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08D56B"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DBF6CF"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43F9" w:rsidRPr="00AD6AF2" w:rsidRDefault="009C43F9" w:rsidP="00B26F20">
                            <w:pPr>
                              <w:ind w:right="930"/>
                              <w:jc w:val="center"/>
                              <w:rPr>
                                <w:rFonts w:ascii="Century Gothic" w:hAnsi="Century Gothic"/>
                                <w:sz w:val="14"/>
                                <w:lang w:val="es-ES_tradnl"/>
                              </w:rPr>
                            </w:pPr>
                          </w:p>
                          <w:p w:rsidR="009C43F9" w:rsidRDefault="009C43F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9C43F9" w:rsidRPr="00AD6AF2" w:rsidRDefault="009C43F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9C43F9" w:rsidRPr="00AD6AF2" w:rsidRDefault="009C43F9" w:rsidP="00B26F20">
                      <w:pPr>
                        <w:ind w:right="930"/>
                        <w:jc w:val="center"/>
                        <w:rPr>
                          <w:rFonts w:ascii="Century Gothic" w:hAnsi="Century Gothic"/>
                          <w:sz w:val="14"/>
                          <w:lang w:val="es-ES_tradnl"/>
                        </w:rPr>
                      </w:pPr>
                    </w:p>
                    <w:p w:rsidR="009C43F9" w:rsidRDefault="009C43F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9C43F9" w:rsidRPr="00AD6AF2" w:rsidRDefault="009C43F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43F9" w:rsidRPr="00B26F20" w:rsidRDefault="009C43F9" w:rsidP="00BC21BB">
                            <w:pPr>
                              <w:pStyle w:val="Ttulo1"/>
                              <w:ind w:left="142"/>
                              <w:jc w:val="center"/>
                              <w:rPr>
                                <w:rFonts w:ascii="Century Gothic" w:hAnsi="Century Gothic"/>
                                <w:sz w:val="10"/>
                                <w:szCs w:val="28"/>
                              </w:rPr>
                            </w:pPr>
                          </w:p>
                          <w:p w:rsidR="009C43F9" w:rsidRDefault="009C43F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43F9" w:rsidRPr="00196858" w:rsidRDefault="009C43F9" w:rsidP="00196858"/>
                          <w:p w:rsidR="009C43F9" w:rsidRDefault="009C43F9" w:rsidP="00BC21BB">
                            <w:pPr>
                              <w:ind w:left="142"/>
                              <w:jc w:val="center"/>
                              <w:rPr>
                                <w:rFonts w:ascii="Verdana" w:hAnsi="Verdana"/>
                                <w:b/>
                              </w:rPr>
                            </w:pPr>
                          </w:p>
                          <w:p w:rsidR="009C43F9" w:rsidRDefault="009C43F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43F9" w:rsidRPr="00103622" w:rsidRDefault="009C43F9" w:rsidP="00963B46">
                            <w:pPr>
                              <w:ind w:left="142"/>
                              <w:jc w:val="center"/>
                              <w:rPr>
                                <w:rFonts w:ascii="Century Gothic" w:hAnsi="Century Gothic" w:cs="Arial"/>
                                <w:b/>
                                <w:sz w:val="32"/>
                                <w:szCs w:val="32"/>
                                <w:lang w:val="es-MX"/>
                              </w:rPr>
                            </w:pPr>
                          </w:p>
                          <w:p w:rsidR="009C43F9" w:rsidRPr="00103622" w:rsidRDefault="009C43F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C43F9" w:rsidRDefault="009C43F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C43F9" w:rsidRDefault="009C43F9" w:rsidP="00BC6236">
                            <w:pPr>
                              <w:jc w:val="center"/>
                              <w:rPr>
                                <w:rFonts w:ascii="Century Gothic" w:hAnsi="Century Gothic" w:cs="Arial"/>
                                <w:b/>
                                <w:sz w:val="28"/>
                                <w:szCs w:val="32"/>
                              </w:rPr>
                            </w:pPr>
                          </w:p>
                          <w:p w:rsidR="009C43F9" w:rsidRDefault="009C43F9" w:rsidP="00BC6236">
                            <w:pPr>
                              <w:jc w:val="center"/>
                              <w:rPr>
                                <w:rFonts w:ascii="Century Gothic" w:hAnsi="Century Gothic" w:cs="Arial"/>
                                <w:b/>
                                <w:sz w:val="28"/>
                                <w:szCs w:val="32"/>
                              </w:rPr>
                            </w:pPr>
                          </w:p>
                          <w:p w:rsidR="009C43F9" w:rsidRPr="00D94CE2" w:rsidRDefault="009C43F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43F9" w:rsidRPr="00D94CE2" w:rsidRDefault="009C43F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C43F9" w:rsidRPr="00F40D69" w:rsidRDefault="009C43F9" w:rsidP="003606AD">
                            <w:pPr>
                              <w:ind w:left="142"/>
                              <w:jc w:val="center"/>
                              <w:rPr>
                                <w:rFonts w:ascii="Century Gothic" w:hAnsi="Century Gothic" w:cs="Arial"/>
                                <w:b/>
                                <w:sz w:val="28"/>
                                <w:szCs w:val="28"/>
                              </w:rPr>
                            </w:pPr>
                          </w:p>
                          <w:p w:rsidR="009C43F9" w:rsidRDefault="009C43F9" w:rsidP="003606AD">
                            <w:pPr>
                              <w:ind w:left="142"/>
                              <w:jc w:val="center"/>
                              <w:rPr>
                                <w:rFonts w:ascii="Century Gothic" w:hAnsi="Century Gothic" w:cs="Arial"/>
                                <w:b/>
                                <w:sz w:val="28"/>
                                <w:szCs w:val="28"/>
                                <w:lang w:val="es-MX"/>
                              </w:rPr>
                            </w:pPr>
                          </w:p>
                          <w:p w:rsidR="009C43F9" w:rsidRPr="00103622" w:rsidRDefault="009C43F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43F9" w:rsidRPr="005F6C94" w:rsidRDefault="009C43F9" w:rsidP="003606AD">
                            <w:pPr>
                              <w:ind w:left="142"/>
                              <w:rPr>
                                <w:rFonts w:ascii="Century Gothic" w:hAnsi="Century Gothic"/>
                                <w:b/>
                                <w:sz w:val="28"/>
                                <w:szCs w:val="28"/>
                                <w:lang w:val="es-MX"/>
                              </w:rPr>
                            </w:pPr>
                          </w:p>
                          <w:p w:rsidR="009C43F9" w:rsidRPr="00D94CE2" w:rsidRDefault="009C43F9"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TRABAJO DE OBRAS CIVILES PARA ESTUDIO DE INTEGRIDAD DE DUCTOS</w:t>
                            </w:r>
                          </w:p>
                          <w:p w:rsidR="009C43F9" w:rsidRPr="00D94CE2" w:rsidRDefault="009C43F9" w:rsidP="003606AD">
                            <w:pPr>
                              <w:jc w:val="center"/>
                              <w:rPr>
                                <w:rFonts w:ascii="Century Gothic" w:hAnsi="Century Gothic" w:cs="Century Gothic"/>
                                <w:b/>
                                <w:bCs/>
                                <w:color w:val="FF0000"/>
                                <w:sz w:val="28"/>
                                <w:szCs w:val="28"/>
                              </w:rPr>
                            </w:pPr>
                          </w:p>
                          <w:p w:rsidR="009C43F9" w:rsidRPr="00D94CE2" w:rsidRDefault="009C43F9"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D6AA1" w:rsidRPr="00DD6AA1">
                              <w:rPr>
                                <w:rFonts w:ascii="Century Gothic" w:hAnsi="Century Gothic" w:cs="Century Gothic"/>
                                <w:b/>
                                <w:bCs/>
                                <w:color w:val="FF0000"/>
                                <w:sz w:val="28"/>
                                <w:szCs w:val="28"/>
                              </w:rPr>
                              <w:t>GCC-CDL-DRSC-44-16</w:t>
                            </w:r>
                          </w:p>
                          <w:p w:rsidR="009C43F9" w:rsidRPr="00D94CE2" w:rsidRDefault="009C43F9" w:rsidP="003606AD">
                            <w:pPr>
                              <w:jc w:val="center"/>
                              <w:rPr>
                                <w:rFonts w:ascii="Century Gothic" w:hAnsi="Century Gothic" w:cs="Century Gothic"/>
                                <w:b/>
                                <w:bCs/>
                                <w:color w:val="FF0000"/>
                                <w:sz w:val="28"/>
                                <w:szCs w:val="28"/>
                              </w:rPr>
                            </w:pPr>
                          </w:p>
                          <w:p w:rsidR="009C43F9" w:rsidRPr="00D94CE2" w:rsidRDefault="009C43F9" w:rsidP="003606AD">
                            <w:pPr>
                              <w:jc w:val="center"/>
                              <w:rPr>
                                <w:rFonts w:ascii="Century Gothic" w:hAnsi="Century Gothic" w:cs="Century Gothic"/>
                                <w:b/>
                                <w:bCs/>
                                <w:color w:val="FF0000"/>
                                <w:sz w:val="28"/>
                                <w:szCs w:val="28"/>
                              </w:rPr>
                            </w:pPr>
                          </w:p>
                          <w:p w:rsidR="009C43F9" w:rsidRPr="00D94CE2" w:rsidRDefault="009C43F9"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rsidR="009C43F9" w:rsidRPr="00103622" w:rsidRDefault="009C43F9" w:rsidP="003606AD">
                            <w:pPr>
                              <w:jc w:val="center"/>
                              <w:rPr>
                                <w:rFonts w:ascii="Century Gothic" w:hAnsi="Century Gothic"/>
                                <w:sz w:val="32"/>
                                <w:szCs w:val="32"/>
                                <w:lang w:val="es-ES_tradnl"/>
                              </w:rPr>
                            </w:pPr>
                          </w:p>
                          <w:p w:rsidR="009C43F9" w:rsidRPr="00103622" w:rsidRDefault="009C43F9" w:rsidP="00BC21BB">
                            <w:pPr>
                              <w:ind w:right="930"/>
                              <w:jc w:val="center"/>
                              <w:rPr>
                                <w:rFonts w:ascii="Century Gothic" w:hAnsi="Century Gothic"/>
                                <w:sz w:val="32"/>
                                <w:szCs w:val="32"/>
                                <w:lang w:val="es-ES_tradnl"/>
                              </w:rPr>
                            </w:pPr>
                          </w:p>
                          <w:p w:rsidR="009C43F9" w:rsidRPr="00103622" w:rsidRDefault="009C43F9" w:rsidP="00BC21BB">
                            <w:pPr>
                              <w:ind w:right="930"/>
                              <w:jc w:val="center"/>
                              <w:rPr>
                                <w:rFonts w:ascii="Century Gothic" w:hAnsi="Century Gothic"/>
                                <w:sz w:val="32"/>
                                <w:szCs w:val="32"/>
                                <w:lang w:val="es-ES_tradnl"/>
                              </w:rPr>
                            </w:pPr>
                          </w:p>
                          <w:p w:rsidR="009C43F9" w:rsidRDefault="009C43F9" w:rsidP="00BC21BB">
                            <w:pPr>
                              <w:ind w:right="930"/>
                              <w:jc w:val="center"/>
                              <w:rPr>
                                <w:rFonts w:ascii="Century Gothic" w:hAnsi="Century Gothic"/>
                                <w:lang w:val="es-ES_tradnl"/>
                              </w:rPr>
                            </w:pPr>
                          </w:p>
                          <w:p w:rsidR="009C43F9" w:rsidRPr="009C5A35" w:rsidRDefault="009C43F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9C43F9" w:rsidRPr="00B26F20" w:rsidRDefault="009C43F9" w:rsidP="00BC21BB">
                      <w:pPr>
                        <w:pStyle w:val="Ttulo1"/>
                        <w:ind w:left="142"/>
                        <w:jc w:val="center"/>
                        <w:rPr>
                          <w:rFonts w:ascii="Century Gothic" w:hAnsi="Century Gothic"/>
                          <w:sz w:val="10"/>
                          <w:szCs w:val="28"/>
                        </w:rPr>
                      </w:pPr>
                    </w:p>
                    <w:p w:rsidR="009C43F9" w:rsidRDefault="009C43F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43F9" w:rsidRPr="00196858" w:rsidRDefault="009C43F9" w:rsidP="00196858"/>
                    <w:p w:rsidR="009C43F9" w:rsidRDefault="009C43F9" w:rsidP="00BC21BB">
                      <w:pPr>
                        <w:ind w:left="142"/>
                        <w:jc w:val="center"/>
                        <w:rPr>
                          <w:rFonts w:ascii="Verdana" w:hAnsi="Verdana"/>
                          <w:b/>
                        </w:rPr>
                      </w:pPr>
                    </w:p>
                    <w:p w:rsidR="009C43F9" w:rsidRDefault="009C43F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43F9" w:rsidRPr="00103622" w:rsidRDefault="009C43F9" w:rsidP="00963B46">
                      <w:pPr>
                        <w:ind w:left="142"/>
                        <w:jc w:val="center"/>
                        <w:rPr>
                          <w:rFonts w:ascii="Century Gothic" w:hAnsi="Century Gothic" w:cs="Arial"/>
                          <w:b/>
                          <w:sz w:val="32"/>
                          <w:szCs w:val="32"/>
                          <w:lang w:val="es-MX"/>
                        </w:rPr>
                      </w:pPr>
                    </w:p>
                    <w:p w:rsidR="009C43F9" w:rsidRPr="00103622" w:rsidRDefault="009C43F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C43F9" w:rsidRDefault="009C43F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C43F9" w:rsidRDefault="009C43F9" w:rsidP="00BC6236">
                      <w:pPr>
                        <w:jc w:val="center"/>
                        <w:rPr>
                          <w:rFonts w:ascii="Century Gothic" w:hAnsi="Century Gothic" w:cs="Arial"/>
                          <w:b/>
                          <w:sz w:val="28"/>
                          <w:szCs w:val="32"/>
                        </w:rPr>
                      </w:pPr>
                    </w:p>
                    <w:p w:rsidR="009C43F9" w:rsidRDefault="009C43F9" w:rsidP="00BC6236">
                      <w:pPr>
                        <w:jc w:val="center"/>
                        <w:rPr>
                          <w:rFonts w:ascii="Century Gothic" w:hAnsi="Century Gothic" w:cs="Arial"/>
                          <w:b/>
                          <w:sz w:val="28"/>
                          <w:szCs w:val="32"/>
                        </w:rPr>
                      </w:pPr>
                    </w:p>
                    <w:p w:rsidR="009C43F9" w:rsidRPr="00D94CE2" w:rsidRDefault="009C43F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43F9" w:rsidRPr="00D94CE2" w:rsidRDefault="009C43F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C43F9" w:rsidRPr="00F40D69" w:rsidRDefault="009C43F9" w:rsidP="003606AD">
                      <w:pPr>
                        <w:ind w:left="142"/>
                        <w:jc w:val="center"/>
                        <w:rPr>
                          <w:rFonts w:ascii="Century Gothic" w:hAnsi="Century Gothic" w:cs="Arial"/>
                          <w:b/>
                          <w:sz w:val="28"/>
                          <w:szCs w:val="28"/>
                        </w:rPr>
                      </w:pPr>
                    </w:p>
                    <w:p w:rsidR="009C43F9" w:rsidRDefault="009C43F9" w:rsidP="003606AD">
                      <w:pPr>
                        <w:ind w:left="142"/>
                        <w:jc w:val="center"/>
                        <w:rPr>
                          <w:rFonts w:ascii="Century Gothic" w:hAnsi="Century Gothic" w:cs="Arial"/>
                          <w:b/>
                          <w:sz w:val="28"/>
                          <w:szCs w:val="28"/>
                          <w:lang w:val="es-MX"/>
                        </w:rPr>
                      </w:pPr>
                    </w:p>
                    <w:p w:rsidR="009C43F9" w:rsidRPr="00103622" w:rsidRDefault="009C43F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43F9" w:rsidRPr="005F6C94" w:rsidRDefault="009C43F9" w:rsidP="003606AD">
                      <w:pPr>
                        <w:ind w:left="142"/>
                        <w:rPr>
                          <w:rFonts w:ascii="Century Gothic" w:hAnsi="Century Gothic"/>
                          <w:b/>
                          <w:sz w:val="28"/>
                          <w:szCs w:val="28"/>
                          <w:lang w:val="es-MX"/>
                        </w:rPr>
                      </w:pPr>
                    </w:p>
                    <w:p w:rsidR="009C43F9" w:rsidRPr="00D94CE2" w:rsidRDefault="009C43F9"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TRABAJO DE OBRAS CIVILES PARA ESTUDIO DE INTEGRIDAD DE DUCTOS</w:t>
                      </w:r>
                    </w:p>
                    <w:p w:rsidR="009C43F9" w:rsidRPr="00D94CE2" w:rsidRDefault="009C43F9" w:rsidP="003606AD">
                      <w:pPr>
                        <w:jc w:val="center"/>
                        <w:rPr>
                          <w:rFonts w:ascii="Century Gothic" w:hAnsi="Century Gothic" w:cs="Century Gothic"/>
                          <w:b/>
                          <w:bCs/>
                          <w:color w:val="FF0000"/>
                          <w:sz w:val="28"/>
                          <w:szCs w:val="28"/>
                        </w:rPr>
                      </w:pPr>
                    </w:p>
                    <w:p w:rsidR="009C43F9" w:rsidRPr="00D94CE2" w:rsidRDefault="009C43F9"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D6AA1" w:rsidRPr="00DD6AA1">
                        <w:rPr>
                          <w:rFonts w:ascii="Century Gothic" w:hAnsi="Century Gothic" w:cs="Century Gothic"/>
                          <w:b/>
                          <w:bCs/>
                          <w:color w:val="FF0000"/>
                          <w:sz w:val="28"/>
                          <w:szCs w:val="28"/>
                        </w:rPr>
                        <w:t>GCC-CDL-DRSC-44-16</w:t>
                      </w:r>
                    </w:p>
                    <w:p w:rsidR="009C43F9" w:rsidRPr="00D94CE2" w:rsidRDefault="009C43F9" w:rsidP="003606AD">
                      <w:pPr>
                        <w:jc w:val="center"/>
                        <w:rPr>
                          <w:rFonts w:ascii="Century Gothic" w:hAnsi="Century Gothic" w:cs="Century Gothic"/>
                          <w:b/>
                          <w:bCs/>
                          <w:color w:val="FF0000"/>
                          <w:sz w:val="28"/>
                          <w:szCs w:val="28"/>
                        </w:rPr>
                      </w:pPr>
                    </w:p>
                    <w:p w:rsidR="009C43F9" w:rsidRPr="00D94CE2" w:rsidRDefault="009C43F9" w:rsidP="003606AD">
                      <w:pPr>
                        <w:jc w:val="center"/>
                        <w:rPr>
                          <w:rFonts w:ascii="Century Gothic" w:hAnsi="Century Gothic" w:cs="Century Gothic"/>
                          <w:b/>
                          <w:bCs/>
                          <w:color w:val="FF0000"/>
                          <w:sz w:val="28"/>
                          <w:szCs w:val="28"/>
                        </w:rPr>
                      </w:pPr>
                    </w:p>
                    <w:p w:rsidR="009C43F9" w:rsidRPr="00D94CE2" w:rsidRDefault="009C43F9"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rsidR="009C43F9" w:rsidRPr="00103622" w:rsidRDefault="009C43F9" w:rsidP="003606AD">
                      <w:pPr>
                        <w:jc w:val="center"/>
                        <w:rPr>
                          <w:rFonts w:ascii="Century Gothic" w:hAnsi="Century Gothic"/>
                          <w:sz w:val="32"/>
                          <w:szCs w:val="32"/>
                          <w:lang w:val="es-ES_tradnl"/>
                        </w:rPr>
                      </w:pPr>
                    </w:p>
                    <w:p w:rsidR="009C43F9" w:rsidRPr="00103622" w:rsidRDefault="009C43F9" w:rsidP="00BC21BB">
                      <w:pPr>
                        <w:ind w:right="930"/>
                        <w:jc w:val="center"/>
                        <w:rPr>
                          <w:rFonts w:ascii="Century Gothic" w:hAnsi="Century Gothic"/>
                          <w:sz w:val="32"/>
                          <w:szCs w:val="32"/>
                          <w:lang w:val="es-ES_tradnl"/>
                        </w:rPr>
                      </w:pPr>
                    </w:p>
                    <w:p w:rsidR="009C43F9" w:rsidRPr="00103622" w:rsidRDefault="009C43F9" w:rsidP="00BC21BB">
                      <w:pPr>
                        <w:ind w:right="930"/>
                        <w:jc w:val="center"/>
                        <w:rPr>
                          <w:rFonts w:ascii="Century Gothic" w:hAnsi="Century Gothic"/>
                          <w:sz w:val="32"/>
                          <w:szCs w:val="32"/>
                          <w:lang w:val="es-ES_tradnl"/>
                        </w:rPr>
                      </w:pPr>
                    </w:p>
                    <w:p w:rsidR="009C43F9" w:rsidRDefault="009C43F9" w:rsidP="00BC21BB">
                      <w:pPr>
                        <w:ind w:right="930"/>
                        <w:jc w:val="center"/>
                        <w:rPr>
                          <w:rFonts w:ascii="Century Gothic" w:hAnsi="Century Gothic"/>
                          <w:lang w:val="es-ES_tradnl"/>
                        </w:rPr>
                      </w:pPr>
                    </w:p>
                    <w:p w:rsidR="009C43F9" w:rsidRPr="009C5A35" w:rsidRDefault="009C43F9"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B1F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B1F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F9295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8"/>
        <w:gridCol w:w="1278"/>
        <w:gridCol w:w="47"/>
        <w:gridCol w:w="1068"/>
        <w:gridCol w:w="3264"/>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F92956" w:rsidP="001B5615">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096914" w:rsidP="00B37050">
            <w:pPr>
              <w:rPr>
                <w:rFonts w:asciiTheme="minorHAnsi" w:hAnsiTheme="minorHAnsi" w:cstheme="minorHAnsi"/>
                <w:sz w:val="22"/>
                <w:szCs w:val="22"/>
              </w:rPr>
            </w:pPr>
            <w:r>
              <w:rPr>
                <w:rFonts w:asciiTheme="minorHAnsi" w:hAnsiTheme="minorHAnsi" w:cstheme="minorHAnsi"/>
                <w:sz w:val="22"/>
                <w:szCs w:val="22"/>
              </w:rPr>
              <w:t>04</w:t>
            </w:r>
            <w:r w:rsidR="008E3C2A">
              <w:rPr>
                <w:rFonts w:asciiTheme="minorHAnsi" w:hAnsiTheme="minorHAnsi" w:cstheme="minorHAnsi"/>
                <w:sz w:val="22"/>
                <w:szCs w:val="22"/>
              </w:rPr>
              <w:t>/08/2016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8E3C2A" w:rsidP="00B37050">
            <w:pPr>
              <w:rPr>
                <w:rFonts w:asciiTheme="minorHAnsi" w:hAnsiTheme="minorHAnsi" w:cstheme="minorHAnsi"/>
                <w:sz w:val="22"/>
                <w:szCs w:val="22"/>
              </w:rPr>
            </w:pPr>
            <w:r>
              <w:rPr>
                <w:rFonts w:asciiTheme="minorHAnsi" w:hAnsiTheme="minorHAnsi" w:cstheme="minorHAnsi"/>
                <w:sz w:val="22"/>
                <w:szCs w:val="22"/>
              </w:rPr>
              <w:t>11:30</w:t>
            </w:r>
          </w:p>
        </w:tc>
        <w:tc>
          <w:tcPr>
            <w:tcW w:w="3344" w:type="dxa"/>
            <w:vAlign w:val="center"/>
          </w:tcPr>
          <w:p w:rsidR="00103622" w:rsidRPr="00552079" w:rsidRDefault="000F050A"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cpedraza@ypfb.gob.bo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096914" w:rsidP="00B37050">
            <w:pPr>
              <w:rPr>
                <w:rFonts w:asciiTheme="minorHAnsi" w:hAnsiTheme="minorHAnsi" w:cstheme="minorHAnsi"/>
                <w:sz w:val="22"/>
                <w:szCs w:val="22"/>
              </w:rPr>
            </w:pPr>
            <w:r>
              <w:rPr>
                <w:rFonts w:asciiTheme="minorHAnsi" w:hAnsiTheme="minorHAnsi" w:cstheme="minorHAnsi"/>
                <w:sz w:val="22"/>
                <w:szCs w:val="22"/>
              </w:rPr>
              <w:t>04</w:t>
            </w:r>
            <w:r w:rsidR="008E3C2A">
              <w:rPr>
                <w:rFonts w:asciiTheme="minorHAnsi" w:hAnsiTheme="minorHAnsi" w:cstheme="minorHAnsi"/>
                <w:sz w:val="22"/>
                <w:szCs w:val="22"/>
              </w:rPr>
              <w:t>/08/2016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8E3C2A" w:rsidP="00B37050">
            <w:pPr>
              <w:rPr>
                <w:rFonts w:asciiTheme="minorHAnsi" w:hAnsiTheme="minorHAnsi" w:cstheme="minorHAnsi"/>
                <w:sz w:val="22"/>
                <w:szCs w:val="22"/>
              </w:rPr>
            </w:pPr>
            <w:r>
              <w:rPr>
                <w:rFonts w:asciiTheme="minorHAnsi" w:hAnsiTheme="minorHAnsi" w:cstheme="minorHAnsi"/>
                <w:sz w:val="22"/>
                <w:szCs w:val="22"/>
              </w:rPr>
              <w:t>15:30</w:t>
            </w:r>
          </w:p>
        </w:tc>
        <w:tc>
          <w:tcPr>
            <w:tcW w:w="3344" w:type="dxa"/>
          </w:tcPr>
          <w:p w:rsidR="00103622" w:rsidRPr="001B5615" w:rsidRDefault="000F050A" w:rsidP="001B5615">
            <w:pPr>
              <w:rPr>
                <w:rFonts w:asciiTheme="minorHAnsi" w:hAnsiTheme="minorHAnsi" w:cstheme="minorHAnsi"/>
                <w:color w:val="FF0000"/>
                <w:sz w:val="22"/>
                <w:szCs w:val="22"/>
              </w:rPr>
            </w:pPr>
            <w:r w:rsidRPr="000E0AED">
              <w:rPr>
                <w:rFonts w:ascii="Calibri" w:hAnsi="Calibri" w:cs="Arial"/>
                <w:b/>
                <w:sz w:val="16"/>
                <w:szCs w:val="16"/>
              </w:rPr>
              <w:t>Lugar: Oficina Central de YPFB Redes de Gas Santa Cruz, ubicada en la calle Independencia Esq. Mercado N° 401.</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096914" w:rsidP="00B37050">
            <w:pPr>
              <w:rPr>
                <w:rFonts w:asciiTheme="minorHAnsi" w:hAnsiTheme="minorHAnsi" w:cstheme="minorHAnsi"/>
                <w:sz w:val="22"/>
                <w:szCs w:val="22"/>
              </w:rPr>
            </w:pPr>
            <w:r>
              <w:rPr>
                <w:rFonts w:asciiTheme="minorHAnsi" w:hAnsiTheme="minorHAnsi" w:cstheme="minorHAnsi"/>
                <w:sz w:val="22"/>
                <w:szCs w:val="22"/>
              </w:rPr>
              <w:t>09</w:t>
            </w:r>
            <w:r w:rsidR="008E3C2A">
              <w:rPr>
                <w:rFonts w:asciiTheme="minorHAnsi" w:hAnsiTheme="minorHAnsi" w:cstheme="minorHAnsi"/>
                <w:sz w:val="22"/>
                <w:szCs w:val="22"/>
              </w:rPr>
              <w:t>/08/2016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8E3C2A" w:rsidP="00B37050">
            <w:pPr>
              <w:rPr>
                <w:rFonts w:asciiTheme="minorHAnsi" w:hAnsiTheme="minorHAnsi" w:cstheme="minorHAnsi"/>
                <w:sz w:val="22"/>
                <w:szCs w:val="22"/>
              </w:rPr>
            </w:pPr>
            <w:r>
              <w:rPr>
                <w:rFonts w:asciiTheme="minorHAnsi" w:hAnsiTheme="minorHAnsi" w:cstheme="minorHAnsi"/>
                <w:sz w:val="22"/>
                <w:szCs w:val="22"/>
              </w:rPr>
              <w:t>15:30</w:t>
            </w:r>
          </w:p>
        </w:tc>
        <w:tc>
          <w:tcPr>
            <w:tcW w:w="3344" w:type="dxa"/>
          </w:tcPr>
          <w:p w:rsidR="00103622" w:rsidRPr="001B5615" w:rsidRDefault="000F050A" w:rsidP="001B5615">
            <w:pPr>
              <w:rPr>
                <w:rFonts w:asciiTheme="minorHAnsi" w:hAnsiTheme="minorHAnsi" w:cstheme="minorHAnsi"/>
                <w:color w:val="FF0000"/>
                <w:sz w:val="22"/>
                <w:szCs w:val="22"/>
              </w:rPr>
            </w:pPr>
            <w:r w:rsidRPr="000E0AED">
              <w:rPr>
                <w:rFonts w:ascii="Calibri" w:hAnsi="Calibri" w:cs="Arial"/>
                <w:b/>
                <w:sz w:val="16"/>
                <w:szCs w:val="16"/>
              </w:rPr>
              <w:t>Lugar: Oficina Central de YPFB Redes de Gas Santa Cruz, ubicada en la calle Independencia Esq. Mercado N° 401.</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096914" w:rsidP="00B37050">
            <w:pPr>
              <w:rPr>
                <w:rFonts w:asciiTheme="minorHAnsi" w:hAnsiTheme="minorHAnsi" w:cstheme="minorHAnsi"/>
                <w:sz w:val="22"/>
                <w:szCs w:val="22"/>
              </w:rPr>
            </w:pPr>
            <w:r>
              <w:rPr>
                <w:rFonts w:asciiTheme="minorHAnsi" w:hAnsiTheme="minorHAnsi" w:cstheme="minorHAnsi"/>
                <w:sz w:val="22"/>
                <w:szCs w:val="22"/>
              </w:rPr>
              <w:t>09</w:t>
            </w:r>
            <w:r w:rsidR="008E3C2A">
              <w:rPr>
                <w:rFonts w:asciiTheme="minorHAnsi" w:hAnsiTheme="minorHAnsi" w:cstheme="minorHAnsi"/>
                <w:sz w:val="22"/>
                <w:szCs w:val="22"/>
              </w:rPr>
              <w:t>/08/2016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8E3C2A" w:rsidP="00B37050">
            <w:pPr>
              <w:rPr>
                <w:rFonts w:asciiTheme="minorHAnsi" w:hAnsiTheme="minorHAnsi" w:cstheme="minorHAnsi"/>
                <w:sz w:val="22"/>
                <w:szCs w:val="22"/>
              </w:rPr>
            </w:pPr>
            <w:r>
              <w:rPr>
                <w:rFonts w:asciiTheme="minorHAnsi" w:hAnsiTheme="minorHAnsi" w:cstheme="minorHAnsi"/>
                <w:sz w:val="22"/>
                <w:szCs w:val="22"/>
              </w:rPr>
              <w:t>16:00</w:t>
            </w:r>
          </w:p>
        </w:tc>
        <w:tc>
          <w:tcPr>
            <w:tcW w:w="3344" w:type="dxa"/>
            <w:vAlign w:val="center"/>
          </w:tcPr>
          <w:p w:rsidR="00103622" w:rsidRPr="001B5615" w:rsidRDefault="000F050A" w:rsidP="001B5615">
            <w:pPr>
              <w:rPr>
                <w:rFonts w:asciiTheme="minorHAnsi" w:hAnsiTheme="minorHAnsi" w:cstheme="minorHAnsi"/>
                <w:color w:val="FF0000"/>
                <w:sz w:val="22"/>
                <w:szCs w:val="22"/>
                <w:lang w:val="es-BO"/>
              </w:rPr>
            </w:pPr>
            <w:r w:rsidRPr="000E0AED">
              <w:rPr>
                <w:rFonts w:ascii="Calibri" w:hAnsi="Calibri" w:cs="Arial"/>
                <w:b/>
                <w:sz w:val="16"/>
                <w:szCs w:val="16"/>
              </w:rPr>
              <w:t>Lugar: Oficina Central de YPFB Redes de Gas Santa Cruz, ubicada en la calle Independencia Esq. Mercado N° 401.</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79105C" w:rsidRDefault="00103622" w:rsidP="0079105C">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4F7CB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4F7CB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79105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79105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TRABAJO DE OBRAS </w:t>
            </w:r>
            <w:r w:rsidR="004F7CB1">
              <w:rPr>
                <w:rFonts w:asciiTheme="minorHAnsi" w:hAnsiTheme="minorHAnsi" w:cstheme="minorHAnsi"/>
                <w:color w:val="000000"/>
                <w:sz w:val="22"/>
                <w:szCs w:val="22"/>
                <w:lang w:val="es-BO" w:eastAsia="es-BO"/>
              </w:rPr>
              <w:t>CIVILES PARA ESTUDIO DE INTEGRIDAD DE DUCTOS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4F7CB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E218A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354.050,32</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E218A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354.050,32</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E218A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354.050.32</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E218A6" w:rsidRDefault="00E218A6" w:rsidP="00552079">
      <w:pPr>
        <w:rPr>
          <w:rFonts w:asciiTheme="minorHAnsi" w:hAnsiTheme="minorHAnsi" w:cstheme="minorHAnsi"/>
          <w:b/>
          <w:sz w:val="22"/>
          <w:szCs w:val="22"/>
        </w:rPr>
      </w:pPr>
    </w:p>
    <w:p w:rsidR="00E218A6" w:rsidRPr="00552079" w:rsidRDefault="00E218A6"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827647">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827647">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827647">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827647">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827647">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827647">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82764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82764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82764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82764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82764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82764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82764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82764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82764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82764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82764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827647">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82764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82764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82764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82764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827647">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827647">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82764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82764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82764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82764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82764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82764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82764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82764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82764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82764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82764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82764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82764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82764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82764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82764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82764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6024FF" w:rsidRDefault="00900663" w:rsidP="006024F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6024FF">
        <w:rPr>
          <w:rFonts w:asciiTheme="minorHAnsi" w:hAnsiTheme="minorHAnsi" w:cstheme="minorHAnsi"/>
          <w:i/>
          <w:color w:val="FF0000"/>
          <w:sz w:val="22"/>
          <w:szCs w:val="22"/>
          <w:lang w:val="es-ES_tradnl"/>
        </w:rPr>
        <w:t xml:space="preserve"> </w:t>
      </w:r>
      <w:r w:rsidR="00A72EED" w:rsidRPr="006024FF">
        <w:rPr>
          <w:rFonts w:asciiTheme="minorHAnsi" w:hAnsiTheme="minorHAnsi" w:cstheme="minorHAnsi"/>
          <w:i/>
          <w:color w:val="FF0000"/>
          <w:sz w:val="22"/>
          <w:szCs w:val="22"/>
          <w:lang w:val="es-ES_tradnl"/>
        </w:rPr>
        <w:t>“</w:t>
      </w:r>
      <w:r w:rsidR="000E33F0" w:rsidRPr="006024FF">
        <w:rPr>
          <w:rFonts w:asciiTheme="minorHAnsi" w:hAnsiTheme="minorHAnsi" w:cstheme="minorHAnsi"/>
          <w:b/>
          <w:i/>
          <w:color w:val="FF0000"/>
          <w:sz w:val="22"/>
          <w:szCs w:val="22"/>
          <w:lang w:val="es-ES_tradnl"/>
        </w:rPr>
        <w:t>NO APLICA</w:t>
      </w:r>
      <w:r w:rsidR="00A72EED" w:rsidRPr="006024FF">
        <w:rPr>
          <w:rFonts w:asciiTheme="minorHAnsi" w:hAnsiTheme="minorHAnsi" w:cstheme="minorHAnsi"/>
          <w:i/>
          <w:color w:val="FF0000"/>
          <w:sz w:val="22"/>
          <w:szCs w:val="22"/>
          <w:lang w:val="es-ES_tradnl"/>
        </w:rPr>
        <w:t>”</w:t>
      </w:r>
      <w:r w:rsidR="00E545E7" w:rsidRPr="006024FF">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6024FF" w:rsidRDefault="006024FF" w:rsidP="00897820">
      <w:pPr>
        <w:ind w:firstLine="426"/>
        <w:jc w:val="center"/>
        <w:rPr>
          <w:rFonts w:asciiTheme="minorHAnsi" w:hAnsiTheme="minorHAnsi" w:cstheme="minorHAnsi"/>
          <w:b/>
          <w:sz w:val="22"/>
          <w:szCs w:val="22"/>
        </w:rPr>
      </w:pPr>
    </w:p>
    <w:p w:rsidR="006024FF" w:rsidRDefault="006024FF" w:rsidP="00897820">
      <w:pPr>
        <w:ind w:firstLine="426"/>
        <w:jc w:val="center"/>
        <w:rPr>
          <w:rFonts w:asciiTheme="minorHAnsi" w:hAnsiTheme="minorHAnsi" w:cstheme="minorHAnsi"/>
          <w:b/>
          <w:sz w:val="22"/>
          <w:szCs w:val="22"/>
        </w:rPr>
      </w:pPr>
    </w:p>
    <w:p w:rsidR="006024FF" w:rsidRDefault="006024F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5F6C94" w:rsidRDefault="005F6C94" w:rsidP="00B37050">
      <w:pPr>
        <w:ind w:left="567"/>
        <w:jc w:val="both"/>
        <w:rPr>
          <w:rFonts w:asciiTheme="minorHAnsi" w:hAnsiTheme="minorHAnsi" w:cstheme="minorHAnsi"/>
          <w:sz w:val="22"/>
          <w:szCs w:val="22"/>
        </w:rPr>
      </w:pP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82764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82764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6024FF" w:rsidRDefault="006024FF" w:rsidP="00B37050">
      <w:pPr>
        <w:jc w:val="center"/>
        <w:rPr>
          <w:rFonts w:asciiTheme="minorHAnsi" w:hAnsiTheme="minorHAnsi" w:cstheme="minorHAnsi"/>
          <w:b/>
          <w:sz w:val="22"/>
          <w:szCs w:val="22"/>
        </w:rPr>
      </w:pPr>
    </w:p>
    <w:p w:rsidR="006024FF" w:rsidRDefault="006024FF" w:rsidP="00B37050">
      <w:pPr>
        <w:jc w:val="center"/>
        <w:rPr>
          <w:rFonts w:asciiTheme="minorHAnsi" w:hAnsiTheme="minorHAnsi" w:cstheme="minorHAnsi"/>
          <w:b/>
          <w:sz w:val="22"/>
          <w:szCs w:val="22"/>
        </w:rPr>
      </w:pPr>
    </w:p>
    <w:p w:rsidR="006024FF" w:rsidRDefault="006024FF" w:rsidP="00B37050">
      <w:pPr>
        <w:jc w:val="center"/>
        <w:rPr>
          <w:rFonts w:asciiTheme="minorHAnsi" w:hAnsiTheme="minorHAnsi" w:cstheme="minorHAnsi"/>
          <w:b/>
          <w:sz w:val="22"/>
          <w:szCs w:val="22"/>
        </w:rPr>
      </w:pPr>
    </w:p>
    <w:p w:rsidR="006024FF" w:rsidRDefault="006024FF" w:rsidP="00B37050">
      <w:pPr>
        <w:jc w:val="center"/>
        <w:rPr>
          <w:rFonts w:asciiTheme="minorHAnsi" w:hAnsiTheme="minorHAnsi" w:cstheme="minorHAnsi"/>
          <w:b/>
          <w:sz w:val="22"/>
          <w:szCs w:val="22"/>
        </w:rPr>
      </w:pPr>
    </w:p>
    <w:p w:rsidR="006024FF" w:rsidRDefault="006024FF" w:rsidP="00B37050">
      <w:pPr>
        <w:jc w:val="center"/>
        <w:rPr>
          <w:rFonts w:asciiTheme="minorHAnsi" w:hAnsiTheme="minorHAnsi" w:cstheme="minorHAnsi"/>
          <w:b/>
          <w:sz w:val="22"/>
          <w:szCs w:val="22"/>
        </w:rPr>
      </w:pPr>
    </w:p>
    <w:p w:rsidR="006024FF" w:rsidRDefault="006024FF"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6024FF" w:rsidRDefault="006024FF" w:rsidP="006024FF">
      <w:pPr>
        <w:jc w:val="both"/>
        <w:rPr>
          <w:rFonts w:asciiTheme="minorHAnsi" w:hAnsiTheme="minorHAnsi" w:cstheme="minorHAnsi"/>
          <w:b/>
          <w:bCs/>
          <w:color w:val="FF0000"/>
          <w:sz w:val="22"/>
          <w:szCs w:val="22"/>
          <w:lang w:val="es-ES_tradnl"/>
        </w:rPr>
      </w:pPr>
    </w:p>
    <w:p w:rsidR="006024FF" w:rsidRPr="006024FF" w:rsidRDefault="006024FF" w:rsidP="006024FF">
      <w:pPr>
        <w:jc w:val="both"/>
        <w:rPr>
          <w:rFonts w:asciiTheme="minorHAnsi" w:hAnsiTheme="minorHAnsi" w:cstheme="minorHAnsi"/>
          <w:b/>
          <w:bCs/>
          <w:color w:val="FF0000"/>
          <w:sz w:val="22"/>
          <w:szCs w:val="22"/>
          <w:u w:val="single"/>
          <w:lang w:val="es-ES_tradnl"/>
        </w:rPr>
      </w:pPr>
      <w:r w:rsidRPr="006024FF">
        <w:rPr>
          <w:rFonts w:asciiTheme="minorHAnsi" w:hAnsiTheme="minorHAnsi" w:cstheme="minorHAnsi"/>
          <w:b/>
          <w:bCs/>
          <w:color w:val="FF0000"/>
          <w:sz w:val="22"/>
          <w:szCs w:val="22"/>
          <w:u w:val="single"/>
          <w:lang w:val="es-ES_tradnl"/>
        </w:rPr>
        <w:t>GARANTÍA DE SERIEDAD DE PROPUESTA</w:t>
      </w:r>
    </w:p>
    <w:p w:rsidR="006024FF" w:rsidRPr="006024FF" w:rsidRDefault="006024FF" w:rsidP="006024FF">
      <w:pPr>
        <w:jc w:val="both"/>
        <w:rPr>
          <w:rFonts w:asciiTheme="minorHAnsi" w:hAnsiTheme="minorHAnsi" w:cstheme="minorHAnsi"/>
          <w:b/>
          <w:bCs/>
          <w:color w:val="FF0000"/>
          <w:sz w:val="22"/>
          <w:szCs w:val="22"/>
          <w:lang w:val="es-ES_tradnl"/>
        </w:rPr>
      </w:pPr>
    </w:p>
    <w:p w:rsidR="006024FF" w:rsidRPr="006024FF" w:rsidRDefault="006024FF" w:rsidP="006024FF">
      <w:pPr>
        <w:jc w:val="both"/>
        <w:rPr>
          <w:rFonts w:asciiTheme="minorHAnsi" w:hAnsiTheme="minorHAnsi" w:cstheme="minorHAnsi"/>
          <w:bCs/>
          <w:color w:val="FF0000"/>
          <w:sz w:val="22"/>
          <w:szCs w:val="22"/>
          <w:lang w:val="es-ES_tradnl"/>
        </w:rPr>
      </w:pPr>
      <w:r w:rsidRPr="006024FF">
        <w:rPr>
          <w:rFonts w:asciiTheme="minorHAnsi" w:hAnsiTheme="minorHAnsi" w:cstheme="minorHAnsi"/>
          <w:bCs/>
          <w:color w:val="FF0000"/>
          <w:sz w:val="22"/>
          <w:szCs w:val="22"/>
          <w:lang w:val="es-ES_tradnl"/>
        </w:rPr>
        <w:t>A elección de la empresa (proponente o adjudicada, según corresponda) ésta podrá optar por uno de los siguientes instrumentos financieros:</w:t>
      </w:r>
    </w:p>
    <w:p w:rsidR="006024FF" w:rsidRPr="006024FF" w:rsidRDefault="006024FF" w:rsidP="00827647">
      <w:pPr>
        <w:pStyle w:val="Prrafodelista"/>
        <w:numPr>
          <w:ilvl w:val="0"/>
          <w:numId w:val="31"/>
        </w:numPr>
        <w:jc w:val="both"/>
        <w:rPr>
          <w:rFonts w:asciiTheme="minorHAnsi" w:hAnsiTheme="minorHAnsi" w:cstheme="minorHAnsi"/>
          <w:bCs/>
          <w:color w:val="FF0000"/>
          <w:sz w:val="22"/>
          <w:szCs w:val="22"/>
          <w:lang w:val="es-ES_tradnl"/>
        </w:rPr>
      </w:pPr>
      <w:r w:rsidRPr="006024FF">
        <w:rPr>
          <w:rFonts w:asciiTheme="minorHAnsi" w:hAnsiTheme="minorHAnsi" w:cstheme="minorHAnsi"/>
          <w:bCs/>
          <w:color w:val="FF0000"/>
          <w:sz w:val="22"/>
          <w:szCs w:val="22"/>
          <w:lang w:val="es-ES_tradnl"/>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calendario por un importe equivalente al 0,5 % del valor total de la propuesta económica</w:t>
      </w:r>
    </w:p>
    <w:p w:rsidR="006024FF" w:rsidRPr="006024FF" w:rsidRDefault="006024FF" w:rsidP="00827647">
      <w:pPr>
        <w:pStyle w:val="Prrafodelista"/>
        <w:numPr>
          <w:ilvl w:val="0"/>
          <w:numId w:val="31"/>
        </w:numPr>
        <w:jc w:val="both"/>
        <w:rPr>
          <w:rFonts w:asciiTheme="minorHAnsi" w:hAnsiTheme="minorHAnsi" w:cstheme="minorHAnsi"/>
          <w:bCs/>
          <w:color w:val="FF0000"/>
          <w:sz w:val="22"/>
          <w:szCs w:val="22"/>
          <w:lang w:val="es-ES_tradnl"/>
        </w:rPr>
      </w:pPr>
      <w:r w:rsidRPr="006024FF">
        <w:rPr>
          <w:rFonts w:asciiTheme="minorHAnsi" w:hAnsiTheme="minorHAnsi" w:cstheme="minorHAnsi"/>
          <w:bCs/>
          <w:color w:val="FF0000"/>
          <w:sz w:val="22"/>
          <w:szCs w:val="22"/>
          <w:lang w:val="es-ES_tradnl"/>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calendario, por un importe equivalente al 0,5 % del valor total la propuesta económica.</w:t>
      </w:r>
    </w:p>
    <w:p w:rsidR="006024FF" w:rsidRPr="006024FF" w:rsidRDefault="006024FF" w:rsidP="00827647">
      <w:pPr>
        <w:pStyle w:val="Prrafodelista"/>
        <w:numPr>
          <w:ilvl w:val="0"/>
          <w:numId w:val="31"/>
        </w:numPr>
        <w:jc w:val="both"/>
        <w:rPr>
          <w:rFonts w:asciiTheme="minorHAnsi" w:hAnsiTheme="minorHAnsi" w:cstheme="minorHAnsi"/>
          <w:bCs/>
          <w:color w:val="FF0000"/>
          <w:sz w:val="22"/>
          <w:szCs w:val="22"/>
          <w:lang w:val="es-ES_tradnl"/>
        </w:rPr>
      </w:pPr>
      <w:r w:rsidRPr="006024FF">
        <w:rPr>
          <w:rFonts w:asciiTheme="minorHAnsi" w:hAnsiTheme="minorHAnsi" w:cstheme="minorHAnsi"/>
          <w:bCs/>
          <w:color w:val="FF0000"/>
          <w:sz w:val="22"/>
          <w:szCs w:val="22"/>
          <w:lang w:val="es-ES_tradnl"/>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calendario a contar de la fecha prevista para la presentación de propuestas y por un importe equivalente de al menos a 0,5 % del valor total de la propuesta económica</w:t>
      </w:r>
    </w:p>
    <w:p w:rsidR="006024FF" w:rsidRPr="006024FF" w:rsidRDefault="006024FF" w:rsidP="006024FF">
      <w:pPr>
        <w:jc w:val="both"/>
        <w:rPr>
          <w:rFonts w:asciiTheme="minorHAnsi" w:hAnsiTheme="minorHAnsi" w:cstheme="minorHAnsi"/>
          <w:b/>
          <w:bCs/>
          <w:color w:val="FF0000"/>
          <w:sz w:val="22"/>
          <w:szCs w:val="22"/>
          <w:lang w:val="es-ES_tradnl"/>
        </w:rPr>
      </w:pPr>
    </w:p>
    <w:p w:rsidR="006024FF" w:rsidRPr="006024FF" w:rsidRDefault="006024FF" w:rsidP="006024FF">
      <w:pPr>
        <w:jc w:val="both"/>
        <w:rPr>
          <w:rFonts w:asciiTheme="minorHAnsi" w:hAnsiTheme="minorHAnsi" w:cstheme="minorHAnsi"/>
          <w:b/>
          <w:bCs/>
          <w:color w:val="FF0000"/>
          <w:sz w:val="22"/>
          <w:szCs w:val="22"/>
          <w:u w:val="single"/>
          <w:lang w:val="es-ES_tradnl"/>
        </w:rPr>
      </w:pPr>
      <w:r w:rsidRPr="006024FF">
        <w:rPr>
          <w:rFonts w:asciiTheme="minorHAnsi" w:hAnsiTheme="minorHAnsi" w:cstheme="minorHAnsi"/>
          <w:b/>
          <w:bCs/>
          <w:color w:val="FF0000"/>
          <w:sz w:val="22"/>
          <w:szCs w:val="22"/>
          <w:u w:val="single"/>
          <w:lang w:val="es-ES_tradnl"/>
        </w:rPr>
        <w:t>GARANTÍA DE CORRECTA INVERSIÓN DE ANTICIPO</w:t>
      </w:r>
    </w:p>
    <w:p w:rsidR="006024FF" w:rsidRPr="006024FF" w:rsidRDefault="006024FF" w:rsidP="006024FF">
      <w:pPr>
        <w:jc w:val="both"/>
        <w:rPr>
          <w:rFonts w:asciiTheme="minorHAnsi" w:hAnsiTheme="minorHAnsi" w:cstheme="minorHAnsi"/>
          <w:b/>
          <w:bCs/>
          <w:color w:val="FF0000"/>
          <w:sz w:val="22"/>
          <w:szCs w:val="22"/>
          <w:lang w:val="es-ES_tradnl"/>
        </w:rPr>
      </w:pPr>
    </w:p>
    <w:p w:rsidR="006024FF" w:rsidRPr="006024FF" w:rsidRDefault="006024FF" w:rsidP="006024FF">
      <w:pPr>
        <w:jc w:val="both"/>
        <w:rPr>
          <w:rFonts w:asciiTheme="minorHAnsi" w:hAnsiTheme="minorHAnsi" w:cstheme="minorHAnsi"/>
          <w:bCs/>
          <w:color w:val="FF0000"/>
          <w:sz w:val="22"/>
          <w:szCs w:val="22"/>
          <w:lang w:val="es-ES_tradnl"/>
        </w:rPr>
      </w:pPr>
      <w:r w:rsidRPr="006024FF">
        <w:rPr>
          <w:rFonts w:asciiTheme="minorHAnsi" w:hAnsiTheme="minorHAnsi" w:cstheme="minorHAnsi"/>
          <w:bCs/>
          <w:color w:val="FF0000"/>
          <w:sz w:val="22"/>
          <w:szCs w:val="22"/>
          <w:lang w:val="es-ES_tradnl"/>
        </w:rPr>
        <w:t>A elección de la empresa (proponente o adjudicada, según corresponda) ésta podrá optar por uno de los siguientes instrumentos financieros:</w:t>
      </w:r>
    </w:p>
    <w:p w:rsidR="006024FF" w:rsidRPr="006024FF" w:rsidRDefault="006024FF" w:rsidP="006024FF">
      <w:pPr>
        <w:pStyle w:val="Prrafodelista"/>
        <w:jc w:val="both"/>
        <w:rPr>
          <w:rFonts w:asciiTheme="minorHAnsi" w:hAnsiTheme="minorHAnsi" w:cstheme="minorHAnsi"/>
          <w:bCs/>
          <w:color w:val="FF0000"/>
          <w:sz w:val="22"/>
          <w:szCs w:val="22"/>
          <w:lang w:val="es-ES_tradnl"/>
        </w:rPr>
      </w:pPr>
    </w:p>
    <w:p w:rsidR="006024FF" w:rsidRPr="006024FF" w:rsidRDefault="006024FF" w:rsidP="00827647">
      <w:pPr>
        <w:pStyle w:val="Prrafodelista"/>
        <w:numPr>
          <w:ilvl w:val="0"/>
          <w:numId w:val="32"/>
        </w:numPr>
        <w:jc w:val="both"/>
        <w:rPr>
          <w:rFonts w:asciiTheme="minorHAnsi" w:hAnsiTheme="minorHAnsi" w:cstheme="minorHAnsi"/>
          <w:bCs/>
          <w:color w:val="FF0000"/>
          <w:sz w:val="22"/>
          <w:szCs w:val="22"/>
          <w:lang w:val="es-ES_tradnl"/>
        </w:rPr>
      </w:pPr>
      <w:r w:rsidRPr="006024FF">
        <w:rPr>
          <w:rFonts w:asciiTheme="minorHAnsi" w:hAnsiTheme="minorHAnsi" w:cstheme="minorHAnsi"/>
          <w:bCs/>
          <w:color w:val="FF0000"/>
          <w:sz w:val="22"/>
          <w:szCs w:val="22"/>
          <w:lang w:val="es-ES_tradnl"/>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60 días calendario, por un importe equivalente al 100% del monto del anticipo.</w:t>
      </w:r>
    </w:p>
    <w:p w:rsidR="006024FF" w:rsidRPr="006024FF" w:rsidRDefault="006024FF" w:rsidP="00827647">
      <w:pPr>
        <w:pStyle w:val="Prrafodelista"/>
        <w:numPr>
          <w:ilvl w:val="0"/>
          <w:numId w:val="32"/>
        </w:numPr>
        <w:jc w:val="both"/>
        <w:rPr>
          <w:rFonts w:asciiTheme="minorHAnsi" w:hAnsiTheme="minorHAnsi" w:cstheme="minorHAnsi"/>
          <w:bCs/>
          <w:color w:val="FF0000"/>
          <w:sz w:val="22"/>
          <w:szCs w:val="22"/>
          <w:lang w:val="es-ES_tradnl"/>
        </w:rPr>
      </w:pPr>
      <w:r w:rsidRPr="006024FF">
        <w:rPr>
          <w:rFonts w:asciiTheme="minorHAnsi" w:hAnsiTheme="minorHAnsi" w:cstheme="minorHAnsi"/>
          <w:bCs/>
          <w:color w:val="FF0000"/>
          <w:sz w:val="22"/>
          <w:szCs w:val="22"/>
          <w:lang w:val="es-ES_tradnl"/>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60 días calendario, a la orden de Yacimientos  Petrolíferos Fiscales Bolivianos, por un importe equivalente al 100%  del monto del anticipo.</w:t>
      </w:r>
    </w:p>
    <w:p w:rsidR="006024FF" w:rsidRDefault="006024FF" w:rsidP="006024FF">
      <w:pPr>
        <w:jc w:val="both"/>
        <w:rPr>
          <w:rFonts w:asciiTheme="minorHAnsi" w:hAnsiTheme="minorHAnsi" w:cstheme="minorHAnsi"/>
          <w:b/>
          <w:bCs/>
          <w:color w:val="FF0000"/>
          <w:sz w:val="22"/>
          <w:szCs w:val="22"/>
          <w:lang w:val="es-ES_tradnl"/>
        </w:rPr>
      </w:pPr>
    </w:p>
    <w:p w:rsidR="006024FF" w:rsidRDefault="006024FF" w:rsidP="006024FF">
      <w:pPr>
        <w:jc w:val="both"/>
        <w:rPr>
          <w:rFonts w:asciiTheme="minorHAnsi" w:hAnsiTheme="minorHAnsi" w:cstheme="minorHAnsi"/>
          <w:b/>
          <w:bCs/>
          <w:color w:val="FF0000"/>
          <w:sz w:val="22"/>
          <w:szCs w:val="22"/>
          <w:lang w:val="es-ES_tradnl"/>
        </w:rPr>
      </w:pPr>
    </w:p>
    <w:p w:rsidR="006024FF" w:rsidRDefault="006024FF" w:rsidP="006024FF">
      <w:pPr>
        <w:jc w:val="both"/>
        <w:rPr>
          <w:rFonts w:asciiTheme="minorHAnsi" w:hAnsiTheme="minorHAnsi" w:cstheme="minorHAnsi"/>
          <w:b/>
          <w:bCs/>
          <w:color w:val="FF0000"/>
          <w:sz w:val="22"/>
          <w:szCs w:val="22"/>
          <w:lang w:val="es-ES_tradnl"/>
        </w:rPr>
      </w:pPr>
    </w:p>
    <w:p w:rsidR="006024FF" w:rsidRPr="006024FF" w:rsidRDefault="006024FF" w:rsidP="006024FF">
      <w:pPr>
        <w:jc w:val="both"/>
        <w:rPr>
          <w:rFonts w:asciiTheme="minorHAnsi" w:hAnsiTheme="minorHAnsi" w:cstheme="minorHAnsi"/>
          <w:b/>
          <w:bCs/>
          <w:color w:val="FF0000"/>
          <w:sz w:val="22"/>
          <w:szCs w:val="22"/>
          <w:lang w:val="es-ES_tradnl"/>
        </w:rPr>
      </w:pPr>
    </w:p>
    <w:p w:rsidR="006024FF" w:rsidRPr="006024FF" w:rsidRDefault="006024FF" w:rsidP="006024FF">
      <w:pPr>
        <w:jc w:val="both"/>
        <w:rPr>
          <w:rFonts w:asciiTheme="minorHAnsi" w:hAnsiTheme="minorHAnsi" w:cstheme="minorHAnsi"/>
          <w:b/>
          <w:bCs/>
          <w:color w:val="FF0000"/>
          <w:sz w:val="22"/>
          <w:szCs w:val="22"/>
          <w:u w:val="single"/>
          <w:lang w:val="es-ES_tradnl"/>
        </w:rPr>
      </w:pPr>
      <w:r w:rsidRPr="006024FF">
        <w:rPr>
          <w:rFonts w:asciiTheme="minorHAnsi" w:hAnsiTheme="minorHAnsi" w:cstheme="minorHAnsi"/>
          <w:b/>
          <w:bCs/>
          <w:color w:val="FF0000"/>
          <w:sz w:val="22"/>
          <w:szCs w:val="22"/>
          <w:u w:val="single"/>
          <w:lang w:val="es-ES_tradnl"/>
        </w:rPr>
        <w:lastRenderedPageBreak/>
        <w:t>GARANTÍA DE CUMPLIMIENTO DE CONTRATO</w:t>
      </w:r>
    </w:p>
    <w:p w:rsidR="006024FF" w:rsidRPr="006024FF" w:rsidRDefault="006024FF" w:rsidP="006024FF">
      <w:pPr>
        <w:jc w:val="both"/>
        <w:rPr>
          <w:rFonts w:asciiTheme="minorHAnsi" w:hAnsiTheme="minorHAnsi" w:cstheme="minorHAnsi"/>
          <w:b/>
          <w:bCs/>
          <w:color w:val="FF0000"/>
          <w:sz w:val="22"/>
          <w:szCs w:val="22"/>
          <w:lang w:val="es-ES_tradnl"/>
        </w:rPr>
      </w:pPr>
    </w:p>
    <w:p w:rsidR="006024FF" w:rsidRPr="006024FF" w:rsidRDefault="006024FF" w:rsidP="006024FF">
      <w:pPr>
        <w:jc w:val="both"/>
        <w:rPr>
          <w:rFonts w:asciiTheme="minorHAnsi" w:hAnsiTheme="minorHAnsi" w:cstheme="minorHAnsi"/>
          <w:bCs/>
          <w:color w:val="FF0000"/>
          <w:sz w:val="22"/>
          <w:szCs w:val="22"/>
          <w:lang w:val="es-ES_tradnl"/>
        </w:rPr>
      </w:pPr>
      <w:r w:rsidRPr="006024FF">
        <w:rPr>
          <w:rFonts w:asciiTheme="minorHAnsi" w:hAnsiTheme="minorHAnsi" w:cstheme="minorHAnsi"/>
          <w:bCs/>
          <w:color w:val="FF0000"/>
          <w:sz w:val="22"/>
          <w:szCs w:val="22"/>
          <w:lang w:val="es-ES_tradnl"/>
        </w:rPr>
        <w:t>A elección de la empresa (proponente o adjudicada, según corresponda) ésta podrá optar por uno de los siguientes instrumentos financieros:</w:t>
      </w:r>
    </w:p>
    <w:p w:rsidR="006024FF" w:rsidRPr="006024FF" w:rsidRDefault="006024FF" w:rsidP="006024FF">
      <w:pPr>
        <w:jc w:val="both"/>
        <w:rPr>
          <w:rFonts w:asciiTheme="minorHAnsi" w:hAnsiTheme="minorHAnsi" w:cstheme="minorHAnsi"/>
          <w:bCs/>
          <w:color w:val="FF0000"/>
          <w:sz w:val="22"/>
          <w:szCs w:val="22"/>
          <w:lang w:val="es-ES_tradnl"/>
        </w:rPr>
      </w:pPr>
    </w:p>
    <w:p w:rsidR="006024FF" w:rsidRPr="006024FF" w:rsidRDefault="006024FF" w:rsidP="00827647">
      <w:pPr>
        <w:pStyle w:val="Prrafodelista"/>
        <w:numPr>
          <w:ilvl w:val="0"/>
          <w:numId w:val="33"/>
        </w:numPr>
        <w:jc w:val="both"/>
        <w:rPr>
          <w:rFonts w:asciiTheme="minorHAnsi" w:hAnsiTheme="minorHAnsi" w:cstheme="minorHAnsi"/>
          <w:bCs/>
          <w:color w:val="FF0000"/>
          <w:sz w:val="22"/>
          <w:szCs w:val="22"/>
          <w:lang w:val="es-ES_tradnl"/>
        </w:rPr>
      </w:pPr>
      <w:r w:rsidRPr="006024FF">
        <w:rPr>
          <w:rFonts w:asciiTheme="minorHAnsi" w:hAnsiTheme="minorHAnsi" w:cstheme="minorHAnsi"/>
          <w:bCs/>
          <w:color w:val="FF0000"/>
          <w:sz w:val="22"/>
          <w:szCs w:val="22"/>
          <w:lang w:val="es-ES_tradnl"/>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6024FF" w:rsidRPr="006024FF" w:rsidRDefault="006024FF" w:rsidP="00827647">
      <w:pPr>
        <w:pStyle w:val="Prrafodelista"/>
        <w:numPr>
          <w:ilvl w:val="0"/>
          <w:numId w:val="33"/>
        </w:numPr>
        <w:jc w:val="both"/>
        <w:rPr>
          <w:rFonts w:asciiTheme="minorHAnsi" w:hAnsiTheme="minorHAnsi" w:cstheme="minorHAnsi"/>
          <w:bCs/>
          <w:color w:val="FF0000"/>
          <w:sz w:val="22"/>
          <w:szCs w:val="22"/>
          <w:lang w:val="es-ES_tradnl"/>
        </w:rPr>
      </w:pPr>
      <w:r w:rsidRPr="006024FF">
        <w:rPr>
          <w:rFonts w:asciiTheme="minorHAnsi" w:hAnsiTheme="minorHAnsi" w:cstheme="minorHAnsi"/>
          <w:bCs/>
          <w:color w:val="FF0000"/>
          <w:sz w:val="22"/>
          <w:szCs w:val="22"/>
          <w:lang w:val="es-ES_tradnl"/>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6024FF" w:rsidRPr="006024FF" w:rsidRDefault="006024FF" w:rsidP="00827647">
      <w:pPr>
        <w:pStyle w:val="Prrafodelista"/>
        <w:numPr>
          <w:ilvl w:val="0"/>
          <w:numId w:val="33"/>
        </w:numPr>
        <w:jc w:val="both"/>
        <w:rPr>
          <w:rFonts w:asciiTheme="minorHAnsi" w:hAnsiTheme="minorHAnsi" w:cstheme="minorHAnsi"/>
          <w:bCs/>
          <w:color w:val="FF0000"/>
          <w:sz w:val="22"/>
          <w:szCs w:val="22"/>
          <w:lang w:val="es-ES_tradnl"/>
        </w:rPr>
      </w:pPr>
      <w:r w:rsidRPr="006024FF">
        <w:rPr>
          <w:rFonts w:asciiTheme="minorHAnsi" w:hAnsiTheme="minorHAnsi" w:cstheme="minorHAnsi"/>
          <w:bCs/>
          <w:color w:val="FF0000"/>
          <w:sz w:val="22"/>
          <w:szCs w:val="22"/>
          <w:lang w:val="es-ES_tradnl"/>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F50C94" w:rsidRPr="006024FF" w:rsidRDefault="006024FF" w:rsidP="00827647">
      <w:pPr>
        <w:pStyle w:val="Prrafodelista"/>
        <w:numPr>
          <w:ilvl w:val="0"/>
          <w:numId w:val="33"/>
        </w:numPr>
        <w:jc w:val="both"/>
        <w:rPr>
          <w:rFonts w:asciiTheme="minorHAnsi" w:hAnsiTheme="minorHAnsi" w:cstheme="minorHAnsi"/>
          <w:bCs/>
          <w:color w:val="FF0000"/>
          <w:sz w:val="22"/>
          <w:szCs w:val="22"/>
          <w:lang w:val="es-ES_tradnl"/>
        </w:rPr>
      </w:pPr>
      <w:r w:rsidRPr="006024FF">
        <w:rPr>
          <w:rFonts w:asciiTheme="minorHAnsi" w:hAnsiTheme="minorHAnsi" w:cstheme="minorHAnsi"/>
          <w:bCs/>
          <w:color w:val="FF0000"/>
          <w:sz w:val="22"/>
          <w:szCs w:val="22"/>
          <w:lang w:val="es-ES_tradnl"/>
        </w:rPr>
        <w:t>Retenciones, el proponente podrá solicitar expresamente a Yacimientos Petrolíferos Fiscales Bolivianos, la retención del 7% de cada pago parcial recibido</w:t>
      </w: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827647">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827647">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827647">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827647">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82764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82764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82764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827647">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4024FB">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827647">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4024FB">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82764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82764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82764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82764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82764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82764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827647">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82764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82764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827647">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82764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82764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827647">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827647">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827647">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827647">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827647">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BF45BC" w:rsidRPr="00BF45BC" w:rsidRDefault="00BF45BC" w:rsidP="00827647">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 xml:space="preserve">Estados Financieros al cierre de la última gestión fiscal en fotocopia simple que refleje la información detallada, </w:t>
      </w:r>
      <w:r w:rsidR="004024FB">
        <w:rPr>
          <w:rFonts w:asciiTheme="minorHAnsi" w:hAnsiTheme="minorHAnsi" w:cstheme="minorHAnsi"/>
          <w:b/>
          <w:i/>
          <w:color w:val="FF0000"/>
          <w:sz w:val="22"/>
          <w:szCs w:val="22"/>
        </w:rPr>
        <w:t>NO APLICA</w:t>
      </w:r>
      <w:r w:rsidRPr="00BF45BC">
        <w:rPr>
          <w:rFonts w:asciiTheme="minorHAnsi" w:hAnsiTheme="minorHAnsi" w:cstheme="minorHAnsi"/>
          <w:b/>
          <w:i/>
          <w:color w:val="FF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82764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82764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82764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82764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82764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827647">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82764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82764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Pr="009D49EA">
        <w:rPr>
          <w:rFonts w:asciiTheme="minorHAnsi" w:hAnsiTheme="minorHAnsi" w:cstheme="minorHAnsi"/>
          <w:b/>
          <w:i/>
          <w:color w:val="FF0000"/>
          <w:sz w:val="22"/>
          <w:szCs w:val="22"/>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004024FB">
        <w:rPr>
          <w:rFonts w:asciiTheme="minorHAnsi" w:hAnsiTheme="minorHAnsi" w:cstheme="minorHAnsi"/>
          <w:sz w:val="22"/>
          <w:szCs w:val="22"/>
          <w:lang w:val="es-BO"/>
        </w:rPr>
        <w:t>.</w:t>
      </w:r>
    </w:p>
    <w:p w:rsidR="006025E6" w:rsidRPr="005B4DEA" w:rsidRDefault="006025E6" w:rsidP="004024FB">
      <w:pPr>
        <w:pStyle w:val="Normal2"/>
        <w:tabs>
          <w:tab w:val="left" w:pos="1701"/>
        </w:tabs>
        <w:ind w:left="0" w:firstLine="0"/>
        <w:rPr>
          <w:rFonts w:asciiTheme="minorHAnsi" w:hAnsiTheme="minorHAnsi" w:cstheme="minorHAnsi"/>
          <w:sz w:val="22"/>
          <w:szCs w:val="22"/>
          <w:highlight w:val="green"/>
          <w:lang w:val="es-BO"/>
        </w:rPr>
      </w:pPr>
    </w:p>
    <w:p w:rsidR="009C43F9" w:rsidRPr="000E0AED" w:rsidRDefault="009C43F9" w:rsidP="009C43F9">
      <w:pPr>
        <w:pStyle w:val="Normal2"/>
        <w:tabs>
          <w:tab w:val="left" w:pos="1701"/>
        </w:tabs>
        <w:ind w:left="2832" w:hanging="2124"/>
        <w:rPr>
          <w:rFonts w:asciiTheme="minorHAnsi" w:hAnsiTheme="minorHAnsi" w:cstheme="minorHAnsi"/>
          <w:sz w:val="22"/>
          <w:szCs w:val="22"/>
          <w:lang w:val="es-BO"/>
        </w:rPr>
      </w:pPr>
      <w:r w:rsidRPr="00A9089F">
        <w:rPr>
          <w:rFonts w:asciiTheme="minorHAnsi" w:hAnsiTheme="minorHAnsi" w:cstheme="minorHAnsi"/>
          <w:sz w:val="22"/>
          <w:szCs w:val="22"/>
          <w:lang w:val="es-BO"/>
        </w:rPr>
        <w:t>Resolución ANH</w:t>
      </w:r>
      <w:r w:rsidRPr="000E0AED">
        <w:rPr>
          <w:rFonts w:asciiTheme="minorHAnsi" w:hAnsiTheme="minorHAnsi" w:cstheme="minorHAnsi"/>
          <w:b/>
          <w:sz w:val="22"/>
          <w:szCs w:val="22"/>
          <w:lang w:val="es-BO"/>
        </w:rPr>
        <w:t>:</w:t>
      </w:r>
      <w:r w:rsidRPr="000E0AED">
        <w:rPr>
          <w:rFonts w:asciiTheme="minorHAnsi" w:hAnsiTheme="minorHAnsi" w:cstheme="minorHAnsi"/>
          <w:sz w:val="22"/>
          <w:szCs w:val="22"/>
          <w:lang w:val="es-BO"/>
        </w:rPr>
        <w:t xml:space="preserve"> </w:t>
      </w:r>
      <w:r w:rsidRPr="000E0AED">
        <w:rPr>
          <w:rFonts w:asciiTheme="minorHAnsi" w:hAnsiTheme="minorHAnsi" w:cstheme="minorHAnsi"/>
          <w:sz w:val="22"/>
          <w:szCs w:val="22"/>
          <w:lang w:val="es-BO"/>
        </w:rPr>
        <w:tab/>
        <w:t>Las empresas proponentes deberán contar con la Resolución Administrativa vigente correspondiente de acuerdo al D.S. 1996 del 14 de mayo del 2014, a categoría Industrial y/o Redes de gas emitida por la Agencia Nacional de Hidrocarburos – ANH.</w:t>
      </w:r>
    </w:p>
    <w:p w:rsidR="006025E6" w:rsidRPr="009C43F9" w:rsidRDefault="006025E6" w:rsidP="009C43F9">
      <w:pPr>
        <w:tabs>
          <w:tab w:val="left" w:pos="5025"/>
        </w:tabs>
        <w:ind w:firstLine="708"/>
        <w:rPr>
          <w:rFonts w:asciiTheme="minorHAnsi" w:hAnsiTheme="minorHAnsi" w:cstheme="minorHAnsi"/>
          <w:b/>
          <w:sz w:val="22"/>
          <w:szCs w:val="22"/>
          <w:lang w:val="es-BO"/>
        </w:rPr>
      </w:pPr>
    </w:p>
    <w:p w:rsidR="004024FB" w:rsidRDefault="004024FB" w:rsidP="006025E6">
      <w:pPr>
        <w:tabs>
          <w:tab w:val="left" w:pos="5025"/>
        </w:tabs>
        <w:rPr>
          <w:rFonts w:asciiTheme="minorHAnsi" w:hAnsiTheme="minorHAnsi" w:cstheme="minorHAnsi"/>
          <w:b/>
          <w:sz w:val="22"/>
          <w:szCs w:val="22"/>
        </w:rPr>
      </w:pPr>
    </w:p>
    <w:p w:rsidR="004024FB" w:rsidRPr="00552079" w:rsidRDefault="004024FB"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4024FB" w:rsidRDefault="004024FB" w:rsidP="00775867">
      <w:pPr>
        <w:jc w:val="center"/>
        <w:rPr>
          <w:rFonts w:asciiTheme="minorHAnsi" w:hAnsiTheme="minorHAnsi" w:cstheme="minorHAnsi"/>
          <w:b/>
          <w:sz w:val="22"/>
          <w:szCs w:val="22"/>
        </w:rPr>
      </w:pPr>
    </w:p>
    <w:p w:rsidR="004024FB" w:rsidRDefault="004024FB" w:rsidP="00775867">
      <w:pPr>
        <w:jc w:val="center"/>
        <w:rPr>
          <w:rFonts w:asciiTheme="minorHAnsi" w:hAnsiTheme="minorHAnsi" w:cstheme="minorHAnsi"/>
          <w:b/>
          <w:sz w:val="22"/>
          <w:szCs w:val="22"/>
        </w:rPr>
      </w:pPr>
    </w:p>
    <w:p w:rsidR="004024FB" w:rsidRDefault="004024FB" w:rsidP="00775867">
      <w:pPr>
        <w:jc w:val="center"/>
        <w:rPr>
          <w:rFonts w:asciiTheme="minorHAnsi" w:hAnsiTheme="minorHAnsi" w:cstheme="minorHAnsi"/>
          <w:b/>
          <w:sz w:val="22"/>
          <w:szCs w:val="22"/>
        </w:rPr>
      </w:pPr>
    </w:p>
    <w:p w:rsidR="004024FB" w:rsidRDefault="004024FB" w:rsidP="00775867">
      <w:pPr>
        <w:jc w:val="center"/>
        <w:rPr>
          <w:rFonts w:asciiTheme="minorHAnsi" w:hAnsiTheme="minorHAnsi" w:cstheme="minorHAnsi"/>
          <w:b/>
          <w:sz w:val="22"/>
          <w:szCs w:val="22"/>
        </w:rPr>
      </w:pPr>
    </w:p>
    <w:p w:rsidR="004024FB" w:rsidRDefault="004024FB" w:rsidP="00775867">
      <w:pPr>
        <w:jc w:val="center"/>
        <w:rPr>
          <w:rFonts w:asciiTheme="minorHAnsi" w:hAnsiTheme="minorHAnsi" w:cstheme="minorHAnsi"/>
          <w:b/>
          <w:sz w:val="22"/>
          <w:szCs w:val="22"/>
        </w:rPr>
      </w:pPr>
    </w:p>
    <w:p w:rsidR="004024FB" w:rsidRDefault="004024FB" w:rsidP="00775867">
      <w:pPr>
        <w:jc w:val="center"/>
        <w:rPr>
          <w:rFonts w:asciiTheme="minorHAnsi" w:hAnsiTheme="minorHAnsi" w:cstheme="minorHAnsi"/>
          <w:b/>
          <w:sz w:val="22"/>
          <w:szCs w:val="22"/>
        </w:rPr>
      </w:pPr>
    </w:p>
    <w:p w:rsidR="004024FB" w:rsidRDefault="004024FB" w:rsidP="00775867">
      <w:pPr>
        <w:jc w:val="center"/>
        <w:rPr>
          <w:rFonts w:asciiTheme="minorHAnsi" w:hAnsiTheme="minorHAnsi" w:cstheme="minorHAnsi"/>
          <w:b/>
          <w:sz w:val="22"/>
          <w:szCs w:val="22"/>
        </w:rPr>
      </w:pPr>
    </w:p>
    <w:p w:rsidR="004024FB" w:rsidRDefault="004024FB" w:rsidP="00775867">
      <w:pPr>
        <w:jc w:val="center"/>
        <w:rPr>
          <w:rFonts w:asciiTheme="minorHAnsi" w:hAnsiTheme="minorHAnsi" w:cstheme="minorHAnsi"/>
          <w:b/>
          <w:sz w:val="22"/>
          <w:szCs w:val="22"/>
        </w:rPr>
      </w:pPr>
    </w:p>
    <w:p w:rsidR="004024FB" w:rsidRDefault="004024FB" w:rsidP="00775867">
      <w:pPr>
        <w:jc w:val="center"/>
        <w:rPr>
          <w:rFonts w:asciiTheme="minorHAnsi" w:hAnsiTheme="minorHAnsi" w:cstheme="minorHAnsi"/>
          <w:b/>
          <w:sz w:val="22"/>
          <w:szCs w:val="22"/>
        </w:rPr>
      </w:pPr>
    </w:p>
    <w:p w:rsidR="004024FB" w:rsidRDefault="004024FB" w:rsidP="00775867">
      <w:pPr>
        <w:jc w:val="center"/>
        <w:rPr>
          <w:rFonts w:asciiTheme="minorHAnsi" w:hAnsiTheme="minorHAnsi" w:cstheme="minorHAnsi"/>
          <w:b/>
          <w:sz w:val="22"/>
          <w:szCs w:val="22"/>
        </w:rPr>
      </w:pPr>
    </w:p>
    <w:p w:rsidR="004024FB" w:rsidRDefault="004024FB" w:rsidP="00775867">
      <w:pPr>
        <w:jc w:val="center"/>
        <w:rPr>
          <w:rFonts w:asciiTheme="minorHAnsi" w:hAnsiTheme="minorHAnsi" w:cstheme="minorHAnsi"/>
          <w:b/>
          <w:sz w:val="22"/>
          <w:szCs w:val="22"/>
        </w:rPr>
      </w:pPr>
    </w:p>
    <w:p w:rsidR="004024FB" w:rsidRDefault="004024FB" w:rsidP="00775867">
      <w:pPr>
        <w:jc w:val="center"/>
        <w:rPr>
          <w:rFonts w:asciiTheme="minorHAnsi" w:hAnsiTheme="minorHAnsi" w:cstheme="minorHAnsi"/>
          <w:b/>
          <w:sz w:val="22"/>
          <w:szCs w:val="22"/>
        </w:rPr>
      </w:pPr>
    </w:p>
    <w:p w:rsidR="004024FB" w:rsidRDefault="004024FB" w:rsidP="00775867">
      <w:pPr>
        <w:jc w:val="center"/>
        <w:rPr>
          <w:rFonts w:asciiTheme="minorHAnsi" w:hAnsiTheme="minorHAnsi" w:cstheme="minorHAnsi"/>
          <w:b/>
          <w:sz w:val="22"/>
          <w:szCs w:val="22"/>
        </w:rPr>
      </w:pPr>
    </w:p>
    <w:p w:rsidR="004024FB" w:rsidRDefault="004024FB"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827647">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827647">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827647">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82764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82764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82764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82764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82764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82764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82764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82764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4024FB" w:rsidRDefault="002C772A" w:rsidP="0082764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4024FB" w:rsidRPr="004024FB" w:rsidRDefault="002C772A" w:rsidP="00827647">
      <w:pPr>
        <w:pStyle w:val="Prrafodelista"/>
        <w:numPr>
          <w:ilvl w:val="0"/>
          <w:numId w:val="21"/>
        </w:numPr>
        <w:contextualSpacing/>
        <w:jc w:val="both"/>
        <w:rPr>
          <w:rFonts w:asciiTheme="minorHAnsi" w:hAnsiTheme="minorHAnsi" w:cstheme="minorHAnsi"/>
          <w:color w:val="000000"/>
          <w:sz w:val="22"/>
          <w:szCs w:val="22"/>
        </w:rPr>
      </w:pPr>
      <w:r w:rsidRPr="004024FB">
        <w:rPr>
          <w:rFonts w:asciiTheme="minorHAnsi" w:hAnsiTheme="minorHAnsi" w:cstheme="minorHAnsi"/>
          <w:color w:val="000000"/>
          <w:sz w:val="22"/>
          <w:szCs w:val="22"/>
        </w:rPr>
        <w:t>G</w:t>
      </w:r>
      <w:r w:rsidRPr="004024FB">
        <w:rPr>
          <w:rFonts w:asciiTheme="minorHAnsi" w:hAnsiTheme="minorHAnsi" w:cstheme="minorHAnsi"/>
          <w:sz w:val="22"/>
          <w:szCs w:val="22"/>
        </w:rPr>
        <w:t>arantía de Cumplimiento de Contrato</w:t>
      </w:r>
      <w:r w:rsidR="006B3E92" w:rsidRPr="004024FB">
        <w:rPr>
          <w:rFonts w:asciiTheme="minorHAnsi" w:hAnsiTheme="minorHAnsi" w:cstheme="minorHAnsi"/>
          <w:sz w:val="22"/>
          <w:szCs w:val="22"/>
        </w:rPr>
        <w:t xml:space="preserve"> </w:t>
      </w:r>
      <w:r w:rsidR="004024FB" w:rsidRPr="004024FB">
        <w:rPr>
          <w:rFonts w:asciiTheme="minorHAnsi" w:hAnsiTheme="minorHAnsi" w:cstheme="minorHAnsi"/>
          <w:bCs/>
          <w:color w:val="FF0000"/>
          <w:sz w:val="22"/>
          <w:szCs w:val="22"/>
          <w:lang w:val="es-ES_tradnl"/>
        </w:rPr>
        <w:t>A elección de la empresa (proponente o adjudicada, según corresponda) ésta podrá optar por uno de los siguientes instrumentos financieros:</w:t>
      </w:r>
    </w:p>
    <w:p w:rsidR="004024FB" w:rsidRPr="006024FF" w:rsidRDefault="004024FB" w:rsidP="004024FB">
      <w:pPr>
        <w:jc w:val="both"/>
        <w:rPr>
          <w:rFonts w:asciiTheme="minorHAnsi" w:hAnsiTheme="minorHAnsi" w:cstheme="minorHAnsi"/>
          <w:bCs/>
          <w:color w:val="FF0000"/>
          <w:sz w:val="22"/>
          <w:szCs w:val="22"/>
          <w:lang w:val="es-ES_tradnl"/>
        </w:rPr>
      </w:pPr>
    </w:p>
    <w:p w:rsidR="004024FB" w:rsidRPr="006024FF" w:rsidRDefault="004024FB" w:rsidP="00827647">
      <w:pPr>
        <w:pStyle w:val="Prrafodelista"/>
        <w:numPr>
          <w:ilvl w:val="0"/>
          <w:numId w:val="33"/>
        </w:numPr>
        <w:jc w:val="both"/>
        <w:rPr>
          <w:rFonts w:asciiTheme="minorHAnsi" w:hAnsiTheme="minorHAnsi" w:cstheme="minorHAnsi"/>
          <w:bCs/>
          <w:color w:val="FF0000"/>
          <w:sz w:val="22"/>
          <w:szCs w:val="22"/>
          <w:lang w:val="es-ES_tradnl"/>
        </w:rPr>
      </w:pPr>
      <w:r w:rsidRPr="006024FF">
        <w:rPr>
          <w:rFonts w:asciiTheme="minorHAnsi" w:hAnsiTheme="minorHAnsi" w:cstheme="minorHAnsi"/>
          <w:bCs/>
          <w:color w:val="FF0000"/>
          <w:sz w:val="22"/>
          <w:szCs w:val="22"/>
          <w:lang w:val="es-ES_tradnl"/>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w:t>
      </w:r>
      <w:r w:rsidRPr="006024FF">
        <w:rPr>
          <w:rFonts w:asciiTheme="minorHAnsi" w:hAnsiTheme="minorHAnsi" w:cstheme="minorHAnsi"/>
          <w:bCs/>
          <w:color w:val="FF0000"/>
          <w:sz w:val="22"/>
          <w:szCs w:val="22"/>
          <w:lang w:val="es-ES_tradnl"/>
        </w:rPr>
        <w:lastRenderedPageBreak/>
        <w:t>calendario adicionales a la vigencia del contrato, por un importe equivalente al 7% del valor total del contrato.</w:t>
      </w:r>
    </w:p>
    <w:p w:rsidR="004024FB" w:rsidRPr="006024FF" w:rsidRDefault="004024FB" w:rsidP="00827647">
      <w:pPr>
        <w:pStyle w:val="Prrafodelista"/>
        <w:numPr>
          <w:ilvl w:val="0"/>
          <w:numId w:val="33"/>
        </w:numPr>
        <w:jc w:val="both"/>
        <w:rPr>
          <w:rFonts w:asciiTheme="minorHAnsi" w:hAnsiTheme="minorHAnsi" w:cstheme="minorHAnsi"/>
          <w:bCs/>
          <w:color w:val="FF0000"/>
          <w:sz w:val="22"/>
          <w:szCs w:val="22"/>
          <w:lang w:val="es-ES_tradnl"/>
        </w:rPr>
      </w:pPr>
      <w:r w:rsidRPr="006024FF">
        <w:rPr>
          <w:rFonts w:asciiTheme="minorHAnsi" w:hAnsiTheme="minorHAnsi" w:cstheme="minorHAnsi"/>
          <w:bCs/>
          <w:color w:val="FF0000"/>
          <w:sz w:val="22"/>
          <w:szCs w:val="22"/>
          <w:lang w:val="es-ES_tradnl"/>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4024FB" w:rsidRPr="006024FF" w:rsidRDefault="004024FB" w:rsidP="00827647">
      <w:pPr>
        <w:pStyle w:val="Prrafodelista"/>
        <w:numPr>
          <w:ilvl w:val="0"/>
          <w:numId w:val="33"/>
        </w:numPr>
        <w:jc w:val="both"/>
        <w:rPr>
          <w:rFonts w:asciiTheme="minorHAnsi" w:hAnsiTheme="minorHAnsi" w:cstheme="minorHAnsi"/>
          <w:bCs/>
          <w:color w:val="FF0000"/>
          <w:sz w:val="22"/>
          <w:szCs w:val="22"/>
          <w:lang w:val="es-ES_tradnl"/>
        </w:rPr>
      </w:pPr>
      <w:r w:rsidRPr="006024FF">
        <w:rPr>
          <w:rFonts w:asciiTheme="minorHAnsi" w:hAnsiTheme="minorHAnsi" w:cstheme="minorHAnsi"/>
          <w:bCs/>
          <w:color w:val="FF0000"/>
          <w:sz w:val="22"/>
          <w:szCs w:val="22"/>
          <w:lang w:val="es-ES_tradnl"/>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4024FB" w:rsidRPr="006024FF" w:rsidRDefault="004024FB" w:rsidP="00827647">
      <w:pPr>
        <w:pStyle w:val="Prrafodelista"/>
        <w:numPr>
          <w:ilvl w:val="0"/>
          <w:numId w:val="33"/>
        </w:numPr>
        <w:jc w:val="both"/>
        <w:rPr>
          <w:rFonts w:asciiTheme="minorHAnsi" w:hAnsiTheme="minorHAnsi" w:cstheme="minorHAnsi"/>
          <w:bCs/>
          <w:color w:val="FF0000"/>
          <w:sz w:val="22"/>
          <w:szCs w:val="22"/>
          <w:lang w:val="es-ES_tradnl"/>
        </w:rPr>
      </w:pPr>
      <w:r w:rsidRPr="006024FF">
        <w:rPr>
          <w:rFonts w:asciiTheme="minorHAnsi" w:hAnsiTheme="minorHAnsi" w:cstheme="minorHAnsi"/>
          <w:bCs/>
          <w:color w:val="FF0000"/>
          <w:sz w:val="22"/>
          <w:szCs w:val="22"/>
          <w:lang w:val="es-ES_tradnl"/>
        </w:rPr>
        <w:t>Retenciones, el proponente podrá solicitar expresamente a Yacimientos Petrolíferos Fiscales Bolivianos, la retención del 7% de cada pago parcial recibido</w:t>
      </w:r>
    </w:p>
    <w:p w:rsidR="008C7CAD" w:rsidRPr="008C7CAD" w:rsidRDefault="008C7CAD" w:rsidP="004024FB">
      <w:pPr>
        <w:jc w:val="both"/>
        <w:rPr>
          <w:rFonts w:asciiTheme="minorHAnsi" w:hAnsiTheme="minorHAnsi" w:cstheme="minorHAnsi"/>
          <w:color w:val="000000"/>
          <w:sz w:val="22"/>
          <w:szCs w:val="22"/>
        </w:rPr>
      </w:pPr>
    </w:p>
    <w:p w:rsidR="00F10C70" w:rsidRPr="0013370D" w:rsidRDefault="00F10C70" w:rsidP="00827647">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r>
        <w:rPr>
          <w:rFonts w:asciiTheme="minorHAnsi" w:eastAsia="Calibri" w:hAnsiTheme="minorHAnsi" w:cstheme="minorHAnsi"/>
          <w:color w:val="FF0000"/>
          <w:sz w:val="22"/>
          <w:szCs w:val="22"/>
          <w:lang w:val="es-BO"/>
        </w:rPr>
        <w:t>.</w:t>
      </w:r>
    </w:p>
    <w:p w:rsidR="005A2A0A" w:rsidRPr="000440BF" w:rsidRDefault="005A2A0A" w:rsidP="00827647">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827647">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4024FB" w:rsidRDefault="004024FB" w:rsidP="00B37050">
      <w:pPr>
        <w:ind w:left="720"/>
        <w:jc w:val="both"/>
        <w:rPr>
          <w:rFonts w:asciiTheme="minorHAnsi" w:hAnsiTheme="minorHAnsi" w:cstheme="minorHAnsi"/>
          <w:sz w:val="22"/>
          <w:szCs w:val="22"/>
        </w:rPr>
      </w:pPr>
    </w:p>
    <w:p w:rsidR="004024FB" w:rsidRDefault="004024FB" w:rsidP="00B37050">
      <w:pPr>
        <w:ind w:left="720"/>
        <w:jc w:val="both"/>
        <w:rPr>
          <w:rFonts w:asciiTheme="minorHAnsi" w:hAnsiTheme="minorHAnsi" w:cstheme="minorHAnsi"/>
          <w:sz w:val="22"/>
          <w:szCs w:val="22"/>
        </w:rPr>
      </w:pPr>
    </w:p>
    <w:p w:rsidR="004024FB" w:rsidRDefault="004024FB" w:rsidP="00B37050">
      <w:pPr>
        <w:ind w:left="720"/>
        <w:jc w:val="both"/>
        <w:rPr>
          <w:rFonts w:asciiTheme="minorHAnsi" w:hAnsiTheme="minorHAnsi" w:cstheme="minorHAnsi"/>
          <w:sz w:val="22"/>
          <w:szCs w:val="22"/>
        </w:rPr>
      </w:pPr>
    </w:p>
    <w:p w:rsidR="004024FB" w:rsidRDefault="004024FB" w:rsidP="00B37050">
      <w:pPr>
        <w:ind w:left="720"/>
        <w:jc w:val="both"/>
        <w:rPr>
          <w:rFonts w:asciiTheme="minorHAnsi" w:hAnsiTheme="minorHAnsi" w:cstheme="minorHAnsi"/>
          <w:sz w:val="22"/>
          <w:szCs w:val="22"/>
        </w:rPr>
      </w:pPr>
    </w:p>
    <w:p w:rsidR="004024FB" w:rsidRDefault="004024FB" w:rsidP="00B37050">
      <w:pPr>
        <w:ind w:left="720"/>
        <w:jc w:val="both"/>
        <w:rPr>
          <w:rFonts w:asciiTheme="minorHAnsi" w:hAnsiTheme="minorHAnsi" w:cstheme="minorHAnsi"/>
          <w:sz w:val="22"/>
          <w:szCs w:val="22"/>
        </w:rPr>
      </w:pPr>
    </w:p>
    <w:p w:rsidR="004024FB" w:rsidRPr="00552079" w:rsidRDefault="004024FB"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114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215"/>
        <w:gridCol w:w="639"/>
        <w:gridCol w:w="1701"/>
        <w:gridCol w:w="866"/>
        <w:gridCol w:w="1559"/>
        <w:gridCol w:w="1701"/>
        <w:gridCol w:w="1701"/>
        <w:gridCol w:w="1553"/>
      </w:tblGrid>
      <w:tr w:rsidR="004024FB" w:rsidRPr="00552079" w:rsidTr="004024FB">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024FB" w:rsidRPr="00552079" w:rsidRDefault="004024FB"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4"/>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024FB" w:rsidRPr="00596B5C" w:rsidRDefault="006E4A0D"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Descripción</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024FB" w:rsidRPr="00552079" w:rsidRDefault="004024FB"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4024FB" w:rsidRPr="00552079" w:rsidRDefault="004024FB"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024FB" w:rsidRPr="00552079" w:rsidRDefault="004024FB"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4024FB" w:rsidRPr="00552079" w:rsidRDefault="004024FB"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E4A0D" w:rsidRPr="00552079" w:rsidTr="00B2303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E4A0D" w:rsidRPr="00475038" w:rsidRDefault="006E4A0D" w:rsidP="006E4A0D">
            <w:pPr>
              <w:jc w:val="center"/>
              <w:rPr>
                <w:rFonts w:ascii="Calibri" w:hAnsi="Calibri"/>
                <w:color w:val="000000"/>
                <w:sz w:val="22"/>
                <w:szCs w:val="22"/>
              </w:rPr>
            </w:pPr>
            <w:r w:rsidRPr="00475038">
              <w:rPr>
                <w:rFonts w:ascii="Calibri" w:hAnsi="Calibri"/>
                <w:color w:val="000000"/>
                <w:sz w:val="22"/>
                <w:szCs w:val="22"/>
              </w:rPr>
              <w:t>1</w:t>
            </w:r>
          </w:p>
        </w:tc>
        <w:tc>
          <w:tcPr>
            <w:tcW w:w="4421" w:type="dxa"/>
            <w:gridSpan w:val="4"/>
            <w:tcBorders>
              <w:top w:val="single" w:sz="12" w:space="0" w:color="auto"/>
              <w:left w:val="single" w:sz="4" w:space="0" w:color="auto"/>
              <w:bottom w:val="single" w:sz="4" w:space="0" w:color="auto"/>
              <w:right w:val="single" w:sz="4" w:space="0" w:color="auto"/>
            </w:tcBorders>
            <w:shd w:val="clear" w:color="auto" w:fill="FFFFFF"/>
            <w:vAlign w:val="bottom"/>
          </w:tcPr>
          <w:p w:rsidR="006E4A0D" w:rsidRPr="00475038" w:rsidRDefault="006E4A0D" w:rsidP="006E4A0D">
            <w:pPr>
              <w:rPr>
                <w:rFonts w:ascii="Calibri" w:hAnsi="Calibri"/>
                <w:color w:val="000000"/>
                <w:sz w:val="22"/>
                <w:szCs w:val="22"/>
              </w:rPr>
            </w:pPr>
            <w:r w:rsidRPr="00301F3C">
              <w:rPr>
                <w:rFonts w:ascii="Calibri" w:hAnsi="Calibri"/>
                <w:color w:val="000000"/>
                <w:sz w:val="22"/>
                <w:szCs w:val="22"/>
              </w:rPr>
              <w:t xml:space="preserve">MOVILIZACIÓN DE </w:t>
            </w:r>
            <w:r>
              <w:rPr>
                <w:rFonts w:ascii="Calibri" w:hAnsi="Calibri"/>
                <w:color w:val="000000"/>
                <w:sz w:val="22"/>
                <w:szCs w:val="22"/>
              </w:rPr>
              <w:t>PERSONAL</w:t>
            </w:r>
            <w:r w:rsidRPr="00301F3C">
              <w:rPr>
                <w:rFonts w:ascii="Calibri" w:hAnsi="Calibri"/>
                <w:color w:val="000000"/>
                <w:sz w:val="22"/>
                <w:szCs w:val="22"/>
              </w:rPr>
              <w:t xml:space="preserve"> Y 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6E4A0D" w:rsidRPr="006F2098" w:rsidRDefault="006E4A0D" w:rsidP="006E4A0D">
            <w:pPr>
              <w:jc w:val="center"/>
              <w:rPr>
                <w:rFonts w:ascii="Calibri" w:hAnsi="Calibri"/>
                <w:color w:val="000000"/>
                <w:sz w:val="22"/>
                <w:szCs w:val="22"/>
              </w:rPr>
            </w:pPr>
            <w:r w:rsidRPr="006F2098">
              <w:rPr>
                <w:rFonts w:ascii="Calibri" w:hAnsi="Calibri"/>
                <w:color w:val="000000"/>
                <w:sz w:val="22"/>
                <w:szCs w:val="22"/>
              </w:rPr>
              <w:t>Glb.</w:t>
            </w:r>
          </w:p>
        </w:tc>
        <w:tc>
          <w:tcPr>
            <w:tcW w:w="1701" w:type="dxa"/>
            <w:tcBorders>
              <w:top w:val="single" w:sz="12" w:space="0" w:color="auto"/>
              <w:left w:val="single" w:sz="4" w:space="0" w:color="auto"/>
              <w:bottom w:val="single" w:sz="4" w:space="0" w:color="auto"/>
              <w:right w:val="single" w:sz="4" w:space="0" w:color="auto"/>
            </w:tcBorders>
            <w:shd w:val="clear" w:color="auto" w:fill="FFFFFF"/>
          </w:tcPr>
          <w:p w:rsidR="006E4A0D" w:rsidRPr="00472CF4" w:rsidRDefault="006E4A0D" w:rsidP="006E4A0D">
            <w:pPr>
              <w:jc w:val="right"/>
              <w:rPr>
                <w:rFonts w:ascii="Calibri" w:hAnsi="Calibri"/>
                <w:sz w:val="22"/>
              </w:rPr>
            </w:pPr>
            <w:r w:rsidRPr="00472CF4">
              <w:rPr>
                <w:rFonts w:ascii="Calibri" w:hAnsi="Calibri"/>
                <w:sz w:val="22"/>
              </w:rPr>
              <w:t>1,00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r>
      <w:tr w:rsidR="006E4A0D" w:rsidRPr="00552079" w:rsidTr="00B2303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E4A0D" w:rsidRPr="00475038" w:rsidRDefault="006E4A0D" w:rsidP="006E4A0D">
            <w:pPr>
              <w:jc w:val="center"/>
              <w:rPr>
                <w:rFonts w:ascii="Calibri" w:hAnsi="Calibri"/>
                <w:color w:val="000000"/>
                <w:sz w:val="22"/>
                <w:szCs w:val="22"/>
              </w:rPr>
            </w:pPr>
            <w:r w:rsidRPr="00475038">
              <w:rPr>
                <w:rFonts w:ascii="Calibri" w:hAnsi="Calibri"/>
                <w:color w:val="000000"/>
                <w:sz w:val="22"/>
                <w:szCs w:val="22"/>
              </w:rPr>
              <w:t>2</w:t>
            </w:r>
          </w:p>
        </w:tc>
        <w:tc>
          <w:tcPr>
            <w:tcW w:w="442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475038" w:rsidRDefault="006E4A0D" w:rsidP="006E4A0D">
            <w:pPr>
              <w:rPr>
                <w:rFonts w:ascii="Calibri" w:hAnsi="Calibri"/>
                <w:color w:val="000000"/>
                <w:sz w:val="22"/>
                <w:szCs w:val="22"/>
              </w:rPr>
            </w:pPr>
            <w:r w:rsidRPr="00475038">
              <w:rPr>
                <w:rFonts w:ascii="Calibri" w:hAnsi="Calibri"/>
                <w:color w:val="000000"/>
                <w:sz w:val="22"/>
                <w:szCs w:val="22"/>
              </w:rPr>
              <w:t>REPLANTEO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6F2098" w:rsidRDefault="006E4A0D" w:rsidP="006E4A0D">
            <w:pPr>
              <w:jc w:val="center"/>
              <w:rPr>
                <w:rFonts w:ascii="Calibri" w:hAnsi="Calibri"/>
                <w:color w:val="000000"/>
                <w:sz w:val="22"/>
                <w:szCs w:val="22"/>
              </w:rPr>
            </w:pPr>
            <w:r w:rsidRPr="006F2098">
              <w:rPr>
                <w:rFonts w:ascii="Calibri" w:hAnsi="Calibri"/>
                <w:color w:val="000000"/>
                <w:sz w:val="22"/>
                <w:szCs w:val="22"/>
              </w:rPr>
              <w:t>Pto.</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4A0D" w:rsidRPr="00472CF4" w:rsidRDefault="006E4A0D" w:rsidP="006E4A0D">
            <w:pPr>
              <w:jc w:val="right"/>
              <w:rPr>
                <w:rFonts w:ascii="Calibri" w:hAnsi="Calibri"/>
                <w:sz w:val="22"/>
              </w:rPr>
            </w:pPr>
            <w:r w:rsidRPr="00472CF4">
              <w:rPr>
                <w:rFonts w:ascii="Calibri" w:hAnsi="Calibri"/>
                <w:sz w:val="22"/>
              </w:rPr>
              <w:t>58,00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r>
      <w:tr w:rsidR="006E4A0D" w:rsidRPr="00552079" w:rsidTr="00B2303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E4A0D" w:rsidRPr="00475038" w:rsidRDefault="006E4A0D" w:rsidP="006E4A0D">
            <w:pPr>
              <w:jc w:val="center"/>
              <w:rPr>
                <w:rFonts w:ascii="Calibri" w:hAnsi="Calibri"/>
                <w:color w:val="000000"/>
                <w:sz w:val="22"/>
                <w:szCs w:val="22"/>
              </w:rPr>
            </w:pPr>
            <w:r>
              <w:rPr>
                <w:rFonts w:ascii="Calibri" w:hAnsi="Calibri"/>
                <w:color w:val="000000"/>
                <w:sz w:val="22"/>
                <w:szCs w:val="22"/>
              </w:rPr>
              <w:t>3</w:t>
            </w:r>
          </w:p>
        </w:tc>
        <w:tc>
          <w:tcPr>
            <w:tcW w:w="442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475038" w:rsidRDefault="006E4A0D" w:rsidP="006E4A0D">
            <w:pPr>
              <w:rPr>
                <w:rFonts w:ascii="Calibri" w:hAnsi="Calibri"/>
                <w:color w:val="000000"/>
                <w:sz w:val="22"/>
                <w:szCs w:val="22"/>
              </w:rPr>
            </w:pPr>
            <w:r>
              <w:rPr>
                <w:rFonts w:ascii="Calibri" w:hAnsi="Calibri"/>
                <w:color w:val="000000"/>
                <w:sz w:val="22"/>
                <w:szCs w:val="22"/>
              </w:rPr>
              <w:t>CORTE,</w:t>
            </w:r>
            <w:r w:rsidRPr="00475038">
              <w:rPr>
                <w:rFonts w:ascii="Calibri" w:hAnsi="Calibri"/>
                <w:color w:val="000000"/>
                <w:sz w:val="22"/>
                <w:szCs w:val="22"/>
              </w:rPr>
              <w:t xml:space="preserve"> ROTURA Y REMOCIÓN DE ACERA Y/O CUNETAS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6F2098" w:rsidRDefault="006E4A0D" w:rsidP="006E4A0D">
            <w:pPr>
              <w:jc w:val="center"/>
              <w:rPr>
                <w:rFonts w:ascii="Calibri" w:hAnsi="Calibri"/>
                <w:color w:val="000000"/>
                <w:sz w:val="22"/>
                <w:szCs w:val="22"/>
              </w:rPr>
            </w:pPr>
            <w:r w:rsidRPr="006F2098">
              <w:rPr>
                <w:rFonts w:ascii="Calibri" w:hAnsi="Calibri"/>
                <w:color w:val="000000"/>
                <w:sz w:val="22"/>
                <w:szCs w:val="22"/>
              </w:rPr>
              <w:t>m²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4A0D" w:rsidRPr="00472CF4" w:rsidRDefault="006E4A0D" w:rsidP="006E4A0D">
            <w:pPr>
              <w:jc w:val="right"/>
              <w:rPr>
                <w:rFonts w:ascii="Calibri" w:hAnsi="Calibri"/>
                <w:sz w:val="22"/>
              </w:rPr>
            </w:pPr>
            <w:r w:rsidRPr="00472CF4">
              <w:rPr>
                <w:rFonts w:ascii="Calibri" w:hAnsi="Calibri"/>
                <w:sz w:val="22"/>
              </w:rPr>
              <w:t>459,00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r>
      <w:tr w:rsidR="006E4A0D" w:rsidRPr="00552079" w:rsidTr="00B2303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E4A0D" w:rsidRPr="00475038" w:rsidRDefault="006E4A0D" w:rsidP="006E4A0D">
            <w:pPr>
              <w:jc w:val="center"/>
              <w:rPr>
                <w:rFonts w:ascii="Calibri" w:hAnsi="Calibri"/>
                <w:color w:val="000000"/>
                <w:sz w:val="22"/>
                <w:szCs w:val="22"/>
              </w:rPr>
            </w:pPr>
            <w:r>
              <w:rPr>
                <w:rFonts w:ascii="Calibri" w:hAnsi="Calibri"/>
                <w:color w:val="000000"/>
                <w:sz w:val="22"/>
                <w:szCs w:val="22"/>
              </w:rPr>
              <w:t>4</w:t>
            </w:r>
          </w:p>
        </w:tc>
        <w:tc>
          <w:tcPr>
            <w:tcW w:w="442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475038" w:rsidRDefault="006E4A0D" w:rsidP="006E4A0D">
            <w:pPr>
              <w:rPr>
                <w:rFonts w:ascii="Calibri" w:hAnsi="Calibri"/>
                <w:color w:val="000000"/>
                <w:sz w:val="22"/>
                <w:szCs w:val="22"/>
              </w:rPr>
            </w:pPr>
            <w:r w:rsidRPr="00475038">
              <w:rPr>
                <w:rFonts w:ascii="Calibri" w:hAnsi="Calibri"/>
                <w:color w:val="000000"/>
                <w:sz w:val="22"/>
                <w:szCs w:val="22"/>
              </w:rPr>
              <w:t>CORTE</w:t>
            </w:r>
            <w:r>
              <w:rPr>
                <w:rFonts w:ascii="Calibri" w:hAnsi="Calibri"/>
                <w:color w:val="000000"/>
                <w:sz w:val="22"/>
                <w:szCs w:val="22"/>
              </w:rPr>
              <w:t>,</w:t>
            </w:r>
            <w:r w:rsidRPr="00475038">
              <w:rPr>
                <w:rFonts w:ascii="Calibri" w:hAnsi="Calibri"/>
                <w:color w:val="000000"/>
                <w:sz w:val="22"/>
                <w:szCs w:val="22"/>
              </w:rPr>
              <w:t xml:space="preserve"> ROTURA Y REMOCIÓN DE CERÁMICA, BALDOSAS Y/O CORTEZAS ESPECIALES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6F2098" w:rsidRDefault="006E4A0D" w:rsidP="006E4A0D">
            <w:pPr>
              <w:jc w:val="center"/>
              <w:rPr>
                <w:rFonts w:ascii="Calibri" w:hAnsi="Calibri"/>
                <w:color w:val="000000"/>
                <w:sz w:val="22"/>
                <w:szCs w:val="22"/>
              </w:rPr>
            </w:pPr>
            <w:r w:rsidRPr="006F2098">
              <w:rPr>
                <w:rFonts w:ascii="Calibri" w:hAnsi="Calibri"/>
                <w:color w:val="000000"/>
                <w:sz w:val="22"/>
                <w:szCs w:val="22"/>
              </w:rPr>
              <w:t>m²</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0D" w:rsidRPr="00472CF4" w:rsidRDefault="006E4A0D" w:rsidP="006E4A0D">
            <w:pPr>
              <w:jc w:val="right"/>
              <w:rPr>
                <w:rFonts w:ascii="Calibri" w:hAnsi="Calibri"/>
                <w:sz w:val="22"/>
              </w:rPr>
            </w:pPr>
            <w:r w:rsidRPr="00472CF4">
              <w:rPr>
                <w:rFonts w:ascii="Calibri" w:hAnsi="Calibri"/>
                <w:sz w:val="22"/>
              </w:rPr>
              <w:t>15,00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r>
      <w:tr w:rsidR="006E4A0D" w:rsidRPr="00552079" w:rsidTr="00FA210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E4A0D" w:rsidRPr="00475038" w:rsidRDefault="006E4A0D" w:rsidP="006E4A0D">
            <w:pPr>
              <w:jc w:val="center"/>
              <w:rPr>
                <w:rFonts w:ascii="Calibri" w:hAnsi="Calibri"/>
                <w:color w:val="000000"/>
                <w:sz w:val="22"/>
                <w:szCs w:val="22"/>
              </w:rPr>
            </w:pPr>
            <w:r>
              <w:rPr>
                <w:rFonts w:ascii="Calibri" w:hAnsi="Calibri"/>
                <w:color w:val="000000"/>
                <w:sz w:val="22"/>
                <w:szCs w:val="22"/>
              </w:rPr>
              <w:t>5</w:t>
            </w:r>
          </w:p>
        </w:tc>
        <w:tc>
          <w:tcPr>
            <w:tcW w:w="442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475038" w:rsidRDefault="006E4A0D" w:rsidP="006E4A0D">
            <w:pPr>
              <w:rPr>
                <w:rFonts w:ascii="Calibri" w:hAnsi="Calibri"/>
                <w:color w:val="000000"/>
                <w:sz w:val="22"/>
                <w:szCs w:val="22"/>
              </w:rPr>
            </w:pPr>
            <w:r w:rsidRPr="00475038">
              <w:rPr>
                <w:rFonts w:ascii="Calibri" w:hAnsi="Calibri"/>
                <w:color w:val="000000"/>
                <w:sz w:val="22"/>
                <w:szCs w:val="22"/>
              </w:rPr>
              <w:t>REMOCIÓN DE LOSETA</w:t>
            </w:r>
            <w:r>
              <w:rPr>
                <w:rFonts w:ascii="Calibri" w:hAnsi="Calibri"/>
                <w:color w:val="000000"/>
                <w:sz w:val="22"/>
                <w:szCs w:val="22"/>
              </w:rPr>
              <w:t>,</w:t>
            </w:r>
            <w:r w:rsidRPr="00475038">
              <w:rPr>
                <w:rFonts w:ascii="Calibri" w:hAnsi="Calibri"/>
                <w:color w:val="000000"/>
                <w:sz w:val="22"/>
                <w:szCs w:val="22"/>
              </w:rPr>
              <w:t xml:space="preserve"> ADOQUÍN Y/O PIEDRA COMANCHE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6F2098" w:rsidRDefault="006E4A0D" w:rsidP="006E4A0D">
            <w:pPr>
              <w:jc w:val="center"/>
              <w:rPr>
                <w:rFonts w:ascii="Calibri" w:hAnsi="Calibri"/>
                <w:color w:val="000000"/>
                <w:sz w:val="22"/>
                <w:szCs w:val="22"/>
              </w:rPr>
            </w:pPr>
            <w:r w:rsidRPr="006F2098">
              <w:rPr>
                <w:rFonts w:ascii="Calibri" w:hAnsi="Calibri"/>
                <w:color w:val="000000"/>
                <w:sz w:val="22"/>
                <w:szCs w:val="22"/>
              </w:rPr>
              <w:t>m²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4A0D" w:rsidRPr="00472CF4" w:rsidRDefault="006E4A0D" w:rsidP="006E4A0D">
            <w:pPr>
              <w:jc w:val="right"/>
              <w:rPr>
                <w:rFonts w:ascii="Calibri" w:hAnsi="Calibri"/>
                <w:sz w:val="22"/>
              </w:rPr>
            </w:pPr>
            <w:r w:rsidRPr="00472CF4">
              <w:rPr>
                <w:rFonts w:ascii="Calibri" w:hAnsi="Calibri"/>
                <w:sz w:val="22"/>
              </w:rPr>
              <w:t>90,00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r>
      <w:tr w:rsidR="006E4A0D" w:rsidRPr="00552079" w:rsidTr="00FA210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E4A0D" w:rsidRPr="00475038" w:rsidRDefault="006E4A0D" w:rsidP="006E4A0D">
            <w:pPr>
              <w:jc w:val="center"/>
              <w:rPr>
                <w:rFonts w:ascii="Calibri" w:hAnsi="Calibri"/>
                <w:color w:val="000000"/>
                <w:sz w:val="22"/>
                <w:szCs w:val="22"/>
              </w:rPr>
            </w:pPr>
            <w:r>
              <w:rPr>
                <w:rFonts w:ascii="Calibri" w:hAnsi="Calibri"/>
                <w:color w:val="000000"/>
                <w:sz w:val="22"/>
                <w:szCs w:val="22"/>
              </w:rPr>
              <w:t>6</w:t>
            </w:r>
          </w:p>
        </w:tc>
        <w:tc>
          <w:tcPr>
            <w:tcW w:w="442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475038" w:rsidRDefault="006E4A0D" w:rsidP="006E4A0D">
            <w:pPr>
              <w:rPr>
                <w:rFonts w:ascii="Calibri" w:hAnsi="Calibri"/>
                <w:color w:val="000000"/>
                <w:sz w:val="22"/>
                <w:szCs w:val="22"/>
              </w:rPr>
            </w:pPr>
            <w:r w:rsidRPr="00475038">
              <w:rPr>
                <w:rFonts w:ascii="Calibri" w:hAnsi="Calibri"/>
                <w:color w:val="000000"/>
                <w:sz w:val="22"/>
                <w:szCs w:val="22"/>
              </w:rPr>
              <w:t>EXCAVACION DE ZANJA TERRENO BLANDO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6F2098" w:rsidRDefault="006E4A0D" w:rsidP="006E4A0D">
            <w:pPr>
              <w:jc w:val="center"/>
              <w:rPr>
                <w:rFonts w:ascii="Calibri" w:hAnsi="Calibri"/>
                <w:color w:val="000000"/>
                <w:sz w:val="22"/>
                <w:szCs w:val="22"/>
              </w:rPr>
            </w:pPr>
            <w:r w:rsidRPr="006F2098">
              <w:rPr>
                <w:rFonts w:ascii="Calibri" w:hAnsi="Calibri"/>
                <w:color w:val="000000"/>
                <w:sz w:val="22"/>
                <w:szCs w:val="22"/>
              </w:rPr>
              <w:t>m³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4A0D" w:rsidRPr="00472CF4" w:rsidRDefault="006E4A0D" w:rsidP="006E4A0D">
            <w:pPr>
              <w:jc w:val="right"/>
              <w:rPr>
                <w:rFonts w:ascii="Calibri" w:hAnsi="Calibri"/>
                <w:sz w:val="22"/>
              </w:rPr>
            </w:pPr>
            <w:r w:rsidRPr="00472CF4">
              <w:rPr>
                <w:rFonts w:ascii="Calibri" w:hAnsi="Calibri"/>
                <w:sz w:val="22"/>
              </w:rPr>
              <w:t>922,50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r>
      <w:tr w:rsidR="006E4A0D" w:rsidRPr="00552079" w:rsidTr="00FA210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E4A0D" w:rsidRPr="00475038" w:rsidRDefault="006E4A0D" w:rsidP="006E4A0D">
            <w:pPr>
              <w:jc w:val="center"/>
              <w:rPr>
                <w:rFonts w:ascii="Calibri" w:hAnsi="Calibri"/>
                <w:color w:val="000000"/>
                <w:sz w:val="22"/>
                <w:szCs w:val="22"/>
              </w:rPr>
            </w:pPr>
            <w:r>
              <w:rPr>
                <w:rFonts w:ascii="Calibri" w:hAnsi="Calibri"/>
                <w:color w:val="000000"/>
                <w:sz w:val="22"/>
                <w:szCs w:val="22"/>
              </w:rPr>
              <w:t>7</w:t>
            </w:r>
          </w:p>
        </w:tc>
        <w:tc>
          <w:tcPr>
            <w:tcW w:w="442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475038" w:rsidRDefault="006E4A0D" w:rsidP="006E4A0D">
            <w:pPr>
              <w:rPr>
                <w:rFonts w:ascii="Calibri" w:hAnsi="Calibri"/>
                <w:color w:val="000000"/>
                <w:sz w:val="22"/>
                <w:szCs w:val="22"/>
              </w:rPr>
            </w:pPr>
            <w:r w:rsidRPr="0055706A">
              <w:rPr>
                <w:rFonts w:ascii="Calibri" w:hAnsi="Calibri"/>
                <w:color w:val="000000"/>
                <w:sz w:val="22"/>
                <w:szCs w:val="22"/>
              </w:rPr>
              <w:t>RELLENO Y COMPACTADO DE ZANJA CON MATERIAL COMÚN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6F2098" w:rsidRDefault="006E4A0D" w:rsidP="006E4A0D">
            <w:pPr>
              <w:jc w:val="center"/>
              <w:rPr>
                <w:rFonts w:ascii="Calibri" w:hAnsi="Calibri"/>
                <w:color w:val="000000"/>
                <w:sz w:val="22"/>
                <w:szCs w:val="22"/>
              </w:rPr>
            </w:pPr>
            <w:r w:rsidRPr="006F2098">
              <w:rPr>
                <w:rFonts w:ascii="Calibri" w:hAnsi="Calibri"/>
                <w:color w:val="000000"/>
                <w:sz w:val="22"/>
                <w:szCs w:val="22"/>
              </w:rPr>
              <w:t>m³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4A0D" w:rsidRPr="00472CF4" w:rsidRDefault="006E4A0D" w:rsidP="006E4A0D">
            <w:pPr>
              <w:jc w:val="right"/>
              <w:rPr>
                <w:rFonts w:ascii="Calibri" w:hAnsi="Calibri"/>
                <w:sz w:val="22"/>
              </w:rPr>
            </w:pPr>
            <w:r w:rsidRPr="00472CF4">
              <w:rPr>
                <w:rFonts w:ascii="Calibri" w:hAnsi="Calibri"/>
                <w:sz w:val="22"/>
              </w:rPr>
              <w:t>922,50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r>
      <w:tr w:rsidR="006E4A0D" w:rsidRPr="00552079" w:rsidTr="00FA210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E4A0D" w:rsidRPr="00475038" w:rsidRDefault="006E4A0D" w:rsidP="006E4A0D">
            <w:pPr>
              <w:jc w:val="center"/>
              <w:rPr>
                <w:rFonts w:ascii="Calibri" w:hAnsi="Calibri"/>
                <w:color w:val="000000"/>
                <w:sz w:val="22"/>
                <w:szCs w:val="22"/>
              </w:rPr>
            </w:pPr>
            <w:r>
              <w:rPr>
                <w:rFonts w:ascii="Calibri" w:hAnsi="Calibri"/>
                <w:color w:val="000000"/>
                <w:sz w:val="22"/>
                <w:szCs w:val="22"/>
              </w:rPr>
              <w:t>8</w:t>
            </w:r>
          </w:p>
        </w:tc>
        <w:tc>
          <w:tcPr>
            <w:tcW w:w="442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475038" w:rsidRDefault="006E4A0D" w:rsidP="006E4A0D">
            <w:pPr>
              <w:rPr>
                <w:rFonts w:ascii="Calibri" w:hAnsi="Calibri"/>
                <w:color w:val="000000"/>
                <w:sz w:val="22"/>
                <w:szCs w:val="22"/>
              </w:rPr>
            </w:pPr>
            <w:r w:rsidRPr="00475038">
              <w:rPr>
                <w:rFonts w:ascii="Calibri" w:hAnsi="Calibri"/>
                <w:color w:val="000000"/>
                <w:sz w:val="22"/>
                <w:szCs w:val="22"/>
              </w:rPr>
              <w:t>REPOSICIÓN Y AFINADO DE ACERAS Y/O CUNETAS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6F2098" w:rsidRDefault="006E4A0D" w:rsidP="006E4A0D">
            <w:pPr>
              <w:jc w:val="center"/>
              <w:rPr>
                <w:rFonts w:ascii="Calibri" w:hAnsi="Calibri"/>
                <w:color w:val="000000"/>
                <w:sz w:val="22"/>
                <w:szCs w:val="22"/>
              </w:rPr>
            </w:pPr>
            <w:r w:rsidRPr="006F2098">
              <w:rPr>
                <w:rFonts w:ascii="Calibri" w:hAnsi="Calibri"/>
                <w:color w:val="000000"/>
                <w:sz w:val="22"/>
                <w:szCs w:val="22"/>
              </w:rPr>
              <w:t>m²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4A0D" w:rsidRPr="00472CF4" w:rsidRDefault="006E4A0D" w:rsidP="006E4A0D">
            <w:pPr>
              <w:jc w:val="right"/>
              <w:rPr>
                <w:rFonts w:ascii="Calibri" w:hAnsi="Calibri"/>
                <w:sz w:val="22"/>
              </w:rPr>
            </w:pPr>
            <w:r w:rsidRPr="00472CF4">
              <w:rPr>
                <w:rFonts w:ascii="Calibri" w:hAnsi="Calibri"/>
                <w:sz w:val="22"/>
              </w:rPr>
              <w:t>459,00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r>
      <w:tr w:rsidR="006E4A0D" w:rsidRPr="00552079" w:rsidTr="00FA210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E4A0D" w:rsidRPr="00475038" w:rsidRDefault="006E4A0D" w:rsidP="006E4A0D">
            <w:pPr>
              <w:jc w:val="center"/>
              <w:rPr>
                <w:rFonts w:ascii="Calibri" w:hAnsi="Calibri"/>
                <w:color w:val="000000"/>
                <w:sz w:val="22"/>
                <w:szCs w:val="22"/>
              </w:rPr>
            </w:pPr>
            <w:r>
              <w:rPr>
                <w:rFonts w:ascii="Calibri" w:hAnsi="Calibri"/>
                <w:color w:val="000000"/>
                <w:sz w:val="22"/>
                <w:szCs w:val="22"/>
              </w:rPr>
              <w:t>9</w:t>
            </w:r>
          </w:p>
        </w:tc>
        <w:tc>
          <w:tcPr>
            <w:tcW w:w="442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475038" w:rsidRDefault="006E4A0D" w:rsidP="006E4A0D">
            <w:pPr>
              <w:rPr>
                <w:rFonts w:ascii="Calibri" w:hAnsi="Calibri"/>
                <w:color w:val="000000"/>
                <w:sz w:val="22"/>
                <w:szCs w:val="22"/>
              </w:rPr>
            </w:pPr>
            <w:r w:rsidRPr="00475038">
              <w:rPr>
                <w:rFonts w:ascii="Calibri" w:hAnsi="Calibri"/>
                <w:color w:val="000000"/>
                <w:sz w:val="22"/>
                <w:szCs w:val="22"/>
              </w:rPr>
              <w:t>REPOSICIÓN DE CERÁMICA, BALDOSAS Y/O CORTEZAS ESPECIALES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6F2098" w:rsidRDefault="006E4A0D" w:rsidP="006E4A0D">
            <w:pPr>
              <w:jc w:val="center"/>
              <w:rPr>
                <w:rFonts w:ascii="Calibri" w:hAnsi="Calibri"/>
                <w:color w:val="000000"/>
                <w:sz w:val="22"/>
                <w:szCs w:val="22"/>
              </w:rPr>
            </w:pPr>
            <w:r w:rsidRPr="006F2098">
              <w:rPr>
                <w:rFonts w:ascii="Calibri" w:hAnsi="Calibri"/>
                <w:color w:val="000000"/>
                <w:sz w:val="22"/>
                <w:szCs w:val="22"/>
              </w:rPr>
              <w:t>m²</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0D" w:rsidRPr="00472CF4" w:rsidRDefault="006E4A0D" w:rsidP="006E4A0D">
            <w:pPr>
              <w:jc w:val="right"/>
              <w:rPr>
                <w:rFonts w:ascii="Calibri" w:hAnsi="Calibri"/>
                <w:sz w:val="22"/>
              </w:rPr>
            </w:pPr>
            <w:r w:rsidRPr="00472CF4">
              <w:rPr>
                <w:rFonts w:ascii="Calibri" w:hAnsi="Calibri"/>
                <w:sz w:val="22"/>
              </w:rPr>
              <w:t>15,00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r>
      <w:tr w:rsidR="006E4A0D" w:rsidRPr="00552079" w:rsidTr="00FA210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E4A0D" w:rsidRPr="00475038" w:rsidRDefault="006E4A0D" w:rsidP="006E4A0D">
            <w:pPr>
              <w:jc w:val="center"/>
              <w:rPr>
                <w:rFonts w:ascii="Calibri" w:hAnsi="Calibri"/>
                <w:color w:val="000000"/>
                <w:sz w:val="22"/>
                <w:szCs w:val="22"/>
              </w:rPr>
            </w:pPr>
            <w:r>
              <w:rPr>
                <w:rFonts w:ascii="Calibri" w:hAnsi="Calibri"/>
                <w:color w:val="000000"/>
                <w:sz w:val="22"/>
                <w:szCs w:val="22"/>
              </w:rPr>
              <w:t>10</w:t>
            </w:r>
          </w:p>
        </w:tc>
        <w:tc>
          <w:tcPr>
            <w:tcW w:w="442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475038" w:rsidRDefault="006E4A0D" w:rsidP="006E4A0D">
            <w:pPr>
              <w:rPr>
                <w:rFonts w:ascii="Calibri" w:hAnsi="Calibri"/>
                <w:color w:val="000000"/>
                <w:sz w:val="22"/>
                <w:szCs w:val="22"/>
              </w:rPr>
            </w:pPr>
            <w:r>
              <w:rPr>
                <w:rFonts w:ascii="Calibri" w:hAnsi="Calibri"/>
                <w:color w:val="000000"/>
                <w:sz w:val="22"/>
                <w:szCs w:val="22"/>
              </w:rPr>
              <w:t>REPOSICIÓN DE LOSETA,</w:t>
            </w:r>
            <w:r w:rsidRPr="00475038">
              <w:rPr>
                <w:rFonts w:ascii="Calibri" w:hAnsi="Calibri"/>
                <w:color w:val="000000"/>
                <w:sz w:val="22"/>
                <w:szCs w:val="22"/>
              </w:rPr>
              <w:t xml:space="preserve"> ADOQUÍN Y PIEDRA COMANCHE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6F2098" w:rsidRDefault="006E4A0D" w:rsidP="006E4A0D">
            <w:pPr>
              <w:jc w:val="center"/>
              <w:rPr>
                <w:rFonts w:ascii="Calibri" w:hAnsi="Calibri"/>
                <w:color w:val="000000"/>
                <w:sz w:val="22"/>
                <w:szCs w:val="22"/>
              </w:rPr>
            </w:pPr>
            <w:r w:rsidRPr="006F2098">
              <w:rPr>
                <w:rFonts w:ascii="Calibri" w:hAnsi="Calibri"/>
                <w:color w:val="000000"/>
                <w:sz w:val="22"/>
                <w:szCs w:val="22"/>
              </w:rPr>
              <w:t>m²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4A0D" w:rsidRPr="00472CF4" w:rsidRDefault="006E4A0D" w:rsidP="006E4A0D">
            <w:pPr>
              <w:jc w:val="right"/>
              <w:rPr>
                <w:rFonts w:ascii="Calibri" w:hAnsi="Calibri"/>
                <w:sz w:val="22"/>
              </w:rPr>
            </w:pPr>
            <w:r w:rsidRPr="00472CF4">
              <w:rPr>
                <w:rFonts w:ascii="Calibri" w:hAnsi="Calibri"/>
                <w:sz w:val="22"/>
              </w:rPr>
              <w:t>90,00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r>
      <w:tr w:rsidR="006E4A0D" w:rsidRPr="00552079" w:rsidTr="00FA210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0D" w:rsidRPr="00475038" w:rsidRDefault="006E4A0D" w:rsidP="006E4A0D">
            <w:pPr>
              <w:jc w:val="center"/>
              <w:rPr>
                <w:rFonts w:ascii="Calibri" w:hAnsi="Calibri"/>
                <w:color w:val="000000"/>
                <w:sz w:val="22"/>
                <w:szCs w:val="22"/>
              </w:rPr>
            </w:pPr>
            <w:r>
              <w:rPr>
                <w:rFonts w:ascii="Calibri" w:hAnsi="Calibri"/>
                <w:color w:val="000000"/>
                <w:sz w:val="22"/>
                <w:szCs w:val="22"/>
              </w:rPr>
              <w:t>11</w:t>
            </w:r>
          </w:p>
        </w:tc>
        <w:tc>
          <w:tcPr>
            <w:tcW w:w="442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475038" w:rsidRDefault="006E4A0D" w:rsidP="006E4A0D">
            <w:pPr>
              <w:rPr>
                <w:rFonts w:ascii="Calibri" w:hAnsi="Calibri"/>
                <w:color w:val="000000"/>
                <w:sz w:val="22"/>
                <w:szCs w:val="22"/>
              </w:rPr>
            </w:pPr>
            <w:r w:rsidRPr="00475038">
              <w:rPr>
                <w:rFonts w:ascii="Calibri" w:hAnsi="Calibri"/>
                <w:color w:val="000000"/>
                <w:sz w:val="22"/>
                <w:szCs w:val="22"/>
              </w:rPr>
              <w:t>LIMPIEZA Y RETIRO DE ESCOMBROS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6F2098" w:rsidRDefault="006E4A0D" w:rsidP="006E4A0D">
            <w:pPr>
              <w:jc w:val="center"/>
              <w:rPr>
                <w:rFonts w:ascii="Calibri" w:hAnsi="Calibri"/>
                <w:color w:val="000000"/>
                <w:sz w:val="22"/>
                <w:szCs w:val="22"/>
              </w:rPr>
            </w:pPr>
            <w:r w:rsidRPr="006F2098">
              <w:rPr>
                <w:rFonts w:ascii="Calibri" w:hAnsi="Calibri"/>
                <w:color w:val="000000"/>
                <w:sz w:val="22"/>
                <w:szCs w:val="22"/>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4A0D" w:rsidRPr="00472CF4" w:rsidRDefault="006E4A0D" w:rsidP="006E4A0D">
            <w:pPr>
              <w:jc w:val="right"/>
              <w:rPr>
                <w:rFonts w:ascii="Calibri" w:hAnsi="Calibri"/>
                <w:sz w:val="22"/>
              </w:rPr>
            </w:pPr>
            <w:r w:rsidRPr="00472CF4">
              <w:rPr>
                <w:rFonts w:ascii="Calibri" w:hAnsi="Calibri"/>
                <w:sz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r>
      <w:tr w:rsidR="006E4A0D" w:rsidRPr="00552079" w:rsidTr="00FA210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0D" w:rsidRPr="00475038" w:rsidRDefault="006E4A0D" w:rsidP="006E4A0D">
            <w:pPr>
              <w:jc w:val="center"/>
              <w:rPr>
                <w:rFonts w:ascii="Calibri" w:hAnsi="Calibri"/>
                <w:color w:val="000000"/>
                <w:sz w:val="22"/>
                <w:szCs w:val="22"/>
              </w:rPr>
            </w:pPr>
            <w:r>
              <w:rPr>
                <w:rFonts w:ascii="Calibri" w:hAnsi="Calibri"/>
                <w:color w:val="000000"/>
                <w:sz w:val="22"/>
                <w:szCs w:val="22"/>
              </w:rPr>
              <w:t>12</w:t>
            </w:r>
          </w:p>
        </w:tc>
        <w:tc>
          <w:tcPr>
            <w:tcW w:w="442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475038" w:rsidRDefault="006E4A0D" w:rsidP="006E4A0D">
            <w:pPr>
              <w:rPr>
                <w:rFonts w:ascii="Calibri" w:hAnsi="Calibri"/>
                <w:color w:val="000000"/>
                <w:sz w:val="22"/>
                <w:szCs w:val="22"/>
              </w:rPr>
            </w:pPr>
            <w:r w:rsidRPr="00475038">
              <w:rPr>
                <w:rFonts w:ascii="Calibri" w:hAnsi="Calibri"/>
                <w:color w:val="000000"/>
                <w:sz w:val="22"/>
                <w:szCs w:val="22"/>
              </w:rPr>
              <w:t>LIMPIEZA Y REVESTIMIEN</w:t>
            </w:r>
            <w:r>
              <w:rPr>
                <w:rFonts w:ascii="Calibri" w:hAnsi="Calibri"/>
                <w:color w:val="000000"/>
                <w:sz w:val="22"/>
                <w:szCs w:val="22"/>
              </w:rPr>
              <w:t>TO DE TUBERIA DN 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6F2098" w:rsidRDefault="006E4A0D" w:rsidP="006E4A0D">
            <w:pPr>
              <w:jc w:val="center"/>
              <w:rPr>
                <w:rFonts w:ascii="Calibri" w:hAnsi="Calibri"/>
                <w:color w:val="000000"/>
                <w:sz w:val="22"/>
                <w:szCs w:val="22"/>
              </w:rPr>
            </w:pPr>
            <w:r w:rsidRPr="006F2098">
              <w:rPr>
                <w:rFonts w:ascii="Calibri" w:hAnsi="Calibri"/>
                <w:color w:val="000000"/>
                <w:sz w:val="22"/>
                <w:szCs w:val="22"/>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4A0D" w:rsidRPr="00472CF4" w:rsidRDefault="006E4A0D" w:rsidP="006E4A0D">
            <w:pPr>
              <w:jc w:val="right"/>
              <w:rPr>
                <w:rFonts w:ascii="Calibri" w:hAnsi="Calibri"/>
                <w:sz w:val="22"/>
              </w:rPr>
            </w:pPr>
            <w:r w:rsidRPr="00472CF4">
              <w:rPr>
                <w:rFonts w:ascii="Calibri" w:hAnsi="Calibri"/>
                <w:sz w:val="22"/>
              </w:rPr>
              <w:t>239,00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r>
      <w:tr w:rsidR="006E4A0D" w:rsidRPr="00552079" w:rsidTr="00FA210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0D" w:rsidRPr="00475038" w:rsidRDefault="006E4A0D" w:rsidP="006E4A0D">
            <w:pPr>
              <w:jc w:val="center"/>
              <w:rPr>
                <w:rFonts w:ascii="Calibri" w:hAnsi="Calibri"/>
                <w:color w:val="000000"/>
                <w:sz w:val="22"/>
                <w:szCs w:val="22"/>
              </w:rPr>
            </w:pPr>
            <w:r>
              <w:rPr>
                <w:rFonts w:ascii="Calibri" w:hAnsi="Calibri"/>
                <w:color w:val="000000"/>
                <w:sz w:val="22"/>
                <w:szCs w:val="22"/>
              </w:rPr>
              <w:t>13</w:t>
            </w:r>
          </w:p>
        </w:tc>
        <w:tc>
          <w:tcPr>
            <w:tcW w:w="442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475038" w:rsidRDefault="006E4A0D" w:rsidP="006E4A0D">
            <w:pPr>
              <w:rPr>
                <w:rFonts w:ascii="Calibri" w:hAnsi="Calibri"/>
                <w:color w:val="000000"/>
                <w:sz w:val="22"/>
                <w:szCs w:val="22"/>
              </w:rPr>
            </w:pPr>
            <w:r w:rsidRPr="00475038">
              <w:rPr>
                <w:rFonts w:ascii="Calibri" w:hAnsi="Calibri"/>
                <w:color w:val="000000"/>
                <w:sz w:val="22"/>
                <w:szCs w:val="22"/>
              </w:rPr>
              <w:t xml:space="preserve">LIMPIEZA </w:t>
            </w:r>
            <w:r>
              <w:rPr>
                <w:rFonts w:ascii="Calibri" w:hAnsi="Calibri"/>
                <w:color w:val="000000"/>
                <w:sz w:val="22"/>
                <w:szCs w:val="22"/>
              </w:rPr>
              <w:t>Y REVESTIMIENTO DE TUBERIA DN 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6F2098" w:rsidRDefault="006E4A0D" w:rsidP="006E4A0D">
            <w:pPr>
              <w:jc w:val="center"/>
              <w:rPr>
                <w:rFonts w:ascii="Calibri" w:hAnsi="Calibri"/>
                <w:color w:val="000000"/>
                <w:sz w:val="22"/>
                <w:szCs w:val="22"/>
              </w:rPr>
            </w:pPr>
            <w:r w:rsidRPr="006F2098">
              <w:rPr>
                <w:rFonts w:ascii="Calibri" w:hAnsi="Calibri"/>
                <w:color w:val="000000"/>
                <w:sz w:val="22"/>
                <w:szCs w:val="22"/>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4A0D" w:rsidRPr="00472CF4" w:rsidRDefault="006E4A0D" w:rsidP="006E4A0D">
            <w:pPr>
              <w:jc w:val="right"/>
              <w:rPr>
                <w:rFonts w:ascii="Calibri" w:hAnsi="Calibri"/>
                <w:sz w:val="22"/>
              </w:rPr>
            </w:pPr>
            <w:r w:rsidRPr="00472CF4">
              <w:rPr>
                <w:rFonts w:ascii="Calibri" w:hAnsi="Calibri"/>
                <w:sz w:val="22"/>
              </w:rPr>
              <w:t>111,00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r>
      <w:tr w:rsidR="006E4A0D" w:rsidRPr="00552079" w:rsidTr="00FA210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0D" w:rsidRPr="00475038" w:rsidRDefault="006E4A0D" w:rsidP="006E4A0D">
            <w:pPr>
              <w:jc w:val="center"/>
              <w:rPr>
                <w:rFonts w:ascii="Calibri" w:hAnsi="Calibri"/>
                <w:color w:val="000000"/>
                <w:sz w:val="22"/>
                <w:szCs w:val="22"/>
              </w:rPr>
            </w:pPr>
            <w:r>
              <w:rPr>
                <w:rFonts w:ascii="Calibri" w:hAnsi="Calibri"/>
                <w:color w:val="000000"/>
                <w:sz w:val="22"/>
                <w:szCs w:val="22"/>
              </w:rPr>
              <w:t>14</w:t>
            </w:r>
          </w:p>
        </w:tc>
        <w:tc>
          <w:tcPr>
            <w:tcW w:w="442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475038" w:rsidRDefault="006E4A0D" w:rsidP="006E4A0D">
            <w:pPr>
              <w:rPr>
                <w:rFonts w:ascii="Calibri" w:hAnsi="Calibri"/>
                <w:color w:val="000000"/>
                <w:sz w:val="22"/>
                <w:szCs w:val="22"/>
              </w:rPr>
            </w:pPr>
            <w:r w:rsidRPr="00475038">
              <w:rPr>
                <w:rFonts w:ascii="Calibri" w:hAnsi="Calibri"/>
                <w:color w:val="000000"/>
                <w:sz w:val="22"/>
                <w:szCs w:val="22"/>
              </w:rPr>
              <w:t xml:space="preserve">LIMPIEZA </w:t>
            </w:r>
            <w:r>
              <w:rPr>
                <w:rFonts w:ascii="Calibri" w:hAnsi="Calibri"/>
                <w:color w:val="000000"/>
                <w:sz w:val="22"/>
                <w:szCs w:val="22"/>
              </w:rPr>
              <w:t>Y REVESTIMIENTO DE TUBERIA DN 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6E4A0D" w:rsidRPr="006F2098" w:rsidRDefault="006E4A0D" w:rsidP="006E4A0D">
            <w:pPr>
              <w:jc w:val="center"/>
              <w:rPr>
                <w:rFonts w:ascii="Calibri" w:hAnsi="Calibri"/>
                <w:color w:val="000000"/>
                <w:sz w:val="22"/>
                <w:szCs w:val="22"/>
              </w:rPr>
            </w:pPr>
            <w:r w:rsidRPr="006F2098">
              <w:rPr>
                <w:rFonts w:ascii="Calibri" w:hAnsi="Calibri"/>
                <w:color w:val="000000"/>
                <w:sz w:val="22"/>
                <w:szCs w:val="22"/>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4A0D" w:rsidRPr="00472CF4" w:rsidRDefault="006E4A0D" w:rsidP="006E4A0D">
            <w:pPr>
              <w:jc w:val="right"/>
              <w:rPr>
                <w:rFonts w:ascii="Calibri" w:hAnsi="Calibri"/>
                <w:sz w:val="22"/>
              </w:rPr>
            </w:pPr>
            <w:r w:rsidRPr="00472CF4">
              <w:rPr>
                <w:rFonts w:ascii="Calibri" w:hAnsi="Calibri"/>
                <w:sz w:val="22"/>
              </w:rPr>
              <w:t>60,00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E4A0D" w:rsidRPr="00552079" w:rsidRDefault="006E4A0D" w:rsidP="006E4A0D">
            <w:pPr>
              <w:jc w:val="right"/>
              <w:rPr>
                <w:rFonts w:asciiTheme="minorHAnsi" w:hAnsiTheme="minorHAnsi" w:cstheme="minorHAnsi"/>
                <w:sz w:val="22"/>
                <w:szCs w:val="22"/>
                <w:lang w:val="es-BO"/>
              </w:rPr>
            </w:pPr>
          </w:p>
        </w:tc>
      </w:tr>
      <w:tr w:rsidR="004024FB" w:rsidRPr="00552079" w:rsidTr="004024FB">
        <w:trPr>
          <w:trHeight w:val="401"/>
          <w:jc w:val="center"/>
        </w:trPr>
        <w:tc>
          <w:tcPr>
            <w:tcW w:w="1701" w:type="dxa"/>
            <w:gridSpan w:val="2"/>
            <w:tcBorders>
              <w:top w:val="single" w:sz="4" w:space="0" w:color="auto"/>
              <w:left w:val="single" w:sz="12" w:space="0" w:color="auto"/>
              <w:bottom w:val="single" w:sz="4" w:space="0" w:color="auto"/>
            </w:tcBorders>
          </w:tcPr>
          <w:p w:rsidR="004024FB" w:rsidRPr="00552079" w:rsidRDefault="004024FB" w:rsidP="00C111B4">
            <w:pPr>
              <w:jc w:val="right"/>
              <w:rPr>
                <w:rFonts w:asciiTheme="minorHAnsi" w:hAnsiTheme="minorHAnsi" w:cstheme="minorHAnsi"/>
                <w:b/>
                <w:sz w:val="22"/>
                <w:szCs w:val="22"/>
                <w:lang w:val="es-BO"/>
              </w:rPr>
            </w:pPr>
          </w:p>
        </w:tc>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024FB" w:rsidRPr="00552079" w:rsidRDefault="004024FB"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4024FB" w:rsidRPr="00552079" w:rsidRDefault="004024FB" w:rsidP="00C111B4">
            <w:pPr>
              <w:jc w:val="center"/>
              <w:rPr>
                <w:rFonts w:asciiTheme="minorHAnsi" w:hAnsiTheme="minorHAnsi" w:cstheme="minorHAnsi"/>
                <w:sz w:val="22"/>
                <w:szCs w:val="22"/>
                <w:lang w:val="es-BO"/>
              </w:rPr>
            </w:pPr>
          </w:p>
        </w:tc>
      </w:tr>
      <w:tr w:rsidR="004024FB" w:rsidRPr="00552079" w:rsidTr="004024FB">
        <w:trPr>
          <w:trHeight w:val="401"/>
          <w:jc w:val="center"/>
        </w:trPr>
        <w:tc>
          <w:tcPr>
            <w:tcW w:w="2340" w:type="dxa"/>
            <w:gridSpan w:val="3"/>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024FB" w:rsidRPr="00552079" w:rsidRDefault="004024FB"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1701" w:type="dxa"/>
            <w:tcBorders>
              <w:top w:val="single" w:sz="4" w:space="0" w:color="auto"/>
              <w:left w:val="single" w:sz="4" w:space="0" w:color="auto"/>
              <w:bottom w:val="single" w:sz="4" w:space="0" w:color="auto"/>
              <w:right w:val="single" w:sz="4" w:space="0" w:color="auto"/>
            </w:tcBorders>
          </w:tcPr>
          <w:p w:rsidR="004024FB" w:rsidRPr="00552079" w:rsidRDefault="004024FB" w:rsidP="00C111B4">
            <w:pPr>
              <w:jc w:val="center"/>
              <w:rPr>
                <w:rFonts w:asciiTheme="minorHAnsi" w:hAnsiTheme="minorHAnsi" w:cstheme="minorHAnsi"/>
                <w:sz w:val="22"/>
                <w:szCs w:val="22"/>
                <w:lang w:val="es-BO"/>
              </w:rPr>
            </w:pPr>
          </w:p>
        </w:tc>
        <w:tc>
          <w:tcPr>
            <w:tcW w:w="7380" w:type="dxa"/>
            <w:gridSpan w:val="5"/>
            <w:tcBorders>
              <w:top w:val="single" w:sz="4" w:space="0" w:color="auto"/>
              <w:left w:val="single" w:sz="4" w:space="0" w:color="auto"/>
              <w:bottom w:val="single" w:sz="4" w:space="0" w:color="auto"/>
            </w:tcBorders>
            <w:shd w:val="clear" w:color="auto" w:fill="auto"/>
            <w:vAlign w:val="center"/>
          </w:tcPr>
          <w:p w:rsidR="004024FB" w:rsidRPr="00552079" w:rsidRDefault="004024FB"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77"/>
        <w:gridCol w:w="3159"/>
        <w:gridCol w:w="526"/>
        <w:gridCol w:w="496"/>
        <w:gridCol w:w="821"/>
      </w:tblGrid>
      <w:tr w:rsidR="00596B5C" w:rsidRPr="00C75BEC" w:rsidTr="00C25285">
        <w:trPr>
          <w:tblHeader/>
          <w:jc w:val="center"/>
        </w:trPr>
        <w:tc>
          <w:tcPr>
            <w:tcW w:w="417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59"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43"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C25285">
        <w:trPr>
          <w:cantSplit/>
          <w:trHeight w:val="1448"/>
          <w:jc w:val="center"/>
        </w:trPr>
        <w:tc>
          <w:tcPr>
            <w:tcW w:w="417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15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9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21"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32682" w:rsidRPr="00C75BEC" w:rsidTr="00C25285">
        <w:trPr>
          <w:jc w:val="center"/>
        </w:trPr>
        <w:tc>
          <w:tcPr>
            <w:tcW w:w="4177" w:type="dxa"/>
          </w:tcPr>
          <w:p w:rsidR="00532682" w:rsidRPr="00475038" w:rsidRDefault="00532682" w:rsidP="00532682">
            <w:pPr>
              <w:autoSpaceDE w:val="0"/>
              <w:autoSpaceDN w:val="0"/>
              <w:adjustRightInd w:val="0"/>
              <w:rPr>
                <w:rFonts w:ascii="Calibri" w:hAnsi="Calibri" w:cs="Calibri"/>
                <w:sz w:val="22"/>
                <w:szCs w:val="22"/>
              </w:rPr>
            </w:pPr>
            <w:r w:rsidRPr="00475038">
              <w:rPr>
                <w:rFonts w:ascii="Calibri" w:hAnsi="Calibri" w:cs="Calibri"/>
                <w:b/>
                <w:bCs/>
                <w:sz w:val="22"/>
                <w:szCs w:val="22"/>
              </w:rPr>
              <w:t xml:space="preserve">DESCRIPCIÓN DEL SERVICIO </w:t>
            </w:r>
          </w:p>
        </w:tc>
        <w:tc>
          <w:tcPr>
            <w:tcW w:w="3159" w:type="dxa"/>
            <w:vAlign w:val="center"/>
          </w:tcPr>
          <w:p w:rsidR="00532682" w:rsidRPr="00DB5AAF" w:rsidRDefault="00532682" w:rsidP="00532682">
            <w:pPr>
              <w:rPr>
                <w:rFonts w:ascii="Calibri" w:hAnsi="Calibri" w:cs="Calibri"/>
                <w:b/>
                <w:sz w:val="18"/>
                <w:szCs w:val="18"/>
              </w:rPr>
            </w:pPr>
          </w:p>
        </w:tc>
        <w:tc>
          <w:tcPr>
            <w:tcW w:w="526" w:type="dxa"/>
            <w:tcBorders>
              <w:top w:val="single" w:sz="2" w:space="0" w:color="000000"/>
            </w:tcBorders>
            <w:vAlign w:val="center"/>
          </w:tcPr>
          <w:p w:rsidR="00532682" w:rsidRPr="00DB5AAF" w:rsidRDefault="00532682" w:rsidP="00532682">
            <w:pPr>
              <w:rPr>
                <w:rFonts w:ascii="Calibri" w:hAnsi="Calibri" w:cs="Calibri"/>
                <w:b/>
                <w:sz w:val="18"/>
                <w:szCs w:val="18"/>
              </w:rPr>
            </w:pPr>
          </w:p>
        </w:tc>
        <w:tc>
          <w:tcPr>
            <w:tcW w:w="496" w:type="dxa"/>
            <w:tcBorders>
              <w:top w:val="single" w:sz="2" w:space="0" w:color="000000"/>
            </w:tcBorders>
            <w:vAlign w:val="center"/>
          </w:tcPr>
          <w:p w:rsidR="00532682" w:rsidRPr="00DB5AAF" w:rsidRDefault="00532682" w:rsidP="00532682">
            <w:pPr>
              <w:rPr>
                <w:rFonts w:ascii="Calibri" w:hAnsi="Calibri" w:cs="Calibri"/>
                <w:b/>
                <w:sz w:val="18"/>
                <w:szCs w:val="18"/>
              </w:rPr>
            </w:pPr>
          </w:p>
        </w:tc>
        <w:tc>
          <w:tcPr>
            <w:tcW w:w="821" w:type="dxa"/>
            <w:tcBorders>
              <w:top w:val="single" w:sz="2" w:space="0" w:color="000000"/>
            </w:tcBorders>
            <w:vAlign w:val="center"/>
          </w:tcPr>
          <w:p w:rsidR="00532682" w:rsidRPr="00DB5AAF" w:rsidRDefault="00532682" w:rsidP="00532682">
            <w:pPr>
              <w:rPr>
                <w:rFonts w:ascii="Calibri" w:hAnsi="Calibri" w:cs="Calibri"/>
                <w:b/>
                <w:sz w:val="18"/>
                <w:szCs w:val="18"/>
              </w:rPr>
            </w:pPr>
          </w:p>
        </w:tc>
      </w:tr>
      <w:tr w:rsidR="00532682" w:rsidRPr="00C75BEC" w:rsidTr="00C25285">
        <w:trPr>
          <w:jc w:val="center"/>
        </w:trPr>
        <w:tc>
          <w:tcPr>
            <w:tcW w:w="4177" w:type="dxa"/>
          </w:tcPr>
          <w:p w:rsidR="00532682" w:rsidRPr="00475038" w:rsidRDefault="00532682" w:rsidP="00532682">
            <w:pPr>
              <w:pStyle w:val="Default"/>
              <w:spacing w:before="120"/>
              <w:jc w:val="both"/>
              <w:rPr>
                <w:rFonts w:ascii="Calibri" w:hAnsi="Calibri" w:cs="Calibri"/>
                <w:bCs/>
                <w:color w:val="auto"/>
                <w:sz w:val="22"/>
                <w:szCs w:val="22"/>
                <w:lang w:eastAsia="es-BO"/>
              </w:rPr>
            </w:pPr>
            <w:r>
              <w:rPr>
                <w:rFonts w:ascii="Calibri" w:hAnsi="Calibri" w:cs="Calibri"/>
                <w:bCs/>
                <w:color w:val="auto"/>
                <w:sz w:val="22"/>
                <w:szCs w:val="22"/>
                <w:lang w:eastAsia="es-BO"/>
              </w:rPr>
              <w:t>El servicio para l</w:t>
            </w:r>
            <w:r w:rsidRPr="00475038">
              <w:rPr>
                <w:rFonts w:ascii="Calibri" w:hAnsi="Calibri" w:cs="Calibri"/>
                <w:bCs/>
                <w:color w:val="auto"/>
                <w:sz w:val="22"/>
                <w:szCs w:val="22"/>
                <w:lang w:eastAsia="es-BO"/>
              </w:rPr>
              <w:t xml:space="preserve">os trabajos de </w:t>
            </w:r>
            <w:r>
              <w:rPr>
                <w:rFonts w:ascii="Calibri" w:hAnsi="Calibri" w:cs="Calibri"/>
                <w:bCs/>
                <w:color w:val="auto"/>
                <w:sz w:val="22"/>
                <w:szCs w:val="22"/>
                <w:lang w:eastAsia="es-BO"/>
              </w:rPr>
              <w:t xml:space="preserve">mantenimiento </w:t>
            </w:r>
            <w:r w:rsidRPr="00475038">
              <w:rPr>
                <w:rFonts w:ascii="Calibri" w:hAnsi="Calibri" w:cs="Calibri"/>
                <w:bCs/>
                <w:color w:val="auto"/>
                <w:sz w:val="22"/>
                <w:szCs w:val="22"/>
                <w:lang w:eastAsia="es-BO"/>
              </w:rPr>
              <w:t>de integridad de ductos para el Distrito de Redes de Gas Santa Cruz, tendrán las siguientes características:</w:t>
            </w:r>
          </w:p>
          <w:p w:rsidR="00532682" w:rsidRPr="00475038" w:rsidRDefault="00532682" w:rsidP="00532682">
            <w:pPr>
              <w:pStyle w:val="Default"/>
              <w:jc w:val="both"/>
              <w:rPr>
                <w:rFonts w:ascii="Calibri" w:hAnsi="Calibri" w:cs="Calibri"/>
                <w:bCs/>
                <w:color w:val="auto"/>
                <w:sz w:val="22"/>
                <w:szCs w:val="22"/>
                <w:lang w:eastAsia="es-BO"/>
              </w:rPr>
            </w:pPr>
          </w:p>
          <w:p w:rsidR="00532682" w:rsidRPr="00475038" w:rsidRDefault="00532682" w:rsidP="00827647">
            <w:pPr>
              <w:numPr>
                <w:ilvl w:val="0"/>
                <w:numId w:val="34"/>
              </w:numPr>
              <w:spacing w:after="120"/>
              <w:ind w:left="714" w:hanging="357"/>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La empresa que se adjudique el presente servicio deberá evaluar, junto al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el recubrimiento de las tuberías de acero en los puntos de falla detectadas con una severidad superior a 65 dB, objeto de atención inmediata, según el Informe de evaluación del revestimiento de la red primaria, proporcionado por YPFB. Deberá </w:t>
            </w:r>
            <w:r>
              <w:rPr>
                <w:rFonts w:ascii="Calibri" w:hAnsi="Calibri" w:cs="Calibri"/>
                <w:bCs/>
                <w:sz w:val="22"/>
                <w:szCs w:val="22"/>
                <w:lang w:eastAsia="es-BO"/>
              </w:rPr>
              <w:t>realizar todos los trabajos para</w:t>
            </w:r>
            <w:r w:rsidRPr="00475038">
              <w:rPr>
                <w:rFonts w:ascii="Calibri" w:hAnsi="Calibri" w:cs="Calibri"/>
                <w:bCs/>
                <w:sz w:val="22"/>
                <w:szCs w:val="22"/>
                <w:lang w:eastAsia="es-BO"/>
              </w:rPr>
              <w:t xml:space="preserve"> la reparación del revestimiento de la tubería de acuerdo a lo establecido en las </w:t>
            </w:r>
            <w:r w:rsidRPr="00475038">
              <w:rPr>
                <w:rFonts w:ascii="Calibri" w:hAnsi="Calibri" w:cs="Calibri"/>
                <w:bCs/>
                <w:sz w:val="22"/>
                <w:szCs w:val="22"/>
                <w:lang w:eastAsia="es-BO"/>
              </w:rPr>
              <w:lastRenderedPageBreak/>
              <w:t xml:space="preserve">presentes especificaciones técnicas o lineamientos emitidos por el </w:t>
            </w:r>
            <w:r>
              <w:rPr>
                <w:rFonts w:ascii="Calibri" w:hAnsi="Calibri" w:cs="Calibri"/>
                <w:bCs/>
                <w:sz w:val="22"/>
                <w:szCs w:val="22"/>
                <w:lang w:eastAsia="es-BO"/>
              </w:rPr>
              <w:t>Fiscal del Servicio</w:t>
            </w:r>
          </w:p>
          <w:p w:rsidR="00532682" w:rsidRPr="00475038" w:rsidRDefault="00532682" w:rsidP="00827647">
            <w:pPr>
              <w:numPr>
                <w:ilvl w:val="0"/>
                <w:numId w:val="34"/>
              </w:numPr>
              <w:ind w:left="714" w:hanging="357"/>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La empresa Contratista deberá restaurar todas las construcciones, hasta dejarlas en condiciones mejores a las iniciales, cualquier observación de las autoridades municipales, del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o los afectados (pudiendo ser éstos vecinos, empresas privadas o estatales), implicará que el CONTRATISTA resolverá los problemas y asumirá el costo por los daños resultantes</w:t>
            </w:r>
          </w:p>
          <w:p w:rsidR="00532682" w:rsidRDefault="00532682" w:rsidP="00532682">
            <w:pPr>
              <w:autoSpaceDE w:val="0"/>
              <w:autoSpaceDN w:val="0"/>
              <w:adjustRightInd w:val="0"/>
              <w:jc w:val="both"/>
              <w:rPr>
                <w:rFonts w:ascii="Calibri" w:hAnsi="Calibri" w:cs="Calibri"/>
                <w:bCs/>
                <w:sz w:val="22"/>
                <w:szCs w:val="22"/>
                <w:lang w:eastAsia="es-BO"/>
              </w:rPr>
            </w:pPr>
          </w:p>
          <w:p w:rsidR="00532682" w:rsidRPr="00475038" w:rsidRDefault="00532682" w:rsidP="00532682">
            <w:pPr>
              <w:autoSpaceDE w:val="0"/>
              <w:autoSpaceDN w:val="0"/>
              <w:adjustRightInd w:val="0"/>
              <w:spacing w:after="120"/>
              <w:jc w:val="both"/>
              <w:rPr>
                <w:rFonts w:ascii="Calibri" w:hAnsi="Calibri" w:cs="Calibri"/>
                <w:bCs/>
                <w:sz w:val="22"/>
                <w:szCs w:val="22"/>
                <w:lang w:eastAsia="es-BO"/>
              </w:rPr>
            </w:pPr>
            <w:r w:rsidRPr="00475038">
              <w:rPr>
                <w:rFonts w:ascii="Calibri" w:hAnsi="Calibri" w:cs="Calibri"/>
                <w:bCs/>
                <w:sz w:val="22"/>
                <w:szCs w:val="22"/>
                <w:lang w:eastAsia="es-BO"/>
              </w:rPr>
              <w:t xml:space="preserve">El proponente debe considerar que tanto los materiales como la mano de obra empleados en la </w:t>
            </w:r>
            <w:r>
              <w:rPr>
                <w:rFonts w:ascii="Calibri" w:hAnsi="Calibri" w:cs="Calibri"/>
                <w:bCs/>
                <w:sz w:val="22"/>
                <w:szCs w:val="22"/>
                <w:lang w:eastAsia="es-BO"/>
              </w:rPr>
              <w:t>ejecución del servicio</w:t>
            </w:r>
            <w:r w:rsidRPr="00475038">
              <w:rPr>
                <w:rFonts w:ascii="Calibri" w:hAnsi="Calibri" w:cs="Calibri"/>
                <w:bCs/>
                <w:sz w:val="22"/>
                <w:szCs w:val="22"/>
                <w:lang w:eastAsia="es-BO"/>
              </w:rPr>
              <w:t xml:space="preserve"> deben ser de calidad, asimismo debe cumplir las siguientes especificaciones en el cuadro de detalle, mismas que tienen carácter enunciativo pero no limitativo. Debe considerar que el personal que realice </w:t>
            </w:r>
            <w:r>
              <w:rPr>
                <w:rFonts w:ascii="Calibri" w:hAnsi="Calibri" w:cs="Calibri"/>
                <w:bCs/>
                <w:sz w:val="22"/>
                <w:szCs w:val="22"/>
                <w:lang w:eastAsia="es-BO"/>
              </w:rPr>
              <w:t xml:space="preserve">el servicio </w:t>
            </w:r>
            <w:r w:rsidRPr="00475038">
              <w:rPr>
                <w:rFonts w:ascii="Calibri" w:hAnsi="Calibri" w:cs="Calibri"/>
                <w:bCs/>
                <w:sz w:val="22"/>
                <w:szCs w:val="22"/>
                <w:lang w:eastAsia="es-BO"/>
              </w:rPr>
              <w:t>debe estar con su EPP respectivo y con las herramientas adecuadas para la ejecución de las actividades correspondiente.</w:t>
            </w:r>
          </w:p>
        </w:tc>
        <w:tc>
          <w:tcPr>
            <w:tcW w:w="3159" w:type="dxa"/>
            <w:vAlign w:val="center"/>
          </w:tcPr>
          <w:p w:rsidR="00532682" w:rsidRPr="00DB5AAF" w:rsidRDefault="00532682" w:rsidP="00532682">
            <w:pPr>
              <w:rPr>
                <w:rFonts w:ascii="Calibri" w:hAnsi="Calibri" w:cs="Calibri"/>
                <w:b/>
                <w:sz w:val="18"/>
                <w:szCs w:val="18"/>
              </w:rPr>
            </w:pPr>
          </w:p>
        </w:tc>
        <w:tc>
          <w:tcPr>
            <w:tcW w:w="526" w:type="dxa"/>
            <w:vAlign w:val="center"/>
          </w:tcPr>
          <w:p w:rsidR="00532682" w:rsidRPr="00DB5AAF" w:rsidRDefault="00532682" w:rsidP="00532682">
            <w:pPr>
              <w:rPr>
                <w:rFonts w:ascii="Calibri" w:hAnsi="Calibri" w:cs="Calibri"/>
                <w:b/>
                <w:sz w:val="18"/>
                <w:szCs w:val="18"/>
              </w:rPr>
            </w:pPr>
          </w:p>
        </w:tc>
        <w:tc>
          <w:tcPr>
            <w:tcW w:w="496" w:type="dxa"/>
            <w:vAlign w:val="center"/>
          </w:tcPr>
          <w:p w:rsidR="00532682" w:rsidRPr="00DB5AAF" w:rsidRDefault="00532682" w:rsidP="00532682">
            <w:pPr>
              <w:rPr>
                <w:rFonts w:ascii="Calibri" w:hAnsi="Calibri" w:cs="Calibri"/>
                <w:b/>
                <w:sz w:val="18"/>
                <w:szCs w:val="18"/>
              </w:rPr>
            </w:pPr>
          </w:p>
        </w:tc>
        <w:tc>
          <w:tcPr>
            <w:tcW w:w="821" w:type="dxa"/>
            <w:vAlign w:val="center"/>
          </w:tcPr>
          <w:p w:rsidR="00532682" w:rsidRPr="00DB5AAF" w:rsidRDefault="00532682" w:rsidP="00532682">
            <w:pPr>
              <w:rPr>
                <w:rFonts w:ascii="Calibri" w:hAnsi="Calibri" w:cs="Calibri"/>
                <w:b/>
                <w:sz w:val="18"/>
                <w:szCs w:val="18"/>
              </w:rPr>
            </w:pPr>
          </w:p>
        </w:tc>
      </w:tr>
      <w:tr w:rsidR="00532682" w:rsidRPr="00C75BEC" w:rsidTr="00C25285">
        <w:trPr>
          <w:jc w:val="center"/>
        </w:trPr>
        <w:tc>
          <w:tcPr>
            <w:tcW w:w="4177" w:type="dxa"/>
            <w:vAlign w:val="center"/>
          </w:tcPr>
          <w:p w:rsidR="00532682" w:rsidRPr="00475038" w:rsidRDefault="00532682" w:rsidP="00532682">
            <w:pPr>
              <w:autoSpaceDE w:val="0"/>
              <w:autoSpaceDN w:val="0"/>
              <w:adjustRightInd w:val="0"/>
              <w:spacing w:before="120"/>
              <w:jc w:val="center"/>
              <w:rPr>
                <w:rFonts w:ascii="Calibri" w:hAnsi="Calibri" w:cs="Calibri"/>
                <w:b/>
                <w:sz w:val="22"/>
                <w:szCs w:val="22"/>
              </w:rPr>
            </w:pPr>
            <w:r>
              <w:rPr>
                <w:rFonts w:ascii="Calibri" w:hAnsi="Calibri" w:cs="Calibri"/>
                <w:b/>
                <w:sz w:val="22"/>
                <w:szCs w:val="22"/>
              </w:rPr>
              <w:lastRenderedPageBreak/>
              <w:t>DESCRIPCIÓN DE LAS CARACTERÍSTICAS DEL SERVICIO</w:t>
            </w:r>
          </w:p>
          <w:p w:rsidR="00532682" w:rsidRPr="006E6A53" w:rsidRDefault="00532682" w:rsidP="00532682">
            <w:pPr>
              <w:pStyle w:val="Prrafodelista"/>
              <w:ind w:left="0"/>
              <w:contextualSpacing/>
              <w:jc w:val="both"/>
              <w:rPr>
                <w:rFonts w:ascii="Calibri" w:hAnsi="Calibri" w:cs="Calibri"/>
                <w:b/>
                <w:bCs/>
                <w:sz w:val="22"/>
                <w:szCs w:val="22"/>
                <w:lang w:eastAsia="es-BO"/>
              </w:rPr>
            </w:pPr>
            <w:r w:rsidRPr="006E6A53">
              <w:rPr>
                <w:rFonts w:ascii="Calibri" w:hAnsi="Calibri" w:cs="Calibri"/>
                <w:b/>
                <w:bCs/>
                <w:sz w:val="22"/>
                <w:szCs w:val="22"/>
                <w:lang w:eastAsia="es-BO"/>
              </w:rPr>
              <w:t xml:space="preserve">ITEM 1.- MOVILIZACIÓN DE </w:t>
            </w:r>
            <w:r>
              <w:rPr>
                <w:rFonts w:ascii="Calibri" w:hAnsi="Calibri" w:cs="Calibri"/>
                <w:b/>
                <w:bCs/>
                <w:sz w:val="22"/>
                <w:szCs w:val="22"/>
                <w:lang w:eastAsia="es-BO"/>
              </w:rPr>
              <w:t>PERSONAL</w:t>
            </w:r>
            <w:r w:rsidRPr="006E6A53">
              <w:rPr>
                <w:rFonts w:ascii="Calibri" w:hAnsi="Calibri" w:cs="Calibri"/>
                <w:b/>
                <w:bCs/>
                <w:sz w:val="22"/>
                <w:szCs w:val="22"/>
                <w:lang w:eastAsia="es-BO"/>
              </w:rPr>
              <w:t xml:space="preserve"> Y EQUIPO</w:t>
            </w:r>
          </w:p>
          <w:p w:rsidR="00532682" w:rsidRPr="006E6A53" w:rsidRDefault="00532682" w:rsidP="00532682">
            <w:pPr>
              <w:pStyle w:val="Prrafodelista"/>
              <w:ind w:left="0"/>
              <w:contextualSpacing/>
              <w:jc w:val="both"/>
              <w:rPr>
                <w:rFonts w:ascii="Calibri" w:hAnsi="Calibri" w:cs="Calibri"/>
                <w:b/>
                <w:bCs/>
                <w:sz w:val="22"/>
                <w:szCs w:val="22"/>
                <w:lang w:eastAsia="es-BO"/>
              </w:rPr>
            </w:pPr>
            <w:r w:rsidRPr="006E6A53">
              <w:rPr>
                <w:rFonts w:ascii="Calibri" w:hAnsi="Calibri" w:cs="Calibri"/>
                <w:b/>
                <w:bCs/>
                <w:sz w:val="22"/>
                <w:szCs w:val="22"/>
                <w:lang w:eastAsia="es-BO"/>
              </w:rPr>
              <w:t>UNIDAD: Global (Glb.)</w:t>
            </w:r>
          </w:p>
          <w:p w:rsidR="00532682" w:rsidRPr="006E6A53" w:rsidRDefault="00532682" w:rsidP="00532682">
            <w:pPr>
              <w:pStyle w:val="Norma"/>
              <w:spacing w:after="0" w:line="240" w:lineRule="auto"/>
              <w:ind w:left="964"/>
              <w:rPr>
                <w:rFonts w:cs="Calibri"/>
                <w:lang w:eastAsia="es-ES"/>
              </w:rPr>
            </w:pPr>
          </w:p>
          <w:p w:rsidR="00532682" w:rsidRPr="006E6A53" w:rsidRDefault="00532682" w:rsidP="00827647">
            <w:pPr>
              <w:pStyle w:val="Ttulo1"/>
              <w:numPr>
                <w:ilvl w:val="0"/>
                <w:numId w:val="55"/>
              </w:numPr>
              <w:spacing w:before="0" w:after="0"/>
              <w:jc w:val="both"/>
              <w:rPr>
                <w:rFonts w:ascii="Calibri" w:hAnsi="Calibri" w:cs="Calibri"/>
                <w:sz w:val="22"/>
                <w:szCs w:val="22"/>
                <w:lang w:eastAsia="es-BO"/>
              </w:rPr>
            </w:pPr>
            <w:r w:rsidRPr="006E6A53">
              <w:rPr>
                <w:rFonts w:ascii="Calibri" w:hAnsi="Calibri" w:cs="Calibri"/>
                <w:sz w:val="22"/>
                <w:szCs w:val="22"/>
                <w:lang w:eastAsia="es-BO"/>
              </w:rPr>
              <w:t>DEFINICIÓN</w:t>
            </w:r>
          </w:p>
          <w:p w:rsidR="00532682" w:rsidRPr="006E6A53" w:rsidRDefault="00532682" w:rsidP="00532682">
            <w:pPr>
              <w:pStyle w:val="Prrafodelista"/>
              <w:contextualSpacing/>
              <w:jc w:val="both"/>
              <w:rPr>
                <w:rFonts w:ascii="Calibri" w:hAnsi="Calibri" w:cs="Calibri"/>
                <w:b/>
                <w:sz w:val="22"/>
                <w:szCs w:val="22"/>
              </w:rPr>
            </w:pPr>
          </w:p>
          <w:p w:rsidR="00532682" w:rsidRPr="006E6A53" w:rsidRDefault="00532682" w:rsidP="00532682">
            <w:pPr>
              <w:autoSpaceDE w:val="0"/>
              <w:autoSpaceDN w:val="0"/>
              <w:adjustRightInd w:val="0"/>
              <w:contextualSpacing/>
              <w:jc w:val="both"/>
              <w:rPr>
                <w:rFonts w:ascii="Calibri" w:hAnsi="Calibri" w:cs="Calibri"/>
                <w:sz w:val="22"/>
                <w:szCs w:val="22"/>
              </w:rPr>
            </w:pPr>
            <w:r w:rsidRPr="006E6A53">
              <w:rPr>
                <w:rFonts w:ascii="Calibri" w:hAnsi="Calibri" w:cs="Calibri"/>
                <w:sz w:val="22"/>
                <w:szCs w:val="22"/>
              </w:rPr>
              <w:t>Este ítem comprende todos los trabajos preliminares para la</w:t>
            </w:r>
            <w:r>
              <w:rPr>
                <w:rFonts w:ascii="Calibri" w:hAnsi="Calibri" w:cs="Calibri"/>
                <w:sz w:val="22"/>
                <w:szCs w:val="22"/>
              </w:rPr>
              <w:t xml:space="preserve"> </w:t>
            </w:r>
            <w:r w:rsidRPr="006E6A53">
              <w:rPr>
                <w:rFonts w:ascii="Calibri" w:hAnsi="Calibri" w:cs="Calibri"/>
                <w:sz w:val="22"/>
                <w:szCs w:val="22"/>
              </w:rPr>
              <w:t>movilización y desmovilización de personal, material, equipos y herramientas necesarios a las diferentes UV’s de la ciudad de Santa Cruz donde se realizarán los trabajos de mantenimiento que comprende el proyecto.</w:t>
            </w:r>
          </w:p>
          <w:p w:rsidR="00532682" w:rsidRPr="006E6A53" w:rsidRDefault="00532682" w:rsidP="00532682">
            <w:pPr>
              <w:autoSpaceDE w:val="0"/>
              <w:autoSpaceDN w:val="0"/>
              <w:adjustRightInd w:val="0"/>
              <w:contextualSpacing/>
              <w:jc w:val="both"/>
              <w:rPr>
                <w:rFonts w:ascii="Calibri" w:hAnsi="Calibri" w:cs="Calibri"/>
                <w:sz w:val="22"/>
                <w:szCs w:val="22"/>
              </w:rPr>
            </w:pPr>
          </w:p>
          <w:p w:rsidR="00532682" w:rsidRPr="006E6A53" w:rsidRDefault="00532682" w:rsidP="00532682">
            <w:pPr>
              <w:autoSpaceDE w:val="0"/>
              <w:autoSpaceDN w:val="0"/>
              <w:adjustRightInd w:val="0"/>
              <w:contextualSpacing/>
              <w:jc w:val="both"/>
              <w:rPr>
                <w:rFonts w:ascii="Calibri" w:hAnsi="Calibri" w:cs="Calibri"/>
                <w:sz w:val="22"/>
                <w:szCs w:val="22"/>
              </w:rPr>
            </w:pPr>
            <w:r w:rsidRPr="006E6A53">
              <w:rPr>
                <w:rFonts w:ascii="Calibri" w:hAnsi="Calibri" w:cs="Calibri"/>
                <w:sz w:val="22"/>
                <w:szCs w:val="22"/>
              </w:rPr>
              <w:t xml:space="preserve">El CONTRATISTA realizará los trabajos </w:t>
            </w:r>
            <w:r w:rsidRPr="006E6A53">
              <w:rPr>
                <w:rFonts w:ascii="Calibri" w:hAnsi="Calibri" w:cs="Calibri"/>
                <w:sz w:val="22"/>
                <w:szCs w:val="22"/>
              </w:rPr>
              <w:lastRenderedPageBreak/>
              <w:t xml:space="preserve">siguientes: identificación y ubicación </w:t>
            </w:r>
            <w:r>
              <w:rPr>
                <w:rFonts w:ascii="Calibri" w:hAnsi="Calibri" w:cs="Calibri"/>
                <w:sz w:val="22"/>
                <w:szCs w:val="22"/>
              </w:rPr>
              <w:t>de los sectores</w:t>
            </w:r>
            <w:r w:rsidRPr="006E6A53">
              <w:rPr>
                <w:rFonts w:ascii="Calibri" w:hAnsi="Calibri" w:cs="Calibri"/>
                <w:sz w:val="22"/>
                <w:szCs w:val="22"/>
              </w:rPr>
              <w:t xml:space="preserve"> donde se realizarán los trabajos de mantenimiento, carguío, transporte, descarguío y provisión de herramientas, equipos y materiales necesarios para la ejecución de</w:t>
            </w:r>
            <w:r>
              <w:rPr>
                <w:rFonts w:ascii="Calibri" w:hAnsi="Calibri" w:cs="Calibri"/>
                <w:sz w:val="22"/>
                <w:szCs w:val="22"/>
              </w:rPr>
              <w:t>l servicio</w:t>
            </w:r>
            <w:r w:rsidRPr="006E6A53">
              <w:rPr>
                <w:rFonts w:ascii="Calibri" w:hAnsi="Calibri" w:cs="Calibri"/>
                <w:sz w:val="22"/>
                <w:szCs w:val="22"/>
              </w:rPr>
              <w:t xml:space="preserve">. </w:t>
            </w:r>
          </w:p>
          <w:p w:rsidR="00532682" w:rsidRPr="006E6A53" w:rsidRDefault="00532682" w:rsidP="00532682">
            <w:pPr>
              <w:autoSpaceDE w:val="0"/>
              <w:autoSpaceDN w:val="0"/>
              <w:adjustRightInd w:val="0"/>
              <w:contextualSpacing/>
              <w:jc w:val="both"/>
              <w:rPr>
                <w:rFonts w:ascii="Calibri" w:hAnsi="Calibri" w:cs="Calibri"/>
                <w:sz w:val="22"/>
                <w:szCs w:val="22"/>
              </w:rPr>
            </w:pPr>
          </w:p>
          <w:p w:rsidR="00532682" w:rsidRPr="006E6A53" w:rsidRDefault="00532682" w:rsidP="00827647">
            <w:pPr>
              <w:pStyle w:val="Ttulo1"/>
              <w:numPr>
                <w:ilvl w:val="0"/>
                <w:numId w:val="55"/>
              </w:numPr>
              <w:spacing w:before="0" w:after="0"/>
              <w:jc w:val="both"/>
              <w:rPr>
                <w:rFonts w:ascii="Calibri" w:hAnsi="Calibri" w:cs="Calibri"/>
                <w:sz w:val="22"/>
                <w:szCs w:val="22"/>
                <w:lang w:eastAsia="es-BO"/>
              </w:rPr>
            </w:pPr>
            <w:r w:rsidRPr="006E6A53">
              <w:rPr>
                <w:rFonts w:ascii="Calibri" w:hAnsi="Calibri" w:cs="Calibri"/>
                <w:sz w:val="22"/>
                <w:szCs w:val="22"/>
                <w:lang w:eastAsia="es-BO"/>
              </w:rPr>
              <w:t>MATERIALES, HERRAMIENTAS Y EQUIPO</w:t>
            </w:r>
          </w:p>
          <w:p w:rsidR="00532682" w:rsidRPr="006E6A53" w:rsidRDefault="00532682" w:rsidP="00532682">
            <w:pPr>
              <w:autoSpaceDE w:val="0"/>
              <w:autoSpaceDN w:val="0"/>
              <w:adjustRightInd w:val="0"/>
              <w:contextualSpacing/>
              <w:jc w:val="both"/>
              <w:rPr>
                <w:rFonts w:ascii="Calibri" w:eastAsia="Calibri" w:hAnsi="Calibri" w:cs="Century Gothic,Bold"/>
                <w:b/>
                <w:bCs/>
                <w:sz w:val="22"/>
                <w:szCs w:val="22"/>
                <w:lang w:val="es-BO"/>
              </w:rPr>
            </w:pPr>
          </w:p>
          <w:p w:rsidR="00532682" w:rsidRPr="006E6A53" w:rsidRDefault="00532682" w:rsidP="00532682">
            <w:pPr>
              <w:autoSpaceDE w:val="0"/>
              <w:autoSpaceDN w:val="0"/>
              <w:adjustRightInd w:val="0"/>
              <w:contextualSpacing/>
              <w:jc w:val="both"/>
              <w:rPr>
                <w:rFonts w:ascii="Calibri" w:hAnsi="Calibri" w:cs="Calibri"/>
                <w:sz w:val="22"/>
                <w:szCs w:val="22"/>
              </w:rPr>
            </w:pPr>
            <w:r w:rsidRPr="006E6A53">
              <w:rPr>
                <w:rFonts w:ascii="Calibri" w:hAnsi="Calibri" w:cs="Calibri"/>
                <w:sz w:val="22"/>
                <w:szCs w:val="22"/>
              </w:rPr>
              <w:t>El CONTRATISTA deberá proporcionar todos los materiales, herramientas, equipo y personal necesario para la ejecución de este ítem.</w:t>
            </w:r>
          </w:p>
          <w:p w:rsidR="00532682" w:rsidRDefault="00532682" w:rsidP="00532682">
            <w:pPr>
              <w:autoSpaceDE w:val="0"/>
              <w:autoSpaceDN w:val="0"/>
              <w:adjustRightInd w:val="0"/>
              <w:contextualSpacing/>
              <w:jc w:val="both"/>
              <w:rPr>
                <w:rFonts w:ascii="Calibri" w:hAnsi="Calibri" w:cs="Calibri"/>
                <w:sz w:val="22"/>
                <w:szCs w:val="22"/>
              </w:rPr>
            </w:pPr>
          </w:p>
          <w:p w:rsidR="00532682" w:rsidRPr="006E6A53" w:rsidRDefault="00532682" w:rsidP="00827647">
            <w:pPr>
              <w:pStyle w:val="Ttulo1"/>
              <w:numPr>
                <w:ilvl w:val="0"/>
                <w:numId w:val="55"/>
              </w:numPr>
              <w:spacing w:before="0" w:after="0"/>
              <w:jc w:val="both"/>
              <w:rPr>
                <w:rFonts w:ascii="Calibri" w:hAnsi="Calibri" w:cs="Calibri"/>
                <w:sz w:val="22"/>
                <w:szCs w:val="22"/>
                <w:lang w:eastAsia="es-BO"/>
              </w:rPr>
            </w:pPr>
            <w:r w:rsidRPr="006E6A53">
              <w:rPr>
                <w:rFonts w:ascii="Calibri" w:hAnsi="Calibri" w:cs="Calibri"/>
                <w:sz w:val="22"/>
                <w:szCs w:val="22"/>
                <w:lang w:eastAsia="es-BO"/>
              </w:rPr>
              <w:t>PROCEDIMIENTO PARA LA EJECUCIÓN</w:t>
            </w:r>
          </w:p>
          <w:p w:rsidR="00532682" w:rsidRPr="006E6A53" w:rsidRDefault="00532682" w:rsidP="00532682">
            <w:pPr>
              <w:autoSpaceDE w:val="0"/>
              <w:autoSpaceDN w:val="0"/>
              <w:adjustRightInd w:val="0"/>
              <w:contextualSpacing/>
              <w:jc w:val="both"/>
              <w:rPr>
                <w:rFonts w:ascii="Calibri" w:eastAsia="Calibri" w:hAnsi="Calibri" w:cs="Century Gothic,Bold"/>
                <w:b/>
                <w:bCs/>
                <w:sz w:val="22"/>
                <w:szCs w:val="22"/>
                <w:lang w:val="es-BO"/>
              </w:rPr>
            </w:pPr>
          </w:p>
          <w:p w:rsidR="00532682" w:rsidRPr="006E6A53" w:rsidRDefault="00532682" w:rsidP="00532682">
            <w:pPr>
              <w:autoSpaceDE w:val="0"/>
              <w:autoSpaceDN w:val="0"/>
              <w:adjustRightInd w:val="0"/>
              <w:contextualSpacing/>
              <w:jc w:val="both"/>
              <w:rPr>
                <w:rFonts w:ascii="Calibri" w:hAnsi="Calibri" w:cs="Calibri"/>
                <w:sz w:val="22"/>
                <w:szCs w:val="22"/>
              </w:rPr>
            </w:pPr>
            <w:r w:rsidRPr="006E6A53">
              <w:rPr>
                <w:rFonts w:ascii="Calibri" w:hAnsi="Calibri" w:cs="Calibri"/>
                <w:sz w:val="22"/>
                <w:szCs w:val="22"/>
              </w:rPr>
              <w:t xml:space="preserve">El CONTRATISTA deberá presentar al </w:t>
            </w:r>
            <w:r>
              <w:rPr>
                <w:rFonts w:ascii="Calibri" w:hAnsi="Calibri" w:cs="Calibri"/>
                <w:sz w:val="22"/>
                <w:szCs w:val="22"/>
              </w:rPr>
              <w:t>Fiscal de Servicio</w:t>
            </w:r>
            <w:r w:rsidRPr="006E6A53">
              <w:rPr>
                <w:rFonts w:ascii="Calibri" w:hAnsi="Calibri" w:cs="Calibri"/>
                <w:sz w:val="22"/>
                <w:szCs w:val="22"/>
              </w:rPr>
              <w:t xml:space="preserve"> un plan de Movilización y Desmovilización que contemple lo siguiente:</w:t>
            </w:r>
          </w:p>
          <w:p w:rsidR="00532682" w:rsidRPr="006E6A53" w:rsidRDefault="00532682" w:rsidP="00532682">
            <w:pPr>
              <w:autoSpaceDE w:val="0"/>
              <w:autoSpaceDN w:val="0"/>
              <w:adjustRightInd w:val="0"/>
              <w:contextualSpacing/>
              <w:jc w:val="both"/>
              <w:rPr>
                <w:rFonts w:ascii="Calibri" w:hAnsi="Calibri" w:cs="Calibri"/>
                <w:sz w:val="22"/>
                <w:szCs w:val="22"/>
              </w:rPr>
            </w:pPr>
          </w:p>
          <w:p w:rsidR="00532682" w:rsidRPr="006E6A53" w:rsidRDefault="00532682" w:rsidP="00532682">
            <w:pPr>
              <w:autoSpaceDE w:val="0"/>
              <w:autoSpaceDN w:val="0"/>
              <w:adjustRightInd w:val="0"/>
              <w:contextualSpacing/>
              <w:jc w:val="both"/>
              <w:rPr>
                <w:rFonts w:ascii="Calibri" w:hAnsi="Calibri" w:cs="Calibri"/>
                <w:sz w:val="22"/>
                <w:szCs w:val="22"/>
              </w:rPr>
            </w:pPr>
            <w:r w:rsidRPr="006E6A53">
              <w:rPr>
                <w:rFonts w:ascii="Calibri" w:hAnsi="Calibri" w:cs="Calibri"/>
                <w:sz w:val="22"/>
                <w:szCs w:val="22"/>
              </w:rPr>
              <w:t>- Medio de Transporte</w:t>
            </w:r>
          </w:p>
          <w:p w:rsidR="00532682" w:rsidRPr="006E6A53" w:rsidRDefault="00532682" w:rsidP="00532682">
            <w:pPr>
              <w:autoSpaceDE w:val="0"/>
              <w:autoSpaceDN w:val="0"/>
              <w:adjustRightInd w:val="0"/>
              <w:contextualSpacing/>
              <w:jc w:val="both"/>
              <w:rPr>
                <w:rFonts w:ascii="Calibri" w:hAnsi="Calibri" w:cs="Calibri"/>
                <w:sz w:val="22"/>
                <w:szCs w:val="22"/>
              </w:rPr>
            </w:pPr>
            <w:r w:rsidRPr="006E6A53">
              <w:rPr>
                <w:rFonts w:ascii="Calibri" w:hAnsi="Calibri" w:cs="Calibri"/>
                <w:sz w:val="22"/>
                <w:szCs w:val="22"/>
              </w:rPr>
              <w:t>- Tipo de carga a transportar</w:t>
            </w:r>
          </w:p>
          <w:p w:rsidR="00532682" w:rsidRPr="006E6A53" w:rsidRDefault="00532682" w:rsidP="00532682">
            <w:pPr>
              <w:autoSpaceDE w:val="0"/>
              <w:autoSpaceDN w:val="0"/>
              <w:adjustRightInd w:val="0"/>
              <w:contextualSpacing/>
              <w:jc w:val="both"/>
              <w:rPr>
                <w:rFonts w:ascii="Calibri" w:hAnsi="Calibri" w:cs="Calibri"/>
                <w:sz w:val="22"/>
                <w:szCs w:val="22"/>
              </w:rPr>
            </w:pPr>
            <w:r w:rsidRPr="006E6A53">
              <w:rPr>
                <w:rFonts w:ascii="Calibri" w:hAnsi="Calibri" w:cs="Calibri"/>
                <w:sz w:val="22"/>
                <w:szCs w:val="22"/>
              </w:rPr>
              <w:t>- Inspección de equipos, herramientas y carga</w:t>
            </w:r>
          </w:p>
          <w:p w:rsidR="00532682" w:rsidRPr="006E6A53" w:rsidRDefault="00532682" w:rsidP="00532682">
            <w:pPr>
              <w:autoSpaceDE w:val="0"/>
              <w:autoSpaceDN w:val="0"/>
              <w:adjustRightInd w:val="0"/>
              <w:contextualSpacing/>
              <w:jc w:val="both"/>
              <w:rPr>
                <w:rFonts w:ascii="Calibri" w:hAnsi="Calibri" w:cs="Calibri"/>
                <w:sz w:val="22"/>
                <w:szCs w:val="22"/>
              </w:rPr>
            </w:pPr>
            <w:r w:rsidRPr="006E6A53">
              <w:rPr>
                <w:rFonts w:ascii="Calibri" w:hAnsi="Calibri" w:cs="Calibri"/>
                <w:sz w:val="22"/>
                <w:szCs w:val="22"/>
              </w:rPr>
              <w:t>- Descripción de las rutas</w:t>
            </w:r>
          </w:p>
          <w:p w:rsidR="00532682" w:rsidRPr="006E6A53" w:rsidRDefault="00532682" w:rsidP="00532682">
            <w:pPr>
              <w:autoSpaceDE w:val="0"/>
              <w:autoSpaceDN w:val="0"/>
              <w:adjustRightInd w:val="0"/>
              <w:contextualSpacing/>
              <w:jc w:val="both"/>
              <w:rPr>
                <w:rFonts w:ascii="Calibri" w:hAnsi="Calibri" w:cs="Calibri"/>
                <w:sz w:val="22"/>
                <w:szCs w:val="22"/>
              </w:rPr>
            </w:pPr>
            <w:r w:rsidRPr="006E6A53">
              <w:rPr>
                <w:rFonts w:ascii="Calibri" w:hAnsi="Calibri" w:cs="Calibri"/>
                <w:sz w:val="22"/>
                <w:szCs w:val="22"/>
              </w:rPr>
              <w:t>- Horarios de viaje</w:t>
            </w:r>
          </w:p>
          <w:p w:rsidR="00532682" w:rsidRPr="006E6A53" w:rsidRDefault="00532682" w:rsidP="00532682">
            <w:pPr>
              <w:autoSpaceDE w:val="0"/>
              <w:autoSpaceDN w:val="0"/>
              <w:adjustRightInd w:val="0"/>
              <w:contextualSpacing/>
              <w:jc w:val="both"/>
              <w:rPr>
                <w:rFonts w:ascii="Calibri" w:hAnsi="Calibri" w:cs="Calibri"/>
                <w:sz w:val="22"/>
                <w:szCs w:val="22"/>
              </w:rPr>
            </w:pPr>
            <w:r w:rsidRPr="006E6A53">
              <w:rPr>
                <w:rFonts w:ascii="Calibri" w:hAnsi="Calibri" w:cs="Calibri"/>
                <w:sz w:val="22"/>
                <w:szCs w:val="22"/>
              </w:rPr>
              <w:t>- Cronogramas de trabajo.</w:t>
            </w:r>
          </w:p>
          <w:p w:rsidR="00532682" w:rsidRPr="006E6A53" w:rsidRDefault="00532682" w:rsidP="00532682">
            <w:pPr>
              <w:autoSpaceDE w:val="0"/>
              <w:autoSpaceDN w:val="0"/>
              <w:adjustRightInd w:val="0"/>
              <w:contextualSpacing/>
              <w:jc w:val="both"/>
              <w:rPr>
                <w:rFonts w:ascii="Calibri" w:hAnsi="Calibri" w:cs="Calibri"/>
                <w:sz w:val="22"/>
                <w:szCs w:val="22"/>
              </w:rPr>
            </w:pPr>
          </w:p>
          <w:p w:rsidR="00532682" w:rsidRPr="006E6A53" w:rsidRDefault="00532682" w:rsidP="00532682">
            <w:pPr>
              <w:autoSpaceDE w:val="0"/>
              <w:autoSpaceDN w:val="0"/>
              <w:adjustRightInd w:val="0"/>
              <w:contextualSpacing/>
              <w:jc w:val="both"/>
              <w:rPr>
                <w:rFonts w:ascii="Calibri" w:hAnsi="Calibri" w:cs="Calibri"/>
                <w:sz w:val="22"/>
                <w:szCs w:val="22"/>
              </w:rPr>
            </w:pPr>
            <w:r w:rsidRPr="006E6A53">
              <w:rPr>
                <w:rFonts w:ascii="Calibri" w:hAnsi="Calibri" w:cs="Calibri"/>
                <w:sz w:val="22"/>
                <w:szCs w:val="22"/>
              </w:rPr>
              <w:t>El CONTRATISTA será responsable de todas las actividades y consecuencias de las mismas.</w:t>
            </w:r>
          </w:p>
          <w:p w:rsidR="00532682" w:rsidRPr="006E6A53" w:rsidRDefault="00532682" w:rsidP="00532682">
            <w:pPr>
              <w:autoSpaceDE w:val="0"/>
              <w:autoSpaceDN w:val="0"/>
              <w:adjustRightInd w:val="0"/>
              <w:contextualSpacing/>
              <w:jc w:val="both"/>
              <w:rPr>
                <w:rFonts w:ascii="Calibri" w:hAnsi="Calibri" w:cs="Calibri"/>
                <w:sz w:val="22"/>
                <w:szCs w:val="22"/>
              </w:rPr>
            </w:pPr>
          </w:p>
          <w:p w:rsidR="00532682" w:rsidRPr="006E6A53" w:rsidRDefault="00532682" w:rsidP="00532682">
            <w:pPr>
              <w:autoSpaceDE w:val="0"/>
              <w:autoSpaceDN w:val="0"/>
              <w:adjustRightInd w:val="0"/>
              <w:contextualSpacing/>
              <w:jc w:val="both"/>
              <w:rPr>
                <w:rFonts w:ascii="Calibri" w:hAnsi="Calibri" w:cs="Calibri"/>
                <w:sz w:val="22"/>
                <w:szCs w:val="22"/>
              </w:rPr>
            </w:pPr>
            <w:r w:rsidRPr="006E6A53">
              <w:rPr>
                <w:rFonts w:ascii="Calibri" w:hAnsi="Calibri" w:cs="Calibri"/>
                <w:sz w:val="22"/>
                <w:szCs w:val="22"/>
              </w:rPr>
              <w:t xml:space="preserve">El CONTRATISTA será responsable de programar sus movilizaciones de acuerdo con el cronograma de trabajo y órdenes del </w:t>
            </w:r>
            <w:r>
              <w:rPr>
                <w:rFonts w:ascii="Calibri" w:hAnsi="Calibri" w:cs="Calibri"/>
                <w:sz w:val="22"/>
                <w:szCs w:val="22"/>
              </w:rPr>
              <w:t>Fiscal de servicio</w:t>
            </w:r>
            <w:r w:rsidRPr="006E6A53">
              <w:rPr>
                <w:rFonts w:ascii="Calibri" w:hAnsi="Calibri" w:cs="Calibri"/>
                <w:sz w:val="22"/>
                <w:szCs w:val="22"/>
              </w:rPr>
              <w:t>. No se reconocerán costos de movilizaciones y desmovilizaciones adicionales, ni costos de equipos y personal en Stand By, puesto que los mismos son incluidos dentro de los gastos generales que forman parte de los costos indirectos.</w:t>
            </w:r>
          </w:p>
          <w:p w:rsidR="00532682" w:rsidRPr="006E6A53" w:rsidRDefault="00532682" w:rsidP="00532682">
            <w:pPr>
              <w:autoSpaceDE w:val="0"/>
              <w:autoSpaceDN w:val="0"/>
              <w:adjustRightInd w:val="0"/>
              <w:contextualSpacing/>
              <w:jc w:val="both"/>
              <w:rPr>
                <w:rFonts w:ascii="Calibri" w:hAnsi="Calibri" w:cs="Calibri"/>
                <w:sz w:val="22"/>
                <w:szCs w:val="22"/>
              </w:rPr>
            </w:pPr>
          </w:p>
          <w:p w:rsidR="00532682" w:rsidRPr="006E6A53" w:rsidRDefault="00532682" w:rsidP="00827647">
            <w:pPr>
              <w:pStyle w:val="Ttulo1"/>
              <w:numPr>
                <w:ilvl w:val="0"/>
                <w:numId w:val="55"/>
              </w:numPr>
              <w:spacing w:before="0" w:after="0"/>
              <w:jc w:val="both"/>
              <w:rPr>
                <w:rFonts w:ascii="Calibri" w:hAnsi="Calibri" w:cs="Calibri"/>
                <w:sz w:val="22"/>
                <w:szCs w:val="22"/>
                <w:lang w:eastAsia="es-BO"/>
              </w:rPr>
            </w:pPr>
            <w:r w:rsidRPr="006E6A53">
              <w:rPr>
                <w:rFonts w:ascii="Calibri" w:hAnsi="Calibri" w:cs="Calibri"/>
                <w:sz w:val="22"/>
                <w:szCs w:val="22"/>
                <w:lang w:eastAsia="es-BO"/>
              </w:rPr>
              <w:t>MEDICIÓN Y FORMA DE PAGO</w:t>
            </w:r>
          </w:p>
          <w:p w:rsidR="00532682" w:rsidRPr="006E6A53" w:rsidRDefault="00532682" w:rsidP="00532682">
            <w:pPr>
              <w:autoSpaceDE w:val="0"/>
              <w:autoSpaceDN w:val="0"/>
              <w:adjustRightInd w:val="0"/>
              <w:contextualSpacing/>
              <w:jc w:val="both"/>
              <w:rPr>
                <w:rFonts w:ascii="Calibri" w:eastAsia="Calibri" w:hAnsi="Calibri" w:cs="Century Gothic,Bold"/>
                <w:b/>
                <w:bCs/>
                <w:sz w:val="22"/>
                <w:szCs w:val="22"/>
                <w:lang w:val="es-BO"/>
              </w:rPr>
            </w:pPr>
          </w:p>
          <w:p w:rsidR="00532682" w:rsidRPr="006E6A53" w:rsidRDefault="00532682" w:rsidP="00532682">
            <w:pPr>
              <w:autoSpaceDE w:val="0"/>
              <w:autoSpaceDN w:val="0"/>
              <w:adjustRightInd w:val="0"/>
              <w:contextualSpacing/>
              <w:jc w:val="both"/>
              <w:rPr>
                <w:rFonts w:ascii="Calibri" w:hAnsi="Calibri" w:cs="Calibri"/>
                <w:sz w:val="22"/>
                <w:szCs w:val="22"/>
              </w:rPr>
            </w:pPr>
            <w:r w:rsidRPr="006E6A53">
              <w:rPr>
                <w:rFonts w:ascii="Calibri" w:hAnsi="Calibri" w:cs="Calibri"/>
                <w:sz w:val="22"/>
                <w:szCs w:val="22"/>
              </w:rPr>
              <w:t xml:space="preserve">El ítem de Movilización de </w:t>
            </w:r>
            <w:r>
              <w:rPr>
                <w:rFonts w:ascii="Calibri" w:hAnsi="Calibri" w:cs="Calibri"/>
                <w:sz w:val="22"/>
                <w:szCs w:val="22"/>
              </w:rPr>
              <w:t>personal y e</w:t>
            </w:r>
            <w:r w:rsidRPr="006E6A53">
              <w:rPr>
                <w:rFonts w:ascii="Calibri" w:hAnsi="Calibri" w:cs="Calibri"/>
                <w:sz w:val="22"/>
                <w:szCs w:val="22"/>
              </w:rPr>
              <w:t>quipo será medido en forma global de acuerdo con los precios unitarios establecidos en el contrato. Dicho precio será compensación total por los materiales, mano de obra, herramientas, equipo y otros gastos que sean necesarios para una correcta ejecución del ítem. Cualquier imprevisto correrá por cuenta del Contratista.</w:t>
            </w:r>
          </w:p>
          <w:p w:rsidR="00532682" w:rsidRPr="006E6A53" w:rsidRDefault="00532682" w:rsidP="00532682">
            <w:pPr>
              <w:rPr>
                <w:rFonts w:ascii="Calibri" w:hAnsi="Calibri"/>
                <w:sz w:val="22"/>
                <w:szCs w:val="22"/>
                <w:lang w:eastAsia="x-none"/>
              </w:rPr>
            </w:pPr>
          </w:p>
          <w:p w:rsidR="00532682" w:rsidRPr="00475038" w:rsidRDefault="00532682" w:rsidP="00532682">
            <w:pPr>
              <w:pStyle w:val="Prrafodelista"/>
              <w:ind w:left="0"/>
              <w:contextualSpacing/>
              <w:jc w:val="both"/>
              <w:rPr>
                <w:rFonts w:ascii="Calibri" w:hAnsi="Calibri" w:cs="Calibri"/>
                <w:b/>
                <w:sz w:val="22"/>
                <w:szCs w:val="22"/>
              </w:rPr>
            </w:pPr>
            <w:r w:rsidRPr="00475038">
              <w:rPr>
                <w:rFonts w:ascii="Calibri" w:hAnsi="Calibri" w:cs="Calibri"/>
                <w:b/>
                <w:sz w:val="22"/>
                <w:szCs w:val="22"/>
              </w:rPr>
              <w:t xml:space="preserve">ITEM </w:t>
            </w:r>
            <w:r>
              <w:rPr>
                <w:rFonts w:ascii="Calibri" w:hAnsi="Calibri" w:cs="Calibri"/>
                <w:b/>
                <w:sz w:val="22"/>
                <w:szCs w:val="22"/>
              </w:rPr>
              <w:t>2</w:t>
            </w:r>
            <w:r w:rsidRPr="00475038">
              <w:rPr>
                <w:rFonts w:ascii="Calibri" w:hAnsi="Calibri" w:cs="Calibri"/>
                <w:b/>
                <w:sz w:val="22"/>
                <w:szCs w:val="22"/>
              </w:rPr>
              <w:t>. REPLANTEO</w:t>
            </w:r>
          </w:p>
          <w:p w:rsidR="00532682" w:rsidRPr="00475038" w:rsidRDefault="00532682" w:rsidP="00532682">
            <w:pPr>
              <w:pStyle w:val="Prrafodelista"/>
              <w:ind w:left="0"/>
              <w:contextualSpacing/>
              <w:jc w:val="both"/>
              <w:rPr>
                <w:rFonts w:ascii="Calibri" w:hAnsi="Calibri" w:cs="Calibri"/>
                <w:b/>
                <w:sz w:val="22"/>
                <w:szCs w:val="22"/>
              </w:rPr>
            </w:pPr>
            <w:r w:rsidRPr="00475038">
              <w:rPr>
                <w:rFonts w:ascii="Calibri" w:hAnsi="Calibri" w:cs="Calibri"/>
                <w:b/>
                <w:sz w:val="22"/>
                <w:szCs w:val="22"/>
              </w:rPr>
              <w:t>UNIDAD: Punto (Pto.)</w:t>
            </w:r>
          </w:p>
          <w:p w:rsidR="00532682" w:rsidRPr="00475038" w:rsidRDefault="00532682" w:rsidP="00532682">
            <w:pPr>
              <w:rPr>
                <w:rFonts w:ascii="Calibri" w:hAnsi="Calibri" w:cs="Calibri"/>
                <w:bCs/>
                <w:sz w:val="22"/>
                <w:szCs w:val="22"/>
                <w:lang w:eastAsia="es-BO"/>
              </w:rPr>
            </w:pPr>
          </w:p>
          <w:p w:rsidR="00532682" w:rsidRPr="00475038" w:rsidRDefault="00532682" w:rsidP="00827647">
            <w:pPr>
              <w:pStyle w:val="Prrafodelista"/>
              <w:numPr>
                <w:ilvl w:val="0"/>
                <w:numId w:val="39"/>
              </w:numPr>
              <w:tabs>
                <w:tab w:val="left" w:pos="851"/>
              </w:tabs>
              <w:contextualSpacing/>
              <w:jc w:val="both"/>
              <w:rPr>
                <w:rFonts w:ascii="Calibri" w:hAnsi="Calibri" w:cs="Calibri"/>
                <w:b/>
                <w:sz w:val="22"/>
                <w:szCs w:val="22"/>
              </w:rPr>
            </w:pPr>
            <w:r w:rsidRPr="00475038">
              <w:rPr>
                <w:rFonts w:ascii="Calibri" w:hAnsi="Calibri" w:cs="Calibri"/>
                <w:b/>
                <w:sz w:val="22"/>
                <w:szCs w:val="22"/>
              </w:rPr>
              <w:t>DEFINICIÓN</w:t>
            </w:r>
          </w:p>
          <w:p w:rsidR="00532682" w:rsidRPr="00475038" w:rsidRDefault="00532682" w:rsidP="00532682">
            <w:pPr>
              <w:rPr>
                <w:rFonts w:ascii="Calibri" w:hAnsi="Calibri" w:cs="Calibri"/>
                <w:bCs/>
                <w:sz w:val="22"/>
                <w:szCs w:val="22"/>
                <w:lang w:eastAsia="es-BO"/>
              </w:rPr>
            </w:pPr>
          </w:p>
          <w:p w:rsidR="00532682" w:rsidRDefault="00532682" w:rsidP="00532682">
            <w:pPr>
              <w:pStyle w:val="Default"/>
              <w:jc w:val="both"/>
              <w:rPr>
                <w:rFonts w:ascii="Calibri" w:hAnsi="Calibri" w:cs="Calibri"/>
                <w:bCs/>
                <w:color w:val="auto"/>
                <w:sz w:val="22"/>
                <w:szCs w:val="22"/>
                <w:lang w:eastAsia="es-BO"/>
              </w:rPr>
            </w:pPr>
            <w:r w:rsidRPr="00475038">
              <w:rPr>
                <w:rFonts w:ascii="Calibri" w:hAnsi="Calibri" w:cs="Calibri"/>
                <w:bCs/>
                <w:color w:val="auto"/>
                <w:sz w:val="22"/>
                <w:szCs w:val="22"/>
                <w:lang w:eastAsia="es-BO"/>
              </w:rPr>
              <w:t xml:space="preserve">Este ítem comprende todos los trabajos necesarios para realizar el replanteo, trazado y el marcado de los puntos indicados en el </w:t>
            </w:r>
            <w:r w:rsidRPr="00475038">
              <w:rPr>
                <w:rFonts w:ascii="Calibri" w:hAnsi="Calibri" w:cs="Calibri"/>
                <w:bCs/>
                <w:sz w:val="22"/>
                <w:szCs w:val="22"/>
                <w:lang w:eastAsia="es-BO"/>
              </w:rPr>
              <w:t>Informe del servicio de evaluación del revestimiento de la red primaria de la ciudad de Santa Cruz</w:t>
            </w:r>
            <w:r w:rsidRPr="00475038">
              <w:rPr>
                <w:rFonts w:ascii="Calibri" w:hAnsi="Calibri" w:cs="Calibri"/>
                <w:bCs/>
                <w:color w:val="auto"/>
                <w:sz w:val="22"/>
                <w:szCs w:val="22"/>
                <w:lang w:eastAsia="es-BO"/>
              </w:rPr>
              <w:t xml:space="preserve"> para las fallas encontradas mediante la técnica ACVG (en un total de </w:t>
            </w:r>
            <w:r>
              <w:rPr>
                <w:rFonts w:ascii="Calibri" w:hAnsi="Calibri" w:cs="Calibri"/>
                <w:bCs/>
                <w:color w:val="auto"/>
                <w:sz w:val="22"/>
                <w:szCs w:val="22"/>
                <w:lang w:eastAsia="es-BO"/>
              </w:rPr>
              <w:t>58</w:t>
            </w:r>
            <w:r w:rsidRPr="00475038">
              <w:rPr>
                <w:rFonts w:ascii="Calibri" w:hAnsi="Calibri" w:cs="Calibri"/>
                <w:bCs/>
                <w:color w:val="auto"/>
                <w:sz w:val="22"/>
                <w:szCs w:val="22"/>
                <w:lang w:eastAsia="es-BO"/>
              </w:rPr>
              <w:t xml:space="preserve"> puntos de falla) y/o indicaciones del </w:t>
            </w:r>
            <w:r>
              <w:rPr>
                <w:rFonts w:ascii="Calibri" w:hAnsi="Calibri" w:cs="Calibri"/>
                <w:bCs/>
                <w:color w:val="auto"/>
                <w:sz w:val="22"/>
                <w:szCs w:val="22"/>
                <w:lang w:eastAsia="es-BO"/>
              </w:rPr>
              <w:t>Fiscal del Servicio</w:t>
            </w:r>
            <w:r w:rsidRPr="00475038">
              <w:rPr>
                <w:rFonts w:ascii="Calibri" w:hAnsi="Calibri" w:cs="Calibri"/>
                <w:bCs/>
                <w:color w:val="auto"/>
                <w:sz w:val="22"/>
                <w:szCs w:val="22"/>
                <w:lang w:eastAsia="es-BO"/>
              </w:rPr>
              <w:t xml:space="preserve">, de forma tal que se facilite la cuantificación de los volúmenes y se definan las áreas de ejecución, así como el registro de las diferentes superficies </w:t>
            </w:r>
            <w:r>
              <w:rPr>
                <w:rFonts w:ascii="Calibri" w:hAnsi="Calibri" w:cs="Calibri"/>
                <w:bCs/>
                <w:color w:val="auto"/>
                <w:sz w:val="22"/>
                <w:szCs w:val="22"/>
                <w:lang w:eastAsia="es-BO"/>
              </w:rPr>
              <w:t>o coberturas encontradas en el t</w:t>
            </w:r>
            <w:r w:rsidRPr="00475038">
              <w:rPr>
                <w:rFonts w:ascii="Calibri" w:hAnsi="Calibri" w:cs="Calibri"/>
                <w:bCs/>
                <w:color w:val="auto"/>
                <w:sz w:val="22"/>
                <w:szCs w:val="22"/>
                <w:lang w:eastAsia="es-BO"/>
              </w:rPr>
              <w:t xml:space="preserve">erreno, para ser consideradas en la cancelación a la empresa CONTRATISTA por su remoción y reposición, para ello la empresa CONTRATISTA deberá proporcionar un GPS y el equipo necesario de detección de tubería para determinar la localización y profundidad a la que se encuentra la tubería en cada tramo. </w:t>
            </w:r>
          </w:p>
          <w:p w:rsidR="00532682" w:rsidRDefault="00532682" w:rsidP="00532682">
            <w:pPr>
              <w:pStyle w:val="Default"/>
              <w:jc w:val="both"/>
              <w:rPr>
                <w:rFonts w:ascii="Calibri" w:hAnsi="Calibri" w:cs="Calibri"/>
                <w:bCs/>
                <w:color w:val="auto"/>
                <w:sz w:val="22"/>
                <w:szCs w:val="22"/>
                <w:lang w:eastAsia="es-BO"/>
              </w:rPr>
            </w:pPr>
          </w:p>
          <w:p w:rsidR="00532682" w:rsidRPr="00475038" w:rsidRDefault="00532682" w:rsidP="00532682">
            <w:pPr>
              <w:pStyle w:val="Default"/>
              <w:jc w:val="both"/>
              <w:rPr>
                <w:rFonts w:ascii="Calibri" w:hAnsi="Calibri" w:cs="Calibri"/>
                <w:bCs/>
                <w:color w:val="auto"/>
                <w:sz w:val="22"/>
                <w:szCs w:val="22"/>
                <w:lang w:eastAsia="es-BO"/>
              </w:rPr>
            </w:pPr>
            <w:r w:rsidRPr="00475038">
              <w:rPr>
                <w:rFonts w:ascii="Calibri" w:hAnsi="Calibri" w:cs="Calibri"/>
                <w:bCs/>
                <w:color w:val="auto"/>
                <w:sz w:val="22"/>
                <w:szCs w:val="22"/>
                <w:lang w:eastAsia="es-BO"/>
              </w:rPr>
              <w:t xml:space="preserve">Se tendrá como base el informe final (Data Book) y planos del “Servicio de Evaluación del Revestimiento de la Red Primaria de la Ciudad de Santa Cruz”, proporcionado por YPFB, como también las indicaciones adicionales por parte del </w:t>
            </w:r>
            <w:r>
              <w:rPr>
                <w:rFonts w:ascii="Calibri" w:hAnsi="Calibri" w:cs="Calibri"/>
                <w:bCs/>
                <w:color w:val="auto"/>
                <w:sz w:val="22"/>
                <w:szCs w:val="22"/>
                <w:lang w:eastAsia="es-BO"/>
              </w:rPr>
              <w:t>Fiscal del Servicio</w:t>
            </w:r>
            <w:r w:rsidRPr="00475038">
              <w:rPr>
                <w:rFonts w:ascii="Calibri" w:hAnsi="Calibri" w:cs="Calibri"/>
                <w:bCs/>
                <w:color w:val="auto"/>
                <w:sz w:val="22"/>
                <w:szCs w:val="22"/>
                <w:lang w:eastAsia="es-BO"/>
              </w:rPr>
              <w:t xml:space="preserve">. </w:t>
            </w:r>
          </w:p>
          <w:p w:rsidR="00532682" w:rsidRPr="00475038" w:rsidRDefault="00532682" w:rsidP="00532682">
            <w:pPr>
              <w:pStyle w:val="Default"/>
              <w:jc w:val="both"/>
              <w:rPr>
                <w:rFonts w:ascii="Calibri" w:hAnsi="Calibri" w:cs="Calibri"/>
                <w:bCs/>
                <w:color w:val="auto"/>
                <w:sz w:val="22"/>
                <w:szCs w:val="22"/>
                <w:lang w:eastAsia="es-BO"/>
              </w:rPr>
            </w:pPr>
          </w:p>
          <w:p w:rsidR="00532682" w:rsidRPr="00475038" w:rsidRDefault="00532682" w:rsidP="00532682">
            <w:pPr>
              <w:pStyle w:val="Default"/>
              <w:jc w:val="both"/>
              <w:rPr>
                <w:rFonts w:ascii="Calibri" w:hAnsi="Calibri" w:cs="Calibri"/>
                <w:bCs/>
                <w:color w:val="auto"/>
                <w:sz w:val="22"/>
                <w:szCs w:val="22"/>
                <w:lang w:eastAsia="es-BO"/>
              </w:rPr>
            </w:pPr>
            <w:r w:rsidRPr="00475038">
              <w:rPr>
                <w:rFonts w:ascii="Calibri" w:hAnsi="Calibri" w:cs="Calibri"/>
                <w:bCs/>
                <w:color w:val="auto"/>
                <w:sz w:val="22"/>
                <w:szCs w:val="22"/>
                <w:lang w:eastAsia="es-BO"/>
              </w:rPr>
              <w:lastRenderedPageBreak/>
              <w:t xml:space="preserve">Las dimensiones tomadas en cuenta para el replanteo del área de excavación para descubrir la tubería, evaluar los daños en el revestimiento y para la posterior reparación del mismo, serán definidas por el </w:t>
            </w:r>
            <w:r>
              <w:rPr>
                <w:rFonts w:ascii="Calibri" w:hAnsi="Calibri" w:cs="Calibri"/>
                <w:bCs/>
                <w:color w:val="auto"/>
                <w:sz w:val="22"/>
                <w:szCs w:val="22"/>
                <w:lang w:eastAsia="es-BO"/>
              </w:rPr>
              <w:t>Fiscal del Servicio</w:t>
            </w:r>
            <w:r w:rsidRPr="00475038">
              <w:rPr>
                <w:rFonts w:ascii="Calibri" w:hAnsi="Calibri" w:cs="Calibri"/>
                <w:bCs/>
                <w:color w:val="auto"/>
                <w:sz w:val="22"/>
                <w:szCs w:val="22"/>
                <w:lang w:eastAsia="es-BO"/>
              </w:rPr>
              <w:t xml:space="preserve"> para cada uno de los puntos críticos de falla identificados, en función de las características de cada zona y facilidades para la ejecución de l</w:t>
            </w:r>
            <w:r>
              <w:rPr>
                <w:rFonts w:ascii="Calibri" w:hAnsi="Calibri" w:cs="Calibri"/>
                <w:bCs/>
                <w:color w:val="auto"/>
                <w:sz w:val="22"/>
                <w:szCs w:val="22"/>
                <w:lang w:eastAsia="es-BO"/>
              </w:rPr>
              <w:t>os trabajos de mantenimiento</w:t>
            </w:r>
            <w:r w:rsidRPr="00475038">
              <w:rPr>
                <w:rFonts w:ascii="Calibri" w:hAnsi="Calibri" w:cs="Calibri"/>
                <w:bCs/>
                <w:color w:val="auto"/>
                <w:sz w:val="22"/>
                <w:szCs w:val="22"/>
                <w:lang w:eastAsia="es-BO"/>
              </w:rPr>
              <w:t xml:space="preserve"> correspondientes. En todo caso el área demarcada para la ejecución de los trabajos deberá ser tal que se afecte lo menos posible las construcciones aledañas. Cualquier modificación en el área demarcada para la ejecución de los trabajos deberá ser consensuada y aprobada previamente con el </w:t>
            </w:r>
            <w:r>
              <w:rPr>
                <w:rFonts w:ascii="Calibri" w:hAnsi="Calibri" w:cs="Calibri"/>
                <w:bCs/>
                <w:color w:val="auto"/>
                <w:sz w:val="22"/>
                <w:szCs w:val="22"/>
                <w:lang w:eastAsia="es-BO"/>
              </w:rPr>
              <w:t>Fiscal del Servicio</w:t>
            </w:r>
            <w:r w:rsidRPr="00475038">
              <w:rPr>
                <w:rFonts w:ascii="Calibri" w:hAnsi="Calibri" w:cs="Calibri"/>
                <w:bCs/>
                <w:color w:val="auto"/>
                <w:sz w:val="22"/>
                <w:szCs w:val="22"/>
                <w:lang w:eastAsia="es-BO"/>
              </w:rPr>
              <w:t>.</w:t>
            </w:r>
          </w:p>
          <w:p w:rsidR="00532682" w:rsidRPr="00475038" w:rsidRDefault="00532682" w:rsidP="00532682">
            <w:pPr>
              <w:pStyle w:val="Default"/>
              <w:jc w:val="both"/>
              <w:rPr>
                <w:rFonts w:ascii="Calibri" w:hAnsi="Calibri" w:cs="Calibri"/>
                <w:bCs/>
                <w:color w:val="auto"/>
                <w:sz w:val="22"/>
                <w:szCs w:val="22"/>
                <w:lang w:eastAsia="es-BO"/>
              </w:rPr>
            </w:pPr>
            <w:r w:rsidRPr="00475038">
              <w:rPr>
                <w:rFonts w:ascii="Calibri" w:hAnsi="Calibri" w:cs="Calibri"/>
                <w:bCs/>
                <w:color w:val="auto"/>
                <w:sz w:val="22"/>
                <w:szCs w:val="22"/>
                <w:lang w:eastAsia="es-BO"/>
              </w:rPr>
              <w:t xml:space="preserve"> </w:t>
            </w:r>
          </w:p>
          <w:p w:rsidR="00532682" w:rsidRPr="00475038" w:rsidRDefault="00532682" w:rsidP="00827647">
            <w:pPr>
              <w:pStyle w:val="Prrafodelista"/>
              <w:numPr>
                <w:ilvl w:val="0"/>
                <w:numId w:val="39"/>
              </w:numPr>
              <w:tabs>
                <w:tab w:val="left" w:pos="851"/>
              </w:tabs>
              <w:contextualSpacing/>
              <w:jc w:val="both"/>
              <w:rPr>
                <w:rFonts w:ascii="Calibri" w:hAnsi="Calibri" w:cs="Calibri"/>
                <w:b/>
                <w:sz w:val="22"/>
                <w:szCs w:val="22"/>
              </w:rPr>
            </w:pPr>
            <w:r w:rsidRPr="00475038">
              <w:rPr>
                <w:rFonts w:ascii="Calibri" w:hAnsi="Calibri" w:cs="Calibri"/>
                <w:b/>
                <w:sz w:val="22"/>
                <w:szCs w:val="22"/>
              </w:rPr>
              <w:t>MATERIALES, HERRAMIENTAS Y EQUIPO</w:t>
            </w:r>
          </w:p>
          <w:p w:rsidR="00532682" w:rsidRPr="00475038" w:rsidRDefault="00532682" w:rsidP="00532682">
            <w:pPr>
              <w:pStyle w:val="Prrafodelista"/>
              <w:tabs>
                <w:tab w:val="left" w:pos="851"/>
              </w:tabs>
              <w:ind w:left="1843"/>
              <w:contextualSpacing/>
              <w:jc w:val="both"/>
              <w:rPr>
                <w:rFonts w:ascii="Calibri" w:hAnsi="Calibri" w:cs="Calibri"/>
                <w:b/>
                <w:sz w:val="22"/>
                <w:szCs w:val="22"/>
              </w:rPr>
            </w:pPr>
          </w:p>
          <w:p w:rsidR="00532682" w:rsidRPr="00475038" w:rsidRDefault="00532682" w:rsidP="00532682">
            <w:pPr>
              <w:jc w:val="both"/>
              <w:rPr>
                <w:rFonts w:ascii="Calibri" w:hAnsi="Calibri" w:cs="Calibri"/>
                <w:bCs/>
                <w:sz w:val="22"/>
                <w:szCs w:val="22"/>
                <w:lang w:eastAsia="es-BO"/>
              </w:rPr>
            </w:pPr>
            <w:r w:rsidRPr="00475038">
              <w:rPr>
                <w:rFonts w:ascii="Calibri" w:hAnsi="Calibri" w:cs="Calibri"/>
                <w:bCs/>
                <w:sz w:val="22"/>
                <w:szCs w:val="22"/>
                <w:lang w:eastAsia="es-BO"/>
              </w:rPr>
              <w:t xml:space="preserve">El CONTRATISTA, proporcionará todos los materiales, herramientas, equipos y personal necesarios (cinta métrica de 50 y 100 m, instrumentos de medición, equipo de detección de tubería, GPS, pintura, estuco, etc.) y los que proponga el CONTRATISTA en análisis de precios unitarios para la ejecución de los trabajos, los cuales serán aprobados y verificados por el </w:t>
            </w:r>
            <w:r>
              <w:rPr>
                <w:rFonts w:ascii="Calibri" w:hAnsi="Calibri" w:cs="Calibri"/>
                <w:bCs/>
                <w:sz w:val="22"/>
                <w:szCs w:val="22"/>
                <w:lang w:eastAsia="es-BO"/>
              </w:rPr>
              <w:t xml:space="preserve">Fiscal del Servicio </w:t>
            </w:r>
            <w:r w:rsidRPr="00475038">
              <w:rPr>
                <w:rFonts w:ascii="Calibri" w:hAnsi="Calibri" w:cs="Calibri"/>
                <w:bCs/>
                <w:sz w:val="22"/>
                <w:szCs w:val="22"/>
                <w:lang w:eastAsia="es-BO"/>
              </w:rPr>
              <w:t>al inicio de la actividad.</w:t>
            </w:r>
          </w:p>
          <w:p w:rsidR="00532682" w:rsidRPr="00475038" w:rsidRDefault="00532682" w:rsidP="00532682">
            <w:pPr>
              <w:jc w:val="both"/>
              <w:rPr>
                <w:rFonts w:ascii="Calibri" w:hAnsi="Calibri" w:cs="Calibri"/>
                <w:bCs/>
                <w:sz w:val="22"/>
                <w:szCs w:val="22"/>
                <w:lang w:eastAsia="es-BO"/>
              </w:rPr>
            </w:pPr>
          </w:p>
          <w:p w:rsidR="00532682" w:rsidRPr="00475038" w:rsidRDefault="00532682" w:rsidP="00532682">
            <w:pPr>
              <w:pStyle w:val="Default"/>
              <w:jc w:val="both"/>
              <w:rPr>
                <w:rFonts w:ascii="Calibri" w:hAnsi="Calibri" w:cs="Arial Narrow"/>
                <w:color w:val="auto"/>
                <w:sz w:val="22"/>
                <w:szCs w:val="22"/>
                <w:lang w:val="es-BO" w:eastAsia="es-BO"/>
              </w:rPr>
            </w:pPr>
            <w:r w:rsidRPr="00475038">
              <w:rPr>
                <w:rFonts w:ascii="Calibri" w:hAnsi="Calibri" w:cs="Arial Narrow"/>
                <w:color w:val="auto"/>
                <w:sz w:val="22"/>
                <w:szCs w:val="22"/>
                <w:lang w:val="es-BO" w:eastAsia="es-BO"/>
              </w:rPr>
              <w:t>Para la realización de las actividades el contratista debe contar mínimamente con los siguientes insumos, siendo estos de carácter enunciativo más no limitativo:</w:t>
            </w:r>
          </w:p>
          <w:p w:rsidR="00532682" w:rsidRPr="00475038" w:rsidRDefault="00532682" w:rsidP="00532682">
            <w:pPr>
              <w:pStyle w:val="Default"/>
              <w:jc w:val="both"/>
              <w:rPr>
                <w:rFonts w:ascii="Calibri" w:hAnsi="Calibri" w:cs="Arial Narrow"/>
                <w:color w:val="auto"/>
                <w:sz w:val="22"/>
                <w:szCs w:val="22"/>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532682" w:rsidRPr="00475038" w:rsidTr="009C43F9">
              <w:trPr>
                <w:trHeight w:val="240"/>
                <w:jc w:val="center"/>
              </w:trPr>
              <w:tc>
                <w:tcPr>
                  <w:tcW w:w="3551" w:type="dxa"/>
                  <w:tcBorders>
                    <w:top w:val="single" w:sz="4" w:space="0" w:color="auto"/>
                    <w:left w:val="single" w:sz="4" w:space="0" w:color="auto"/>
                    <w:bottom w:val="single" w:sz="4" w:space="0" w:color="auto"/>
                    <w:right w:val="single" w:sz="4" w:space="0" w:color="auto"/>
                  </w:tcBorders>
                  <w:vAlign w:val="bottom"/>
                  <w:hideMark/>
                </w:tcPr>
                <w:p w:rsidR="00532682" w:rsidRPr="00475038" w:rsidRDefault="00532682" w:rsidP="00532682">
                  <w:pPr>
                    <w:jc w:val="both"/>
                    <w:rPr>
                      <w:rFonts w:ascii="Calibri" w:hAnsi="Calibri" w:cs="Arial"/>
                      <w:color w:val="000000"/>
                      <w:sz w:val="22"/>
                      <w:szCs w:val="22"/>
                    </w:rPr>
                  </w:pPr>
                  <w:r w:rsidRPr="00475038">
                    <w:rPr>
                      <w:rFonts w:ascii="Calibri" w:hAnsi="Calibri"/>
                      <w:color w:val="000000"/>
                      <w:sz w:val="22"/>
                      <w:szCs w:val="22"/>
                    </w:rPr>
                    <w:t>ESTACA DE MADERA 2"x1"x25 cm</w:t>
                  </w:r>
                </w:p>
              </w:tc>
            </w:tr>
            <w:tr w:rsidR="00532682" w:rsidRPr="00475038" w:rsidTr="009C43F9">
              <w:trPr>
                <w:trHeight w:val="285"/>
                <w:jc w:val="center"/>
              </w:trPr>
              <w:tc>
                <w:tcPr>
                  <w:tcW w:w="3551" w:type="dxa"/>
                  <w:tcBorders>
                    <w:top w:val="nil"/>
                    <w:left w:val="single" w:sz="4" w:space="0" w:color="auto"/>
                    <w:bottom w:val="single" w:sz="4" w:space="0" w:color="auto"/>
                    <w:right w:val="single" w:sz="4" w:space="0" w:color="auto"/>
                  </w:tcBorders>
                  <w:vAlign w:val="bottom"/>
                  <w:hideMark/>
                </w:tcPr>
                <w:p w:rsidR="00532682" w:rsidRPr="00475038" w:rsidRDefault="00532682" w:rsidP="00532682">
                  <w:pPr>
                    <w:jc w:val="both"/>
                    <w:rPr>
                      <w:rFonts w:ascii="Calibri" w:hAnsi="Calibri" w:cs="Arial"/>
                      <w:color w:val="000000"/>
                      <w:sz w:val="22"/>
                      <w:szCs w:val="22"/>
                    </w:rPr>
                  </w:pPr>
                  <w:r w:rsidRPr="00475038">
                    <w:rPr>
                      <w:rFonts w:ascii="Calibri" w:hAnsi="Calibri"/>
                      <w:color w:val="000000"/>
                      <w:sz w:val="22"/>
                      <w:szCs w:val="22"/>
                    </w:rPr>
                    <w:t>ESTUCO</w:t>
                  </w:r>
                </w:p>
              </w:tc>
            </w:tr>
            <w:tr w:rsidR="00532682" w:rsidRPr="00475038" w:rsidTr="009C43F9">
              <w:trPr>
                <w:trHeight w:val="285"/>
                <w:jc w:val="center"/>
              </w:trPr>
              <w:tc>
                <w:tcPr>
                  <w:tcW w:w="3551" w:type="dxa"/>
                  <w:tcBorders>
                    <w:top w:val="nil"/>
                    <w:left w:val="single" w:sz="4" w:space="0" w:color="auto"/>
                    <w:bottom w:val="single" w:sz="4" w:space="0" w:color="auto"/>
                    <w:right w:val="single" w:sz="4" w:space="0" w:color="auto"/>
                  </w:tcBorders>
                  <w:vAlign w:val="bottom"/>
                  <w:hideMark/>
                </w:tcPr>
                <w:p w:rsidR="00532682" w:rsidRPr="00475038" w:rsidRDefault="00532682" w:rsidP="00532682">
                  <w:pPr>
                    <w:jc w:val="both"/>
                    <w:rPr>
                      <w:rFonts w:ascii="Calibri" w:hAnsi="Calibri" w:cs="Arial Narrow"/>
                      <w:color w:val="000000"/>
                      <w:sz w:val="22"/>
                      <w:szCs w:val="22"/>
                    </w:rPr>
                  </w:pPr>
                  <w:r w:rsidRPr="00475038">
                    <w:rPr>
                      <w:rFonts w:ascii="Calibri" w:hAnsi="Calibri"/>
                      <w:color w:val="000000"/>
                      <w:sz w:val="22"/>
                      <w:szCs w:val="22"/>
                    </w:rPr>
                    <w:t>CLAVOS</w:t>
                  </w:r>
                </w:p>
              </w:tc>
            </w:tr>
          </w:tbl>
          <w:p w:rsidR="00532682" w:rsidRPr="00475038" w:rsidRDefault="00532682" w:rsidP="00532682">
            <w:pPr>
              <w:pStyle w:val="Default"/>
              <w:jc w:val="both"/>
              <w:rPr>
                <w:rFonts w:ascii="Calibri" w:hAnsi="Calibri" w:cs="Arial Narrow"/>
                <w:sz w:val="22"/>
                <w:szCs w:val="22"/>
                <w:lang w:val="es-BO" w:eastAsia="es-BO"/>
              </w:rPr>
            </w:pPr>
          </w:p>
          <w:p w:rsidR="00532682" w:rsidRPr="00475038" w:rsidRDefault="00532682" w:rsidP="00532682">
            <w:pPr>
              <w:pStyle w:val="Default"/>
              <w:jc w:val="both"/>
              <w:rPr>
                <w:rFonts w:ascii="Calibri" w:hAnsi="Calibri" w:cs="Arial Narrow"/>
                <w:color w:val="auto"/>
                <w:sz w:val="22"/>
                <w:szCs w:val="22"/>
                <w:lang w:val="es-BO" w:eastAsia="es-BO"/>
              </w:rPr>
            </w:pPr>
            <w:r w:rsidRPr="00475038">
              <w:rPr>
                <w:rFonts w:ascii="Calibri" w:hAnsi="Calibri" w:cs="Arial Narrow"/>
                <w:color w:val="auto"/>
                <w:sz w:val="22"/>
                <w:szCs w:val="22"/>
                <w:lang w:val="es-BO" w:eastAsia="es-BO"/>
              </w:rPr>
              <w:t xml:space="preserve">Se debe aclarar que todos los materiales que no se hayan especificado en el cuadro </w:t>
            </w:r>
            <w:r w:rsidRPr="00475038">
              <w:rPr>
                <w:rFonts w:ascii="Calibri" w:hAnsi="Calibri" w:cs="Arial Narrow"/>
                <w:color w:val="auto"/>
                <w:sz w:val="22"/>
                <w:szCs w:val="22"/>
                <w:lang w:val="es-BO" w:eastAsia="es-BO"/>
              </w:rPr>
              <w:lastRenderedPageBreak/>
              <w:t>"Materiales " del presente ítem que sean necesarios para la ejecución del mismo, deben ser contemplados por cuenta de la empresa contratista y no se tomará en cuenta para efectos de pago adicional.</w:t>
            </w:r>
          </w:p>
          <w:p w:rsidR="00532682" w:rsidRPr="00475038" w:rsidRDefault="00532682" w:rsidP="00532682">
            <w:pPr>
              <w:jc w:val="both"/>
              <w:rPr>
                <w:rFonts w:ascii="Calibri" w:hAnsi="Calibri" w:cs="Calibri"/>
                <w:bCs/>
                <w:sz w:val="22"/>
                <w:szCs w:val="22"/>
                <w:lang w:eastAsia="es-BO"/>
              </w:rPr>
            </w:pPr>
          </w:p>
          <w:p w:rsidR="00532682" w:rsidRPr="00475038" w:rsidRDefault="00532682" w:rsidP="00827647">
            <w:pPr>
              <w:pStyle w:val="Prrafodelista"/>
              <w:numPr>
                <w:ilvl w:val="0"/>
                <w:numId w:val="39"/>
              </w:numPr>
              <w:tabs>
                <w:tab w:val="left" w:pos="851"/>
              </w:tabs>
              <w:contextualSpacing/>
              <w:jc w:val="both"/>
              <w:rPr>
                <w:rFonts w:ascii="Calibri" w:hAnsi="Calibri" w:cs="Calibri"/>
                <w:b/>
                <w:sz w:val="22"/>
                <w:szCs w:val="22"/>
              </w:rPr>
            </w:pPr>
            <w:r w:rsidRPr="00475038">
              <w:rPr>
                <w:rFonts w:ascii="Calibri" w:hAnsi="Calibri" w:cs="Calibri"/>
                <w:b/>
                <w:sz w:val="22"/>
                <w:szCs w:val="22"/>
              </w:rPr>
              <w:t>PROCEDIMIENTO PARA LA EJECUCIÓN</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personal técnico propuesto por el CONTRATISTA, conjuntamente con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demarcará el área de todos los puntos y tramos donde se identificaron las fallas severas en el revestimiento de la tubería, simultáneamente a los trabajos </w:t>
            </w:r>
            <w:r>
              <w:rPr>
                <w:rFonts w:ascii="Calibri" w:hAnsi="Calibri" w:cs="Calibri"/>
                <w:bCs/>
                <w:sz w:val="22"/>
                <w:szCs w:val="22"/>
                <w:lang w:eastAsia="es-BO"/>
              </w:rPr>
              <w:t>de mantenimiento</w:t>
            </w:r>
            <w:r w:rsidRPr="00475038">
              <w:rPr>
                <w:rFonts w:ascii="Calibri" w:hAnsi="Calibri" w:cs="Calibri"/>
                <w:bCs/>
                <w:sz w:val="22"/>
                <w:szCs w:val="22"/>
                <w:lang w:eastAsia="es-BO"/>
              </w:rPr>
              <w:t xml:space="preserve"> para la reparación del revestimiento, el replanteo a realizar comprende:</w:t>
            </w:r>
          </w:p>
          <w:p w:rsidR="00532682" w:rsidRPr="00475038" w:rsidRDefault="00532682" w:rsidP="00532682">
            <w:pPr>
              <w:contextualSpacing/>
              <w:jc w:val="both"/>
              <w:rPr>
                <w:rFonts w:ascii="Calibri" w:hAnsi="Calibri" w:cs="Calibri"/>
                <w:bCs/>
                <w:sz w:val="22"/>
                <w:szCs w:val="22"/>
                <w:lang w:eastAsia="es-BO"/>
              </w:rPr>
            </w:pPr>
          </w:p>
          <w:p w:rsidR="00532682" w:rsidRDefault="00532682" w:rsidP="00827647">
            <w:pPr>
              <w:numPr>
                <w:ilvl w:val="0"/>
                <w:numId w:val="37"/>
              </w:numPr>
              <w:spacing w:after="120"/>
              <w:ind w:left="709" w:hanging="283"/>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La ubicación definitiva del tramo de línea de servicio existente, para que de acuerdo a los datos y los planos correspondientes se pueda proceder a la ejecución </w:t>
            </w:r>
            <w:r>
              <w:rPr>
                <w:rFonts w:ascii="Calibri" w:hAnsi="Calibri" w:cs="Calibri"/>
                <w:bCs/>
                <w:sz w:val="22"/>
                <w:szCs w:val="22"/>
                <w:lang w:eastAsia="es-BO"/>
              </w:rPr>
              <w:t>de los trabajos de mantenimiento</w:t>
            </w:r>
            <w:r w:rsidRPr="00475038">
              <w:rPr>
                <w:rFonts w:ascii="Calibri" w:hAnsi="Calibri" w:cs="Calibri"/>
                <w:bCs/>
                <w:sz w:val="22"/>
                <w:szCs w:val="22"/>
                <w:lang w:eastAsia="es-BO"/>
              </w:rPr>
              <w:t xml:space="preserve"> para la reparación del revestimiento de la tubería y permitir el control y aprobación por parte de la </w:t>
            </w:r>
            <w:r>
              <w:rPr>
                <w:rFonts w:ascii="Calibri" w:hAnsi="Calibri" w:cs="Calibri"/>
                <w:bCs/>
                <w:sz w:val="22"/>
                <w:szCs w:val="22"/>
                <w:lang w:eastAsia="es-BO"/>
              </w:rPr>
              <w:t>Supervisión</w:t>
            </w:r>
            <w:r w:rsidRPr="00475038">
              <w:rPr>
                <w:rFonts w:ascii="Calibri" w:hAnsi="Calibri" w:cs="Calibri"/>
                <w:bCs/>
                <w:sz w:val="22"/>
                <w:szCs w:val="22"/>
                <w:lang w:eastAsia="es-BO"/>
              </w:rPr>
              <w:t>.</w:t>
            </w:r>
            <w:bookmarkStart w:id="5" w:name="_Toc314666514"/>
          </w:p>
          <w:p w:rsidR="00532682" w:rsidRPr="00475038" w:rsidRDefault="00532682" w:rsidP="00827647">
            <w:pPr>
              <w:numPr>
                <w:ilvl w:val="0"/>
                <w:numId w:val="37"/>
              </w:numPr>
              <w:spacing w:after="120"/>
              <w:ind w:left="709" w:hanging="283"/>
              <w:contextualSpacing/>
              <w:jc w:val="both"/>
              <w:rPr>
                <w:rFonts w:ascii="Calibri" w:hAnsi="Calibri" w:cs="Calibri"/>
                <w:bCs/>
                <w:sz w:val="22"/>
                <w:szCs w:val="22"/>
                <w:lang w:eastAsia="es-BO"/>
              </w:rPr>
            </w:pPr>
            <w:r w:rsidRPr="00475038">
              <w:rPr>
                <w:rFonts w:ascii="Calibri" w:hAnsi="Calibri" w:cs="Calibri"/>
                <w:bCs/>
                <w:sz w:val="22"/>
                <w:szCs w:val="22"/>
                <w:lang w:eastAsia="es-BO"/>
              </w:rPr>
              <w:t>La recopilación de todos los datos que permitan determinar los posibles obstáculos enterrados (cables, caños, etc.) para la ejecución de la excavación, en este caso el CONTRATISTA realizará los sondeos y averiguaciones respectivas. En base a los datos anteriores se deberá solicitar inspección a la institución que corresponda para verificar sus ductos</w:t>
            </w:r>
            <w:bookmarkEnd w:id="5"/>
            <w:r w:rsidRPr="00475038">
              <w:rPr>
                <w:rFonts w:ascii="Calibri" w:hAnsi="Calibri" w:cs="Calibri"/>
                <w:bCs/>
                <w:sz w:val="22"/>
                <w:szCs w:val="22"/>
                <w:lang w:eastAsia="es-BO"/>
              </w:rPr>
              <w:t>.</w:t>
            </w:r>
          </w:p>
          <w:p w:rsidR="00532682" w:rsidRPr="00475038" w:rsidRDefault="00532682" w:rsidP="00827647">
            <w:pPr>
              <w:numPr>
                <w:ilvl w:val="0"/>
                <w:numId w:val="37"/>
              </w:numPr>
              <w:ind w:left="709" w:hanging="283"/>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replanteo de cada sector de trabajo deberá contar con la aprobación escrita del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con anterioridad y deberá ser despejada de todo material u obstáculos antes </w:t>
            </w:r>
            <w:r w:rsidRPr="00475038">
              <w:rPr>
                <w:rFonts w:ascii="Calibri" w:hAnsi="Calibri" w:cs="Calibri"/>
                <w:bCs/>
                <w:sz w:val="22"/>
                <w:szCs w:val="22"/>
                <w:lang w:eastAsia="es-BO"/>
              </w:rPr>
              <w:lastRenderedPageBreak/>
              <w:t>de iniciar cualquier trabajo.</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NOTA: El CONTRATISTA previa a la excavación deberá replantear la ubicación de los servicios básicos, agua potable, alcantarillado sanitario, drenaje pluvial, y otros ductos que estuviesen en las cercanías del área donde se realizarán las reparaciones del revestimiento, esto con el fin de evitar cualquier destrozo a las mismas. De obviar este aspecto el CONTRATISTA correrá con los gastos de reposición de la misma.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El Replanteo deberá realizarse con la presencia del</w:t>
            </w:r>
            <w:r>
              <w:rPr>
                <w:rFonts w:ascii="Calibri" w:hAnsi="Calibri" w:cs="Calibri"/>
                <w:bCs/>
                <w:sz w:val="22"/>
                <w:szCs w:val="22"/>
                <w:lang w:eastAsia="es-BO"/>
              </w:rPr>
              <w:t xml:space="preserve"> Fiscal del Servicio</w:t>
            </w:r>
            <w:r w:rsidRPr="00475038">
              <w:rPr>
                <w:rFonts w:ascii="Calibri" w:hAnsi="Calibri" w:cs="Calibri"/>
                <w:bCs/>
                <w:sz w:val="22"/>
                <w:szCs w:val="22"/>
                <w:lang w:eastAsia="es-BO"/>
              </w:rPr>
              <w:t xml:space="preserve">, y </w:t>
            </w:r>
            <w:r>
              <w:rPr>
                <w:rFonts w:ascii="Calibri" w:hAnsi="Calibri" w:cs="Calibri"/>
                <w:bCs/>
                <w:sz w:val="22"/>
                <w:szCs w:val="22"/>
                <w:lang w:eastAsia="es-BO"/>
              </w:rPr>
              <w:t>el personal técnico</w:t>
            </w:r>
            <w:r w:rsidRPr="00475038">
              <w:rPr>
                <w:rFonts w:ascii="Calibri" w:hAnsi="Calibri" w:cs="Calibri"/>
                <w:bCs/>
                <w:sz w:val="22"/>
                <w:szCs w:val="22"/>
                <w:lang w:eastAsia="es-BO"/>
              </w:rPr>
              <w:t xml:space="preserve"> propuesto por el CONTRATISTA; dicho replanteo se realizará con la demarcación respectiva de: Trazos de referencia, Dimensiones de la zanja, para ello se utilizará pintura de color. El CONTRATISTA deberá indicar claramente como distribuirá el número de Frentes de Trabajo propuestos, durante las distintas etapas del Proyecto una vez realizado el replanteo.</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39"/>
              </w:numPr>
              <w:tabs>
                <w:tab w:val="left" w:pos="851"/>
              </w:tabs>
              <w:contextualSpacing/>
              <w:jc w:val="both"/>
              <w:rPr>
                <w:rFonts w:ascii="Calibri" w:hAnsi="Calibri" w:cs="Calibri"/>
                <w:b/>
                <w:sz w:val="22"/>
                <w:szCs w:val="22"/>
              </w:rPr>
            </w:pPr>
            <w:r w:rsidRPr="00475038">
              <w:rPr>
                <w:rFonts w:ascii="Calibri" w:hAnsi="Calibri" w:cs="Calibri"/>
                <w:b/>
                <w:sz w:val="22"/>
                <w:szCs w:val="22"/>
              </w:rPr>
              <w:t>MEDICIÓN Y FORMA DE PAGO</w:t>
            </w:r>
          </w:p>
          <w:p w:rsidR="00532682" w:rsidRPr="00475038" w:rsidRDefault="00532682" w:rsidP="00532682">
            <w:pPr>
              <w:pStyle w:val="Prrafodelista"/>
              <w:tabs>
                <w:tab w:val="left" w:pos="851"/>
              </w:tabs>
              <w:ind w:left="1843"/>
              <w:contextualSpacing/>
              <w:jc w:val="both"/>
              <w:rPr>
                <w:rFonts w:ascii="Calibri" w:hAnsi="Calibri" w:cs="Calibri"/>
                <w:b/>
                <w:sz w:val="22"/>
                <w:szCs w:val="22"/>
              </w:rPr>
            </w:pPr>
          </w:p>
          <w:p w:rsidR="00532682" w:rsidRPr="00475038" w:rsidRDefault="00532682" w:rsidP="00532682">
            <w:pPr>
              <w:jc w:val="both"/>
              <w:rPr>
                <w:rFonts w:ascii="Calibri" w:hAnsi="Calibri" w:cs="Calibri"/>
                <w:bCs/>
                <w:sz w:val="22"/>
                <w:szCs w:val="22"/>
                <w:lang w:eastAsia="es-BO"/>
              </w:rPr>
            </w:pPr>
            <w:r w:rsidRPr="00475038">
              <w:rPr>
                <w:rFonts w:ascii="Calibri" w:hAnsi="Calibri" w:cs="Calibri"/>
                <w:bCs/>
                <w:sz w:val="22"/>
                <w:szCs w:val="22"/>
                <w:lang w:eastAsia="es-BO"/>
              </w:rPr>
              <w:t xml:space="preserve">El replanteo realizado será medido por punto de </w:t>
            </w:r>
            <w:r>
              <w:rPr>
                <w:rFonts w:ascii="Calibri" w:hAnsi="Calibri" w:cs="Calibri"/>
                <w:bCs/>
                <w:sz w:val="22"/>
                <w:szCs w:val="22"/>
                <w:lang w:eastAsia="es-BO"/>
              </w:rPr>
              <w:t>ejecución del servicio</w:t>
            </w:r>
            <w:r w:rsidRPr="00475038">
              <w:rPr>
                <w:rFonts w:ascii="Calibri" w:hAnsi="Calibri" w:cs="Calibri"/>
                <w:bCs/>
                <w:sz w:val="22"/>
                <w:szCs w:val="22"/>
                <w:lang w:eastAsia="es-BO"/>
              </w:rPr>
              <w:t xml:space="preserve"> </w:t>
            </w:r>
            <w:r>
              <w:rPr>
                <w:rFonts w:ascii="Calibri" w:hAnsi="Calibri" w:cs="Calibri"/>
                <w:bCs/>
                <w:sz w:val="22"/>
                <w:szCs w:val="22"/>
                <w:lang w:eastAsia="es-BO"/>
              </w:rPr>
              <w:t>debidamente</w:t>
            </w:r>
            <w:r w:rsidRPr="00475038">
              <w:rPr>
                <w:rFonts w:ascii="Calibri" w:hAnsi="Calibri" w:cs="Calibri"/>
                <w:bCs/>
                <w:sz w:val="22"/>
                <w:szCs w:val="22"/>
                <w:lang w:eastAsia="es-BO"/>
              </w:rPr>
              <w:t xml:space="preserve"> aprobado por el </w:t>
            </w:r>
            <w:r>
              <w:rPr>
                <w:rFonts w:ascii="Calibri" w:hAnsi="Calibri" w:cs="Calibri"/>
                <w:bCs/>
                <w:sz w:val="22"/>
                <w:szCs w:val="22"/>
                <w:lang w:eastAsia="es-BO"/>
              </w:rPr>
              <w:t>Fiscal del Servicio</w:t>
            </w:r>
            <w:r w:rsidRPr="00475038">
              <w:rPr>
                <w:rFonts w:ascii="Calibri" w:hAnsi="Calibri" w:cs="Calibri"/>
                <w:bCs/>
                <w:sz w:val="22"/>
                <w:szCs w:val="22"/>
                <w:lang w:eastAsia="es-BO"/>
              </w:rPr>
              <w:t>, dicho precio s</w:t>
            </w:r>
            <w:r>
              <w:rPr>
                <w:rFonts w:ascii="Calibri" w:hAnsi="Calibri" w:cs="Calibri"/>
                <w:bCs/>
                <w:sz w:val="22"/>
                <w:szCs w:val="22"/>
                <w:lang w:eastAsia="es-BO"/>
              </w:rPr>
              <w:t>erá en compensación total por lo</w:t>
            </w:r>
            <w:r w:rsidRPr="00475038">
              <w:rPr>
                <w:rFonts w:ascii="Calibri" w:hAnsi="Calibri" w:cs="Calibri"/>
                <w:bCs/>
                <w:sz w:val="22"/>
                <w:szCs w:val="22"/>
                <w:lang w:eastAsia="es-BO"/>
              </w:rPr>
              <w:t>s materia</w:t>
            </w:r>
            <w:r>
              <w:rPr>
                <w:rFonts w:ascii="Calibri" w:hAnsi="Calibri" w:cs="Calibri"/>
                <w:bCs/>
                <w:sz w:val="22"/>
                <w:szCs w:val="22"/>
                <w:lang w:eastAsia="es-BO"/>
              </w:rPr>
              <w:t>le</w:t>
            </w:r>
            <w:r w:rsidRPr="00475038">
              <w:rPr>
                <w:rFonts w:ascii="Calibri" w:hAnsi="Calibri" w:cs="Calibri"/>
                <w:bCs/>
                <w:sz w:val="22"/>
                <w:szCs w:val="22"/>
                <w:lang w:eastAsia="es-BO"/>
              </w:rPr>
              <w:t>s, mano de obra herramientas, equipo y otros gastos que sean necesarios para la adecuada y correcta ejecución de los trabajos de acuerdo al precio unitario de la propuesta aceptada.</w:t>
            </w:r>
          </w:p>
          <w:p w:rsidR="00532682" w:rsidRPr="00475038" w:rsidRDefault="00532682" w:rsidP="00532682">
            <w:pPr>
              <w:rPr>
                <w:rFonts w:ascii="Calibri" w:hAnsi="Calibri"/>
                <w:b/>
                <w:bCs/>
                <w:sz w:val="22"/>
                <w:szCs w:val="22"/>
                <w:lang w:val="es-BO"/>
              </w:rPr>
            </w:pPr>
          </w:p>
          <w:p w:rsidR="00532682" w:rsidRPr="00475038" w:rsidRDefault="00532682" w:rsidP="00532682">
            <w:pPr>
              <w:pStyle w:val="Prrafodelista"/>
              <w:ind w:left="0"/>
              <w:contextualSpacing/>
              <w:jc w:val="both"/>
              <w:rPr>
                <w:rFonts w:ascii="Calibri" w:hAnsi="Calibri" w:cs="Calibri"/>
                <w:b/>
                <w:sz w:val="22"/>
                <w:szCs w:val="22"/>
              </w:rPr>
            </w:pPr>
            <w:r>
              <w:rPr>
                <w:rFonts w:ascii="Calibri" w:hAnsi="Calibri" w:cs="Calibri"/>
                <w:b/>
                <w:sz w:val="22"/>
                <w:szCs w:val="22"/>
              </w:rPr>
              <w:t>ITEM 3</w:t>
            </w:r>
            <w:r w:rsidRPr="00475038">
              <w:rPr>
                <w:rFonts w:ascii="Calibri" w:hAnsi="Calibri" w:cs="Calibri"/>
                <w:b/>
                <w:sz w:val="22"/>
                <w:szCs w:val="22"/>
              </w:rPr>
              <w:t>. CORTE, ROTURA Y REMOCIÓN DE ACERA Y/O CUNETAS</w:t>
            </w:r>
          </w:p>
          <w:p w:rsidR="00532682" w:rsidRPr="00475038" w:rsidRDefault="00532682" w:rsidP="00532682">
            <w:pPr>
              <w:pStyle w:val="Prrafodelista"/>
              <w:tabs>
                <w:tab w:val="left" w:pos="851"/>
              </w:tabs>
              <w:ind w:left="0"/>
              <w:contextualSpacing/>
              <w:jc w:val="both"/>
              <w:rPr>
                <w:rFonts w:ascii="Calibri" w:hAnsi="Calibri" w:cs="Calibri"/>
                <w:b/>
                <w:sz w:val="22"/>
                <w:szCs w:val="22"/>
              </w:rPr>
            </w:pPr>
            <w:r w:rsidRPr="00475038">
              <w:rPr>
                <w:rFonts w:ascii="Calibri" w:hAnsi="Calibri" w:cs="Calibri"/>
                <w:b/>
                <w:sz w:val="22"/>
                <w:szCs w:val="22"/>
              </w:rPr>
              <w:t>UNIDAD: Metro</w:t>
            </w:r>
            <w:r>
              <w:rPr>
                <w:rFonts w:ascii="Calibri" w:hAnsi="Calibri" w:cs="Calibri"/>
                <w:b/>
                <w:sz w:val="22"/>
                <w:szCs w:val="22"/>
              </w:rPr>
              <w:t xml:space="preserve"> cuadrado (m²</w:t>
            </w:r>
            <w:r w:rsidRPr="00475038">
              <w:rPr>
                <w:rFonts w:ascii="Calibri" w:hAnsi="Calibri" w:cs="Calibri"/>
                <w:b/>
                <w:sz w:val="22"/>
                <w:szCs w:val="22"/>
              </w:rPr>
              <w:t>)</w:t>
            </w:r>
          </w:p>
          <w:p w:rsidR="00532682" w:rsidRPr="00475038" w:rsidRDefault="00532682" w:rsidP="00532682">
            <w:pPr>
              <w:pStyle w:val="Prrafodelista"/>
              <w:tabs>
                <w:tab w:val="left" w:pos="851"/>
              </w:tabs>
              <w:ind w:left="0"/>
              <w:contextualSpacing/>
              <w:jc w:val="both"/>
              <w:rPr>
                <w:rFonts w:ascii="Calibri" w:hAnsi="Calibri" w:cs="Calibri"/>
                <w:b/>
                <w:sz w:val="22"/>
                <w:szCs w:val="22"/>
              </w:rPr>
            </w:pPr>
          </w:p>
          <w:p w:rsidR="00532682" w:rsidRPr="00475038" w:rsidRDefault="00532682" w:rsidP="00827647">
            <w:pPr>
              <w:pStyle w:val="Prrafodelista"/>
              <w:numPr>
                <w:ilvl w:val="0"/>
                <w:numId w:val="40"/>
              </w:numPr>
              <w:tabs>
                <w:tab w:val="left" w:pos="851"/>
              </w:tabs>
              <w:contextualSpacing/>
              <w:jc w:val="both"/>
              <w:rPr>
                <w:rFonts w:ascii="Calibri" w:hAnsi="Calibri" w:cs="Calibri"/>
                <w:b/>
                <w:sz w:val="22"/>
                <w:szCs w:val="22"/>
              </w:rPr>
            </w:pPr>
            <w:r w:rsidRPr="00475038">
              <w:rPr>
                <w:rFonts w:ascii="Calibri" w:hAnsi="Calibri" w:cs="Calibri"/>
                <w:b/>
                <w:sz w:val="22"/>
                <w:szCs w:val="22"/>
              </w:rPr>
              <w:t>DEFINICIÓN</w:t>
            </w:r>
          </w:p>
          <w:p w:rsidR="00532682" w:rsidRPr="00475038" w:rsidRDefault="00532682" w:rsidP="00532682">
            <w:pPr>
              <w:pStyle w:val="Prrafodelista"/>
              <w:tabs>
                <w:tab w:val="left" w:pos="851"/>
              </w:tabs>
              <w:contextualSpacing/>
              <w:jc w:val="both"/>
              <w:rPr>
                <w:rFonts w:ascii="Calibri" w:hAnsi="Calibri" w:cs="Calibri"/>
                <w:b/>
                <w:sz w:val="22"/>
                <w:szCs w:val="22"/>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Este ítem comprende los trabajos necesarios </w:t>
            </w:r>
            <w:r w:rsidRPr="00475038">
              <w:rPr>
                <w:rFonts w:ascii="Calibri" w:hAnsi="Calibri" w:cs="Calibri"/>
                <w:bCs/>
                <w:sz w:val="22"/>
                <w:szCs w:val="22"/>
                <w:lang w:eastAsia="es-BO"/>
              </w:rPr>
              <w:lastRenderedPageBreak/>
              <w:t>para el corte, rotura y remoción de aceras y/o cunetas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Previo a la ejecución de los trabajos, el Contratista deberá solicitar los permisos correspondientes a las autoridades Municipales y dar aviso a los vecinos.</w:t>
            </w:r>
          </w:p>
          <w:p w:rsidR="00532682"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Las dimensiones del área de corte, rotura y remoción de aceras y/o cunetas serán definidas por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durante el replanteo.  Cualquier modificación en el área definida para la ejecución de este ítem deberá ser consensuada y aprobada previamente por el </w:t>
            </w:r>
            <w:r>
              <w:rPr>
                <w:rFonts w:ascii="Calibri" w:hAnsi="Calibri" w:cs="Calibri"/>
                <w:bCs/>
                <w:sz w:val="22"/>
                <w:szCs w:val="22"/>
                <w:lang w:eastAsia="es-BO"/>
              </w:rPr>
              <w:t>Fiscal del Servicio</w:t>
            </w:r>
            <w:r w:rsidRPr="00475038">
              <w:rPr>
                <w:rFonts w:ascii="Calibri" w:hAnsi="Calibri" w:cs="Calibri"/>
                <w:bCs/>
                <w:sz w:val="22"/>
                <w:szCs w:val="22"/>
                <w:lang w:eastAsia="es-BO"/>
              </w:rPr>
              <w:t>.</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40"/>
              </w:numPr>
              <w:tabs>
                <w:tab w:val="left" w:pos="851"/>
              </w:tabs>
              <w:contextualSpacing/>
              <w:jc w:val="both"/>
              <w:rPr>
                <w:rFonts w:ascii="Calibri" w:hAnsi="Calibri" w:cs="Calibri"/>
                <w:b/>
                <w:sz w:val="22"/>
                <w:szCs w:val="22"/>
              </w:rPr>
            </w:pPr>
            <w:r w:rsidRPr="00475038">
              <w:rPr>
                <w:rFonts w:ascii="Calibri" w:hAnsi="Calibri" w:cs="Calibri"/>
                <w:b/>
                <w:sz w:val="22"/>
                <w:szCs w:val="22"/>
              </w:rPr>
              <w:t>MATERIALES, HERRAMIENTAS Y EQUIPO</w:t>
            </w:r>
          </w:p>
          <w:p w:rsidR="00532682" w:rsidRPr="00475038" w:rsidRDefault="00532682" w:rsidP="00532682">
            <w:pPr>
              <w:pStyle w:val="Default"/>
              <w:contextualSpacing/>
              <w:jc w:val="both"/>
              <w:rPr>
                <w:rFonts w:ascii="Calibri" w:hAnsi="Calibri" w:cs="Arial Narrow"/>
                <w:b/>
                <w:color w:val="auto"/>
                <w:sz w:val="22"/>
                <w:szCs w:val="22"/>
                <w:lang w:val="es-BO"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CONTRATISTA suministrará todos los materiales, herramientas y equipo apropiados (cortadora mecánica o amoladora, martillo eléctrico o neumático, herramientas menores) todo previa aprobación del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para la ejecución de los trabajos señalados, de igual manera deberá  mantener en </w:t>
            </w:r>
            <w:r>
              <w:rPr>
                <w:rFonts w:ascii="Calibri" w:hAnsi="Calibri" w:cs="Calibri"/>
                <w:bCs/>
                <w:sz w:val="22"/>
                <w:szCs w:val="22"/>
                <w:lang w:eastAsia="es-BO"/>
              </w:rPr>
              <w:t>el lugar de ejecución de los trabajos</w:t>
            </w:r>
            <w:r w:rsidRPr="00475038">
              <w:rPr>
                <w:rFonts w:ascii="Calibri" w:hAnsi="Calibri" w:cs="Calibri"/>
                <w:bCs/>
                <w:sz w:val="22"/>
                <w:szCs w:val="22"/>
                <w:lang w:eastAsia="es-BO"/>
              </w:rPr>
              <w:t xml:space="preserve"> todo el equipo ofertado en su propuesta para la ejecución de este Ítem, los mismos deberán estar operables </w:t>
            </w:r>
            <w:r>
              <w:rPr>
                <w:rFonts w:ascii="Calibri" w:hAnsi="Calibri" w:cs="Calibri"/>
                <w:bCs/>
                <w:sz w:val="22"/>
                <w:szCs w:val="22"/>
                <w:lang w:eastAsia="es-BO"/>
              </w:rPr>
              <w:t xml:space="preserve">durante toda la ejecución del servicio </w:t>
            </w:r>
            <w:r w:rsidRPr="00475038">
              <w:rPr>
                <w:rFonts w:ascii="Calibri" w:hAnsi="Calibri" w:cs="Calibri"/>
                <w:bCs/>
                <w:sz w:val="22"/>
                <w:szCs w:val="22"/>
                <w:lang w:eastAsia="es-BO"/>
              </w:rPr>
              <w:t>para evitar retrasos en el cronograma.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pStyle w:val="Default"/>
              <w:jc w:val="both"/>
              <w:rPr>
                <w:rFonts w:ascii="Calibri" w:hAnsi="Calibri" w:cs="Arial Narrow"/>
                <w:color w:val="auto"/>
                <w:sz w:val="22"/>
                <w:szCs w:val="22"/>
                <w:lang w:val="es-BO" w:eastAsia="es-BO"/>
              </w:rPr>
            </w:pPr>
            <w:r w:rsidRPr="00475038">
              <w:rPr>
                <w:rFonts w:ascii="Calibri" w:hAnsi="Calibri" w:cs="Arial Narrow"/>
                <w:color w:val="auto"/>
                <w:sz w:val="22"/>
                <w:szCs w:val="22"/>
                <w:lang w:val="es-BO" w:eastAsia="es-BO"/>
              </w:rPr>
              <w:t>Para la realización de las actividades el contratista debe contar mínimamente con los siguientes insumos, siendo estos de carácter enunciativo más no limitativo:</w:t>
            </w:r>
          </w:p>
          <w:p w:rsidR="00532682" w:rsidRPr="00475038" w:rsidRDefault="00532682" w:rsidP="00532682">
            <w:pPr>
              <w:pStyle w:val="Default"/>
              <w:jc w:val="both"/>
              <w:rPr>
                <w:rFonts w:ascii="Calibri" w:hAnsi="Calibri" w:cs="Arial Narrow"/>
                <w:color w:val="auto"/>
                <w:sz w:val="22"/>
                <w:szCs w:val="22"/>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532682" w:rsidRPr="00475038" w:rsidTr="009C43F9">
              <w:trPr>
                <w:trHeight w:val="240"/>
                <w:jc w:val="center"/>
              </w:trPr>
              <w:tc>
                <w:tcPr>
                  <w:tcW w:w="3551" w:type="dxa"/>
                  <w:tcBorders>
                    <w:top w:val="single" w:sz="4" w:space="0" w:color="auto"/>
                    <w:left w:val="single" w:sz="4" w:space="0" w:color="auto"/>
                    <w:bottom w:val="single" w:sz="4" w:space="0" w:color="auto"/>
                    <w:right w:val="single" w:sz="4" w:space="0" w:color="auto"/>
                  </w:tcBorders>
                  <w:vAlign w:val="bottom"/>
                  <w:hideMark/>
                </w:tcPr>
                <w:p w:rsidR="00532682" w:rsidRPr="00475038" w:rsidRDefault="00532682" w:rsidP="00532682">
                  <w:pPr>
                    <w:jc w:val="both"/>
                    <w:rPr>
                      <w:rFonts w:ascii="Calibri" w:hAnsi="Calibri" w:cs="Arial"/>
                      <w:color w:val="000000"/>
                      <w:sz w:val="22"/>
                      <w:szCs w:val="22"/>
                    </w:rPr>
                  </w:pPr>
                  <w:r w:rsidRPr="00475038">
                    <w:rPr>
                      <w:rFonts w:ascii="Calibri" w:hAnsi="Calibri"/>
                      <w:color w:val="000000"/>
                      <w:sz w:val="22"/>
                      <w:szCs w:val="22"/>
                    </w:rPr>
                    <w:t>DISCO DE CORTE</w:t>
                  </w:r>
                </w:p>
              </w:tc>
            </w:tr>
          </w:tbl>
          <w:p w:rsidR="00532682" w:rsidRPr="00475038" w:rsidRDefault="00532682" w:rsidP="00532682">
            <w:pPr>
              <w:pStyle w:val="Default"/>
              <w:jc w:val="both"/>
              <w:rPr>
                <w:rFonts w:ascii="Calibri" w:hAnsi="Calibri" w:cs="Arial Narrow"/>
                <w:sz w:val="22"/>
                <w:szCs w:val="22"/>
                <w:lang w:val="es-BO" w:eastAsia="es-BO"/>
              </w:rPr>
            </w:pPr>
          </w:p>
          <w:p w:rsidR="00532682" w:rsidRPr="00475038" w:rsidRDefault="00532682" w:rsidP="00532682">
            <w:pPr>
              <w:pStyle w:val="Default"/>
              <w:jc w:val="both"/>
              <w:rPr>
                <w:rFonts w:ascii="Calibri" w:hAnsi="Calibri" w:cs="Arial Narrow"/>
                <w:color w:val="auto"/>
                <w:sz w:val="22"/>
                <w:szCs w:val="22"/>
                <w:lang w:val="es-BO" w:eastAsia="es-BO"/>
              </w:rPr>
            </w:pPr>
            <w:r w:rsidRPr="00475038">
              <w:rPr>
                <w:rFonts w:ascii="Calibri" w:hAnsi="Calibri" w:cs="Arial Narrow"/>
                <w:color w:val="auto"/>
                <w:sz w:val="22"/>
                <w:szCs w:val="22"/>
                <w:lang w:val="es-BO" w:eastAsia="es-BO"/>
              </w:rPr>
              <w:t>Se debe aclarar que todos los materiales que no se hayan especificado en el cuadro "Materiales " del presente ítem que sean necesarios para la ejecución del mismo, deben ser contemplados por cuenta de la empresa contratista y no se tomará en cuenta para efectos de pago adicional.</w:t>
            </w:r>
          </w:p>
          <w:p w:rsidR="00532682" w:rsidRPr="00475038" w:rsidRDefault="00532682" w:rsidP="00532682">
            <w:pPr>
              <w:contextualSpacing/>
              <w:jc w:val="both"/>
              <w:rPr>
                <w:rFonts w:ascii="Calibri" w:hAnsi="Calibri" w:cs="Calibri"/>
                <w:bCs/>
                <w:sz w:val="22"/>
                <w:szCs w:val="22"/>
                <w:lang w:val="es-BO" w:eastAsia="es-BO"/>
              </w:rPr>
            </w:pPr>
          </w:p>
          <w:p w:rsidR="00532682" w:rsidRPr="00475038" w:rsidRDefault="00532682" w:rsidP="00827647">
            <w:pPr>
              <w:pStyle w:val="Prrafodelista"/>
              <w:numPr>
                <w:ilvl w:val="0"/>
                <w:numId w:val="40"/>
              </w:numPr>
              <w:tabs>
                <w:tab w:val="left" w:pos="851"/>
              </w:tabs>
              <w:contextualSpacing/>
              <w:jc w:val="both"/>
              <w:rPr>
                <w:rFonts w:ascii="Calibri" w:hAnsi="Calibri" w:cs="Calibri"/>
                <w:b/>
                <w:sz w:val="22"/>
                <w:szCs w:val="22"/>
              </w:rPr>
            </w:pPr>
            <w:r w:rsidRPr="00475038">
              <w:rPr>
                <w:rFonts w:ascii="Calibri" w:hAnsi="Calibri" w:cs="Calibri"/>
                <w:b/>
                <w:sz w:val="22"/>
                <w:szCs w:val="22"/>
              </w:rPr>
              <w:t>PROCEDIMIENTO PARA LA EJECUCIÓN</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Los trabajos de corte, rotura y remoción de aceras y/o cunetas de hormigón serán ejecutados de acuerdo al siguiente detalle:</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numPr>
                <w:ilvl w:val="0"/>
                <w:numId w:val="35"/>
              </w:numPr>
              <w:spacing w:after="120"/>
              <w:ind w:left="714" w:hanging="357"/>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corte será realizado de acuerdo a las dimensiones establecidas en los planos, especificaciones técnicas y en coordinación con el </w:t>
            </w:r>
            <w:r>
              <w:rPr>
                <w:rFonts w:ascii="Calibri" w:hAnsi="Calibri" w:cs="Calibri"/>
                <w:bCs/>
                <w:sz w:val="22"/>
                <w:szCs w:val="22"/>
                <w:lang w:eastAsia="es-BO"/>
              </w:rPr>
              <w:t>Fiscal del Servicio</w:t>
            </w:r>
            <w:r w:rsidRPr="00475038">
              <w:rPr>
                <w:rFonts w:ascii="Calibri" w:hAnsi="Calibri" w:cs="Calibri"/>
                <w:bCs/>
                <w:sz w:val="22"/>
                <w:szCs w:val="22"/>
                <w:lang w:eastAsia="es-BO"/>
              </w:rPr>
              <w:t>.</w:t>
            </w:r>
          </w:p>
          <w:p w:rsidR="00532682" w:rsidRPr="00475038" w:rsidRDefault="00532682" w:rsidP="00827647">
            <w:pPr>
              <w:numPr>
                <w:ilvl w:val="0"/>
                <w:numId w:val="35"/>
              </w:numPr>
              <w:spacing w:after="120"/>
              <w:ind w:left="714" w:hanging="357"/>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532682" w:rsidRPr="00475038" w:rsidRDefault="00532682" w:rsidP="00827647">
            <w:pPr>
              <w:numPr>
                <w:ilvl w:val="0"/>
                <w:numId w:val="35"/>
              </w:numPr>
              <w:spacing w:after="120"/>
              <w:ind w:left="714" w:hanging="357"/>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La zona de trabajo debe estar perfectamente señalizada incluyendo a las vías alternas de ser el caso, a fin de evitar que peatones y otros obreros se acerquen mientras se ejecute el trabajo. </w:t>
            </w:r>
          </w:p>
          <w:p w:rsidR="00532682" w:rsidRPr="00475038" w:rsidRDefault="00532682" w:rsidP="00827647">
            <w:pPr>
              <w:pStyle w:val="Prrafodelista"/>
              <w:numPr>
                <w:ilvl w:val="0"/>
                <w:numId w:val="35"/>
              </w:numPr>
              <w:spacing w:after="120"/>
              <w:ind w:left="714" w:hanging="357"/>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Todo corte se realizará de manera rectilínea, simétrica y con el cuidado correspondiente, el área de intervención deberá cortarse de acuerdo con los límites especificados para la excavación y sólo podrán </w:t>
            </w:r>
            <w:r w:rsidRPr="00475038">
              <w:rPr>
                <w:rFonts w:ascii="Calibri" w:hAnsi="Calibri" w:cs="Calibri"/>
                <w:bCs/>
                <w:sz w:val="22"/>
                <w:szCs w:val="22"/>
                <w:lang w:eastAsia="es-BO"/>
              </w:rPr>
              <w:lastRenderedPageBreak/>
              <w:t xml:space="preserve">exceder dichos límites por autorización expresa del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cuando existan razones técnicas para ello sobre la franja de tendido o fuera de ella, caso contrario  significará un área mayor a la autorizada por lo que deberá ir a costo del CONTRATISTA, para la remoción  deberá utilizar martillo neumático realizando puntadas en los tramos cortados y mover los mismos evitando así deteriorar otros tramos.</w:t>
            </w:r>
          </w:p>
          <w:p w:rsidR="00532682" w:rsidRPr="00475038" w:rsidRDefault="00532682" w:rsidP="00827647">
            <w:pPr>
              <w:numPr>
                <w:ilvl w:val="0"/>
                <w:numId w:val="35"/>
              </w:numPr>
              <w:spacing w:after="120"/>
              <w:ind w:left="714" w:hanging="357"/>
              <w:contextualSpacing/>
              <w:jc w:val="both"/>
              <w:rPr>
                <w:rFonts w:ascii="Calibri" w:hAnsi="Calibri" w:cs="Calibri"/>
                <w:bCs/>
                <w:sz w:val="22"/>
                <w:szCs w:val="22"/>
                <w:lang w:eastAsia="es-BO"/>
              </w:rPr>
            </w:pPr>
            <w:r w:rsidRPr="00475038">
              <w:rPr>
                <w:rFonts w:ascii="Calibri" w:hAnsi="Calibri" w:cs="Calibri"/>
                <w:bCs/>
                <w:sz w:val="22"/>
                <w:szCs w:val="22"/>
                <w:lang w:eastAsia="es-BO"/>
              </w:rPr>
              <w:t>Al utilizar la cortadora mecánica, el operador deberá necesariamente usar guantes protectores de cuero, zapatos con punta de acero, lentes de seguridad y mascarillas auto filtrantes para partículas.</w:t>
            </w:r>
          </w:p>
          <w:p w:rsidR="00532682" w:rsidRPr="00475038" w:rsidRDefault="00532682" w:rsidP="00827647">
            <w:pPr>
              <w:numPr>
                <w:ilvl w:val="0"/>
                <w:numId w:val="35"/>
              </w:numPr>
              <w:spacing w:after="120"/>
              <w:ind w:left="714" w:hanging="357"/>
              <w:contextualSpacing/>
              <w:jc w:val="both"/>
              <w:rPr>
                <w:rFonts w:ascii="Calibri" w:hAnsi="Calibri" w:cs="Calibri"/>
                <w:bCs/>
                <w:sz w:val="22"/>
                <w:szCs w:val="22"/>
                <w:lang w:eastAsia="es-BO"/>
              </w:rPr>
            </w:pPr>
            <w:r w:rsidRPr="00475038">
              <w:rPr>
                <w:rFonts w:ascii="Calibri" w:hAnsi="Calibri" w:cs="Calibri"/>
                <w:bCs/>
                <w:sz w:val="22"/>
                <w:szCs w:val="22"/>
                <w:lang w:eastAsia="es-BO"/>
              </w:rPr>
              <w:t>En caso de utilizar la amoladora se deberá humedecer la acera constantemente con el fin de evitar que el polvo afecte a los transeúntes, vecinos y demás trabajadores.</w:t>
            </w:r>
          </w:p>
          <w:p w:rsidR="00532682" w:rsidRPr="00475038" w:rsidRDefault="00532682" w:rsidP="00827647">
            <w:pPr>
              <w:numPr>
                <w:ilvl w:val="0"/>
                <w:numId w:val="35"/>
              </w:numPr>
              <w:ind w:left="714" w:hanging="357"/>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La profundidad mínima del corte será del espesor de la acera o cuneta, de no respetarse dicha profundidad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podrá ordenar la profundización del corte a criterio; al existir daño adicional en el sector se realizara la remoción de la capa correspondiente para su reparación.</w:t>
            </w: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El uso del combo u otra herramienta manual en la remoción de aceras queda terminantemente PROHIBIDO.</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40"/>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MEDICIÓN Y FORMA DE PAGO</w:t>
            </w:r>
          </w:p>
          <w:p w:rsidR="00532682" w:rsidRPr="00475038" w:rsidRDefault="00532682" w:rsidP="00532682">
            <w:pPr>
              <w:pStyle w:val="Prrafodelista"/>
              <w:tabs>
                <w:tab w:val="left" w:pos="851"/>
              </w:tabs>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El ítem de corte y remoción de aceras y/o cunetas de hormigón será medido en</w:t>
            </w:r>
            <w:r>
              <w:rPr>
                <w:rFonts w:ascii="Calibri" w:hAnsi="Calibri" w:cs="Calibri"/>
                <w:bCs/>
                <w:sz w:val="22"/>
                <w:szCs w:val="22"/>
                <w:lang w:eastAsia="es-BO"/>
              </w:rPr>
              <w:t xml:space="preserve"> metros cuadrados, de acuerdo al área total</w:t>
            </w:r>
            <w:r w:rsidRPr="00475038">
              <w:rPr>
                <w:rFonts w:ascii="Calibri" w:hAnsi="Calibri" w:cs="Calibri"/>
                <w:bCs/>
                <w:sz w:val="22"/>
                <w:szCs w:val="22"/>
                <w:lang w:eastAsia="es-BO"/>
              </w:rPr>
              <w:t xml:space="preserve"> </w:t>
            </w:r>
            <w:r>
              <w:rPr>
                <w:rFonts w:ascii="Calibri" w:hAnsi="Calibri" w:cs="Calibri"/>
                <w:bCs/>
                <w:sz w:val="22"/>
                <w:szCs w:val="22"/>
                <w:lang w:eastAsia="es-BO"/>
              </w:rPr>
              <w:t>ejecutada</w:t>
            </w:r>
            <w:r w:rsidRPr="00475038">
              <w:rPr>
                <w:rFonts w:ascii="Calibri" w:hAnsi="Calibri" w:cs="Calibri"/>
                <w:bCs/>
                <w:sz w:val="22"/>
                <w:szCs w:val="22"/>
                <w:lang w:eastAsia="es-BO"/>
              </w:rPr>
              <w:t xml:space="preserve"> y dimensiones establecidas en los planos y en las especificaciones técnicas, las cuales serán aprobadas por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La forma de pago se efectuará de acuerdo al precio unitario de la propuesta aceptada, cualquier imprevisto correrá por cuenta del CONTRATISTA.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Dicho pago será la compensación total por los materiales, mano de obra, herramientas, equipo y otros gastos que sean necesarios para la adecuada y correcta ejecución de los trabajos.</w:t>
            </w:r>
          </w:p>
          <w:p w:rsidR="00532682" w:rsidRPr="00475038" w:rsidRDefault="00532682" w:rsidP="00532682">
            <w:pPr>
              <w:ind w:left="708" w:hanging="708"/>
              <w:contextualSpacing/>
              <w:jc w:val="both"/>
              <w:rPr>
                <w:rFonts w:ascii="Calibri" w:hAnsi="Calibri" w:cs="Calibri"/>
                <w:bCs/>
                <w:sz w:val="22"/>
                <w:szCs w:val="22"/>
                <w:lang w:eastAsia="es-BO"/>
              </w:rPr>
            </w:pPr>
          </w:p>
          <w:p w:rsidR="00532682" w:rsidRPr="00475038" w:rsidRDefault="00532682" w:rsidP="00532682">
            <w:pPr>
              <w:pStyle w:val="Prrafodelista"/>
              <w:ind w:left="0"/>
              <w:contextualSpacing/>
              <w:jc w:val="both"/>
              <w:rPr>
                <w:rFonts w:ascii="Calibri" w:hAnsi="Calibri" w:cs="Calibri"/>
                <w:b/>
                <w:sz w:val="22"/>
                <w:szCs w:val="22"/>
              </w:rPr>
            </w:pPr>
            <w:r w:rsidRPr="00475038">
              <w:rPr>
                <w:rFonts w:ascii="Calibri" w:hAnsi="Calibri" w:cs="Calibri"/>
                <w:b/>
                <w:sz w:val="22"/>
                <w:szCs w:val="22"/>
              </w:rPr>
              <w:t xml:space="preserve">ITEM </w:t>
            </w:r>
            <w:r>
              <w:rPr>
                <w:rFonts w:ascii="Calibri" w:hAnsi="Calibri" w:cs="Calibri"/>
                <w:b/>
                <w:sz w:val="22"/>
                <w:szCs w:val="22"/>
              </w:rPr>
              <w:t>4</w:t>
            </w:r>
            <w:r w:rsidRPr="00475038">
              <w:rPr>
                <w:rFonts w:ascii="Calibri" w:hAnsi="Calibri" w:cs="Calibri"/>
                <w:b/>
                <w:sz w:val="22"/>
                <w:szCs w:val="22"/>
              </w:rPr>
              <w:t>. CORTE, ROTURA Y REMOCIÓN DE CERÁMICA, BALDOSAS Y/O CORTEZAS ESPECIALES</w:t>
            </w:r>
          </w:p>
          <w:p w:rsidR="00532682" w:rsidRPr="00475038" w:rsidRDefault="00532682" w:rsidP="00532682">
            <w:pPr>
              <w:pStyle w:val="Prrafodelista"/>
              <w:ind w:left="0"/>
              <w:contextualSpacing/>
              <w:jc w:val="both"/>
              <w:rPr>
                <w:rFonts w:ascii="Calibri" w:hAnsi="Calibri" w:cs="Calibri"/>
                <w:b/>
                <w:sz w:val="22"/>
                <w:szCs w:val="22"/>
              </w:rPr>
            </w:pPr>
            <w:r w:rsidRPr="00475038">
              <w:rPr>
                <w:rFonts w:ascii="Calibri" w:hAnsi="Calibri" w:cs="Calibri"/>
                <w:b/>
                <w:sz w:val="22"/>
                <w:szCs w:val="22"/>
              </w:rPr>
              <w:t>UNIDAD: Metro cuadrado (m</w:t>
            </w:r>
            <w:r>
              <w:rPr>
                <w:rFonts w:ascii="Calibri" w:hAnsi="Calibri" w:cs="Calibri"/>
                <w:b/>
                <w:sz w:val="22"/>
                <w:szCs w:val="22"/>
              </w:rPr>
              <w:t>²</w:t>
            </w:r>
            <w:r w:rsidRPr="00475038">
              <w:rPr>
                <w:rFonts w:ascii="Calibri" w:hAnsi="Calibri" w:cs="Calibri"/>
                <w:b/>
                <w:sz w:val="22"/>
                <w:szCs w:val="22"/>
              </w:rPr>
              <w:t>)</w:t>
            </w:r>
          </w:p>
          <w:p w:rsidR="00532682" w:rsidRPr="00475038" w:rsidRDefault="00532682" w:rsidP="00532682">
            <w:pPr>
              <w:ind w:left="964"/>
              <w:rPr>
                <w:rFonts w:ascii="Calibri" w:hAnsi="Calibri" w:cs="Calibri"/>
                <w:bCs/>
                <w:sz w:val="22"/>
                <w:szCs w:val="22"/>
                <w:lang w:eastAsia="es-BO"/>
              </w:rPr>
            </w:pPr>
          </w:p>
          <w:p w:rsidR="00532682" w:rsidRPr="00475038" w:rsidRDefault="00532682" w:rsidP="00827647">
            <w:pPr>
              <w:pStyle w:val="Prrafodelista"/>
              <w:numPr>
                <w:ilvl w:val="0"/>
                <w:numId w:val="41"/>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DEFINICIÓN</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jc w:val="both"/>
              <w:rPr>
                <w:rFonts w:ascii="Calibri" w:hAnsi="Calibri"/>
                <w:sz w:val="22"/>
                <w:szCs w:val="22"/>
              </w:rPr>
            </w:pPr>
            <w:r w:rsidRPr="00475038">
              <w:rPr>
                <w:rFonts w:ascii="Calibri" w:eastAsia="Arial Unicode MS" w:hAnsi="Calibri"/>
                <w:sz w:val="22"/>
                <w:szCs w:val="22"/>
                <w:lang w:val="es-ES_tradnl"/>
              </w:rPr>
              <w:t>Este ítem comprende los trabajos necesarios para el corte</w:t>
            </w:r>
            <w:r>
              <w:rPr>
                <w:rFonts w:ascii="Calibri" w:eastAsia="Arial Unicode MS" w:hAnsi="Calibri"/>
                <w:sz w:val="22"/>
                <w:szCs w:val="22"/>
                <w:lang w:val="es-ES_tradnl"/>
              </w:rPr>
              <w:t>,</w:t>
            </w:r>
            <w:r w:rsidRPr="00475038">
              <w:rPr>
                <w:rFonts w:ascii="Calibri" w:eastAsia="Arial Unicode MS" w:hAnsi="Calibri"/>
                <w:sz w:val="22"/>
                <w:szCs w:val="22"/>
                <w:lang w:val="es-ES_tradnl"/>
              </w:rPr>
              <w:t xml:space="preserve"> rotura y remoción de cerámica, b</w:t>
            </w:r>
            <w:r>
              <w:rPr>
                <w:rFonts w:ascii="Calibri" w:eastAsia="Arial Unicode MS" w:hAnsi="Calibri"/>
                <w:sz w:val="22"/>
                <w:szCs w:val="22"/>
                <w:lang w:val="es-ES_tradnl"/>
              </w:rPr>
              <w:t>aldosas y/o cortezas especiales</w:t>
            </w:r>
            <w:r w:rsidRPr="00475038">
              <w:rPr>
                <w:rFonts w:ascii="Calibri" w:eastAsia="Arial Unicode MS" w:hAnsi="Calibri"/>
                <w:sz w:val="22"/>
                <w:szCs w:val="22"/>
                <w:lang w:val="es-ES_tradnl"/>
              </w:rPr>
              <w:t xml:space="preserve"> </w:t>
            </w:r>
            <w:r>
              <w:rPr>
                <w:rFonts w:ascii="Calibri" w:eastAsia="Arial Unicode MS" w:hAnsi="Calibri"/>
                <w:sz w:val="22"/>
                <w:szCs w:val="22"/>
                <w:lang w:val="es-ES_tradnl"/>
              </w:rPr>
              <w:t xml:space="preserve">y todo el material </w:t>
            </w:r>
            <w:r w:rsidRPr="00475038">
              <w:rPr>
                <w:rFonts w:ascii="Calibri" w:eastAsia="Arial Unicode MS" w:hAnsi="Calibri"/>
                <w:sz w:val="22"/>
                <w:szCs w:val="22"/>
                <w:lang w:val="es-ES_tradnl"/>
              </w:rPr>
              <w:t>por el cual está constituida (</w:t>
            </w:r>
            <w:r w:rsidRPr="00475038">
              <w:rPr>
                <w:rFonts w:ascii="Calibri" w:hAnsi="Calibri"/>
                <w:sz w:val="22"/>
                <w:szCs w:val="22"/>
              </w:rPr>
              <w:t xml:space="preserve">piedra, vaciado pobre de cemento, jardineras y cualquier otro tipo de material que no corresponda a lo estipulado en los Ítems del Proyecto), este </w:t>
            </w:r>
            <w:r w:rsidRPr="00475038">
              <w:rPr>
                <w:rFonts w:ascii="Calibri" w:eastAsia="Arial Unicode MS" w:hAnsi="Calibri"/>
                <w:sz w:val="22"/>
                <w:szCs w:val="22"/>
                <w:lang w:val="es-ES_tradnl"/>
              </w:rPr>
              <w:t xml:space="preserve">ítem se ejecutará de acuerdo con los planos de construcción y/o instrucciones del </w:t>
            </w:r>
            <w:r>
              <w:rPr>
                <w:rFonts w:ascii="Calibri" w:eastAsia="Arial Unicode MS" w:hAnsi="Calibri"/>
                <w:sz w:val="22"/>
                <w:szCs w:val="22"/>
                <w:lang w:val="es-ES_tradnl"/>
              </w:rPr>
              <w:t>Fiscal del Servicio</w:t>
            </w:r>
            <w:r w:rsidRPr="00475038">
              <w:rPr>
                <w:rFonts w:ascii="Calibri" w:hAnsi="Calibri"/>
                <w:sz w:val="22"/>
                <w:szCs w:val="22"/>
              </w:rPr>
              <w:t>.</w:t>
            </w:r>
          </w:p>
          <w:p w:rsidR="00532682" w:rsidRPr="00475038" w:rsidRDefault="00532682" w:rsidP="00532682">
            <w:pPr>
              <w:jc w:val="both"/>
              <w:rPr>
                <w:rFonts w:ascii="Calibri" w:hAnsi="Calibri"/>
                <w:sz w:val="22"/>
                <w:szCs w:val="22"/>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Previo a la ejecución de los trabajos, el Contratista deberá solicitar los permisos correspondientes a las autoridades Municipales y dar aviso a los vecinos.</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lastRenderedPageBreak/>
              <w:t xml:space="preserve">Las dimensiones del área de corte, rotura y remoción de cerámica, baldosas y/o cortezas especiales serán definidas por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durante el replanteo.  Cualquier modificación en el área definida para la ejecución de este ítem deberá ser consensuada y aprobada previamente por el </w:t>
            </w:r>
            <w:r>
              <w:rPr>
                <w:rFonts w:ascii="Calibri" w:hAnsi="Calibri" w:cs="Calibri"/>
                <w:bCs/>
                <w:sz w:val="22"/>
                <w:szCs w:val="22"/>
                <w:lang w:eastAsia="es-BO"/>
              </w:rPr>
              <w:t>Fiscal del Servicio</w:t>
            </w:r>
            <w:r w:rsidRPr="00475038">
              <w:rPr>
                <w:rFonts w:ascii="Calibri" w:hAnsi="Calibri" w:cs="Calibri"/>
                <w:bCs/>
                <w:sz w:val="22"/>
                <w:szCs w:val="22"/>
                <w:lang w:eastAsia="es-BO"/>
              </w:rPr>
              <w:t>.</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41"/>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MATERIALES, HERRAMIENTAS Y EQUIPO</w:t>
            </w:r>
          </w:p>
          <w:p w:rsidR="00532682" w:rsidRPr="00475038" w:rsidRDefault="00532682" w:rsidP="00532682">
            <w:pPr>
              <w:pStyle w:val="Prrafodelista"/>
              <w:tabs>
                <w:tab w:val="left" w:pos="851"/>
              </w:tabs>
              <w:ind w:left="1843"/>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CONTRATISTA proporcionará todos los materiales, herramientas y equipos necesarios (cortadoras mecánicas, martillos neumáticos y/o eléctricos), los cuales son imprescindibles para la ejecución de los trabajos, los mismos deberán ser aprobados por el </w:t>
            </w:r>
            <w:r>
              <w:rPr>
                <w:rFonts w:ascii="Calibri" w:hAnsi="Calibri" w:cs="Calibri"/>
                <w:bCs/>
                <w:sz w:val="22"/>
                <w:szCs w:val="22"/>
                <w:lang w:eastAsia="es-BO"/>
              </w:rPr>
              <w:t xml:space="preserve">Fiscal del Servicio </w:t>
            </w:r>
            <w:r w:rsidRPr="00475038">
              <w:rPr>
                <w:rFonts w:ascii="Calibri" w:hAnsi="Calibri" w:cs="Calibri"/>
                <w:bCs/>
                <w:sz w:val="22"/>
                <w:szCs w:val="22"/>
                <w:lang w:eastAsia="es-BO"/>
              </w:rPr>
              <w:t>al inicio de las actividades.</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Se deberá proveer y mantener en </w:t>
            </w:r>
            <w:r>
              <w:rPr>
                <w:rFonts w:ascii="Calibri" w:hAnsi="Calibri" w:cs="Calibri"/>
                <w:bCs/>
                <w:sz w:val="22"/>
                <w:szCs w:val="22"/>
                <w:lang w:eastAsia="es-BO"/>
              </w:rPr>
              <w:t>el área de trabajo</w:t>
            </w:r>
            <w:r w:rsidRPr="00475038">
              <w:rPr>
                <w:rFonts w:ascii="Calibri" w:hAnsi="Calibri" w:cs="Calibri"/>
                <w:bCs/>
                <w:sz w:val="22"/>
                <w:szCs w:val="22"/>
                <w:lang w:eastAsia="es-BO"/>
              </w:rPr>
              <w:t xml:space="preserve"> todo el equipo ofertado en la propuesta para la ejecución de este Ítem, asimismo deberán estar operables durante tod</w:t>
            </w:r>
            <w:r>
              <w:rPr>
                <w:rFonts w:ascii="Calibri" w:hAnsi="Calibri" w:cs="Calibri"/>
                <w:bCs/>
                <w:sz w:val="22"/>
                <w:szCs w:val="22"/>
                <w:lang w:eastAsia="es-BO"/>
              </w:rPr>
              <w:t xml:space="preserve">o el proceso de ejecución del servicio </w:t>
            </w:r>
            <w:r w:rsidRPr="00475038">
              <w:rPr>
                <w:rFonts w:ascii="Calibri" w:hAnsi="Calibri" w:cs="Calibri"/>
                <w:bCs/>
                <w:sz w:val="22"/>
                <w:szCs w:val="22"/>
                <w:lang w:eastAsia="es-BO"/>
              </w:rPr>
              <w:t>para evitar retrasos en el cronograma propuesto.</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pStyle w:val="Default"/>
              <w:jc w:val="both"/>
              <w:rPr>
                <w:rFonts w:ascii="Calibri" w:hAnsi="Calibri" w:cs="Arial Narrow"/>
                <w:color w:val="auto"/>
                <w:sz w:val="22"/>
                <w:szCs w:val="22"/>
                <w:lang w:val="es-BO" w:eastAsia="es-BO"/>
              </w:rPr>
            </w:pPr>
            <w:r w:rsidRPr="00475038">
              <w:rPr>
                <w:rFonts w:ascii="Calibri" w:hAnsi="Calibri" w:cs="Arial Narrow"/>
                <w:color w:val="auto"/>
                <w:sz w:val="22"/>
                <w:szCs w:val="22"/>
                <w:lang w:val="es-BO" w:eastAsia="es-BO"/>
              </w:rPr>
              <w:t>Para la realización de las actividades el contratista debe contar mínimamente con los siguientes insumos, siendo estos de carácter enunciativo más no limitativo:</w:t>
            </w:r>
          </w:p>
          <w:p w:rsidR="00532682" w:rsidRPr="00475038" w:rsidRDefault="00532682" w:rsidP="00532682">
            <w:pPr>
              <w:pStyle w:val="Default"/>
              <w:jc w:val="both"/>
              <w:rPr>
                <w:rFonts w:ascii="Calibri" w:hAnsi="Calibri" w:cs="Arial Narrow"/>
                <w:color w:val="auto"/>
                <w:sz w:val="22"/>
                <w:szCs w:val="22"/>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532682" w:rsidRPr="00475038" w:rsidTr="009C43F9">
              <w:trPr>
                <w:trHeight w:val="240"/>
                <w:jc w:val="center"/>
              </w:trPr>
              <w:tc>
                <w:tcPr>
                  <w:tcW w:w="3551" w:type="dxa"/>
                  <w:tcBorders>
                    <w:top w:val="single" w:sz="4" w:space="0" w:color="auto"/>
                    <w:left w:val="single" w:sz="4" w:space="0" w:color="auto"/>
                    <w:bottom w:val="single" w:sz="4" w:space="0" w:color="auto"/>
                    <w:right w:val="single" w:sz="4" w:space="0" w:color="auto"/>
                  </w:tcBorders>
                  <w:vAlign w:val="bottom"/>
                  <w:hideMark/>
                </w:tcPr>
                <w:p w:rsidR="00532682" w:rsidRPr="00475038" w:rsidRDefault="00532682" w:rsidP="00532682">
                  <w:pPr>
                    <w:jc w:val="both"/>
                    <w:rPr>
                      <w:rFonts w:ascii="Calibri" w:hAnsi="Calibri" w:cs="Arial"/>
                      <w:color w:val="000000"/>
                      <w:sz w:val="22"/>
                      <w:szCs w:val="22"/>
                    </w:rPr>
                  </w:pPr>
                  <w:r w:rsidRPr="00475038">
                    <w:rPr>
                      <w:rFonts w:ascii="Calibri" w:hAnsi="Calibri"/>
                      <w:color w:val="000000"/>
                      <w:sz w:val="22"/>
                      <w:szCs w:val="22"/>
                    </w:rPr>
                    <w:t>DISCO DE CORTE</w:t>
                  </w:r>
                </w:p>
              </w:tc>
            </w:tr>
          </w:tbl>
          <w:p w:rsidR="00532682" w:rsidRPr="00475038" w:rsidRDefault="00532682" w:rsidP="00532682">
            <w:pPr>
              <w:pStyle w:val="Default"/>
              <w:jc w:val="both"/>
              <w:rPr>
                <w:rFonts w:ascii="Calibri" w:hAnsi="Calibri" w:cs="Arial Narrow"/>
                <w:sz w:val="22"/>
                <w:szCs w:val="22"/>
                <w:lang w:val="es-BO" w:eastAsia="es-BO"/>
              </w:rPr>
            </w:pPr>
          </w:p>
          <w:p w:rsidR="00532682" w:rsidRPr="00475038" w:rsidRDefault="00532682" w:rsidP="00532682">
            <w:pPr>
              <w:pStyle w:val="Default"/>
              <w:jc w:val="both"/>
              <w:rPr>
                <w:rFonts w:ascii="Calibri" w:hAnsi="Calibri" w:cs="Arial Narrow"/>
                <w:color w:val="auto"/>
                <w:sz w:val="22"/>
                <w:szCs w:val="22"/>
                <w:lang w:val="es-BO" w:eastAsia="es-BO"/>
              </w:rPr>
            </w:pPr>
            <w:r w:rsidRPr="00475038">
              <w:rPr>
                <w:rFonts w:ascii="Calibri" w:hAnsi="Calibri" w:cs="Arial Narrow"/>
                <w:color w:val="auto"/>
                <w:sz w:val="22"/>
                <w:szCs w:val="22"/>
                <w:lang w:val="es-BO" w:eastAsia="es-BO"/>
              </w:rPr>
              <w:t>Se debe aclarar que todos los materiales que no se hayan especificado en el cuadro "Materiales " del presente ítem que sean necesarios para la ejecución del mismo, deben ser contemplados por cuenta de la empresa contratista y no se tomará en cuenta para efectos de pago adicional.</w:t>
            </w:r>
          </w:p>
          <w:p w:rsidR="00532682" w:rsidRPr="00475038" w:rsidRDefault="00532682" w:rsidP="00532682">
            <w:pPr>
              <w:contextualSpacing/>
              <w:jc w:val="both"/>
              <w:rPr>
                <w:rFonts w:ascii="Calibri" w:hAnsi="Calibri" w:cs="Calibri"/>
                <w:bCs/>
                <w:sz w:val="22"/>
                <w:szCs w:val="22"/>
                <w:lang w:val="es-BO" w:eastAsia="es-BO"/>
              </w:rPr>
            </w:pPr>
          </w:p>
          <w:p w:rsidR="00532682" w:rsidRPr="00475038" w:rsidRDefault="00532682" w:rsidP="00827647">
            <w:pPr>
              <w:pStyle w:val="Prrafodelista"/>
              <w:numPr>
                <w:ilvl w:val="0"/>
                <w:numId w:val="41"/>
              </w:numPr>
              <w:tabs>
                <w:tab w:val="left" w:pos="851"/>
              </w:tabs>
              <w:contextualSpacing/>
              <w:jc w:val="both"/>
              <w:rPr>
                <w:rFonts w:ascii="Calibri" w:hAnsi="Calibri" w:cs="Calibri"/>
                <w:b/>
                <w:bCs/>
                <w:sz w:val="22"/>
                <w:szCs w:val="22"/>
                <w:lang w:eastAsia="es-BO"/>
              </w:rPr>
            </w:pPr>
            <w:r w:rsidRPr="00822BF9">
              <w:rPr>
                <w:rFonts w:ascii="Calibri" w:hAnsi="Calibri" w:cs="Calibri"/>
                <w:b/>
                <w:bCs/>
                <w:sz w:val="22"/>
                <w:szCs w:val="22"/>
                <w:lang w:eastAsia="es-BO"/>
              </w:rPr>
              <w:t xml:space="preserve">PROCEDIMIENTO PARA LA </w:t>
            </w:r>
            <w:r w:rsidRPr="00822BF9">
              <w:rPr>
                <w:rFonts w:ascii="Calibri" w:hAnsi="Calibri" w:cs="Calibri"/>
                <w:b/>
                <w:bCs/>
                <w:sz w:val="22"/>
                <w:szCs w:val="22"/>
                <w:lang w:eastAsia="es-BO"/>
              </w:rPr>
              <w:lastRenderedPageBreak/>
              <w:t>EJECUCIÓN</w:t>
            </w:r>
          </w:p>
          <w:p w:rsidR="00532682" w:rsidRPr="00475038" w:rsidRDefault="00532682" w:rsidP="00532682">
            <w:pPr>
              <w:pStyle w:val="Prrafodelista"/>
              <w:tabs>
                <w:tab w:val="left" w:pos="851"/>
              </w:tabs>
              <w:contextualSpacing/>
              <w:jc w:val="both"/>
              <w:rPr>
                <w:rFonts w:ascii="Calibri" w:hAnsi="Calibri" w:cs="Calibri"/>
                <w:b/>
                <w:bCs/>
                <w:sz w:val="22"/>
                <w:szCs w:val="22"/>
                <w:lang w:eastAsia="es-BO"/>
              </w:rPr>
            </w:pPr>
          </w:p>
          <w:p w:rsidR="00532682" w:rsidRPr="00475038" w:rsidRDefault="00532682" w:rsidP="00532682">
            <w:pPr>
              <w:autoSpaceDE w:val="0"/>
              <w:autoSpaceDN w:val="0"/>
              <w:adjustRightInd w:val="0"/>
              <w:jc w:val="both"/>
              <w:rPr>
                <w:rFonts w:ascii="Calibri" w:hAnsi="Calibri" w:cs="Calibri"/>
                <w:bCs/>
                <w:sz w:val="22"/>
                <w:szCs w:val="22"/>
                <w:lang w:eastAsia="es-BO"/>
              </w:rPr>
            </w:pPr>
            <w:r w:rsidRPr="00475038">
              <w:rPr>
                <w:rFonts w:ascii="Calibri" w:hAnsi="Calibri" w:cs="Calibri"/>
                <w:bCs/>
                <w:sz w:val="22"/>
                <w:szCs w:val="22"/>
                <w:lang w:eastAsia="es-BO"/>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532682" w:rsidRPr="00475038" w:rsidRDefault="00532682" w:rsidP="00532682">
            <w:pPr>
              <w:autoSpaceDE w:val="0"/>
              <w:autoSpaceDN w:val="0"/>
              <w:adjustRightInd w:val="0"/>
              <w:jc w:val="both"/>
              <w:rPr>
                <w:rFonts w:ascii="Calibri" w:hAnsi="Calibri" w:cs="Calibri"/>
                <w:bCs/>
                <w:sz w:val="22"/>
                <w:szCs w:val="22"/>
                <w:lang w:eastAsia="es-BO"/>
              </w:rPr>
            </w:pPr>
          </w:p>
          <w:p w:rsidR="00532682" w:rsidRPr="00475038" w:rsidRDefault="00532682" w:rsidP="00532682">
            <w:pPr>
              <w:jc w:val="both"/>
              <w:rPr>
                <w:rFonts w:ascii="Calibri" w:hAnsi="Calibri" w:cs="Calibri"/>
                <w:bCs/>
                <w:sz w:val="22"/>
                <w:szCs w:val="22"/>
                <w:lang w:eastAsia="es-BO"/>
              </w:rPr>
            </w:pPr>
            <w:r w:rsidRPr="00475038">
              <w:rPr>
                <w:rFonts w:ascii="Calibri" w:hAnsi="Calibri" w:cs="Calibri"/>
                <w:bCs/>
                <w:sz w:val="22"/>
                <w:szCs w:val="22"/>
                <w:lang w:eastAsia="es-BO"/>
              </w:rPr>
              <w:t xml:space="preserve">Para realizar el ítem se debe utilizar cortadora mecánica o amoladora previa autorización del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la misma debe estar en buenas condiciones para un buen uso, evitando así apertura de mayores áreas a las especificadas por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El corte y rotura será realizada de acuerdo a las dimensiones establecidas en especificaciones y en coordinación con el </w:t>
            </w:r>
            <w:r>
              <w:rPr>
                <w:rFonts w:ascii="Calibri" w:hAnsi="Calibri" w:cs="Calibri"/>
                <w:bCs/>
                <w:sz w:val="22"/>
                <w:szCs w:val="22"/>
                <w:lang w:eastAsia="es-BO"/>
              </w:rPr>
              <w:t>Fiscal del Servicio</w:t>
            </w:r>
            <w:r w:rsidRPr="00475038">
              <w:rPr>
                <w:rFonts w:ascii="Calibri" w:hAnsi="Calibri" w:cs="Calibri"/>
                <w:bCs/>
                <w:sz w:val="22"/>
                <w:szCs w:val="22"/>
                <w:lang w:eastAsia="es-BO"/>
              </w:rPr>
              <w:t>, sin reconocimiento de pago por trabajos no autorizados.</w:t>
            </w:r>
          </w:p>
          <w:p w:rsidR="00532682" w:rsidRPr="00475038" w:rsidRDefault="00532682" w:rsidP="00532682">
            <w:pPr>
              <w:jc w:val="both"/>
              <w:rPr>
                <w:rFonts w:ascii="Calibri" w:hAnsi="Calibri" w:cs="Calibri"/>
                <w:bCs/>
                <w:sz w:val="22"/>
                <w:szCs w:val="22"/>
                <w:lang w:eastAsia="es-BO"/>
              </w:rPr>
            </w:pPr>
          </w:p>
          <w:p w:rsidR="00532682" w:rsidRPr="00475038" w:rsidRDefault="00532682" w:rsidP="00532682">
            <w:pPr>
              <w:jc w:val="both"/>
              <w:rPr>
                <w:rFonts w:ascii="Calibri" w:hAnsi="Calibri" w:cs="Calibri"/>
                <w:bCs/>
                <w:sz w:val="22"/>
                <w:szCs w:val="22"/>
                <w:lang w:eastAsia="es-BO"/>
              </w:rPr>
            </w:pPr>
            <w:r w:rsidRPr="00475038">
              <w:rPr>
                <w:rFonts w:ascii="Calibri" w:hAnsi="Calibri" w:cs="Calibri"/>
                <w:bCs/>
                <w:sz w:val="22"/>
                <w:szCs w:val="22"/>
                <w:lang w:eastAsia="es-BO"/>
              </w:rPr>
              <w:t>Está completamente prohibido el uso de combo para la remoción de cerámica y baldosa.</w:t>
            </w:r>
          </w:p>
          <w:p w:rsidR="00532682" w:rsidRPr="00475038" w:rsidRDefault="00532682" w:rsidP="00532682">
            <w:pPr>
              <w:jc w:val="both"/>
              <w:rPr>
                <w:rFonts w:ascii="Calibri" w:hAnsi="Calibri" w:cs="Calibri"/>
                <w:bCs/>
                <w:sz w:val="22"/>
                <w:szCs w:val="22"/>
                <w:lang w:eastAsia="es-BO"/>
              </w:rPr>
            </w:pPr>
          </w:p>
          <w:p w:rsidR="00532682" w:rsidRPr="00475038" w:rsidRDefault="00532682" w:rsidP="00532682">
            <w:pPr>
              <w:jc w:val="both"/>
              <w:rPr>
                <w:rFonts w:ascii="Calibri" w:hAnsi="Calibri" w:cs="Calibri"/>
                <w:bCs/>
                <w:sz w:val="22"/>
                <w:szCs w:val="22"/>
                <w:lang w:eastAsia="es-BO"/>
              </w:rPr>
            </w:pPr>
            <w:r w:rsidRPr="00475038">
              <w:rPr>
                <w:rFonts w:ascii="Calibri" w:hAnsi="Calibri" w:cs="Calibri"/>
                <w:bCs/>
                <w:sz w:val="22"/>
                <w:szCs w:val="22"/>
                <w:lang w:eastAsia="es-BO"/>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532682" w:rsidRDefault="00532682" w:rsidP="00532682">
            <w:pPr>
              <w:jc w:val="both"/>
              <w:rPr>
                <w:rFonts w:ascii="Calibri" w:hAnsi="Calibri" w:cs="Calibri"/>
                <w:bCs/>
                <w:sz w:val="22"/>
                <w:szCs w:val="22"/>
                <w:lang w:eastAsia="es-BO"/>
              </w:rPr>
            </w:pPr>
          </w:p>
          <w:p w:rsidR="00532682" w:rsidRPr="00475038" w:rsidRDefault="00532682" w:rsidP="00532682">
            <w:pPr>
              <w:jc w:val="both"/>
              <w:rPr>
                <w:rFonts w:ascii="Calibri" w:hAnsi="Calibri"/>
                <w:sz w:val="22"/>
                <w:szCs w:val="22"/>
              </w:rPr>
            </w:pPr>
            <w:r w:rsidRPr="00475038">
              <w:rPr>
                <w:rFonts w:ascii="Calibri" w:hAnsi="Calibri"/>
                <w:sz w:val="22"/>
                <w:szCs w:val="22"/>
              </w:rPr>
              <w:t xml:space="preserve">La profundidad mínima del Corte será del espesor de la carpeta (cerámica, baldosa, corteza especial) así como la soladura de piedra o ladrillo adobito del contra piso de la acera, de no respetarse dicha profundidad el </w:t>
            </w:r>
            <w:r>
              <w:rPr>
                <w:rFonts w:ascii="Calibri" w:hAnsi="Calibri"/>
                <w:sz w:val="22"/>
                <w:szCs w:val="22"/>
              </w:rPr>
              <w:lastRenderedPageBreak/>
              <w:t>Fiscal del Servicio</w:t>
            </w:r>
            <w:r w:rsidRPr="00475038">
              <w:rPr>
                <w:rFonts w:ascii="Calibri" w:hAnsi="Calibri"/>
                <w:sz w:val="22"/>
                <w:szCs w:val="22"/>
              </w:rPr>
              <w:t xml:space="preserve"> podrá ordenar la profundización del </w:t>
            </w:r>
            <w:r w:rsidRPr="00475038">
              <w:rPr>
                <w:rFonts w:ascii="Calibri" w:hAnsi="Calibri"/>
                <w:bCs/>
                <w:sz w:val="22"/>
                <w:szCs w:val="22"/>
              </w:rPr>
              <w:t xml:space="preserve">corte </w:t>
            </w:r>
            <w:r w:rsidRPr="00475038">
              <w:rPr>
                <w:rFonts w:ascii="Calibri" w:hAnsi="Calibri"/>
                <w:sz w:val="22"/>
                <w:szCs w:val="22"/>
              </w:rPr>
              <w:t>a criterio; al existir daño adicional en el sector se realizará la remoción de la capa correspondiente, a costo del CONTRATISTA.</w:t>
            </w:r>
          </w:p>
          <w:p w:rsidR="00532682" w:rsidRPr="00475038" w:rsidRDefault="00532682" w:rsidP="00532682">
            <w:pPr>
              <w:jc w:val="both"/>
              <w:rPr>
                <w:rFonts w:ascii="Calibri" w:hAnsi="Calibri" w:cs="Calibri"/>
                <w:bCs/>
                <w:sz w:val="22"/>
                <w:szCs w:val="22"/>
                <w:lang w:eastAsia="es-BO"/>
              </w:rPr>
            </w:pPr>
          </w:p>
          <w:p w:rsidR="00532682" w:rsidRPr="00475038" w:rsidRDefault="00532682" w:rsidP="00532682">
            <w:pPr>
              <w:autoSpaceDE w:val="0"/>
              <w:autoSpaceDN w:val="0"/>
              <w:adjustRightInd w:val="0"/>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Posteriormente deberá realizar la demolición utilizando martillo eléctrico, previa autorización del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la misma debe estar en buenas condiciones para su buen uso, evitando así apertura de mayores áreas a las especificadas por el </w:t>
            </w:r>
            <w:r>
              <w:rPr>
                <w:rFonts w:ascii="Calibri" w:hAnsi="Calibri" w:cs="Calibri"/>
                <w:bCs/>
                <w:sz w:val="22"/>
                <w:szCs w:val="22"/>
                <w:lang w:eastAsia="es-BO"/>
              </w:rPr>
              <w:t>Fiscal del Servicio</w:t>
            </w:r>
            <w:r w:rsidRPr="00475038">
              <w:rPr>
                <w:rFonts w:ascii="Calibri" w:hAnsi="Calibri" w:cs="Calibri"/>
                <w:bCs/>
                <w:sz w:val="22"/>
                <w:szCs w:val="22"/>
                <w:lang w:eastAsia="es-BO"/>
              </w:rPr>
              <w:t>.</w:t>
            </w:r>
          </w:p>
          <w:p w:rsidR="00532682" w:rsidRPr="00475038" w:rsidRDefault="00532682" w:rsidP="00532682">
            <w:pPr>
              <w:autoSpaceDE w:val="0"/>
              <w:autoSpaceDN w:val="0"/>
              <w:adjustRightInd w:val="0"/>
              <w:contextualSpacing/>
              <w:jc w:val="both"/>
              <w:rPr>
                <w:rFonts w:ascii="Calibri" w:hAnsi="Calibri" w:cs="Calibri"/>
                <w:bCs/>
                <w:sz w:val="22"/>
                <w:szCs w:val="22"/>
                <w:lang w:eastAsia="es-BO"/>
              </w:rPr>
            </w:pPr>
          </w:p>
          <w:p w:rsidR="00532682" w:rsidRPr="00475038" w:rsidRDefault="00532682" w:rsidP="00532682">
            <w:pPr>
              <w:autoSpaceDE w:val="0"/>
              <w:autoSpaceDN w:val="0"/>
              <w:adjustRightInd w:val="0"/>
              <w:contextualSpacing/>
              <w:jc w:val="both"/>
              <w:rPr>
                <w:rFonts w:ascii="Calibri" w:hAnsi="Calibri" w:cs="Calibri"/>
                <w:bCs/>
                <w:sz w:val="22"/>
                <w:szCs w:val="22"/>
                <w:lang w:eastAsia="es-BO"/>
              </w:rPr>
            </w:pPr>
            <w:r w:rsidRPr="00475038">
              <w:rPr>
                <w:rFonts w:ascii="Calibri" w:hAnsi="Calibri" w:cs="Calibri"/>
                <w:bCs/>
                <w:sz w:val="22"/>
                <w:szCs w:val="22"/>
                <w:lang w:eastAsia="es-BO"/>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41"/>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MEDICIÓN Y FORMA DE PAGO</w:t>
            </w:r>
          </w:p>
          <w:p w:rsidR="00532682" w:rsidRPr="00475038" w:rsidRDefault="00532682" w:rsidP="00532682">
            <w:pPr>
              <w:pStyle w:val="Prrafodelista"/>
              <w:tabs>
                <w:tab w:val="left" w:pos="851"/>
              </w:tabs>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ítem de corte, rotura y remoción de cerámica, baldosa y/o cortezas especiales será medido en metros cuadrados, de acuerdo al área </w:t>
            </w:r>
            <w:r>
              <w:rPr>
                <w:rFonts w:ascii="Calibri" w:hAnsi="Calibri" w:cs="Calibri"/>
                <w:bCs/>
                <w:sz w:val="22"/>
                <w:szCs w:val="22"/>
                <w:lang w:eastAsia="es-BO"/>
              </w:rPr>
              <w:t xml:space="preserve">total </w:t>
            </w:r>
            <w:r w:rsidRPr="00475038">
              <w:rPr>
                <w:rFonts w:ascii="Calibri" w:hAnsi="Calibri" w:cs="Calibri"/>
                <w:bCs/>
                <w:sz w:val="22"/>
                <w:szCs w:val="22"/>
                <w:lang w:eastAsia="es-BO"/>
              </w:rPr>
              <w:t xml:space="preserve">ejecutada y dimensiones establecidas en las presentes especificaciones y/o instrucciones debidamente aprobadas por el </w:t>
            </w:r>
            <w:r>
              <w:rPr>
                <w:rFonts w:ascii="Calibri" w:hAnsi="Calibri" w:cs="Calibri"/>
                <w:bCs/>
                <w:sz w:val="22"/>
                <w:szCs w:val="22"/>
                <w:lang w:eastAsia="es-BO"/>
              </w:rPr>
              <w:t>Fiscal del Servicio</w:t>
            </w:r>
            <w:r w:rsidRPr="00475038">
              <w:rPr>
                <w:rFonts w:ascii="Calibri" w:hAnsi="Calibri" w:cs="Calibri"/>
                <w:bCs/>
                <w:sz w:val="22"/>
                <w:szCs w:val="22"/>
                <w:lang w:eastAsia="es-BO"/>
              </w:rPr>
              <w:t>. La forma de pago se efectuará de acuerdo al precio unitario de la propuesta aceptada, cualquier imprevisto correrá por cuenta del CONTRATISTA.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lastRenderedPageBreak/>
              <w:t>Dicho pago será la compensación total por los materiales, mano de obra, herramientas, equipo y otros gastos que sean necesarios para la adecuada y correcta ejecución de los trabajos.</w:t>
            </w:r>
          </w:p>
          <w:p w:rsidR="00532682" w:rsidRPr="00475038" w:rsidRDefault="00532682" w:rsidP="00532682">
            <w:pPr>
              <w:pStyle w:val="Prrafodelista"/>
              <w:ind w:left="0"/>
              <w:contextualSpacing/>
              <w:jc w:val="both"/>
              <w:rPr>
                <w:rFonts w:ascii="Calibri" w:hAnsi="Calibri" w:cs="Calibri"/>
                <w:b/>
                <w:sz w:val="22"/>
                <w:szCs w:val="22"/>
              </w:rPr>
            </w:pPr>
          </w:p>
          <w:p w:rsidR="00532682" w:rsidRPr="00475038" w:rsidRDefault="00532682" w:rsidP="00532682">
            <w:pPr>
              <w:pStyle w:val="Prrafodelista"/>
              <w:ind w:left="0"/>
              <w:contextualSpacing/>
              <w:jc w:val="both"/>
              <w:rPr>
                <w:rFonts w:ascii="Calibri" w:hAnsi="Calibri" w:cs="Calibri"/>
                <w:b/>
                <w:sz w:val="22"/>
                <w:szCs w:val="22"/>
              </w:rPr>
            </w:pPr>
            <w:r w:rsidRPr="00475038">
              <w:rPr>
                <w:rFonts w:ascii="Calibri" w:hAnsi="Calibri" w:cs="Calibri"/>
                <w:b/>
                <w:sz w:val="22"/>
                <w:szCs w:val="22"/>
              </w:rPr>
              <w:t xml:space="preserve">ITEM </w:t>
            </w:r>
            <w:r>
              <w:rPr>
                <w:rFonts w:ascii="Calibri" w:hAnsi="Calibri" w:cs="Calibri"/>
                <w:b/>
                <w:sz w:val="22"/>
                <w:szCs w:val="22"/>
              </w:rPr>
              <w:t>5</w:t>
            </w:r>
            <w:r w:rsidRPr="00475038">
              <w:rPr>
                <w:rFonts w:ascii="Calibri" w:hAnsi="Calibri" w:cs="Calibri"/>
                <w:b/>
                <w:sz w:val="22"/>
                <w:szCs w:val="22"/>
              </w:rPr>
              <w:t>. REMOCIÓN DE LOSETA, ADOQUÍN Y/O PIEDRA COMANCHE</w:t>
            </w:r>
          </w:p>
          <w:p w:rsidR="00532682" w:rsidRPr="00475038" w:rsidRDefault="00532682" w:rsidP="00532682">
            <w:pPr>
              <w:pStyle w:val="Prrafodelista"/>
              <w:ind w:left="0"/>
              <w:contextualSpacing/>
              <w:jc w:val="both"/>
              <w:rPr>
                <w:rFonts w:ascii="Calibri" w:hAnsi="Calibri" w:cs="Arial"/>
                <w:b/>
                <w:sz w:val="22"/>
                <w:szCs w:val="22"/>
              </w:rPr>
            </w:pPr>
            <w:r w:rsidRPr="00475038">
              <w:rPr>
                <w:rFonts w:ascii="Calibri" w:hAnsi="Calibri" w:cs="Arial"/>
                <w:b/>
                <w:sz w:val="22"/>
                <w:szCs w:val="22"/>
              </w:rPr>
              <w:t>UNIDAD: Metro cuadrado (m</w:t>
            </w:r>
            <w:r>
              <w:rPr>
                <w:rFonts w:ascii="Calibri" w:hAnsi="Calibri" w:cs="Arial"/>
                <w:b/>
                <w:sz w:val="22"/>
                <w:szCs w:val="22"/>
              </w:rPr>
              <w:t>²</w:t>
            </w:r>
            <w:r w:rsidRPr="00475038">
              <w:rPr>
                <w:rFonts w:ascii="Calibri" w:hAnsi="Calibri" w:cs="Arial"/>
                <w:b/>
                <w:sz w:val="22"/>
                <w:szCs w:val="22"/>
              </w:rPr>
              <w:t>)</w:t>
            </w:r>
          </w:p>
          <w:p w:rsidR="00532682" w:rsidRPr="00475038" w:rsidRDefault="00532682" w:rsidP="00532682">
            <w:pPr>
              <w:pStyle w:val="Prrafodelista"/>
              <w:ind w:left="0"/>
              <w:contextualSpacing/>
              <w:jc w:val="both"/>
              <w:rPr>
                <w:rFonts w:ascii="Calibri" w:hAnsi="Calibri" w:cs="Calibri"/>
                <w:b/>
                <w:sz w:val="22"/>
                <w:szCs w:val="22"/>
              </w:rPr>
            </w:pPr>
          </w:p>
          <w:p w:rsidR="00532682" w:rsidRPr="00475038" w:rsidRDefault="00532682" w:rsidP="00827647">
            <w:pPr>
              <w:pStyle w:val="Prrafodelista"/>
              <w:numPr>
                <w:ilvl w:val="0"/>
                <w:numId w:val="42"/>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DEFINICIÓN</w:t>
            </w: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Comprende el trabajo para remover la loseta, adoquín, y/o piedra comanche de acuerdo con las especificaciones técnicas y/o instrucciones del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de esta manera descubrir el terreno definido en el replanteo para la ejecución de los trabajos correspondientes a la </w:t>
            </w:r>
            <w:r>
              <w:rPr>
                <w:rFonts w:ascii="Calibri" w:hAnsi="Calibri" w:cs="Calibri"/>
                <w:bCs/>
                <w:sz w:val="22"/>
                <w:szCs w:val="22"/>
                <w:lang w:eastAsia="es-BO"/>
              </w:rPr>
              <w:t xml:space="preserve">excavación y </w:t>
            </w:r>
            <w:r w:rsidRPr="00475038">
              <w:rPr>
                <w:rFonts w:ascii="Calibri" w:hAnsi="Calibri" w:cs="Calibri"/>
                <w:bCs/>
                <w:sz w:val="22"/>
                <w:szCs w:val="22"/>
                <w:lang w:eastAsia="es-BO"/>
              </w:rPr>
              <w:t>reparación del revestimiento de la red primaria.</w:t>
            </w:r>
            <w:r w:rsidRPr="00475038">
              <w:rPr>
                <w:rFonts w:ascii="Calibri" w:hAnsi="Calibri" w:cs="Calibri"/>
                <w:bCs/>
                <w:sz w:val="22"/>
                <w:szCs w:val="22"/>
                <w:lang w:eastAsia="es-BO"/>
              </w:rPr>
              <w:cr/>
            </w: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La remoción de loseta, adoquín y/o piedra comanche se realizará bajo normas vigentes en el país o Gobierno Municipal local, entidad con la que el Contratista deberá gestionar el permiso correspondiente para la ejecución de las actividades.</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Las dimensiones del área de remoción de </w:t>
            </w:r>
            <w:r>
              <w:rPr>
                <w:rFonts w:ascii="Calibri" w:hAnsi="Calibri" w:cs="Calibri"/>
                <w:bCs/>
                <w:sz w:val="22"/>
                <w:szCs w:val="22"/>
                <w:lang w:eastAsia="es-BO"/>
              </w:rPr>
              <w:t>loseta, adoquín y/o piedra comanche</w:t>
            </w:r>
            <w:r w:rsidRPr="00475038">
              <w:rPr>
                <w:rFonts w:ascii="Calibri" w:hAnsi="Calibri" w:cs="Calibri"/>
                <w:bCs/>
                <w:sz w:val="22"/>
                <w:szCs w:val="22"/>
                <w:lang w:eastAsia="es-BO"/>
              </w:rPr>
              <w:t xml:space="preserve"> serán definidas por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durante el replanteo. Cualquier modificación en el área definida para la ejecución de este ítem deberá ser consensuada y aprobada previamente por el </w:t>
            </w:r>
            <w:r>
              <w:rPr>
                <w:rFonts w:ascii="Calibri" w:hAnsi="Calibri" w:cs="Calibri"/>
                <w:bCs/>
                <w:sz w:val="22"/>
                <w:szCs w:val="22"/>
                <w:lang w:eastAsia="es-BO"/>
              </w:rPr>
              <w:t>Fiscal del Servicio</w:t>
            </w:r>
            <w:r w:rsidRPr="00475038">
              <w:rPr>
                <w:rFonts w:ascii="Calibri" w:hAnsi="Calibri" w:cs="Calibri"/>
                <w:bCs/>
                <w:sz w:val="22"/>
                <w:szCs w:val="22"/>
                <w:lang w:eastAsia="es-BO"/>
              </w:rPr>
              <w:t>.</w:t>
            </w:r>
          </w:p>
          <w:p w:rsidR="00532682" w:rsidRPr="00475038" w:rsidRDefault="00532682" w:rsidP="00532682">
            <w:pPr>
              <w:autoSpaceDE w:val="0"/>
              <w:autoSpaceDN w:val="0"/>
              <w:adjustRightInd w:val="0"/>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42"/>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MATERIALES, HERRAMIENTAS Y EQUIPO</w:t>
            </w:r>
          </w:p>
          <w:p w:rsidR="00532682" w:rsidRPr="00475038" w:rsidRDefault="00532682" w:rsidP="00532682">
            <w:pPr>
              <w:pStyle w:val="Prrafodelista"/>
              <w:tabs>
                <w:tab w:val="left" w:pos="851"/>
              </w:tabs>
              <w:contextualSpacing/>
              <w:jc w:val="both"/>
              <w:rPr>
                <w:rFonts w:ascii="Calibri" w:hAnsi="Calibri" w:cs="Calibri"/>
                <w:b/>
                <w:bCs/>
                <w:sz w:val="22"/>
                <w:szCs w:val="22"/>
                <w:lang w:eastAsia="es-BO"/>
              </w:rPr>
            </w:pPr>
          </w:p>
          <w:p w:rsidR="00532682"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CONTRATISTA proporcionará todos los materiales, herramientas y equipos necesarios para la ejecución de los trabajos, los mismos deberán ser aprobados por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al inicio de la actividad.</w:t>
            </w:r>
          </w:p>
          <w:p w:rsidR="00532682"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42"/>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PROCEDIMIENTO PARA LA EJECUCIÓN</w:t>
            </w:r>
          </w:p>
          <w:p w:rsidR="00532682" w:rsidRPr="00475038" w:rsidRDefault="00532682" w:rsidP="00532682">
            <w:pPr>
              <w:autoSpaceDE w:val="0"/>
              <w:autoSpaceDN w:val="0"/>
              <w:adjustRightInd w:val="0"/>
              <w:contextualSpacing/>
              <w:jc w:val="both"/>
              <w:rPr>
                <w:rFonts w:ascii="Calibri" w:hAnsi="Calibri" w:cs="Calibri"/>
                <w:bCs/>
                <w:sz w:val="22"/>
                <w:szCs w:val="22"/>
                <w:lang w:eastAsia="es-BO"/>
              </w:rPr>
            </w:pPr>
          </w:p>
          <w:p w:rsidR="00532682" w:rsidRPr="00475038" w:rsidRDefault="00532682" w:rsidP="00532682">
            <w:pPr>
              <w:autoSpaceDE w:val="0"/>
              <w:autoSpaceDN w:val="0"/>
              <w:adjustRightInd w:val="0"/>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Previo a realizar la remoción del material deberá hacerse un reporte fotográfico a detalle con el fin de tener un antes y un después del sector a ser intervenido. El área de trabajo debe estar perfectamente señalizada incluyendo a las vías alternas de ser el caso. </w:t>
            </w:r>
          </w:p>
          <w:p w:rsidR="00532682" w:rsidRPr="00475038" w:rsidRDefault="00532682" w:rsidP="00532682">
            <w:pPr>
              <w:autoSpaceDE w:val="0"/>
              <w:autoSpaceDN w:val="0"/>
              <w:adjustRightInd w:val="0"/>
              <w:contextualSpacing/>
              <w:jc w:val="both"/>
              <w:rPr>
                <w:rFonts w:ascii="Calibri" w:hAnsi="Calibri" w:cs="Calibri"/>
                <w:bCs/>
                <w:sz w:val="22"/>
                <w:szCs w:val="22"/>
                <w:lang w:eastAsia="es-BO"/>
              </w:rPr>
            </w:pPr>
            <w:r w:rsidRPr="00475038">
              <w:rPr>
                <w:rFonts w:ascii="Calibri" w:hAnsi="Calibri" w:cs="Calibri"/>
                <w:bCs/>
                <w:sz w:val="22"/>
                <w:szCs w:val="22"/>
                <w:lang w:eastAsia="es-BO"/>
              </w:rPr>
              <w:t>El retiro de la loseta, adoquín, y/o piedra comanche deberá ser manualmente y con el debido cuidado, para evitar daños tanto de las instalaciones sanitarias o de agua potable y evitar daños al material encontrado, así como de los cordones de acera y otr</w:t>
            </w:r>
            <w:r>
              <w:rPr>
                <w:rFonts w:ascii="Calibri" w:hAnsi="Calibri" w:cs="Calibri"/>
                <w:bCs/>
                <w:sz w:val="22"/>
                <w:szCs w:val="22"/>
                <w:lang w:eastAsia="es-BO"/>
              </w:rPr>
              <w:t>os</w:t>
            </w:r>
            <w:r w:rsidRPr="00475038">
              <w:rPr>
                <w:rFonts w:ascii="Calibri" w:hAnsi="Calibri" w:cs="Calibri"/>
                <w:bCs/>
                <w:sz w:val="22"/>
                <w:szCs w:val="22"/>
                <w:lang w:eastAsia="es-BO"/>
              </w:rPr>
              <w:t xml:space="preserve">, utilizando las herramientas apropiadas de tal manera de evitar el deterioro a mayores áreas al especificado por el </w:t>
            </w:r>
            <w:r>
              <w:rPr>
                <w:rFonts w:ascii="Calibri" w:hAnsi="Calibri" w:cs="Calibri"/>
                <w:bCs/>
                <w:sz w:val="22"/>
                <w:szCs w:val="22"/>
                <w:lang w:eastAsia="es-BO"/>
              </w:rPr>
              <w:t>Fiscal del Servicio</w:t>
            </w:r>
            <w:r w:rsidRPr="00475038">
              <w:rPr>
                <w:rFonts w:ascii="Calibri" w:hAnsi="Calibri" w:cs="Calibri"/>
                <w:bCs/>
                <w:sz w:val="22"/>
                <w:szCs w:val="22"/>
                <w:lang w:eastAsia="es-BO"/>
              </w:rPr>
              <w:t>, debiendo el CONTRATISTA reponer sin exigir pago extra, todos los elementos dañados.</w:t>
            </w:r>
          </w:p>
          <w:p w:rsidR="00532682" w:rsidRPr="00475038" w:rsidRDefault="00532682" w:rsidP="00532682">
            <w:pPr>
              <w:autoSpaceDE w:val="0"/>
              <w:autoSpaceDN w:val="0"/>
              <w:adjustRightInd w:val="0"/>
              <w:contextualSpacing/>
              <w:jc w:val="both"/>
              <w:rPr>
                <w:rFonts w:ascii="Calibri" w:hAnsi="Calibri" w:cs="Calibri"/>
                <w:bCs/>
                <w:sz w:val="22"/>
                <w:szCs w:val="22"/>
                <w:lang w:eastAsia="es-BO"/>
              </w:rPr>
            </w:pPr>
          </w:p>
          <w:p w:rsidR="00532682" w:rsidRPr="00475038" w:rsidRDefault="00532682" w:rsidP="00532682">
            <w:pPr>
              <w:autoSpaceDE w:val="0"/>
              <w:autoSpaceDN w:val="0"/>
              <w:adjustRightInd w:val="0"/>
              <w:contextualSpacing/>
              <w:jc w:val="both"/>
              <w:rPr>
                <w:rFonts w:ascii="Calibri" w:hAnsi="Calibri" w:cs="Calibri"/>
                <w:bCs/>
                <w:sz w:val="22"/>
                <w:szCs w:val="22"/>
                <w:lang w:eastAsia="es-BO"/>
              </w:rPr>
            </w:pPr>
            <w:r w:rsidRPr="00475038">
              <w:rPr>
                <w:rFonts w:ascii="Calibri" w:hAnsi="Calibri" w:cs="Calibri"/>
                <w:bCs/>
                <w:sz w:val="22"/>
                <w:szCs w:val="22"/>
                <w:lang w:eastAsia="es-BO"/>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532682" w:rsidRPr="00475038" w:rsidRDefault="00532682" w:rsidP="00532682">
            <w:pPr>
              <w:autoSpaceDE w:val="0"/>
              <w:autoSpaceDN w:val="0"/>
              <w:adjustRightInd w:val="0"/>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42"/>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MEDICIÓN Y FORMA DE PAGO</w:t>
            </w:r>
          </w:p>
          <w:p w:rsidR="00532682" w:rsidRPr="00475038" w:rsidRDefault="00532682" w:rsidP="00532682">
            <w:pPr>
              <w:pStyle w:val="Prrafodelista"/>
              <w:tabs>
                <w:tab w:val="left" w:pos="851"/>
              </w:tabs>
              <w:contextualSpacing/>
              <w:jc w:val="both"/>
              <w:rPr>
                <w:rFonts w:ascii="Calibri" w:hAnsi="Calibri" w:cs="Calibri"/>
                <w:bCs/>
                <w:sz w:val="22"/>
                <w:szCs w:val="22"/>
                <w:lang w:eastAsia="es-BO"/>
              </w:rPr>
            </w:pPr>
          </w:p>
          <w:p w:rsidR="00532682" w:rsidRPr="00475038" w:rsidRDefault="00532682" w:rsidP="00532682">
            <w:pPr>
              <w:pStyle w:val="Norma"/>
              <w:spacing w:after="0" w:line="240" w:lineRule="auto"/>
              <w:contextualSpacing/>
              <w:jc w:val="both"/>
              <w:rPr>
                <w:rFonts w:cs="Calibri"/>
                <w:bCs/>
              </w:rPr>
            </w:pPr>
            <w:r w:rsidRPr="00475038">
              <w:rPr>
                <w:rFonts w:cs="Calibri"/>
                <w:bCs/>
              </w:rPr>
              <w:t xml:space="preserve">El retiro de la loseta, adoquín, y/o piedra comanche, se medirá en metros cuadrados, tomando en cuenta únicamente la superficie </w:t>
            </w:r>
            <w:r>
              <w:rPr>
                <w:rFonts w:cs="Calibri"/>
                <w:bCs/>
              </w:rPr>
              <w:t>total</w:t>
            </w:r>
            <w:r w:rsidRPr="00475038">
              <w:rPr>
                <w:rFonts w:cs="Calibri"/>
                <w:bCs/>
              </w:rPr>
              <w:t xml:space="preserve"> ejecutada, de acuerdo a la longitud y ancho establecidos en las presentes especificaciones y/o instrucciones debidamente autorizadas por el </w:t>
            </w:r>
            <w:r>
              <w:rPr>
                <w:rFonts w:cs="Calibri"/>
                <w:bCs/>
              </w:rPr>
              <w:t>Fiscal del Servicio</w:t>
            </w:r>
            <w:r w:rsidRPr="00475038">
              <w:rPr>
                <w:rFonts w:cs="Calibri"/>
                <w:bCs/>
              </w:rPr>
              <w:t>.</w:t>
            </w:r>
          </w:p>
          <w:p w:rsidR="00532682" w:rsidRPr="00475038" w:rsidRDefault="00532682" w:rsidP="00532682">
            <w:pPr>
              <w:pStyle w:val="Norma"/>
              <w:spacing w:after="0" w:line="240" w:lineRule="auto"/>
              <w:contextualSpacing/>
              <w:jc w:val="both"/>
              <w:rPr>
                <w:rFonts w:cs="Calibri"/>
                <w:bCs/>
              </w:rPr>
            </w:pPr>
          </w:p>
          <w:p w:rsidR="00532682" w:rsidRPr="00475038" w:rsidRDefault="00532682" w:rsidP="00532682">
            <w:pPr>
              <w:autoSpaceDE w:val="0"/>
              <w:autoSpaceDN w:val="0"/>
              <w:adjustRightInd w:val="0"/>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retiro de la loseta, adoquín, y/o piedra </w:t>
            </w:r>
            <w:r w:rsidRPr="00475038">
              <w:rPr>
                <w:rFonts w:ascii="Calibri" w:hAnsi="Calibri" w:cs="Calibri"/>
                <w:bCs/>
                <w:sz w:val="22"/>
                <w:szCs w:val="22"/>
                <w:lang w:eastAsia="es-BO"/>
              </w:rPr>
              <w:lastRenderedPageBreak/>
              <w:t xml:space="preserve">comanche será ejecutado de acuerdo con los planos y las presentes especificaciones, medido según lo señalado y aprobado por el </w:t>
            </w:r>
            <w:r>
              <w:rPr>
                <w:rFonts w:ascii="Calibri" w:hAnsi="Calibri" w:cs="Calibri"/>
                <w:bCs/>
                <w:sz w:val="22"/>
                <w:szCs w:val="22"/>
                <w:lang w:eastAsia="es-BO"/>
              </w:rPr>
              <w:t>Fiscal del servicio</w:t>
            </w:r>
            <w:r w:rsidRPr="00475038">
              <w:rPr>
                <w:rFonts w:ascii="Calibri" w:hAnsi="Calibri" w:cs="Calibri"/>
                <w:bCs/>
                <w:sz w:val="22"/>
                <w:szCs w:val="22"/>
                <w:lang w:eastAsia="es-BO"/>
              </w:rPr>
              <w:t>, será pagado de acuerdo al precio unitario de la propuesta aceptada.</w:t>
            </w:r>
          </w:p>
          <w:p w:rsidR="00532682" w:rsidRPr="00475038" w:rsidRDefault="00532682" w:rsidP="00532682">
            <w:pPr>
              <w:autoSpaceDE w:val="0"/>
              <w:autoSpaceDN w:val="0"/>
              <w:adjustRightInd w:val="0"/>
              <w:contextualSpacing/>
              <w:jc w:val="both"/>
              <w:rPr>
                <w:rFonts w:ascii="Calibri" w:hAnsi="Calibri" w:cs="Calibri"/>
                <w:bCs/>
                <w:sz w:val="22"/>
                <w:szCs w:val="22"/>
                <w:lang w:eastAsia="es-BO"/>
              </w:rPr>
            </w:pPr>
          </w:p>
          <w:p w:rsidR="00532682" w:rsidRPr="00475038" w:rsidRDefault="00532682" w:rsidP="00532682">
            <w:pPr>
              <w:autoSpaceDE w:val="0"/>
              <w:autoSpaceDN w:val="0"/>
              <w:adjustRightInd w:val="0"/>
              <w:contextualSpacing/>
              <w:jc w:val="both"/>
              <w:rPr>
                <w:rFonts w:ascii="Calibri" w:hAnsi="Calibri" w:cs="Calibri"/>
                <w:bCs/>
                <w:sz w:val="22"/>
                <w:szCs w:val="22"/>
                <w:lang w:eastAsia="es-BO"/>
              </w:rPr>
            </w:pPr>
            <w:r w:rsidRPr="00475038">
              <w:rPr>
                <w:rFonts w:ascii="Calibri" w:hAnsi="Calibri" w:cs="Calibri"/>
                <w:bCs/>
                <w:sz w:val="22"/>
                <w:szCs w:val="22"/>
                <w:lang w:eastAsia="es-BO"/>
              </w:rPr>
              <w:t>Dicho precio será compensación total por los materiales, mano de obra, herramientas, equipo y otros gastos que sean necesarios para la adecuada y correcta ejecución de los trabajos.</w:t>
            </w:r>
          </w:p>
          <w:p w:rsidR="00532682" w:rsidRDefault="00532682" w:rsidP="00532682">
            <w:pPr>
              <w:pStyle w:val="Prrafodelista"/>
              <w:ind w:left="0"/>
              <w:contextualSpacing/>
              <w:jc w:val="both"/>
              <w:rPr>
                <w:rFonts w:ascii="Calibri" w:hAnsi="Calibri" w:cs="Calibri"/>
                <w:b/>
                <w:sz w:val="22"/>
                <w:szCs w:val="22"/>
              </w:rPr>
            </w:pPr>
          </w:p>
          <w:p w:rsidR="00532682" w:rsidRPr="00475038" w:rsidRDefault="00532682" w:rsidP="00532682">
            <w:pPr>
              <w:pStyle w:val="Prrafodelista"/>
              <w:ind w:left="0"/>
              <w:contextualSpacing/>
              <w:jc w:val="both"/>
              <w:rPr>
                <w:rFonts w:ascii="Calibri" w:hAnsi="Calibri" w:cs="Calibri"/>
                <w:b/>
                <w:sz w:val="22"/>
                <w:szCs w:val="22"/>
              </w:rPr>
            </w:pPr>
            <w:r w:rsidRPr="00475038">
              <w:rPr>
                <w:rFonts w:ascii="Calibri" w:hAnsi="Calibri" w:cs="Calibri"/>
                <w:b/>
                <w:sz w:val="22"/>
                <w:szCs w:val="22"/>
              </w:rPr>
              <w:t xml:space="preserve">ITEM </w:t>
            </w:r>
            <w:r>
              <w:rPr>
                <w:rFonts w:ascii="Calibri" w:hAnsi="Calibri" w:cs="Calibri"/>
                <w:b/>
                <w:sz w:val="22"/>
                <w:szCs w:val="22"/>
              </w:rPr>
              <w:t>6</w:t>
            </w:r>
            <w:r w:rsidRPr="00475038">
              <w:rPr>
                <w:rFonts w:ascii="Calibri" w:hAnsi="Calibri" w:cs="Calibri"/>
                <w:b/>
                <w:sz w:val="22"/>
                <w:szCs w:val="22"/>
              </w:rPr>
              <w:t>. EXCAVACIÓN DE ZANJA TERRENO BLANDO</w:t>
            </w:r>
          </w:p>
          <w:p w:rsidR="00532682" w:rsidRPr="00475038" w:rsidRDefault="00532682" w:rsidP="00532682">
            <w:pPr>
              <w:pStyle w:val="Prrafodelista"/>
              <w:ind w:left="0"/>
              <w:contextualSpacing/>
              <w:jc w:val="both"/>
              <w:rPr>
                <w:rFonts w:ascii="Calibri" w:hAnsi="Calibri" w:cs="Calibri"/>
                <w:b/>
                <w:sz w:val="22"/>
                <w:szCs w:val="22"/>
              </w:rPr>
            </w:pPr>
            <w:r>
              <w:rPr>
                <w:rFonts w:ascii="Calibri" w:hAnsi="Calibri" w:cs="Arial"/>
                <w:b/>
                <w:sz w:val="22"/>
                <w:szCs w:val="22"/>
              </w:rPr>
              <w:t>UNIDAD: Metro cúbico (m³</w:t>
            </w:r>
            <w:r w:rsidRPr="00475038">
              <w:rPr>
                <w:rFonts w:ascii="Calibri" w:hAnsi="Calibri" w:cs="Arial"/>
                <w:b/>
                <w:sz w:val="22"/>
                <w:szCs w:val="22"/>
              </w:rPr>
              <w:t>)</w:t>
            </w:r>
          </w:p>
          <w:p w:rsidR="00532682" w:rsidRPr="00475038" w:rsidRDefault="00532682" w:rsidP="00532682">
            <w:pPr>
              <w:ind w:left="964"/>
              <w:rPr>
                <w:rFonts w:ascii="Calibri" w:hAnsi="Calibri" w:cs="Calibri"/>
                <w:bCs/>
                <w:sz w:val="22"/>
                <w:szCs w:val="22"/>
                <w:lang w:eastAsia="es-BO"/>
              </w:rPr>
            </w:pPr>
          </w:p>
          <w:p w:rsidR="00532682" w:rsidRPr="00475038" w:rsidRDefault="00532682" w:rsidP="00827647">
            <w:pPr>
              <w:pStyle w:val="Prrafodelista"/>
              <w:numPr>
                <w:ilvl w:val="0"/>
                <w:numId w:val="43"/>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DEFINICIÓN</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Este ítem comprende los trabajos necesarios para la excavación con la finalidad de realizar los trabajos de reparación del revestimiento de la tubería en los tramos identificados en el replanteo, trazado y el marcado de los puntos indicados en el Informe del servicio de evaluación del revestimiento de la red primaria de la ciudad de Santa Cruz, proporcionado por YPFB, para los puntos de fallas críticas encontradas en el revestimiento de la tubería</w:t>
            </w:r>
            <w:r>
              <w:rPr>
                <w:rFonts w:ascii="Calibri" w:hAnsi="Calibri" w:cs="Calibri"/>
                <w:bCs/>
                <w:sz w:val="22"/>
                <w:szCs w:val="22"/>
                <w:lang w:eastAsia="es-BO"/>
              </w:rPr>
              <w:t xml:space="preserve">, según lo señalado en las presentes especificaciones </w:t>
            </w:r>
            <w:r w:rsidRPr="00475038">
              <w:rPr>
                <w:rFonts w:ascii="Calibri" w:hAnsi="Calibri" w:cs="Calibri"/>
                <w:bCs/>
                <w:sz w:val="22"/>
                <w:szCs w:val="22"/>
                <w:lang w:eastAsia="es-BO"/>
              </w:rPr>
              <w:t xml:space="preserve">y/o indicaciones del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actividad a ser realizada de acuerdo a especificaciones, planos, gráficos y/o instrucciones emitidas por el </w:t>
            </w:r>
            <w:r>
              <w:rPr>
                <w:rFonts w:ascii="Calibri" w:hAnsi="Calibri" w:cs="Calibri"/>
                <w:bCs/>
                <w:sz w:val="22"/>
                <w:szCs w:val="22"/>
                <w:lang w:eastAsia="es-BO"/>
              </w:rPr>
              <w:t>Fiscal del Servicio</w:t>
            </w:r>
            <w:r w:rsidRPr="00475038">
              <w:rPr>
                <w:rFonts w:ascii="Calibri" w:hAnsi="Calibri" w:cs="Calibri"/>
                <w:bCs/>
                <w:sz w:val="22"/>
                <w:szCs w:val="22"/>
                <w:lang w:eastAsia="es-BO"/>
              </w:rPr>
              <w:t>, utilizando medios mecánicos o manuales. En este ítem se incluye cualquier tipo de desbroce superficial.</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jc w:val="both"/>
              <w:rPr>
                <w:rFonts w:ascii="Calibri" w:hAnsi="Calibri"/>
                <w:sz w:val="22"/>
                <w:szCs w:val="22"/>
              </w:rPr>
            </w:pPr>
            <w:r w:rsidRPr="00475038">
              <w:rPr>
                <w:rFonts w:ascii="Calibri" w:hAnsi="Calibri"/>
                <w:sz w:val="22"/>
                <w:szCs w:val="22"/>
              </w:rPr>
              <w:t>De acuerdo a la naturaleza y características del suelo a excavarse durante el Proyecto, se establece en este ítem el tipo de suelo:</w:t>
            </w:r>
          </w:p>
          <w:p w:rsidR="00532682" w:rsidRPr="00475038" w:rsidRDefault="00532682" w:rsidP="00532682">
            <w:pPr>
              <w:jc w:val="both"/>
              <w:rPr>
                <w:rFonts w:ascii="Calibri" w:hAnsi="Calibri"/>
                <w:sz w:val="22"/>
                <w:szCs w:val="22"/>
              </w:rPr>
            </w:pPr>
          </w:p>
          <w:p w:rsidR="00532682" w:rsidRPr="00475038" w:rsidRDefault="00532682" w:rsidP="00532682">
            <w:pPr>
              <w:pStyle w:val="PARRAFO"/>
              <w:spacing w:after="0" w:afterAutospacing="0" w:line="240" w:lineRule="auto"/>
              <w:rPr>
                <w:u w:val="single"/>
                <w:lang w:val="es-BO"/>
              </w:rPr>
            </w:pPr>
            <w:r w:rsidRPr="00475038">
              <w:rPr>
                <w:u w:val="single"/>
                <w:lang w:val="es-BO"/>
              </w:rPr>
              <w:t>Terreno Blando Tipo I: Dunas, arenas sueltas, terreno de relleno y tierra vegetal</w:t>
            </w:r>
          </w:p>
          <w:p w:rsidR="00532682" w:rsidRPr="00475038" w:rsidRDefault="00532682" w:rsidP="00532682">
            <w:pPr>
              <w:pStyle w:val="PARRAFO"/>
              <w:spacing w:after="0" w:afterAutospacing="0" w:line="240" w:lineRule="auto"/>
              <w:rPr>
                <w:u w:val="single"/>
                <w:lang w:val="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lastRenderedPageBreak/>
              <w:t xml:space="preserve">Las dimensiones de excavación para la ejecución de los trabajos de reparación del revestimiento de la tubería serán las definidas por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durante el replanteo. Estas dimensiones podrán variar de acuerdo a las características de cada tramo donde se identifiquen los puntos de falla en el revestimiento de la tubería, de manera tal que exista el espacio de trabajo suficiente de acuerdo al diámetro de tubería, características propias de cada lugar, tráfico vehicular y otros que puedan afectar las dimensiones establecidas de excavación, las cuales estarán sujetas a la aprobación por parte del </w:t>
            </w:r>
            <w:r>
              <w:rPr>
                <w:rFonts w:ascii="Calibri" w:hAnsi="Calibri" w:cs="Calibri"/>
                <w:bCs/>
                <w:sz w:val="22"/>
                <w:szCs w:val="22"/>
                <w:lang w:eastAsia="es-BO"/>
              </w:rPr>
              <w:t>Fiscal del Servicio</w:t>
            </w:r>
            <w:r w:rsidRPr="00475038">
              <w:rPr>
                <w:rFonts w:ascii="Calibri" w:hAnsi="Calibri" w:cs="Calibri"/>
                <w:bCs/>
                <w:sz w:val="22"/>
                <w:szCs w:val="22"/>
                <w:lang w:eastAsia="es-BO"/>
              </w:rPr>
              <w:t>.</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Correrá por cuenta del CONTRATISTA cualquier volumen de excavación adicional que hubiera sido ejecutado para facilitar su trabajo o por cualquier otra causa no justificada y no aprobada debidamente por el </w:t>
            </w:r>
            <w:r>
              <w:rPr>
                <w:rFonts w:ascii="Calibri" w:hAnsi="Calibri" w:cs="Calibri"/>
                <w:bCs/>
                <w:sz w:val="22"/>
                <w:szCs w:val="22"/>
                <w:lang w:eastAsia="es-BO"/>
              </w:rPr>
              <w:t>Fiscal del Servicio</w:t>
            </w:r>
            <w:r w:rsidRPr="00475038">
              <w:rPr>
                <w:rFonts w:ascii="Calibri" w:hAnsi="Calibri" w:cs="Calibri"/>
                <w:bCs/>
                <w:sz w:val="22"/>
                <w:szCs w:val="22"/>
                <w:lang w:eastAsia="es-BO"/>
              </w:rPr>
              <w:t>.</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La profundidad de excavación estará en función de la profundidad a la que se encuentre la tubería existente en cada tramo, la cual deberá ser definida y debidamente aprobada por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w:t>
            </w: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     </w:t>
            </w:r>
          </w:p>
          <w:p w:rsidR="00532682" w:rsidRPr="00475038" w:rsidRDefault="00532682" w:rsidP="00827647">
            <w:pPr>
              <w:pStyle w:val="Prrafodelista"/>
              <w:numPr>
                <w:ilvl w:val="0"/>
                <w:numId w:val="43"/>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MATERIALES, HERRAMIENTAS Y EQUIPO</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CONTRATISTA proporcionará todos los materiales, herramientas y equipos en caso de ser necesario como excavadora hidráulica, retroexcavadora, (palas, picotas, barretas, carretillas, etc.) para la ejecución de los trabajos, los mismos deberán ser aprobados por el </w:t>
            </w:r>
            <w:r>
              <w:rPr>
                <w:rFonts w:ascii="Calibri" w:hAnsi="Calibri" w:cs="Calibri"/>
                <w:bCs/>
                <w:sz w:val="22"/>
                <w:szCs w:val="22"/>
                <w:lang w:eastAsia="es-BO"/>
              </w:rPr>
              <w:t>Fiscal del Servicio al i</w:t>
            </w:r>
            <w:r w:rsidRPr="00475038">
              <w:rPr>
                <w:rFonts w:ascii="Calibri" w:hAnsi="Calibri" w:cs="Calibri"/>
                <w:bCs/>
                <w:sz w:val="22"/>
                <w:szCs w:val="22"/>
                <w:lang w:eastAsia="es-BO"/>
              </w:rPr>
              <w:t>nicio de la actividad.</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43"/>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PROCEDIMIENTO PARA LA EJECUCIÓN</w:t>
            </w:r>
          </w:p>
          <w:p w:rsidR="00532682" w:rsidRPr="00475038" w:rsidRDefault="00532682" w:rsidP="00532682">
            <w:pPr>
              <w:pStyle w:val="Prrafodelista"/>
              <w:tabs>
                <w:tab w:val="left" w:pos="851"/>
              </w:tabs>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lastRenderedPageBreak/>
              <w:t xml:space="preserve">Los trabajos de Excavación serán ejecutados una vez que los Ítems de replanteo, corte y remoción de coberturas correspondientes hayan sido ejecutados de acuerdo a las especificaciones técnicas. Se dará inicio al ítem de excavaciones siempre y cuando su inicio sea aprobado por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en cada tramo.</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6" w:name="_Toc314666601"/>
            <w:r w:rsidRPr="00475038">
              <w:rPr>
                <w:rFonts w:ascii="Calibri" w:hAnsi="Calibri" w:cs="Calibri"/>
                <w:bCs/>
                <w:sz w:val="22"/>
                <w:szCs w:val="22"/>
                <w:lang w:eastAsia="es-BO"/>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w:t>
            </w:r>
            <w:r>
              <w:rPr>
                <w:rFonts w:ascii="Calibri" w:hAnsi="Calibri" w:cs="Calibri"/>
                <w:bCs/>
                <w:sz w:val="22"/>
                <w:szCs w:val="22"/>
                <w:lang w:eastAsia="es-BO"/>
              </w:rPr>
              <w:t>sponsable y a su costo realizará</w:t>
            </w:r>
            <w:r w:rsidRPr="00475038">
              <w:rPr>
                <w:rFonts w:ascii="Calibri" w:hAnsi="Calibri" w:cs="Calibri"/>
                <w:bCs/>
                <w:sz w:val="22"/>
                <w:szCs w:val="22"/>
                <w:lang w:eastAsia="es-BO"/>
              </w:rPr>
              <w:t xml:space="preserve"> la reparación con personal calificado y/o cancelación por los daños resultantes, durante las excavaciones, incluyendo daños a las fundaciones, estructuras existentes en la zona, u otros en forma inmediata y a satisfacción del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y el afectado (Pudiendo ser este un vecino o bien una empresa privada o estatal).</w:t>
            </w:r>
            <w:bookmarkEnd w:id="6"/>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7" w:name="_Toc314666602"/>
            <w:r w:rsidRPr="00475038">
              <w:rPr>
                <w:rFonts w:ascii="Calibri" w:hAnsi="Calibri" w:cs="Calibri"/>
                <w:bCs/>
                <w:sz w:val="22"/>
                <w:szCs w:val="22"/>
                <w:lang w:eastAsia="es-BO"/>
              </w:rPr>
              <w:t xml:space="preserve">Cuando la excavación haya alcanzado la profundidad y perfilado de acuerdo a los planos y especificaciones técnicas, se procederá a la limpieza con el retiro de todo tipo de material que pueda dañar la tubería de ANC.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En caso de identificarse excavaciones que no cumplan con la sección definida por el </w:t>
            </w:r>
            <w:r>
              <w:rPr>
                <w:rFonts w:ascii="Calibri" w:hAnsi="Calibri" w:cs="Calibri"/>
                <w:bCs/>
                <w:sz w:val="22"/>
                <w:szCs w:val="22"/>
                <w:lang w:eastAsia="es-BO"/>
              </w:rPr>
              <w:t>Fiscal del Servicio</w:t>
            </w:r>
            <w:r w:rsidRPr="00475038">
              <w:rPr>
                <w:rFonts w:ascii="Calibri" w:hAnsi="Calibri" w:cs="Calibri"/>
                <w:bCs/>
                <w:sz w:val="22"/>
                <w:szCs w:val="22"/>
                <w:lang w:eastAsia="es-BO"/>
              </w:rPr>
              <w:t>, se procederá de la siguiente manera: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44"/>
              </w:num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Si en la sección, la profundidad y/o el ancho fuera menor a lo establecido, el CONTRATISTA está obligado a cumplir con la sección tipo, salvo la </w:t>
            </w:r>
            <w:r w:rsidRPr="00475038">
              <w:rPr>
                <w:rFonts w:ascii="Calibri" w:hAnsi="Calibri" w:cs="Calibri"/>
                <w:bCs/>
                <w:sz w:val="22"/>
                <w:szCs w:val="22"/>
                <w:lang w:eastAsia="es-BO"/>
              </w:rPr>
              <w:lastRenderedPageBreak/>
              <w:t xml:space="preserve">existencia de obstáculos insalvables a consideración y previa autorización del </w:t>
            </w:r>
            <w:r>
              <w:rPr>
                <w:rFonts w:ascii="Calibri" w:hAnsi="Calibri" w:cs="Calibri"/>
                <w:bCs/>
                <w:sz w:val="22"/>
                <w:szCs w:val="22"/>
                <w:lang w:eastAsia="es-BO"/>
              </w:rPr>
              <w:t>Fiscal del Servicio</w:t>
            </w:r>
            <w:r w:rsidRPr="00475038">
              <w:rPr>
                <w:rFonts w:ascii="Calibri" w:hAnsi="Calibri" w:cs="Calibri"/>
                <w:bCs/>
                <w:sz w:val="22"/>
                <w:szCs w:val="22"/>
                <w:lang w:eastAsia="es-BO"/>
              </w:rPr>
              <w:t>.</w:t>
            </w:r>
            <w:bookmarkEnd w:id="7"/>
          </w:p>
          <w:p w:rsidR="00532682" w:rsidRPr="00475038" w:rsidRDefault="00532682" w:rsidP="00532682">
            <w:pPr>
              <w:contextualSpacing/>
              <w:jc w:val="both"/>
              <w:rPr>
                <w:rFonts w:ascii="Calibri" w:hAnsi="Calibri" w:cs="Calibri"/>
                <w:bCs/>
                <w:sz w:val="22"/>
                <w:szCs w:val="22"/>
                <w:lang w:eastAsia="es-BO"/>
              </w:rPr>
            </w:pPr>
            <w:bookmarkStart w:id="8" w:name="_Toc314666603"/>
            <w:r w:rsidRPr="00475038">
              <w:rPr>
                <w:rFonts w:ascii="Calibri" w:hAnsi="Calibri" w:cs="Calibri"/>
                <w:bCs/>
                <w:sz w:val="22"/>
                <w:szCs w:val="22"/>
                <w:lang w:eastAsia="es-BO"/>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El CONTRATISTA tiene la obligación de realizar el relleno de la zanja en el mismo día de iniciada su excavación por lo que está bajo la r</w:t>
            </w:r>
            <w:r>
              <w:rPr>
                <w:rFonts w:ascii="Calibri" w:hAnsi="Calibri" w:cs="Calibri"/>
                <w:bCs/>
                <w:sz w:val="22"/>
                <w:szCs w:val="22"/>
                <w:lang w:eastAsia="es-BO"/>
              </w:rPr>
              <w:t>esponsabilidad del CONTRATISTA i</w:t>
            </w:r>
            <w:r w:rsidRPr="00475038">
              <w:rPr>
                <w:rFonts w:ascii="Calibri" w:hAnsi="Calibri" w:cs="Calibri"/>
                <w:bCs/>
                <w:sz w:val="22"/>
                <w:szCs w:val="22"/>
                <w:lang w:eastAsia="es-BO"/>
              </w:rPr>
              <w:t xml:space="preserve">ncrementar la cantidad de personal o los frentes de trabajo y mejorar su organización para cumplir con el Cronograma establecido y así lograr las metas correspondientes al proyecto siempre y cuando el método constructivo así lo establezca teniendo como plazo máximo 48 horas para poder cerrar una excavación.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Si fuese necesario el CONTRATISTA deberá contar con el personal, equipo y herramientas necesarias para la ejecución de trabajos en horario nocturno, la autorización para la ejecución de trabajos en estos horarios, previa autorización del </w:t>
            </w:r>
            <w:r>
              <w:rPr>
                <w:rFonts w:ascii="Calibri" w:hAnsi="Calibri" w:cs="Calibri"/>
                <w:bCs/>
                <w:sz w:val="22"/>
                <w:szCs w:val="22"/>
                <w:lang w:eastAsia="es-BO"/>
              </w:rPr>
              <w:t>Fiscal del Servicio</w:t>
            </w:r>
            <w:r w:rsidRPr="00475038">
              <w:rPr>
                <w:rFonts w:ascii="Calibri" w:hAnsi="Calibri" w:cs="Calibri"/>
                <w:bCs/>
                <w:sz w:val="22"/>
                <w:szCs w:val="22"/>
                <w:lang w:eastAsia="es-BO"/>
              </w:rPr>
              <w:t>, una vez verificada de la existencia de los medios necesarios para la ejecución.</w:t>
            </w:r>
            <w:bookmarkStart w:id="9" w:name="_Toc314666605"/>
            <w:bookmarkEnd w:id="8"/>
          </w:p>
          <w:p w:rsidR="00532682" w:rsidRPr="00475038" w:rsidRDefault="00532682" w:rsidP="00532682">
            <w:pPr>
              <w:contextualSpacing/>
              <w:jc w:val="both"/>
              <w:rPr>
                <w:rFonts w:ascii="Calibri" w:hAnsi="Calibri" w:cs="Calibri"/>
                <w:bCs/>
                <w:sz w:val="22"/>
                <w:szCs w:val="22"/>
                <w:lang w:eastAsia="es-BO"/>
              </w:rPr>
            </w:pPr>
          </w:p>
          <w:bookmarkEnd w:id="9"/>
          <w:p w:rsidR="00532682" w:rsidRPr="00475038" w:rsidRDefault="00532682" w:rsidP="00532682">
            <w:pPr>
              <w:contextualSpacing/>
              <w:jc w:val="both"/>
              <w:rPr>
                <w:rFonts w:ascii="Calibri" w:hAnsi="Calibri"/>
                <w:bCs/>
                <w:sz w:val="22"/>
                <w:szCs w:val="22"/>
                <w:lang w:eastAsia="es-BO"/>
              </w:rPr>
            </w:pPr>
            <w:r w:rsidRPr="00475038">
              <w:rPr>
                <w:rFonts w:ascii="Calibri" w:hAnsi="Calibri"/>
                <w:bCs/>
                <w:sz w:val="22"/>
                <w:szCs w:val="22"/>
                <w:lang w:eastAsia="es-BO"/>
              </w:rPr>
              <w:t>Será responsabilidad del CONTRATISTA comunicar a los vecinos beneficiarios del proyecto (ya sea a través de la dirigencia, de Distrito u otra institución que sea representativa),  la fecha de ingreso por sus zonas así como responder por todos los daños re</w:t>
            </w:r>
            <w:r>
              <w:rPr>
                <w:rFonts w:ascii="Calibri" w:hAnsi="Calibri"/>
                <w:bCs/>
                <w:sz w:val="22"/>
                <w:szCs w:val="22"/>
                <w:lang w:eastAsia="es-BO"/>
              </w:rPr>
              <w:t xml:space="preserve">sultantes de la ejecución del servicio </w:t>
            </w:r>
            <w:r w:rsidRPr="00475038">
              <w:rPr>
                <w:rFonts w:ascii="Calibri" w:hAnsi="Calibri"/>
                <w:bCs/>
                <w:sz w:val="22"/>
                <w:szCs w:val="22"/>
                <w:lang w:eastAsia="es-BO"/>
              </w:rPr>
              <w:t xml:space="preserve">por parte del CONTRATISTA, durante las excavaciones, incluyendo daños a las fundaciones, estructuras existentes en la </w:t>
            </w:r>
            <w:r w:rsidRPr="00475038">
              <w:rPr>
                <w:rFonts w:ascii="Calibri" w:hAnsi="Calibri"/>
                <w:bCs/>
                <w:sz w:val="22"/>
                <w:szCs w:val="22"/>
                <w:lang w:eastAsia="es-BO"/>
              </w:rPr>
              <w:lastRenderedPageBreak/>
              <w:t xml:space="preserve">zona, tuberías de agua, alcantarillado, cableados eléctricos, telefónicos y cualquier otro, los cuales deberán ser reparados a cuenta del CONTRATISTA en forma inmediata y a satisfacción del </w:t>
            </w:r>
            <w:r>
              <w:rPr>
                <w:rFonts w:ascii="Calibri" w:hAnsi="Calibri"/>
                <w:bCs/>
                <w:sz w:val="22"/>
                <w:szCs w:val="22"/>
                <w:lang w:eastAsia="es-BO"/>
              </w:rPr>
              <w:t>Fiscal del Servicio</w:t>
            </w:r>
            <w:r w:rsidRPr="00475038">
              <w:rPr>
                <w:rFonts w:ascii="Calibri" w:hAnsi="Calibri"/>
                <w:bCs/>
                <w:sz w:val="22"/>
                <w:szCs w:val="22"/>
                <w:lang w:eastAsia="es-BO"/>
              </w:rPr>
              <w:t xml:space="preserve"> y el afectado (Pudiendo ser este el vecino o bien una empresa privada o estatal). La ejecución de la actividad conllevar</w:t>
            </w:r>
            <w:r>
              <w:rPr>
                <w:rFonts w:ascii="Calibri" w:hAnsi="Calibri"/>
                <w:bCs/>
                <w:sz w:val="22"/>
                <w:szCs w:val="22"/>
                <w:lang w:eastAsia="es-BO"/>
              </w:rPr>
              <w:t>á</w:t>
            </w:r>
            <w:r w:rsidRPr="00475038">
              <w:rPr>
                <w:rFonts w:ascii="Calibri" w:hAnsi="Calibri"/>
                <w:bCs/>
                <w:sz w:val="22"/>
                <w:szCs w:val="22"/>
                <w:lang w:eastAsia="es-BO"/>
              </w:rPr>
              <w:t xml:space="preserve"> la responsabilidad de reparación de daños si corresponde.</w:t>
            </w:r>
          </w:p>
          <w:p w:rsidR="00532682" w:rsidRPr="00475038" w:rsidRDefault="00532682" w:rsidP="00532682">
            <w:pPr>
              <w:contextualSpacing/>
              <w:jc w:val="both"/>
              <w:rPr>
                <w:rFonts w:ascii="Calibri" w:hAnsi="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Todas las excavaciones serán hechas a cielo abierto de acuerdo a las presentes especificaciones y según el replanteo autorizado por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En caso de excavarse por debajo del límite inferior especificado en los planos de construcción o indicados por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el CONTRATISTA realizará el relleno y compactado por su cuenta y riesgo, relleno que será propuesto al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y aprobado por éste antes y después de su realización.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Si las excavaciones se realizan con maquinaria, el CONTRATISTA deberá tener el cuidado de no dañar la tubería existente, las instalaciones sanitarias, de agua potable, fibra óptica etc. estando bajo su responsabilidad y sin costo adicional la reparación de los daños que se pudieran ocasionar.</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Todos los materiales provenientes de excavaciones deben ser colocados hacia un lado de la excavación dejando un espacio libre de </w:t>
            </w:r>
            <w:r>
              <w:rPr>
                <w:rFonts w:ascii="Calibri" w:hAnsi="Calibri" w:cs="Calibri"/>
                <w:bCs/>
                <w:sz w:val="22"/>
                <w:szCs w:val="22"/>
                <w:lang w:eastAsia="es-BO"/>
              </w:rPr>
              <w:t>5</w:t>
            </w:r>
            <w:r w:rsidRPr="00475038">
              <w:rPr>
                <w:rFonts w:ascii="Calibri" w:hAnsi="Calibri" w:cs="Calibri"/>
                <w:bCs/>
                <w:sz w:val="22"/>
                <w:szCs w:val="22"/>
                <w:lang w:eastAsia="es-BO"/>
              </w:rPr>
              <w:t>0 centímetros, sin obstaculizar el trabajo y permitir el libre acceso a todas las partes de la misma. Dichos materiales deben estar apilados y señalizados con cintas de precaución.</w:t>
            </w:r>
            <w:bookmarkStart w:id="10" w:name="_Toc314666613"/>
            <w:r w:rsidRPr="00475038">
              <w:rPr>
                <w:rFonts w:ascii="Calibri" w:hAnsi="Calibri" w:cs="Calibri"/>
                <w:bCs/>
                <w:sz w:val="22"/>
                <w:szCs w:val="22"/>
                <w:lang w:eastAsia="es-BO"/>
              </w:rPr>
              <w:t xml:space="preserve"> El CONTRATISTA deberá notificar al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con 48 horas de anticipación al inicio de cualquier excavación, con el objetivo de verificar secciones y </w:t>
            </w:r>
            <w:r w:rsidRPr="00475038">
              <w:rPr>
                <w:rFonts w:ascii="Calibri" w:hAnsi="Calibri" w:cs="Calibri"/>
                <w:bCs/>
                <w:sz w:val="22"/>
                <w:szCs w:val="22"/>
                <w:lang w:eastAsia="es-BO"/>
              </w:rPr>
              <w:lastRenderedPageBreak/>
              <w:t>efectuar las mediciones pertinentes.</w:t>
            </w:r>
            <w:bookmarkEnd w:id="10"/>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11" w:name="_Toc314666610"/>
            <w:r w:rsidRPr="00475038">
              <w:rPr>
                <w:rFonts w:ascii="Calibri" w:hAnsi="Calibri" w:cs="Calibri"/>
                <w:bCs/>
                <w:sz w:val="22"/>
                <w:szCs w:val="22"/>
                <w:lang w:eastAsia="es-BO"/>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12" w:name="_Toc314666612"/>
            <w:bookmarkEnd w:id="11"/>
          </w:p>
          <w:p w:rsidR="00532682" w:rsidRPr="00475038" w:rsidRDefault="00532682" w:rsidP="00532682">
            <w:pPr>
              <w:contextualSpacing/>
              <w:jc w:val="both"/>
              <w:rPr>
                <w:rFonts w:ascii="Calibri" w:hAnsi="Calibri" w:cs="Calibri"/>
                <w:bCs/>
                <w:sz w:val="22"/>
                <w:szCs w:val="22"/>
                <w:lang w:eastAsia="es-BO"/>
              </w:rPr>
            </w:pPr>
          </w:p>
          <w:bookmarkEnd w:id="12"/>
          <w:p w:rsidR="00532682" w:rsidRPr="00475038" w:rsidRDefault="00532682" w:rsidP="00827647">
            <w:pPr>
              <w:pStyle w:val="Prrafodelista"/>
              <w:numPr>
                <w:ilvl w:val="0"/>
                <w:numId w:val="43"/>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MEDICIÓN Y FORMA DE PAGO</w:t>
            </w:r>
          </w:p>
          <w:p w:rsidR="00532682" w:rsidRPr="00475038" w:rsidRDefault="00532682" w:rsidP="00532682">
            <w:pPr>
              <w:pStyle w:val="Prrafodelista"/>
              <w:tabs>
                <w:tab w:val="left" w:pos="851"/>
              </w:tabs>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ítem de Excavación de zanja será medido en metros cúbicos de acuerdo a la sección y longitud de la misma, siempre y cuando se encuentre aprobada por el </w:t>
            </w:r>
            <w:r>
              <w:rPr>
                <w:rFonts w:ascii="Calibri" w:hAnsi="Calibri" w:cs="Calibri"/>
                <w:bCs/>
                <w:sz w:val="22"/>
                <w:szCs w:val="22"/>
                <w:lang w:eastAsia="es-BO"/>
              </w:rPr>
              <w:t>Fiscal del Servicio</w:t>
            </w:r>
            <w:r w:rsidRPr="00475038">
              <w:rPr>
                <w:rFonts w:ascii="Calibri" w:hAnsi="Calibri" w:cs="Calibri"/>
                <w:bCs/>
                <w:sz w:val="22"/>
                <w:szCs w:val="22"/>
                <w:lang w:eastAsia="es-BO"/>
              </w:rPr>
              <w:t>. Este Ítem será pagado de acuerdo al precio unitario de la propuesta aceptada.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Dicho precio será compensación total por los materiales, mano de obra, herramientas, equipo y otros gastos que sean necesarios para la adecuada y correcta ejecución de los trabajos.</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pStyle w:val="Prrafodelista"/>
              <w:ind w:left="0"/>
              <w:contextualSpacing/>
              <w:jc w:val="both"/>
              <w:rPr>
                <w:rFonts w:ascii="Calibri" w:hAnsi="Calibri" w:cs="Calibri"/>
                <w:b/>
                <w:sz w:val="22"/>
                <w:szCs w:val="22"/>
              </w:rPr>
            </w:pPr>
            <w:r w:rsidRPr="00475038">
              <w:rPr>
                <w:rFonts w:ascii="Calibri" w:hAnsi="Calibri" w:cs="Calibri"/>
                <w:b/>
                <w:sz w:val="22"/>
                <w:szCs w:val="22"/>
              </w:rPr>
              <w:t xml:space="preserve">ITEM </w:t>
            </w:r>
            <w:r>
              <w:rPr>
                <w:rFonts w:ascii="Calibri" w:hAnsi="Calibri" w:cs="Calibri"/>
                <w:b/>
                <w:sz w:val="22"/>
                <w:szCs w:val="22"/>
              </w:rPr>
              <w:t>7</w:t>
            </w:r>
            <w:r w:rsidRPr="00475038">
              <w:rPr>
                <w:rFonts w:ascii="Calibri" w:hAnsi="Calibri" w:cs="Calibri"/>
                <w:b/>
                <w:sz w:val="22"/>
                <w:szCs w:val="22"/>
              </w:rPr>
              <w:t xml:space="preserve">. RELLENO Y COMPACTADO </w:t>
            </w:r>
            <w:r>
              <w:rPr>
                <w:rFonts w:ascii="Calibri" w:hAnsi="Calibri" w:cs="Calibri"/>
                <w:b/>
                <w:sz w:val="22"/>
                <w:szCs w:val="22"/>
              </w:rPr>
              <w:t xml:space="preserve">DE ZANJA </w:t>
            </w:r>
            <w:r w:rsidRPr="00475038">
              <w:rPr>
                <w:rFonts w:ascii="Calibri" w:hAnsi="Calibri" w:cs="Calibri"/>
                <w:b/>
                <w:sz w:val="22"/>
                <w:szCs w:val="22"/>
              </w:rPr>
              <w:t>CON MATERIAL COMÚN</w:t>
            </w:r>
          </w:p>
          <w:p w:rsidR="00532682" w:rsidRPr="00475038" w:rsidRDefault="00532682" w:rsidP="00532682">
            <w:pPr>
              <w:jc w:val="both"/>
              <w:rPr>
                <w:rFonts w:ascii="Calibri" w:hAnsi="Calibri"/>
                <w:b/>
                <w:sz w:val="22"/>
                <w:szCs w:val="22"/>
              </w:rPr>
            </w:pPr>
            <w:r w:rsidRPr="00475038">
              <w:rPr>
                <w:rFonts w:ascii="Calibri" w:hAnsi="Calibri"/>
                <w:b/>
                <w:sz w:val="22"/>
                <w:szCs w:val="22"/>
              </w:rPr>
              <w:t>UNIDAD: Metro cúbico (m</w:t>
            </w:r>
            <w:r>
              <w:rPr>
                <w:rFonts w:ascii="Calibri" w:hAnsi="Calibri"/>
                <w:b/>
                <w:sz w:val="22"/>
                <w:szCs w:val="22"/>
              </w:rPr>
              <w:t>³</w:t>
            </w:r>
            <w:r w:rsidRPr="00475038">
              <w:rPr>
                <w:rFonts w:ascii="Calibri" w:hAnsi="Calibri"/>
                <w:b/>
                <w:sz w:val="22"/>
                <w:szCs w:val="22"/>
              </w:rPr>
              <w:t>)</w:t>
            </w:r>
          </w:p>
          <w:p w:rsidR="00532682" w:rsidRPr="00475038" w:rsidRDefault="00532682" w:rsidP="00532682">
            <w:pPr>
              <w:pStyle w:val="Prrafodelista"/>
              <w:tabs>
                <w:tab w:val="left" w:pos="851"/>
              </w:tabs>
              <w:ind w:left="1843"/>
              <w:contextualSpacing/>
              <w:jc w:val="both"/>
              <w:rPr>
                <w:rFonts w:ascii="Calibri" w:hAnsi="Calibri" w:cs="Calibri"/>
                <w:b/>
                <w:bCs/>
                <w:sz w:val="22"/>
                <w:szCs w:val="22"/>
                <w:lang w:eastAsia="es-BO"/>
              </w:rPr>
            </w:pPr>
          </w:p>
          <w:p w:rsidR="00532682" w:rsidRPr="00475038" w:rsidRDefault="00532682" w:rsidP="00827647">
            <w:pPr>
              <w:pStyle w:val="Prrafodelista"/>
              <w:numPr>
                <w:ilvl w:val="0"/>
                <w:numId w:val="45"/>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DEFINICIÓN</w:t>
            </w:r>
          </w:p>
          <w:p w:rsidR="00532682" w:rsidRPr="00475038" w:rsidRDefault="00532682" w:rsidP="00532682">
            <w:pPr>
              <w:pStyle w:val="Prrafodelista"/>
              <w:tabs>
                <w:tab w:val="left" w:pos="851"/>
              </w:tabs>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Este ítem comprende los trabajos de relleno y compactado en las zanjas de excavaciones ejecutadas para alojar tuberías, de acuerdo a lo establecido en el formulario de presentación de propuestas, especificaciones técnicas, planos y/o instrucciones del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Esta actividad se iniciará una vez concluidos y aceptados los trabajos de reparación del revestimiento de tubería y control con el paso de Holiday detector, </w:t>
            </w:r>
            <w:r w:rsidRPr="00475038">
              <w:rPr>
                <w:rFonts w:ascii="Calibri" w:hAnsi="Calibri"/>
                <w:sz w:val="22"/>
                <w:szCs w:val="22"/>
                <w:lang w:val="es-BO" w:eastAsia="es-BO"/>
              </w:rPr>
              <w:t xml:space="preserve">tapada con tierra común libre de piedras y </w:t>
            </w:r>
            <w:r w:rsidRPr="00475038">
              <w:rPr>
                <w:rFonts w:ascii="Calibri" w:hAnsi="Calibri"/>
                <w:sz w:val="22"/>
                <w:szCs w:val="22"/>
                <w:lang w:val="es-BO" w:eastAsia="es-BO"/>
              </w:rPr>
              <w:lastRenderedPageBreak/>
              <w:t>colocado de la cinta de señalización</w:t>
            </w:r>
            <w:r w:rsidRPr="00475038">
              <w:rPr>
                <w:rFonts w:ascii="Calibri" w:hAnsi="Calibri" w:cs="Calibri"/>
                <w:bCs/>
                <w:sz w:val="22"/>
                <w:szCs w:val="22"/>
                <w:lang w:eastAsia="es-BO"/>
              </w:rPr>
              <w:t>.</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pStyle w:val="Prrafodelista"/>
              <w:ind w:left="0"/>
              <w:jc w:val="both"/>
              <w:rPr>
                <w:rFonts w:ascii="Calibri" w:hAnsi="Calibri"/>
                <w:sz w:val="22"/>
                <w:szCs w:val="22"/>
                <w:lang w:val="es-BO" w:eastAsia="es-BO"/>
              </w:rPr>
            </w:pPr>
            <w:bookmarkStart w:id="13" w:name="_Toc314666663"/>
            <w:r w:rsidRPr="00475038">
              <w:rPr>
                <w:rFonts w:ascii="Calibri" w:hAnsi="Calibri"/>
                <w:sz w:val="22"/>
                <w:szCs w:val="22"/>
                <w:lang w:val="es-BO" w:eastAsia="es-BO"/>
              </w:rPr>
              <w:t>Específicamente, se refiere al empleo de tierra común, seleccionada de la misma excavación, echada por capas</w:t>
            </w:r>
            <w:r w:rsidRPr="00475038">
              <w:rPr>
                <w:rFonts w:ascii="Calibri" w:hAnsi="Calibri" w:cs="Calibri"/>
                <w:bCs/>
                <w:sz w:val="22"/>
                <w:szCs w:val="22"/>
                <w:lang w:eastAsia="es-BO"/>
              </w:rPr>
              <w:t xml:space="preserve"> no superiores a 20 cm, cada una debidamente compactada con máquina</w:t>
            </w:r>
            <w:bookmarkEnd w:id="13"/>
            <w:r w:rsidRPr="00475038">
              <w:rPr>
                <w:rFonts w:ascii="Calibri" w:hAnsi="Calibri" w:cs="Calibri"/>
                <w:bCs/>
                <w:sz w:val="22"/>
                <w:szCs w:val="22"/>
                <w:lang w:eastAsia="es-BO"/>
              </w:rPr>
              <w:t xml:space="preserve"> </w:t>
            </w:r>
            <w:r w:rsidRPr="00475038">
              <w:rPr>
                <w:rFonts w:ascii="Calibri" w:hAnsi="Calibri"/>
                <w:sz w:val="22"/>
                <w:szCs w:val="22"/>
                <w:lang w:val="es-BO" w:eastAsia="es-BO"/>
              </w:rPr>
              <w:t>para evitar posibles socavaciones. Además de la provisión y colocación de cinta de señalización, que señalizará la red de gas enterrada.</w:t>
            </w:r>
          </w:p>
          <w:p w:rsidR="00532682" w:rsidRPr="00475038" w:rsidRDefault="00532682" w:rsidP="00532682">
            <w:pPr>
              <w:contextualSpacing/>
              <w:jc w:val="both"/>
              <w:rPr>
                <w:rFonts w:ascii="Calibri" w:hAnsi="Calibri" w:cs="Calibri"/>
                <w:bCs/>
                <w:sz w:val="22"/>
                <w:szCs w:val="22"/>
                <w:lang w:val="es-BO" w:eastAsia="es-BO"/>
              </w:rPr>
            </w:pPr>
          </w:p>
          <w:p w:rsidR="00532682" w:rsidRPr="00475038" w:rsidRDefault="00532682" w:rsidP="00827647">
            <w:pPr>
              <w:pStyle w:val="Prrafodelista"/>
              <w:numPr>
                <w:ilvl w:val="0"/>
                <w:numId w:val="45"/>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MATERIALES, HERRAMIENTAS Y EQUIPO</w:t>
            </w:r>
          </w:p>
          <w:p w:rsidR="00532682" w:rsidRPr="00475038" w:rsidRDefault="00532682" w:rsidP="00532682">
            <w:pPr>
              <w:pStyle w:val="Prrafodelista"/>
              <w:tabs>
                <w:tab w:val="left" w:pos="851"/>
              </w:tabs>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CONTRATISTA proporcionará todos los materiales, herramientas y equipos necesarios (compactadora mecánica tipo canguro, </w:t>
            </w:r>
            <w:r w:rsidRPr="00475038">
              <w:rPr>
                <w:rFonts w:ascii="Calibri" w:hAnsi="Calibri"/>
                <w:sz w:val="22"/>
                <w:szCs w:val="22"/>
                <w:lang w:val="es-BO" w:eastAsia="es-BO"/>
              </w:rPr>
              <w:t xml:space="preserve">cinta de señalización, </w:t>
            </w:r>
            <w:r w:rsidRPr="00475038">
              <w:rPr>
                <w:rFonts w:ascii="Calibri" w:hAnsi="Calibri" w:cs="Calibri"/>
                <w:bCs/>
                <w:sz w:val="22"/>
                <w:szCs w:val="22"/>
                <w:lang w:eastAsia="es-BO"/>
              </w:rPr>
              <w:t xml:space="preserve">etc.) para la ejecución de los trabajos, los mismos deberán ser aprobados por el </w:t>
            </w:r>
            <w:r>
              <w:rPr>
                <w:rFonts w:ascii="Calibri" w:hAnsi="Calibri" w:cs="Calibri"/>
                <w:bCs/>
                <w:sz w:val="22"/>
                <w:szCs w:val="22"/>
                <w:lang w:eastAsia="es-BO"/>
              </w:rPr>
              <w:t>Fiscal del Servicio al i</w:t>
            </w:r>
            <w:r w:rsidRPr="00475038">
              <w:rPr>
                <w:rFonts w:ascii="Calibri" w:hAnsi="Calibri" w:cs="Calibri"/>
                <w:bCs/>
                <w:sz w:val="22"/>
                <w:szCs w:val="22"/>
                <w:lang w:eastAsia="es-BO"/>
              </w:rPr>
              <w:t>nicio de la actividad. El material de relleno</w:t>
            </w:r>
            <w:bookmarkStart w:id="14" w:name="_Toc314666665"/>
            <w:r w:rsidRPr="00475038">
              <w:rPr>
                <w:rFonts w:ascii="Calibri" w:hAnsi="Calibri" w:cs="Calibri"/>
                <w:bCs/>
                <w:sz w:val="22"/>
                <w:szCs w:val="22"/>
                <w:lang w:eastAsia="es-BO"/>
              </w:rPr>
              <w:t xml:space="preserve"> a emplearse será preferentemente el mismo suelo extraído de la excavación, libre de pedrones y material orgánico. En caso de que no se pueda utilizar dicho material de la excavación el CONTRATISTA proporcionará el material necesario autorizado por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sin costo adicional.</w:t>
            </w:r>
            <w:bookmarkEnd w:id="14"/>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15" w:name="_Toc314666666"/>
            <w:r w:rsidRPr="00475038">
              <w:rPr>
                <w:rFonts w:ascii="Calibri" w:hAnsi="Calibri" w:cs="Calibri"/>
                <w:bCs/>
                <w:sz w:val="22"/>
                <w:szCs w:val="22"/>
                <w:lang w:eastAsia="es-BO"/>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5"/>
          </w:p>
          <w:p w:rsidR="00532682" w:rsidRPr="00475038" w:rsidRDefault="00532682" w:rsidP="00532682">
            <w:pPr>
              <w:contextualSpacing/>
              <w:jc w:val="both"/>
              <w:rPr>
                <w:rFonts w:ascii="Calibri" w:hAnsi="Calibri" w:cs="Calibri"/>
                <w:bCs/>
                <w:sz w:val="22"/>
                <w:szCs w:val="22"/>
                <w:lang w:eastAsia="es-BO"/>
              </w:rPr>
            </w:pPr>
          </w:p>
          <w:p w:rsidR="00532682" w:rsidRDefault="00532682" w:rsidP="00532682">
            <w:pPr>
              <w:jc w:val="both"/>
              <w:rPr>
                <w:rFonts w:ascii="Calibri" w:hAnsi="Calibri"/>
                <w:sz w:val="22"/>
                <w:szCs w:val="22"/>
              </w:rPr>
            </w:pPr>
            <w:r w:rsidRPr="00475038">
              <w:rPr>
                <w:rFonts w:ascii="Calibri" w:hAnsi="Calibri"/>
                <w:sz w:val="22"/>
                <w:szCs w:val="22"/>
              </w:rPr>
              <w:t>Para efectuar el relleno, el CONTRATISTA deberá proveer y colocar primeramente la cinta de señalización de acuerdo a las longitudes que se requiera en</w:t>
            </w:r>
            <w:r>
              <w:rPr>
                <w:rFonts w:ascii="Calibri" w:hAnsi="Calibri"/>
                <w:sz w:val="22"/>
                <w:szCs w:val="22"/>
              </w:rPr>
              <w:t xml:space="preserve"> el servicio</w:t>
            </w:r>
            <w:r w:rsidRPr="00475038">
              <w:rPr>
                <w:rFonts w:ascii="Calibri" w:hAnsi="Calibri"/>
                <w:sz w:val="22"/>
                <w:szCs w:val="22"/>
              </w:rPr>
              <w:t xml:space="preserve">. El proponente deberá considerar que el material a ser provisto sea nuevo y deberá disponer en </w:t>
            </w:r>
            <w:r>
              <w:rPr>
                <w:rFonts w:ascii="Calibri" w:hAnsi="Calibri"/>
                <w:sz w:val="22"/>
                <w:szCs w:val="22"/>
              </w:rPr>
              <w:t>el lugar de trabajo</w:t>
            </w:r>
            <w:r w:rsidRPr="00475038">
              <w:rPr>
                <w:rFonts w:ascii="Calibri" w:hAnsi="Calibri"/>
                <w:sz w:val="22"/>
                <w:szCs w:val="22"/>
              </w:rPr>
              <w:t xml:space="preserve"> del número </w:t>
            </w:r>
            <w:r w:rsidRPr="00475038">
              <w:rPr>
                <w:rFonts w:ascii="Calibri" w:hAnsi="Calibri"/>
                <w:sz w:val="22"/>
                <w:szCs w:val="22"/>
              </w:rPr>
              <w:lastRenderedPageBreak/>
              <w:t xml:space="preserve">suficiente de compactadoras mecánicas exigido por el </w:t>
            </w:r>
            <w:r>
              <w:rPr>
                <w:rFonts w:ascii="Calibri" w:hAnsi="Calibri"/>
                <w:sz w:val="22"/>
                <w:szCs w:val="22"/>
              </w:rPr>
              <w:t>Fiscal del Servicio</w:t>
            </w:r>
            <w:r w:rsidRPr="00475038">
              <w:rPr>
                <w:rFonts w:ascii="Calibri" w:hAnsi="Calibri"/>
                <w:sz w:val="22"/>
                <w:szCs w:val="22"/>
              </w:rPr>
              <w:t xml:space="preserve">, en función a la longitud de </w:t>
            </w:r>
            <w:r>
              <w:rPr>
                <w:rFonts w:ascii="Calibri" w:hAnsi="Calibri"/>
                <w:sz w:val="22"/>
                <w:szCs w:val="22"/>
              </w:rPr>
              <w:t>los trabajos de mantenimiento</w:t>
            </w:r>
            <w:r w:rsidRPr="00475038">
              <w:rPr>
                <w:rFonts w:ascii="Calibri" w:hAnsi="Calibri"/>
                <w:sz w:val="22"/>
                <w:szCs w:val="22"/>
              </w:rPr>
              <w:t>.</w:t>
            </w:r>
          </w:p>
          <w:p w:rsidR="00532682" w:rsidRPr="00475038" w:rsidRDefault="00532682" w:rsidP="00532682">
            <w:pPr>
              <w:jc w:val="both"/>
              <w:rPr>
                <w:rFonts w:ascii="Calibri" w:hAnsi="Calibri"/>
                <w:sz w:val="22"/>
                <w:szCs w:val="22"/>
              </w:rPr>
            </w:pPr>
          </w:p>
          <w:p w:rsidR="00532682" w:rsidRPr="00475038" w:rsidRDefault="00532682" w:rsidP="00532682">
            <w:pPr>
              <w:pStyle w:val="Default"/>
              <w:jc w:val="both"/>
              <w:rPr>
                <w:rFonts w:ascii="Calibri" w:hAnsi="Calibri" w:cs="Arial Narrow"/>
                <w:color w:val="auto"/>
                <w:sz w:val="22"/>
                <w:szCs w:val="22"/>
                <w:lang w:val="es-BO" w:eastAsia="es-BO"/>
              </w:rPr>
            </w:pPr>
            <w:r w:rsidRPr="00475038">
              <w:rPr>
                <w:rFonts w:ascii="Calibri" w:hAnsi="Calibri" w:cs="Arial Narrow"/>
                <w:color w:val="auto"/>
                <w:sz w:val="22"/>
                <w:szCs w:val="22"/>
                <w:lang w:val="es-BO" w:eastAsia="es-BO"/>
              </w:rPr>
              <w:t>Para la realización de las actividades el contratista debe contar mínimamente con los siguientes insumos, siendo estos de carácter enunciativo más no limitativo:</w:t>
            </w:r>
          </w:p>
          <w:p w:rsidR="00532682" w:rsidRPr="00475038" w:rsidRDefault="00532682" w:rsidP="00532682">
            <w:pPr>
              <w:pStyle w:val="Default"/>
              <w:jc w:val="both"/>
              <w:rPr>
                <w:rFonts w:ascii="Calibri" w:hAnsi="Calibri" w:cs="Arial Narrow"/>
                <w:color w:val="auto"/>
                <w:sz w:val="22"/>
                <w:szCs w:val="22"/>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532682" w:rsidRPr="00475038" w:rsidTr="009C43F9">
              <w:trPr>
                <w:trHeight w:val="240"/>
                <w:jc w:val="center"/>
              </w:trPr>
              <w:tc>
                <w:tcPr>
                  <w:tcW w:w="3551" w:type="dxa"/>
                  <w:tcBorders>
                    <w:top w:val="single" w:sz="4" w:space="0" w:color="auto"/>
                    <w:left w:val="single" w:sz="4" w:space="0" w:color="auto"/>
                    <w:bottom w:val="single" w:sz="4" w:space="0" w:color="auto"/>
                    <w:right w:val="single" w:sz="4" w:space="0" w:color="auto"/>
                  </w:tcBorders>
                  <w:vAlign w:val="bottom"/>
                  <w:hideMark/>
                </w:tcPr>
                <w:p w:rsidR="00532682" w:rsidRPr="00475038" w:rsidRDefault="00532682" w:rsidP="00532682">
                  <w:pPr>
                    <w:jc w:val="both"/>
                    <w:rPr>
                      <w:rFonts w:ascii="Calibri" w:hAnsi="Calibri" w:cs="Arial Narrow"/>
                      <w:sz w:val="22"/>
                      <w:szCs w:val="22"/>
                      <w:lang w:val="es-BO" w:eastAsia="es-BO"/>
                    </w:rPr>
                  </w:pPr>
                  <w:r w:rsidRPr="00475038">
                    <w:rPr>
                      <w:rFonts w:ascii="Calibri" w:hAnsi="Calibri" w:cs="Arial Narrow"/>
                      <w:sz w:val="22"/>
                      <w:szCs w:val="22"/>
                      <w:lang w:val="es-BO" w:eastAsia="es-BO"/>
                    </w:rPr>
                    <w:t>CINTA DE SEÑALIZACIÓN</w:t>
                  </w:r>
                </w:p>
              </w:tc>
            </w:tr>
          </w:tbl>
          <w:p w:rsidR="00532682" w:rsidRPr="00475038" w:rsidRDefault="00532682" w:rsidP="00532682">
            <w:pPr>
              <w:pStyle w:val="Default"/>
              <w:jc w:val="both"/>
              <w:rPr>
                <w:rFonts w:ascii="Calibri" w:hAnsi="Calibri" w:cs="Arial Narrow"/>
                <w:color w:val="auto"/>
                <w:sz w:val="22"/>
                <w:szCs w:val="22"/>
                <w:lang w:val="es-BO" w:eastAsia="es-BO"/>
              </w:rPr>
            </w:pPr>
          </w:p>
          <w:p w:rsidR="00532682" w:rsidRPr="00475038" w:rsidRDefault="00532682" w:rsidP="00532682">
            <w:pPr>
              <w:pStyle w:val="Default"/>
              <w:jc w:val="both"/>
              <w:rPr>
                <w:rFonts w:ascii="Calibri" w:hAnsi="Calibri" w:cs="Arial Narrow"/>
                <w:color w:val="auto"/>
                <w:sz w:val="22"/>
                <w:szCs w:val="22"/>
                <w:lang w:val="es-BO" w:eastAsia="es-BO"/>
              </w:rPr>
            </w:pPr>
            <w:r w:rsidRPr="00475038">
              <w:rPr>
                <w:rFonts w:ascii="Calibri" w:hAnsi="Calibri" w:cs="Arial Narrow"/>
                <w:color w:val="auto"/>
                <w:sz w:val="22"/>
                <w:szCs w:val="22"/>
                <w:lang w:val="es-BO" w:eastAsia="es-BO"/>
              </w:rPr>
              <w:t>Se debe aclarar que todos los materiales que no se hayan especificado en el cuadro "Materiales " del presente ítem que sean necesarios para la ejecución del mismo, deben ser contemplados por cuenta de la empresa contratista y no se tomará en cuenta para efectos de pago adicional.</w:t>
            </w:r>
          </w:p>
          <w:p w:rsidR="00532682" w:rsidRPr="00475038" w:rsidRDefault="00532682" w:rsidP="00532682">
            <w:pPr>
              <w:autoSpaceDE w:val="0"/>
              <w:autoSpaceDN w:val="0"/>
              <w:adjustRightInd w:val="0"/>
              <w:jc w:val="both"/>
              <w:rPr>
                <w:rFonts w:ascii="Calibri" w:hAnsi="Calibri" w:cs="Arial"/>
                <w:b/>
                <w:iCs/>
                <w:sz w:val="22"/>
                <w:szCs w:val="22"/>
              </w:rPr>
            </w:pPr>
          </w:p>
          <w:p w:rsidR="00532682" w:rsidRPr="00475038" w:rsidRDefault="00532682" w:rsidP="00532682">
            <w:pPr>
              <w:jc w:val="both"/>
              <w:rPr>
                <w:rFonts w:ascii="Calibri" w:hAnsi="Calibri" w:cs="Arial"/>
                <w:sz w:val="22"/>
                <w:szCs w:val="22"/>
              </w:rPr>
            </w:pPr>
            <w:r w:rsidRPr="00475038">
              <w:rPr>
                <w:rFonts w:ascii="Calibri" w:hAnsi="Calibri" w:cs="Arial"/>
                <w:sz w:val="22"/>
                <w:szCs w:val="22"/>
              </w:rPr>
              <w:t>El proponente deberá considerar que el material a ser provisto debe ser nuevo.</w:t>
            </w:r>
          </w:p>
          <w:p w:rsidR="00532682" w:rsidRPr="00475038" w:rsidRDefault="00532682" w:rsidP="00532682">
            <w:pPr>
              <w:jc w:val="both"/>
              <w:rPr>
                <w:rFonts w:ascii="Calibri" w:hAnsi="Calibri"/>
                <w:sz w:val="22"/>
                <w:szCs w:val="22"/>
              </w:rPr>
            </w:pPr>
          </w:p>
          <w:p w:rsidR="00532682" w:rsidRPr="00475038" w:rsidRDefault="00532682" w:rsidP="00827647">
            <w:pPr>
              <w:numPr>
                <w:ilvl w:val="0"/>
                <w:numId w:val="45"/>
              </w:numPr>
              <w:contextualSpacing/>
              <w:jc w:val="both"/>
              <w:rPr>
                <w:rFonts w:ascii="Calibri" w:hAnsi="Calibri" w:cs="Calibri"/>
                <w:b/>
                <w:bCs/>
                <w:sz w:val="22"/>
                <w:szCs w:val="22"/>
                <w:lang w:eastAsia="es-BO"/>
              </w:rPr>
            </w:pPr>
            <w:r w:rsidRPr="00475038">
              <w:rPr>
                <w:rFonts w:ascii="Calibri" w:hAnsi="Calibri" w:cs="Calibri"/>
                <w:b/>
                <w:bCs/>
                <w:sz w:val="22"/>
                <w:szCs w:val="22"/>
                <w:lang w:eastAsia="es-BO"/>
              </w:rPr>
              <w:t>PROCEDIMIENTO PARA LA EJECUCIÓN</w:t>
            </w:r>
          </w:p>
          <w:p w:rsidR="00532682" w:rsidRPr="00475038" w:rsidRDefault="00532682" w:rsidP="00532682">
            <w:pPr>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Los trabajos de relleno y compactado de </w:t>
            </w:r>
            <w:r>
              <w:rPr>
                <w:rFonts w:ascii="Calibri" w:hAnsi="Calibri" w:cs="Calibri"/>
                <w:bCs/>
                <w:sz w:val="22"/>
                <w:szCs w:val="22"/>
                <w:lang w:eastAsia="es-BO"/>
              </w:rPr>
              <w:t>zanja serán autorizados por el Fiscal del Servicio</w:t>
            </w:r>
            <w:r w:rsidRPr="00475038">
              <w:rPr>
                <w:rFonts w:ascii="Calibri" w:hAnsi="Calibri" w:cs="Calibri"/>
                <w:bCs/>
                <w:sz w:val="22"/>
                <w:szCs w:val="22"/>
                <w:lang w:eastAsia="es-BO"/>
              </w:rPr>
              <w:t>, siempre y cuando se verifique en zanja lo siguiente:</w:t>
            </w:r>
          </w:p>
          <w:p w:rsidR="00532682" w:rsidRPr="00475038" w:rsidRDefault="00532682" w:rsidP="00532682">
            <w:pPr>
              <w:contextualSpacing/>
              <w:jc w:val="both"/>
              <w:rPr>
                <w:rFonts w:ascii="Calibri" w:hAnsi="Calibri" w:cs="Calibri"/>
                <w:bCs/>
                <w:sz w:val="22"/>
                <w:szCs w:val="22"/>
                <w:lang w:eastAsia="es-BO"/>
              </w:rPr>
            </w:pPr>
          </w:p>
          <w:p w:rsidR="00532682"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La zanja deberá estar perfilada, libre de cualquier escombro o cualquier otro elemento que pueda dañar la tubería.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En caso de presentarse daños en los servicios básicos existentes, el CONTRATISTA deberá realizar las reparaciones necesarias o las gestiones necesarias con la entidad correspondiente si el daño así lo amerita.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pStyle w:val="Prrafodelista"/>
              <w:ind w:left="0"/>
              <w:jc w:val="both"/>
              <w:rPr>
                <w:rFonts w:ascii="Calibri" w:hAnsi="Calibri"/>
                <w:sz w:val="22"/>
                <w:szCs w:val="22"/>
                <w:lang w:val="es-BO" w:eastAsia="es-BO"/>
              </w:rPr>
            </w:pPr>
            <w:r w:rsidRPr="00475038">
              <w:rPr>
                <w:rFonts w:ascii="Calibri" w:hAnsi="Calibri"/>
                <w:sz w:val="22"/>
                <w:szCs w:val="22"/>
                <w:lang w:val="es-BO" w:eastAsia="es-BO"/>
              </w:rPr>
              <w:t xml:space="preserve">La cinta de señalización será ubicada en todos los tramos de tendido de red con la longitud y disposición previamente aprobada por el </w:t>
            </w:r>
            <w:r>
              <w:rPr>
                <w:rFonts w:ascii="Calibri" w:hAnsi="Calibri"/>
                <w:sz w:val="22"/>
                <w:szCs w:val="22"/>
                <w:lang w:val="es-BO" w:eastAsia="es-BO"/>
              </w:rPr>
              <w:t>Fiscal del Servicio</w:t>
            </w:r>
            <w:r w:rsidRPr="00475038">
              <w:rPr>
                <w:rFonts w:ascii="Calibri" w:hAnsi="Calibri"/>
                <w:sz w:val="22"/>
                <w:szCs w:val="22"/>
                <w:lang w:val="es-BO" w:eastAsia="es-BO"/>
              </w:rPr>
              <w:t>.</w:t>
            </w:r>
          </w:p>
          <w:p w:rsidR="00532682" w:rsidRPr="00475038" w:rsidRDefault="00532682" w:rsidP="00532682">
            <w:pPr>
              <w:pStyle w:val="Prrafodelista"/>
              <w:ind w:left="0"/>
              <w:jc w:val="both"/>
              <w:rPr>
                <w:rFonts w:ascii="Calibri" w:hAnsi="Calibri"/>
                <w:b/>
                <w:sz w:val="22"/>
                <w:szCs w:val="22"/>
                <w:lang w:val="es-BO" w:eastAsia="es-BO"/>
              </w:rPr>
            </w:pPr>
          </w:p>
          <w:p w:rsidR="00532682" w:rsidRPr="00475038" w:rsidRDefault="00532682" w:rsidP="00532682">
            <w:pPr>
              <w:pStyle w:val="Prrafodelista"/>
              <w:ind w:left="0"/>
              <w:jc w:val="both"/>
              <w:rPr>
                <w:rFonts w:ascii="Calibri" w:hAnsi="Calibri"/>
                <w:sz w:val="22"/>
                <w:szCs w:val="22"/>
              </w:rPr>
            </w:pPr>
            <w:r w:rsidRPr="00475038">
              <w:rPr>
                <w:rFonts w:ascii="Calibri" w:hAnsi="Calibri"/>
                <w:sz w:val="22"/>
                <w:szCs w:val="22"/>
                <w:lang w:val="es-BO" w:eastAsia="es-BO"/>
              </w:rPr>
              <w:t>La cinta de señalización debe cumplir con las siguientes características técnicas, de carácter enunciativo pero no limitativo</w:t>
            </w:r>
            <w:r w:rsidRPr="00475038">
              <w:rPr>
                <w:rFonts w:ascii="Calibri" w:hAnsi="Calibri"/>
                <w:sz w:val="22"/>
                <w:szCs w:val="22"/>
              </w:rPr>
              <w:t>:</w:t>
            </w:r>
          </w:p>
          <w:p w:rsidR="00532682" w:rsidRPr="00475038" w:rsidRDefault="00532682" w:rsidP="00532682">
            <w:pPr>
              <w:pStyle w:val="Prrafodelista"/>
              <w:ind w:left="0"/>
              <w:jc w:val="both"/>
              <w:rPr>
                <w:rFonts w:ascii="Calibri" w:hAnsi="Calibri"/>
                <w:sz w:val="22"/>
                <w:szCs w:val="22"/>
              </w:rPr>
            </w:pPr>
          </w:p>
          <w:p w:rsidR="00532682" w:rsidRPr="00475038" w:rsidRDefault="00532682" w:rsidP="00532682">
            <w:pPr>
              <w:contextualSpacing/>
              <w:jc w:val="both"/>
              <w:rPr>
                <w:rFonts w:ascii="Calibri" w:hAnsi="Calibri"/>
                <w:sz w:val="22"/>
                <w:szCs w:val="22"/>
              </w:rPr>
            </w:pPr>
            <w:r w:rsidRPr="00475038">
              <w:rPr>
                <w:rFonts w:ascii="Calibri" w:hAnsi="Calibri"/>
                <w:sz w:val="22"/>
                <w:szCs w:val="22"/>
              </w:rPr>
              <w:t>Cinta de señalización de 50 micrones (de carácter obligatorio)</w:t>
            </w:r>
          </w:p>
          <w:p w:rsidR="00532682" w:rsidRPr="00475038" w:rsidRDefault="00532682" w:rsidP="00532682">
            <w:pPr>
              <w:contextualSpacing/>
              <w:jc w:val="both"/>
              <w:rPr>
                <w:rFonts w:ascii="Calibri" w:hAnsi="Calibri"/>
                <w:sz w:val="22"/>
                <w:szCs w:val="22"/>
              </w:rPr>
            </w:pPr>
            <w:r w:rsidRPr="00475038">
              <w:rPr>
                <w:rFonts w:ascii="Calibri" w:hAnsi="Calibri"/>
                <w:sz w:val="22"/>
                <w:szCs w:val="22"/>
              </w:rPr>
              <w:t>Ancho de la cinta de 35 cm. (como mínimo)</w:t>
            </w:r>
          </w:p>
          <w:p w:rsidR="00532682" w:rsidRPr="00475038" w:rsidRDefault="00532682" w:rsidP="00532682">
            <w:pPr>
              <w:contextualSpacing/>
              <w:jc w:val="both"/>
              <w:rPr>
                <w:rFonts w:ascii="Calibri" w:hAnsi="Calibri"/>
                <w:sz w:val="22"/>
                <w:szCs w:val="22"/>
              </w:rPr>
            </w:pPr>
            <w:r w:rsidRPr="00475038">
              <w:rPr>
                <w:rFonts w:ascii="Calibri" w:hAnsi="Calibri"/>
                <w:sz w:val="22"/>
                <w:szCs w:val="22"/>
              </w:rPr>
              <w:t>Color amarillo</w:t>
            </w:r>
          </w:p>
          <w:p w:rsidR="00532682" w:rsidRDefault="00532682" w:rsidP="00532682">
            <w:pPr>
              <w:contextualSpacing/>
              <w:jc w:val="both"/>
              <w:rPr>
                <w:rFonts w:ascii="Calibri" w:hAnsi="Calibri"/>
                <w:sz w:val="22"/>
                <w:szCs w:val="22"/>
              </w:rPr>
            </w:pPr>
            <w:r w:rsidRPr="00475038">
              <w:rPr>
                <w:rFonts w:ascii="Calibri" w:hAnsi="Calibri"/>
                <w:sz w:val="22"/>
                <w:szCs w:val="22"/>
              </w:rPr>
              <w:t>Texto: PELIGRO GAS.</w:t>
            </w:r>
          </w:p>
          <w:p w:rsidR="00532682" w:rsidRDefault="00532682" w:rsidP="00532682">
            <w:pPr>
              <w:contextualSpacing/>
              <w:jc w:val="both"/>
              <w:rPr>
                <w:rFonts w:ascii="Calibri" w:hAnsi="Calibri"/>
                <w:sz w:val="22"/>
                <w:szCs w:val="22"/>
              </w:rPr>
            </w:pPr>
          </w:p>
          <w:p w:rsidR="00A9089F" w:rsidRDefault="00A9089F" w:rsidP="00532682">
            <w:pPr>
              <w:tabs>
                <w:tab w:val="left" w:pos="1140"/>
              </w:tabs>
              <w:ind w:left="1108"/>
              <w:contextualSpacing/>
              <w:jc w:val="center"/>
              <w:rPr>
                <w:rFonts w:ascii="Calibri" w:hAnsi="Calibri"/>
                <w:b/>
                <w:sz w:val="22"/>
                <w:szCs w:val="22"/>
              </w:rPr>
            </w:pPr>
          </w:p>
          <w:p w:rsidR="00A9089F" w:rsidRDefault="00A9089F" w:rsidP="00532682">
            <w:pPr>
              <w:tabs>
                <w:tab w:val="left" w:pos="1140"/>
              </w:tabs>
              <w:ind w:left="1108"/>
              <w:contextualSpacing/>
              <w:jc w:val="center"/>
              <w:rPr>
                <w:rFonts w:ascii="Calibri" w:hAnsi="Calibri"/>
                <w:b/>
                <w:sz w:val="22"/>
                <w:szCs w:val="22"/>
              </w:rPr>
            </w:pPr>
          </w:p>
          <w:p w:rsidR="00A9089F" w:rsidRDefault="00A9089F" w:rsidP="00532682">
            <w:pPr>
              <w:tabs>
                <w:tab w:val="left" w:pos="1140"/>
              </w:tabs>
              <w:ind w:left="1108"/>
              <w:contextualSpacing/>
              <w:jc w:val="center"/>
              <w:rPr>
                <w:rFonts w:ascii="Calibri" w:hAnsi="Calibri"/>
                <w:b/>
                <w:sz w:val="22"/>
                <w:szCs w:val="22"/>
              </w:rPr>
            </w:pPr>
          </w:p>
          <w:p w:rsidR="00A9089F" w:rsidRDefault="00A9089F" w:rsidP="00532682">
            <w:pPr>
              <w:tabs>
                <w:tab w:val="left" w:pos="1140"/>
              </w:tabs>
              <w:ind w:left="1108"/>
              <w:contextualSpacing/>
              <w:jc w:val="center"/>
              <w:rPr>
                <w:rFonts w:ascii="Calibri" w:hAnsi="Calibri"/>
                <w:b/>
                <w:sz w:val="22"/>
                <w:szCs w:val="22"/>
              </w:rPr>
            </w:pPr>
          </w:p>
          <w:p w:rsidR="00532682" w:rsidRPr="00475038" w:rsidRDefault="00532682" w:rsidP="00532682">
            <w:pPr>
              <w:tabs>
                <w:tab w:val="left" w:pos="1140"/>
              </w:tabs>
              <w:ind w:left="1108"/>
              <w:contextualSpacing/>
              <w:jc w:val="center"/>
              <w:rPr>
                <w:rFonts w:ascii="Calibri" w:hAnsi="Calibri"/>
                <w:b/>
                <w:sz w:val="22"/>
                <w:szCs w:val="22"/>
              </w:rPr>
            </w:pPr>
            <w:r w:rsidRPr="00475038">
              <w:rPr>
                <w:rFonts w:ascii="Calibri" w:hAnsi="Calibri"/>
                <w:b/>
                <w:sz w:val="22"/>
                <w:szCs w:val="22"/>
              </w:rPr>
              <w:t>GRAFICO 1 (Dimensiones)</w:t>
            </w:r>
          </w:p>
          <w:p w:rsidR="00532682" w:rsidRPr="00475038" w:rsidRDefault="00532682" w:rsidP="00532682">
            <w:pPr>
              <w:tabs>
                <w:tab w:val="left" w:pos="3960"/>
              </w:tabs>
              <w:jc w:val="center"/>
              <w:rPr>
                <w:rFonts w:ascii="Calibri" w:hAnsi="Calibri"/>
                <w:sz w:val="22"/>
                <w:szCs w:val="22"/>
              </w:rPr>
            </w:pPr>
            <w:r w:rsidRPr="00475038">
              <w:rPr>
                <w:rFonts w:ascii="Calibri" w:hAnsi="Calibri"/>
                <w:noProof/>
                <w:sz w:val="22"/>
                <w:szCs w:val="22"/>
                <w:lang w:val="es-BO" w:eastAsia="es-BO"/>
              </w:rPr>
              <w:drawing>
                <wp:anchor distT="0" distB="0" distL="114300" distR="114300" simplePos="0" relativeHeight="251673088" behindDoc="0" locked="0" layoutInCell="1" allowOverlap="1" wp14:anchorId="67EBB732" wp14:editId="58DFD4A7">
                  <wp:simplePos x="0" y="0"/>
                  <wp:positionH relativeFrom="column">
                    <wp:posOffset>41910</wp:posOffset>
                  </wp:positionH>
                  <wp:positionV relativeFrom="paragraph">
                    <wp:posOffset>50165</wp:posOffset>
                  </wp:positionV>
                  <wp:extent cx="2225040" cy="1576070"/>
                  <wp:effectExtent l="0" t="0" r="3810" b="5080"/>
                  <wp:wrapNone/>
                  <wp:docPr id="7" name="Imagen 7"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60212-WA00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5040" cy="1576070"/>
                          </a:xfrm>
                          <a:prstGeom prst="rect">
                            <a:avLst/>
                          </a:prstGeom>
                          <a:noFill/>
                        </pic:spPr>
                      </pic:pic>
                    </a:graphicData>
                  </a:graphic>
                  <wp14:sizeRelH relativeFrom="page">
                    <wp14:pctWidth>0</wp14:pctWidth>
                  </wp14:sizeRelH>
                  <wp14:sizeRelV relativeFrom="page">
                    <wp14:pctHeight>0</wp14:pctHeight>
                  </wp14:sizeRelV>
                </wp:anchor>
              </w:drawing>
            </w:r>
          </w:p>
          <w:p w:rsidR="00532682" w:rsidRPr="00475038" w:rsidRDefault="00532682" w:rsidP="00532682">
            <w:pPr>
              <w:tabs>
                <w:tab w:val="left" w:pos="3960"/>
              </w:tabs>
              <w:jc w:val="center"/>
              <w:rPr>
                <w:rFonts w:ascii="Calibri" w:hAnsi="Calibri"/>
                <w:sz w:val="22"/>
                <w:szCs w:val="22"/>
              </w:rPr>
            </w:pPr>
          </w:p>
          <w:p w:rsidR="00532682" w:rsidRPr="00475038" w:rsidRDefault="00532682" w:rsidP="00532682">
            <w:pPr>
              <w:tabs>
                <w:tab w:val="left" w:pos="3960"/>
              </w:tabs>
              <w:jc w:val="center"/>
              <w:rPr>
                <w:rFonts w:ascii="Calibri" w:hAnsi="Calibri"/>
                <w:sz w:val="22"/>
                <w:szCs w:val="22"/>
              </w:rPr>
            </w:pPr>
          </w:p>
          <w:p w:rsidR="00532682" w:rsidRPr="00475038" w:rsidRDefault="00532682" w:rsidP="00532682">
            <w:pPr>
              <w:tabs>
                <w:tab w:val="left" w:pos="3960"/>
              </w:tabs>
              <w:jc w:val="center"/>
              <w:rPr>
                <w:rFonts w:ascii="Calibri" w:hAnsi="Calibri"/>
                <w:sz w:val="22"/>
                <w:szCs w:val="22"/>
              </w:rPr>
            </w:pPr>
            <w:r w:rsidRPr="00475038">
              <w:rPr>
                <w:rFonts w:ascii="Calibri" w:hAnsi="Calibri"/>
                <w:noProof/>
                <w:sz w:val="22"/>
                <w:szCs w:val="22"/>
                <w:lang w:val="es-BO" w:eastAsia="es-BO"/>
              </w:rPr>
              <mc:AlternateContent>
                <mc:Choice Requires="wps">
                  <w:drawing>
                    <wp:anchor distT="0" distB="0" distL="114300" distR="114300" simplePos="0" relativeHeight="251665920" behindDoc="0" locked="0" layoutInCell="1" allowOverlap="1" wp14:anchorId="120E7F4F" wp14:editId="5136B81D">
                      <wp:simplePos x="0" y="0"/>
                      <wp:positionH relativeFrom="column">
                        <wp:posOffset>2275840</wp:posOffset>
                      </wp:positionH>
                      <wp:positionV relativeFrom="paragraph">
                        <wp:posOffset>165100</wp:posOffset>
                      </wp:positionV>
                      <wp:extent cx="744855" cy="276225"/>
                      <wp:effectExtent l="0" t="0" r="17145" b="20320"/>
                      <wp:wrapNone/>
                      <wp:docPr id="97" name="Cuadro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9C43F9" w:rsidRDefault="009C43F9" w:rsidP="00532682">
                                  <w:pPr>
                                    <w:rPr>
                                      <w:b/>
                                    </w:rPr>
                                  </w:pPr>
                                  <w:r>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20E7F4F" id="_x0000_t202" coordsize="21600,21600" o:spt="202" path="m,l,21600r21600,l21600,xe">
                      <v:stroke joinstyle="miter"/>
                      <v:path gradientshapeok="t" o:connecttype="rect"/>
                    </v:shapetype>
                    <v:shape id="Cuadro de texto 97" o:spid="_x0000_s1028" type="#_x0000_t202" style="position:absolute;left:0;text-align:left;margin-left:179.2pt;margin-top:13pt;width:58.6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" strokecolor="white">
                      <v:textbox style="mso-fit-shape-to-text:t">
                        <w:txbxContent>
                          <w:p w:rsidR="009C43F9" w:rsidRDefault="009C43F9" w:rsidP="00532682">
                            <w:pPr>
                              <w:rPr>
                                <w:b/>
                              </w:rPr>
                            </w:pPr>
                            <w:r>
                              <w:rPr>
                                <w:b/>
                              </w:rPr>
                              <w:t>35 (cm)</w:t>
                            </w:r>
                          </w:p>
                        </w:txbxContent>
                      </v:textbox>
                    </v:shape>
                  </w:pict>
                </mc:Fallback>
              </mc:AlternateContent>
            </w:r>
          </w:p>
          <w:p w:rsidR="00532682" w:rsidRPr="00475038" w:rsidRDefault="00532682" w:rsidP="00532682">
            <w:pPr>
              <w:tabs>
                <w:tab w:val="left" w:pos="3960"/>
              </w:tabs>
              <w:jc w:val="center"/>
              <w:rPr>
                <w:rFonts w:ascii="Calibri" w:hAnsi="Calibri"/>
                <w:sz w:val="22"/>
                <w:szCs w:val="22"/>
              </w:rPr>
            </w:pPr>
          </w:p>
          <w:p w:rsidR="00532682" w:rsidRPr="00475038" w:rsidRDefault="00532682" w:rsidP="00532682">
            <w:pPr>
              <w:tabs>
                <w:tab w:val="left" w:pos="3960"/>
              </w:tabs>
              <w:jc w:val="center"/>
              <w:rPr>
                <w:rFonts w:ascii="Calibri" w:hAnsi="Calibri"/>
                <w:sz w:val="22"/>
                <w:szCs w:val="22"/>
              </w:rPr>
            </w:pPr>
            <w:r w:rsidRPr="00475038">
              <w:rPr>
                <w:rFonts w:ascii="Calibri" w:hAnsi="Calibri"/>
                <w:noProof/>
                <w:sz w:val="22"/>
                <w:szCs w:val="22"/>
                <w:lang w:val="es-BO" w:eastAsia="es-BO"/>
              </w:rPr>
              <mc:AlternateContent>
                <mc:Choice Requires="wps">
                  <w:drawing>
                    <wp:anchor distT="0" distB="0" distL="114299" distR="114299" simplePos="0" relativeHeight="251657728" behindDoc="0" locked="0" layoutInCell="1" allowOverlap="1" wp14:anchorId="6CB17D31" wp14:editId="701CC533">
                      <wp:simplePos x="0" y="0"/>
                      <wp:positionH relativeFrom="column">
                        <wp:posOffset>1557020</wp:posOffset>
                      </wp:positionH>
                      <wp:positionV relativeFrom="paragraph">
                        <wp:posOffset>41275</wp:posOffset>
                      </wp:positionV>
                      <wp:extent cx="1552575" cy="0"/>
                      <wp:effectExtent l="59690" t="15875" r="54610"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525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427678" id="_x0000_t32" coordsize="21600,21600" o:spt="32" o:oned="t" path="m,l21600,21600e" filled="f">
                      <v:path arrowok="t" fillok="f" o:connecttype="none"/>
                      <o:lock v:ext="edit" shapetype="t"/>
                    </v:shapetype>
                    <v:shape id="Conector recto de flecha 6" o:spid="_x0000_s1026" type="#_x0000_t32" style="position:absolute;margin-left:122.6pt;margin-top:3.25pt;width:122.25pt;height:0;rotation:-90;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">
                      <v:stroke startarrow="block" endarrow="block"/>
                    </v:shape>
                  </w:pict>
                </mc:Fallback>
              </mc:AlternateContent>
            </w:r>
          </w:p>
          <w:p w:rsidR="00532682" w:rsidRPr="00475038" w:rsidRDefault="00532682" w:rsidP="00532682">
            <w:pPr>
              <w:tabs>
                <w:tab w:val="left" w:pos="3960"/>
              </w:tabs>
              <w:jc w:val="center"/>
              <w:rPr>
                <w:rFonts w:ascii="Calibri" w:hAnsi="Calibri"/>
                <w:sz w:val="22"/>
                <w:szCs w:val="22"/>
              </w:rPr>
            </w:pPr>
          </w:p>
          <w:p w:rsidR="00532682" w:rsidRPr="00475038" w:rsidRDefault="00532682" w:rsidP="00532682">
            <w:pPr>
              <w:tabs>
                <w:tab w:val="left" w:pos="3960"/>
              </w:tabs>
              <w:jc w:val="center"/>
              <w:rPr>
                <w:rFonts w:ascii="Calibri" w:hAnsi="Calibri"/>
                <w:sz w:val="22"/>
                <w:szCs w:val="22"/>
              </w:rPr>
            </w:pPr>
          </w:p>
          <w:p w:rsidR="00532682" w:rsidRPr="00475038" w:rsidRDefault="00532682" w:rsidP="00532682">
            <w:pPr>
              <w:tabs>
                <w:tab w:val="left" w:pos="3960"/>
              </w:tabs>
              <w:jc w:val="center"/>
              <w:rPr>
                <w:rFonts w:ascii="Calibri" w:hAnsi="Calibri"/>
                <w:sz w:val="22"/>
                <w:szCs w:val="22"/>
              </w:rPr>
            </w:pPr>
          </w:p>
          <w:p w:rsidR="00532682" w:rsidRPr="00475038" w:rsidRDefault="00532682" w:rsidP="00532682">
            <w:pPr>
              <w:tabs>
                <w:tab w:val="left" w:pos="3960"/>
              </w:tabs>
              <w:jc w:val="center"/>
              <w:rPr>
                <w:rFonts w:ascii="Calibri" w:hAnsi="Calibri"/>
                <w:sz w:val="22"/>
                <w:szCs w:val="22"/>
              </w:rPr>
            </w:pPr>
          </w:p>
          <w:p w:rsidR="00532682" w:rsidRPr="00475038" w:rsidRDefault="00532682" w:rsidP="00532682">
            <w:pPr>
              <w:jc w:val="both"/>
              <w:rPr>
                <w:rFonts w:ascii="Calibri" w:hAnsi="Calibri"/>
                <w:sz w:val="22"/>
                <w:szCs w:val="22"/>
              </w:rPr>
            </w:pPr>
            <w:r w:rsidRPr="00475038">
              <w:rPr>
                <w:rFonts w:ascii="Calibri" w:hAnsi="Calibri"/>
                <w:noProof/>
                <w:sz w:val="22"/>
                <w:szCs w:val="22"/>
                <w:lang w:val="es-BO" w:eastAsia="es-BO"/>
              </w:rPr>
              <mc:AlternateContent>
                <mc:Choice Requires="wps">
                  <w:drawing>
                    <wp:anchor distT="0" distB="0" distL="114300" distR="114300" simplePos="0" relativeHeight="251649536" behindDoc="0" locked="0" layoutInCell="1" allowOverlap="1" wp14:anchorId="7024AB68" wp14:editId="49D09FB4">
                      <wp:simplePos x="0" y="0"/>
                      <wp:positionH relativeFrom="column">
                        <wp:posOffset>20320</wp:posOffset>
                      </wp:positionH>
                      <wp:positionV relativeFrom="paragraph">
                        <wp:posOffset>29845</wp:posOffset>
                      </wp:positionV>
                      <wp:extent cx="2422525" cy="10795"/>
                      <wp:effectExtent l="19050" t="54610" r="15875" b="58420"/>
                      <wp:wrapNone/>
                      <wp:docPr id="8" name="Conector angula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525" cy="10795"/>
                              </a:xfrm>
                              <a:prstGeom prst="bentConnector3">
                                <a:avLst>
                                  <a:gd name="adj1" fmla="val 49986"/>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6E597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8" o:spid="_x0000_s1026" type="#_x0000_t34" style="position:absolute;margin-left:1.6pt;margin-top:2.35pt;width:190.75pt;height:.8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" adj="10797" strokeweight=".5pt">
                      <v:stroke startarrow="block" endarrow="block"/>
                    </v:shape>
                  </w:pict>
                </mc:Fallback>
              </mc:AlternateContent>
            </w:r>
          </w:p>
          <w:p w:rsidR="00532682" w:rsidRPr="00475038" w:rsidRDefault="00532682" w:rsidP="00532682">
            <w:pPr>
              <w:jc w:val="center"/>
              <w:rPr>
                <w:rFonts w:ascii="Calibri" w:hAnsi="Calibri"/>
                <w:sz w:val="22"/>
                <w:szCs w:val="22"/>
              </w:rPr>
            </w:pPr>
            <w:r w:rsidRPr="00475038">
              <w:rPr>
                <w:rFonts w:ascii="Calibri" w:hAnsi="Calibri"/>
                <w:sz w:val="22"/>
                <w:szCs w:val="22"/>
              </w:rPr>
              <w:t>500 metros</w:t>
            </w:r>
          </w:p>
          <w:p w:rsidR="00532682" w:rsidRPr="00475038" w:rsidRDefault="00532682" w:rsidP="00532682">
            <w:pPr>
              <w:widowControl w:val="0"/>
              <w:autoSpaceDE w:val="0"/>
              <w:autoSpaceDN w:val="0"/>
              <w:adjustRightInd w:val="0"/>
              <w:jc w:val="both"/>
              <w:rPr>
                <w:rFonts w:ascii="Calibri" w:hAnsi="Calibri"/>
                <w:sz w:val="22"/>
                <w:szCs w:val="22"/>
              </w:rPr>
            </w:pPr>
            <w:r w:rsidRPr="00475038">
              <w:rPr>
                <w:rFonts w:ascii="Calibri" w:hAnsi="Calibri"/>
                <w:sz w:val="22"/>
                <w:szCs w:val="22"/>
              </w:rPr>
              <w:t>La cinta de señalización debe ser ubicada 30 cm antes del nivel superior de la zanja indicando “PELIGRO GAS”.</w:t>
            </w:r>
          </w:p>
          <w:p w:rsidR="00532682" w:rsidRPr="00475038" w:rsidRDefault="00532682" w:rsidP="00532682">
            <w:pPr>
              <w:widowControl w:val="0"/>
              <w:autoSpaceDE w:val="0"/>
              <w:autoSpaceDN w:val="0"/>
              <w:adjustRightInd w:val="0"/>
              <w:jc w:val="both"/>
              <w:rPr>
                <w:rFonts w:ascii="Calibri" w:hAnsi="Calibri"/>
                <w:sz w:val="22"/>
                <w:szCs w:val="22"/>
              </w:rPr>
            </w:pPr>
          </w:p>
          <w:p w:rsidR="00532682" w:rsidRPr="00475038" w:rsidRDefault="00532682" w:rsidP="00532682">
            <w:pPr>
              <w:widowControl w:val="0"/>
              <w:autoSpaceDE w:val="0"/>
              <w:autoSpaceDN w:val="0"/>
              <w:adjustRightInd w:val="0"/>
              <w:jc w:val="both"/>
              <w:rPr>
                <w:rFonts w:ascii="Calibri" w:hAnsi="Calibri"/>
                <w:sz w:val="22"/>
                <w:szCs w:val="22"/>
              </w:rPr>
            </w:pPr>
            <w:r w:rsidRPr="00475038">
              <w:rPr>
                <w:rFonts w:ascii="Calibri" w:hAnsi="Calibri"/>
                <w:sz w:val="22"/>
                <w:szCs w:val="22"/>
              </w:rPr>
              <w:t>Se debe tener especial cuidado en no rasgar o doblar la cinta al momento de la compactación, esta cinta no podrá ser usada por el contratista para señalizar un área de trabajo.</w:t>
            </w: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 </w:t>
            </w:r>
          </w:p>
          <w:p w:rsidR="00532682" w:rsidRPr="00475038" w:rsidRDefault="00532682" w:rsidP="00532682">
            <w:pPr>
              <w:contextualSpacing/>
              <w:jc w:val="both"/>
              <w:rPr>
                <w:rFonts w:ascii="Calibri" w:hAnsi="Calibri" w:cs="Calibri"/>
                <w:bCs/>
                <w:sz w:val="22"/>
                <w:szCs w:val="22"/>
                <w:lang w:eastAsia="es-BO"/>
              </w:rPr>
            </w:pPr>
            <w:bookmarkStart w:id="16" w:name="_Toc314666670"/>
            <w:r w:rsidRPr="00475038">
              <w:rPr>
                <w:rFonts w:ascii="Calibri" w:hAnsi="Calibri" w:cs="Calibri"/>
                <w:bCs/>
                <w:sz w:val="22"/>
                <w:szCs w:val="22"/>
                <w:lang w:eastAsia="es-BO"/>
              </w:rPr>
              <w:t xml:space="preserve">El equipo de compactación a ser empleado será el exigido en la propuesta (Compactadora mecánica). En caso de no estar especificado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aprobará por escrito el equipo a ser empleado. En ambos casos se exigirá el </w:t>
            </w:r>
            <w:r w:rsidRPr="00475038">
              <w:rPr>
                <w:rFonts w:ascii="Calibri" w:hAnsi="Calibri" w:cs="Calibri"/>
                <w:bCs/>
                <w:sz w:val="22"/>
                <w:szCs w:val="22"/>
                <w:lang w:eastAsia="es-BO"/>
              </w:rPr>
              <w:lastRenderedPageBreak/>
              <w:t>cumplimiento de la densidad de compactación especificada.</w:t>
            </w:r>
            <w:bookmarkEnd w:id="16"/>
          </w:p>
          <w:p w:rsidR="00532682" w:rsidRPr="00475038" w:rsidRDefault="00532682" w:rsidP="00532682">
            <w:pPr>
              <w:contextualSpacing/>
              <w:jc w:val="both"/>
              <w:rPr>
                <w:rFonts w:ascii="Calibri" w:hAnsi="Calibri" w:cs="Calibri"/>
                <w:bCs/>
                <w:sz w:val="22"/>
                <w:szCs w:val="22"/>
                <w:lang w:eastAsia="es-BO"/>
              </w:rPr>
            </w:pPr>
          </w:p>
          <w:p w:rsidR="00532682" w:rsidRDefault="00532682" w:rsidP="00532682">
            <w:pPr>
              <w:contextualSpacing/>
              <w:jc w:val="both"/>
              <w:rPr>
                <w:rFonts w:ascii="Calibri" w:hAnsi="Calibri" w:cs="Calibri"/>
                <w:bCs/>
                <w:sz w:val="22"/>
                <w:szCs w:val="22"/>
                <w:lang w:eastAsia="es-BO"/>
              </w:rPr>
            </w:pPr>
            <w:bookmarkStart w:id="17" w:name="_Toc314666671"/>
            <w:r w:rsidRPr="00475038">
              <w:rPr>
                <w:rFonts w:ascii="Calibri" w:hAnsi="Calibri" w:cs="Calibri"/>
                <w:bCs/>
                <w:sz w:val="22"/>
                <w:szCs w:val="22"/>
                <w:lang w:eastAsia="es-BO"/>
              </w:rPr>
              <w:t xml:space="preserve">El material de relleno deberá colocarse en capas no mayores a 20 cm, con un contenido óptimo de humedad, procediéndose al compactado. Se efectuarán pruebas de densidad en sitio para verificar el grado de compactación del suelo en todos </w:t>
            </w:r>
            <w:r>
              <w:rPr>
                <w:rFonts w:ascii="Calibri" w:hAnsi="Calibri" w:cs="Calibri"/>
                <w:bCs/>
                <w:sz w:val="22"/>
                <w:szCs w:val="22"/>
                <w:lang w:eastAsia="es-BO"/>
              </w:rPr>
              <w:t>los</w:t>
            </w:r>
            <w:r w:rsidRPr="00475038">
              <w:rPr>
                <w:rFonts w:ascii="Calibri" w:hAnsi="Calibri" w:cs="Calibri"/>
                <w:bCs/>
                <w:sz w:val="22"/>
                <w:szCs w:val="22"/>
                <w:lang w:eastAsia="es-BO"/>
              </w:rPr>
              <w:t xml:space="preserve"> tramos </w:t>
            </w:r>
            <w:r>
              <w:rPr>
                <w:rFonts w:ascii="Calibri" w:hAnsi="Calibri" w:cs="Calibri"/>
                <w:bCs/>
                <w:sz w:val="22"/>
                <w:szCs w:val="22"/>
                <w:lang w:eastAsia="es-BO"/>
              </w:rPr>
              <w:t xml:space="preserve">descritos en las presentes especificaciones, cruce de </w:t>
            </w:r>
            <w:r w:rsidRPr="00475038">
              <w:rPr>
                <w:rFonts w:ascii="Calibri" w:hAnsi="Calibri" w:cs="Calibri"/>
                <w:bCs/>
                <w:sz w:val="22"/>
                <w:szCs w:val="22"/>
                <w:lang w:eastAsia="es-BO"/>
              </w:rPr>
              <w:t xml:space="preserve">calles y/o avenidas, así como en los tramos donde lo disponga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corriendo por cuenta del CONTRATISTA los gastos que demanden estas pruebas. Asimismo, en caso de no satisfacer el grado de compactación requerido, el CONTRATISTA deberá repetir el trabajo por su cuenta y riesgo.</w:t>
            </w:r>
            <w:bookmarkEnd w:id="17"/>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18" w:name="_Toc314666672"/>
            <w:r w:rsidRPr="00475038">
              <w:rPr>
                <w:rFonts w:ascii="Calibri" w:hAnsi="Calibri" w:cs="Calibri"/>
                <w:bCs/>
                <w:sz w:val="22"/>
                <w:szCs w:val="22"/>
                <w:lang w:eastAsia="es-BO"/>
              </w:rPr>
              <w:t>El grado de compactación para vías con tráfico vehicular deberá ser de 95% del Proctor modificado. Y en el caso de veredas deberá ser del orden del 90% mínimo del Proctor modificado, estos ensayos deberán ser realizados previo al relleno y compactado de la zanja.</w:t>
            </w:r>
            <w:bookmarkEnd w:id="18"/>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19" w:name="_Toc314666673"/>
            <w:r w:rsidRPr="00475038">
              <w:rPr>
                <w:rFonts w:ascii="Calibri" w:hAnsi="Calibri" w:cs="Calibri"/>
                <w:bCs/>
                <w:sz w:val="22"/>
                <w:szCs w:val="22"/>
                <w:lang w:eastAsia="es-BO"/>
              </w:rPr>
              <w:t>La muestra para la obtención de la densidad máxima y humedad óptima de laboratorio será en cada cambio del tipo de material de tal forma de obtener los mejores datos de laboratorio para ser comparados en campo a través de la densidad in situ.</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Arial"/>
                <w:sz w:val="22"/>
                <w:szCs w:val="22"/>
              </w:rPr>
            </w:pPr>
            <w:r w:rsidRPr="00475038">
              <w:rPr>
                <w:rFonts w:ascii="Calibri" w:hAnsi="Calibri" w:cs="Calibri"/>
                <w:bCs/>
                <w:sz w:val="22"/>
                <w:szCs w:val="22"/>
                <w:lang w:eastAsia="es-BO"/>
              </w:rPr>
              <w:t xml:space="preserve">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exigirá la ejecución de pruebas de densidad en sitio a diferentes niveles del relleno donde vea necesario por lo cual el CONTRATISTA deberá tener a disposición en </w:t>
            </w:r>
            <w:r>
              <w:rPr>
                <w:rFonts w:ascii="Calibri" w:hAnsi="Calibri" w:cs="Calibri"/>
                <w:bCs/>
                <w:sz w:val="22"/>
                <w:szCs w:val="22"/>
                <w:lang w:eastAsia="es-BO"/>
              </w:rPr>
              <w:t>el lugar de trabajo</w:t>
            </w:r>
            <w:r w:rsidRPr="00475038">
              <w:rPr>
                <w:rFonts w:ascii="Calibri" w:hAnsi="Calibri" w:cs="Calibri"/>
                <w:bCs/>
                <w:sz w:val="22"/>
                <w:szCs w:val="22"/>
                <w:lang w:eastAsia="es-BO"/>
              </w:rPr>
              <w:t xml:space="preserve"> los equipos de ensayos correspondientes y en cantidad suficiente. Las pruebas de compactación serán llevadas a cabo por un laboratorio especializado, quedando a cargo del CONTRATISTA el costo de las mismas. </w:t>
            </w:r>
            <w:bookmarkEnd w:id="19"/>
          </w:p>
          <w:p w:rsidR="00532682" w:rsidRPr="00475038" w:rsidRDefault="00532682" w:rsidP="00532682">
            <w:pPr>
              <w:contextualSpacing/>
              <w:jc w:val="both"/>
              <w:rPr>
                <w:rFonts w:ascii="Calibri" w:hAnsi="Calibri" w:cs="Calibri"/>
                <w:bCs/>
                <w:sz w:val="22"/>
                <w:szCs w:val="22"/>
                <w:lang w:eastAsia="es-BO"/>
              </w:rPr>
            </w:pPr>
            <w:bookmarkStart w:id="20" w:name="_Toc314666674"/>
            <w:r w:rsidRPr="00475038">
              <w:rPr>
                <w:rFonts w:ascii="Calibri" w:hAnsi="Calibri" w:cs="Calibri"/>
                <w:bCs/>
                <w:sz w:val="22"/>
                <w:szCs w:val="22"/>
                <w:lang w:eastAsia="es-BO"/>
              </w:rPr>
              <w:lastRenderedPageBreak/>
              <w:t xml:space="preserve">En caso de ser necesaria la utilización de agua para la compactación del suelo, la operación deberá ser previamente autorizada por </w:t>
            </w:r>
            <w:r>
              <w:rPr>
                <w:rFonts w:ascii="Calibri" w:hAnsi="Calibri" w:cs="Calibri"/>
                <w:bCs/>
                <w:sz w:val="22"/>
                <w:szCs w:val="22"/>
                <w:lang w:eastAsia="es-BO"/>
              </w:rPr>
              <w:t>el Fiscal del Servicio</w:t>
            </w:r>
            <w:r w:rsidRPr="00475038">
              <w:rPr>
                <w:rFonts w:ascii="Calibri" w:hAnsi="Calibri" w:cs="Calibri"/>
                <w:bCs/>
                <w:sz w:val="22"/>
                <w:szCs w:val="22"/>
                <w:lang w:eastAsia="es-BO"/>
              </w:rPr>
              <w:t>.</w:t>
            </w:r>
            <w:bookmarkEnd w:id="20"/>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21" w:name="_Toc314666675"/>
            <w:r w:rsidRPr="00475038">
              <w:rPr>
                <w:rFonts w:ascii="Calibri" w:hAnsi="Calibri" w:cs="Calibri"/>
                <w:bCs/>
                <w:sz w:val="22"/>
                <w:szCs w:val="22"/>
                <w:lang w:eastAsia="es-BO"/>
              </w:rPr>
              <w:t>La tierra sobrante del tapado de zanjas, deberá ser retirada de inmediato, tan pronto como haya sido repuesto el contra</w:t>
            </w:r>
            <w:r>
              <w:rPr>
                <w:rFonts w:ascii="Calibri" w:hAnsi="Calibri" w:cs="Calibri"/>
                <w:bCs/>
                <w:sz w:val="22"/>
                <w:szCs w:val="22"/>
                <w:lang w:eastAsia="es-BO"/>
              </w:rPr>
              <w:t xml:space="preserve"> </w:t>
            </w:r>
            <w:r w:rsidRPr="00475038">
              <w:rPr>
                <w:rFonts w:ascii="Calibri" w:hAnsi="Calibri" w:cs="Calibri"/>
                <w:bCs/>
                <w:sz w:val="22"/>
                <w:szCs w:val="22"/>
                <w:lang w:eastAsia="es-BO"/>
              </w:rPr>
              <w:t>piso de la vereda o la base de la calzada.</w:t>
            </w:r>
            <w:bookmarkEnd w:id="21"/>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22" w:name="_Toc314666676"/>
            <w:r w:rsidRPr="00475038">
              <w:rPr>
                <w:rFonts w:ascii="Calibri" w:hAnsi="Calibri" w:cs="Calibri"/>
                <w:bCs/>
                <w:sz w:val="22"/>
                <w:szCs w:val="22"/>
                <w:lang w:eastAsia="es-BO"/>
              </w:rPr>
              <w:t xml:space="preserve">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w:t>
            </w:r>
            <w:r>
              <w:rPr>
                <w:rFonts w:ascii="Calibri" w:hAnsi="Calibri" w:cs="Calibri"/>
                <w:bCs/>
                <w:sz w:val="22"/>
                <w:szCs w:val="22"/>
                <w:lang w:eastAsia="es-BO"/>
              </w:rPr>
              <w:t>adecuado</w:t>
            </w:r>
            <w:r w:rsidRPr="00475038">
              <w:rPr>
                <w:rFonts w:ascii="Calibri" w:hAnsi="Calibri" w:cs="Calibri"/>
                <w:bCs/>
                <w:sz w:val="22"/>
                <w:szCs w:val="22"/>
                <w:lang w:eastAsia="es-BO"/>
              </w:rPr>
              <w:t>, procediendo según las presentes especificaciones. Este trabajo será ejecutado por cuenta y riesgo del CONTRATISTA.</w:t>
            </w:r>
            <w:bookmarkEnd w:id="22"/>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23" w:name="_Toc314666678"/>
            <w:r w:rsidRPr="00475038">
              <w:rPr>
                <w:rFonts w:ascii="Calibri" w:hAnsi="Calibri" w:cs="Calibri"/>
                <w:bCs/>
                <w:sz w:val="22"/>
                <w:szCs w:val="22"/>
                <w:lang w:eastAsia="es-BO"/>
              </w:rPr>
              <w:t>Todas las áreas comprendidas en el trabajo deberán nivelarse en forma uniforme. La superficie final deberá entregarse libre de irregularidades.</w:t>
            </w:r>
            <w:bookmarkEnd w:id="23"/>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En todo momento los bordes de la zanja deberán tener un espacio libre de 20 cm; para evitar que el material excavado u otros elementos perjudiciales caigan a la zanja.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Tan pronto como se haya culminado con el relleno y compactado, el CONTRATISTA una vez finalizada esta actividad deberá proceder al:</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numPr>
                <w:ilvl w:val="0"/>
                <w:numId w:val="36"/>
              </w:numPr>
              <w:spacing w:after="120"/>
              <w:ind w:left="714" w:hanging="357"/>
              <w:contextualSpacing/>
              <w:jc w:val="both"/>
              <w:rPr>
                <w:rFonts w:ascii="Calibri" w:hAnsi="Calibri" w:cs="Calibri"/>
                <w:bCs/>
                <w:sz w:val="22"/>
                <w:szCs w:val="22"/>
                <w:lang w:eastAsia="es-BO"/>
              </w:rPr>
            </w:pPr>
            <w:r w:rsidRPr="00475038">
              <w:rPr>
                <w:rFonts w:ascii="Calibri" w:hAnsi="Calibri" w:cs="Calibri"/>
                <w:bCs/>
                <w:sz w:val="22"/>
                <w:szCs w:val="22"/>
                <w:lang w:eastAsia="es-BO"/>
              </w:rPr>
              <w:t>Retiro de todos los escombros y materiales en exceso o rechazados.</w:t>
            </w:r>
          </w:p>
          <w:p w:rsidR="00532682" w:rsidRPr="00475038" w:rsidRDefault="00532682" w:rsidP="00827647">
            <w:pPr>
              <w:numPr>
                <w:ilvl w:val="0"/>
                <w:numId w:val="36"/>
              </w:numPr>
              <w:spacing w:after="120"/>
              <w:ind w:left="714" w:hanging="357"/>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Restauración de la configuración original del terreno, después de la compactación mediante la reposición de aceras, calzadas, vías de circulación pública y privada, </w:t>
            </w:r>
            <w:r w:rsidRPr="00475038">
              <w:rPr>
                <w:rFonts w:ascii="Calibri" w:hAnsi="Calibri" w:cs="Calibri"/>
                <w:bCs/>
                <w:sz w:val="22"/>
                <w:szCs w:val="22"/>
                <w:lang w:eastAsia="es-BO"/>
              </w:rPr>
              <w:lastRenderedPageBreak/>
              <w:t>especialmente en las áreas con más casas o residencias.</w:t>
            </w:r>
          </w:p>
          <w:p w:rsidR="00532682" w:rsidRPr="00475038" w:rsidRDefault="00532682" w:rsidP="00827647">
            <w:pPr>
              <w:numPr>
                <w:ilvl w:val="0"/>
                <w:numId w:val="36"/>
              </w:numPr>
              <w:spacing w:after="120"/>
              <w:ind w:left="714" w:hanging="357"/>
              <w:contextualSpacing/>
              <w:jc w:val="both"/>
              <w:rPr>
                <w:rFonts w:ascii="Calibri" w:hAnsi="Calibri" w:cs="Calibri"/>
                <w:bCs/>
                <w:sz w:val="22"/>
                <w:szCs w:val="22"/>
                <w:lang w:eastAsia="es-BO"/>
              </w:rPr>
            </w:pPr>
            <w:r w:rsidRPr="00475038">
              <w:rPr>
                <w:rFonts w:ascii="Calibri" w:hAnsi="Calibri" w:cs="Calibri"/>
                <w:bCs/>
                <w:sz w:val="22"/>
                <w:szCs w:val="22"/>
                <w:lang w:eastAsia="es-BO"/>
              </w:rPr>
              <w:t>Limpieza y retiro de todos los escombros incluyendo rocas de gran tamaño, que serán llevados a sitios autorizados.</w:t>
            </w:r>
          </w:p>
          <w:p w:rsidR="00532682" w:rsidRPr="00475038" w:rsidRDefault="00532682" w:rsidP="00827647">
            <w:pPr>
              <w:numPr>
                <w:ilvl w:val="0"/>
                <w:numId w:val="36"/>
              </w:numPr>
              <w:spacing w:after="120"/>
              <w:ind w:left="714" w:hanging="357"/>
              <w:contextualSpacing/>
              <w:jc w:val="both"/>
              <w:rPr>
                <w:rFonts w:ascii="Calibri" w:hAnsi="Calibri" w:cs="Calibri"/>
                <w:bCs/>
                <w:sz w:val="22"/>
                <w:szCs w:val="22"/>
                <w:lang w:eastAsia="es-BO"/>
              </w:rPr>
            </w:pPr>
            <w:r w:rsidRPr="00475038">
              <w:rPr>
                <w:rFonts w:ascii="Calibri" w:hAnsi="Calibri" w:cs="Calibri"/>
                <w:bCs/>
                <w:sz w:val="22"/>
                <w:szCs w:val="22"/>
                <w:lang w:eastAsia="es-BO"/>
              </w:rPr>
              <w:t>Restaurar todas las construcciones, hasta dejarlas en condiciones mejores a las iniciales, cualquier observación de las autoridades municipales, implicará que el CONTRATISTA resolverá los problemas y asumirá el costo.</w:t>
            </w:r>
          </w:p>
          <w:p w:rsidR="00532682" w:rsidRPr="00475038" w:rsidRDefault="00532682" w:rsidP="00827647">
            <w:pPr>
              <w:numPr>
                <w:ilvl w:val="0"/>
                <w:numId w:val="36"/>
              </w:numPr>
              <w:ind w:left="714" w:hanging="357"/>
              <w:contextualSpacing/>
              <w:jc w:val="both"/>
              <w:rPr>
                <w:rFonts w:ascii="Calibri" w:hAnsi="Calibri" w:cs="Calibri"/>
                <w:bCs/>
                <w:sz w:val="22"/>
                <w:szCs w:val="22"/>
                <w:lang w:eastAsia="es-BO"/>
              </w:rPr>
            </w:pPr>
            <w:r w:rsidRPr="00475038">
              <w:rPr>
                <w:rFonts w:ascii="Calibri" w:hAnsi="Calibri" w:cs="Calibri"/>
                <w:bCs/>
                <w:sz w:val="22"/>
                <w:szCs w:val="22"/>
                <w:lang w:eastAsia="es-BO"/>
              </w:rPr>
              <w:t>Excepto cuando se estableciera lo contrario, deben ser eliminados o removidos todos los accesos, puentes (ramplas), alcantarillas, geotextiles, maderas y otras instalaciones provisionales (eventuales que surgen durante la ejecución del proyecto), utilizadas en los trabajos.</w:t>
            </w:r>
          </w:p>
          <w:p w:rsidR="00532682" w:rsidRPr="00475038" w:rsidRDefault="00532682" w:rsidP="00532682">
            <w:pPr>
              <w:ind w:left="714"/>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45"/>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MEDICIÓN Y FORMA DE PAGO</w:t>
            </w:r>
          </w:p>
          <w:p w:rsidR="00532682" w:rsidRPr="00475038" w:rsidRDefault="00532682" w:rsidP="00532682">
            <w:pPr>
              <w:pStyle w:val="Prrafodelista"/>
              <w:tabs>
                <w:tab w:val="left" w:pos="851"/>
              </w:tabs>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relleno y compactado con material común será medido en metros cúbicos, de acuerdo a la geometría del espacio rellenado y compactado en su posición final según las secciones que serán aprobadas por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w:t>
            </w:r>
            <w:r w:rsidRPr="00475038">
              <w:rPr>
                <w:rFonts w:ascii="Calibri" w:hAnsi="Calibri" w:cs="Arial"/>
                <w:kern w:val="28"/>
                <w:sz w:val="22"/>
                <w:szCs w:val="22"/>
                <w:lang w:val="es-ES_tradnl"/>
              </w:rPr>
              <w:t xml:space="preserve">En la medición se deberá considerar que el material provisto será de la misma excavación y por tanto el volumen rellenado y compactado en su posición final será el mismo volumen de excavación, descontando estructuras y otros que </w:t>
            </w:r>
            <w:r>
              <w:rPr>
                <w:rFonts w:ascii="Calibri" w:hAnsi="Calibri" w:cs="Arial"/>
                <w:kern w:val="28"/>
                <w:sz w:val="22"/>
                <w:szCs w:val="22"/>
                <w:lang w:val="es-ES_tradnl"/>
              </w:rPr>
              <w:t>Fiscal del Servicio</w:t>
            </w:r>
            <w:r w:rsidRPr="00475038">
              <w:rPr>
                <w:rFonts w:ascii="Calibri" w:hAnsi="Calibri" w:cs="Arial"/>
                <w:kern w:val="28"/>
                <w:sz w:val="22"/>
                <w:szCs w:val="22"/>
                <w:lang w:val="es-ES_tradnl"/>
              </w:rPr>
              <w:t xml:space="preserve"> considere necesario.</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24" w:name="_Toc314666682"/>
            <w:r w:rsidRPr="00475038">
              <w:rPr>
                <w:rFonts w:ascii="Calibri" w:hAnsi="Calibri" w:cs="Calibri"/>
                <w:bCs/>
                <w:sz w:val="22"/>
                <w:szCs w:val="22"/>
                <w:lang w:eastAsia="es-BO"/>
              </w:rPr>
              <w:t xml:space="preserve">Este ítem ejecutado en un todo de acuerdo con los planos y las presentes especificaciones, medido según lo señalado y aprobado por el </w:t>
            </w:r>
            <w:r>
              <w:rPr>
                <w:rFonts w:ascii="Calibri" w:hAnsi="Calibri" w:cs="Calibri"/>
                <w:bCs/>
                <w:sz w:val="22"/>
                <w:szCs w:val="22"/>
                <w:lang w:eastAsia="es-BO"/>
              </w:rPr>
              <w:t>Fiscal del Servicio</w:t>
            </w:r>
            <w:r w:rsidRPr="00475038">
              <w:rPr>
                <w:rFonts w:ascii="Calibri" w:hAnsi="Calibri" w:cs="Calibri"/>
                <w:bCs/>
                <w:sz w:val="22"/>
                <w:szCs w:val="22"/>
                <w:lang w:eastAsia="es-BO"/>
              </w:rPr>
              <w:t>, será pagado al precio unitario de la propuesta aceptada.</w:t>
            </w:r>
            <w:bookmarkEnd w:id="24"/>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25" w:name="_Toc314666683"/>
            <w:r w:rsidRPr="00475038">
              <w:rPr>
                <w:rFonts w:ascii="Calibri" w:hAnsi="Calibri" w:cs="Calibri"/>
                <w:bCs/>
                <w:sz w:val="22"/>
                <w:szCs w:val="22"/>
                <w:lang w:eastAsia="es-BO"/>
              </w:rPr>
              <w:lastRenderedPageBreak/>
              <w:t>Dicho precio será compensación total por los materiales, mano de obra, herramientas, equipo y otros gastos que sean necesarios para la adecuada y correcta ejecución de los trabajos.</w:t>
            </w:r>
            <w:bookmarkEnd w:id="25"/>
          </w:p>
          <w:p w:rsidR="00532682" w:rsidRPr="00475038" w:rsidRDefault="00532682" w:rsidP="00532682">
            <w:pPr>
              <w:contextualSpacing/>
              <w:jc w:val="both"/>
              <w:rPr>
                <w:rFonts w:ascii="Calibri" w:hAnsi="Calibri" w:cs="Calibri"/>
                <w:bCs/>
                <w:sz w:val="22"/>
                <w:szCs w:val="22"/>
                <w:lang w:eastAsia="es-BO"/>
              </w:rPr>
            </w:pPr>
          </w:p>
          <w:p w:rsidR="00532682" w:rsidRDefault="00532682" w:rsidP="00532682">
            <w:pPr>
              <w:contextualSpacing/>
              <w:jc w:val="both"/>
              <w:rPr>
                <w:rFonts w:ascii="Calibri" w:hAnsi="Calibri" w:cs="Calibri"/>
                <w:bCs/>
                <w:sz w:val="22"/>
                <w:szCs w:val="22"/>
                <w:lang w:eastAsia="es-BO"/>
              </w:rPr>
            </w:pPr>
            <w:bookmarkStart w:id="26" w:name="_Toc314666684"/>
            <w:r w:rsidRPr="00475038">
              <w:rPr>
                <w:rFonts w:ascii="Calibri" w:hAnsi="Calibri" w:cs="Calibri"/>
                <w:bCs/>
                <w:sz w:val="22"/>
                <w:szCs w:val="22"/>
                <w:lang w:eastAsia="es-BO"/>
              </w:rPr>
              <w:t xml:space="preserve">Si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no indicará lo contrario, correrá a cargo del CONTRATISTA, sin remuneración especial alguna tanto la desviación de las aguas pluviales, como las instalaciones para el agotamiento</w:t>
            </w:r>
            <w:bookmarkEnd w:id="26"/>
            <w:r w:rsidRPr="00475038">
              <w:rPr>
                <w:rFonts w:ascii="Calibri" w:hAnsi="Calibri" w:cs="Calibri"/>
                <w:bCs/>
                <w:sz w:val="22"/>
                <w:szCs w:val="22"/>
                <w:lang w:eastAsia="es-BO"/>
              </w:rPr>
              <w:t>.</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pStyle w:val="Prrafodelista"/>
              <w:ind w:left="0"/>
              <w:contextualSpacing/>
              <w:jc w:val="both"/>
              <w:rPr>
                <w:rFonts w:ascii="Calibri" w:hAnsi="Calibri" w:cs="Calibri"/>
                <w:b/>
                <w:sz w:val="22"/>
                <w:szCs w:val="22"/>
              </w:rPr>
            </w:pPr>
            <w:bookmarkStart w:id="27" w:name="_Toc378236512"/>
            <w:bookmarkStart w:id="28" w:name="_Toc378667045"/>
            <w:bookmarkStart w:id="29" w:name="_Toc378667231"/>
            <w:bookmarkStart w:id="30" w:name="_Toc378667746"/>
            <w:bookmarkStart w:id="31" w:name="_Toc381213534"/>
            <w:bookmarkStart w:id="32" w:name="_Toc381214011"/>
            <w:bookmarkStart w:id="33" w:name="_Toc381214102"/>
            <w:bookmarkStart w:id="34" w:name="_Toc384130468"/>
            <w:bookmarkStart w:id="35" w:name="_Toc384130689"/>
            <w:bookmarkStart w:id="36" w:name="_Toc384130845"/>
            <w:bookmarkStart w:id="37" w:name="_Toc384131236"/>
            <w:bookmarkStart w:id="38" w:name="_Toc387785987"/>
            <w:bookmarkStart w:id="39" w:name="_Toc387788275"/>
            <w:bookmarkStart w:id="40" w:name="_Toc388648584"/>
            <w:bookmarkStart w:id="41" w:name="_Toc388648673"/>
            <w:bookmarkStart w:id="42" w:name="_Toc388693334"/>
            <w:bookmarkStart w:id="43" w:name="_Toc388702297"/>
            <w:bookmarkStart w:id="44" w:name="_Toc388724575"/>
            <w:bookmarkStart w:id="45" w:name="_Toc404098164"/>
            <w:r w:rsidRPr="00475038">
              <w:rPr>
                <w:rFonts w:ascii="Calibri" w:hAnsi="Calibri" w:cs="Calibri"/>
                <w:b/>
                <w:sz w:val="22"/>
                <w:szCs w:val="22"/>
              </w:rPr>
              <w:t xml:space="preserve">ITEM </w:t>
            </w:r>
            <w:r>
              <w:rPr>
                <w:rFonts w:ascii="Calibri" w:hAnsi="Calibri" w:cs="Calibri"/>
                <w:b/>
                <w:sz w:val="22"/>
                <w:szCs w:val="22"/>
              </w:rPr>
              <w:t>8</w:t>
            </w:r>
            <w:r w:rsidRPr="00475038">
              <w:rPr>
                <w:rFonts w:ascii="Calibri" w:hAnsi="Calibri" w:cs="Calibri"/>
                <w:b/>
                <w:sz w:val="22"/>
                <w:szCs w:val="22"/>
              </w:rPr>
              <w:t>. REPOSICIÓN Y AFINADO DE ACERAS Y/O CUNETAS</w:t>
            </w:r>
          </w:p>
          <w:p w:rsidR="00532682" w:rsidRPr="00475038" w:rsidRDefault="00532682" w:rsidP="00532682">
            <w:pPr>
              <w:pStyle w:val="Prrafodelista"/>
              <w:ind w:left="0"/>
              <w:contextualSpacing/>
              <w:jc w:val="both"/>
              <w:rPr>
                <w:rFonts w:ascii="Calibri" w:hAnsi="Calibri" w:cs="Calibri"/>
                <w:b/>
                <w:sz w:val="22"/>
                <w:szCs w:val="22"/>
              </w:rPr>
            </w:pPr>
            <w:r w:rsidRPr="00475038">
              <w:rPr>
                <w:rFonts w:ascii="Calibri" w:hAnsi="Calibri" w:cs="Calibri"/>
                <w:b/>
                <w:sz w:val="22"/>
                <w:szCs w:val="22"/>
              </w:rPr>
              <w:t>UNIDAD: Metro cuadrado (m</w:t>
            </w:r>
            <w:r>
              <w:rPr>
                <w:rFonts w:ascii="Calibri" w:hAnsi="Calibri" w:cs="Calibri"/>
                <w:b/>
                <w:sz w:val="22"/>
                <w:szCs w:val="22"/>
              </w:rPr>
              <w:t>²</w:t>
            </w:r>
            <w:r w:rsidRPr="00475038">
              <w:rPr>
                <w:rFonts w:ascii="Calibri" w:hAnsi="Calibri" w:cs="Calibri"/>
                <w:b/>
                <w:sz w:val="22"/>
                <w:szCs w:val="22"/>
              </w:rPr>
              <w:t>)</w:t>
            </w:r>
          </w:p>
          <w:p w:rsidR="00532682" w:rsidRPr="00475038" w:rsidRDefault="00532682" w:rsidP="00532682">
            <w:pPr>
              <w:pStyle w:val="Prrafodelista"/>
              <w:tabs>
                <w:tab w:val="left" w:pos="851"/>
              </w:tabs>
              <w:ind w:left="1843"/>
              <w:contextualSpacing/>
              <w:jc w:val="both"/>
              <w:rPr>
                <w:rFonts w:ascii="Calibri" w:hAnsi="Calibri" w:cs="Calibri"/>
                <w:b/>
                <w:bCs/>
                <w:sz w:val="22"/>
                <w:szCs w:val="22"/>
                <w:lang w:eastAsia="es-BO"/>
              </w:rPr>
            </w:pPr>
          </w:p>
          <w:p w:rsidR="00532682" w:rsidRPr="00475038" w:rsidRDefault="00532682" w:rsidP="00827647">
            <w:pPr>
              <w:pStyle w:val="Prrafodelista"/>
              <w:numPr>
                <w:ilvl w:val="0"/>
                <w:numId w:val="47"/>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DEFINICIÓN</w:t>
            </w:r>
          </w:p>
          <w:p w:rsidR="00532682" w:rsidRPr="00475038" w:rsidRDefault="00532682" w:rsidP="00532682">
            <w:pPr>
              <w:pStyle w:val="Prrafodelista"/>
              <w:tabs>
                <w:tab w:val="left" w:pos="851"/>
              </w:tabs>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Este ítem comprende los trabajos necesarios para el vaciado de una carpeta de hormigón sobre una superficie de terreno debidamente apisonada y empedrada con piedra manzana o ladrillo adobito según sea el contra piso de la acera existente. El hormigón empleado en la acera tendrá una dosificación 1:2:3</w:t>
            </w:r>
            <w:r w:rsidRPr="00475038">
              <w:rPr>
                <w:rFonts w:ascii="Calibri" w:hAnsi="Calibri" w:cs="Arial"/>
                <w:sz w:val="22"/>
                <w:szCs w:val="22"/>
              </w:rPr>
              <w:t xml:space="preserve"> de 180 kg/cm2 de resistencia</w:t>
            </w:r>
            <w:r w:rsidRPr="00475038">
              <w:rPr>
                <w:rFonts w:ascii="Calibri" w:hAnsi="Calibri" w:cs="Calibri"/>
                <w:bCs/>
                <w:sz w:val="22"/>
                <w:szCs w:val="22"/>
                <w:lang w:eastAsia="es-BO"/>
              </w:rPr>
              <w:t xml:space="preserve">, incluyendo mortero para el terminado en una relación de 1:3 </w:t>
            </w:r>
            <w:r w:rsidRPr="00475038">
              <w:rPr>
                <w:rFonts w:ascii="Calibri" w:hAnsi="Calibri" w:cs="Arial"/>
                <w:sz w:val="22"/>
                <w:szCs w:val="22"/>
              </w:rPr>
              <w:t xml:space="preserve">y la construcción de juntas de dilatación de acuerdo a instrucciones del </w:t>
            </w:r>
            <w:r>
              <w:rPr>
                <w:rFonts w:ascii="Calibri" w:hAnsi="Calibri" w:cs="Arial"/>
                <w:sz w:val="22"/>
                <w:szCs w:val="22"/>
              </w:rPr>
              <w:t>Fiscal del Servicio</w:t>
            </w:r>
            <w:r w:rsidRPr="00475038">
              <w:rPr>
                <w:rFonts w:ascii="Calibri" w:hAnsi="Calibri" w:cs="Arial"/>
                <w:sz w:val="22"/>
                <w:szCs w:val="22"/>
              </w:rPr>
              <w:t>.</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Después de vaciada la carpeta se procederá a efectuar el afinado con mortero de cemento y el respectivo curado; según indicaciones del </w:t>
            </w:r>
            <w:r>
              <w:rPr>
                <w:rFonts w:ascii="Calibri" w:hAnsi="Calibri" w:cs="Calibri"/>
                <w:bCs/>
                <w:sz w:val="22"/>
                <w:szCs w:val="22"/>
                <w:lang w:eastAsia="es-BO"/>
              </w:rPr>
              <w:t>Fiscal del Servicio</w:t>
            </w:r>
            <w:r w:rsidRPr="00475038">
              <w:rPr>
                <w:rFonts w:ascii="Calibri" w:hAnsi="Calibri" w:cs="Calibri"/>
                <w:bCs/>
                <w:sz w:val="22"/>
                <w:szCs w:val="22"/>
                <w:lang w:eastAsia="es-BO"/>
              </w:rPr>
              <w:t>.</w:t>
            </w:r>
            <w:r>
              <w:rPr>
                <w:rFonts w:ascii="Calibri" w:hAnsi="Calibri" w:cs="Calibri"/>
                <w:bCs/>
                <w:sz w:val="22"/>
                <w:szCs w:val="22"/>
                <w:lang w:eastAsia="es-BO"/>
              </w:rPr>
              <w:t xml:space="preserve"> </w:t>
            </w:r>
            <w:r w:rsidRPr="00475038">
              <w:rPr>
                <w:rFonts w:ascii="Calibri" w:hAnsi="Calibri" w:cs="Calibri"/>
                <w:bCs/>
                <w:sz w:val="22"/>
                <w:szCs w:val="22"/>
                <w:lang w:eastAsia="es-BO"/>
              </w:rPr>
              <w:t>Incluye la reposición del bordillo de la acera donde corresponda.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47"/>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MATERIALES, HERRAMIENTAS Y EQUIPO</w:t>
            </w:r>
          </w:p>
          <w:p w:rsidR="00532682" w:rsidRPr="00475038" w:rsidRDefault="00532682" w:rsidP="00532682">
            <w:pPr>
              <w:pStyle w:val="Prrafodelista"/>
              <w:tabs>
                <w:tab w:val="left" w:pos="851"/>
              </w:tabs>
              <w:contextualSpacing/>
              <w:jc w:val="both"/>
              <w:rPr>
                <w:rFonts w:ascii="Calibri" w:hAnsi="Calibri" w:cs="Calibri"/>
                <w:b/>
                <w:bCs/>
                <w:sz w:val="22"/>
                <w:szCs w:val="22"/>
                <w:lang w:eastAsia="es-BO"/>
              </w:rPr>
            </w:pPr>
          </w:p>
          <w:p w:rsidR="00532682"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CONTRATISTA proporcionará todos los materiales, herramientas y equipos necesarios (carretillas, mezcladora, herramientas menores, etc.) para la ejecución de los trabajos, los mismos deberán ser </w:t>
            </w:r>
            <w:r w:rsidRPr="00475038">
              <w:rPr>
                <w:rFonts w:ascii="Calibri" w:hAnsi="Calibri" w:cs="Calibri"/>
                <w:bCs/>
                <w:sz w:val="22"/>
                <w:szCs w:val="22"/>
                <w:lang w:eastAsia="es-BO"/>
              </w:rPr>
              <w:lastRenderedPageBreak/>
              <w:t>aprobados por el</w:t>
            </w:r>
            <w:r>
              <w:rPr>
                <w:rFonts w:ascii="Calibri" w:hAnsi="Calibri" w:cs="Calibri"/>
                <w:bCs/>
                <w:sz w:val="22"/>
                <w:szCs w:val="22"/>
                <w:lang w:eastAsia="es-BO"/>
              </w:rPr>
              <w:t xml:space="preserve"> Fiscal del Servicio al i</w:t>
            </w:r>
            <w:r w:rsidRPr="00475038">
              <w:rPr>
                <w:rFonts w:ascii="Calibri" w:hAnsi="Calibri" w:cs="Calibri"/>
                <w:bCs/>
                <w:sz w:val="22"/>
                <w:szCs w:val="22"/>
                <w:lang w:eastAsia="es-BO"/>
              </w:rPr>
              <w:t>nicio de la actividad.</w:t>
            </w:r>
          </w:p>
          <w:p w:rsidR="00532682"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Los materiales a emplearse en la preparación del hormigón deberán ser de buena calidad, se debe utilizar cemento Portland IP-30, arena limpia no arcillosa que pase el tamiz #4 (4,75 mm) y grava no mayor a 1/2” y/o como lo solicite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Se podrá emplear aditivos para modificar ciertas propiedades del hormigón, previa justificación y aprobación expresa efectuada por el </w:t>
            </w:r>
            <w:r>
              <w:rPr>
                <w:rFonts w:ascii="Calibri" w:hAnsi="Calibri" w:cs="Calibri"/>
                <w:bCs/>
                <w:sz w:val="22"/>
                <w:szCs w:val="22"/>
                <w:lang w:eastAsia="es-BO"/>
              </w:rPr>
              <w:t>Fiscal del Servicio</w:t>
            </w:r>
            <w:r w:rsidRPr="00475038">
              <w:rPr>
                <w:rFonts w:ascii="Calibri" w:hAnsi="Calibri" w:cs="Calibri"/>
                <w:bCs/>
                <w:sz w:val="22"/>
                <w:szCs w:val="22"/>
                <w:lang w:eastAsia="es-BO"/>
              </w:rPr>
              <w:t>.</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agua de mezclado deberá estar limpia y libre de cualquier sustancia perjudicial para el Hormigón.  </w:t>
            </w: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Se podrá emplear aditivos para modificar ciertas propiedades del hormigón, previa justificación y aprobación expresa efectuada por el </w:t>
            </w:r>
            <w:r>
              <w:rPr>
                <w:rFonts w:ascii="Calibri" w:hAnsi="Calibri" w:cs="Calibri"/>
                <w:bCs/>
                <w:sz w:val="22"/>
                <w:szCs w:val="22"/>
                <w:lang w:eastAsia="es-BO"/>
              </w:rPr>
              <w:t>Fiscal del Servicio</w:t>
            </w:r>
            <w:r w:rsidRPr="00475038">
              <w:rPr>
                <w:rFonts w:ascii="Calibri" w:hAnsi="Calibri" w:cs="Calibri"/>
                <w:bCs/>
                <w:sz w:val="22"/>
                <w:szCs w:val="22"/>
                <w:lang w:eastAsia="es-BO"/>
              </w:rPr>
              <w:t>.</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Se hará uso de mezcladora mecánica en la preparación del hormigón, a objeto de obtener homogeneidad en la calidad del concreto.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La piedra manzana o ladrillo adobito (soladura) será la misma que se retire del sector o la repuesta a cuenta del CONTRATISTA.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pStyle w:val="Default"/>
              <w:jc w:val="both"/>
              <w:rPr>
                <w:rFonts w:ascii="Calibri" w:hAnsi="Calibri" w:cs="Arial Narrow"/>
                <w:color w:val="auto"/>
                <w:sz w:val="22"/>
                <w:szCs w:val="22"/>
                <w:lang w:val="es-BO" w:eastAsia="es-BO"/>
              </w:rPr>
            </w:pPr>
            <w:r w:rsidRPr="00475038">
              <w:rPr>
                <w:rFonts w:ascii="Calibri" w:hAnsi="Calibri" w:cs="Arial Narrow"/>
                <w:color w:val="auto"/>
                <w:sz w:val="22"/>
                <w:szCs w:val="22"/>
                <w:lang w:val="es-BO" w:eastAsia="es-BO"/>
              </w:rPr>
              <w:t>Para la realización de las actividades el contratista debe contar mínimamente con los siguientes insumos, siendo estos de carácter enunciativo más no limitativo:</w:t>
            </w:r>
          </w:p>
          <w:p w:rsidR="00532682" w:rsidRPr="00475038" w:rsidRDefault="00532682" w:rsidP="00532682">
            <w:pPr>
              <w:pStyle w:val="Default"/>
              <w:jc w:val="both"/>
              <w:rPr>
                <w:rFonts w:ascii="Calibri" w:hAnsi="Calibri" w:cs="Arial Narrow"/>
                <w:color w:val="auto"/>
                <w:sz w:val="22"/>
                <w:szCs w:val="22"/>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532682" w:rsidRPr="00475038" w:rsidTr="009C43F9">
              <w:trPr>
                <w:trHeight w:val="240"/>
                <w:jc w:val="center"/>
              </w:trPr>
              <w:tc>
                <w:tcPr>
                  <w:tcW w:w="3551" w:type="dxa"/>
                  <w:tcBorders>
                    <w:top w:val="single" w:sz="4" w:space="0" w:color="auto"/>
                    <w:left w:val="single" w:sz="4" w:space="0" w:color="auto"/>
                    <w:bottom w:val="single" w:sz="4" w:space="0" w:color="auto"/>
                    <w:right w:val="single" w:sz="4" w:space="0" w:color="auto"/>
                  </w:tcBorders>
                  <w:vAlign w:val="bottom"/>
                  <w:hideMark/>
                </w:tcPr>
                <w:p w:rsidR="00532682" w:rsidRPr="00475038" w:rsidRDefault="00532682" w:rsidP="00532682">
                  <w:pPr>
                    <w:jc w:val="both"/>
                    <w:rPr>
                      <w:rFonts w:ascii="Calibri" w:hAnsi="Calibri" w:cs="Arial"/>
                      <w:color w:val="000000"/>
                      <w:sz w:val="22"/>
                      <w:szCs w:val="22"/>
                    </w:rPr>
                  </w:pPr>
                  <w:r w:rsidRPr="00475038">
                    <w:rPr>
                      <w:rFonts w:ascii="Calibri" w:hAnsi="Calibri"/>
                      <w:color w:val="000000"/>
                      <w:sz w:val="22"/>
                      <w:szCs w:val="22"/>
                    </w:rPr>
                    <w:t>CEMENTO PORTLAND</w:t>
                  </w:r>
                </w:p>
              </w:tc>
            </w:tr>
            <w:tr w:rsidR="00532682" w:rsidRPr="00475038" w:rsidTr="009C43F9">
              <w:trPr>
                <w:trHeight w:val="285"/>
                <w:jc w:val="center"/>
              </w:trPr>
              <w:tc>
                <w:tcPr>
                  <w:tcW w:w="3551" w:type="dxa"/>
                  <w:tcBorders>
                    <w:top w:val="nil"/>
                    <w:left w:val="single" w:sz="4" w:space="0" w:color="auto"/>
                    <w:bottom w:val="single" w:sz="4" w:space="0" w:color="auto"/>
                    <w:right w:val="single" w:sz="4" w:space="0" w:color="auto"/>
                  </w:tcBorders>
                  <w:vAlign w:val="bottom"/>
                  <w:hideMark/>
                </w:tcPr>
                <w:p w:rsidR="00532682" w:rsidRPr="00475038" w:rsidRDefault="00532682" w:rsidP="00532682">
                  <w:pPr>
                    <w:jc w:val="both"/>
                    <w:rPr>
                      <w:rFonts w:ascii="Calibri" w:hAnsi="Calibri" w:cs="Arial"/>
                      <w:color w:val="000000"/>
                      <w:sz w:val="22"/>
                      <w:szCs w:val="22"/>
                    </w:rPr>
                  </w:pPr>
                  <w:r w:rsidRPr="00475038">
                    <w:rPr>
                      <w:rFonts w:ascii="Calibri" w:hAnsi="Calibri"/>
                      <w:color w:val="000000"/>
                      <w:sz w:val="22"/>
                      <w:szCs w:val="22"/>
                    </w:rPr>
                    <w:t>ARENA COMUN</w:t>
                  </w:r>
                </w:p>
              </w:tc>
            </w:tr>
            <w:tr w:rsidR="00532682" w:rsidRPr="00475038" w:rsidTr="009C43F9">
              <w:trPr>
                <w:trHeight w:val="285"/>
                <w:jc w:val="center"/>
              </w:trPr>
              <w:tc>
                <w:tcPr>
                  <w:tcW w:w="3551" w:type="dxa"/>
                  <w:tcBorders>
                    <w:top w:val="nil"/>
                    <w:left w:val="single" w:sz="4" w:space="0" w:color="auto"/>
                    <w:bottom w:val="single" w:sz="4" w:space="0" w:color="auto"/>
                    <w:right w:val="single" w:sz="4" w:space="0" w:color="auto"/>
                  </w:tcBorders>
                  <w:vAlign w:val="bottom"/>
                  <w:hideMark/>
                </w:tcPr>
                <w:p w:rsidR="00532682" w:rsidRPr="00475038" w:rsidRDefault="00532682" w:rsidP="00532682">
                  <w:pPr>
                    <w:jc w:val="both"/>
                    <w:rPr>
                      <w:rFonts w:ascii="Calibri" w:hAnsi="Calibri" w:cs="Arial Narrow"/>
                      <w:color w:val="000000"/>
                      <w:sz w:val="22"/>
                      <w:szCs w:val="22"/>
                    </w:rPr>
                  </w:pPr>
                  <w:r w:rsidRPr="00475038">
                    <w:rPr>
                      <w:rFonts w:ascii="Calibri" w:hAnsi="Calibri"/>
                      <w:color w:val="000000"/>
                      <w:sz w:val="22"/>
                      <w:szCs w:val="22"/>
                    </w:rPr>
                    <w:t>ARENA FINA</w:t>
                  </w:r>
                </w:p>
              </w:tc>
            </w:tr>
            <w:tr w:rsidR="00532682" w:rsidRPr="00475038" w:rsidTr="009C43F9">
              <w:trPr>
                <w:trHeight w:val="285"/>
                <w:jc w:val="center"/>
              </w:trPr>
              <w:tc>
                <w:tcPr>
                  <w:tcW w:w="3551" w:type="dxa"/>
                  <w:tcBorders>
                    <w:top w:val="single" w:sz="4" w:space="0" w:color="auto"/>
                    <w:left w:val="single" w:sz="4" w:space="0" w:color="auto"/>
                    <w:bottom w:val="single" w:sz="4" w:space="0" w:color="auto"/>
                    <w:right w:val="single" w:sz="4" w:space="0" w:color="auto"/>
                  </w:tcBorders>
                  <w:vAlign w:val="bottom"/>
                  <w:hideMark/>
                </w:tcPr>
                <w:p w:rsidR="00532682" w:rsidRPr="00475038" w:rsidRDefault="00532682" w:rsidP="00532682">
                  <w:pPr>
                    <w:jc w:val="both"/>
                    <w:rPr>
                      <w:rFonts w:ascii="Calibri" w:hAnsi="Calibri"/>
                      <w:color w:val="000000"/>
                      <w:sz w:val="22"/>
                      <w:szCs w:val="22"/>
                    </w:rPr>
                  </w:pPr>
                  <w:r w:rsidRPr="00475038">
                    <w:rPr>
                      <w:rFonts w:ascii="Calibri" w:hAnsi="Calibri"/>
                      <w:color w:val="000000"/>
                      <w:sz w:val="22"/>
                      <w:szCs w:val="22"/>
                    </w:rPr>
                    <w:t>GRAVA COMUN</w:t>
                  </w:r>
                </w:p>
              </w:tc>
            </w:tr>
            <w:tr w:rsidR="00532682" w:rsidRPr="00475038" w:rsidTr="009C43F9">
              <w:trPr>
                <w:trHeight w:val="285"/>
                <w:jc w:val="center"/>
              </w:trPr>
              <w:tc>
                <w:tcPr>
                  <w:tcW w:w="3551" w:type="dxa"/>
                  <w:tcBorders>
                    <w:top w:val="nil"/>
                    <w:left w:val="single" w:sz="4" w:space="0" w:color="auto"/>
                    <w:bottom w:val="single" w:sz="4" w:space="0" w:color="auto"/>
                    <w:right w:val="single" w:sz="4" w:space="0" w:color="auto"/>
                  </w:tcBorders>
                  <w:vAlign w:val="bottom"/>
                  <w:hideMark/>
                </w:tcPr>
                <w:p w:rsidR="00532682" w:rsidRPr="00475038" w:rsidRDefault="00532682" w:rsidP="00532682">
                  <w:pPr>
                    <w:jc w:val="both"/>
                    <w:rPr>
                      <w:rFonts w:ascii="Calibri" w:hAnsi="Calibri"/>
                      <w:color w:val="000000"/>
                      <w:sz w:val="22"/>
                      <w:szCs w:val="22"/>
                    </w:rPr>
                  </w:pPr>
                  <w:r w:rsidRPr="00475038">
                    <w:rPr>
                      <w:rFonts w:ascii="Calibri" w:hAnsi="Calibri"/>
                      <w:color w:val="000000"/>
                      <w:sz w:val="22"/>
                      <w:szCs w:val="22"/>
                    </w:rPr>
                    <w:t>PLASTOFORMO E= 1 CM</w:t>
                  </w:r>
                </w:p>
              </w:tc>
            </w:tr>
            <w:tr w:rsidR="00532682" w:rsidRPr="00475038" w:rsidTr="009C43F9">
              <w:trPr>
                <w:trHeight w:val="285"/>
                <w:jc w:val="center"/>
              </w:trPr>
              <w:tc>
                <w:tcPr>
                  <w:tcW w:w="3551" w:type="dxa"/>
                  <w:tcBorders>
                    <w:top w:val="nil"/>
                    <w:left w:val="single" w:sz="4" w:space="0" w:color="auto"/>
                    <w:bottom w:val="single" w:sz="4" w:space="0" w:color="auto"/>
                    <w:right w:val="single" w:sz="4" w:space="0" w:color="auto"/>
                  </w:tcBorders>
                  <w:vAlign w:val="bottom"/>
                  <w:hideMark/>
                </w:tcPr>
                <w:p w:rsidR="00532682" w:rsidRPr="00475038" w:rsidRDefault="00532682" w:rsidP="00532682">
                  <w:pPr>
                    <w:jc w:val="both"/>
                    <w:rPr>
                      <w:rFonts w:ascii="Calibri" w:hAnsi="Calibri"/>
                      <w:color w:val="000000"/>
                      <w:sz w:val="22"/>
                      <w:szCs w:val="22"/>
                    </w:rPr>
                  </w:pPr>
                  <w:r w:rsidRPr="00475038">
                    <w:rPr>
                      <w:rFonts w:ascii="Calibri" w:hAnsi="Calibri"/>
                      <w:color w:val="000000"/>
                      <w:sz w:val="22"/>
                      <w:szCs w:val="22"/>
                    </w:rPr>
                    <w:t>LADRILLO O PIEDRA MANZANA</w:t>
                  </w:r>
                </w:p>
              </w:tc>
            </w:tr>
          </w:tbl>
          <w:p w:rsidR="00532682" w:rsidRPr="00475038" w:rsidRDefault="00532682" w:rsidP="00532682">
            <w:pPr>
              <w:pStyle w:val="Default"/>
              <w:jc w:val="both"/>
              <w:rPr>
                <w:rFonts w:ascii="Calibri" w:hAnsi="Calibri" w:cs="Arial Narrow"/>
                <w:sz w:val="22"/>
                <w:szCs w:val="22"/>
                <w:lang w:val="es-BO" w:eastAsia="es-BO"/>
              </w:rPr>
            </w:pPr>
          </w:p>
          <w:p w:rsidR="00532682" w:rsidRPr="00475038" w:rsidRDefault="00532682" w:rsidP="00532682">
            <w:pPr>
              <w:pStyle w:val="Default"/>
              <w:jc w:val="both"/>
              <w:rPr>
                <w:rFonts w:ascii="Calibri" w:hAnsi="Calibri" w:cs="Arial Narrow"/>
                <w:color w:val="auto"/>
                <w:sz w:val="22"/>
                <w:szCs w:val="22"/>
                <w:lang w:val="es-BO" w:eastAsia="es-BO"/>
              </w:rPr>
            </w:pPr>
            <w:r w:rsidRPr="00475038">
              <w:rPr>
                <w:rFonts w:ascii="Calibri" w:hAnsi="Calibri" w:cs="Arial Narrow"/>
                <w:color w:val="auto"/>
                <w:sz w:val="22"/>
                <w:szCs w:val="22"/>
                <w:lang w:val="es-BO" w:eastAsia="es-BO"/>
              </w:rPr>
              <w:t>Se debe aclarar que todos los materiales que no se hayan especificado en el cuadro "Materiales " del presente ítem que sean necesarios para la ejecución del mismo, deben ser contemplados por cuenta de la empresa contratista y no se tomará en cuenta para efectos de pago adicional.</w:t>
            </w:r>
          </w:p>
          <w:p w:rsidR="00532682" w:rsidRPr="00475038" w:rsidRDefault="00532682" w:rsidP="00532682">
            <w:pPr>
              <w:contextualSpacing/>
              <w:jc w:val="both"/>
              <w:rPr>
                <w:rFonts w:ascii="Calibri" w:hAnsi="Calibri" w:cs="Calibri"/>
                <w:bCs/>
                <w:sz w:val="22"/>
                <w:szCs w:val="22"/>
                <w:lang w:val="es-BO" w:eastAsia="es-BO"/>
              </w:rPr>
            </w:pPr>
          </w:p>
          <w:p w:rsidR="00532682" w:rsidRPr="00475038" w:rsidRDefault="00532682" w:rsidP="00827647">
            <w:pPr>
              <w:pStyle w:val="Prrafodelista"/>
              <w:numPr>
                <w:ilvl w:val="0"/>
                <w:numId w:val="46"/>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PROCEDIMIENTO PARA LA EJECUCIÓN</w:t>
            </w:r>
          </w:p>
          <w:p w:rsidR="00532682" w:rsidRPr="00475038" w:rsidRDefault="00532682" w:rsidP="00532682">
            <w:pPr>
              <w:pStyle w:val="Prrafodelista"/>
              <w:tabs>
                <w:tab w:val="left" w:pos="851"/>
              </w:tabs>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Una vez que el terreno esté debidamente compactado, con soladura de piedra o ladrillo adobito, limpio de tierra u otras impurezas y con el nivel de piso terminado de acuerdo a las pendientes respectivas; se procederá a realizar el vaciado de una carpeta mínimamente de 5 cm de espesor de hormigón, el cual deberá ejecutarse de acuerdo a las indicaciones del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En caso que no se encuentre soladura de piedra o ladrillo adobito en aceras al momento de su reposición, el CONTRATISTA deberá proveer este material sin costo adicional.</w:t>
            </w: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Sobre el empedrado así ejecutado y perfectamente limpio de tierra y otras impurezas, se vaciará una capa de 4 cm. de hormigón con una dosificación 1:2:3 considerada sobre el nivel del empedrado, el vaciado deberá ejecutarse de acuerdo a las indicaciones del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w:t>
            </w:r>
          </w:p>
          <w:p w:rsidR="00532682"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Luego se recubrirá con una segunda capa de 1 cm. con mortero de cemento de una dosificación 1:3. La superficie de acabado se realizará de acuerdo a la acera existente, </w:t>
            </w:r>
            <w:r w:rsidRPr="00475038">
              <w:rPr>
                <w:rFonts w:ascii="Calibri" w:hAnsi="Calibri" w:cs="Calibri"/>
                <w:sz w:val="22"/>
                <w:szCs w:val="22"/>
                <w:lang w:val="es-ES_tradnl"/>
              </w:rPr>
              <w:t>teniendo especial cuidado en las aceras donde se realizará un enlucido perimetral de e = 5 cm., así como también donde se ubican las juntas de dilatación.</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Finalmente el hormigón se cubrirá con una capa de enlucido para un mejor acabado (Ver Sección Gráficos) con referencia a las condiciones originales de la acera. </w:t>
            </w:r>
          </w:p>
          <w:p w:rsidR="00532682" w:rsidRPr="00475038" w:rsidRDefault="00532682" w:rsidP="00532682">
            <w:pPr>
              <w:contextualSpacing/>
              <w:jc w:val="both"/>
              <w:rPr>
                <w:rFonts w:ascii="Calibri" w:hAnsi="Calibri" w:cs="Calibri"/>
                <w:bCs/>
                <w:sz w:val="22"/>
                <w:szCs w:val="22"/>
                <w:lang w:val="es-ES_tradnl"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En caso de encontrarse espesores mayores en la reposición de aceras, el CONTRATISTA deberá cubrir dicho espesor, SIN COSTO ADICIONAL ALGUNO.</w:t>
            </w:r>
          </w:p>
          <w:p w:rsidR="00532682" w:rsidRPr="00475038" w:rsidRDefault="00532682" w:rsidP="00532682">
            <w:pPr>
              <w:spacing w:before="100" w:beforeAutospacing="1" w:after="100" w:afterAutospacing="1"/>
              <w:jc w:val="both"/>
              <w:rPr>
                <w:rFonts w:ascii="Calibri" w:hAnsi="Calibri"/>
                <w:sz w:val="22"/>
                <w:szCs w:val="22"/>
              </w:rPr>
            </w:pPr>
            <w:r w:rsidRPr="00475038">
              <w:rPr>
                <w:rFonts w:ascii="Calibri" w:hAnsi="Calibri"/>
                <w:sz w:val="22"/>
                <w:szCs w:val="22"/>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532682" w:rsidRPr="00475038" w:rsidRDefault="00532682" w:rsidP="00532682">
            <w:pPr>
              <w:spacing w:before="100" w:beforeAutospacing="1" w:after="100" w:afterAutospacing="1"/>
              <w:jc w:val="both"/>
              <w:rPr>
                <w:rFonts w:ascii="Calibri" w:hAnsi="Calibri"/>
                <w:sz w:val="22"/>
                <w:szCs w:val="22"/>
              </w:rPr>
            </w:pPr>
            <w:r w:rsidRPr="00475038">
              <w:rPr>
                <w:rFonts w:ascii="Calibri" w:hAnsi="Calibri"/>
                <w:sz w:val="22"/>
                <w:szCs w:val="22"/>
              </w:rPr>
              <w:t xml:space="preserve">Las terminaciones de las juntas se alisarán con planchas metálicas, </w:t>
            </w: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Se hará uso de una o más mezcladoras mecánicas de capacidad adecuada en la preparación del hormigón a objeto de obtener homogeneidad en la calidad del concreto.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La mezcla deberá ser adecuada para manipuleo y vaciado del hormigón permitiendo el llenado de los vacíos existentes entre las piezas del empedrado. Periódicamente se verificará la uniformidad del mezclado.</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Los materiales componentes serán introducidos en el siguiente orden:</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ab/>
              <w:t>1º</w:t>
            </w:r>
            <w:r w:rsidRPr="00475038">
              <w:rPr>
                <w:rFonts w:ascii="Calibri" w:hAnsi="Calibri" w:cs="Calibri"/>
                <w:bCs/>
                <w:sz w:val="22"/>
                <w:szCs w:val="22"/>
                <w:lang w:eastAsia="es-BO"/>
              </w:rPr>
              <w:tab/>
              <w:t xml:space="preserve">Una parte del agua del </w:t>
            </w:r>
            <w:r w:rsidRPr="00475038">
              <w:rPr>
                <w:rFonts w:ascii="Calibri" w:hAnsi="Calibri" w:cs="Calibri"/>
                <w:bCs/>
                <w:sz w:val="22"/>
                <w:szCs w:val="22"/>
                <w:lang w:eastAsia="es-BO"/>
              </w:rPr>
              <w:lastRenderedPageBreak/>
              <w:t>mezclado.</w:t>
            </w:r>
          </w:p>
          <w:p w:rsidR="00532682" w:rsidRPr="00475038" w:rsidRDefault="00532682" w:rsidP="00532682">
            <w:pPr>
              <w:ind w:firstLine="708"/>
              <w:contextualSpacing/>
              <w:jc w:val="both"/>
              <w:rPr>
                <w:rFonts w:ascii="Calibri" w:hAnsi="Calibri" w:cs="Calibri"/>
                <w:bCs/>
                <w:sz w:val="22"/>
                <w:szCs w:val="22"/>
                <w:lang w:eastAsia="es-BO"/>
              </w:rPr>
            </w:pPr>
            <w:r w:rsidRPr="00475038">
              <w:rPr>
                <w:rFonts w:ascii="Calibri" w:hAnsi="Calibri" w:cs="Calibri"/>
                <w:bCs/>
                <w:sz w:val="22"/>
                <w:szCs w:val="22"/>
                <w:lang w:eastAsia="es-BO"/>
              </w:rPr>
              <w:t>2º</w:t>
            </w:r>
            <w:r w:rsidRPr="00475038">
              <w:rPr>
                <w:rFonts w:ascii="Calibri" w:hAnsi="Calibri" w:cs="Calibri"/>
                <w:bCs/>
                <w:sz w:val="22"/>
                <w:szCs w:val="22"/>
                <w:lang w:eastAsia="es-BO"/>
              </w:rPr>
              <w:tab/>
              <w:t>Grava</w:t>
            </w:r>
          </w:p>
          <w:p w:rsidR="00532682" w:rsidRPr="00475038" w:rsidRDefault="00532682" w:rsidP="00532682">
            <w:pPr>
              <w:ind w:firstLine="708"/>
              <w:contextualSpacing/>
              <w:jc w:val="both"/>
              <w:rPr>
                <w:rFonts w:ascii="Calibri" w:hAnsi="Calibri" w:cs="Calibri"/>
                <w:bCs/>
                <w:sz w:val="22"/>
                <w:szCs w:val="22"/>
                <w:lang w:eastAsia="es-BO"/>
              </w:rPr>
            </w:pPr>
            <w:r w:rsidRPr="00475038">
              <w:rPr>
                <w:rFonts w:ascii="Calibri" w:hAnsi="Calibri" w:cs="Calibri"/>
                <w:bCs/>
                <w:sz w:val="22"/>
                <w:szCs w:val="22"/>
                <w:lang w:eastAsia="es-BO"/>
              </w:rPr>
              <w:t>3º</w:t>
            </w:r>
            <w:r w:rsidRPr="00475038">
              <w:rPr>
                <w:rFonts w:ascii="Calibri" w:hAnsi="Calibri" w:cs="Calibri"/>
                <w:bCs/>
                <w:sz w:val="22"/>
                <w:szCs w:val="22"/>
                <w:lang w:eastAsia="es-BO"/>
              </w:rPr>
              <w:tab/>
              <w:t xml:space="preserve">Arena. </w:t>
            </w: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ab/>
              <w:t xml:space="preserve">4º </w:t>
            </w:r>
            <w:r w:rsidRPr="00475038">
              <w:rPr>
                <w:rFonts w:ascii="Calibri" w:hAnsi="Calibri" w:cs="Calibri"/>
                <w:bCs/>
                <w:sz w:val="22"/>
                <w:szCs w:val="22"/>
                <w:lang w:eastAsia="es-BO"/>
              </w:rPr>
              <w:tab/>
              <w:t>Cemento</w:t>
            </w: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ab/>
              <w:t>5º</w:t>
            </w:r>
            <w:r w:rsidRPr="00475038">
              <w:rPr>
                <w:rFonts w:ascii="Calibri" w:hAnsi="Calibri" w:cs="Calibri"/>
                <w:bCs/>
                <w:sz w:val="22"/>
                <w:szCs w:val="22"/>
                <w:lang w:eastAsia="es-BO"/>
              </w:rPr>
              <w:tab/>
              <w:t>El resto del agua de amasado en caso de que la mezcla lo requiera.</w:t>
            </w:r>
          </w:p>
          <w:p w:rsidR="00532682" w:rsidRPr="00475038" w:rsidRDefault="00532682" w:rsidP="00532682">
            <w:pPr>
              <w:contextualSpacing/>
              <w:jc w:val="both"/>
              <w:rPr>
                <w:rFonts w:ascii="Calibri" w:hAnsi="Calibri" w:cs="Calibri"/>
                <w:bCs/>
                <w:sz w:val="22"/>
                <w:szCs w:val="22"/>
                <w:lang w:eastAsia="es-BO"/>
              </w:rPr>
            </w:pPr>
          </w:p>
          <w:p w:rsidR="00532682"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 El mezclado manual queda expresamente PROHIBIDO.</w:t>
            </w:r>
          </w:p>
          <w:p w:rsidR="00532682" w:rsidRDefault="00532682" w:rsidP="00532682">
            <w:pPr>
              <w:contextualSpacing/>
              <w:jc w:val="both"/>
              <w:rPr>
                <w:rFonts w:ascii="Calibri" w:hAnsi="Calibri" w:cs="Calibri"/>
                <w:bCs/>
                <w:sz w:val="22"/>
                <w:szCs w:val="22"/>
                <w:lang w:eastAsia="es-BO"/>
              </w:rPr>
            </w:pPr>
          </w:p>
          <w:p w:rsidR="00532682" w:rsidRDefault="00532682" w:rsidP="00532682">
            <w:pPr>
              <w:jc w:val="both"/>
              <w:rPr>
                <w:rFonts w:ascii="Calibri" w:hAnsi="Calibri" w:cs="Calibri"/>
                <w:bCs/>
                <w:sz w:val="22"/>
                <w:szCs w:val="22"/>
                <w:lang w:eastAsia="es-BO"/>
              </w:rPr>
            </w:pPr>
            <w:r w:rsidRPr="00475038">
              <w:rPr>
                <w:rFonts w:ascii="Calibri" w:hAnsi="Calibri" w:cs="Calibri"/>
                <w:bCs/>
                <w:sz w:val="22"/>
                <w:szCs w:val="22"/>
                <w:lang w:eastAsia="es-BO"/>
              </w:rPr>
              <w:t>EL vaciado de Hormigón se ejecutará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w:t>
            </w:r>
          </w:p>
          <w:p w:rsidR="00532682" w:rsidRPr="00475038" w:rsidRDefault="00532682" w:rsidP="00532682">
            <w:pPr>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Antes del vaciado del hormigón para la reposición de aceras, el CONTRATISTA deberá requerir la correspondiente autorización escrita del </w:t>
            </w:r>
            <w:r>
              <w:rPr>
                <w:rFonts w:ascii="Calibri" w:hAnsi="Calibri" w:cs="Calibri"/>
                <w:bCs/>
                <w:sz w:val="22"/>
                <w:szCs w:val="22"/>
                <w:lang w:eastAsia="es-BO"/>
              </w:rPr>
              <w:t>Fiscal del Servicio</w:t>
            </w:r>
            <w:r w:rsidRPr="00475038">
              <w:rPr>
                <w:rFonts w:ascii="Calibri" w:hAnsi="Calibri" w:cs="Calibri"/>
                <w:bCs/>
                <w:sz w:val="22"/>
                <w:szCs w:val="22"/>
                <w:lang w:eastAsia="es-BO"/>
              </w:rPr>
              <w:t>.</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jc w:val="both"/>
              <w:rPr>
                <w:rFonts w:ascii="Calibri" w:hAnsi="Calibri"/>
                <w:sz w:val="22"/>
                <w:szCs w:val="22"/>
                <w:lang w:val="es-ES_tradnl"/>
              </w:rPr>
            </w:pPr>
            <w:r w:rsidRPr="00475038">
              <w:rPr>
                <w:rFonts w:ascii="Calibri" w:hAnsi="Calibri"/>
                <w:sz w:val="22"/>
                <w:szCs w:val="22"/>
                <w:lang w:val="es-ES_tradnl"/>
              </w:rPr>
              <w:t xml:space="preserve">El CONTRATISTA está en la obligación de presentar al </w:t>
            </w:r>
            <w:r>
              <w:rPr>
                <w:rFonts w:ascii="Calibri" w:hAnsi="Calibri"/>
                <w:sz w:val="22"/>
                <w:szCs w:val="22"/>
                <w:lang w:val="es-ES_tradnl"/>
              </w:rPr>
              <w:t>Fiscal del Servicio</w:t>
            </w:r>
            <w:r w:rsidRPr="00475038">
              <w:rPr>
                <w:rFonts w:ascii="Calibri" w:hAnsi="Calibri"/>
                <w:sz w:val="22"/>
                <w:szCs w:val="22"/>
                <w:lang w:val="es-ES_tradnl"/>
              </w:rPr>
              <w:t xml:space="preserve">, todos los ensayos en probetas de reposición de hormigón para la prueba de Resistencia a la Compresión, mediante la toma de muestras (mínimamente  tres por cada ensayo y tramo </w:t>
            </w:r>
            <w:r w:rsidRPr="00475038">
              <w:rPr>
                <w:rFonts w:ascii="Calibri" w:hAnsi="Calibri"/>
                <w:sz w:val="22"/>
                <w:szCs w:val="22"/>
                <w:lang w:val="es-ES_tradnl"/>
              </w:rPr>
              <w:lastRenderedPageBreak/>
              <w:t xml:space="preserve">vaciado), La resistencia característica a los 28 días deberá ser de 180 Kg/cm2 a la compresión. </w:t>
            </w:r>
          </w:p>
          <w:p w:rsidR="00532682" w:rsidRPr="00475038" w:rsidRDefault="00532682" w:rsidP="00532682">
            <w:pPr>
              <w:jc w:val="both"/>
              <w:rPr>
                <w:rFonts w:ascii="Calibri" w:hAnsi="Calibri"/>
                <w:sz w:val="22"/>
                <w:szCs w:val="22"/>
                <w:lang w:val="es-ES_tradnl"/>
              </w:rPr>
            </w:pPr>
          </w:p>
          <w:p w:rsidR="00532682" w:rsidRPr="00475038" w:rsidRDefault="00532682" w:rsidP="00532682">
            <w:pPr>
              <w:jc w:val="both"/>
              <w:rPr>
                <w:rFonts w:ascii="Calibri" w:hAnsi="Calibri"/>
                <w:sz w:val="22"/>
                <w:szCs w:val="22"/>
              </w:rPr>
            </w:pPr>
            <w:r w:rsidRPr="00475038">
              <w:rPr>
                <w:rFonts w:ascii="Calibri" w:hAnsi="Calibri"/>
                <w:sz w:val="22"/>
                <w:szCs w:val="22"/>
                <w:lang w:val="es-ES_tradnl"/>
              </w:rPr>
              <w:t>Para determinar la resistencia señalada se d</w:t>
            </w:r>
            <w:r>
              <w:rPr>
                <w:rFonts w:ascii="Calibri" w:hAnsi="Calibri"/>
                <w:sz w:val="22"/>
                <w:szCs w:val="22"/>
                <w:lang w:val="es-ES_tradnl"/>
              </w:rPr>
              <w:t>eberá elaborar los ensayos, consid</w:t>
            </w:r>
            <w:r w:rsidRPr="00475038">
              <w:rPr>
                <w:rFonts w:ascii="Calibri" w:hAnsi="Calibri"/>
                <w:sz w:val="22"/>
                <w:szCs w:val="22"/>
                <w:lang w:val="es-ES_tradnl"/>
              </w:rPr>
              <w:t xml:space="preserve">erando 3 probetas por cada tramo vaciado donde se realice la reposición de las aceras o en el lugar que el </w:t>
            </w:r>
            <w:r>
              <w:rPr>
                <w:rFonts w:ascii="Calibri" w:hAnsi="Calibri"/>
                <w:sz w:val="22"/>
                <w:szCs w:val="22"/>
                <w:lang w:val="es-ES_tradnl"/>
              </w:rPr>
              <w:t>Fiscal del Servicio lo</w:t>
            </w:r>
            <w:r w:rsidRPr="00475038">
              <w:rPr>
                <w:rFonts w:ascii="Calibri" w:hAnsi="Calibri"/>
                <w:sz w:val="22"/>
                <w:szCs w:val="22"/>
                <w:lang w:val="es-ES_tradnl"/>
              </w:rPr>
              <w:t xml:space="preserve"> indique. Este requerimiento conforme lo </w:t>
            </w:r>
            <w:r>
              <w:rPr>
                <w:rFonts w:ascii="Calibri" w:hAnsi="Calibri"/>
                <w:sz w:val="22"/>
                <w:szCs w:val="22"/>
                <w:lang w:val="es-ES_tradnl"/>
              </w:rPr>
              <w:t>exijan</w:t>
            </w:r>
            <w:r w:rsidRPr="00475038">
              <w:rPr>
                <w:rFonts w:ascii="Calibri" w:hAnsi="Calibri"/>
                <w:sz w:val="22"/>
                <w:szCs w:val="22"/>
                <w:lang w:val="es-ES_tradnl"/>
              </w:rPr>
              <w:t xml:space="preserve"> los trabajos no será restrictivo, puesto que el</w:t>
            </w:r>
            <w:r>
              <w:rPr>
                <w:rFonts w:ascii="Calibri" w:hAnsi="Calibri"/>
                <w:sz w:val="22"/>
                <w:szCs w:val="22"/>
                <w:lang w:val="es-ES_tradnl"/>
              </w:rPr>
              <w:t xml:space="preserve"> Fiscal del Servicio </w:t>
            </w:r>
            <w:r w:rsidRPr="00475038">
              <w:rPr>
                <w:rFonts w:ascii="Calibri" w:hAnsi="Calibri"/>
                <w:sz w:val="22"/>
                <w:szCs w:val="22"/>
                <w:lang w:val="es-ES_tradnl"/>
              </w:rPr>
              <w:t xml:space="preserve">podrá solicitar probetas adicionales. </w:t>
            </w:r>
            <w:r w:rsidRPr="00475038">
              <w:rPr>
                <w:rFonts w:ascii="Calibri" w:hAnsi="Calibri"/>
                <w:sz w:val="22"/>
                <w:szCs w:val="22"/>
              </w:rPr>
              <w:t xml:space="preserve">Todos los ensayos se realizarán en un laboratorio de reconocida solvencia técnica debidamente aprobado por el </w:t>
            </w:r>
            <w:r>
              <w:rPr>
                <w:rFonts w:ascii="Calibri" w:hAnsi="Calibri"/>
                <w:sz w:val="22"/>
                <w:szCs w:val="22"/>
              </w:rPr>
              <w:t>Fiscal del Servicio</w:t>
            </w:r>
            <w:r w:rsidRPr="00475038">
              <w:rPr>
                <w:rFonts w:ascii="Calibri" w:hAnsi="Calibri"/>
                <w:sz w:val="22"/>
                <w:szCs w:val="22"/>
              </w:rPr>
              <w:t xml:space="preserve">. El </w:t>
            </w:r>
            <w:r>
              <w:rPr>
                <w:rFonts w:ascii="Calibri" w:hAnsi="Calibri"/>
                <w:sz w:val="22"/>
                <w:szCs w:val="22"/>
              </w:rPr>
              <w:t>Fiscal del Servicio</w:t>
            </w:r>
            <w:r w:rsidRPr="00475038">
              <w:rPr>
                <w:rFonts w:ascii="Calibri" w:hAnsi="Calibri"/>
                <w:sz w:val="22"/>
                <w:szCs w:val="22"/>
              </w:rPr>
              <w:t xml:space="preserve"> realizará el marcado de cilindros para confiabilidad de YPFB antes de ser llevado a los laboratorios. </w:t>
            </w:r>
          </w:p>
          <w:p w:rsidR="00532682" w:rsidRDefault="00532682" w:rsidP="00532682">
            <w:pPr>
              <w:autoSpaceDE w:val="0"/>
              <w:autoSpaceDN w:val="0"/>
              <w:adjustRightInd w:val="0"/>
              <w:jc w:val="both"/>
              <w:rPr>
                <w:rFonts w:ascii="Calibri" w:hAnsi="Calibri"/>
                <w:sz w:val="22"/>
                <w:szCs w:val="22"/>
              </w:rPr>
            </w:pPr>
            <w:r w:rsidRPr="00475038">
              <w:rPr>
                <w:rFonts w:ascii="Calibri" w:hAnsi="Calibri"/>
                <w:sz w:val="22"/>
                <w:szCs w:val="22"/>
              </w:rPr>
              <w:t>En el momento de realizar el vaciado de concreto, la empresa deberá reponer las plaquetas de señalización horizontal como parte de este ítem si corresponde.</w:t>
            </w:r>
          </w:p>
          <w:p w:rsidR="00532682" w:rsidRPr="00475038" w:rsidRDefault="00532682" w:rsidP="00532682">
            <w:pPr>
              <w:autoSpaceDE w:val="0"/>
              <w:autoSpaceDN w:val="0"/>
              <w:adjustRightInd w:val="0"/>
              <w:jc w:val="both"/>
              <w:rPr>
                <w:rFonts w:ascii="Calibri" w:hAnsi="Calibri"/>
                <w:sz w:val="22"/>
                <w:szCs w:val="22"/>
              </w:rPr>
            </w:pPr>
          </w:p>
          <w:p w:rsidR="00532682" w:rsidRPr="00475038" w:rsidRDefault="00532682" w:rsidP="00532682">
            <w:pPr>
              <w:autoSpaceDE w:val="0"/>
              <w:autoSpaceDN w:val="0"/>
              <w:adjustRightInd w:val="0"/>
              <w:jc w:val="both"/>
              <w:rPr>
                <w:rFonts w:ascii="Calibri" w:hAnsi="Calibri"/>
                <w:sz w:val="22"/>
                <w:szCs w:val="22"/>
              </w:rPr>
            </w:pPr>
            <w:r w:rsidRPr="00475038">
              <w:rPr>
                <w:rFonts w:ascii="Calibri" w:hAnsi="Calibri"/>
                <w:sz w:val="22"/>
                <w:szCs w:val="22"/>
              </w:rPr>
              <w:t>Es obligación del CONTRATISTA realizar cualquier corrección en la dosificación para conseguir el hormigón requerido</w:t>
            </w:r>
            <w:r>
              <w:rPr>
                <w:rFonts w:ascii="Calibri" w:hAnsi="Calibri"/>
                <w:sz w:val="22"/>
                <w:szCs w:val="22"/>
              </w:rPr>
              <w:t>.</w:t>
            </w:r>
          </w:p>
          <w:p w:rsidR="00532682" w:rsidRPr="00475038" w:rsidRDefault="00532682" w:rsidP="00532682">
            <w:pPr>
              <w:jc w:val="both"/>
              <w:rPr>
                <w:rFonts w:ascii="Calibri" w:hAnsi="Calibri"/>
                <w:sz w:val="22"/>
                <w:szCs w:val="22"/>
              </w:rPr>
            </w:pPr>
          </w:p>
          <w:p w:rsidR="00532682" w:rsidRPr="00475038" w:rsidRDefault="00532682" w:rsidP="00532682">
            <w:pPr>
              <w:jc w:val="both"/>
              <w:rPr>
                <w:rFonts w:ascii="Calibri" w:hAnsi="Calibri"/>
                <w:sz w:val="22"/>
                <w:szCs w:val="22"/>
              </w:rPr>
            </w:pPr>
            <w:r w:rsidRPr="00475038">
              <w:rPr>
                <w:rFonts w:ascii="Calibri" w:hAnsi="Calibri"/>
                <w:sz w:val="22"/>
                <w:szCs w:val="22"/>
              </w:rPr>
              <w:t xml:space="preserve">Todos los ensayos para la calidad de Hormigón especificados u otros que proponga el </w:t>
            </w:r>
            <w:r>
              <w:rPr>
                <w:rFonts w:ascii="Calibri" w:hAnsi="Calibri"/>
                <w:sz w:val="22"/>
                <w:szCs w:val="22"/>
              </w:rPr>
              <w:t>Fiscal del Servicio</w:t>
            </w:r>
            <w:r w:rsidRPr="00475038">
              <w:rPr>
                <w:rFonts w:ascii="Calibri" w:hAnsi="Calibri"/>
                <w:sz w:val="22"/>
                <w:szCs w:val="22"/>
              </w:rPr>
              <w:t>, serán a costo del CONTRATISTA.</w:t>
            </w:r>
          </w:p>
          <w:p w:rsidR="00532682" w:rsidRPr="00475038" w:rsidRDefault="00532682" w:rsidP="00532682">
            <w:pPr>
              <w:autoSpaceDE w:val="0"/>
              <w:autoSpaceDN w:val="0"/>
              <w:adjustRightInd w:val="0"/>
              <w:jc w:val="both"/>
              <w:rPr>
                <w:rFonts w:ascii="Calibri" w:hAnsi="Calibri"/>
                <w:b/>
                <w:sz w:val="22"/>
                <w:szCs w:val="22"/>
              </w:rPr>
            </w:pPr>
            <w:bookmarkStart w:id="46" w:name="_Toc314666872"/>
          </w:p>
          <w:p w:rsidR="00532682" w:rsidRPr="00475038" w:rsidRDefault="00532682" w:rsidP="00532682">
            <w:pPr>
              <w:autoSpaceDE w:val="0"/>
              <w:autoSpaceDN w:val="0"/>
              <w:adjustRightInd w:val="0"/>
              <w:jc w:val="both"/>
              <w:rPr>
                <w:rFonts w:ascii="Calibri" w:hAnsi="Calibri"/>
                <w:b/>
                <w:sz w:val="22"/>
                <w:szCs w:val="22"/>
              </w:rPr>
            </w:pPr>
            <w:r w:rsidRPr="00475038">
              <w:rPr>
                <w:rFonts w:ascii="Calibri" w:hAnsi="Calibri"/>
                <w:b/>
                <w:sz w:val="22"/>
                <w:szCs w:val="22"/>
              </w:rPr>
              <w:t>Ensayos</w:t>
            </w:r>
            <w:bookmarkEnd w:id="46"/>
          </w:p>
          <w:p w:rsidR="00532682" w:rsidRPr="00475038" w:rsidRDefault="00532682" w:rsidP="00532682">
            <w:pPr>
              <w:autoSpaceDE w:val="0"/>
              <w:autoSpaceDN w:val="0"/>
              <w:adjustRightInd w:val="0"/>
              <w:jc w:val="both"/>
              <w:rPr>
                <w:rFonts w:ascii="Calibri" w:hAnsi="Calibri"/>
                <w:sz w:val="22"/>
                <w:szCs w:val="22"/>
              </w:rPr>
            </w:pPr>
            <w:bookmarkStart w:id="47" w:name="_Toc314666873"/>
          </w:p>
          <w:p w:rsidR="00532682" w:rsidRPr="00475038" w:rsidRDefault="00532682" w:rsidP="00532682">
            <w:pPr>
              <w:autoSpaceDE w:val="0"/>
              <w:autoSpaceDN w:val="0"/>
              <w:adjustRightInd w:val="0"/>
              <w:jc w:val="both"/>
              <w:rPr>
                <w:rFonts w:ascii="Calibri" w:hAnsi="Calibri"/>
                <w:sz w:val="22"/>
                <w:szCs w:val="22"/>
              </w:rPr>
            </w:pPr>
            <w:r w:rsidRPr="00475038">
              <w:rPr>
                <w:rFonts w:ascii="Calibri" w:hAnsi="Calibri"/>
                <w:sz w:val="22"/>
                <w:szCs w:val="22"/>
              </w:rPr>
              <w:t>Todos los materiales y operaciones de</w:t>
            </w:r>
            <w:r>
              <w:rPr>
                <w:rFonts w:ascii="Calibri" w:hAnsi="Calibri"/>
                <w:sz w:val="22"/>
                <w:szCs w:val="22"/>
              </w:rPr>
              <w:t>l servicio</w:t>
            </w:r>
            <w:r w:rsidRPr="00475038">
              <w:rPr>
                <w:rFonts w:ascii="Calibri" w:hAnsi="Calibri"/>
                <w:sz w:val="22"/>
                <w:szCs w:val="22"/>
              </w:rPr>
              <w:t xml:space="preserve"> deberán ser ensayados e inspeccionados durante la construcción, no eximiéndose la responsabilidad del CONTRATISTA en caso de encontrarse cualquier defecto en forma posterior.</w:t>
            </w:r>
            <w:bookmarkEnd w:id="47"/>
          </w:p>
          <w:p w:rsidR="00532682" w:rsidRPr="00475038" w:rsidRDefault="00532682" w:rsidP="00532682">
            <w:pPr>
              <w:autoSpaceDE w:val="0"/>
              <w:autoSpaceDN w:val="0"/>
              <w:adjustRightInd w:val="0"/>
              <w:jc w:val="both"/>
              <w:rPr>
                <w:rFonts w:ascii="Calibri" w:hAnsi="Calibri"/>
                <w:sz w:val="22"/>
                <w:szCs w:val="22"/>
              </w:rPr>
            </w:pPr>
          </w:p>
          <w:p w:rsidR="00532682" w:rsidRPr="00475038" w:rsidRDefault="00532682" w:rsidP="00827647">
            <w:pPr>
              <w:pStyle w:val="Prrafodelista"/>
              <w:numPr>
                <w:ilvl w:val="0"/>
                <w:numId w:val="48"/>
              </w:numPr>
              <w:autoSpaceDE w:val="0"/>
              <w:autoSpaceDN w:val="0"/>
              <w:adjustRightInd w:val="0"/>
              <w:contextualSpacing/>
              <w:jc w:val="both"/>
              <w:rPr>
                <w:rFonts w:ascii="Calibri" w:hAnsi="Calibri"/>
                <w:sz w:val="22"/>
                <w:szCs w:val="22"/>
              </w:rPr>
            </w:pPr>
            <w:bookmarkStart w:id="48" w:name="_Toc314666875"/>
            <w:r w:rsidRPr="00475038">
              <w:rPr>
                <w:rFonts w:ascii="Calibri" w:hAnsi="Calibri"/>
                <w:b/>
                <w:sz w:val="22"/>
                <w:szCs w:val="22"/>
              </w:rPr>
              <w:t>Laboratorio</w:t>
            </w:r>
            <w:r w:rsidRPr="00475038">
              <w:rPr>
                <w:rFonts w:ascii="Calibri" w:hAnsi="Calibri"/>
                <w:sz w:val="22"/>
                <w:szCs w:val="22"/>
              </w:rPr>
              <w:t xml:space="preserve">. Todos los ensayos se realizarán en un laboratorio de reconocida solvencia y técnica </w:t>
            </w:r>
            <w:r w:rsidRPr="00475038">
              <w:rPr>
                <w:rFonts w:ascii="Calibri" w:hAnsi="Calibri"/>
                <w:sz w:val="22"/>
                <w:szCs w:val="22"/>
              </w:rPr>
              <w:lastRenderedPageBreak/>
              <w:t xml:space="preserve">debidamente aprobado por el </w:t>
            </w:r>
            <w:r>
              <w:rPr>
                <w:rFonts w:ascii="Calibri" w:hAnsi="Calibri"/>
                <w:sz w:val="22"/>
                <w:szCs w:val="22"/>
              </w:rPr>
              <w:t>Fiscal del Servicio</w:t>
            </w:r>
            <w:r w:rsidRPr="00475038">
              <w:rPr>
                <w:rFonts w:ascii="Calibri" w:hAnsi="Calibri"/>
                <w:sz w:val="22"/>
                <w:szCs w:val="22"/>
              </w:rPr>
              <w:t>.</w:t>
            </w:r>
            <w:bookmarkEnd w:id="48"/>
          </w:p>
          <w:p w:rsidR="00532682" w:rsidRPr="00475038" w:rsidRDefault="00532682" w:rsidP="00532682">
            <w:pPr>
              <w:autoSpaceDE w:val="0"/>
              <w:autoSpaceDN w:val="0"/>
              <w:adjustRightInd w:val="0"/>
              <w:jc w:val="both"/>
              <w:rPr>
                <w:rFonts w:ascii="Calibri" w:hAnsi="Calibri"/>
                <w:sz w:val="22"/>
                <w:szCs w:val="22"/>
              </w:rPr>
            </w:pPr>
          </w:p>
          <w:p w:rsidR="00532682" w:rsidRPr="00475038" w:rsidRDefault="00532682" w:rsidP="00827647">
            <w:pPr>
              <w:pStyle w:val="Prrafodelista"/>
              <w:numPr>
                <w:ilvl w:val="0"/>
                <w:numId w:val="48"/>
              </w:numPr>
              <w:autoSpaceDE w:val="0"/>
              <w:autoSpaceDN w:val="0"/>
              <w:adjustRightInd w:val="0"/>
              <w:contextualSpacing/>
              <w:jc w:val="both"/>
              <w:rPr>
                <w:rFonts w:ascii="Calibri" w:hAnsi="Calibri"/>
                <w:sz w:val="22"/>
                <w:szCs w:val="22"/>
              </w:rPr>
            </w:pPr>
            <w:bookmarkStart w:id="49" w:name="_Toc314666876"/>
            <w:r w:rsidRPr="00475038">
              <w:rPr>
                <w:rFonts w:ascii="Calibri" w:hAnsi="Calibri"/>
                <w:b/>
                <w:sz w:val="22"/>
                <w:szCs w:val="22"/>
              </w:rPr>
              <w:t>Frecuencia de los ensayos</w:t>
            </w:r>
            <w:bookmarkEnd w:id="49"/>
            <w:r w:rsidRPr="00475038">
              <w:rPr>
                <w:rFonts w:ascii="Calibri" w:hAnsi="Calibri"/>
                <w:sz w:val="22"/>
                <w:szCs w:val="22"/>
              </w:rPr>
              <w:t xml:space="preserve">. </w:t>
            </w:r>
            <w:bookmarkStart w:id="50" w:name="_Toc314666877"/>
            <w:r w:rsidRPr="00475038">
              <w:rPr>
                <w:rFonts w:ascii="Calibri" w:hAnsi="Calibri"/>
                <w:sz w:val="22"/>
                <w:szCs w:val="22"/>
              </w:rPr>
              <w:t xml:space="preserve">Se realizará la toma de probetas por cada tramo vaciado o cada vez que lo exija el </w:t>
            </w:r>
            <w:r>
              <w:rPr>
                <w:rFonts w:ascii="Calibri" w:hAnsi="Calibri"/>
                <w:sz w:val="22"/>
                <w:szCs w:val="22"/>
              </w:rPr>
              <w:t>Fiscal del Servicio</w:t>
            </w:r>
            <w:r w:rsidRPr="00475038">
              <w:rPr>
                <w:rFonts w:ascii="Calibri" w:hAnsi="Calibri"/>
                <w:sz w:val="22"/>
                <w:szCs w:val="22"/>
              </w:rPr>
              <w:t>, donde se realice la reposición de aceras, estas serán analizadas a los 28 días mediante las fórmulas indicadas en la Norma Boliviana del Hormigón Armado CBH-87</w:t>
            </w:r>
            <w:bookmarkEnd w:id="50"/>
            <w:r w:rsidRPr="00475038">
              <w:rPr>
                <w:rFonts w:ascii="Calibri" w:hAnsi="Calibri"/>
                <w:sz w:val="22"/>
                <w:szCs w:val="22"/>
              </w:rPr>
              <w:t>.</w:t>
            </w:r>
          </w:p>
          <w:p w:rsidR="00532682" w:rsidRPr="00475038" w:rsidRDefault="00532682" w:rsidP="00532682">
            <w:pPr>
              <w:pStyle w:val="Prrafodelista"/>
              <w:rPr>
                <w:rFonts w:ascii="Calibri" w:hAnsi="Calibri"/>
                <w:sz w:val="22"/>
                <w:szCs w:val="22"/>
              </w:rPr>
            </w:pPr>
          </w:p>
          <w:p w:rsidR="00532682" w:rsidRPr="00475038" w:rsidRDefault="00532682" w:rsidP="00532682">
            <w:pPr>
              <w:autoSpaceDE w:val="0"/>
              <w:autoSpaceDN w:val="0"/>
              <w:adjustRightInd w:val="0"/>
              <w:ind w:left="360"/>
              <w:jc w:val="both"/>
              <w:rPr>
                <w:rFonts w:ascii="Calibri" w:hAnsi="Calibri"/>
                <w:sz w:val="22"/>
                <w:szCs w:val="22"/>
              </w:rPr>
            </w:pPr>
            <w:bookmarkStart w:id="51" w:name="_Toc314666878"/>
            <w:r>
              <w:rPr>
                <w:rFonts w:ascii="Calibri" w:hAnsi="Calibri"/>
                <w:sz w:val="22"/>
                <w:szCs w:val="22"/>
              </w:rPr>
              <w:t>En el transcurso del servicio</w:t>
            </w:r>
            <w:r w:rsidRPr="00475038">
              <w:rPr>
                <w:rFonts w:ascii="Calibri" w:hAnsi="Calibri"/>
                <w:sz w:val="22"/>
                <w:szCs w:val="22"/>
              </w:rPr>
              <w:t>, el CONTRATISTA podrá moldear un mayor número de probetas para efectuar ensayos a edades menores a los siete días y así apreciar la resistencia probable de los hormigones.</w:t>
            </w:r>
            <w:bookmarkEnd w:id="51"/>
          </w:p>
          <w:p w:rsidR="00532682" w:rsidRPr="00475038" w:rsidRDefault="00532682" w:rsidP="00532682">
            <w:pPr>
              <w:autoSpaceDE w:val="0"/>
              <w:autoSpaceDN w:val="0"/>
              <w:adjustRightInd w:val="0"/>
              <w:ind w:left="360"/>
              <w:jc w:val="both"/>
              <w:rPr>
                <w:rFonts w:ascii="Calibri" w:hAnsi="Calibri"/>
                <w:sz w:val="22"/>
                <w:szCs w:val="22"/>
              </w:rPr>
            </w:pPr>
          </w:p>
          <w:p w:rsidR="00532682" w:rsidRPr="00475038" w:rsidRDefault="00532682" w:rsidP="00532682">
            <w:pPr>
              <w:autoSpaceDE w:val="0"/>
              <w:autoSpaceDN w:val="0"/>
              <w:adjustRightInd w:val="0"/>
              <w:ind w:left="357"/>
              <w:jc w:val="both"/>
              <w:rPr>
                <w:rFonts w:ascii="Calibri" w:hAnsi="Calibri"/>
                <w:sz w:val="22"/>
                <w:szCs w:val="22"/>
              </w:rPr>
            </w:pPr>
            <w:bookmarkStart w:id="52" w:name="_Toc314666879"/>
            <w:r w:rsidRPr="00475038">
              <w:rPr>
                <w:rFonts w:ascii="Calibri" w:hAnsi="Calibri"/>
                <w:sz w:val="22"/>
                <w:szCs w:val="22"/>
              </w:rPr>
              <w:t>Se deberá individualizar cada probeta anotando la fecha y hora y el elemento correspondiente.</w:t>
            </w:r>
            <w:bookmarkEnd w:id="52"/>
          </w:p>
          <w:p w:rsidR="00532682" w:rsidRPr="00475038" w:rsidRDefault="00532682" w:rsidP="00532682">
            <w:pPr>
              <w:autoSpaceDE w:val="0"/>
              <w:autoSpaceDN w:val="0"/>
              <w:adjustRightInd w:val="0"/>
              <w:ind w:left="360"/>
              <w:jc w:val="both"/>
              <w:rPr>
                <w:rFonts w:ascii="Calibri" w:hAnsi="Calibri"/>
                <w:sz w:val="22"/>
                <w:szCs w:val="22"/>
              </w:rPr>
            </w:pPr>
          </w:p>
          <w:p w:rsidR="00532682" w:rsidRPr="00475038" w:rsidRDefault="00532682" w:rsidP="00532682">
            <w:pPr>
              <w:autoSpaceDE w:val="0"/>
              <w:autoSpaceDN w:val="0"/>
              <w:adjustRightInd w:val="0"/>
              <w:ind w:firstLine="360"/>
              <w:jc w:val="both"/>
              <w:rPr>
                <w:rFonts w:ascii="Calibri" w:hAnsi="Calibri"/>
                <w:sz w:val="22"/>
                <w:szCs w:val="22"/>
              </w:rPr>
            </w:pPr>
            <w:bookmarkStart w:id="53" w:name="_Toc314666880"/>
            <w:r w:rsidRPr="00475038">
              <w:rPr>
                <w:rFonts w:ascii="Calibri" w:hAnsi="Calibri"/>
                <w:sz w:val="22"/>
                <w:szCs w:val="22"/>
              </w:rPr>
              <w:t xml:space="preserve">Las probetas serán preparadas en presencia del </w:t>
            </w:r>
            <w:r>
              <w:rPr>
                <w:rFonts w:ascii="Calibri" w:hAnsi="Calibri"/>
                <w:sz w:val="22"/>
                <w:szCs w:val="22"/>
              </w:rPr>
              <w:t>Fiscal del Servicio</w:t>
            </w:r>
            <w:r w:rsidRPr="00475038">
              <w:rPr>
                <w:rFonts w:ascii="Calibri" w:hAnsi="Calibri"/>
                <w:sz w:val="22"/>
                <w:szCs w:val="22"/>
              </w:rPr>
              <w:t>.</w:t>
            </w:r>
            <w:bookmarkEnd w:id="53"/>
          </w:p>
          <w:p w:rsidR="00532682" w:rsidRDefault="00532682" w:rsidP="00532682">
            <w:pPr>
              <w:autoSpaceDE w:val="0"/>
              <w:autoSpaceDN w:val="0"/>
              <w:adjustRightInd w:val="0"/>
              <w:ind w:firstLine="360"/>
              <w:jc w:val="both"/>
              <w:rPr>
                <w:rFonts w:ascii="Calibri" w:hAnsi="Calibri"/>
                <w:sz w:val="22"/>
                <w:szCs w:val="22"/>
              </w:rPr>
            </w:pPr>
          </w:p>
          <w:p w:rsidR="00532682" w:rsidRPr="00475038" w:rsidRDefault="00532682" w:rsidP="00532682">
            <w:pPr>
              <w:autoSpaceDE w:val="0"/>
              <w:autoSpaceDN w:val="0"/>
              <w:adjustRightInd w:val="0"/>
              <w:ind w:left="360"/>
              <w:jc w:val="both"/>
              <w:rPr>
                <w:rFonts w:ascii="Calibri" w:hAnsi="Calibri"/>
                <w:sz w:val="22"/>
                <w:szCs w:val="22"/>
              </w:rPr>
            </w:pPr>
            <w:bookmarkStart w:id="54" w:name="_Toc314666881"/>
            <w:r w:rsidRPr="00475038">
              <w:rPr>
                <w:rFonts w:ascii="Calibri" w:hAnsi="Calibri"/>
                <w:sz w:val="22"/>
                <w:szCs w:val="22"/>
              </w:rPr>
              <w:t>Es obligación del CONTRATISTA realizar cualquier corrección en la dosificación para conseguir el hormigón requerido. El CONTRATISTA deberá proveer los medios y mano de obra para realizar los ensayos.</w:t>
            </w:r>
            <w:bookmarkEnd w:id="54"/>
          </w:p>
          <w:p w:rsidR="00532682" w:rsidRPr="00475038" w:rsidRDefault="00532682" w:rsidP="00532682">
            <w:pPr>
              <w:autoSpaceDE w:val="0"/>
              <w:autoSpaceDN w:val="0"/>
              <w:adjustRightInd w:val="0"/>
              <w:ind w:left="360"/>
              <w:jc w:val="both"/>
              <w:rPr>
                <w:rFonts w:ascii="Calibri" w:hAnsi="Calibri"/>
                <w:sz w:val="22"/>
                <w:szCs w:val="22"/>
              </w:rPr>
            </w:pPr>
          </w:p>
          <w:p w:rsidR="00532682" w:rsidRPr="00475038" w:rsidRDefault="00532682" w:rsidP="00532682">
            <w:pPr>
              <w:autoSpaceDE w:val="0"/>
              <w:autoSpaceDN w:val="0"/>
              <w:adjustRightInd w:val="0"/>
              <w:ind w:left="360"/>
              <w:jc w:val="both"/>
              <w:rPr>
                <w:rFonts w:ascii="Calibri" w:hAnsi="Calibri"/>
                <w:sz w:val="22"/>
                <w:szCs w:val="22"/>
              </w:rPr>
            </w:pPr>
            <w:bookmarkStart w:id="55" w:name="_Toc314666882"/>
            <w:r w:rsidRPr="00475038">
              <w:rPr>
                <w:rFonts w:ascii="Calibri" w:hAnsi="Calibri"/>
                <w:sz w:val="22"/>
                <w:szCs w:val="22"/>
              </w:rPr>
              <w:t xml:space="preserve">Queda sobreentendido que es obligación del CONTRATISTA realizar ajustes y correcciones en la dosificación, hasta obtener los resultados requeridos. En caso de incumplimiento, el </w:t>
            </w:r>
            <w:r>
              <w:rPr>
                <w:rFonts w:ascii="Calibri" w:hAnsi="Calibri"/>
                <w:sz w:val="22"/>
                <w:szCs w:val="22"/>
              </w:rPr>
              <w:t>Fiscal del Servicio</w:t>
            </w:r>
            <w:r w:rsidRPr="00475038">
              <w:rPr>
                <w:rFonts w:ascii="Calibri" w:hAnsi="Calibri"/>
                <w:sz w:val="22"/>
                <w:szCs w:val="22"/>
              </w:rPr>
              <w:t xml:space="preserve"> dispondrá la paralización inmediata de los trabajos.</w:t>
            </w:r>
            <w:bookmarkEnd w:id="55"/>
          </w:p>
          <w:p w:rsidR="00532682" w:rsidRPr="00475038" w:rsidRDefault="00532682" w:rsidP="00532682">
            <w:pPr>
              <w:autoSpaceDE w:val="0"/>
              <w:autoSpaceDN w:val="0"/>
              <w:adjustRightInd w:val="0"/>
              <w:ind w:left="360"/>
              <w:jc w:val="both"/>
              <w:rPr>
                <w:rFonts w:ascii="Calibri" w:hAnsi="Calibri"/>
                <w:sz w:val="22"/>
                <w:szCs w:val="22"/>
              </w:rPr>
            </w:pPr>
          </w:p>
          <w:p w:rsidR="00532682" w:rsidRPr="00475038" w:rsidRDefault="00532682" w:rsidP="00827647">
            <w:pPr>
              <w:pStyle w:val="Prrafodelista"/>
              <w:numPr>
                <w:ilvl w:val="0"/>
                <w:numId w:val="49"/>
              </w:numPr>
              <w:autoSpaceDE w:val="0"/>
              <w:autoSpaceDN w:val="0"/>
              <w:adjustRightInd w:val="0"/>
              <w:ind w:left="426" w:hanging="426"/>
              <w:contextualSpacing/>
              <w:jc w:val="both"/>
              <w:rPr>
                <w:rFonts w:ascii="Calibri" w:hAnsi="Calibri"/>
                <w:sz w:val="22"/>
                <w:szCs w:val="22"/>
              </w:rPr>
            </w:pPr>
            <w:bookmarkStart w:id="56" w:name="_Toc314666883"/>
            <w:r w:rsidRPr="00475038">
              <w:rPr>
                <w:rFonts w:ascii="Calibri" w:hAnsi="Calibri"/>
                <w:b/>
                <w:sz w:val="22"/>
                <w:szCs w:val="22"/>
              </w:rPr>
              <w:t xml:space="preserve">Evaluación y aceptación del </w:t>
            </w:r>
            <w:bookmarkStart w:id="57" w:name="_Toc314666884"/>
            <w:bookmarkEnd w:id="56"/>
            <w:r w:rsidRPr="00475038">
              <w:rPr>
                <w:rFonts w:ascii="Calibri" w:hAnsi="Calibri"/>
                <w:b/>
                <w:sz w:val="22"/>
                <w:szCs w:val="22"/>
              </w:rPr>
              <w:t>hormigón</w:t>
            </w:r>
            <w:r w:rsidRPr="00475038">
              <w:rPr>
                <w:rFonts w:ascii="Calibri" w:hAnsi="Calibri"/>
                <w:sz w:val="22"/>
                <w:szCs w:val="22"/>
              </w:rPr>
              <w:t xml:space="preserve">. Los resultados serán evaluados en forma separada para cada mezcla que estará representada por lo menos por 3 </w:t>
            </w:r>
            <w:r w:rsidRPr="00475038">
              <w:rPr>
                <w:rFonts w:ascii="Calibri" w:hAnsi="Calibri"/>
                <w:sz w:val="22"/>
                <w:szCs w:val="22"/>
              </w:rPr>
              <w:lastRenderedPageBreak/>
              <w:t>probetas. Se podrá aceptar el hormigón, cuando dos de tres ensayos consecutivos sean iguales o excedan las resistencias especificadas y además que ningún ensayo sea inferior en 35 Kg. /cm2 a la especificada.</w:t>
            </w:r>
            <w:bookmarkEnd w:id="57"/>
          </w:p>
          <w:p w:rsidR="00532682" w:rsidRPr="00475038" w:rsidRDefault="00532682" w:rsidP="00532682">
            <w:pPr>
              <w:pStyle w:val="Prrafodelista"/>
              <w:autoSpaceDE w:val="0"/>
              <w:autoSpaceDN w:val="0"/>
              <w:adjustRightInd w:val="0"/>
              <w:ind w:left="426"/>
              <w:contextualSpacing/>
              <w:jc w:val="both"/>
              <w:rPr>
                <w:rFonts w:ascii="Calibri" w:hAnsi="Calibri"/>
                <w:sz w:val="22"/>
                <w:szCs w:val="22"/>
              </w:rPr>
            </w:pPr>
          </w:p>
          <w:p w:rsidR="00532682" w:rsidRPr="00475038" w:rsidRDefault="00532682" w:rsidP="00827647">
            <w:pPr>
              <w:pStyle w:val="Prrafodelista"/>
              <w:numPr>
                <w:ilvl w:val="0"/>
                <w:numId w:val="49"/>
              </w:numPr>
              <w:autoSpaceDE w:val="0"/>
              <w:autoSpaceDN w:val="0"/>
              <w:adjustRightInd w:val="0"/>
              <w:ind w:left="426"/>
              <w:contextualSpacing/>
              <w:jc w:val="both"/>
              <w:rPr>
                <w:rFonts w:ascii="Calibri" w:hAnsi="Calibri"/>
                <w:sz w:val="22"/>
                <w:szCs w:val="22"/>
              </w:rPr>
            </w:pPr>
            <w:bookmarkStart w:id="58" w:name="_Toc314666885"/>
            <w:r w:rsidRPr="00475038">
              <w:rPr>
                <w:rFonts w:ascii="Calibri" w:hAnsi="Calibri"/>
                <w:b/>
                <w:sz w:val="22"/>
                <w:szCs w:val="22"/>
              </w:rPr>
              <w:t xml:space="preserve">Aceptación de la </w:t>
            </w:r>
            <w:bookmarkStart w:id="59" w:name="_Toc314666886"/>
            <w:bookmarkEnd w:id="58"/>
            <w:r w:rsidRPr="00475038">
              <w:rPr>
                <w:rFonts w:ascii="Calibri" w:hAnsi="Calibri"/>
                <w:b/>
                <w:sz w:val="22"/>
                <w:szCs w:val="22"/>
              </w:rPr>
              <w:t>estructura</w:t>
            </w:r>
            <w:r w:rsidRPr="00475038">
              <w:rPr>
                <w:rFonts w:ascii="Calibri" w:hAnsi="Calibri"/>
                <w:sz w:val="22"/>
                <w:szCs w:val="22"/>
              </w:rPr>
              <w:t>. Todo el hormigón que cumpla las especificaciones será aceptado, si los resultados son menores a la resistencia especificada, se considerarán los siguientes casos:</w:t>
            </w:r>
            <w:bookmarkEnd w:id="59"/>
          </w:p>
          <w:p w:rsidR="00532682" w:rsidRPr="00475038" w:rsidRDefault="00532682" w:rsidP="00532682">
            <w:pPr>
              <w:pStyle w:val="Prrafodelista"/>
              <w:rPr>
                <w:rFonts w:ascii="Calibri" w:hAnsi="Calibri"/>
                <w:sz w:val="22"/>
                <w:szCs w:val="22"/>
              </w:rPr>
            </w:pPr>
          </w:p>
          <w:p w:rsidR="00532682" w:rsidRPr="00475038" w:rsidRDefault="00532682" w:rsidP="00532682">
            <w:pPr>
              <w:autoSpaceDE w:val="0"/>
              <w:autoSpaceDN w:val="0"/>
              <w:adjustRightInd w:val="0"/>
              <w:spacing w:after="120"/>
              <w:jc w:val="both"/>
              <w:rPr>
                <w:rFonts w:ascii="Calibri" w:hAnsi="Calibri"/>
                <w:sz w:val="22"/>
                <w:szCs w:val="22"/>
              </w:rPr>
            </w:pPr>
            <w:bookmarkStart w:id="60" w:name="_Toc314666887"/>
            <w:r w:rsidRPr="00475038">
              <w:rPr>
                <w:rFonts w:ascii="Calibri" w:hAnsi="Calibri"/>
                <w:sz w:val="22"/>
                <w:szCs w:val="22"/>
              </w:rPr>
              <w:t>i) Resistencia del 80 a 90 %.</w:t>
            </w:r>
            <w:bookmarkStart w:id="61" w:name="_Toc314666888"/>
            <w:bookmarkEnd w:id="60"/>
            <w:r w:rsidRPr="00475038">
              <w:rPr>
                <w:rFonts w:ascii="Calibri" w:hAnsi="Calibri"/>
                <w:sz w:val="22"/>
                <w:szCs w:val="22"/>
              </w:rPr>
              <w:t>Se procederá a:</w:t>
            </w:r>
            <w:bookmarkEnd w:id="61"/>
          </w:p>
          <w:p w:rsidR="00532682" w:rsidRPr="00475038" w:rsidRDefault="00532682" w:rsidP="00532682">
            <w:pPr>
              <w:autoSpaceDE w:val="0"/>
              <w:autoSpaceDN w:val="0"/>
              <w:adjustRightInd w:val="0"/>
              <w:spacing w:after="120"/>
              <w:ind w:firstLine="720"/>
              <w:jc w:val="both"/>
              <w:rPr>
                <w:rFonts w:ascii="Calibri" w:hAnsi="Calibri"/>
                <w:sz w:val="22"/>
                <w:szCs w:val="22"/>
              </w:rPr>
            </w:pPr>
            <w:bookmarkStart w:id="62" w:name="_Toc314666889"/>
            <w:r w:rsidRPr="00475038">
              <w:rPr>
                <w:rFonts w:ascii="Calibri" w:hAnsi="Calibri"/>
                <w:sz w:val="22"/>
                <w:szCs w:val="22"/>
              </w:rPr>
              <w:t>1. Ensayo con esclerómetro, senoscopio u otro no destructivo.</w:t>
            </w:r>
            <w:bookmarkEnd w:id="62"/>
          </w:p>
          <w:p w:rsidR="00532682" w:rsidRPr="00475038" w:rsidRDefault="00532682" w:rsidP="00532682">
            <w:pPr>
              <w:autoSpaceDE w:val="0"/>
              <w:autoSpaceDN w:val="0"/>
              <w:adjustRightInd w:val="0"/>
              <w:spacing w:after="120"/>
              <w:ind w:left="720"/>
              <w:jc w:val="both"/>
              <w:rPr>
                <w:rFonts w:ascii="Calibri" w:hAnsi="Calibri"/>
                <w:sz w:val="22"/>
                <w:szCs w:val="22"/>
              </w:rPr>
            </w:pPr>
            <w:bookmarkStart w:id="63" w:name="_Toc314666890"/>
            <w:r w:rsidRPr="00475038">
              <w:rPr>
                <w:rFonts w:ascii="Calibri" w:hAnsi="Calibri"/>
                <w:sz w:val="22"/>
                <w:szCs w:val="22"/>
              </w:rPr>
              <w:t>2. Carga directa según normas y precauciones previstas. En caso de obtener resultados satisfactorios, será aceptada la estructura.</w:t>
            </w:r>
            <w:bookmarkEnd w:id="63"/>
          </w:p>
          <w:p w:rsidR="00532682" w:rsidRPr="00475038" w:rsidRDefault="00532682" w:rsidP="00532682">
            <w:pPr>
              <w:autoSpaceDE w:val="0"/>
              <w:autoSpaceDN w:val="0"/>
              <w:adjustRightInd w:val="0"/>
              <w:spacing w:after="120"/>
              <w:jc w:val="both"/>
              <w:rPr>
                <w:rFonts w:ascii="Calibri" w:hAnsi="Calibri"/>
                <w:sz w:val="22"/>
                <w:szCs w:val="22"/>
              </w:rPr>
            </w:pPr>
            <w:bookmarkStart w:id="64" w:name="_Toc314666891"/>
            <w:r w:rsidRPr="00475038">
              <w:rPr>
                <w:rFonts w:ascii="Calibri" w:hAnsi="Calibri"/>
                <w:sz w:val="22"/>
                <w:szCs w:val="22"/>
              </w:rPr>
              <w:t>ii) Resistencia inferior al 60 %.</w:t>
            </w:r>
            <w:bookmarkEnd w:id="64"/>
            <w:r w:rsidRPr="00475038">
              <w:rPr>
                <w:rFonts w:ascii="Calibri" w:hAnsi="Calibri"/>
                <w:sz w:val="22"/>
                <w:szCs w:val="22"/>
              </w:rPr>
              <w:t xml:space="preserve"> Se procederá a:</w:t>
            </w:r>
          </w:p>
          <w:p w:rsidR="00532682" w:rsidRPr="00475038" w:rsidRDefault="00532682" w:rsidP="00532682">
            <w:pPr>
              <w:autoSpaceDE w:val="0"/>
              <w:autoSpaceDN w:val="0"/>
              <w:adjustRightInd w:val="0"/>
              <w:ind w:left="720"/>
              <w:jc w:val="both"/>
              <w:rPr>
                <w:rFonts w:ascii="Calibri" w:hAnsi="Calibri"/>
                <w:sz w:val="22"/>
                <w:szCs w:val="22"/>
              </w:rPr>
            </w:pPr>
            <w:r w:rsidRPr="00475038">
              <w:rPr>
                <w:rFonts w:ascii="Calibri" w:hAnsi="Calibri"/>
                <w:sz w:val="22"/>
                <w:szCs w:val="22"/>
              </w:rPr>
              <w:t xml:space="preserve">1. </w:t>
            </w:r>
            <w:bookmarkStart w:id="65" w:name="_Toc314666892"/>
            <w:r w:rsidRPr="00475038">
              <w:rPr>
                <w:rFonts w:ascii="Calibri" w:hAnsi="Calibri"/>
                <w:sz w:val="22"/>
                <w:szCs w:val="22"/>
              </w:rPr>
              <w:t>El CONTRATISTA procederá a la demolición y reemplazo del sector de vaciado afectado.</w:t>
            </w:r>
            <w:bookmarkEnd w:id="65"/>
          </w:p>
          <w:p w:rsidR="00532682" w:rsidRPr="00475038" w:rsidRDefault="00532682" w:rsidP="00532682">
            <w:pPr>
              <w:spacing w:before="100" w:beforeAutospacing="1" w:after="100" w:afterAutospacing="1"/>
              <w:jc w:val="both"/>
              <w:rPr>
                <w:rFonts w:ascii="Calibri" w:hAnsi="Calibri" w:cs="Calibri"/>
                <w:bCs/>
                <w:sz w:val="22"/>
                <w:szCs w:val="22"/>
                <w:lang w:eastAsia="es-BO"/>
              </w:rPr>
            </w:pPr>
            <w:bookmarkStart w:id="66" w:name="_Toc314666893"/>
            <w:r w:rsidRPr="00475038">
              <w:rPr>
                <w:rFonts w:ascii="Calibri" w:hAnsi="Calibri"/>
                <w:sz w:val="22"/>
                <w:szCs w:val="22"/>
              </w:rPr>
              <w:t>Todos los ensayos, pruebas, demoliciones, reemplazos necesarios serán cancelados por el CONTRATISTA.</w:t>
            </w:r>
            <w:bookmarkEnd w:id="66"/>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
                <w:bCs/>
                <w:sz w:val="22"/>
                <w:szCs w:val="22"/>
                <w:lang w:eastAsia="es-BO"/>
              </w:rPr>
              <w:t>Curado y Protección del Concreto</w:t>
            </w:r>
            <w:r w:rsidRPr="00475038">
              <w:rPr>
                <w:rFonts w:ascii="Calibri" w:hAnsi="Calibri" w:cs="Calibri"/>
                <w:bCs/>
                <w:sz w:val="22"/>
                <w:szCs w:val="22"/>
                <w:lang w:eastAsia="es-BO"/>
              </w:rPr>
              <w:t>. El curado se hará en una de las dos formas siguientes:</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Curado por Agua. El curado se hará cubriendo toda la superficie con costales húmedos, lonas u otro material de gran absorción. </w:t>
            </w:r>
            <w:r w:rsidRPr="00475038">
              <w:rPr>
                <w:rFonts w:ascii="Calibri" w:hAnsi="Calibri"/>
                <w:sz w:val="22"/>
                <w:szCs w:val="22"/>
              </w:rPr>
              <w:t>El material se mantendrá húmedo por el sistema de tuberías perforadas, de regadoras mecánicas u otro método apropiado.</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También puede cubrirse la superficie con hojas de papel o tela plástica. Al colocarlas </w:t>
            </w:r>
            <w:r w:rsidRPr="00475038">
              <w:rPr>
                <w:rFonts w:ascii="Calibri" w:hAnsi="Calibri" w:cs="Calibri"/>
                <w:bCs/>
                <w:sz w:val="22"/>
                <w:szCs w:val="22"/>
                <w:lang w:eastAsia="es-BO"/>
              </w:rPr>
              <w:lastRenderedPageBreak/>
              <w:t>sobre el concreto fresco, previo un humedecimiento uniforme de la superficie, se pisarán para que el viento no las levante.</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En esta forma no se requerirá el empleo adicional de agua una vez la superficie haya sido cubierta.</w:t>
            </w: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El tramo debe revisarse frecuentemente para asegurarse que tenga la humedad requerida.</w:t>
            </w:r>
          </w:p>
          <w:p w:rsidR="00532682"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
                <w:bCs/>
                <w:sz w:val="22"/>
                <w:szCs w:val="22"/>
                <w:lang w:eastAsia="es-BO"/>
              </w:rPr>
              <w:t>Curado por Compuestos Sellantes.</w:t>
            </w:r>
            <w:r w:rsidRPr="00475038">
              <w:rPr>
                <w:rFonts w:ascii="Calibri" w:hAnsi="Calibri" w:cs="Calibri"/>
                <w:bCs/>
                <w:sz w:val="22"/>
                <w:szCs w:val="22"/>
                <w:lang w:eastAsia="es-BO"/>
              </w:rPr>
              <w:t xml:space="preserve"> El compuesto sellante deberá formar una membrana que retenga el agua del concreto y se aplicará a pistola o con brocha inmediatamente después que la superficie esté saturada de agua, con autorización de</w:t>
            </w:r>
            <w:r>
              <w:rPr>
                <w:rFonts w:ascii="Calibri" w:hAnsi="Calibri" w:cs="Calibri"/>
                <w:bCs/>
                <w:sz w:val="22"/>
                <w:szCs w:val="22"/>
                <w:lang w:eastAsia="es-BO"/>
              </w:rPr>
              <w:t>l Fiscal del Servicio</w:t>
            </w:r>
            <w:r w:rsidRPr="00475038">
              <w:rPr>
                <w:rFonts w:ascii="Calibri" w:hAnsi="Calibri" w:cs="Calibri"/>
                <w:bCs/>
                <w:sz w:val="22"/>
                <w:szCs w:val="22"/>
                <w:lang w:eastAsia="es-BO"/>
              </w:rPr>
              <w:t xml:space="preserve"> en cuanto al tipo y características del componente que se utilizará.</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La humedad del concreto debe permanecer intacta por lo menos durante los siete días posteriores a su colocación.</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jc w:val="both"/>
              <w:rPr>
                <w:rFonts w:ascii="Calibri" w:hAnsi="Calibri"/>
                <w:sz w:val="22"/>
                <w:szCs w:val="22"/>
              </w:rPr>
            </w:pPr>
            <w:r w:rsidRPr="00475038">
              <w:rPr>
                <w:rFonts w:ascii="Calibri" w:hAnsi="Calibri"/>
                <w:sz w:val="22"/>
                <w:szCs w:val="22"/>
              </w:rPr>
              <w:t>Por último el CONTRATISTA estará a cargo de:</w:t>
            </w:r>
          </w:p>
          <w:p w:rsidR="00532682" w:rsidRPr="00475038" w:rsidRDefault="00532682" w:rsidP="00827647">
            <w:pPr>
              <w:numPr>
                <w:ilvl w:val="0"/>
                <w:numId w:val="50"/>
              </w:numPr>
              <w:spacing w:after="120"/>
              <w:ind w:left="714" w:hanging="357"/>
              <w:jc w:val="both"/>
              <w:rPr>
                <w:rFonts w:ascii="Calibri" w:hAnsi="Calibri"/>
                <w:sz w:val="22"/>
                <w:szCs w:val="22"/>
              </w:rPr>
            </w:pPr>
            <w:r w:rsidRPr="00475038">
              <w:rPr>
                <w:rFonts w:ascii="Calibri" w:hAnsi="Calibri"/>
                <w:sz w:val="22"/>
                <w:szCs w:val="22"/>
              </w:rPr>
              <w:t xml:space="preserve">Marcado del logo de identificación de YPFB, mismo que tendrá una profundidad de 3 mm dejando un espacio entre logo y logo de 5 metros en la reposición de aceras, el diseño del mismo deberá indicar claramente y de forma nítida: </w:t>
            </w:r>
            <w:r w:rsidRPr="00475038">
              <w:rPr>
                <w:rFonts w:ascii="Calibri" w:hAnsi="Calibri"/>
                <w:b/>
                <w:sz w:val="22"/>
                <w:szCs w:val="22"/>
              </w:rPr>
              <w:t>YPFB-GAS</w:t>
            </w:r>
            <w:r w:rsidRPr="00475038">
              <w:rPr>
                <w:rFonts w:ascii="Calibri" w:hAnsi="Calibri"/>
                <w:sz w:val="22"/>
                <w:szCs w:val="22"/>
              </w:rPr>
              <w:t>.</w:t>
            </w:r>
          </w:p>
          <w:p w:rsidR="00532682" w:rsidRPr="00475038" w:rsidRDefault="00532682" w:rsidP="00827647">
            <w:pPr>
              <w:numPr>
                <w:ilvl w:val="0"/>
                <w:numId w:val="50"/>
              </w:numPr>
              <w:ind w:left="714" w:hanging="357"/>
              <w:jc w:val="both"/>
              <w:rPr>
                <w:rFonts w:ascii="Calibri" w:hAnsi="Calibri"/>
                <w:sz w:val="22"/>
                <w:szCs w:val="22"/>
              </w:rPr>
            </w:pPr>
            <w:r w:rsidRPr="00475038">
              <w:rPr>
                <w:rFonts w:ascii="Calibri" w:hAnsi="Calibri"/>
                <w:sz w:val="22"/>
                <w:szCs w:val="22"/>
              </w:rPr>
              <w:t xml:space="preserve">Reposición de las plaquetas de señalización horizontal donde corresponda de acuerdo a su tipología y especificación y/o como lo indique el </w:t>
            </w:r>
            <w:r>
              <w:rPr>
                <w:rFonts w:ascii="Calibri" w:hAnsi="Calibri"/>
                <w:sz w:val="22"/>
                <w:szCs w:val="22"/>
              </w:rPr>
              <w:t>Fiscal del Servicio</w:t>
            </w:r>
            <w:r w:rsidRPr="00475038">
              <w:rPr>
                <w:rFonts w:ascii="Calibri" w:hAnsi="Calibri"/>
                <w:sz w:val="22"/>
                <w:szCs w:val="22"/>
              </w:rPr>
              <w:t xml:space="preserve">, siendo estas empotradas directamente sobre la carpeta de hormigón vaciado, la plaqueta tendrá que ser asegurada y entrelazada con una barra de acero corrugado de diámetro de un 1/8 de pulgada con una longitud de 30 cm y </w:t>
            </w:r>
            <w:r w:rsidRPr="00475038">
              <w:rPr>
                <w:rFonts w:ascii="Calibri" w:hAnsi="Calibri"/>
                <w:sz w:val="22"/>
                <w:szCs w:val="22"/>
              </w:rPr>
              <w:lastRenderedPageBreak/>
              <w:t>la curvatura correspondiente para evitar la remoción después del empotramiento</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46"/>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MEDICIÓN Y FORMA DE PAGO</w:t>
            </w:r>
          </w:p>
          <w:p w:rsidR="00532682" w:rsidRPr="00475038" w:rsidRDefault="00532682" w:rsidP="00532682">
            <w:pPr>
              <w:pStyle w:val="Prrafodelista"/>
              <w:tabs>
                <w:tab w:val="left" w:pos="851"/>
              </w:tabs>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Las reposiciones en aceras de hormigón, serán medidas en metros cuadrados de ac</w:t>
            </w:r>
            <w:r>
              <w:rPr>
                <w:rFonts w:ascii="Calibri" w:hAnsi="Calibri" w:cs="Calibri"/>
                <w:bCs/>
                <w:sz w:val="22"/>
                <w:szCs w:val="22"/>
                <w:lang w:eastAsia="es-BO"/>
              </w:rPr>
              <w:t>uerdo al área</w:t>
            </w:r>
            <w:r w:rsidRPr="00475038">
              <w:rPr>
                <w:rFonts w:ascii="Calibri" w:hAnsi="Calibri" w:cs="Calibri"/>
                <w:bCs/>
                <w:sz w:val="22"/>
                <w:szCs w:val="22"/>
                <w:lang w:eastAsia="es-BO"/>
              </w:rPr>
              <w:t xml:space="preserve"> ejecutada y aprobada por el </w:t>
            </w:r>
            <w:r>
              <w:rPr>
                <w:rFonts w:ascii="Calibri" w:hAnsi="Calibri" w:cs="Calibri"/>
                <w:bCs/>
                <w:sz w:val="22"/>
                <w:szCs w:val="22"/>
                <w:lang w:eastAsia="es-BO"/>
              </w:rPr>
              <w:t>Fiscal del Servicio</w:t>
            </w:r>
            <w:r w:rsidRPr="00475038">
              <w:rPr>
                <w:rFonts w:ascii="Calibri" w:hAnsi="Calibri" w:cs="Calibri"/>
                <w:bCs/>
                <w:sz w:val="22"/>
                <w:szCs w:val="22"/>
                <w:lang w:eastAsia="es-BO"/>
              </w:rPr>
              <w:t>. Este Ítem será pagado de acuerdo al precio unitario de la propuesta aceptada.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Las carpetas construidas con materiales aprobados y en todo de acuerdo con lo aquí especificado y estipulado según lo prescrito en medición, serán pagados según el precio cotizado en la propuesta aceptada. En este precio están comprendidos todas las herramientas, mano de obra, material y transporte necesarios para la ejecución total de este ítem.</w:t>
            </w:r>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pStyle w:val="Prrafodelista"/>
              <w:ind w:left="0"/>
              <w:contextualSpacing/>
              <w:jc w:val="both"/>
              <w:rPr>
                <w:rFonts w:ascii="Calibri" w:hAnsi="Calibri" w:cs="Calibri"/>
                <w:b/>
                <w:sz w:val="22"/>
                <w:szCs w:val="22"/>
              </w:rPr>
            </w:pPr>
            <w:r w:rsidRPr="00475038">
              <w:rPr>
                <w:rFonts w:ascii="Calibri" w:hAnsi="Calibri" w:cs="Calibri"/>
                <w:b/>
                <w:sz w:val="22"/>
                <w:szCs w:val="22"/>
              </w:rPr>
              <w:t xml:space="preserve">ITEM </w:t>
            </w:r>
            <w:r>
              <w:rPr>
                <w:rFonts w:ascii="Calibri" w:hAnsi="Calibri" w:cs="Calibri"/>
                <w:b/>
                <w:sz w:val="22"/>
                <w:szCs w:val="22"/>
              </w:rPr>
              <w:t>9</w:t>
            </w:r>
            <w:r w:rsidRPr="00475038">
              <w:rPr>
                <w:rFonts w:ascii="Calibri" w:hAnsi="Calibri" w:cs="Calibri"/>
                <w:b/>
                <w:sz w:val="22"/>
                <w:szCs w:val="22"/>
              </w:rPr>
              <w:t>. REPOSICIÓN DE CERÁMICA, BALDOSAS Y/O CORTEZAS ESPECIALES</w:t>
            </w:r>
          </w:p>
          <w:p w:rsidR="00532682" w:rsidRPr="00475038" w:rsidRDefault="00532682" w:rsidP="00532682">
            <w:pPr>
              <w:pStyle w:val="Prrafodelista"/>
              <w:ind w:left="0"/>
              <w:contextualSpacing/>
              <w:jc w:val="both"/>
              <w:rPr>
                <w:rFonts w:ascii="Calibri" w:hAnsi="Calibri" w:cs="Calibri"/>
                <w:b/>
                <w:sz w:val="22"/>
                <w:szCs w:val="22"/>
              </w:rPr>
            </w:pPr>
            <w:r w:rsidRPr="00475038">
              <w:rPr>
                <w:rFonts w:ascii="Calibri" w:hAnsi="Calibri"/>
                <w:b/>
                <w:sz w:val="22"/>
                <w:szCs w:val="22"/>
              </w:rPr>
              <w:t>UNIDAD: Metro cuadrado (</w:t>
            </w:r>
            <w:r>
              <w:rPr>
                <w:rFonts w:ascii="Calibri" w:hAnsi="Calibri" w:cs="Arial"/>
                <w:b/>
                <w:sz w:val="22"/>
                <w:szCs w:val="22"/>
              </w:rPr>
              <w:t>m²</w:t>
            </w:r>
            <w:r w:rsidRPr="00475038">
              <w:rPr>
                <w:rFonts w:ascii="Calibri" w:hAnsi="Calibri" w:cs="Arial"/>
                <w:b/>
                <w:sz w:val="22"/>
                <w:szCs w:val="22"/>
              </w:rPr>
              <w:t>)</w:t>
            </w:r>
          </w:p>
          <w:p w:rsidR="00532682" w:rsidRPr="00475038" w:rsidRDefault="00532682" w:rsidP="00532682">
            <w:pPr>
              <w:pStyle w:val="Prrafodelista"/>
              <w:contextualSpacing/>
              <w:jc w:val="both"/>
              <w:rPr>
                <w:rFonts w:ascii="Calibri" w:hAnsi="Calibri" w:cs="Calibri"/>
                <w:b/>
                <w:sz w:val="22"/>
                <w:szCs w:val="22"/>
              </w:rPr>
            </w:pPr>
          </w:p>
          <w:p w:rsidR="00532682" w:rsidRPr="00475038" w:rsidRDefault="00532682" w:rsidP="00827647">
            <w:pPr>
              <w:pStyle w:val="Prrafodelista"/>
              <w:numPr>
                <w:ilvl w:val="0"/>
                <w:numId w:val="52"/>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DEFINICIÓN</w:t>
            </w:r>
          </w:p>
          <w:p w:rsidR="00532682" w:rsidRPr="00475038" w:rsidRDefault="00532682" w:rsidP="00532682">
            <w:pPr>
              <w:pStyle w:val="Prrafodelista"/>
              <w:tabs>
                <w:tab w:val="left" w:pos="851"/>
              </w:tabs>
              <w:contextualSpacing/>
              <w:jc w:val="both"/>
              <w:rPr>
                <w:rFonts w:ascii="Calibri" w:hAnsi="Calibri" w:cs="Calibri"/>
                <w:b/>
                <w:bCs/>
                <w:sz w:val="22"/>
                <w:szCs w:val="22"/>
                <w:lang w:eastAsia="es-BO"/>
              </w:rPr>
            </w:pPr>
          </w:p>
          <w:p w:rsidR="00532682" w:rsidRPr="00475038" w:rsidRDefault="00532682" w:rsidP="00532682">
            <w:pPr>
              <w:widowControl w:val="0"/>
              <w:autoSpaceDE w:val="0"/>
              <w:autoSpaceDN w:val="0"/>
              <w:adjustRightInd w:val="0"/>
              <w:jc w:val="both"/>
              <w:rPr>
                <w:rFonts w:ascii="Calibri" w:hAnsi="Calibri" w:cs="Arial"/>
                <w:sz w:val="22"/>
                <w:szCs w:val="22"/>
                <w:lang w:val="es-ES_tradnl"/>
              </w:rPr>
            </w:pPr>
            <w:r w:rsidRPr="00475038">
              <w:rPr>
                <w:rFonts w:ascii="Calibri" w:hAnsi="Calibri" w:cs="Arial"/>
                <w:sz w:val="22"/>
                <w:szCs w:val="22"/>
                <w:lang w:val="es-ES_tradnl"/>
              </w:rPr>
              <w:t>Este ítem se refiere a la reposición con provisión de cerámica o baldosa y/o cortezas especiales, en aquellos lugares en los cuales existía este tipo de revestimiento en acera.</w:t>
            </w:r>
            <w:bookmarkStart w:id="67" w:name="_Toc314666904"/>
          </w:p>
          <w:p w:rsidR="00532682" w:rsidRPr="00475038" w:rsidRDefault="00532682" w:rsidP="00532682">
            <w:pPr>
              <w:widowControl w:val="0"/>
              <w:autoSpaceDE w:val="0"/>
              <w:autoSpaceDN w:val="0"/>
              <w:adjustRightInd w:val="0"/>
              <w:jc w:val="both"/>
              <w:rPr>
                <w:rFonts w:ascii="Calibri" w:hAnsi="Calibri" w:cs="Arial"/>
                <w:sz w:val="22"/>
                <w:szCs w:val="22"/>
                <w:lang w:val="es-ES_tradnl"/>
              </w:rPr>
            </w:pPr>
          </w:p>
          <w:p w:rsidR="00532682" w:rsidRPr="00475038" w:rsidRDefault="00532682" w:rsidP="00532682">
            <w:pPr>
              <w:widowControl w:val="0"/>
              <w:autoSpaceDE w:val="0"/>
              <w:autoSpaceDN w:val="0"/>
              <w:adjustRightInd w:val="0"/>
              <w:jc w:val="both"/>
              <w:rPr>
                <w:rFonts w:ascii="Calibri" w:hAnsi="Calibri" w:cs="Arial"/>
                <w:sz w:val="22"/>
                <w:szCs w:val="22"/>
                <w:lang w:val="es-ES_tradnl"/>
              </w:rPr>
            </w:pPr>
            <w:r w:rsidRPr="00475038">
              <w:rPr>
                <w:rFonts w:ascii="Calibri" w:hAnsi="Calibri" w:cs="Arial"/>
                <w:sz w:val="22"/>
                <w:szCs w:val="22"/>
                <w:lang w:val="es-ES_tradnl"/>
              </w:rPr>
              <w:t xml:space="preserve">Todos los trabajos serán ejecutados de acuerdo a las instrucciones del </w:t>
            </w:r>
            <w:r>
              <w:rPr>
                <w:rFonts w:ascii="Calibri" w:hAnsi="Calibri" w:cs="Arial"/>
                <w:sz w:val="22"/>
                <w:szCs w:val="22"/>
                <w:lang w:val="es-ES_tradnl"/>
              </w:rPr>
              <w:t>Fiscal del Servicio</w:t>
            </w:r>
            <w:r w:rsidRPr="00475038">
              <w:rPr>
                <w:rFonts w:ascii="Calibri" w:hAnsi="Calibri" w:cs="Arial"/>
                <w:sz w:val="22"/>
                <w:szCs w:val="22"/>
                <w:lang w:val="es-ES_tradnl"/>
              </w:rPr>
              <w:t>.</w:t>
            </w:r>
            <w:bookmarkEnd w:id="67"/>
          </w:p>
          <w:p w:rsidR="00532682" w:rsidRDefault="00532682" w:rsidP="00532682">
            <w:pPr>
              <w:widowControl w:val="0"/>
              <w:autoSpaceDE w:val="0"/>
              <w:autoSpaceDN w:val="0"/>
              <w:adjustRightInd w:val="0"/>
              <w:jc w:val="both"/>
              <w:rPr>
                <w:rFonts w:ascii="Calibri" w:hAnsi="Calibri" w:cs="Arial"/>
                <w:sz w:val="22"/>
                <w:szCs w:val="22"/>
                <w:lang w:val="es-ES_tradnl"/>
              </w:rPr>
            </w:pPr>
          </w:p>
          <w:p w:rsidR="00532682" w:rsidRPr="00475038" w:rsidRDefault="00532682" w:rsidP="00827647">
            <w:pPr>
              <w:pStyle w:val="Prrafodelista"/>
              <w:numPr>
                <w:ilvl w:val="0"/>
                <w:numId w:val="52"/>
              </w:numPr>
              <w:tabs>
                <w:tab w:val="left" w:pos="851"/>
              </w:tabs>
              <w:contextualSpacing/>
              <w:jc w:val="both"/>
              <w:rPr>
                <w:rFonts w:ascii="Calibri" w:hAnsi="Calibri" w:cs="Calibri"/>
                <w:b/>
                <w:bCs/>
                <w:sz w:val="22"/>
                <w:szCs w:val="22"/>
                <w:lang w:eastAsia="es-BO"/>
              </w:rPr>
            </w:pPr>
            <w:bookmarkStart w:id="68" w:name="_Toc314666905"/>
            <w:r w:rsidRPr="00475038">
              <w:rPr>
                <w:rFonts w:ascii="Calibri" w:hAnsi="Calibri" w:cs="Calibri"/>
                <w:b/>
                <w:bCs/>
                <w:sz w:val="22"/>
                <w:szCs w:val="22"/>
                <w:lang w:eastAsia="es-BO"/>
              </w:rPr>
              <w:t>MATERIAL HERRAMIENTAS Y EQUIPO</w:t>
            </w:r>
          </w:p>
          <w:p w:rsidR="00532682" w:rsidRPr="00475038" w:rsidRDefault="00532682" w:rsidP="00532682">
            <w:pPr>
              <w:contextualSpacing/>
              <w:jc w:val="both"/>
              <w:rPr>
                <w:rFonts w:ascii="Calibri" w:hAnsi="Calibri" w:cs="Calibri"/>
                <w:bCs/>
                <w:sz w:val="22"/>
                <w:szCs w:val="22"/>
                <w:lang w:eastAsia="es-BO"/>
              </w:rPr>
            </w:pPr>
          </w:p>
          <w:p w:rsidR="00532682"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CONTRATISTA deberá proporcionar todos los materiales, herramientas y equipo necesarios para la ejecución de este ítem. En </w:t>
            </w:r>
            <w:r w:rsidRPr="00475038">
              <w:rPr>
                <w:rFonts w:ascii="Calibri" w:hAnsi="Calibri" w:cs="Calibri"/>
                <w:bCs/>
                <w:sz w:val="22"/>
                <w:szCs w:val="22"/>
                <w:lang w:eastAsia="es-BO"/>
              </w:rPr>
              <w:lastRenderedPageBreak/>
              <w:t xml:space="preserve">los trabajos de piso cerámica y baldosa se empleará cerámicas y/o baldosas existentes en el mercado y de marca reconocida tratando de que el material sea lo más parecido posible al que fue demolido, previa aprobación del </w:t>
            </w:r>
            <w:r>
              <w:rPr>
                <w:rFonts w:ascii="Calibri" w:hAnsi="Calibri" w:cs="Calibri"/>
                <w:bCs/>
                <w:sz w:val="22"/>
                <w:szCs w:val="22"/>
                <w:lang w:eastAsia="es-BO"/>
              </w:rPr>
              <w:t>Fiscal del Servicio</w:t>
            </w:r>
            <w:r w:rsidRPr="00475038">
              <w:rPr>
                <w:rFonts w:ascii="Calibri" w:hAnsi="Calibri" w:cs="Calibri"/>
                <w:bCs/>
                <w:sz w:val="22"/>
                <w:szCs w:val="22"/>
                <w:lang w:eastAsia="es-BO"/>
              </w:rPr>
              <w:t>.</w:t>
            </w:r>
            <w:bookmarkEnd w:id="68"/>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pStyle w:val="Default"/>
              <w:contextualSpacing/>
              <w:jc w:val="both"/>
              <w:rPr>
                <w:rFonts w:ascii="Calibri" w:hAnsi="Calibri" w:cs="Arial Narrow"/>
                <w:color w:val="auto"/>
                <w:sz w:val="22"/>
                <w:szCs w:val="22"/>
                <w:lang w:val="es-BO" w:eastAsia="es-BO"/>
              </w:rPr>
            </w:pPr>
            <w:r w:rsidRPr="00475038">
              <w:rPr>
                <w:rFonts w:ascii="Calibri" w:hAnsi="Calibri" w:cs="Arial Narrow"/>
                <w:color w:val="auto"/>
                <w:sz w:val="22"/>
                <w:szCs w:val="22"/>
                <w:lang w:val="es-BO" w:eastAsia="es-BO"/>
              </w:rPr>
              <w:t>Para la realización de las actividades el contratista debe contar mínimamente con los siguientes insumos, siendo estos de carácter enunciativo más no limitativo:</w:t>
            </w:r>
          </w:p>
          <w:p w:rsidR="00532682" w:rsidRPr="00475038" w:rsidRDefault="00532682" w:rsidP="00532682">
            <w:pPr>
              <w:pStyle w:val="Default"/>
              <w:contextualSpacing/>
              <w:jc w:val="both"/>
              <w:rPr>
                <w:rFonts w:ascii="Calibri" w:hAnsi="Calibri" w:cs="Arial Narrow"/>
                <w:color w:val="auto"/>
                <w:sz w:val="22"/>
                <w:szCs w:val="22"/>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532682" w:rsidRPr="00475038" w:rsidTr="009C43F9">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32682" w:rsidRPr="00475038" w:rsidRDefault="00532682" w:rsidP="00532682">
                  <w:pPr>
                    <w:jc w:val="both"/>
                    <w:rPr>
                      <w:rFonts w:ascii="Calibri" w:hAnsi="Calibri" w:cs="Arial"/>
                      <w:color w:val="000000"/>
                      <w:sz w:val="22"/>
                      <w:szCs w:val="22"/>
                    </w:rPr>
                  </w:pPr>
                  <w:r w:rsidRPr="00475038">
                    <w:rPr>
                      <w:rFonts w:ascii="Calibri" w:hAnsi="Calibri"/>
                      <w:color w:val="000000"/>
                      <w:sz w:val="22"/>
                      <w:szCs w:val="22"/>
                    </w:rPr>
                    <w:t>CEMENTO PORTLAND</w:t>
                  </w:r>
                </w:p>
              </w:tc>
            </w:tr>
            <w:tr w:rsidR="00532682" w:rsidRPr="00475038" w:rsidTr="009C43F9">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rsidR="00532682" w:rsidRPr="00475038" w:rsidRDefault="00532682" w:rsidP="00532682">
                  <w:pPr>
                    <w:jc w:val="both"/>
                    <w:rPr>
                      <w:rFonts w:ascii="Calibri" w:hAnsi="Calibri" w:cs="Arial"/>
                      <w:color w:val="000000"/>
                      <w:sz w:val="22"/>
                      <w:szCs w:val="22"/>
                    </w:rPr>
                  </w:pPr>
                  <w:r w:rsidRPr="00475038">
                    <w:rPr>
                      <w:rFonts w:ascii="Calibri" w:hAnsi="Calibri"/>
                      <w:color w:val="000000"/>
                      <w:sz w:val="22"/>
                      <w:szCs w:val="22"/>
                    </w:rPr>
                    <w:t>ARENA COMUN</w:t>
                  </w:r>
                </w:p>
              </w:tc>
            </w:tr>
            <w:tr w:rsidR="00532682" w:rsidRPr="00475038" w:rsidTr="009C43F9">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rsidR="00532682" w:rsidRPr="00475038" w:rsidRDefault="00532682" w:rsidP="00532682">
                  <w:pPr>
                    <w:jc w:val="both"/>
                    <w:rPr>
                      <w:rFonts w:ascii="Calibri" w:hAnsi="Calibri" w:cs="Arial Narrow"/>
                      <w:color w:val="000000"/>
                      <w:sz w:val="22"/>
                      <w:szCs w:val="22"/>
                    </w:rPr>
                  </w:pPr>
                  <w:r w:rsidRPr="00475038">
                    <w:rPr>
                      <w:rFonts w:ascii="Calibri" w:hAnsi="Calibri"/>
                      <w:color w:val="000000"/>
                      <w:sz w:val="22"/>
                      <w:szCs w:val="22"/>
                    </w:rPr>
                    <w:t>ARENA FINA</w:t>
                  </w:r>
                </w:p>
              </w:tc>
            </w:tr>
            <w:tr w:rsidR="00532682" w:rsidRPr="00475038" w:rsidTr="009C43F9">
              <w:trPr>
                <w:trHeight w:val="285"/>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bottom"/>
                </w:tcPr>
                <w:p w:rsidR="00532682" w:rsidRPr="00475038" w:rsidRDefault="00532682" w:rsidP="00532682">
                  <w:pPr>
                    <w:jc w:val="both"/>
                    <w:rPr>
                      <w:rFonts w:ascii="Calibri" w:hAnsi="Calibri"/>
                      <w:color w:val="000000"/>
                      <w:sz w:val="22"/>
                      <w:szCs w:val="22"/>
                    </w:rPr>
                  </w:pPr>
                  <w:r w:rsidRPr="00475038">
                    <w:rPr>
                      <w:rFonts w:ascii="Calibri" w:hAnsi="Calibri"/>
                      <w:color w:val="000000"/>
                      <w:sz w:val="22"/>
                      <w:szCs w:val="22"/>
                    </w:rPr>
                    <w:t>GRAVA COMUN</w:t>
                  </w:r>
                </w:p>
              </w:tc>
            </w:tr>
            <w:tr w:rsidR="00532682" w:rsidRPr="00475038" w:rsidTr="009C43F9">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bottom"/>
                </w:tcPr>
                <w:p w:rsidR="00532682" w:rsidRPr="00475038" w:rsidRDefault="00532682" w:rsidP="00532682">
                  <w:pPr>
                    <w:jc w:val="both"/>
                    <w:rPr>
                      <w:rFonts w:ascii="Calibri" w:hAnsi="Calibri"/>
                      <w:color w:val="000000"/>
                      <w:sz w:val="22"/>
                      <w:szCs w:val="22"/>
                    </w:rPr>
                  </w:pPr>
                  <w:r w:rsidRPr="00475038">
                    <w:rPr>
                      <w:rFonts w:ascii="Calibri" w:hAnsi="Calibri"/>
                      <w:color w:val="000000"/>
                      <w:sz w:val="22"/>
                      <w:szCs w:val="22"/>
                    </w:rPr>
                    <w:t>CEMENTO BLANCO</w:t>
                  </w:r>
                </w:p>
              </w:tc>
            </w:tr>
            <w:tr w:rsidR="00532682" w:rsidRPr="00475038" w:rsidTr="009C43F9">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bottom"/>
                </w:tcPr>
                <w:p w:rsidR="00532682" w:rsidRPr="00475038" w:rsidRDefault="00532682" w:rsidP="00532682">
                  <w:pPr>
                    <w:jc w:val="both"/>
                    <w:rPr>
                      <w:rFonts w:ascii="Calibri" w:hAnsi="Calibri"/>
                      <w:color w:val="000000"/>
                      <w:sz w:val="22"/>
                      <w:szCs w:val="22"/>
                    </w:rPr>
                  </w:pPr>
                  <w:r w:rsidRPr="00475038">
                    <w:rPr>
                      <w:rFonts w:ascii="Calibri" w:hAnsi="Calibri"/>
                      <w:color w:val="000000"/>
                      <w:sz w:val="22"/>
                      <w:szCs w:val="22"/>
                    </w:rPr>
                    <w:t>LADRILLO O PIEDRA MANZANA</w:t>
                  </w:r>
                </w:p>
              </w:tc>
            </w:tr>
            <w:tr w:rsidR="00532682" w:rsidRPr="00475038" w:rsidTr="009C43F9">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bottom"/>
                </w:tcPr>
                <w:p w:rsidR="00532682" w:rsidRPr="00475038" w:rsidRDefault="00532682" w:rsidP="00532682">
                  <w:pPr>
                    <w:jc w:val="both"/>
                    <w:rPr>
                      <w:rFonts w:ascii="Calibri" w:hAnsi="Calibri"/>
                      <w:color w:val="000000"/>
                      <w:sz w:val="22"/>
                      <w:szCs w:val="22"/>
                    </w:rPr>
                  </w:pPr>
                  <w:r w:rsidRPr="00475038">
                    <w:rPr>
                      <w:rFonts w:ascii="Calibri" w:hAnsi="Calibri"/>
                      <w:color w:val="000000"/>
                      <w:sz w:val="22"/>
                      <w:szCs w:val="22"/>
                    </w:rPr>
                    <w:t>CERAMICA NACIONAL</w:t>
                  </w:r>
                </w:p>
              </w:tc>
            </w:tr>
          </w:tbl>
          <w:p w:rsidR="00532682" w:rsidRPr="00475038" w:rsidRDefault="00532682" w:rsidP="00532682">
            <w:pPr>
              <w:pStyle w:val="Default"/>
              <w:contextualSpacing/>
              <w:jc w:val="both"/>
              <w:rPr>
                <w:rFonts w:ascii="Calibri" w:hAnsi="Calibri" w:cs="Arial Narrow"/>
                <w:sz w:val="22"/>
                <w:szCs w:val="22"/>
                <w:lang w:val="es-BO" w:eastAsia="es-BO"/>
              </w:rPr>
            </w:pPr>
          </w:p>
          <w:p w:rsidR="00532682" w:rsidRPr="00475038" w:rsidRDefault="00532682" w:rsidP="00532682">
            <w:pPr>
              <w:pStyle w:val="Default"/>
              <w:contextualSpacing/>
              <w:jc w:val="both"/>
              <w:rPr>
                <w:rFonts w:ascii="Calibri" w:hAnsi="Calibri" w:cs="Arial Narrow"/>
                <w:color w:val="auto"/>
                <w:sz w:val="22"/>
                <w:szCs w:val="22"/>
                <w:lang w:val="es-BO" w:eastAsia="es-BO"/>
              </w:rPr>
            </w:pPr>
            <w:r w:rsidRPr="00475038">
              <w:rPr>
                <w:rFonts w:ascii="Calibri" w:hAnsi="Calibri" w:cs="Arial Narrow"/>
                <w:color w:val="auto"/>
                <w:sz w:val="22"/>
                <w:szCs w:val="22"/>
                <w:lang w:val="es-BO" w:eastAsia="es-BO"/>
              </w:rPr>
              <w:t>Se debe aclarar que todos los materiales que no se hayan especificado en el cuadro "Materiales" del presente ítem que sean necesarios para la ejecución del mismo, deben ser contemplados por cuenta de la empresa contratista y no se tomará en cuenta para efectos de pago adicional.</w:t>
            </w:r>
          </w:p>
          <w:p w:rsidR="00532682"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52"/>
              </w:numPr>
              <w:tabs>
                <w:tab w:val="left" w:pos="851"/>
              </w:tabs>
              <w:jc w:val="both"/>
              <w:rPr>
                <w:rFonts w:ascii="Calibri" w:hAnsi="Calibri" w:cs="Calibri"/>
                <w:b/>
                <w:bCs/>
                <w:sz w:val="22"/>
                <w:szCs w:val="22"/>
                <w:lang w:eastAsia="es-BO"/>
              </w:rPr>
            </w:pPr>
            <w:bookmarkStart w:id="69" w:name="_Toc314666906"/>
            <w:r w:rsidRPr="00475038">
              <w:rPr>
                <w:rFonts w:ascii="Calibri" w:hAnsi="Calibri" w:cs="Calibri"/>
                <w:b/>
                <w:bCs/>
                <w:sz w:val="22"/>
                <w:szCs w:val="22"/>
                <w:lang w:eastAsia="es-BO"/>
              </w:rPr>
              <w:t>PROCEDIMIENTO PARA LA EJECUCIÓN</w:t>
            </w:r>
          </w:p>
          <w:p w:rsidR="00532682" w:rsidRPr="00475038" w:rsidRDefault="00532682" w:rsidP="00532682">
            <w:pPr>
              <w:pStyle w:val="Prrafodelista"/>
              <w:tabs>
                <w:tab w:val="left" w:pos="851"/>
              </w:tabs>
              <w:jc w:val="both"/>
              <w:rPr>
                <w:rFonts w:ascii="Calibri" w:hAnsi="Calibri" w:cs="Calibri"/>
                <w:b/>
                <w:bCs/>
                <w:sz w:val="22"/>
                <w:szCs w:val="22"/>
                <w:lang w:eastAsia="es-BO"/>
              </w:rPr>
            </w:pPr>
          </w:p>
          <w:p w:rsidR="00532682" w:rsidRPr="00475038" w:rsidRDefault="00532682" w:rsidP="00532682">
            <w:pPr>
              <w:jc w:val="both"/>
              <w:rPr>
                <w:rFonts w:ascii="Calibri" w:hAnsi="Calibri" w:cs="Calibri"/>
                <w:bCs/>
                <w:sz w:val="22"/>
                <w:szCs w:val="22"/>
                <w:lang w:eastAsia="es-BO"/>
              </w:rPr>
            </w:pPr>
            <w:r w:rsidRPr="00475038">
              <w:rPr>
                <w:rFonts w:ascii="Calibri" w:hAnsi="Calibri" w:cs="Calibri"/>
                <w:bCs/>
                <w:sz w:val="22"/>
                <w:szCs w:val="22"/>
                <w:lang w:eastAsia="es-BO"/>
              </w:rPr>
              <w:t>Se colocarán líneas maestras para aplicar el mortero de asiento cuidando de que estén perfectamente niveladas.</w:t>
            </w:r>
            <w:bookmarkEnd w:id="69"/>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70" w:name="_Toc314666907"/>
            <w:r w:rsidRPr="00475038">
              <w:rPr>
                <w:rFonts w:ascii="Calibri" w:hAnsi="Calibri" w:cs="Calibri"/>
                <w:bCs/>
                <w:sz w:val="22"/>
                <w:szCs w:val="22"/>
                <w:lang w:eastAsia="es-BO"/>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475038">
                <w:rPr>
                  <w:rFonts w:ascii="Calibri" w:hAnsi="Calibri" w:cs="Calibri"/>
                  <w:bCs/>
                  <w:sz w:val="22"/>
                  <w:szCs w:val="22"/>
                  <w:lang w:eastAsia="es-BO"/>
                </w:rPr>
                <w:t>1.5 cm</w:t>
              </w:r>
            </w:smartTag>
            <w:r w:rsidRPr="00475038">
              <w:rPr>
                <w:rFonts w:ascii="Calibri" w:hAnsi="Calibri" w:cs="Calibri"/>
                <w:bCs/>
                <w:sz w:val="22"/>
                <w:szCs w:val="22"/>
                <w:lang w:eastAsia="es-BO"/>
              </w:rPr>
              <w:t xml:space="preserve">. Una vez colocadas se rellenarán las juntas entre pieza y pieza con lechada de </w:t>
            </w:r>
            <w:r w:rsidRPr="00475038">
              <w:rPr>
                <w:rFonts w:ascii="Calibri" w:hAnsi="Calibri" w:cs="Calibri"/>
                <w:bCs/>
                <w:sz w:val="22"/>
                <w:szCs w:val="22"/>
                <w:lang w:eastAsia="es-BO"/>
              </w:rPr>
              <w:lastRenderedPageBreak/>
              <w:t>cemento puro, blanco o gris u ocre de acuerdo al color del piso.</w:t>
            </w:r>
            <w:bookmarkEnd w:id="70"/>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71" w:name="_Toc314666908"/>
            <w:r w:rsidRPr="00475038">
              <w:rPr>
                <w:rFonts w:ascii="Calibri" w:hAnsi="Calibri" w:cs="Calibri"/>
                <w:bCs/>
                <w:sz w:val="22"/>
                <w:szCs w:val="22"/>
                <w:lang w:eastAsia="es-BO"/>
              </w:rPr>
              <w:t>El CONTRATISTA deberá tomar las precauciones necesarias para evitar el transito sobre las baldosas o cerámicas recién colocadas, durante por lo menos tres (3) días de su acabado.</w:t>
            </w:r>
            <w:bookmarkStart w:id="72" w:name="_Toc314666909"/>
            <w:bookmarkEnd w:id="71"/>
            <w:r w:rsidRPr="00475038">
              <w:rPr>
                <w:rFonts w:ascii="Calibri" w:hAnsi="Calibri" w:cs="Calibri"/>
                <w:bCs/>
                <w:sz w:val="22"/>
                <w:szCs w:val="22"/>
                <w:lang w:eastAsia="es-BO"/>
              </w:rPr>
              <w:t xml:space="preserve">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tabs>
                <w:tab w:val="left" w:pos="2268"/>
              </w:tabs>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Las baldosas de cerámica (material de alta dureza) las cuales son de procedencia extranjera o nacional con o sin esmalte de espesor no mayor a </w:t>
            </w:r>
            <w:smartTag w:uri="urn:schemas-microsoft-com:office:smarttags" w:element="metricconverter">
              <w:smartTagPr>
                <w:attr w:name="ProductID" w:val="8 mm"/>
              </w:smartTagPr>
              <w:r w:rsidRPr="00475038">
                <w:rPr>
                  <w:rFonts w:ascii="Calibri" w:hAnsi="Calibri" w:cs="Calibri"/>
                  <w:bCs/>
                  <w:sz w:val="22"/>
                  <w:szCs w:val="22"/>
                  <w:lang w:eastAsia="es-BO"/>
                </w:rPr>
                <w:t>8 mm</w:t>
              </w:r>
            </w:smartTag>
            <w:r>
              <w:rPr>
                <w:rFonts w:ascii="Calibri" w:hAnsi="Calibri" w:cs="Calibri"/>
                <w:bCs/>
                <w:sz w:val="22"/>
                <w:szCs w:val="22"/>
                <w:lang w:eastAsia="es-BO"/>
              </w:rPr>
              <w:t>,</w:t>
            </w:r>
            <w:r w:rsidRPr="00475038">
              <w:rPr>
                <w:rFonts w:ascii="Calibri" w:hAnsi="Calibri" w:cs="Calibri"/>
                <w:bCs/>
                <w:sz w:val="22"/>
                <w:szCs w:val="22"/>
                <w:lang w:eastAsia="es-BO"/>
              </w:rPr>
              <w:t xml:space="preserve"> no pueden ser rayadas por una punta de acero.</w:t>
            </w:r>
            <w:bookmarkEnd w:id="72"/>
          </w:p>
          <w:p w:rsidR="00532682" w:rsidRPr="00475038" w:rsidRDefault="00532682" w:rsidP="00532682">
            <w:pPr>
              <w:tabs>
                <w:tab w:val="left" w:pos="2268"/>
              </w:tabs>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52"/>
              </w:numPr>
              <w:tabs>
                <w:tab w:val="left" w:pos="851"/>
              </w:tabs>
              <w:jc w:val="both"/>
              <w:rPr>
                <w:rFonts w:ascii="Calibri" w:hAnsi="Calibri" w:cs="Calibri"/>
                <w:b/>
                <w:bCs/>
                <w:sz w:val="22"/>
                <w:szCs w:val="22"/>
                <w:lang w:eastAsia="es-BO"/>
              </w:rPr>
            </w:pPr>
            <w:bookmarkStart w:id="73" w:name="_Toc314666910"/>
            <w:r w:rsidRPr="00475038">
              <w:rPr>
                <w:rFonts w:ascii="Calibri" w:hAnsi="Calibri" w:cs="Calibri"/>
                <w:b/>
                <w:bCs/>
                <w:sz w:val="22"/>
                <w:szCs w:val="22"/>
                <w:lang w:eastAsia="es-BO"/>
              </w:rPr>
              <w:t>MEDICIÓN Y FORMA DE PAGO</w:t>
            </w:r>
          </w:p>
          <w:p w:rsidR="00532682" w:rsidRPr="00475038" w:rsidRDefault="00532682" w:rsidP="00532682">
            <w:pPr>
              <w:pStyle w:val="Prrafodelista"/>
              <w:tabs>
                <w:tab w:val="left" w:pos="851"/>
              </w:tabs>
              <w:jc w:val="both"/>
              <w:rPr>
                <w:rFonts w:ascii="Calibri" w:hAnsi="Calibri" w:cs="Calibri"/>
                <w:b/>
                <w:bCs/>
                <w:sz w:val="22"/>
                <w:szCs w:val="22"/>
                <w:lang w:eastAsia="es-BO"/>
              </w:rPr>
            </w:pPr>
          </w:p>
          <w:p w:rsidR="00532682" w:rsidRPr="00475038" w:rsidRDefault="00532682" w:rsidP="00532682">
            <w:pPr>
              <w:jc w:val="both"/>
              <w:rPr>
                <w:rFonts w:ascii="Calibri" w:hAnsi="Calibri" w:cs="Calibri"/>
                <w:bCs/>
                <w:sz w:val="22"/>
                <w:szCs w:val="22"/>
                <w:lang w:eastAsia="es-BO"/>
              </w:rPr>
            </w:pPr>
            <w:r w:rsidRPr="00475038">
              <w:rPr>
                <w:rFonts w:ascii="Calibri" w:hAnsi="Calibri" w:cs="Calibri"/>
                <w:bCs/>
                <w:sz w:val="22"/>
                <w:szCs w:val="22"/>
                <w:lang w:eastAsia="es-BO"/>
              </w:rPr>
              <w:t xml:space="preserve">Los pisos de cerámica, baldosa, se medirán en metros cuadrados, tomando en cuenta únicamente las superficies ejecutadas y </w:t>
            </w:r>
            <w:r w:rsidRPr="00475038">
              <w:rPr>
                <w:rFonts w:ascii="Calibri" w:hAnsi="Calibri"/>
                <w:kern w:val="28"/>
                <w:sz w:val="22"/>
                <w:szCs w:val="22"/>
                <w:lang w:val="es-ES_tradnl"/>
              </w:rPr>
              <w:t xml:space="preserve">aprobadas por el </w:t>
            </w:r>
            <w:r>
              <w:rPr>
                <w:rFonts w:ascii="Calibri" w:hAnsi="Calibri"/>
                <w:kern w:val="28"/>
                <w:sz w:val="22"/>
                <w:szCs w:val="22"/>
                <w:lang w:val="es-ES_tradnl"/>
              </w:rPr>
              <w:t>Fiscal del Servicio</w:t>
            </w:r>
            <w:r w:rsidRPr="00475038">
              <w:rPr>
                <w:rFonts w:ascii="Calibri" w:hAnsi="Calibri"/>
                <w:kern w:val="28"/>
                <w:sz w:val="22"/>
                <w:szCs w:val="22"/>
                <w:lang w:val="es-ES_tradnl"/>
              </w:rPr>
              <w:t>.</w:t>
            </w:r>
            <w:r w:rsidRPr="00475038">
              <w:rPr>
                <w:rFonts w:ascii="Calibri" w:hAnsi="Calibri" w:cs="Calibri"/>
                <w:bCs/>
                <w:sz w:val="22"/>
                <w:szCs w:val="22"/>
                <w:lang w:eastAsia="es-BO"/>
              </w:rPr>
              <w:t xml:space="preserve"> Será pagado al precio unitario de la propuesta aceptada para este ítem.</w:t>
            </w:r>
            <w:bookmarkEnd w:id="73"/>
          </w:p>
          <w:p w:rsidR="00532682"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pStyle w:val="Prrafodelista"/>
              <w:ind w:left="0"/>
              <w:contextualSpacing/>
              <w:jc w:val="both"/>
              <w:rPr>
                <w:rFonts w:ascii="Calibri" w:hAnsi="Calibri" w:cs="Calibri"/>
                <w:b/>
                <w:sz w:val="22"/>
                <w:szCs w:val="22"/>
              </w:rPr>
            </w:pPr>
            <w:r>
              <w:rPr>
                <w:rFonts w:ascii="Calibri" w:hAnsi="Calibri" w:cs="Calibri"/>
                <w:b/>
                <w:sz w:val="22"/>
                <w:szCs w:val="22"/>
              </w:rPr>
              <w:t>ITEM 10</w:t>
            </w:r>
            <w:r w:rsidRPr="00475038">
              <w:rPr>
                <w:rFonts w:ascii="Calibri" w:hAnsi="Calibri" w:cs="Calibri"/>
                <w:b/>
                <w:sz w:val="22"/>
                <w:szCs w:val="22"/>
              </w:rPr>
              <w:t>. REPOSICIÓN DE LOSETA, ADOQUÍN Y PIEDRA COMANCHE</w:t>
            </w:r>
          </w:p>
          <w:p w:rsidR="00532682" w:rsidRPr="00475038" w:rsidRDefault="00532682" w:rsidP="00532682">
            <w:pPr>
              <w:pStyle w:val="Prrafodelista"/>
              <w:ind w:left="0"/>
              <w:contextualSpacing/>
              <w:jc w:val="both"/>
              <w:rPr>
                <w:rFonts w:ascii="Calibri" w:hAnsi="Calibri" w:cs="Calibri"/>
                <w:b/>
                <w:sz w:val="22"/>
                <w:szCs w:val="22"/>
              </w:rPr>
            </w:pPr>
            <w:r w:rsidRPr="00475038">
              <w:rPr>
                <w:rFonts w:ascii="Calibri" w:hAnsi="Calibri"/>
                <w:b/>
                <w:sz w:val="22"/>
                <w:szCs w:val="22"/>
              </w:rPr>
              <w:t>UNIDAD: Metro cuadrado (</w:t>
            </w:r>
            <w:r w:rsidRPr="00475038">
              <w:rPr>
                <w:rFonts w:ascii="Calibri" w:hAnsi="Calibri" w:cs="Arial"/>
                <w:b/>
                <w:sz w:val="22"/>
                <w:szCs w:val="22"/>
              </w:rPr>
              <w:t>m</w:t>
            </w:r>
            <w:r>
              <w:rPr>
                <w:rFonts w:ascii="Calibri" w:hAnsi="Calibri" w:cs="Arial"/>
                <w:b/>
                <w:sz w:val="22"/>
                <w:szCs w:val="22"/>
              </w:rPr>
              <w:t>²</w:t>
            </w:r>
            <w:r w:rsidRPr="00475038">
              <w:rPr>
                <w:rFonts w:ascii="Calibri" w:hAnsi="Calibri" w:cs="Arial"/>
                <w:b/>
                <w:sz w:val="22"/>
                <w:szCs w:val="22"/>
              </w:rPr>
              <w:t>)</w:t>
            </w:r>
          </w:p>
          <w:p w:rsidR="00532682" w:rsidRPr="00475038" w:rsidRDefault="00532682" w:rsidP="00532682">
            <w:pPr>
              <w:pStyle w:val="Prrafodelista"/>
              <w:tabs>
                <w:tab w:val="left" w:pos="851"/>
              </w:tabs>
              <w:ind w:left="1843"/>
              <w:contextualSpacing/>
              <w:jc w:val="both"/>
              <w:rPr>
                <w:rFonts w:ascii="Calibri" w:hAnsi="Calibri" w:cs="Calibri"/>
                <w:b/>
                <w:bCs/>
                <w:sz w:val="22"/>
                <w:szCs w:val="22"/>
                <w:lang w:eastAsia="es-BO"/>
              </w:rPr>
            </w:pPr>
          </w:p>
          <w:p w:rsidR="00532682" w:rsidRPr="00475038" w:rsidRDefault="00532682" w:rsidP="00827647">
            <w:pPr>
              <w:pStyle w:val="Prrafodelista"/>
              <w:numPr>
                <w:ilvl w:val="0"/>
                <w:numId w:val="51"/>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DEFINICIÓN</w:t>
            </w:r>
          </w:p>
          <w:p w:rsidR="00532682" w:rsidRPr="00475038" w:rsidRDefault="00532682" w:rsidP="00532682">
            <w:pPr>
              <w:contextualSpacing/>
              <w:jc w:val="both"/>
              <w:rPr>
                <w:rFonts w:ascii="Calibri" w:hAnsi="Calibri" w:cs="Calibri"/>
                <w:bCs/>
                <w:sz w:val="22"/>
                <w:szCs w:val="22"/>
                <w:lang w:eastAsia="es-BO"/>
              </w:rPr>
            </w:pPr>
            <w:bookmarkStart w:id="74" w:name="_Toc314666695"/>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Este ítem se refiere al enlosetado, colocado de adoquín y/o piedra comanche incluyéndose juntas con arena, tierra cernida u otro material por el cual estaba constituida.</w:t>
            </w:r>
            <w:bookmarkEnd w:id="74"/>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widowControl w:val="0"/>
              <w:autoSpaceDE w:val="0"/>
              <w:autoSpaceDN w:val="0"/>
              <w:adjustRightInd w:val="0"/>
              <w:jc w:val="both"/>
              <w:rPr>
                <w:rFonts w:ascii="Calibri" w:hAnsi="Calibri" w:cs="Arial"/>
                <w:sz w:val="22"/>
                <w:szCs w:val="22"/>
                <w:lang w:val="es-ES_tradnl"/>
              </w:rPr>
            </w:pPr>
            <w:r w:rsidRPr="00475038">
              <w:rPr>
                <w:rFonts w:ascii="Calibri" w:hAnsi="Calibri" w:cs="Arial"/>
                <w:sz w:val="22"/>
                <w:szCs w:val="22"/>
                <w:lang w:val="es-ES_tradnl"/>
              </w:rPr>
              <w:t xml:space="preserve">Todos los trabajos serán ejecutados de acuerdo a las instrucciones del </w:t>
            </w:r>
            <w:r>
              <w:rPr>
                <w:rFonts w:ascii="Calibri" w:hAnsi="Calibri" w:cs="Arial"/>
                <w:sz w:val="22"/>
                <w:szCs w:val="22"/>
                <w:lang w:val="es-ES_tradnl"/>
              </w:rPr>
              <w:t>Fiscal del Servicio</w:t>
            </w:r>
            <w:r w:rsidRPr="00475038">
              <w:rPr>
                <w:rFonts w:ascii="Calibri" w:hAnsi="Calibri" w:cs="Arial"/>
                <w:sz w:val="22"/>
                <w:szCs w:val="22"/>
                <w:lang w:val="es-ES_tradnl"/>
              </w:rPr>
              <w:t>.</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51"/>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MATERIAL HERRAMIENTAS Y EQUIPO</w:t>
            </w:r>
          </w:p>
          <w:p w:rsidR="00532682" w:rsidRPr="00475038" w:rsidRDefault="00532682" w:rsidP="00532682">
            <w:pPr>
              <w:pStyle w:val="Prrafodelista"/>
              <w:tabs>
                <w:tab w:val="left" w:pos="851"/>
              </w:tabs>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75" w:name="_Toc314666696"/>
            <w:r w:rsidRPr="00475038">
              <w:rPr>
                <w:rFonts w:ascii="Calibri" w:hAnsi="Calibri" w:cs="Calibri"/>
                <w:bCs/>
                <w:sz w:val="22"/>
                <w:szCs w:val="22"/>
                <w:lang w:eastAsia="es-BO"/>
              </w:rPr>
              <w:t xml:space="preserve">El CONTRATISTA suministrará todos los </w:t>
            </w:r>
            <w:r w:rsidRPr="00475038">
              <w:rPr>
                <w:rFonts w:ascii="Calibri" w:hAnsi="Calibri" w:cs="Calibri"/>
                <w:bCs/>
                <w:sz w:val="22"/>
                <w:szCs w:val="22"/>
                <w:lang w:eastAsia="es-BO"/>
              </w:rPr>
              <w:lastRenderedPageBreak/>
              <w:t>materiales, herramientas, equipos necesarios y apropiados, de acuerdo a su propuesta.</w:t>
            </w:r>
            <w:bookmarkEnd w:id="75"/>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76" w:name="_Toc314666697"/>
            <w:r w:rsidRPr="00475038">
              <w:rPr>
                <w:rFonts w:ascii="Calibri" w:hAnsi="Calibri" w:cs="Calibri"/>
                <w:bCs/>
                <w:sz w:val="22"/>
                <w:szCs w:val="22"/>
                <w:lang w:eastAsia="es-BO"/>
              </w:rPr>
              <w:t>El adoquín, loseta y piedra comanche será el mismo que se retire y se encuentre en el sector.</w:t>
            </w:r>
            <w:bookmarkEnd w:id="76"/>
          </w:p>
          <w:p w:rsidR="00532682" w:rsidRDefault="00532682" w:rsidP="00532682">
            <w:pPr>
              <w:contextualSpacing/>
              <w:jc w:val="both"/>
              <w:rPr>
                <w:rFonts w:ascii="Calibri" w:hAnsi="Calibri" w:cs="Calibri"/>
                <w:bCs/>
                <w:sz w:val="22"/>
                <w:szCs w:val="22"/>
                <w:lang w:eastAsia="es-BO"/>
              </w:rPr>
            </w:pPr>
            <w:bookmarkStart w:id="77" w:name="_Toc314666711"/>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Las losetas a emplearse serán de la forma y dimensiones de las losetas removidas y deberán ser de hormigón simple con una resistencia característica mínima a los 28 días de 240 Kg/cm2. (Esto en el caso de que las piezas removidas se hayan quebrado y/o extraviado</w:t>
            </w:r>
            <w:r>
              <w:rPr>
                <w:rFonts w:ascii="Calibri" w:hAnsi="Calibri" w:cs="Calibri"/>
                <w:bCs/>
                <w:sz w:val="22"/>
                <w:szCs w:val="22"/>
                <w:lang w:eastAsia="es-BO"/>
              </w:rPr>
              <w:t>, corriendo por cuenta del Contratista la reposición y/o provisión de losetas</w:t>
            </w:r>
            <w:r w:rsidRPr="00475038">
              <w:rPr>
                <w:rFonts w:ascii="Calibri" w:hAnsi="Calibri" w:cs="Calibri"/>
                <w:bCs/>
                <w:sz w:val="22"/>
                <w:szCs w:val="22"/>
                <w:lang w:eastAsia="es-BO"/>
              </w:rPr>
              <w:t>).</w:t>
            </w:r>
            <w:bookmarkEnd w:id="77"/>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pStyle w:val="Default"/>
              <w:contextualSpacing/>
              <w:jc w:val="both"/>
              <w:rPr>
                <w:rFonts w:ascii="Calibri" w:hAnsi="Calibri" w:cs="Arial Narrow"/>
                <w:color w:val="auto"/>
                <w:sz w:val="22"/>
                <w:szCs w:val="22"/>
                <w:lang w:val="es-BO" w:eastAsia="es-BO"/>
              </w:rPr>
            </w:pPr>
            <w:r w:rsidRPr="00475038">
              <w:rPr>
                <w:rFonts w:ascii="Calibri" w:hAnsi="Calibri" w:cs="Arial Narrow"/>
                <w:color w:val="auto"/>
                <w:sz w:val="22"/>
                <w:szCs w:val="22"/>
                <w:lang w:val="es-BO" w:eastAsia="es-BO"/>
              </w:rPr>
              <w:t>Para la realización de las actividades el contratista debe contar mínimamente con los siguientes insumos, siendo estos de carácter enunciativo más no limitativo:</w:t>
            </w:r>
          </w:p>
          <w:p w:rsidR="00532682" w:rsidRPr="00475038" w:rsidRDefault="00532682" w:rsidP="00532682">
            <w:pPr>
              <w:pStyle w:val="Default"/>
              <w:contextualSpacing/>
              <w:jc w:val="both"/>
              <w:rPr>
                <w:rFonts w:ascii="Calibri" w:hAnsi="Calibri" w:cs="Arial Narrow"/>
                <w:color w:val="auto"/>
                <w:sz w:val="22"/>
                <w:szCs w:val="22"/>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532682" w:rsidRPr="00475038" w:rsidTr="009C43F9">
              <w:trPr>
                <w:trHeight w:val="285"/>
                <w:jc w:val="center"/>
              </w:trPr>
              <w:tc>
                <w:tcPr>
                  <w:tcW w:w="3551" w:type="dxa"/>
                  <w:shd w:val="clear" w:color="auto" w:fill="auto"/>
                  <w:vAlign w:val="bottom"/>
                  <w:hideMark/>
                </w:tcPr>
                <w:p w:rsidR="00532682" w:rsidRPr="00475038" w:rsidRDefault="00532682" w:rsidP="00532682">
                  <w:pPr>
                    <w:jc w:val="both"/>
                    <w:rPr>
                      <w:rFonts w:ascii="Calibri" w:hAnsi="Calibri" w:cs="Arial"/>
                      <w:color w:val="000000"/>
                      <w:sz w:val="22"/>
                      <w:szCs w:val="22"/>
                    </w:rPr>
                  </w:pPr>
                  <w:r w:rsidRPr="00475038">
                    <w:rPr>
                      <w:rFonts w:ascii="Calibri" w:hAnsi="Calibri"/>
                      <w:color w:val="000000"/>
                      <w:sz w:val="22"/>
                      <w:szCs w:val="22"/>
                    </w:rPr>
                    <w:t>ARENA COMUN</w:t>
                  </w:r>
                </w:p>
              </w:tc>
            </w:tr>
            <w:tr w:rsidR="00532682" w:rsidRPr="00475038" w:rsidTr="009C43F9">
              <w:trPr>
                <w:trHeight w:val="285"/>
                <w:jc w:val="center"/>
              </w:trPr>
              <w:tc>
                <w:tcPr>
                  <w:tcW w:w="3551" w:type="dxa"/>
                  <w:shd w:val="clear" w:color="auto" w:fill="auto"/>
                  <w:vAlign w:val="bottom"/>
                  <w:hideMark/>
                </w:tcPr>
                <w:p w:rsidR="00532682" w:rsidRPr="00475038" w:rsidRDefault="00532682" w:rsidP="00532682">
                  <w:pPr>
                    <w:jc w:val="both"/>
                    <w:rPr>
                      <w:rFonts w:ascii="Calibri" w:hAnsi="Calibri" w:cs="Arial Narrow"/>
                      <w:color w:val="000000"/>
                      <w:sz w:val="22"/>
                      <w:szCs w:val="22"/>
                    </w:rPr>
                  </w:pPr>
                  <w:r w:rsidRPr="00475038">
                    <w:rPr>
                      <w:rFonts w:ascii="Calibri" w:hAnsi="Calibri"/>
                      <w:color w:val="000000"/>
                      <w:sz w:val="22"/>
                      <w:szCs w:val="22"/>
                    </w:rPr>
                    <w:t>ARENA FINA</w:t>
                  </w:r>
                </w:p>
              </w:tc>
            </w:tr>
            <w:tr w:rsidR="00532682" w:rsidRPr="00475038" w:rsidTr="009C43F9">
              <w:trPr>
                <w:trHeight w:val="285"/>
                <w:jc w:val="center"/>
              </w:trPr>
              <w:tc>
                <w:tcPr>
                  <w:tcW w:w="3551" w:type="dxa"/>
                  <w:shd w:val="clear" w:color="auto" w:fill="auto"/>
                  <w:vAlign w:val="bottom"/>
                </w:tcPr>
                <w:p w:rsidR="00532682" w:rsidRPr="00475038" w:rsidRDefault="00532682" w:rsidP="00532682">
                  <w:pPr>
                    <w:jc w:val="both"/>
                    <w:rPr>
                      <w:rFonts w:ascii="Calibri" w:hAnsi="Calibri"/>
                      <w:color w:val="000000"/>
                      <w:sz w:val="22"/>
                      <w:szCs w:val="22"/>
                    </w:rPr>
                  </w:pPr>
                  <w:r w:rsidRPr="00475038">
                    <w:rPr>
                      <w:rFonts w:ascii="Calibri" w:hAnsi="Calibri"/>
                      <w:color w:val="000000"/>
                      <w:sz w:val="22"/>
                      <w:szCs w:val="22"/>
                    </w:rPr>
                    <w:t>ALQUITRÁN</w:t>
                  </w:r>
                </w:p>
              </w:tc>
            </w:tr>
          </w:tbl>
          <w:p w:rsidR="00532682" w:rsidRPr="00475038" w:rsidRDefault="00532682" w:rsidP="00532682">
            <w:pPr>
              <w:pStyle w:val="Default"/>
              <w:contextualSpacing/>
              <w:jc w:val="both"/>
              <w:rPr>
                <w:rFonts w:ascii="Calibri" w:hAnsi="Calibri" w:cs="Arial Narrow"/>
                <w:sz w:val="22"/>
                <w:szCs w:val="22"/>
                <w:lang w:val="es-BO" w:eastAsia="es-BO"/>
              </w:rPr>
            </w:pPr>
          </w:p>
          <w:p w:rsidR="00532682" w:rsidRPr="00475038" w:rsidRDefault="00532682" w:rsidP="00532682">
            <w:pPr>
              <w:pStyle w:val="Default"/>
              <w:contextualSpacing/>
              <w:jc w:val="both"/>
              <w:rPr>
                <w:rFonts w:ascii="Calibri" w:hAnsi="Calibri" w:cs="Arial Narrow"/>
                <w:color w:val="auto"/>
                <w:sz w:val="22"/>
                <w:szCs w:val="22"/>
                <w:lang w:val="es-BO" w:eastAsia="es-BO"/>
              </w:rPr>
            </w:pPr>
            <w:r w:rsidRPr="00475038">
              <w:rPr>
                <w:rFonts w:ascii="Calibri" w:hAnsi="Calibri" w:cs="Arial Narrow"/>
                <w:color w:val="auto"/>
                <w:sz w:val="22"/>
                <w:szCs w:val="22"/>
                <w:lang w:val="es-BO" w:eastAsia="es-BO"/>
              </w:rPr>
              <w:t>Se debe aclarar que todos los materiales que no se hayan especificado en el cuadro "Materiales" del presente ítem que sean necesarios para la ejecución del mismo, deben ser contemplados por cuenta de la empresa contratista y no se tomará en cuenta para efectos de pago adicional.</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51"/>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 xml:space="preserve">PROCEDIMIENTO PARA LA </w:t>
            </w:r>
            <w:r w:rsidRPr="00475038">
              <w:rPr>
                <w:rFonts w:ascii="Calibri" w:hAnsi="Calibri" w:cs="Calibri"/>
                <w:b/>
                <w:bCs/>
                <w:sz w:val="22"/>
                <w:szCs w:val="22"/>
                <w:lang w:eastAsia="es-BO"/>
              </w:rPr>
              <w:lastRenderedPageBreak/>
              <w:t>EJECUCIÓN.</w:t>
            </w:r>
          </w:p>
          <w:p w:rsidR="00532682" w:rsidRPr="00475038" w:rsidRDefault="00532682" w:rsidP="00532682">
            <w:pPr>
              <w:contextualSpacing/>
              <w:jc w:val="both"/>
              <w:rPr>
                <w:rFonts w:ascii="Calibri" w:hAnsi="Calibri" w:cs="Calibri"/>
                <w:bCs/>
                <w:sz w:val="22"/>
                <w:szCs w:val="22"/>
                <w:lang w:eastAsia="es-BO"/>
              </w:rPr>
            </w:pPr>
            <w:bookmarkStart w:id="78" w:name="_Toc314666698"/>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Se debe conservar el bombeo de acuerdo al diseño original de la vía.</w:t>
            </w:r>
            <w:bookmarkEnd w:id="78"/>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79" w:name="_Toc314666699"/>
            <w:r w:rsidRPr="00475038">
              <w:rPr>
                <w:rFonts w:ascii="Calibri" w:hAnsi="Calibri" w:cs="Calibri"/>
                <w:bCs/>
                <w:sz w:val="22"/>
                <w:szCs w:val="22"/>
                <w:lang w:eastAsia="es-BO"/>
              </w:rPr>
              <w:t>En caso de ser necesario se realizará una mejora de la subrasante a un CBR mínimo de 10. Luego se construirá una sub-base, donde irá apoyado el adoquinado.</w:t>
            </w:r>
            <w:bookmarkEnd w:id="79"/>
            <w:r w:rsidRPr="00475038">
              <w:rPr>
                <w:rFonts w:ascii="Calibri" w:hAnsi="Calibri" w:cs="Calibri"/>
                <w:bCs/>
                <w:sz w:val="22"/>
                <w:szCs w:val="22"/>
                <w:lang w:eastAsia="es-BO"/>
              </w:rPr>
              <w:tab/>
            </w:r>
            <w:bookmarkStart w:id="80" w:name="_Toc314666700"/>
          </w:p>
          <w:p w:rsidR="00532682"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Una vez nivelado el terreno y consolidada la subrasante se extenderá una capa de arena silícea gruesa de 4 cm. de espesor, uniformemente en toda la extensión de la superficie destinada al pavimento de la calzada.</w:t>
            </w:r>
            <w:bookmarkEnd w:id="80"/>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81" w:name="_Toc314666701"/>
            <w:r w:rsidRPr="00475038">
              <w:rPr>
                <w:rFonts w:ascii="Calibri" w:hAnsi="Calibri" w:cs="Calibri"/>
                <w:bCs/>
                <w:sz w:val="22"/>
                <w:szCs w:val="22"/>
                <w:lang w:eastAsia="es-BO"/>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81"/>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82" w:name="_Toc314666702"/>
            <w:r w:rsidRPr="00475038">
              <w:rPr>
                <w:rFonts w:ascii="Calibri" w:hAnsi="Calibri" w:cs="Calibri"/>
                <w:bCs/>
                <w:sz w:val="22"/>
                <w:szCs w:val="22"/>
                <w:lang w:eastAsia="es-BO"/>
              </w:rPr>
              <w:t>En seguida se procederá a la colocación de los adoquines en filas transversales completas, normales al eje de la calle, golpeándolos hasta dejarlos a nivel entre dos maestras transversales consecutivas.</w:t>
            </w:r>
            <w:bookmarkEnd w:id="82"/>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83" w:name="_Toc314666703"/>
            <w:r w:rsidRPr="00475038">
              <w:rPr>
                <w:rFonts w:ascii="Calibri" w:hAnsi="Calibri" w:cs="Calibri"/>
                <w:bCs/>
                <w:sz w:val="22"/>
                <w:szCs w:val="22"/>
                <w:lang w:eastAsia="es-BO"/>
              </w:rPr>
              <w:t>A fin de lograr la trabazón necesaria con los cordones de acera y conseguir que las juntas entre adoquines no sean continuas, se intercalarán medios adoquines al principio y al final de cada hilera, o de acuerdo al diseño original</w:t>
            </w:r>
            <w:bookmarkStart w:id="84" w:name="_Toc314666704"/>
            <w:bookmarkEnd w:id="83"/>
            <w:r w:rsidRPr="00475038">
              <w:rPr>
                <w:rFonts w:ascii="Calibri" w:hAnsi="Calibri" w:cs="Calibri"/>
                <w:bCs/>
                <w:sz w:val="22"/>
                <w:szCs w:val="22"/>
                <w:lang w:eastAsia="es-BO"/>
              </w:rPr>
              <w:t xml:space="preserve">.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Se dejará un espacio igual al existente entre adoquín y adoquín, el mismo que deberá rellenarse y calafatearse con arena silícea fina, golpeando primero con punzones y fierro redondo y finalmente con láminas de </w:t>
            </w:r>
            <w:r w:rsidRPr="00475038">
              <w:rPr>
                <w:rFonts w:ascii="Calibri" w:hAnsi="Calibri" w:cs="Calibri"/>
                <w:bCs/>
                <w:sz w:val="22"/>
                <w:szCs w:val="22"/>
                <w:lang w:eastAsia="es-BO"/>
              </w:rPr>
              <w:lastRenderedPageBreak/>
              <w:t>fierro platino de 1/4" de espesor.</w:t>
            </w:r>
            <w:bookmarkEnd w:id="84"/>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85" w:name="_Toc314666705"/>
            <w:r w:rsidRPr="00475038">
              <w:rPr>
                <w:rFonts w:ascii="Calibri" w:hAnsi="Calibri" w:cs="Calibri"/>
                <w:bCs/>
                <w:sz w:val="22"/>
                <w:szCs w:val="22"/>
                <w:lang w:eastAsia="es-BO"/>
              </w:rPr>
              <w:t xml:space="preserve">En calles de excesiva pendiente y cuando así lo determine el </w:t>
            </w:r>
            <w:r>
              <w:rPr>
                <w:rFonts w:ascii="Calibri" w:hAnsi="Calibri" w:cs="Calibri"/>
                <w:bCs/>
                <w:sz w:val="22"/>
                <w:szCs w:val="22"/>
                <w:lang w:eastAsia="es-BO"/>
              </w:rPr>
              <w:t xml:space="preserve">Fiscal del Servicio </w:t>
            </w:r>
            <w:r w:rsidRPr="00475038">
              <w:rPr>
                <w:rFonts w:ascii="Calibri" w:hAnsi="Calibri" w:cs="Calibri"/>
                <w:bCs/>
                <w:sz w:val="22"/>
                <w:szCs w:val="22"/>
                <w:lang w:eastAsia="es-BO"/>
              </w:rPr>
              <w:t>se colocarán los adoquines diagonalmente con una inclinación de 45° grados con respecto a al eje longitudinal.</w:t>
            </w:r>
            <w:bookmarkEnd w:id="85"/>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Las piezas de comanche serán de 10 cm de espesor mínimo. Antes de proceder a su colocación el contratista deberá someter una muestra del material a la aprobación del </w:t>
            </w:r>
            <w:r>
              <w:rPr>
                <w:rFonts w:ascii="Calibri" w:hAnsi="Calibri" w:cs="Calibri"/>
                <w:bCs/>
                <w:sz w:val="22"/>
                <w:szCs w:val="22"/>
                <w:lang w:eastAsia="es-BO"/>
              </w:rPr>
              <w:t>Fiscal del Servicio</w:t>
            </w:r>
            <w:r w:rsidRPr="00475038">
              <w:rPr>
                <w:rFonts w:ascii="Calibri" w:hAnsi="Calibri" w:cs="Calibri"/>
                <w:bCs/>
                <w:sz w:val="22"/>
                <w:szCs w:val="22"/>
                <w:lang w:eastAsia="es-BO"/>
              </w:rPr>
              <w:t>.</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El contratista deberá tomar las precauciones para evitar el tránsito sobre la piedra recién colocada mientras no haya transcurrido el período de fraguado en su integridad.</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contratista deberá entregar la superficie completamente pulida y limpia. </w:t>
            </w:r>
            <w:bookmarkStart w:id="86" w:name="_Toc314666713"/>
            <w:r w:rsidRPr="00475038">
              <w:rPr>
                <w:rFonts w:ascii="Calibri" w:hAnsi="Calibri" w:cs="Calibri"/>
                <w:bCs/>
                <w:sz w:val="22"/>
                <w:szCs w:val="22"/>
                <w:lang w:eastAsia="es-BO"/>
              </w:rPr>
              <w:t>Las losetas deberán ser colocadas con sus juntas cerradas, las juntas entre losetas no deberán exceder de 2 a 3 mm como máximo, debiendo variar si el proyecto original fuera diferente</w:t>
            </w:r>
            <w:bookmarkEnd w:id="86"/>
            <w:r w:rsidRPr="00475038">
              <w:rPr>
                <w:rFonts w:ascii="Calibri" w:hAnsi="Calibri" w:cs="Calibri"/>
                <w:bCs/>
                <w:sz w:val="22"/>
                <w:szCs w:val="22"/>
                <w:lang w:eastAsia="es-BO"/>
              </w:rPr>
              <w:t>.</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jc w:val="both"/>
              <w:rPr>
                <w:rFonts w:ascii="Calibri" w:hAnsi="Calibri"/>
                <w:kern w:val="28"/>
                <w:sz w:val="22"/>
                <w:szCs w:val="22"/>
                <w:lang w:val="es-ES_tradnl"/>
              </w:rPr>
            </w:pPr>
            <w:r w:rsidRPr="00475038">
              <w:rPr>
                <w:rFonts w:ascii="Calibri" w:hAnsi="Calibri"/>
                <w:kern w:val="28"/>
                <w:sz w:val="22"/>
                <w:szCs w:val="22"/>
                <w:lang w:val="es-ES_tradnl"/>
              </w:rPr>
              <w:t>El espacio entre las losetas, no deberá ser mayor de 5.0 cm. Todo otro espacio pequeño menor a media loseta, entre cordones de acera y cámara de alcantarillado (remate) y las losetas más cercanas a ella deberán rellenarse con hormigón, teniendo un espesor igual a la altura de las losetas, siguiendo los niveles y pendientes de la calzada y además se acanalarán estos remates, procurando el acabado de la loseta. Cuando la Supervisión lo estime necesario, obtendrá cilindros de prueba para su correspondiente ensayo a la resistencia, no debiendo dar menos de 230 kg/cm2 a los 28 días.</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87" w:name="_Toc314666714"/>
            <w:r w:rsidRPr="00475038">
              <w:rPr>
                <w:rFonts w:ascii="Calibri" w:hAnsi="Calibri" w:cs="Calibri"/>
                <w:bCs/>
                <w:sz w:val="22"/>
                <w:szCs w:val="22"/>
                <w:lang w:eastAsia="es-BO"/>
              </w:rPr>
              <w:t xml:space="preserve">Las juntas que quedan durante el enlosetado, </w:t>
            </w:r>
            <w:r w:rsidRPr="00475038">
              <w:rPr>
                <w:rFonts w:ascii="Calibri" w:hAnsi="Calibri" w:cs="Calibri"/>
                <w:bCs/>
                <w:sz w:val="22"/>
                <w:szCs w:val="22"/>
                <w:lang w:eastAsia="es-BO"/>
              </w:rPr>
              <w:lastRenderedPageBreak/>
              <w:t>deberán ser rellenados con tierra cernida o  con arena fina de grano uniforme, calafateándose con punzones de fierro redondo y compactando con pisones hasta obtener una superficie compacta, lisa y con las pendientes adecuadas.</w:t>
            </w:r>
            <w:bookmarkEnd w:id="87"/>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jc w:val="both"/>
              <w:rPr>
                <w:rFonts w:ascii="Calibri" w:hAnsi="Calibri"/>
                <w:kern w:val="28"/>
                <w:sz w:val="22"/>
                <w:szCs w:val="22"/>
                <w:lang w:val="es-ES_tradnl"/>
              </w:rPr>
            </w:pPr>
            <w:r w:rsidRPr="00475038">
              <w:rPr>
                <w:rFonts w:ascii="Calibri" w:hAnsi="Calibri"/>
                <w:kern w:val="28"/>
                <w:sz w:val="22"/>
                <w:szCs w:val="22"/>
                <w:lang w:val="es-ES_tradnl"/>
              </w:rPr>
              <w:t>En la unión entre las losetas se colocará cemento asfáltico para evitar filtraciones de agua y tendrá las siguientes especificaciones: Penetración 41 – 50 para clima cálido.</w:t>
            </w:r>
          </w:p>
          <w:p w:rsidR="00532682" w:rsidRPr="00475038" w:rsidRDefault="00532682" w:rsidP="00532682">
            <w:pPr>
              <w:jc w:val="both"/>
              <w:rPr>
                <w:rFonts w:ascii="Calibri" w:hAnsi="Calibri"/>
                <w:kern w:val="28"/>
                <w:sz w:val="22"/>
                <w:szCs w:val="22"/>
                <w:lang w:val="es-ES_tradnl"/>
              </w:rPr>
            </w:pPr>
          </w:p>
          <w:p w:rsidR="00532682" w:rsidRPr="00475038" w:rsidRDefault="00532682" w:rsidP="00532682">
            <w:pPr>
              <w:jc w:val="both"/>
              <w:rPr>
                <w:rFonts w:ascii="Calibri" w:hAnsi="Calibri"/>
                <w:kern w:val="28"/>
                <w:sz w:val="22"/>
                <w:szCs w:val="22"/>
                <w:lang w:val="es-ES_tradnl"/>
              </w:rPr>
            </w:pPr>
            <w:r w:rsidRPr="00475038">
              <w:rPr>
                <w:rFonts w:ascii="Calibri" w:hAnsi="Calibri"/>
                <w:kern w:val="28"/>
                <w:sz w:val="22"/>
                <w:szCs w:val="22"/>
                <w:lang w:val="es-ES_tradnl"/>
              </w:rPr>
              <w:t>La operación de rejunte asfáltico, será efectuada sobre una superficie completamente seca y limpia para conseguir un sellado correcto e impermeable con una altura de 5 cm. bajo el nivel superior de las losetas. El asfalto será calentado, hasta conseguir el licuado necesario, para permitir su penetración eliminando en lo posible las manchas sobre las losetas, debido al rebalse, debiendo en este caso retirarse dicho rebalse con espátulas. El rejunte asfáltico se lo efectúa con un embudo metálico diseñado para este propósito. Después de 48 horas del juntado con cemento asfáltico, se verificará que la altura del asfalto coincida con el nivel superior de las losetas, si esto ocurriera quedando un acanalamiento en las juntas deberá rellenarse nuevamente con cemento asfáltico, previa una limpieza. Toda la zona debiendo quedar el asfalto a la altura de las losetas.</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88" w:name="_Toc314666706"/>
            <w:r w:rsidRPr="00475038">
              <w:rPr>
                <w:rFonts w:ascii="Calibri" w:hAnsi="Calibri" w:cs="Calibri"/>
                <w:bCs/>
                <w:sz w:val="22"/>
                <w:szCs w:val="22"/>
                <w:lang w:eastAsia="es-BO"/>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88"/>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51"/>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MEDICIÓN Y FORMA DE PAGO</w:t>
            </w:r>
          </w:p>
          <w:p w:rsidR="00532682" w:rsidRPr="00475038" w:rsidRDefault="00532682" w:rsidP="00532682">
            <w:pPr>
              <w:contextualSpacing/>
              <w:jc w:val="both"/>
              <w:rPr>
                <w:rFonts w:ascii="Calibri" w:hAnsi="Calibri" w:cs="Calibri"/>
                <w:bCs/>
                <w:sz w:val="22"/>
                <w:szCs w:val="22"/>
                <w:lang w:eastAsia="es-BO"/>
              </w:rPr>
            </w:pPr>
            <w:bookmarkStart w:id="89" w:name="_Toc314666707"/>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ítem de reposición de adoquín, losetas y/o piedra comanche, será medido en metros cuadrados </w:t>
            </w:r>
            <w:r w:rsidRPr="00475038">
              <w:rPr>
                <w:rFonts w:ascii="Calibri" w:hAnsi="Calibri" w:cs="Arial"/>
                <w:sz w:val="22"/>
                <w:szCs w:val="22"/>
                <w:lang w:val="es-ES_tradnl"/>
              </w:rPr>
              <w:t xml:space="preserve">tomando en cuenta únicamente las superficies ejecutadas </w:t>
            </w:r>
            <w:r w:rsidRPr="00475038">
              <w:rPr>
                <w:rFonts w:ascii="Calibri" w:hAnsi="Calibri"/>
                <w:kern w:val="28"/>
                <w:sz w:val="22"/>
                <w:szCs w:val="22"/>
                <w:lang w:val="es-ES_tradnl"/>
              </w:rPr>
              <w:t>y aprobada</w:t>
            </w:r>
            <w:r>
              <w:rPr>
                <w:rFonts w:ascii="Calibri" w:hAnsi="Calibri"/>
                <w:kern w:val="28"/>
                <w:sz w:val="22"/>
                <w:szCs w:val="22"/>
                <w:lang w:val="es-ES_tradnl"/>
              </w:rPr>
              <w:t>s</w:t>
            </w:r>
            <w:r w:rsidRPr="00475038">
              <w:rPr>
                <w:rFonts w:ascii="Calibri" w:hAnsi="Calibri"/>
                <w:kern w:val="28"/>
                <w:sz w:val="22"/>
                <w:szCs w:val="22"/>
                <w:lang w:val="es-ES_tradnl"/>
              </w:rPr>
              <w:t xml:space="preserve"> por el </w:t>
            </w:r>
            <w:r>
              <w:rPr>
                <w:rFonts w:ascii="Calibri" w:hAnsi="Calibri"/>
                <w:kern w:val="28"/>
                <w:sz w:val="22"/>
                <w:szCs w:val="22"/>
                <w:lang w:val="es-ES_tradnl"/>
              </w:rPr>
              <w:t>Fiscal del Servicio</w:t>
            </w:r>
            <w:r w:rsidRPr="00475038">
              <w:rPr>
                <w:rFonts w:ascii="Calibri" w:hAnsi="Calibri" w:cs="Arial"/>
                <w:sz w:val="22"/>
                <w:szCs w:val="22"/>
                <w:lang w:val="es-ES_tradnl"/>
              </w:rPr>
              <w:t>.</w:t>
            </w:r>
            <w:bookmarkEnd w:id="89"/>
          </w:p>
          <w:p w:rsidR="00532682" w:rsidRPr="00475038" w:rsidRDefault="00532682" w:rsidP="00532682">
            <w:pPr>
              <w:contextualSpacing/>
              <w:jc w:val="both"/>
              <w:rPr>
                <w:rFonts w:ascii="Calibri" w:hAnsi="Calibri" w:cs="Calibri"/>
                <w:bCs/>
                <w:sz w:val="22"/>
                <w:szCs w:val="22"/>
                <w:lang w:eastAsia="es-BO"/>
              </w:rPr>
            </w:pPr>
          </w:p>
          <w:p w:rsidR="00532682" w:rsidRDefault="00532682" w:rsidP="00532682">
            <w:pPr>
              <w:contextualSpacing/>
              <w:jc w:val="both"/>
              <w:rPr>
                <w:rFonts w:ascii="Calibri" w:hAnsi="Calibri" w:cs="Calibri"/>
                <w:bCs/>
                <w:sz w:val="22"/>
                <w:szCs w:val="22"/>
                <w:lang w:eastAsia="es-BO"/>
              </w:rPr>
            </w:pPr>
            <w:bookmarkStart w:id="90" w:name="_Toc314666708"/>
            <w:r w:rsidRPr="00475038">
              <w:rPr>
                <w:rFonts w:ascii="Calibri" w:hAnsi="Calibri" w:cs="Calibri"/>
                <w:bCs/>
                <w:sz w:val="22"/>
                <w:szCs w:val="22"/>
                <w:lang w:eastAsia="es-BO"/>
              </w:rPr>
              <w:t>El trabajo ejecutado tal como lo prescribe este ítem y medido en la forma indicada en el anterior acápite, será pagado según el precio cotizado en la propuesta aceptada. En este precio global están comprendidos todas las herramientas, mano de obra y transporte necesarios para la ejecución total de este ítem.</w:t>
            </w:r>
            <w:bookmarkEnd w:id="90"/>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pStyle w:val="Prrafodelista"/>
              <w:ind w:left="0"/>
              <w:contextualSpacing/>
              <w:jc w:val="both"/>
              <w:rPr>
                <w:rFonts w:ascii="Calibri" w:hAnsi="Calibri" w:cs="Calibri"/>
                <w:b/>
                <w:sz w:val="22"/>
                <w:szCs w:val="22"/>
              </w:rPr>
            </w:pPr>
            <w:r w:rsidRPr="00475038">
              <w:rPr>
                <w:rFonts w:ascii="Calibri" w:hAnsi="Calibri" w:cs="Calibri"/>
                <w:b/>
                <w:sz w:val="22"/>
                <w:szCs w:val="22"/>
              </w:rPr>
              <w:t>ITEM 1</w:t>
            </w:r>
            <w:r>
              <w:rPr>
                <w:rFonts w:ascii="Calibri" w:hAnsi="Calibri" w:cs="Calibri"/>
                <w:b/>
                <w:sz w:val="22"/>
                <w:szCs w:val="22"/>
              </w:rPr>
              <w:t>1</w:t>
            </w:r>
            <w:r w:rsidRPr="00475038">
              <w:rPr>
                <w:rFonts w:ascii="Calibri" w:hAnsi="Calibri" w:cs="Calibri"/>
                <w:b/>
                <w:sz w:val="22"/>
                <w:szCs w:val="22"/>
              </w:rPr>
              <w:t>. LIMPIEZA Y RETIRO DE ESCOMBROS</w:t>
            </w:r>
          </w:p>
          <w:p w:rsidR="00532682" w:rsidRPr="00475038" w:rsidRDefault="00532682" w:rsidP="00532682">
            <w:pPr>
              <w:pStyle w:val="Prrafodelista"/>
              <w:ind w:left="0"/>
              <w:contextualSpacing/>
              <w:jc w:val="both"/>
              <w:rPr>
                <w:rFonts w:ascii="Calibri" w:hAnsi="Calibri" w:cs="Calibri"/>
                <w:b/>
                <w:sz w:val="22"/>
                <w:szCs w:val="22"/>
              </w:rPr>
            </w:pPr>
            <w:r w:rsidRPr="00475038">
              <w:rPr>
                <w:rFonts w:ascii="Calibri" w:hAnsi="Calibri"/>
                <w:b/>
                <w:kern w:val="28"/>
                <w:sz w:val="22"/>
                <w:szCs w:val="22"/>
              </w:rPr>
              <w:t>UNIDAD: Global (Glb.)</w:t>
            </w:r>
          </w:p>
          <w:p w:rsidR="00532682" w:rsidRPr="00475038" w:rsidRDefault="00532682" w:rsidP="00532682">
            <w:pPr>
              <w:pStyle w:val="Prrafodelista"/>
              <w:tabs>
                <w:tab w:val="left" w:pos="851"/>
              </w:tabs>
              <w:ind w:left="1843"/>
              <w:contextualSpacing/>
              <w:jc w:val="both"/>
              <w:rPr>
                <w:rFonts w:ascii="Calibri" w:hAnsi="Calibri" w:cs="Calibri"/>
                <w:b/>
                <w:bCs/>
                <w:sz w:val="22"/>
                <w:szCs w:val="22"/>
                <w:lang w:eastAsia="es-BO"/>
              </w:rPr>
            </w:pPr>
          </w:p>
          <w:p w:rsidR="00532682" w:rsidRPr="00475038" w:rsidRDefault="00532682" w:rsidP="00827647">
            <w:pPr>
              <w:pStyle w:val="Prrafodelista"/>
              <w:numPr>
                <w:ilvl w:val="0"/>
                <w:numId w:val="53"/>
              </w:numPr>
              <w:tabs>
                <w:tab w:val="left" w:pos="851"/>
              </w:tabs>
              <w:jc w:val="both"/>
              <w:rPr>
                <w:rFonts w:ascii="Calibri" w:hAnsi="Calibri" w:cs="Calibri"/>
                <w:b/>
                <w:bCs/>
                <w:sz w:val="22"/>
                <w:szCs w:val="22"/>
                <w:lang w:eastAsia="es-BO"/>
              </w:rPr>
            </w:pPr>
            <w:r w:rsidRPr="00475038">
              <w:rPr>
                <w:rFonts w:ascii="Calibri" w:hAnsi="Calibri" w:cs="Calibri"/>
                <w:b/>
                <w:bCs/>
                <w:sz w:val="22"/>
                <w:szCs w:val="22"/>
                <w:lang w:eastAsia="es-BO"/>
              </w:rPr>
              <w:t>DEFINICIÓN</w:t>
            </w:r>
          </w:p>
          <w:p w:rsidR="00532682" w:rsidRPr="00475038" w:rsidRDefault="00532682" w:rsidP="00532682">
            <w:pPr>
              <w:pStyle w:val="Prrafodelista"/>
              <w:tabs>
                <w:tab w:val="left" w:pos="851"/>
              </w:tabs>
              <w:jc w:val="both"/>
              <w:rPr>
                <w:rFonts w:ascii="Calibri" w:hAnsi="Calibri" w:cs="Calibri"/>
                <w:b/>
                <w:bCs/>
                <w:sz w:val="22"/>
                <w:szCs w:val="22"/>
                <w:lang w:eastAsia="es-BO"/>
              </w:rPr>
            </w:pPr>
          </w:p>
          <w:p w:rsidR="00532682" w:rsidRPr="00475038" w:rsidRDefault="00532682" w:rsidP="00532682">
            <w:pPr>
              <w:jc w:val="both"/>
              <w:rPr>
                <w:rFonts w:ascii="Calibri" w:hAnsi="Calibri" w:cs="Calibri"/>
                <w:bCs/>
                <w:sz w:val="22"/>
                <w:szCs w:val="22"/>
                <w:lang w:eastAsia="es-BO"/>
              </w:rPr>
            </w:pPr>
            <w:r w:rsidRPr="00475038">
              <w:rPr>
                <w:rFonts w:ascii="Calibri" w:hAnsi="Calibri" w:cs="Calibri"/>
                <w:bCs/>
                <w:sz w:val="22"/>
                <w:szCs w:val="22"/>
                <w:lang w:eastAsia="es-BO"/>
              </w:rPr>
              <w:t>Este ítem comprende los trabajos necesarios para el carguío, retiro y traslado de to</w:t>
            </w:r>
            <w:r>
              <w:rPr>
                <w:rFonts w:ascii="Calibri" w:hAnsi="Calibri" w:cs="Calibri"/>
                <w:bCs/>
                <w:sz w:val="22"/>
                <w:szCs w:val="22"/>
                <w:lang w:eastAsia="es-BO"/>
              </w:rPr>
              <w:t>dos los escombros resultantes durante la ejecución del servicio</w:t>
            </w:r>
            <w:r w:rsidRPr="00475038">
              <w:rPr>
                <w:rFonts w:ascii="Calibri" w:hAnsi="Calibri" w:cs="Calibri"/>
                <w:bCs/>
                <w:sz w:val="22"/>
                <w:szCs w:val="22"/>
                <w:lang w:eastAsia="es-BO"/>
              </w:rPr>
              <w:t xml:space="preserve">, así como también, el deshierbe y nivelación del terreno, para realizar los trabajos de excavación en los diferentes tramos del Proyecto. La limpieza se la deberá hacer permanentemente con la finalidad de mantener </w:t>
            </w:r>
            <w:r>
              <w:rPr>
                <w:rFonts w:ascii="Calibri" w:hAnsi="Calibri" w:cs="Calibri"/>
                <w:bCs/>
                <w:sz w:val="22"/>
                <w:szCs w:val="22"/>
                <w:lang w:eastAsia="es-BO"/>
              </w:rPr>
              <w:t>el área de trabajo</w:t>
            </w:r>
            <w:r w:rsidRPr="00475038">
              <w:rPr>
                <w:rFonts w:ascii="Calibri" w:hAnsi="Calibri" w:cs="Calibri"/>
                <w:bCs/>
                <w:sz w:val="22"/>
                <w:szCs w:val="22"/>
                <w:lang w:eastAsia="es-BO"/>
              </w:rPr>
              <w:t xml:space="preserve"> limpi</w:t>
            </w:r>
            <w:r>
              <w:rPr>
                <w:rFonts w:ascii="Calibri" w:hAnsi="Calibri" w:cs="Calibri"/>
                <w:bCs/>
                <w:sz w:val="22"/>
                <w:szCs w:val="22"/>
                <w:lang w:eastAsia="es-BO"/>
              </w:rPr>
              <w:t>o</w:t>
            </w:r>
            <w:r w:rsidRPr="00475038">
              <w:rPr>
                <w:rFonts w:ascii="Calibri" w:hAnsi="Calibri" w:cs="Calibri"/>
                <w:bCs/>
                <w:sz w:val="22"/>
                <w:szCs w:val="22"/>
                <w:lang w:eastAsia="es-BO"/>
              </w:rPr>
              <w:t xml:space="preserve"> y transitable.</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Los escombros deberán ser recogidos cada tramo, no dejando esta actividad postergada hasta el final de</w:t>
            </w:r>
            <w:r>
              <w:rPr>
                <w:rFonts w:ascii="Calibri" w:hAnsi="Calibri" w:cs="Calibri"/>
                <w:bCs/>
                <w:sz w:val="22"/>
                <w:szCs w:val="22"/>
                <w:lang w:eastAsia="es-BO"/>
              </w:rPr>
              <w:t>l servicio</w:t>
            </w:r>
            <w:r w:rsidRPr="00475038">
              <w:rPr>
                <w:rFonts w:ascii="Calibri" w:hAnsi="Calibri" w:cs="Calibri"/>
                <w:bCs/>
                <w:sz w:val="22"/>
                <w:szCs w:val="22"/>
                <w:lang w:eastAsia="es-BO"/>
              </w:rPr>
              <w:t>.</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bookmarkStart w:id="91" w:name="_Toc314666973"/>
            <w:r>
              <w:rPr>
                <w:rFonts w:ascii="Calibri" w:hAnsi="Calibri" w:cs="Calibri"/>
                <w:bCs/>
                <w:sz w:val="22"/>
                <w:szCs w:val="22"/>
                <w:lang w:eastAsia="es-BO"/>
              </w:rPr>
              <w:t>Una vez terminada el servicio</w:t>
            </w:r>
            <w:r w:rsidRPr="00475038">
              <w:rPr>
                <w:rFonts w:ascii="Calibri" w:hAnsi="Calibri" w:cs="Calibri"/>
                <w:bCs/>
                <w:sz w:val="22"/>
                <w:szCs w:val="22"/>
                <w:lang w:eastAsia="es-BO"/>
              </w:rPr>
              <w:t xml:space="preserve"> de acuerdo con el contrato y previamente a la recepción provisional de la misma, el CONTRATISTA estará obligado a ejecutar, además de la limpieza periódica, la limpieza general del lugar.</w:t>
            </w:r>
            <w:bookmarkEnd w:id="91"/>
            <w:r w:rsidRPr="00475038">
              <w:rPr>
                <w:rFonts w:ascii="Calibri" w:hAnsi="Calibri" w:cs="Calibri"/>
                <w:bCs/>
                <w:sz w:val="22"/>
                <w:szCs w:val="22"/>
                <w:lang w:eastAsia="es-BO"/>
              </w:rPr>
              <w:t xml:space="preserve"> La limpieza periódica deberá realizarse en cada tramo concluido, dejando el área </w:t>
            </w:r>
            <w:r w:rsidRPr="00475038">
              <w:rPr>
                <w:rFonts w:ascii="Calibri" w:hAnsi="Calibri" w:cs="Calibri"/>
                <w:bCs/>
                <w:sz w:val="22"/>
                <w:szCs w:val="22"/>
                <w:lang w:eastAsia="es-BO"/>
              </w:rPr>
              <w:lastRenderedPageBreak/>
              <w:t>libre de materiales excedentes y de residuos.</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53"/>
              </w:numPr>
              <w:tabs>
                <w:tab w:val="left" w:pos="851"/>
              </w:tabs>
              <w:ind w:left="714" w:hanging="357"/>
              <w:jc w:val="both"/>
              <w:rPr>
                <w:rFonts w:ascii="Calibri" w:hAnsi="Calibri" w:cs="Calibri"/>
                <w:b/>
                <w:bCs/>
                <w:sz w:val="22"/>
                <w:szCs w:val="22"/>
                <w:lang w:eastAsia="es-BO"/>
              </w:rPr>
            </w:pPr>
            <w:r w:rsidRPr="00475038">
              <w:rPr>
                <w:rFonts w:ascii="Calibri" w:hAnsi="Calibri" w:cs="Calibri"/>
                <w:b/>
                <w:bCs/>
                <w:sz w:val="22"/>
                <w:szCs w:val="22"/>
                <w:lang w:eastAsia="es-BO"/>
              </w:rPr>
              <w:t>MATERIAL HERRAMIENTAS Y EQUIPO</w:t>
            </w:r>
          </w:p>
          <w:p w:rsidR="00532682" w:rsidRPr="00475038" w:rsidRDefault="00532682" w:rsidP="00532682">
            <w:pPr>
              <w:pStyle w:val="Prrafodelista"/>
              <w:tabs>
                <w:tab w:val="left" w:pos="851"/>
              </w:tabs>
              <w:jc w:val="both"/>
              <w:rPr>
                <w:rFonts w:ascii="Calibri" w:hAnsi="Calibri" w:cs="Calibri"/>
                <w:b/>
                <w:bCs/>
                <w:sz w:val="22"/>
                <w:szCs w:val="22"/>
                <w:lang w:eastAsia="es-BO"/>
              </w:rPr>
            </w:pPr>
          </w:p>
          <w:p w:rsidR="00532682" w:rsidRPr="00475038" w:rsidRDefault="00532682" w:rsidP="00532682">
            <w:pPr>
              <w:jc w:val="both"/>
              <w:rPr>
                <w:rFonts w:ascii="Calibri" w:hAnsi="Calibri" w:cs="Calibri"/>
                <w:bCs/>
                <w:sz w:val="22"/>
                <w:szCs w:val="22"/>
                <w:lang w:eastAsia="es-BO"/>
              </w:rPr>
            </w:pPr>
            <w:r w:rsidRPr="00475038">
              <w:rPr>
                <w:rFonts w:ascii="Calibri" w:hAnsi="Calibri" w:cs="Calibri"/>
                <w:bCs/>
                <w:sz w:val="22"/>
                <w:szCs w:val="22"/>
                <w:lang w:eastAsia="es-BO"/>
              </w:rPr>
              <w:t xml:space="preserve">El CONTRATISTA proporcionará todos los materiales, herramientas y equipos necesarios (Volquetas, camionetas, etc.)  Para la ejecución de los trabajos, los mismos deberán ser aprobados por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al inicio de la actividad.</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53"/>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PROCEDIMIENTO PARA LA EJECUCIÓN</w:t>
            </w:r>
          </w:p>
          <w:p w:rsidR="00532682" w:rsidRPr="00475038" w:rsidRDefault="00532682" w:rsidP="00532682">
            <w:pPr>
              <w:pStyle w:val="Prrafodelista"/>
              <w:tabs>
                <w:tab w:val="left" w:pos="851"/>
              </w:tabs>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realizará un barrido del polvo remanente</w:t>
            </w:r>
            <w:r>
              <w:rPr>
                <w:rFonts w:ascii="Calibri" w:hAnsi="Calibri" w:cs="Calibri"/>
                <w:bCs/>
                <w:sz w:val="22"/>
                <w:szCs w:val="22"/>
                <w:lang w:eastAsia="es-BO"/>
              </w:rPr>
              <w:t xml:space="preserve"> y se transportarán fuera del área de t</w:t>
            </w:r>
            <w:r w:rsidRPr="00475038">
              <w:rPr>
                <w:rFonts w:ascii="Calibri" w:hAnsi="Calibri" w:cs="Calibri"/>
                <w:bCs/>
                <w:sz w:val="22"/>
                <w:szCs w:val="22"/>
                <w:lang w:eastAsia="es-BO"/>
              </w:rPr>
              <w:t>rabajo todos los materiales señalados y   transportados hasta los lugares o botaderos establecidos para el efecto por las autoridades municipales locales.</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Los materiales que indique y considere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reutilizables, serán transportados y almacenados en los lugares que este indique, aun cuando estuvieran fuera de los límites de</w:t>
            </w:r>
            <w:r>
              <w:rPr>
                <w:rFonts w:ascii="Calibri" w:hAnsi="Calibri" w:cs="Calibri"/>
                <w:bCs/>
                <w:sz w:val="22"/>
                <w:szCs w:val="22"/>
                <w:lang w:eastAsia="es-BO"/>
              </w:rPr>
              <w:t>l área de trabajo</w:t>
            </w:r>
            <w:r w:rsidRPr="00475038">
              <w:rPr>
                <w:rFonts w:ascii="Calibri" w:hAnsi="Calibri" w:cs="Calibri"/>
                <w:bCs/>
                <w:sz w:val="22"/>
                <w:szCs w:val="22"/>
                <w:lang w:eastAsia="es-BO"/>
              </w:rPr>
              <w:t>.</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532682"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CONTRATISTA deberá cumplir con los componentes de desmovilización y limpieza final, donde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constatará que no haya residuos remanentes de las ac</w:t>
            </w:r>
            <w:r>
              <w:rPr>
                <w:rFonts w:ascii="Calibri" w:hAnsi="Calibri" w:cs="Calibri"/>
                <w:bCs/>
                <w:sz w:val="22"/>
                <w:szCs w:val="22"/>
                <w:lang w:eastAsia="es-BO"/>
              </w:rPr>
              <w:t xml:space="preserve">tividades realizadas durante el servicio </w:t>
            </w:r>
            <w:r w:rsidRPr="00475038">
              <w:rPr>
                <w:rFonts w:ascii="Calibri" w:hAnsi="Calibri" w:cs="Calibri"/>
                <w:bCs/>
                <w:sz w:val="22"/>
                <w:szCs w:val="22"/>
                <w:lang w:eastAsia="es-BO"/>
              </w:rPr>
              <w:t xml:space="preserve">proveniente de equipos o plantas, que puedan causar efectos nocivos en </w:t>
            </w:r>
            <w:r>
              <w:rPr>
                <w:rFonts w:ascii="Calibri" w:hAnsi="Calibri" w:cs="Calibri"/>
                <w:bCs/>
                <w:sz w:val="22"/>
                <w:szCs w:val="22"/>
                <w:lang w:eastAsia="es-BO"/>
              </w:rPr>
              <w:t>los habitantes en el sitio de ejecución del servicio</w:t>
            </w:r>
            <w:r w:rsidRPr="00475038">
              <w:rPr>
                <w:rFonts w:ascii="Calibri" w:hAnsi="Calibri" w:cs="Calibri"/>
                <w:bCs/>
                <w:sz w:val="22"/>
                <w:szCs w:val="22"/>
                <w:lang w:eastAsia="es-BO"/>
              </w:rPr>
              <w:t>.</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Pr>
                <w:rFonts w:ascii="Calibri" w:hAnsi="Calibri" w:cs="Calibri"/>
                <w:bCs/>
                <w:sz w:val="22"/>
                <w:szCs w:val="22"/>
                <w:lang w:eastAsia="es-BO"/>
              </w:rPr>
              <w:t xml:space="preserve">Una vez terminado el servicio </w:t>
            </w:r>
            <w:r w:rsidRPr="00475038">
              <w:rPr>
                <w:rFonts w:ascii="Calibri" w:hAnsi="Calibri" w:cs="Calibri"/>
                <w:bCs/>
                <w:sz w:val="22"/>
                <w:szCs w:val="22"/>
                <w:lang w:eastAsia="es-BO"/>
              </w:rPr>
              <w:t xml:space="preserve">de acuerdo con el contrato y previamente a la recepción provisional de la misma, el CONTRATISTA estará obligado a ejecutar, además de la limpieza periódica, la limpieza general del lugar. </w:t>
            </w:r>
          </w:p>
          <w:p w:rsidR="00532682" w:rsidRPr="00475038" w:rsidRDefault="00532682" w:rsidP="00532682">
            <w:pPr>
              <w:contextualSpacing/>
              <w:jc w:val="both"/>
              <w:rPr>
                <w:rFonts w:ascii="Calibri" w:hAnsi="Calibri" w:cs="Calibri"/>
                <w:bCs/>
                <w:sz w:val="22"/>
                <w:szCs w:val="22"/>
                <w:lang w:eastAsia="es-BO"/>
              </w:rPr>
            </w:pPr>
          </w:p>
          <w:p w:rsidR="00532682" w:rsidRDefault="00532682" w:rsidP="00827647">
            <w:pPr>
              <w:pStyle w:val="Prrafodelista"/>
              <w:numPr>
                <w:ilvl w:val="0"/>
                <w:numId w:val="53"/>
              </w:numPr>
              <w:tabs>
                <w:tab w:val="left" w:pos="851"/>
              </w:tabs>
              <w:ind w:left="714" w:hanging="357"/>
              <w:jc w:val="both"/>
              <w:rPr>
                <w:rFonts w:ascii="Calibri" w:hAnsi="Calibri" w:cs="Calibri"/>
                <w:b/>
                <w:bCs/>
                <w:sz w:val="22"/>
                <w:szCs w:val="22"/>
                <w:lang w:eastAsia="es-BO"/>
              </w:rPr>
            </w:pPr>
            <w:r w:rsidRPr="00475038">
              <w:rPr>
                <w:rFonts w:ascii="Calibri" w:hAnsi="Calibri" w:cs="Calibri"/>
                <w:b/>
                <w:bCs/>
                <w:sz w:val="22"/>
                <w:szCs w:val="22"/>
                <w:lang w:eastAsia="es-BO"/>
              </w:rPr>
              <w:t>MEDICIÓN Y FORMA DE PAGO</w:t>
            </w:r>
          </w:p>
          <w:p w:rsidR="00532682" w:rsidRPr="00475038" w:rsidRDefault="00532682" w:rsidP="00532682">
            <w:pPr>
              <w:pStyle w:val="Prrafodelista"/>
              <w:tabs>
                <w:tab w:val="left" w:pos="851"/>
              </w:tabs>
              <w:jc w:val="both"/>
              <w:rPr>
                <w:rFonts w:ascii="Calibri" w:hAnsi="Calibri" w:cs="Calibri"/>
                <w:b/>
                <w:bCs/>
                <w:sz w:val="22"/>
                <w:szCs w:val="22"/>
                <w:lang w:eastAsia="es-BO"/>
              </w:rPr>
            </w:pPr>
          </w:p>
          <w:p w:rsidR="00532682" w:rsidRPr="00475038" w:rsidRDefault="00532682" w:rsidP="00532682">
            <w:pPr>
              <w:jc w:val="both"/>
              <w:rPr>
                <w:rFonts w:ascii="Calibri" w:hAnsi="Calibri" w:cs="Calibri"/>
                <w:bCs/>
                <w:sz w:val="22"/>
                <w:szCs w:val="22"/>
                <w:lang w:eastAsia="es-BO"/>
              </w:rPr>
            </w:pPr>
            <w:r w:rsidRPr="00475038">
              <w:rPr>
                <w:rFonts w:ascii="Calibri" w:hAnsi="Calibri" w:cs="Calibri"/>
                <w:bCs/>
                <w:sz w:val="22"/>
                <w:szCs w:val="22"/>
                <w:lang w:eastAsia="es-BO"/>
              </w:rPr>
              <w:t xml:space="preserve">El ítem de limpieza y retiro de escombros será medido en forma global, y de acuerdo al avance que se tenga </w:t>
            </w:r>
            <w:r>
              <w:rPr>
                <w:rFonts w:ascii="Calibri" w:hAnsi="Calibri" w:cs="Calibri"/>
                <w:bCs/>
                <w:sz w:val="22"/>
                <w:szCs w:val="22"/>
                <w:lang w:eastAsia="es-BO"/>
              </w:rPr>
              <w:t xml:space="preserve">del servicio </w:t>
            </w:r>
            <w:r w:rsidRPr="00475038">
              <w:rPr>
                <w:rFonts w:ascii="Calibri" w:hAnsi="Calibri" w:cs="Calibri"/>
                <w:bCs/>
                <w:sz w:val="22"/>
                <w:szCs w:val="22"/>
                <w:lang w:eastAsia="es-BO"/>
              </w:rPr>
              <w:t>pero solo con el objeto de compatibilizar lo ejecutado, ya que qued</w:t>
            </w:r>
            <w:r>
              <w:rPr>
                <w:rFonts w:ascii="Calibri" w:hAnsi="Calibri" w:cs="Calibri"/>
                <w:bCs/>
                <w:sz w:val="22"/>
                <w:szCs w:val="22"/>
                <w:lang w:eastAsia="es-BO"/>
              </w:rPr>
              <w:t xml:space="preserve">a plenamente establecido que el servicio </w:t>
            </w:r>
            <w:r w:rsidRPr="00475038">
              <w:rPr>
                <w:rFonts w:ascii="Calibri" w:hAnsi="Calibri" w:cs="Calibri"/>
                <w:bCs/>
                <w:sz w:val="22"/>
                <w:szCs w:val="22"/>
                <w:lang w:eastAsia="es-BO"/>
              </w:rPr>
              <w:t>a ser entregad</w:t>
            </w:r>
            <w:r>
              <w:rPr>
                <w:rFonts w:ascii="Calibri" w:hAnsi="Calibri" w:cs="Calibri"/>
                <w:bCs/>
                <w:sz w:val="22"/>
                <w:szCs w:val="22"/>
                <w:lang w:eastAsia="es-BO"/>
              </w:rPr>
              <w:t>o</w:t>
            </w:r>
            <w:r w:rsidRPr="00475038">
              <w:rPr>
                <w:rFonts w:ascii="Calibri" w:hAnsi="Calibri" w:cs="Calibri"/>
                <w:bCs/>
                <w:sz w:val="22"/>
                <w:szCs w:val="22"/>
                <w:lang w:eastAsia="es-BO"/>
              </w:rPr>
              <w:t xml:space="preserve">, deberá estar libre de todo tipo de residuos que obliguen a ejecutar algún trabajo adicional referente a la limpieza y retiro de escombros dejados por </w:t>
            </w:r>
            <w:r>
              <w:rPr>
                <w:rFonts w:ascii="Calibri" w:hAnsi="Calibri" w:cs="Calibri"/>
                <w:bCs/>
                <w:sz w:val="22"/>
                <w:szCs w:val="22"/>
                <w:lang w:eastAsia="es-BO"/>
              </w:rPr>
              <w:t>los trabajos de mantenimiento</w:t>
            </w:r>
            <w:r w:rsidRPr="00475038">
              <w:rPr>
                <w:rFonts w:ascii="Calibri" w:hAnsi="Calibri" w:cs="Calibri"/>
                <w:bCs/>
                <w:sz w:val="22"/>
                <w:szCs w:val="22"/>
                <w:lang w:eastAsia="es-BO"/>
              </w:rPr>
              <w:t xml:space="preserve">, los cuales serán aprobados y reconocidos por el </w:t>
            </w:r>
            <w:r>
              <w:rPr>
                <w:rFonts w:ascii="Calibri" w:hAnsi="Calibri" w:cs="Calibri"/>
                <w:bCs/>
                <w:sz w:val="22"/>
                <w:szCs w:val="22"/>
                <w:lang w:eastAsia="es-BO"/>
              </w:rPr>
              <w:t>Fiscal del Servicio</w:t>
            </w:r>
            <w:r w:rsidRPr="00475038">
              <w:rPr>
                <w:rFonts w:ascii="Calibri" w:hAnsi="Calibri" w:cs="Calibri"/>
                <w:bCs/>
                <w:sz w:val="22"/>
                <w:szCs w:val="22"/>
                <w:lang w:eastAsia="es-BO"/>
              </w:rPr>
              <w:t>.  La forma de pago se efectuará de acuerdo al precio unitario de la propuesta aceptada.</w:t>
            </w:r>
          </w:p>
          <w:p w:rsidR="00532682" w:rsidRPr="00475038" w:rsidRDefault="00532682" w:rsidP="00532682">
            <w:pPr>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Dicho pago será la compensación total por los materiales, mano de obra, herramientas, equipo y otros gastos que sean necesarios para la adecuada y correcta ejecución de los trabajos.</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pStyle w:val="Prrafodelista"/>
              <w:tabs>
                <w:tab w:val="left" w:pos="851"/>
              </w:tabs>
              <w:ind w:left="0"/>
              <w:contextualSpacing/>
              <w:jc w:val="both"/>
              <w:rPr>
                <w:rFonts w:ascii="Calibri" w:hAnsi="Calibri" w:cs="Calibri"/>
                <w:b/>
                <w:sz w:val="22"/>
                <w:szCs w:val="22"/>
              </w:rPr>
            </w:pPr>
            <w:r w:rsidRPr="00475038">
              <w:rPr>
                <w:rFonts w:ascii="Calibri" w:hAnsi="Calibri" w:cs="Calibri"/>
                <w:b/>
                <w:sz w:val="22"/>
                <w:szCs w:val="22"/>
              </w:rPr>
              <w:t>ITEM 1</w:t>
            </w:r>
            <w:r>
              <w:rPr>
                <w:rFonts w:ascii="Calibri" w:hAnsi="Calibri" w:cs="Calibri"/>
                <w:b/>
                <w:sz w:val="22"/>
                <w:szCs w:val="22"/>
              </w:rPr>
              <w:t>2</w:t>
            </w:r>
            <w:r w:rsidRPr="00475038">
              <w:rPr>
                <w:rFonts w:ascii="Calibri" w:hAnsi="Calibri" w:cs="Calibri"/>
                <w:b/>
                <w:sz w:val="22"/>
                <w:szCs w:val="22"/>
              </w:rPr>
              <w:t>. LIMPIEZA Y REVESTIMIENTO DE TUBERIA DN 2”</w:t>
            </w:r>
          </w:p>
          <w:p w:rsidR="00532682" w:rsidRPr="00475038" w:rsidRDefault="00532682" w:rsidP="00532682">
            <w:pPr>
              <w:pStyle w:val="Prrafodelista"/>
              <w:tabs>
                <w:tab w:val="left" w:pos="851"/>
              </w:tabs>
              <w:ind w:left="0"/>
              <w:contextualSpacing/>
              <w:jc w:val="both"/>
              <w:rPr>
                <w:rFonts w:ascii="Calibri" w:hAnsi="Calibri" w:cs="Calibri"/>
                <w:b/>
                <w:sz w:val="22"/>
                <w:szCs w:val="22"/>
              </w:rPr>
            </w:pPr>
            <w:r w:rsidRPr="00475038">
              <w:rPr>
                <w:rFonts w:ascii="Calibri" w:hAnsi="Calibri" w:cs="Calibri"/>
                <w:b/>
                <w:sz w:val="22"/>
                <w:szCs w:val="22"/>
              </w:rPr>
              <w:t>ITEM 1</w:t>
            </w:r>
            <w:r>
              <w:rPr>
                <w:rFonts w:ascii="Calibri" w:hAnsi="Calibri" w:cs="Calibri"/>
                <w:b/>
                <w:sz w:val="22"/>
                <w:szCs w:val="22"/>
              </w:rPr>
              <w:t>3</w:t>
            </w:r>
            <w:r w:rsidRPr="00475038">
              <w:rPr>
                <w:rFonts w:ascii="Calibri" w:hAnsi="Calibri" w:cs="Calibri"/>
                <w:b/>
                <w:sz w:val="22"/>
                <w:szCs w:val="22"/>
              </w:rPr>
              <w:t xml:space="preserve">. LIMPIEZA Y REVESTIMIENTO DE </w:t>
            </w:r>
            <w:r w:rsidRPr="00475038">
              <w:rPr>
                <w:rFonts w:ascii="Calibri" w:hAnsi="Calibri" w:cs="Calibri"/>
                <w:b/>
                <w:sz w:val="22"/>
                <w:szCs w:val="22"/>
              </w:rPr>
              <w:lastRenderedPageBreak/>
              <w:t>TUBERIA DN 3”</w:t>
            </w:r>
          </w:p>
          <w:p w:rsidR="00532682" w:rsidRPr="00475038" w:rsidRDefault="00532682" w:rsidP="00532682">
            <w:pPr>
              <w:pStyle w:val="Prrafodelista"/>
              <w:tabs>
                <w:tab w:val="left" w:pos="851"/>
              </w:tabs>
              <w:ind w:left="0"/>
              <w:contextualSpacing/>
              <w:jc w:val="both"/>
              <w:rPr>
                <w:rFonts w:ascii="Calibri" w:hAnsi="Calibri" w:cs="Calibri"/>
                <w:b/>
                <w:sz w:val="22"/>
                <w:szCs w:val="22"/>
              </w:rPr>
            </w:pPr>
            <w:r w:rsidRPr="00475038">
              <w:rPr>
                <w:rFonts w:ascii="Calibri" w:hAnsi="Calibri" w:cs="Calibri"/>
                <w:b/>
                <w:sz w:val="22"/>
                <w:szCs w:val="22"/>
              </w:rPr>
              <w:t xml:space="preserve">ITEM </w:t>
            </w:r>
            <w:r>
              <w:rPr>
                <w:rFonts w:ascii="Calibri" w:hAnsi="Calibri" w:cs="Calibri"/>
                <w:b/>
                <w:sz w:val="22"/>
                <w:szCs w:val="22"/>
              </w:rPr>
              <w:t>14</w:t>
            </w:r>
            <w:r w:rsidRPr="00475038">
              <w:rPr>
                <w:rFonts w:ascii="Calibri" w:hAnsi="Calibri" w:cs="Calibri"/>
                <w:b/>
                <w:sz w:val="22"/>
                <w:szCs w:val="22"/>
              </w:rPr>
              <w:t>. LIMPIEZA Y REVESTIMIENTO DE TUBERIA DN 6”</w:t>
            </w:r>
          </w:p>
          <w:p w:rsidR="00532682" w:rsidRPr="00475038" w:rsidRDefault="00532682" w:rsidP="00532682">
            <w:pPr>
              <w:pStyle w:val="Prrafodelista"/>
              <w:tabs>
                <w:tab w:val="left" w:pos="851"/>
              </w:tabs>
              <w:ind w:left="0"/>
              <w:contextualSpacing/>
              <w:jc w:val="both"/>
              <w:rPr>
                <w:rFonts w:ascii="Calibri" w:hAnsi="Calibri" w:cs="Calibri"/>
                <w:b/>
                <w:sz w:val="22"/>
                <w:szCs w:val="22"/>
              </w:rPr>
            </w:pPr>
            <w:r w:rsidRPr="00475038">
              <w:rPr>
                <w:rFonts w:ascii="Calibri" w:hAnsi="Calibri" w:cs="Calibri"/>
                <w:b/>
                <w:sz w:val="22"/>
                <w:szCs w:val="22"/>
              </w:rPr>
              <w:t>UNIDAD: Metro (m)</w:t>
            </w:r>
          </w:p>
          <w:p w:rsidR="00532682" w:rsidRPr="00475038" w:rsidRDefault="00532682" w:rsidP="00532682">
            <w:pPr>
              <w:pStyle w:val="Prrafodelista"/>
              <w:tabs>
                <w:tab w:val="left" w:pos="851"/>
              </w:tabs>
              <w:ind w:left="1843"/>
              <w:contextualSpacing/>
              <w:jc w:val="both"/>
              <w:rPr>
                <w:rFonts w:ascii="Calibri" w:hAnsi="Calibri" w:cs="Calibri"/>
                <w:b/>
                <w:bCs/>
                <w:sz w:val="22"/>
                <w:szCs w:val="22"/>
                <w:lang w:eastAsia="es-BO"/>
              </w:rPr>
            </w:pPr>
          </w:p>
          <w:p w:rsidR="00532682" w:rsidRPr="00475038" w:rsidRDefault="00532682" w:rsidP="00827647">
            <w:pPr>
              <w:pStyle w:val="Prrafodelista"/>
              <w:numPr>
                <w:ilvl w:val="0"/>
                <w:numId w:val="54"/>
              </w:numPr>
              <w:tabs>
                <w:tab w:val="left" w:pos="851"/>
              </w:tabs>
              <w:spacing w:after="120"/>
              <w:ind w:left="714" w:hanging="357"/>
              <w:contextualSpacing/>
              <w:jc w:val="both"/>
              <w:rPr>
                <w:rFonts w:ascii="Calibri" w:hAnsi="Calibri" w:cs="Calibri"/>
                <w:b/>
                <w:bCs/>
                <w:sz w:val="22"/>
                <w:szCs w:val="22"/>
                <w:lang w:eastAsia="es-BO"/>
              </w:rPr>
            </w:pPr>
            <w:r w:rsidRPr="00475038">
              <w:rPr>
                <w:rFonts w:ascii="Calibri" w:hAnsi="Calibri" w:cs="Calibri"/>
                <w:b/>
                <w:bCs/>
                <w:sz w:val="22"/>
                <w:szCs w:val="22"/>
                <w:lang w:eastAsia="es-BO"/>
              </w:rPr>
              <w:t>DEFINICIÓN</w:t>
            </w: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Este ítem comprende todos los trabajos a ser ejecutados por el contratista, siendo los siguientes de carácter enunciativo y no limitativo: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numPr>
                <w:ilvl w:val="0"/>
                <w:numId w:val="38"/>
              </w:numPr>
              <w:contextualSpacing/>
              <w:jc w:val="both"/>
              <w:rPr>
                <w:rFonts w:ascii="Calibri" w:hAnsi="Calibri" w:cs="Calibri"/>
                <w:bCs/>
                <w:sz w:val="22"/>
                <w:szCs w:val="22"/>
                <w:lang w:eastAsia="es-BO"/>
              </w:rPr>
            </w:pPr>
            <w:r w:rsidRPr="00475038">
              <w:rPr>
                <w:rFonts w:ascii="Calibri" w:hAnsi="Calibri" w:cs="Calibri"/>
                <w:bCs/>
                <w:sz w:val="22"/>
                <w:szCs w:val="22"/>
                <w:lang w:eastAsia="es-BO"/>
              </w:rPr>
              <w:t>Inspección directa del revestimiento</w:t>
            </w:r>
            <w:r>
              <w:rPr>
                <w:rFonts w:ascii="Calibri" w:hAnsi="Calibri" w:cs="Calibri"/>
                <w:bCs/>
                <w:sz w:val="22"/>
                <w:szCs w:val="22"/>
                <w:lang w:eastAsia="es-BO"/>
              </w:rPr>
              <w:t xml:space="preserve">, espesor y estado </w:t>
            </w:r>
            <w:r w:rsidRPr="00475038">
              <w:rPr>
                <w:rFonts w:ascii="Calibri" w:hAnsi="Calibri" w:cs="Calibri"/>
                <w:bCs/>
                <w:sz w:val="22"/>
                <w:szCs w:val="22"/>
                <w:lang w:eastAsia="es-BO"/>
              </w:rPr>
              <w:t>de la tubería</w:t>
            </w:r>
            <w:r>
              <w:rPr>
                <w:rFonts w:ascii="Calibri" w:hAnsi="Calibri" w:cs="Calibri"/>
                <w:bCs/>
                <w:sz w:val="22"/>
                <w:szCs w:val="22"/>
                <w:lang w:eastAsia="es-BO"/>
              </w:rPr>
              <w:t xml:space="preserve"> </w:t>
            </w:r>
          </w:p>
          <w:p w:rsidR="00532682" w:rsidRPr="00475038" w:rsidRDefault="00532682" w:rsidP="00827647">
            <w:pPr>
              <w:numPr>
                <w:ilvl w:val="0"/>
                <w:numId w:val="38"/>
              </w:numPr>
              <w:contextualSpacing/>
              <w:jc w:val="both"/>
              <w:rPr>
                <w:rFonts w:ascii="Calibri" w:hAnsi="Calibri" w:cs="Calibri"/>
                <w:bCs/>
                <w:sz w:val="22"/>
                <w:szCs w:val="22"/>
                <w:lang w:eastAsia="es-BO"/>
              </w:rPr>
            </w:pPr>
            <w:r w:rsidRPr="00475038">
              <w:rPr>
                <w:rFonts w:ascii="Calibri" w:hAnsi="Calibri" w:cs="Calibri"/>
                <w:bCs/>
                <w:sz w:val="22"/>
                <w:szCs w:val="22"/>
                <w:lang w:eastAsia="es-BO"/>
              </w:rPr>
              <w:t>Provisión cintas anticorrosivas y cintas de protección mecánicas</w:t>
            </w:r>
          </w:p>
          <w:p w:rsidR="00532682" w:rsidRPr="00475038" w:rsidRDefault="00532682" w:rsidP="00827647">
            <w:pPr>
              <w:numPr>
                <w:ilvl w:val="0"/>
                <w:numId w:val="38"/>
              </w:num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Revestimiento de la tubería con cinta anticorrosiva y cinta de protección mecánica </w:t>
            </w:r>
          </w:p>
          <w:p w:rsidR="00532682" w:rsidRPr="00475038" w:rsidRDefault="00532682" w:rsidP="00827647">
            <w:pPr>
              <w:numPr>
                <w:ilvl w:val="0"/>
                <w:numId w:val="38"/>
              </w:numPr>
              <w:contextualSpacing/>
              <w:jc w:val="both"/>
              <w:rPr>
                <w:rFonts w:ascii="Calibri" w:hAnsi="Calibri" w:cs="Calibri"/>
                <w:bCs/>
                <w:sz w:val="22"/>
                <w:szCs w:val="22"/>
                <w:lang w:eastAsia="es-BO"/>
              </w:rPr>
            </w:pPr>
            <w:r w:rsidRPr="00475038">
              <w:rPr>
                <w:rFonts w:ascii="Calibri" w:hAnsi="Calibri" w:cs="Calibri"/>
                <w:bCs/>
                <w:sz w:val="22"/>
                <w:szCs w:val="22"/>
                <w:lang w:eastAsia="es-BO"/>
              </w:rPr>
              <w:t>Verificación del revestimiento mediante el paso de Holiday detector y reparación del revestimiento donde corresponda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54"/>
              </w:numPr>
              <w:tabs>
                <w:tab w:val="left" w:pos="851"/>
              </w:tabs>
              <w:spacing w:after="120"/>
              <w:ind w:left="714" w:hanging="357"/>
              <w:contextualSpacing/>
              <w:jc w:val="both"/>
              <w:rPr>
                <w:rFonts w:ascii="Calibri" w:hAnsi="Calibri" w:cs="Calibri"/>
                <w:b/>
                <w:bCs/>
                <w:sz w:val="22"/>
                <w:szCs w:val="22"/>
                <w:lang w:eastAsia="es-BO"/>
              </w:rPr>
            </w:pPr>
            <w:r w:rsidRPr="00475038">
              <w:rPr>
                <w:rFonts w:ascii="Calibri" w:hAnsi="Calibri" w:cs="Calibri"/>
                <w:b/>
                <w:bCs/>
                <w:sz w:val="22"/>
                <w:szCs w:val="22"/>
                <w:lang w:eastAsia="es-BO"/>
              </w:rPr>
              <w:t>MATERIAL, HERRAMIENTAS Y EQUIPO</w:t>
            </w:r>
          </w:p>
          <w:p w:rsidR="00532682" w:rsidRPr="00475038" w:rsidRDefault="00532682" w:rsidP="00532682">
            <w:pPr>
              <w:contextualSpacing/>
              <w:jc w:val="both"/>
              <w:rPr>
                <w:rFonts w:ascii="Calibri" w:hAnsi="Calibri" w:cs="Calibri"/>
                <w:bCs/>
                <w:sz w:val="22"/>
                <w:szCs w:val="22"/>
                <w:lang w:eastAsia="es-BO"/>
              </w:rPr>
            </w:pPr>
            <w:r>
              <w:rPr>
                <w:rFonts w:ascii="Calibri" w:hAnsi="Calibri" w:cs="Calibri"/>
                <w:bCs/>
                <w:sz w:val="22"/>
                <w:szCs w:val="22"/>
                <w:lang w:eastAsia="es-BO"/>
              </w:rPr>
              <w:t>Todos los m</w:t>
            </w:r>
            <w:r w:rsidRPr="00475038">
              <w:rPr>
                <w:rFonts w:ascii="Calibri" w:hAnsi="Calibri" w:cs="Calibri"/>
                <w:bCs/>
                <w:sz w:val="22"/>
                <w:szCs w:val="22"/>
                <w:lang w:eastAsia="es-BO"/>
              </w:rPr>
              <w:t>ateriales,</w:t>
            </w:r>
            <w:r>
              <w:rPr>
                <w:rFonts w:ascii="Calibri" w:hAnsi="Calibri" w:cs="Calibri"/>
                <w:bCs/>
                <w:sz w:val="22"/>
                <w:szCs w:val="22"/>
                <w:lang w:eastAsia="es-BO"/>
              </w:rPr>
              <w:t xml:space="preserve"> mano de o</w:t>
            </w:r>
            <w:r w:rsidRPr="00475038">
              <w:rPr>
                <w:rFonts w:ascii="Calibri" w:hAnsi="Calibri" w:cs="Calibri"/>
                <w:bCs/>
                <w:sz w:val="22"/>
                <w:szCs w:val="22"/>
                <w:lang w:eastAsia="es-BO"/>
              </w:rPr>
              <w:t>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 Holiday Detector, herramientas para el retiro del revestimiento dañado, lijas, rugosímetro galgas para medición de discontinuidades en superficie y equipo para medición de espesores de pared de la tubería y equipo explosímetro, cinta anticorrosiva, cinta de protección mecánica, Primer, Especialista Mantero y Ayudantes.</w:t>
            </w: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Para la limpieza de la </w:t>
            </w:r>
            <w:r>
              <w:rPr>
                <w:rFonts w:ascii="Calibri" w:hAnsi="Calibri" w:cs="Calibri"/>
                <w:bCs/>
                <w:sz w:val="22"/>
                <w:szCs w:val="22"/>
                <w:lang w:eastAsia="es-BO"/>
              </w:rPr>
              <w:t>tubería se deberá emplear blist</w:t>
            </w:r>
            <w:r w:rsidRPr="00475038">
              <w:rPr>
                <w:rFonts w:ascii="Calibri" w:hAnsi="Calibri" w:cs="Calibri"/>
                <w:bCs/>
                <w:sz w:val="22"/>
                <w:szCs w:val="22"/>
                <w:lang w:eastAsia="es-BO"/>
              </w:rPr>
              <w:t>e</w:t>
            </w:r>
            <w:r>
              <w:rPr>
                <w:rFonts w:ascii="Calibri" w:hAnsi="Calibri" w:cs="Calibri"/>
                <w:bCs/>
                <w:sz w:val="22"/>
                <w:szCs w:val="22"/>
                <w:lang w:eastAsia="es-BO"/>
              </w:rPr>
              <w:t>r</w:t>
            </w:r>
            <w:r w:rsidRPr="00475038">
              <w:rPr>
                <w:rFonts w:ascii="Calibri" w:hAnsi="Calibri" w:cs="Calibri"/>
                <w:bCs/>
                <w:sz w:val="22"/>
                <w:szCs w:val="22"/>
                <w:lang w:eastAsia="es-BO"/>
              </w:rPr>
              <w:t xml:space="preserve"> blaster, para lo cual se deberá </w:t>
            </w:r>
            <w:r w:rsidRPr="00475038">
              <w:rPr>
                <w:rFonts w:ascii="Calibri" w:hAnsi="Calibri" w:cs="Calibri"/>
                <w:bCs/>
                <w:sz w:val="22"/>
                <w:szCs w:val="22"/>
                <w:lang w:eastAsia="es-BO"/>
              </w:rPr>
              <w:lastRenderedPageBreak/>
              <w:t>considerar todo lo necesario para la limpieza mediante este</w:t>
            </w:r>
            <w:r>
              <w:rPr>
                <w:rFonts w:ascii="Calibri" w:hAnsi="Calibri" w:cs="Calibri"/>
                <w:bCs/>
                <w:sz w:val="22"/>
                <w:szCs w:val="22"/>
                <w:lang w:eastAsia="es-BO"/>
              </w:rPr>
              <w:t xml:space="preserve"> método, como ser, equipo blist</w:t>
            </w:r>
            <w:r w:rsidRPr="00475038">
              <w:rPr>
                <w:rFonts w:ascii="Calibri" w:hAnsi="Calibri" w:cs="Calibri"/>
                <w:bCs/>
                <w:sz w:val="22"/>
                <w:szCs w:val="22"/>
                <w:lang w:eastAsia="es-BO"/>
              </w:rPr>
              <w:t>e</w:t>
            </w:r>
            <w:r>
              <w:rPr>
                <w:rFonts w:ascii="Calibri" w:hAnsi="Calibri" w:cs="Calibri"/>
                <w:bCs/>
                <w:sz w:val="22"/>
                <w:szCs w:val="22"/>
                <w:lang w:eastAsia="es-BO"/>
              </w:rPr>
              <w:t>r blaster, cepillos para blist</w:t>
            </w:r>
            <w:r w:rsidRPr="00475038">
              <w:rPr>
                <w:rFonts w:ascii="Calibri" w:hAnsi="Calibri" w:cs="Calibri"/>
                <w:bCs/>
                <w:sz w:val="22"/>
                <w:szCs w:val="22"/>
                <w:lang w:eastAsia="es-BO"/>
              </w:rPr>
              <w:t>e</w:t>
            </w:r>
            <w:r>
              <w:rPr>
                <w:rFonts w:ascii="Calibri" w:hAnsi="Calibri" w:cs="Calibri"/>
                <w:bCs/>
                <w:sz w:val="22"/>
                <w:szCs w:val="22"/>
                <w:lang w:eastAsia="es-BO"/>
              </w:rPr>
              <w:t>r blaster, especialista en blist</w:t>
            </w:r>
            <w:r w:rsidRPr="00475038">
              <w:rPr>
                <w:rFonts w:ascii="Calibri" w:hAnsi="Calibri" w:cs="Calibri"/>
                <w:bCs/>
                <w:sz w:val="22"/>
                <w:szCs w:val="22"/>
                <w:lang w:eastAsia="es-BO"/>
              </w:rPr>
              <w:t>e</w:t>
            </w:r>
            <w:r>
              <w:rPr>
                <w:rFonts w:ascii="Calibri" w:hAnsi="Calibri" w:cs="Calibri"/>
                <w:bCs/>
                <w:sz w:val="22"/>
                <w:szCs w:val="22"/>
                <w:lang w:eastAsia="es-BO"/>
              </w:rPr>
              <w:t>r</w:t>
            </w:r>
            <w:r w:rsidRPr="00475038">
              <w:rPr>
                <w:rFonts w:ascii="Calibri" w:hAnsi="Calibri" w:cs="Calibri"/>
                <w:bCs/>
                <w:sz w:val="22"/>
                <w:szCs w:val="22"/>
                <w:lang w:eastAsia="es-BO"/>
              </w:rPr>
              <w:t xml:space="preserve"> blaster.  </w:t>
            </w: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ab/>
            </w:r>
          </w:p>
          <w:p w:rsidR="00532682" w:rsidRPr="00475038" w:rsidRDefault="00532682" w:rsidP="00532682">
            <w:pPr>
              <w:pStyle w:val="Default"/>
              <w:contextualSpacing/>
              <w:jc w:val="both"/>
              <w:rPr>
                <w:rFonts w:ascii="Calibri" w:hAnsi="Calibri" w:cs="Arial Narrow"/>
                <w:color w:val="auto"/>
                <w:sz w:val="22"/>
                <w:szCs w:val="22"/>
                <w:lang w:val="es-BO" w:eastAsia="es-BO"/>
              </w:rPr>
            </w:pPr>
            <w:r w:rsidRPr="00475038">
              <w:rPr>
                <w:rFonts w:ascii="Calibri" w:hAnsi="Calibri" w:cs="Arial Narrow"/>
                <w:color w:val="auto"/>
                <w:sz w:val="22"/>
                <w:szCs w:val="22"/>
                <w:lang w:val="es-BO" w:eastAsia="es-BO"/>
              </w:rPr>
              <w:t>Para la realización de las actividades el contratista debe contar mínimamente con los siguientes insumos, siendo estos de carácter enunciativo más no limitativo:</w:t>
            </w:r>
          </w:p>
          <w:p w:rsidR="00532682" w:rsidRPr="00475038" w:rsidRDefault="00532682" w:rsidP="00532682">
            <w:pPr>
              <w:pStyle w:val="Default"/>
              <w:contextualSpacing/>
              <w:jc w:val="both"/>
              <w:rPr>
                <w:rFonts w:ascii="Calibri" w:hAnsi="Calibri" w:cs="Arial Narrow"/>
                <w:color w:val="auto"/>
                <w:sz w:val="22"/>
                <w:szCs w:val="22"/>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532682" w:rsidRPr="00475038" w:rsidTr="009C43F9">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32682" w:rsidRPr="00475038" w:rsidRDefault="00532682" w:rsidP="00532682">
                  <w:pPr>
                    <w:jc w:val="both"/>
                    <w:rPr>
                      <w:rFonts w:ascii="Calibri" w:hAnsi="Calibri" w:cs="Arial"/>
                      <w:color w:val="000000"/>
                      <w:sz w:val="22"/>
                      <w:szCs w:val="22"/>
                    </w:rPr>
                  </w:pPr>
                  <w:r w:rsidRPr="00475038">
                    <w:rPr>
                      <w:rFonts w:ascii="Calibri" w:hAnsi="Calibri"/>
                      <w:color w:val="000000"/>
                      <w:sz w:val="22"/>
                      <w:szCs w:val="22"/>
                    </w:rPr>
                    <w:t>CINTA ANTICORROSIVA</w:t>
                  </w:r>
                </w:p>
              </w:tc>
            </w:tr>
            <w:tr w:rsidR="00532682" w:rsidRPr="00475038" w:rsidTr="009C43F9">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rsidR="00532682" w:rsidRPr="00475038" w:rsidRDefault="00532682" w:rsidP="00532682">
                  <w:pPr>
                    <w:jc w:val="both"/>
                    <w:rPr>
                      <w:rFonts w:ascii="Calibri" w:hAnsi="Calibri" w:cs="Arial"/>
                      <w:color w:val="000000"/>
                      <w:sz w:val="22"/>
                      <w:szCs w:val="22"/>
                    </w:rPr>
                  </w:pPr>
                  <w:r w:rsidRPr="00475038">
                    <w:rPr>
                      <w:rFonts w:ascii="Calibri" w:hAnsi="Calibri"/>
                      <w:color w:val="000000"/>
                      <w:sz w:val="22"/>
                      <w:szCs w:val="22"/>
                    </w:rPr>
                    <w:t>CINTA DE PROTECCI’ON MECANICA</w:t>
                  </w:r>
                </w:p>
              </w:tc>
            </w:tr>
            <w:tr w:rsidR="00532682" w:rsidRPr="00475038" w:rsidTr="009C43F9">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rsidR="00532682" w:rsidRPr="00475038" w:rsidRDefault="00532682" w:rsidP="00532682">
                  <w:pPr>
                    <w:jc w:val="both"/>
                    <w:rPr>
                      <w:rFonts w:ascii="Calibri" w:hAnsi="Calibri" w:cs="Arial Narrow"/>
                      <w:color w:val="000000"/>
                      <w:sz w:val="22"/>
                      <w:szCs w:val="22"/>
                    </w:rPr>
                  </w:pPr>
                  <w:r w:rsidRPr="00475038">
                    <w:rPr>
                      <w:rFonts w:ascii="Calibri" w:hAnsi="Calibri"/>
                      <w:color w:val="000000"/>
                      <w:sz w:val="22"/>
                      <w:szCs w:val="22"/>
                    </w:rPr>
                    <w:t>PRIMER EPOXI</w:t>
                  </w:r>
                </w:p>
              </w:tc>
            </w:tr>
          </w:tbl>
          <w:p w:rsidR="00532682" w:rsidRPr="00475038" w:rsidRDefault="00532682" w:rsidP="00532682">
            <w:pPr>
              <w:pStyle w:val="Default"/>
              <w:contextualSpacing/>
              <w:jc w:val="both"/>
              <w:rPr>
                <w:rFonts w:ascii="Calibri" w:hAnsi="Calibri" w:cs="Arial Narrow"/>
                <w:sz w:val="22"/>
                <w:szCs w:val="22"/>
                <w:lang w:val="es-BO" w:eastAsia="es-BO"/>
              </w:rPr>
            </w:pPr>
          </w:p>
          <w:p w:rsidR="00532682" w:rsidRPr="00475038" w:rsidRDefault="00532682" w:rsidP="00532682">
            <w:pPr>
              <w:pStyle w:val="Default"/>
              <w:contextualSpacing/>
              <w:jc w:val="both"/>
              <w:rPr>
                <w:rFonts w:ascii="Calibri" w:hAnsi="Calibri" w:cs="Arial Narrow"/>
                <w:color w:val="auto"/>
                <w:sz w:val="22"/>
                <w:szCs w:val="22"/>
                <w:lang w:val="es-BO" w:eastAsia="es-BO"/>
              </w:rPr>
            </w:pPr>
            <w:r w:rsidRPr="00475038">
              <w:rPr>
                <w:rFonts w:ascii="Calibri" w:hAnsi="Calibri" w:cs="Arial Narrow"/>
                <w:color w:val="auto"/>
                <w:sz w:val="22"/>
                <w:szCs w:val="22"/>
                <w:lang w:val="es-BO" w:eastAsia="es-BO"/>
              </w:rPr>
              <w:t>Se debe aclarar que todos los materiales que no se hayan especificado en el cuadro "Materiales" del presente ítem que sean necesarios para la ejecución del mismo, deben ser contemplados por cuenta de la empresa contratista y no se tomará en cuenta para efectos de pago adicional.</w:t>
            </w:r>
          </w:p>
          <w:p w:rsidR="00532682" w:rsidRPr="00475038" w:rsidRDefault="00532682" w:rsidP="00532682">
            <w:pPr>
              <w:contextualSpacing/>
              <w:jc w:val="both"/>
              <w:rPr>
                <w:rFonts w:ascii="Calibri" w:hAnsi="Calibri" w:cs="Calibri"/>
                <w:bCs/>
                <w:sz w:val="22"/>
                <w:szCs w:val="22"/>
                <w:lang w:val="es-BO"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contratista también se debe considerar utilizar todas las herramientas, equipos y materiales menores necesarias para realizar adecuadamente la actividad.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Todos los equipos a ser utilizados en la inspección directa de la tubería deberán contar con el correspondiente certificado de calibración con antigüedad menor a un año.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54"/>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PROCEDIMIENTO PARA LA EJECUCIÓN</w:t>
            </w:r>
          </w:p>
          <w:p w:rsidR="00532682" w:rsidRPr="00475038" w:rsidRDefault="00532682" w:rsidP="00532682">
            <w:pPr>
              <w:pStyle w:val="Prrafodelista"/>
              <w:tabs>
                <w:tab w:val="left" w:pos="851"/>
              </w:tabs>
              <w:ind w:left="2160"/>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
                <w:bCs/>
                <w:sz w:val="22"/>
                <w:szCs w:val="22"/>
                <w:lang w:eastAsia="es-BO"/>
              </w:rPr>
            </w:pPr>
            <w:r w:rsidRPr="00475038">
              <w:rPr>
                <w:rFonts w:ascii="Calibri" w:hAnsi="Calibri" w:cs="Calibri"/>
                <w:b/>
                <w:bCs/>
                <w:sz w:val="22"/>
                <w:szCs w:val="22"/>
                <w:lang w:eastAsia="es-BO"/>
              </w:rPr>
              <w:t>Limpieza de la tubería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Previo al paso de Holiday Detector se deberá limpiar la tubería de tal modo que se retire todo material extraño adherido a la misma y que impida el paso de holiday.</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
                <w:bCs/>
                <w:sz w:val="22"/>
                <w:szCs w:val="22"/>
                <w:lang w:eastAsia="es-BO"/>
              </w:rPr>
            </w:pPr>
            <w:r w:rsidRPr="00475038">
              <w:rPr>
                <w:rFonts w:ascii="Calibri" w:hAnsi="Calibri" w:cs="Calibri"/>
                <w:b/>
                <w:bCs/>
                <w:sz w:val="22"/>
                <w:szCs w:val="22"/>
                <w:lang w:eastAsia="es-BO"/>
              </w:rPr>
              <w:t>Paso de Holiday Detector</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equipo Holiday debe estar calibrado y en condiciones adecuadas para verificar el daño al revestimiento de la tubería. El voltaje del Holiday detector debe ser el adecuado de acuerdo al tipo de revestimiento y diámetro de la tubería a inspeccionar. El contratista debe probar que el equipo está funcionando adecuadamente antes de dar inicio a los trabajos.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El paso de holiday debe ser realizado a toda la tubería expuesta después de la excavación, una vez realizada la limpieza de la tubería. En caso de encontrarse alguna imperfección éstas deben ser reparadas en un 100% de manera se garantice que la tubería está completamente revestida.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De igual manera, una vez realiza</w:t>
            </w:r>
            <w:r>
              <w:rPr>
                <w:rFonts w:ascii="Calibri" w:hAnsi="Calibri" w:cs="Calibri"/>
                <w:bCs/>
                <w:sz w:val="22"/>
                <w:szCs w:val="22"/>
                <w:lang w:eastAsia="es-BO"/>
              </w:rPr>
              <w:t>d</w:t>
            </w:r>
            <w:r w:rsidRPr="00475038">
              <w:rPr>
                <w:rFonts w:ascii="Calibri" w:hAnsi="Calibri" w:cs="Calibri"/>
                <w:bCs/>
                <w:sz w:val="22"/>
                <w:szCs w:val="22"/>
                <w:lang w:eastAsia="es-BO"/>
              </w:rPr>
              <w:t>os los trabajos de limpieza y reposición del revestimiento de la tubería, se deberá verificar nuevamente las condiciones del revestimiento mediante el paso de holiday detector</w:t>
            </w:r>
            <w:r>
              <w:rPr>
                <w:rFonts w:ascii="Calibri" w:hAnsi="Calibri" w:cs="Calibri"/>
                <w:bCs/>
                <w:sz w:val="22"/>
                <w:szCs w:val="22"/>
                <w:lang w:eastAsia="es-BO"/>
              </w:rPr>
              <w:t>.</w:t>
            </w:r>
            <w:r w:rsidRPr="00475038">
              <w:rPr>
                <w:rFonts w:ascii="Calibri" w:hAnsi="Calibri" w:cs="Calibri"/>
                <w:bCs/>
                <w:sz w:val="22"/>
                <w:szCs w:val="22"/>
                <w:lang w:eastAsia="es-BO"/>
              </w:rPr>
              <w:t xml:space="preserve"> En caso de existir algún daño en el revestimiento por mala manipulación o mal colocado se deberá reparar inmediatamente el mismo antes de proseguir con el relleno y compactado de la zanja.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
                <w:bCs/>
                <w:sz w:val="22"/>
                <w:szCs w:val="22"/>
                <w:lang w:eastAsia="es-BO"/>
              </w:rPr>
            </w:pPr>
            <w:r w:rsidRPr="00475038">
              <w:rPr>
                <w:rFonts w:ascii="Calibri" w:hAnsi="Calibri" w:cs="Calibri"/>
                <w:b/>
                <w:bCs/>
                <w:sz w:val="22"/>
                <w:szCs w:val="22"/>
                <w:lang w:eastAsia="es-BO"/>
              </w:rPr>
              <w:t xml:space="preserve">Retiro del revestimiento dañado y limpieza de la tubería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Una vez identificada la parte dañada de la tubería y en presencia del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se determinará la longitud de reparación del revestimiento. Se retirará el revestimiento existente empleando el método blistler blaster</w:t>
            </w:r>
            <w:r>
              <w:rPr>
                <w:rFonts w:ascii="Calibri" w:hAnsi="Calibri" w:cs="Calibri"/>
                <w:bCs/>
                <w:sz w:val="22"/>
                <w:szCs w:val="22"/>
                <w:lang w:eastAsia="es-BO"/>
              </w:rPr>
              <w:t>, de manera</w:t>
            </w:r>
            <w:r w:rsidRPr="00475038">
              <w:rPr>
                <w:rFonts w:ascii="Calibri" w:hAnsi="Calibri" w:cs="Calibri"/>
                <w:bCs/>
                <w:sz w:val="22"/>
                <w:szCs w:val="22"/>
                <w:lang w:eastAsia="es-BO"/>
              </w:rPr>
              <w:t xml:space="preserve"> que </w:t>
            </w:r>
            <w:r>
              <w:rPr>
                <w:rFonts w:ascii="Calibri" w:hAnsi="Calibri" w:cs="Calibri"/>
                <w:bCs/>
                <w:sz w:val="22"/>
                <w:szCs w:val="22"/>
                <w:lang w:eastAsia="es-BO"/>
              </w:rPr>
              <w:t xml:space="preserve">se </w:t>
            </w:r>
            <w:r w:rsidRPr="00475038">
              <w:rPr>
                <w:rFonts w:ascii="Calibri" w:hAnsi="Calibri" w:cs="Calibri"/>
                <w:bCs/>
                <w:sz w:val="22"/>
                <w:szCs w:val="22"/>
                <w:lang w:eastAsia="es-BO"/>
              </w:rPr>
              <w:t>proporcione el grado de limpieza adecuado para el colocado de las cintas de revestimiento.</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
                <w:bCs/>
                <w:sz w:val="22"/>
                <w:szCs w:val="22"/>
                <w:lang w:eastAsia="es-BO"/>
              </w:rPr>
            </w:pPr>
            <w:r w:rsidRPr="00475038">
              <w:rPr>
                <w:rFonts w:ascii="Calibri" w:hAnsi="Calibri" w:cs="Calibri"/>
                <w:b/>
                <w:bCs/>
                <w:sz w:val="22"/>
                <w:szCs w:val="22"/>
                <w:lang w:eastAsia="es-BO"/>
              </w:rPr>
              <w:t>Blister Blaster</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lastRenderedPageBreak/>
              <w:t xml:space="preserve">Inicialmente se asegura que se ha limpiado lo más posible cualquier presencia de aceite o grasa mediante la utilización de algún solvente apropiado. </w:t>
            </w:r>
          </w:p>
          <w:p w:rsidR="00532682" w:rsidRPr="00475038" w:rsidRDefault="00532682" w:rsidP="00532682">
            <w:pPr>
              <w:contextualSpacing/>
              <w:jc w:val="both"/>
              <w:rPr>
                <w:rFonts w:ascii="Calibri" w:hAnsi="Calibri" w:cs="Calibri"/>
                <w:bCs/>
                <w:sz w:val="22"/>
                <w:szCs w:val="22"/>
                <w:lang w:eastAsia="es-BO"/>
              </w:rPr>
            </w:pPr>
          </w:p>
          <w:p w:rsidR="00532682"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Posteriorme</w:t>
            </w:r>
            <w:r>
              <w:rPr>
                <w:rFonts w:ascii="Calibri" w:hAnsi="Calibri" w:cs="Calibri"/>
                <w:bCs/>
                <w:sz w:val="22"/>
                <w:szCs w:val="22"/>
                <w:lang w:eastAsia="es-BO"/>
              </w:rPr>
              <w:t>nte se pasa el cepillo de blist</w:t>
            </w:r>
            <w:r w:rsidRPr="00475038">
              <w:rPr>
                <w:rFonts w:ascii="Calibri" w:hAnsi="Calibri" w:cs="Calibri"/>
                <w:bCs/>
                <w:sz w:val="22"/>
                <w:szCs w:val="22"/>
                <w:lang w:eastAsia="es-BO"/>
              </w:rPr>
              <w:t xml:space="preserve">er blaster utilizando su equipo correspondiente. Se realiza el paso del mismo hasta eliminar todo rastro de óxido, dejando la superficie con un acabado de perfil de metal brillante. Posteriormente se determina en presencia del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si el grado alcanzado es el recomendado por el fabricante del producto a utilizar posteriormente.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
                <w:bCs/>
                <w:sz w:val="22"/>
                <w:szCs w:val="22"/>
                <w:lang w:eastAsia="es-BO"/>
              </w:rPr>
            </w:pPr>
            <w:r w:rsidRPr="00475038">
              <w:rPr>
                <w:rFonts w:ascii="Calibri" w:hAnsi="Calibri" w:cs="Calibri"/>
                <w:b/>
                <w:bCs/>
                <w:sz w:val="22"/>
                <w:szCs w:val="22"/>
                <w:lang w:eastAsia="es-BO"/>
              </w:rPr>
              <w:t xml:space="preserve">Verificación de grado de limpieza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Cualquiera fuese el método a emplear para la limpieza, se usa equipo rugosímetro para determinar las irregularidades que posee una </w:t>
            </w:r>
            <w:hyperlink r:id="rId16" w:tooltip="Superficie (física)" w:history="1">
              <w:r w:rsidRPr="00475038">
                <w:rPr>
                  <w:rFonts w:ascii="Calibri" w:hAnsi="Calibri" w:cs="Calibri"/>
                  <w:bCs/>
                  <w:sz w:val="22"/>
                  <w:szCs w:val="22"/>
                  <w:lang w:eastAsia="es-BO"/>
                </w:rPr>
                <w:t>superficie</w:t>
              </w:r>
            </w:hyperlink>
            <w:r w:rsidRPr="00475038">
              <w:rPr>
                <w:rFonts w:ascii="Calibri" w:hAnsi="Calibri" w:cs="Calibri"/>
                <w:bCs/>
                <w:sz w:val="22"/>
                <w:szCs w:val="22"/>
                <w:lang w:eastAsia="es-BO"/>
              </w:rPr>
              <w:t xml:space="preserve">, y verificar el grado de anclaje que tiene dicha superficie, llegando a un grado de limpieza (SSPC-SP2) o el requerido por el fabricante de las cintas de revestimiento.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Se realiza prueba de rugosidad como mínimo a un tramo de tubería representativo considerando que todos los tramos de tubería de la jornada fueron limpiadas bajo el mismo método. En caso que en una jornada laboral se hayan utilizado más de 1 método, se realiza una medición de rugosidad por cada método empleado.  En la etiqueta o registro de rugosidad se indica la fecha de la prueba y el punto de reparación al cual pertenece.</w:t>
            </w:r>
          </w:p>
          <w:p w:rsidR="00532682" w:rsidRPr="00475038" w:rsidRDefault="00532682" w:rsidP="00532682">
            <w:pPr>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
                <w:bCs/>
                <w:sz w:val="22"/>
                <w:szCs w:val="22"/>
                <w:lang w:eastAsia="es-BO"/>
              </w:rPr>
            </w:pPr>
            <w:r w:rsidRPr="00475038">
              <w:rPr>
                <w:rFonts w:ascii="Calibri" w:hAnsi="Calibri" w:cs="Calibri"/>
                <w:b/>
                <w:bCs/>
                <w:sz w:val="22"/>
                <w:szCs w:val="22"/>
                <w:lang w:eastAsia="es-BO"/>
              </w:rPr>
              <w:t>Medición de espesor de pared de la Tubería</w:t>
            </w:r>
          </w:p>
          <w:p w:rsidR="00532682" w:rsidRPr="00475038" w:rsidRDefault="00532682" w:rsidP="00532682">
            <w:pPr>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
                <w:bCs/>
                <w:sz w:val="22"/>
                <w:szCs w:val="22"/>
                <w:lang w:eastAsia="es-BO"/>
              </w:rPr>
            </w:pPr>
            <w:r w:rsidRPr="00475038">
              <w:rPr>
                <w:rFonts w:ascii="Calibri" w:hAnsi="Calibri" w:cs="Calibri"/>
                <w:bCs/>
                <w:sz w:val="22"/>
                <w:szCs w:val="22"/>
                <w:lang w:eastAsia="es-BO"/>
              </w:rPr>
              <w:t xml:space="preserve">Una vez limpiada la tubería, se deberán identificar y dar parte al </w:t>
            </w:r>
            <w:r>
              <w:rPr>
                <w:rFonts w:ascii="Calibri" w:hAnsi="Calibri" w:cs="Calibri"/>
                <w:bCs/>
                <w:sz w:val="22"/>
                <w:szCs w:val="22"/>
                <w:lang w:eastAsia="es-BO"/>
              </w:rPr>
              <w:t xml:space="preserve">Fiscal del Servicio </w:t>
            </w:r>
            <w:r w:rsidRPr="00475038">
              <w:rPr>
                <w:rFonts w:ascii="Calibri" w:hAnsi="Calibri" w:cs="Calibri"/>
                <w:bCs/>
                <w:sz w:val="22"/>
                <w:szCs w:val="22"/>
                <w:lang w:eastAsia="es-BO"/>
              </w:rPr>
              <w:t xml:space="preserve">los fenómenos corrosivos que presente la tubería. Por otra parte se deberá realizar la medición de profundidad de pinting y la medición de espesor de pared de la tubería </w:t>
            </w:r>
            <w:r w:rsidRPr="00475038">
              <w:rPr>
                <w:rFonts w:ascii="Calibri" w:hAnsi="Calibri" w:cs="Calibri"/>
                <w:bCs/>
                <w:sz w:val="22"/>
                <w:szCs w:val="22"/>
                <w:lang w:eastAsia="es-BO"/>
              </w:rPr>
              <w:lastRenderedPageBreak/>
              <w:t xml:space="preserve">antes de proceder con la preparación de la misma para el taipeado. </w:t>
            </w:r>
          </w:p>
          <w:p w:rsidR="00532682" w:rsidRPr="00475038" w:rsidRDefault="00532682" w:rsidP="00532682">
            <w:pPr>
              <w:pStyle w:val="Prrafodelista"/>
              <w:tabs>
                <w:tab w:val="left" w:pos="851"/>
              </w:tabs>
              <w:ind w:left="2160"/>
              <w:contextualSpacing/>
              <w:jc w:val="both"/>
              <w:rPr>
                <w:rFonts w:ascii="Calibri" w:hAnsi="Calibri" w:cs="Calibri"/>
                <w:b/>
                <w:bCs/>
                <w:sz w:val="22"/>
                <w:szCs w:val="22"/>
                <w:lang w:eastAsia="es-BO"/>
              </w:rPr>
            </w:pPr>
          </w:p>
          <w:p w:rsidR="00532682" w:rsidRPr="00475038" w:rsidRDefault="00532682" w:rsidP="00532682">
            <w:pPr>
              <w:contextualSpacing/>
              <w:jc w:val="both"/>
              <w:rPr>
                <w:rFonts w:ascii="Calibri" w:hAnsi="Calibri" w:cs="Calibri"/>
                <w:b/>
                <w:bCs/>
                <w:sz w:val="22"/>
                <w:szCs w:val="22"/>
                <w:lang w:eastAsia="es-BO"/>
              </w:rPr>
            </w:pPr>
            <w:r w:rsidRPr="00475038">
              <w:rPr>
                <w:rFonts w:ascii="Calibri" w:hAnsi="Calibri" w:cs="Calibri"/>
                <w:b/>
                <w:bCs/>
                <w:sz w:val="22"/>
                <w:szCs w:val="22"/>
                <w:lang w:eastAsia="es-BO"/>
              </w:rPr>
              <w:t>Provisión de cinta de protección anticorrosiva y de protección mecánica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La contratista debe proveer de forma completa las cintas de revestimiento, se debe incluir la cinta de revestimiento para protección anticorrosiva, protección mecánica, líquidos imprimantes y otros materiales necesarios para el trabajo.</w:t>
            </w:r>
          </w:p>
          <w:p w:rsidR="00532682" w:rsidRDefault="00532682" w:rsidP="00532682">
            <w:pPr>
              <w:contextualSpacing/>
              <w:jc w:val="both"/>
              <w:rPr>
                <w:rFonts w:ascii="Calibri" w:hAnsi="Calibri" w:cs="Calibri"/>
                <w:bCs/>
                <w:sz w:val="22"/>
                <w:szCs w:val="22"/>
                <w:lang w:eastAsia="es-BO"/>
              </w:rPr>
            </w:pPr>
          </w:p>
          <w:p w:rsidR="00532682"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
                <w:bCs/>
                <w:sz w:val="22"/>
                <w:szCs w:val="22"/>
                <w:lang w:eastAsia="es-BO"/>
              </w:rPr>
            </w:pPr>
            <w:r w:rsidRPr="00475038">
              <w:rPr>
                <w:rFonts w:ascii="Calibri" w:hAnsi="Calibri" w:cs="Calibri"/>
                <w:b/>
                <w:bCs/>
                <w:sz w:val="22"/>
                <w:szCs w:val="22"/>
                <w:lang w:eastAsia="es-BO"/>
              </w:rPr>
              <w:t xml:space="preserve">Revestimiento de tubería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Para el proceso de aplicación, tanto del primer epoxi como de las cintas de recubrimiento anticorrosivo y mecánico, se siguen estrictamente las instrucciones y recomendaciones del fabricante del producto.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El personal responsable a realizar dicha labor, deberá ser una persona calificada. Este trabajo será controlado por el </w:t>
            </w:r>
            <w:r>
              <w:rPr>
                <w:rFonts w:ascii="Calibri" w:hAnsi="Calibri" w:cs="Calibri"/>
                <w:bCs/>
                <w:sz w:val="22"/>
                <w:szCs w:val="22"/>
                <w:lang w:eastAsia="es-BO"/>
              </w:rPr>
              <w:t>Fiscal del Servicio</w:t>
            </w:r>
            <w:r w:rsidRPr="00475038">
              <w:rPr>
                <w:rFonts w:ascii="Calibri" w:hAnsi="Calibri" w:cs="Calibri"/>
                <w:bCs/>
                <w:sz w:val="22"/>
                <w:szCs w:val="22"/>
                <w:lang w:eastAsia="es-BO"/>
              </w:rPr>
              <w:t>, el cual podrá exigir su cambio en caso de existir  fallas durante el revestimiento de la tubería.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Para el revestimiento de la tubería de acero y los accesorios requiere la aplicación de dos tipos de protecciones, el revestimiento anticorrosivo y el revestimiento de protección mecánica, con la finalidad de proteger correctamente la tubería y garantizar su vida útil.</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En caso de emplear “primer epoxi” para el colocado de las cintas de revestimiento, éste deberá ser compatible y de la misma marca que la envoltura anticorrosiva.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Pr>
                <w:rFonts w:ascii="Calibri" w:hAnsi="Calibri" w:cs="Calibri"/>
                <w:bCs/>
                <w:sz w:val="22"/>
                <w:szCs w:val="22"/>
                <w:lang w:eastAsia="es-BO"/>
              </w:rPr>
              <w:t xml:space="preserve">El “primer” </w:t>
            </w:r>
            <w:r w:rsidRPr="00475038">
              <w:rPr>
                <w:rFonts w:ascii="Calibri" w:hAnsi="Calibri" w:cs="Calibri"/>
                <w:bCs/>
                <w:sz w:val="22"/>
                <w:szCs w:val="22"/>
                <w:lang w:eastAsia="es-BO"/>
              </w:rPr>
              <w:t xml:space="preserve">después del agitado cuidadoso </w:t>
            </w:r>
            <w:r w:rsidRPr="00475038">
              <w:rPr>
                <w:rFonts w:ascii="Calibri" w:hAnsi="Calibri" w:cs="Calibri"/>
                <w:bCs/>
                <w:sz w:val="22"/>
                <w:szCs w:val="22"/>
                <w:lang w:eastAsia="es-BO"/>
              </w:rPr>
              <w:lastRenderedPageBreak/>
              <w:t>para la homogeneización, debe ser aplicado considerando que debe ser realizado hasta cuatro horas después de preparada la superficie, en un espesor uniforme especificado por el fabricante. Está prohibido el empleo de “primer” estirado o que contenga depósitos insolubles.</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El tiempo de secado del “primer” debe ser el especificado por el fabricante.</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La superficie del metal a revestir debe estar en el momento de la aplicación del revestimiento, seca y exenta de manchas (antiguo revestimiento, pintura, grasa, restos de corrosión, etc.).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Cuando la tubería presente soldaduras prominentes, se recubrirá cada cordón con una cinta de ancho suficiente como para cubrir la soldadura sin que existan protuberancias o pliegues.</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La aplicación de los revestimiento deberán ser hechos en lo posible con máquina o por personal altamente entrenado en el caso manual.</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En el revestimiento se deberá cuidar que no existan arrugas, pliegues o globos de tal manera que siempre exista por lo menos ¾” de traslape.</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El revestimiento mecánico deberá tener las mismas consideraciones que para el revestimiento anticorrosivo, pero el traslape no debe quedar encima del traslape del revestimiento anticorrosivo.</w:t>
            </w:r>
          </w:p>
          <w:p w:rsidR="00532682"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En los terrenos donde exista agua, como en los cruces de ríos o arroyos el traslape será de 50% en el caso de revestimiento anticorrosivo y ¾” del revestimiento mecánico.</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lastRenderedPageBreak/>
              <w:t>En terrenos donde la formación pedregosa/rocosa es excesiva deberá colocarse revestimiento anti roca.</w:t>
            </w:r>
          </w:p>
          <w:p w:rsidR="00532682"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La inspección cuidadosa del revestimiento deberá incluir observación visual del traslape y, a solicitud del </w:t>
            </w:r>
            <w:r>
              <w:rPr>
                <w:rFonts w:ascii="Calibri" w:hAnsi="Calibri" w:cs="Calibri"/>
                <w:bCs/>
                <w:sz w:val="22"/>
                <w:szCs w:val="22"/>
                <w:lang w:eastAsia="es-BO"/>
              </w:rPr>
              <w:t>Fiscal del Servicio</w:t>
            </w:r>
            <w:r w:rsidRPr="00475038">
              <w:rPr>
                <w:rFonts w:ascii="Calibri" w:hAnsi="Calibri" w:cs="Calibri"/>
                <w:bCs/>
                <w:sz w:val="22"/>
                <w:szCs w:val="22"/>
                <w:lang w:eastAsia="es-BO"/>
              </w:rPr>
              <w:t>, el paso sobre la cañería de un detector de prueba provisto por el contratista, inmediatamente después de aplicar el revestimiento.</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La Contratista deberá presentar un procedimiento de revestimiento con cinta anticorrosiva y mecánica, incluyendo las pruebas de adherencia correspondientes, la cual estará sujeta a la aprobación del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En base a este procedimiento,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podrá exigir que se realicen las pruebas de adherencia en los tramos que a su juicio vea conveniente.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Los lugares defectuosos serán indicados claramente por el </w:t>
            </w:r>
            <w:r>
              <w:rPr>
                <w:rFonts w:ascii="Calibri" w:hAnsi="Calibri" w:cs="Calibri"/>
                <w:bCs/>
                <w:sz w:val="22"/>
                <w:szCs w:val="22"/>
                <w:lang w:eastAsia="es-BO"/>
              </w:rPr>
              <w:t>Fiscal del Servicio</w:t>
            </w:r>
            <w:r w:rsidRPr="00475038">
              <w:rPr>
                <w:rFonts w:ascii="Calibri" w:hAnsi="Calibri" w:cs="Calibri"/>
                <w:bCs/>
                <w:sz w:val="22"/>
                <w:szCs w:val="22"/>
                <w:lang w:eastAsia="es-BO"/>
              </w:rPr>
              <w:t>, marcado y reparados  inmediatamente por la remoción del revestimiento externo en el área dañada y aplicando el “primer” y una capa de cinta anticorrosivo en forma circular o helicoidal, de tal manera que el parche sea por lo menos cuatro pulgadas más allá de las zona dañada.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El contratista deberá eliminar agua de la zanja, los gastos de bombeo de agua estarán a cargo del contratista.</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
                <w:bCs/>
                <w:sz w:val="22"/>
                <w:szCs w:val="22"/>
                <w:lang w:eastAsia="es-BO"/>
              </w:rPr>
            </w:pPr>
            <w:r w:rsidRPr="00475038">
              <w:rPr>
                <w:rFonts w:ascii="Calibri" w:hAnsi="Calibri" w:cs="Calibri"/>
                <w:b/>
                <w:bCs/>
                <w:sz w:val="22"/>
                <w:szCs w:val="22"/>
                <w:lang w:eastAsia="es-BO"/>
              </w:rPr>
              <w:t>Reparación de revestimiento de tuberías</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Los daños a revestimientos deben ser reparados utilizando la misma cinta de revestimiento, la forma de revestir estará de acuerdo al grado de daño que tenga el revestimiento de la tubería.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Luego de finalizada la reparación, debe controlarse nuevamente dicha zona </w:t>
            </w:r>
            <w:r w:rsidRPr="00475038">
              <w:rPr>
                <w:rFonts w:ascii="Calibri" w:hAnsi="Calibri" w:cs="Calibri"/>
                <w:bCs/>
                <w:sz w:val="22"/>
                <w:szCs w:val="22"/>
                <w:lang w:eastAsia="es-BO"/>
              </w:rPr>
              <w:lastRenderedPageBreak/>
              <w:t xml:space="preserve">pasándose el detector de fallas.  </w:t>
            </w:r>
          </w:p>
          <w:p w:rsidR="00532682" w:rsidRPr="00475038" w:rsidRDefault="00532682" w:rsidP="00532682">
            <w:pPr>
              <w:contextualSpacing/>
              <w:jc w:val="both"/>
              <w:rPr>
                <w:rFonts w:ascii="Calibri" w:hAnsi="Calibri" w:cs="Calibri"/>
                <w:bCs/>
                <w:sz w:val="22"/>
                <w:szCs w:val="22"/>
                <w:lang w:val="es-ES_tradnl" w:eastAsia="es-BO"/>
              </w:rPr>
            </w:pPr>
          </w:p>
          <w:p w:rsidR="00532682" w:rsidRPr="00475038" w:rsidRDefault="00532682" w:rsidP="00532682">
            <w:pPr>
              <w:contextualSpacing/>
              <w:jc w:val="both"/>
              <w:rPr>
                <w:rFonts w:ascii="Calibri" w:hAnsi="Calibri" w:cs="Calibri"/>
                <w:b/>
                <w:bCs/>
                <w:sz w:val="22"/>
                <w:szCs w:val="22"/>
                <w:lang w:eastAsia="es-BO"/>
              </w:rPr>
            </w:pPr>
            <w:r w:rsidRPr="00475038">
              <w:rPr>
                <w:rFonts w:ascii="Calibri" w:hAnsi="Calibri" w:cs="Calibri"/>
                <w:b/>
                <w:bCs/>
                <w:sz w:val="22"/>
                <w:szCs w:val="22"/>
                <w:lang w:eastAsia="es-BO"/>
              </w:rPr>
              <w:t>Calidad, Salud, Seguridad y Medio Ambiente.</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Todo el personal involucrado en la actividad debe utilizar el EPP apropiado como ser: ropa de trabajo, casco, guantes, botas de seguridad, gafas, etc. </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Se debe limitar los trabajos cuando las condiciones climáticas sean adversas (lluvias, vientos fuertes, polvareda, etc.</w:t>
            </w:r>
          </w:p>
          <w:p w:rsidR="00532682" w:rsidRPr="00475038" w:rsidRDefault="00532682" w:rsidP="00532682">
            <w:pPr>
              <w:contextualSpacing/>
              <w:jc w:val="both"/>
              <w:rPr>
                <w:rFonts w:ascii="Calibri" w:hAnsi="Calibri" w:cs="Calibri"/>
                <w:bCs/>
                <w:sz w:val="22"/>
                <w:szCs w:val="22"/>
                <w:lang w:eastAsia="es-BO"/>
              </w:rPr>
            </w:pPr>
          </w:p>
          <w:p w:rsidR="00532682" w:rsidRPr="00475038" w:rsidRDefault="00532682" w:rsidP="00827647">
            <w:pPr>
              <w:pStyle w:val="Prrafodelista"/>
              <w:numPr>
                <w:ilvl w:val="0"/>
                <w:numId w:val="54"/>
              </w:numPr>
              <w:tabs>
                <w:tab w:val="left" w:pos="851"/>
              </w:tabs>
              <w:contextualSpacing/>
              <w:jc w:val="both"/>
              <w:rPr>
                <w:rFonts w:ascii="Calibri" w:hAnsi="Calibri" w:cs="Calibri"/>
                <w:b/>
                <w:bCs/>
                <w:sz w:val="22"/>
                <w:szCs w:val="22"/>
                <w:lang w:eastAsia="es-BO"/>
              </w:rPr>
            </w:pPr>
            <w:r w:rsidRPr="00475038">
              <w:rPr>
                <w:rFonts w:ascii="Calibri" w:hAnsi="Calibri" w:cs="Calibri"/>
                <w:b/>
                <w:bCs/>
                <w:sz w:val="22"/>
                <w:szCs w:val="22"/>
                <w:lang w:eastAsia="es-BO"/>
              </w:rPr>
              <w:t>MEDICIÓN Y FORMA DE PAGO</w:t>
            </w:r>
          </w:p>
          <w:p w:rsidR="00532682" w:rsidRPr="00475038" w:rsidRDefault="00532682" w:rsidP="00532682">
            <w:pPr>
              <w:pStyle w:val="Prrafodelista"/>
              <w:tabs>
                <w:tab w:val="left" w:pos="851"/>
              </w:tabs>
              <w:ind w:left="0"/>
              <w:contextualSpacing/>
              <w:jc w:val="both"/>
              <w:rPr>
                <w:rFonts w:ascii="Calibri" w:hAnsi="Calibri" w:cs="Calibri"/>
                <w:bCs/>
                <w:sz w:val="22"/>
                <w:szCs w:val="22"/>
                <w:lang w:eastAsia="es-BO"/>
              </w:rPr>
            </w:pPr>
          </w:p>
          <w:p w:rsidR="00532682" w:rsidRPr="00475038" w:rsidRDefault="00532682" w:rsidP="00532682">
            <w:pPr>
              <w:pStyle w:val="Prrafodelista"/>
              <w:tabs>
                <w:tab w:val="left" w:pos="851"/>
              </w:tabs>
              <w:ind w:left="0"/>
              <w:contextualSpacing/>
              <w:jc w:val="both"/>
              <w:rPr>
                <w:rFonts w:ascii="Calibri" w:hAnsi="Calibri" w:cs="Calibri"/>
                <w:bCs/>
                <w:sz w:val="22"/>
                <w:szCs w:val="22"/>
                <w:lang w:eastAsia="es-BO"/>
              </w:rPr>
            </w:pPr>
            <w:r w:rsidRPr="00475038">
              <w:rPr>
                <w:rFonts w:ascii="Calibri" w:hAnsi="Calibri" w:cs="Calibri"/>
                <w:bCs/>
                <w:sz w:val="22"/>
                <w:szCs w:val="22"/>
                <w:lang w:eastAsia="es-BO"/>
              </w:rPr>
              <w:t>La Limpieza y rev</w:t>
            </w:r>
            <w:r>
              <w:rPr>
                <w:rFonts w:ascii="Calibri" w:hAnsi="Calibri" w:cs="Calibri"/>
                <w:bCs/>
                <w:sz w:val="22"/>
                <w:szCs w:val="22"/>
                <w:lang w:eastAsia="es-BO"/>
              </w:rPr>
              <w:t>estimiento de tubería DN 2”, 3”</w:t>
            </w:r>
            <w:r w:rsidRPr="00475038">
              <w:rPr>
                <w:rFonts w:ascii="Calibri" w:hAnsi="Calibri" w:cs="Calibri"/>
                <w:bCs/>
                <w:sz w:val="22"/>
                <w:szCs w:val="22"/>
                <w:lang w:eastAsia="es-BO"/>
              </w:rPr>
              <w:t xml:space="preserve"> y 6” será medido en metros lineales de tubería revestida según el diámetro de la tubería, tomando en cuenta la longitud total real de tubería revestida en el proyecto, debidamente aprobado por el </w:t>
            </w:r>
            <w:r>
              <w:rPr>
                <w:rFonts w:ascii="Calibri" w:hAnsi="Calibri" w:cs="Calibri"/>
                <w:bCs/>
                <w:sz w:val="22"/>
                <w:szCs w:val="22"/>
                <w:lang w:eastAsia="es-BO"/>
              </w:rPr>
              <w:t>Fiscal del Servicio</w:t>
            </w:r>
            <w:r w:rsidRPr="00475038">
              <w:rPr>
                <w:rFonts w:ascii="Calibri" w:hAnsi="Calibri" w:cs="Calibri"/>
                <w:bCs/>
                <w:sz w:val="22"/>
                <w:szCs w:val="22"/>
                <w:lang w:eastAsia="es-BO"/>
              </w:rPr>
              <w:t xml:space="preserve">. </w:t>
            </w:r>
          </w:p>
          <w:p w:rsidR="00532682" w:rsidRPr="00475038" w:rsidRDefault="00532682" w:rsidP="00532682">
            <w:pPr>
              <w:pStyle w:val="Prrafodelista"/>
              <w:tabs>
                <w:tab w:val="left" w:pos="851"/>
              </w:tabs>
              <w:ind w:left="0"/>
              <w:contextualSpacing/>
              <w:jc w:val="both"/>
              <w:rPr>
                <w:rFonts w:ascii="Calibri" w:hAnsi="Calibri" w:cs="Calibri"/>
                <w:bCs/>
                <w:sz w:val="22"/>
                <w:szCs w:val="22"/>
                <w:lang w:eastAsia="es-BO"/>
              </w:rPr>
            </w:pP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Este ítem ejecutado en un todo de acuerdo a las presentes especificaciones, medido según lo señalado y aprobado por el </w:t>
            </w:r>
            <w:r>
              <w:rPr>
                <w:rFonts w:ascii="Calibri" w:hAnsi="Calibri" w:cs="Calibri"/>
                <w:bCs/>
                <w:sz w:val="22"/>
                <w:szCs w:val="22"/>
                <w:lang w:eastAsia="es-BO"/>
              </w:rPr>
              <w:t>Fiscal del Servicio</w:t>
            </w:r>
            <w:r w:rsidRPr="00475038">
              <w:rPr>
                <w:rFonts w:ascii="Calibri" w:hAnsi="Calibri" w:cs="Calibri"/>
                <w:bCs/>
                <w:sz w:val="22"/>
                <w:szCs w:val="22"/>
                <w:lang w:eastAsia="es-BO"/>
              </w:rPr>
              <w:t>, será cancelado al precio unitario de la propuesta aceptada de acuerdo al diámetro de la tubería.</w:t>
            </w:r>
          </w:p>
          <w:p w:rsidR="00532682" w:rsidRPr="00475038" w:rsidRDefault="00532682" w:rsidP="00532682">
            <w:pPr>
              <w:contextualSpacing/>
              <w:jc w:val="both"/>
              <w:rPr>
                <w:rFonts w:ascii="Calibri" w:hAnsi="Calibri" w:cs="Calibri"/>
                <w:bCs/>
                <w:sz w:val="22"/>
                <w:szCs w:val="22"/>
                <w:lang w:eastAsia="es-BO"/>
              </w:rPr>
            </w:pPr>
            <w:r w:rsidRPr="00475038">
              <w:rPr>
                <w:rFonts w:ascii="Calibri" w:hAnsi="Calibri" w:cs="Calibri"/>
                <w:bCs/>
                <w:sz w:val="22"/>
                <w:szCs w:val="22"/>
                <w:lang w:eastAsia="es-BO"/>
              </w:rPr>
              <w:t>Lo pagado será en compensación</w:t>
            </w:r>
            <w:r>
              <w:rPr>
                <w:rFonts w:ascii="Calibri" w:hAnsi="Calibri" w:cs="Calibri"/>
                <w:bCs/>
                <w:sz w:val="22"/>
                <w:szCs w:val="22"/>
                <w:lang w:eastAsia="es-BO"/>
              </w:rPr>
              <w:t xml:space="preserve"> total por materiales, mano de o</w:t>
            </w:r>
            <w:r w:rsidRPr="00475038">
              <w:rPr>
                <w:rFonts w:ascii="Calibri" w:hAnsi="Calibri" w:cs="Calibri"/>
                <w:bCs/>
                <w:sz w:val="22"/>
                <w:szCs w:val="22"/>
                <w:lang w:eastAsia="es-BO"/>
              </w:rPr>
              <w:t xml:space="preserve">bra, equipo, maquinaria y herramientas y otros gastos que sean necesarios para la adecuada y correcta ejecución de los trabajos. Otros gastos adicionales necesarios para la realización de esta actividad, corre por cuenta del contratista. </w:t>
            </w:r>
          </w:p>
          <w:p w:rsidR="00532682" w:rsidRPr="00475038" w:rsidRDefault="00532682" w:rsidP="00532682">
            <w:pPr>
              <w:contextualSpacing/>
              <w:jc w:val="both"/>
              <w:rPr>
                <w:rFonts w:ascii="Calibri" w:hAnsi="Calibri" w:cs="Calibri"/>
                <w:bCs/>
                <w:sz w:val="22"/>
                <w:szCs w:val="22"/>
                <w:lang w:eastAsia="es-BO"/>
              </w:rPr>
            </w:pPr>
          </w:p>
          <w:p w:rsidR="00532682" w:rsidRPr="00DB5AAF" w:rsidRDefault="00532682" w:rsidP="00532682">
            <w:pPr>
              <w:rPr>
                <w:rFonts w:ascii="Calibri" w:hAnsi="Calibri" w:cs="Calibri"/>
                <w:b/>
                <w:sz w:val="18"/>
                <w:szCs w:val="18"/>
              </w:rPr>
            </w:pPr>
            <w:r w:rsidRPr="00475038">
              <w:rPr>
                <w:rFonts w:ascii="Calibri" w:hAnsi="Calibri" w:cs="Calibri"/>
                <w:bCs/>
                <w:sz w:val="22"/>
                <w:szCs w:val="22"/>
                <w:lang w:eastAsia="es-BO"/>
              </w:rPr>
              <w:t>Para realizar el pago de este ítem se debe presentar el respaldo de la actividad en base de los cómputos métricos donde se constate los trabajos realizados concernientes a este ítem.</w:t>
            </w:r>
          </w:p>
        </w:tc>
        <w:tc>
          <w:tcPr>
            <w:tcW w:w="3159" w:type="dxa"/>
            <w:vAlign w:val="center"/>
          </w:tcPr>
          <w:p w:rsidR="00532682" w:rsidRPr="00DB5AAF" w:rsidRDefault="00532682" w:rsidP="00532682">
            <w:pPr>
              <w:rPr>
                <w:rFonts w:ascii="Calibri" w:hAnsi="Calibri" w:cs="Calibri"/>
                <w:b/>
                <w:sz w:val="18"/>
                <w:szCs w:val="18"/>
              </w:rPr>
            </w:pPr>
          </w:p>
        </w:tc>
        <w:tc>
          <w:tcPr>
            <w:tcW w:w="526" w:type="dxa"/>
            <w:vAlign w:val="center"/>
          </w:tcPr>
          <w:p w:rsidR="00532682" w:rsidRPr="00DB5AAF" w:rsidRDefault="00532682" w:rsidP="00532682">
            <w:pPr>
              <w:rPr>
                <w:rFonts w:ascii="Calibri" w:hAnsi="Calibri" w:cs="Calibri"/>
                <w:b/>
                <w:sz w:val="18"/>
                <w:szCs w:val="18"/>
              </w:rPr>
            </w:pPr>
          </w:p>
        </w:tc>
        <w:tc>
          <w:tcPr>
            <w:tcW w:w="496" w:type="dxa"/>
            <w:vAlign w:val="center"/>
          </w:tcPr>
          <w:p w:rsidR="00532682" w:rsidRPr="00DB5AAF" w:rsidRDefault="00532682" w:rsidP="00532682">
            <w:pPr>
              <w:rPr>
                <w:rFonts w:ascii="Calibri" w:hAnsi="Calibri" w:cs="Calibri"/>
                <w:b/>
                <w:sz w:val="18"/>
                <w:szCs w:val="18"/>
              </w:rPr>
            </w:pPr>
          </w:p>
        </w:tc>
        <w:tc>
          <w:tcPr>
            <w:tcW w:w="821" w:type="dxa"/>
            <w:vAlign w:val="center"/>
          </w:tcPr>
          <w:p w:rsidR="00532682" w:rsidRPr="00DB5AAF" w:rsidRDefault="00532682" w:rsidP="00532682">
            <w:pPr>
              <w:rPr>
                <w:rFonts w:ascii="Calibri" w:hAnsi="Calibri" w:cs="Calibri"/>
                <w:b/>
                <w:sz w:val="18"/>
                <w:szCs w:val="18"/>
              </w:rPr>
            </w:pPr>
          </w:p>
        </w:tc>
      </w:tr>
      <w:tr w:rsidR="00A103E6" w:rsidRPr="00C75BEC" w:rsidTr="00C25285">
        <w:trPr>
          <w:jc w:val="center"/>
        </w:trPr>
        <w:tc>
          <w:tcPr>
            <w:tcW w:w="4177" w:type="dxa"/>
          </w:tcPr>
          <w:p w:rsidR="00A103E6" w:rsidRPr="00475038" w:rsidRDefault="00A103E6" w:rsidP="00A103E6">
            <w:pPr>
              <w:rPr>
                <w:rFonts w:ascii="Calibri" w:hAnsi="Calibri" w:cs="Calibri"/>
                <w:sz w:val="22"/>
                <w:szCs w:val="22"/>
              </w:rPr>
            </w:pPr>
            <w:r w:rsidRPr="00475038">
              <w:rPr>
                <w:rFonts w:ascii="Calibri" w:hAnsi="Calibri" w:cs="Calibri"/>
                <w:b/>
                <w:bCs/>
                <w:sz w:val="22"/>
                <w:szCs w:val="22"/>
              </w:rPr>
              <w:lastRenderedPageBreak/>
              <w:t xml:space="preserve">PLAZO DEL SERVICIO </w:t>
            </w:r>
          </w:p>
        </w:tc>
        <w:tc>
          <w:tcPr>
            <w:tcW w:w="3159" w:type="dxa"/>
            <w:vAlign w:val="center"/>
          </w:tcPr>
          <w:p w:rsidR="00A103E6" w:rsidRPr="00DB5AAF" w:rsidRDefault="00A103E6" w:rsidP="00A103E6">
            <w:pPr>
              <w:rPr>
                <w:rFonts w:ascii="Calibri" w:hAnsi="Calibri" w:cs="Calibri"/>
                <w:b/>
                <w:sz w:val="18"/>
                <w:szCs w:val="18"/>
              </w:rPr>
            </w:pPr>
          </w:p>
        </w:tc>
        <w:tc>
          <w:tcPr>
            <w:tcW w:w="526" w:type="dxa"/>
            <w:vAlign w:val="center"/>
          </w:tcPr>
          <w:p w:rsidR="00A103E6" w:rsidRPr="00DB5AAF" w:rsidRDefault="00A103E6" w:rsidP="00A103E6">
            <w:pPr>
              <w:rPr>
                <w:rFonts w:ascii="Calibri" w:hAnsi="Calibri" w:cs="Calibri"/>
                <w:b/>
                <w:sz w:val="18"/>
                <w:szCs w:val="18"/>
              </w:rPr>
            </w:pPr>
          </w:p>
        </w:tc>
        <w:tc>
          <w:tcPr>
            <w:tcW w:w="496" w:type="dxa"/>
            <w:vAlign w:val="center"/>
          </w:tcPr>
          <w:p w:rsidR="00A103E6" w:rsidRPr="00DB5AAF" w:rsidRDefault="00A103E6" w:rsidP="00A103E6">
            <w:pPr>
              <w:rPr>
                <w:rFonts w:ascii="Calibri" w:hAnsi="Calibri" w:cs="Calibri"/>
                <w:b/>
                <w:sz w:val="18"/>
                <w:szCs w:val="18"/>
              </w:rPr>
            </w:pPr>
          </w:p>
        </w:tc>
        <w:tc>
          <w:tcPr>
            <w:tcW w:w="821" w:type="dxa"/>
            <w:vAlign w:val="center"/>
          </w:tcPr>
          <w:p w:rsidR="00A103E6" w:rsidRPr="00DB5AAF" w:rsidRDefault="00A103E6" w:rsidP="00A103E6">
            <w:pPr>
              <w:rPr>
                <w:rFonts w:ascii="Calibri" w:hAnsi="Calibri" w:cs="Calibri"/>
                <w:b/>
                <w:sz w:val="18"/>
                <w:szCs w:val="18"/>
              </w:rPr>
            </w:pPr>
          </w:p>
        </w:tc>
      </w:tr>
      <w:tr w:rsidR="00A103E6" w:rsidRPr="00C75BEC" w:rsidTr="00C25285">
        <w:trPr>
          <w:jc w:val="center"/>
        </w:trPr>
        <w:tc>
          <w:tcPr>
            <w:tcW w:w="4177" w:type="dxa"/>
          </w:tcPr>
          <w:p w:rsidR="00A103E6" w:rsidRPr="00475038" w:rsidRDefault="00A103E6" w:rsidP="00A103E6">
            <w:pPr>
              <w:autoSpaceDE w:val="0"/>
              <w:autoSpaceDN w:val="0"/>
              <w:adjustRightInd w:val="0"/>
              <w:spacing w:before="120"/>
              <w:jc w:val="both"/>
              <w:rPr>
                <w:rFonts w:ascii="Calibri" w:hAnsi="Calibri" w:cs="Calibri"/>
                <w:sz w:val="22"/>
                <w:szCs w:val="22"/>
                <w:lang w:val="es-MX"/>
              </w:rPr>
            </w:pPr>
            <w:r>
              <w:rPr>
                <w:rFonts w:ascii="Calibri" w:hAnsi="Calibri" w:cs="Calibri"/>
                <w:sz w:val="22"/>
                <w:szCs w:val="22"/>
                <w:lang w:val="es-MX"/>
              </w:rPr>
              <w:t>El plazo de ejecución del servicio</w:t>
            </w:r>
            <w:r w:rsidRPr="00475038">
              <w:rPr>
                <w:rFonts w:ascii="Calibri" w:hAnsi="Calibri" w:cs="Calibri"/>
                <w:sz w:val="22"/>
                <w:szCs w:val="22"/>
                <w:lang w:val="es-MX"/>
              </w:rPr>
              <w:t xml:space="preserve"> objeto de la presente contratación deberá ser de </w:t>
            </w:r>
            <w:r w:rsidRPr="0055706A">
              <w:rPr>
                <w:rFonts w:ascii="Calibri" w:hAnsi="Calibri" w:cs="Calibri"/>
                <w:b/>
                <w:sz w:val="22"/>
                <w:szCs w:val="22"/>
                <w:lang w:val="es-MX"/>
              </w:rPr>
              <w:t>90 días calendario</w:t>
            </w:r>
            <w:r w:rsidRPr="00475038">
              <w:rPr>
                <w:rFonts w:ascii="Calibri" w:hAnsi="Calibri" w:cs="Calibri"/>
                <w:sz w:val="22"/>
                <w:szCs w:val="22"/>
                <w:lang w:val="es-MX"/>
              </w:rPr>
              <w:t>, contabilizados a partir de que Y.P.F.B. notifique al proponente con la Orden de Proceder.</w:t>
            </w:r>
          </w:p>
          <w:p w:rsidR="00A103E6" w:rsidRPr="00475038" w:rsidRDefault="00A103E6" w:rsidP="00A103E6">
            <w:pPr>
              <w:autoSpaceDE w:val="0"/>
              <w:autoSpaceDN w:val="0"/>
              <w:adjustRightInd w:val="0"/>
              <w:jc w:val="both"/>
              <w:rPr>
                <w:rFonts w:ascii="Calibri" w:hAnsi="Calibri" w:cs="Calibri"/>
                <w:sz w:val="22"/>
                <w:szCs w:val="22"/>
                <w:lang w:val="es-MX"/>
              </w:rPr>
            </w:pPr>
          </w:p>
          <w:p w:rsidR="00A103E6" w:rsidRPr="00475038" w:rsidRDefault="00A103E6" w:rsidP="00A103E6">
            <w:pPr>
              <w:pStyle w:val="Norma"/>
              <w:autoSpaceDE w:val="0"/>
              <w:autoSpaceDN w:val="0"/>
              <w:adjustRightInd w:val="0"/>
              <w:spacing w:after="120" w:line="240" w:lineRule="auto"/>
              <w:jc w:val="both"/>
              <w:rPr>
                <w:rFonts w:cs="Calibri"/>
                <w:lang w:val="es-MX"/>
              </w:rPr>
            </w:pPr>
            <w:r w:rsidRPr="00475038">
              <w:rPr>
                <w:rFonts w:cs="Calibri"/>
                <w:lang w:val="es-MX" w:eastAsia="es-ES"/>
              </w:rPr>
              <w:t>Los proponentes podrán proponer un plazo menor razonable y en ningún caso un plazo mayor al estimado.</w:t>
            </w:r>
          </w:p>
        </w:tc>
        <w:tc>
          <w:tcPr>
            <w:tcW w:w="3159" w:type="dxa"/>
            <w:vAlign w:val="center"/>
          </w:tcPr>
          <w:p w:rsidR="00A103E6" w:rsidRPr="00DB5AAF" w:rsidRDefault="00A103E6" w:rsidP="00A103E6">
            <w:pPr>
              <w:rPr>
                <w:rFonts w:ascii="Calibri" w:hAnsi="Calibri" w:cs="Calibri"/>
                <w:b/>
                <w:sz w:val="18"/>
                <w:szCs w:val="18"/>
              </w:rPr>
            </w:pPr>
          </w:p>
        </w:tc>
        <w:tc>
          <w:tcPr>
            <w:tcW w:w="526" w:type="dxa"/>
            <w:vAlign w:val="center"/>
          </w:tcPr>
          <w:p w:rsidR="00A103E6" w:rsidRPr="00DB5AAF" w:rsidRDefault="00A103E6" w:rsidP="00A103E6">
            <w:pPr>
              <w:rPr>
                <w:rFonts w:ascii="Calibri" w:hAnsi="Calibri" w:cs="Calibri"/>
                <w:b/>
                <w:sz w:val="18"/>
                <w:szCs w:val="18"/>
              </w:rPr>
            </w:pPr>
          </w:p>
        </w:tc>
        <w:tc>
          <w:tcPr>
            <w:tcW w:w="496" w:type="dxa"/>
            <w:vAlign w:val="center"/>
          </w:tcPr>
          <w:p w:rsidR="00A103E6" w:rsidRPr="00DB5AAF" w:rsidRDefault="00A103E6" w:rsidP="00A103E6">
            <w:pPr>
              <w:rPr>
                <w:rFonts w:ascii="Calibri" w:hAnsi="Calibri" w:cs="Calibri"/>
                <w:b/>
                <w:sz w:val="18"/>
                <w:szCs w:val="18"/>
              </w:rPr>
            </w:pPr>
          </w:p>
        </w:tc>
        <w:tc>
          <w:tcPr>
            <w:tcW w:w="821" w:type="dxa"/>
            <w:vAlign w:val="center"/>
          </w:tcPr>
          <w:p w:rsidR="00A103E6" w:rsidRPr="00DB5AAF" w:rsidRDefault="00A103E6" w:rsidP="00A103E6">
            <w:pPr>
              <w:rPr>
                <w:rFonts w:ascii="Calibri" w:hAnsi="Calibri" w:cs="Calibri"/>
                <w:b/>
                <w:sz w:val="18"/>
                <w:szCs w:val="18"/>
              </w:rPr>
            </w:pPr>
          </w:p>
        </w:tc>
      </w:tr>
      <w:tr w:rsidR="00A103E6" w:rsidRPr="00C75BEC" w:rsidTr="00C25285">
        <w:trPr>
          <w:jc w:val="center"/>
        </w:trPr>
        <w:tc>
          <w:tcPr>
            <w:tcW w:w="4177" w:type="dxa"/>
          </w:tcPr>
          <w:p w:rsidR="00A103E6" w:rsidRPr="00475038" w:rsidRDefault="00A103E6" w:rsidP="00A103E6">
            <w:pPr>
              <w:pStyle w:val="Prrafodelista"/>
              <w:ind w:left="0"/>
              <w:contextualSpacing/>
              <w:jc w:val="both"/>
              <w:rPr>
                <w:rFonts w:ascii="Calibri" w:hAnsi="Calibri" w:cs="Calibri"/>
                <w:b/>
                <w:bCs/>
                <w:sz w:val="22"/>
                <w:szCs w:val="22"/>
              </w:rPr>
            </w:pPr>
            <w:r w:rsidRPr="00475038">
              <w:rPr>
                <w:rFonts w:ascii="Calibri" w:hAnsi="Calibri" w:cs="Calibri"/>
                <w:b/>
                <w:bCs/>
                <w:sz w:val="22"/>
                <w:szCs w:val="22"/>
              </w:rPr>
              <w:t>DOCUMENTOS A ENTREGAR POR PARTE DE LA CON</w:t>
            </w:r>
            <w:r>
              <w:rPr>
                <w:rFonts w:ascii="Calibri" w:hAnsi="Calibri" w:cs="Calibri"/>
                <w:b/>
                <w:bCs/>
                <w:sz w:val="22"/>
                <w:szCs w:val="22"/>
              </w:rPr>
              <w:t>TRATISTA A LA FINALIZACIÓN DEL SERVICIO</w:t>
            </w:r>
          </w:p>
        </w:tc>
        <w:tc>
          <w:tcPr>
            <w:tcW w:w="3159" w:type="dxa"/>
            <w:vAlign w:val="center"/>
          </w:tcPr>
          <w:p w:rsidR="00A103E6" w:rsidRPr="00DB5AAF" w:rsidRDefault="00A103E6" w:rsidP="00A103E6">
            <w:pPr>
              <w:rPr>
                <w:rFonts w:ascii="Calibri" w:hAnsi="Calibri" w:cs="Calibri"/>
                <w:b/>
                <w:sz w:val="18"/>
                <w:szCs w:val="18"/>
              </w:rPr>
            </w:pPr>
          </w:p>
        </w:tc>
        <w:tc>
          <w:tcPr>
            <w:tcW w:w="526" w:type="dxa"/>
            <w:vAlign w:val="center"/>
          </w:tcPr>
          <w:p w:rsidR="00A103E6" w:rsidRPr="00DB5AAF" w:rsidRDefault="00A103E6" w:rsidP="00A103E6">
            <w:pPr>
              <w:rPr>
                <w:rFonts w:ascii="Calibri" w:hAnsi="Calibri" w:cs="Calibri"/>
                <w:b/>
                <w:sz w:val="18"/>
                <w:szCs w:val="18"/>
              </w:rPr>
            </w:pPr>
          </w:p>
        </w:tc>
        <w:tc>
          <w:tcPr>
            <w:tcW w:w="496" w:type="dxa"/>
            <w:vAlign w:val="center"/>
          </w:tcPr>
          <w:p w:rsidR="00A103E6" w:rsidRPr="00DB5AAF" w:rsidRDefault="00A103E6" w:rsidP="00A103E6">
            <w:pPr>
              <w:rPr>
                <w:rFonts w:ascii="Calibri" w:hAnsi="Calibri" w:cs="Calibri"/>
                <w:b/>
                <w:sz w:val="18"/>
                <w:szCs w:val="18"/>
              </w:rPr>
            </w:pPr>
          </w:p>
        </w:tc>
        <w:tc>
          <w:tcPr>
            <w:tcW w:w="821" w:type="dxa"/>
            <w:vAlign w:val="center"/>
          </w:tcPr>
          <w:p w:rsidR="00A103E6" w:rsidRPr="00DB5AAF" w:rsidRDefault="00A103E6" w:rsidP="00A103E6">
            <w:pPr>
              <w:rPr>
                <w:rFonts w:ascii="Calibri" w:hAnsi="Calibri" w:cs="Calibri"/>
                <w:b/>
                <w:sz w:val="18"/>
                <w:szCs w:val="18"/>
              </w:rPr>
            </w:pPr>
          </w:p>
        </w:tc>
      </w:tr>
      <w:tr w:rsidR="00A103E6" w:rsidRPr="00C75BEC" w:rsidTr="00C25285">
        <w:trPr>
          <w:jc w:val="center"/>
        </w:trPr>
        <w:tc>
          <w:tcPr>
            <w:tcW w:w="4177" w:type="dxa"/>
          </w:tcPr>
          <w:p w:rsidR="00A103E6" w:rsidRPr="00475038" w:rsidRDefault="00A103E6" w:rsidP="00A103E6">
            <w:pPr>
              <w:pStyle w:val="Prrafodelista"/>
              <w:spacing w:before="120"/>
              <w:ind w:left="0"/>
              <w:contextualSpacing/>
              <w:jc w:val="both"/>
              <w:rPr>
                <w:rFonts w:ascii="Calibri" w:hAnsi="Calibri" w:cs="Calibri"/>
                <w:bCs/>
                <w:sz w:val="22"/>
                <w:szCs w:val="22"/>
                <w:lang w:eastAsia="es-BO"/>
              </w:rPr>
            </w:pPr>
            <w:r w:rsidRPr="00475038">
              <w:rPr>
                <w:rFonts w:ascii="Calibri" w:hAnsi="Calibri" w:cs="Calibri"/>
                <w:bCs/>
                <w:sz w:val="22"/>
                <w:szCs w:val="22"/>
                <w:lang w:eastAsia="es-BO"/>
              </w:rPr>
              <w:t>Para realizar el cierre del servicio al contratista deberá entregar a YPFB en 3 ejemplares tanto en físico como en digital lo siguiente:</w:t>
            </w:r>
          </w:p>
          <w:p w:rsidR="00A103E6" w:rsidRPr="00475038" w:rsidRDefault="00A103E6" w:rsidP="00A103E6">
            <w:pPr>
              <w:pStyle w:val="Prrafodelista"/>
              <w:ind w:left="0"/>
              <w:contextualSpacing/>
              <w:jc w:val="both"/>
              <w:rPr>
                <w:rFonts w:ascii="Calibri" w:hAnsi="Calibri" w:cs="Calibri"/>
                <w:bCs/>
                <w:sz w:val="22"/>
                <w:szCs w:val="22"/>
                <w:lang w:eastAsia="es-BO"/>
              </w:rPr>
            </w:pPr>
          </w:p>
          <w:p w:rsidR="00A103E6" w:rsidRDefault="00A103E6" w:rsidP="00827647">
            <w:pPr>
              <w:pStyle w:val="Prrafodelista"/>
              <w:numPr>
                <w:ilvl w:val="0"/>
                <w:numId w:val="56"/>
              </w:numPr>
              <w:spacing w:after="120"/>
              <w:ind w:left="714" w:hanging="357"/>
              <w:jc w:val="both"/>
              <w:rPr>
                <w:rFonts w:ascii="Calibri" w:hAnsi="Calibri" w:cs="Calibri"/>
                <w:bCs/>
                <w:sz w:val="22"/>
                <w:szCs w:val="22"/>
                <w:lang w:eastAsia="es-BO"/>
              </w:rPr>
            </w:pPr>
            <w:r w:rsidRPr="00475038">
              <w:rPr>
                <w:rFonts w:ascii="Calibri" w:hAnsi="Calibri" w:cs="Calibri"/>
                <w:bCs/>
                <w:sz w:val="22"/>
                <w:szCs w:val="22"/>
                <w:lang w:eastAsia="es-BO"/>
              </w:rPr>
              <w:t>Informe Final del servicio realizado.</w:t>
            </w:r>
          </w:p>
          <w:p w:rsidR="00A103E6" w:rsidRDefault="00A103E6" w:rsidP="00827647">
            <w:pPr>
              <w:pStyle w:val="Prrafodelista"/>
              <w:numPr>
                <w:ilvl w:val="0"/>
                <w:numId w:val="56"/>
              </w:numPr>
              <w:spacing w:after="120"/>
              <w:ind w:left="714" w:hanging="357"/>
              <w:jc w:val="both"/>
              <w:rPr>
                <w:rFonts w:ascii="Calibri" w:hAnsi="Calibri" w:cs="Calibri"/>
                <w:bCs/>
                <w:sz w:val="22"/>
                <w:szCs w:val="22"/>
                <w:lang w:eastAsia="es-BO"/>
              </w:rPr>
            </w:pPr>
            <w:r w:rsidRPr="00475038">
              <w:rPr>
                <w:rFonts w:ascii="Calibri" w:hAnsi="Calibri" w:cs="Calibri"/>
                <w:bCs/>
                <w:sz w:val="22"/>
                <w:szCs w:val="22"/>
                <w:lang w:eastAsia="es-BO"/>
              </w:rPr>
              <w:t xml:space="preserve">Plano As-Built en formato digital (Autocad, georreferenciado) y físico en tamaño A0, o el que indique el </w:t>
            </w:r>
            <w:r>
              <w:rPr>
                <w:rFonts w:ascii="Calibri" w:hAnsi="Calibri" w:cs="Calibri"/>
                <w:bCs/>
                <w:sz w:val="22"/>
                <w:szCs w:val="22"/>
                <w:lang w:eastAsia="es-BO"/>
              </w:rPr>
              <w:t>Fiscal del Servicio</w:t>
            </w:r>
            <w:r w:rsidRPr="00475038">
              <w:rPr>
                <w:rFonts w:ascii="Calibri" w:hAnsi="Calibri" w:cs="Calibri"/>
                <w:bCs/>
                <w:sz w:val="22"/>
                <w:szCs w:val="22"/>
                <w:lang w:eastAsia="es-BO"/>
              </w:rPr>
              <w:t>, identificando el lugar exacto de la ejecución de los trabajos de reposición del revestimiento anticorrosivo y mecánico de la tubería  (indicando en el mismo las coordenadas X,Y de cada punto intervenido y la profundidad de la tubería)</w:t>
            </w:r>
          </w:p>
          <w:p w:rsidR="00A103E6" w:rsidRDefault="00A103E6" w:rsidP="00827647">
            <w:pPr>
              <w:pStyle w:val="Prrafodelista"/>
              <w:numPr>
                <w:ilvl w:val="0"/>
                <w:numId w:val="56"/>
              </w:numPr>
              <w:spacing w:after="120"/>
              <w:ind w:left="714" w:hanging="357"/>
              <w:jc w:val="both"/>
              <w:rPr>
                <w:rFonts w:ascii="Calibri" w:hAnsi="Calibri" w:cs="Calibri"/>
                <w:bCs/>
                <w:sz w:val="22"/>
                <w:szCs w:val="22"/>
                <w:lang w:eastAsia="es-BO"/>
              </w:rPr>
            </w:pPr>
            <w:r w:rsidRPr="00475038">
              <w:rPr>
                <w:rFonts w:ascii="Calibri" w:hAnsi="Calibri" w:cs="Calibri"/>
                <w:bCs/>
                <w:sz w:val="22"/>
                <w:szCs w:val="22"/>
                <w:lang w:eastAsia="es-BO"/>
              </w:rPr>
              <w:t>Archivos *.gpx de la ubicación de los puntos y tramos donde se realizó la reposición del revestimiento de la tubería con GPS.</w:t>
            </w:r>
          </w:p>
          <w:p w:rsidR="00A103E6" w:rsidRPr="00A103E6" w:rsidRDefault="00A103E6" w:rsidP="00827647">
            <w:pPr>
              <w:pStyle w:val="Prrafodelista"/>
              <w:numPr>
                <w:ilvl w:val="0"/>
                <w:numId w:val="56"/>
              </w:numPr>
              <w:spacing w:after="120"/>
              <w:ind w:left="714" w:hanging="357"/>
              <w:jc w:val="both"/>
              <w:rPr>
                <w:rFonts w:ascii="Calibri" w:hAnsi="Calibri" w:cs="Calibri"/>
                <w:bCs/>
                <w:sz w:val="22"/>
                <w:szCs w:val="22"/>
                <w:lang w:eastAsia="es-BO"/>
              </w:rPr>
            </w:pPr>
            <w:r w:rsidRPr="00B400F8">
              <w:rPr>
                <w:rFonts w:ascii="Calibri" w:hAnsi="Calibri" w:cs="Calibri"/>
                <w:bCs/>
                <w:sz w:val="22"/>
                <w:szCs w:val="22"/>
                <w:lang w:eastAsia="es-BO"/>
              </w:rPr>
              <w:t>Relato Fotográfico del servicio</w:t>
            </w:r>
            <w:r>
              <w:rPr>
                <w:rFonts w:ascii="Calibri" w:hAnsi="Calibri" w:cs="Calibri"/>
                <w:bCs/>
                <w:sz w:val="22"/>
                <w:szCs w:val="22"/>
                <w:lang w:eastAsia="es-BO"/>
              </w:rPr>
              <w:t>.</w:t>
            </w:r>
          </w:p>
        </w:tc>
        <w:tc>
          <w:tcPr>
            <w:tcW w:w="3159" w:type="dxa"/>
            <w:vAlign w:val="center"/>
          </w:tcPr>
          <w:p w:rsidR="00A103E6" w:rsidRPr="00DB5AAF" w:rsidRDefault="00A103E6" w:rsidP="00A103E6">
            <w:pPr>
              <w:rPr>
                <w:rFonts w:ascii="Calibri" w:hAnsi="Calibri" w:cs="Calibri"/>
                <w:b/>
                <w:sz w:val="18"/>
                <w:szCs w:val="18"/>
              </w:rPr>
            </w:pPr>
          </w:p>
        </w:tc>
        <w:tc>
          <w:tcPr>
            <w:tcW w:w="526" w:type="dxa"/>
            <w:vAlign w:val="center"/>
          </w:tcPr>
          <w:p w:rsidR="00A103E6" w:rsidRPr="00DB5AAF" w:rsidRDefault="00A103E6" w:rsidP="00A103E6">
            <w:pPr>
              <w:rPr>
                <w:rFonts w:ascii="Calibri" w:hAnsi="Calibri" w:cs="Calibri"/>
                <w:b/>
                <w:sz w:val="18"/>
                <w:szCs w:val="18"/>
              </w:rPr>
            </w:pPr>
          </w:p>
        </w:tc>
        <w:tc>
          <w:tcPr>
            <w:tcW w:w="496" w:type="dxa"/>
            <w:vAlign w:val="center"/>
          </w:tcPr>
          <w:p w:rsidR="00A103E6" w:rsidRPr="00DB5AAF" w:rsidRDefault="00A103E6" w:rsidP="00A103E6">
            <w:pPr>
              <w:rPr>
                <w:rFonts w:ascii="Calibri" w:hAnsi="Calibri" w:cs="Calibri"/>
                <w:b/>
                <w:sz w:val="18"/>
                <w:szCs w:val="18"/>
              </w:rPr>
            </w:pPr>
          </w:p>
        </w:tc>
        <w:tc>
          <w:tcPr>
            <w:tcW w:w="821" w:type="dxa"/>
            <w:vAlign w:val="center"/>
          </w:tcPr>
          <w:p w:rsidR="00A103E6" w:rsidRPr="00DB5AAF" w:rsidRDefault="00A103E6" w:rsidP="00A103E6">
            <w:pPr>
              <w:rPr>
                <w:rFonts w:ascii="Calibri" w:hAnsi="Calibri" w:cs="Calibri"/>
                <w:b/>
                <w:sz w:val="18"/>
                <w:szCs w:val="18"/>
              </w:rPr>
            </w:pPr>
          </w:p>
        </w:tc>
      </w:tr>
      <w:tr w:rsidR="00A103E6" w:rsidRPr="00C75BEC" w:rsidTr="00C25285">
        <w:trPr>
          <w:jc w:val="center"/>
        </w:trPr>
        <w:tc>
          <w:tcPr>
            <w:tcW w:w="4177" w:type="dxa"/>
          </w:tcPr>
          <w:p w:rsidR="00A103E6" w:rsidRPr="00475038" w:rsidRDefault="00A103E6" w:rsidP="00A103E6">
            <w:pPr>
              <w:rPr>
                <w:rFonts w:ascii="Calibri" w:hAnsi="Calibri" w:cs="Calibri"/>
                <w:sz w:val="22"/>
                <w:szCs w:val="22"/>
              </w:rPr>
            </w:pPr>
            <w:r w:rsidRPr="00475038">
              <w:rPr>
                <w:rFonts w:ascii="Calibri" w:hAnsi="Calibri" w:cs="Calibri"/>
                <w:b/>
                <w:bCs/>
                <w:sz w:val="22"/>
                <w:szCs w:val="22"/>
              </w:rPr>
              <w:lastRenderedPageBreak/>
              <w:t xml:space="preserve">FORMA DE PAGO  </w:t>
            </w:r>
          </w:p>
        </w:tc>
        <w:tc>
          <w:tcPr>
            <w:tcW w:w="3159" w:type="dxa"/>
            <w:vAlign w:val="center"/>
          </w:tcPr>
          <w:p w:rsidR="00A103E6" w:rsidRPr="00DB5AAF" w:rsidRDefault="00A103E6" w:rsidP="00A103E6">
            <w:pPr>
              <w:rPr>
                <w:rFonts w:ascii="Calibri" w:hAnsi="Calibri" w:cs="Calibri"/>
                <w:b/>
                <w:sz w:val="18"/>
                <w:szCs w:val="18"/>
              </w:rPr>
            </w:pPr>
          </w:p>
        </w:tc>
        <w:tc>
          <w:tcPr>
            <w:tcW w:w="526" w:type="dxa"/>
            <w:vAlign w:val="center"/>
          </w:tcPr>
          <w:p w:rsidR="00A103E6" w:rsidRPr="00DB5AAF" w:rsidRDefault="00A103E6" w:rsidP="00A103E6">
            <w:pPr>
              <w:rPr>
                <w:rFonts w:ascii="Calibri" w:hAnsi="Calibri" w:cs="Calibri"/>
                <w:b/>
                <w:sz w:val="18"/>
                <w:szCs w:val="18"/>
              </w:rPr>
            </w:pPr>
          </w:p>
        </w:tc>
        <w:tc>
          <w:tcPr>
            <w:tcW w:w="496" w:type="dxa"/>
            <w:vAlign w:val="center"/>
          </w:tcPr>
          <w:p w:rsidR="00A103E6" w:rsidRPr="00DB5AAF" w:rsidRDefault="00A103E6" w:rsidP="00A103E6">
            <w:pPr>
              <w:rPr>
                <w:rFonts w:ascii="Calibri" w:hAnsi="Calibri" w:cs="Calibri"/>
                <w:b/>
                <w:sz w:val="18"/>
                <w:szCs w:val="18"/>
              </w:rPr>
            </w:pPr>
          </w:p>
        </w:tc>
        <w:tc>
          <w:tcPr>
            <w:tcW w:w="821" w:type="dxa"/>
            <w:vAlign w:val="center"/>
          </w:tcPr>
          <w:p w:rsidR="00A103E6" w:rsidRPr="00DB5AAF" w:rsidRDefault="00A103E6" w:rsidP="00A103E6">
            <w:pPr>
              <w:rPr>
                <w:rFonts w:ascii="Calibri" w:hAnsi="Calibri" w:cs="Calibri"/>
                <w:b/>
                <w:sz w:val="18"/>
                <w:szCs w:val="18"/>
              </w:rPr>
            </w:pPr>
          </w:p>
        </w:tc>
      </w:tr>
      <w:tr w:rsidR="00A103E6" w:rsidRPr="00C75BEC" w:rsidTr="00C25285">
        <w:trPr>
          <w:jc w:val="center"/>
        </w:trPr>
        <w:tc>
          <w:tcPr>
            <w:tcW w:w="4177" w:type="dxa"/>
          </w:tcPr>
          <w:p w:rsidR="00A103E6" w:rsidRPr="00475038" w:rsidRDefault="00A103E6" w:rsidP="00A103E6">
            <w:pPr>
              <w:autoSpaceDE w:val="0"/>
              <w:autoSpaceDN w:val="0"/>
              <w:adjustRightInd w:val="0"/>
              <w:spacing w:before="120" w:after="120"/>
              <w:jc w:val="both"/>
              <w:rPr>
                <w:rFonts w:ascii="Calibri" w:eastAsia="Calibri" w:hAnsi="Calibri" w:cs="Calibri"/>
                <w:color w:val="000000"/>
                <w:sz w:val="22"/>
                <w:szCs w:val="22"/>
                <w:lang w:val="es-BO"/>
              </w:rPr>
            </w:pPr>
            <w:r w:rsidRPr="00475038">
              <w:rPr>
                <w:rFonts w:ascii="Calibri" w:eastAsia="Calibri" w:hAnsi="Calibri" w:cs="Calibri"/>
                <w:color w:val="000000"/>
                <w:sz w:val="22"/>
                <w:szCs w:val="22"/>
                <w:lang w:val="es-BO"/>
              </w:rPr>
              <w:t>A solicitud de la Empresa CONTRATISTA se podrán realizar pagos parciales, según planilla o certificado de avance aprobado por e</w:t>
            </w:r>
            <w:r>
              <w:rPr>
                <w:rFonts w:ascii="Calibri" w:eastAsia="Calibri" w:hAnsi="Calibri" w:cs="Calibri"/>
                <w:color w:val="000000"/>
                <w:sz w:val="22"/>
                <w:szCs w:val="22"/>
                <w:lang w:val="es-BO"/>
              </w:rPr>
              <w:t>l Fiscal del Servicio</w:t>
            </w:r>
            <w:r w:rsidRPr="00475038">
              <w:rPr>
                <w:rFonts w:ascii="Calibri" w:eastAsia="Calibri" w:hAnsi="Calibri" w:cs="Calibri"/>
                <w:color w:val="000000"/>
                <w:sz w:val="22"/>
                <w:szCs w:val="22"/>
                <w:lang w:val="es-BO"/>
              </w:rPr>
              <w:t>, pudiendo darse un anticipo de hasta el veinte por ciento (20%) del monto del contrato, previa presentación de la boleta de garantía por el mismo monto del anticipo.</w:t>
            </w:r>
          </w:p>
        </w:tc>
        <w:tc>
          <w:tcPr>
            <w:tcW w:w="3159" w:type="dxa"/>
            <w:vAlign w:val="center"/>
          </w:tcPr>
          <w:p w:rsidR="00A103E6" w:rsidRPr="00DB5AAF" w:rsidRDefault="00A103E6" w:rsidP="00A103E6">
            <w:pPr>
              <w:rPr>
                <w:rFonts w:ascii="Calibri" w:hAnsi="Calibri" w:cs="Calibri"/>
                <w:b/>
                <w:sz w:val="18"/>
                <w:szCs w:val="18"/>
              </w:rPr>
            </w:pPr>
          </w:p>
        </w:tc>
        <w:tc>
          <w:tcPr>
            <w:tcW w:w="526" w:type="dxa"/>
            <w:vAlign w:val="center"/>
          </w:tcPr>
          <w:p w:rsidR="00A103E6" w:rsidRPr="00DB5AAF" w:rsidRDefault="00A103E6" w:rsidP="00A103E6">
            <w:pPr>
              <w:rPr>
                <w:rFonts w:ascii="Calibri" w:hAnsi="Calibri" w:cs="Calibri"/>
                <w:b/>
                <w:sz w:val="18"/>
                <w:szCs w:val="18"/>
              </w:rPr>
            </w:pPr>
          </w:p>
        </w:tc>
        <w:tc>
          <w:tcPr>
            <w:tcW w:w="496" w:type="dxa"/>
            <w:vAlign w:val="center"/>
          </w:tcPr>
          <w:p w:rsidR="00A103E6" w:rsidRPr="00DB5AAF" w:rsidRDefault="00A103E6" w:rsidP="00A103E6">
            <w:pPr>
              <w:rPr>
                <w:rFonts w:ascii="Calibri" w:hAnsi="Calibri" w:cs="Calibri"/>
                <w:b/>
                <w:sz w:val="18"/>
                <w:szCs w:val="18"/>
              </w:rPr>
            </w:pPr>
          </w:p>
        </w:tc>
        <w:tc>
          <w:tcPr>
            <w:tcW w:w="821" w:type="dxa"/>
            <w:vAlign w:val="center"/>
          </w:tcPr>
          <w:p w:rsidR="00A103E6" w:rsidRPr="00DB5AAF" w:rsidRDefault="00A103E6" w:rsidP="00A103E6">
            <w:pPr>
              <w:rPr>
                <w:rFonts w:ascii="Calibri" w:hAnsi="Calibri" w:cs="Calibri"/>
                <w:b/>
                <w:sz w:val="18"/>
                <w:szCs w:val="18"/>
              </w:rPr>
            </w:pPr>
          </w:p>
        </w:tc>
      </w:tr>
      <w:tr w:rsidR="00A103E6" w:rsidRPr="00C75BEC" w:rsidTr="00C25285">
        <w:trPr>
          <w:jc w:val="center"/>
        </w:trPr>
        <w:tc>
          <w:tcPr>
            <w:tcW w:w="4177" w:type="dxa"/>
            <w:vAlign w:val="center"/>
          </w:tcPr>
          <w:p w:rsidR="00A103E6" w:rsidRPr="00DB5AAF" w:rsidRDefault="0074680B" w:rsidP="00A103E6">
            <w:pPr>
              <w:rPr>
                <w:rFonts w:ascii="Calibri" w:hAnsi="Calibri" w:cs="Calibri"/>
                <w:b/>
                <w:sz w:val="18"/>
                <w:szCs w:val="18"/>
              </w:rPr>
            </w:pPr>
            <w:r w:rsidRPr="00475038">
              <w:rPr>
                <w:rFonts w:ascii="Calibri" w:hAnsi="Calibri" w:cs="Calibri"/>
                <w:b/>
                <w:bCs/>
                <w:sz w:val="22"/>
                <w:szCs w:val="22"/>
              </w:rPr>
              <w:t>LUGAR DE PRESTACIÓN DEL SERVICIO</w:t>
            </w:r>
          </w:p>
        </w:tc>
        <w:tc>
          <w:tcPr>
            <w:tcW w:w="3159" w:type="dxa"/>
            <w:vAlign w:val="center"/>
          </w:tcPr>
          <w:p w:rsidR="00A103E6" w:rsidRPr="00DB5AAF" w:rsidRDefault="00A103E6" w:rsidP="00A103E6">
            <w:pPr>
              <w:rPr>
                <w:rFonts w:ascii="Calibri" w:hAnsi="Calibri" w:cs="Calibri"/>
                <w:b/>
                <w:sz w:val="18"/>
                <w:szCs w:val="18"/>
              </w:rPr>
            </w:pPr>
          </w:p>
        </w:tc>
        <w:tc>
          <w:tcPr>
            <w:tcW w:w="526" w:type="dxa"/>
            <w:vAlign w:val="center"/>
          </w:tcPr>
          <w:p w:rsidR="00A103E6" w:rsidRPr="00DB5AAF" w:rsidRDefault="00A103E6" w:rsidP="00A103E6">
            <w:pPr>
              <w:rPr>
                <w:rFonts w:ascii="Calibri" w:hAnsi="Calibri" w:cs="Calibri"/>
                <w:b/>
                <w:sz w:val="18"/>
                <w:szCs w:val="18"/>
              </w:rPr>
            </w:pPr>
          </w:p>
        </w:tc>
        <w:tc>
          <w:tcPr>
            <w:tcW w:w="496" w:type="dxa"/>
            <w:vAlign w:val="center"/>
          </w:tcPr>
          <w:p w:rsidR="00A103E6" w:rsidRPr="00DB5AAF" w:rsidRDefault="00A103E6" w:rsidP="00A103E6">
            <w:pPr>
              <w:rPr>
                <w:rFonts w:ascii="Calibri" w:hAnsi="Calibri" w:cs="Calibri"/>
                <w:b/>
                <w:sz w:val="18"/>
                <w:szCs w:val="18"/>
              </w:rPr>
            </w:pPr>
          </w:p>
        </w:tc>
        <w:tc>
          <w:tcPr>
            <w:tcW w:w="821" w:type="dxa"/>
            <w:vAlign w:val="center"/>
          </w:tcPr>
          <w:p w:rsidR="00A103E6" w:rsidRPr="00DB5AAF" w:rsidRDefault="00A103E6" w:rsidP="00A103E6">
            <w:pPr>
              <w:rPr>
                <w:rFonts w:ascii="Calibri" w:hAnsi="Calibri" w:cs="Calibri"/>
                <w:b/>
                <w:sz w:val="18"/>
                <w:szCs w:val="18"/>
              </w:rPr>
            </w:pPr>
          </w:p>
        </w:tc>
      </w:tr>
      <w:tr w:rsidR="00A103E6" w:rsidRPr="00C75BEC" w:rsidTr="00C25285">
        <w:trPr>
          <w:jc w:val="center"/>
        </w:trPr>
        <w:tc>
          <w:tcPr>
            <w:tcW w:w="4177" w:type="dxa"/>
            <w:vAlign w:val="center"/>
          </w:tcPr>
          <w:p w:rsidR="00A103E6" w:rsidRDefault="0074680B" w:rsidP="0074680B">
            <w:pPr>
              <w:jc w:val="both"/>
              <w:rPr>
                <w:rFonts w:ascii="Calibri" w:eastAsia="Calibri" w:hAnsi="Calibri" w:cs="Calibri"/>
                <w:color w:val="000000"/>
                <w:sz w:val="22"/>
                <w:szCs w:val="22"/>
                <w:lang w:val="es-BO"/>
              </w:rPr>
            </w:pPr>
            <w:r w:rsidRPr="00475038">
              <w:rPr>
                <w:rFonts w:ascii="Calibri" w:eastAsia="Calibri" w:hAnsi="Calibri" w:cs="Calibri"/>
                <w:color w:val="000000"/>
                <w:sz w:val="22"/>
                <w:szCs w:val="22"/>
                <w:lang w:val="es-BO"/>
              </w:rPr>
              <w:t>El proyecto deberá ser realizado siguiendo el trazo de los tramos de Red Primaria en la ciudad de Santa Cruz de la Sierra mostrados en la</w:t>
            </w:r>
            <w:r>
              <w:rPr>
                <w:rFonts w:ascii="Calibri" w:eastAsia="Calibri" w:hAnsi="Calibri" w:cs="Calibri"/>
                <w:color w:val="000000"/>
                <w:sz w:val="22"/>
                <w:szCs w:val="22"/>
                <w:lang w:val="es-BO"/>
              </w:rPr>
              <w:t>s</w:t>
            </w:r>
            <w:r w:rsidRPr="00475038">
              <w:rPr>
                <w:rFonts w:ascii="Calibri" w:eastAsia="Calibri" w:hAnsi="Calibri" w:cs="Calibri"/>
                <w:color w:val="000000"/>
                <w:sz w:val="22"/>
                <w:szCs w:val="22"/>
                <w:lang w:val="es-BO"/>
              </w:rPr>
              <w:t xml:space="preserve"> </w:t>
            </w:r>
            <w:r>
              <w:rPr>
                <w:rFonts w:ascii="Calibri" w:eastAsia="Calibri" w:hAnsi="Calibri" w:cs="Calibri"/>
                <w:color w:val="000000"/>
                <w:sz w:val="22"/>
                <w:szCs w:val="22"/>
                <w:lang w:val="es-BO"/>
              </w:rPr>
              <w:t>imá</w:t>
            </w:r>
            <w:r w:rsidRPr="00475038">
              <w:rPr>
                <w:rFonts w:ascii="Calibri" w:eastAsia="Calibri" w:hAnsi="Calibri" w:cs="Calibri"/>
                <w:color w:val="000000"/>
                <w:sz w:val="22"/>
                <w:szCs w:val="22"/>
                <w:lang w:val="es-BO"/>
              </w:rPr>
              <w:t>gen</w:t>
            </w:r>
            <w:r>
              <w:rPr>
                <w:rFonts w:ascii="Calibri" w:eastAsia="Calibri" w:hAnsi="Calibri" w:cs="Calibri"/>
                <w:color w:val="000000"/>
                <w:sz w:val="22"/>
                <w:szCs w:val="22"/>
                <w:lang w:val="es-BO"/>
              </w:rPr>
              <w:t>es</w:t>
            </w:r>
            <w:r w:rsidRPr="00475038">
              <w:rPr>
                <w:rFonts w:ascii="Calibri" w:eastAsia="Calibri" w:hAnsi="Calibri" w:cs="Calibri"/>
                <w:color w:val="000000"/>
                <w:sz w:val="22"/>
                <w:szCs w:val="22"/>
                <w:lang w:val="es-BO"/>
              </w:rPr>
              <w:t xml:space="preserve"> satelital</w:t>
            </w:r>
            <w:r>
              <w:rPr>
                <w:rFonts w:ascii="Calibri" w:eastAsia="Calibri" w:hAnsi="Calibri" w:cs="Calibri"/>
                <w:color w:val="000000"/>
                <w:sz w:val="22"/>
                <w:szCs w:val="22"/>
                <w:lang w:val="es-BO"/>
              </w:rPr>
              <w:t>es de las especificaciones técnicas y los planos incluidos en el Anexo 1.</w:t>
            </w:r>
          </w:p>
          <w:p w:rsidR="0074680B" w:rsidRDefault="0074680B" w:rsidP="0074680B">
            <w:pPr>
              <w:autoSpaceDE w:val="0"/>
              <w:autoSpaceDN w:val="0"/>
              <w:adjustRightInd w:val="0"/>
              <w:jc w:val="both"/>
              <w:rPr>
                <w:rFonts w:ascii="Calibri" w:eastAsia="Calibri" w:hAnsi="Calibri" w:cs="Calibri"/>
                <w:color w:val="000000"/>
                <w:sz w:val="22"/>
                <w:szCs w:val="22"/>
                <w:lang w:val="es-BO"/>
              </w:rPr>
            </w:pPr>
          </w:p>
          <w:p w:rsidR="0074680B" w:rsidRDefault="0074680B" w:rsidP="0074680B">
            <w:pPr>
              <w:autoSpaceDE w:val="0"/>
              <w:autoSpaceDN w:val="0"/>
              <w:adjustRightInd w:val="0"/>
              <w:jc w:val="both"/>
              <w:rPr>
                <w:rFonts w:ascii="Calibri" w:eastAsia="Calibri" w:hAnsi="Calibri" w:cs="Calibri"/>
                <w:color w:val="000000"/>
                <w:sz w:val="22"/>
                <w:szCs w:val="22"/>
                <w:lang w:val="es-BO"/>
              </w:rPr>
            </w:pPr>
            <w:r w:rsidRPr="00475038">
              <w:rPr>
                <w:rFonts w:ascii="Calibri" w:eastAsia="Calibri" w:hAnsi="Calibri" w:cs="Calibri"/>
                <w:color w:val="000000"/>
                <w:sz w:val="22"/>
                <w:szCs w:val="22"/>
                <w:lang w:val="es-BO"/>
              </w:rPr>
              <w:t>Específicamente, los trabajos se realizarán en los tramos señalados en la tabla</w:t>
            </w:r>
            <w:r>
              <w:rPr>
                <w:rFonts w:ascii="Calibri" w:eastAsia="Calibri" w:hAnsi="Calibri" w:cs="Calibri"/>
                <w:color w:val="000000"/>
                <w:sz w:val="22"/>
                <w:szCs w:val="22"/>
                <w:lang w:val="es-BO"/>
              </w:rPr>
              <w:t xml:space="preserve"> descrita en las especificaciones técnicas</w:t>
            </w:r>
            <w:r w:rsidRPr="00475038">
              <w:rPr>
                <w:rFonts w:ascii="Calibri" w:eastAsia="Calibri" w:hAnsi="Calibri" w:cs="Calibri"/>
                <w:color w:val="000000"/>
                <w:sz w:val="22"/>
                <w:szCs w:val="22"/>
                <w:lang w:val="es-BO"/>
              </w:rPr>
              <w:t xml:space="preserve"> para puntos de falla d</w:t>
            </w:r>
            <w:r>
              <w:rPr>
                <w:rFonts w:ascii="Calibri" w:eastAsia="Calibri" w:hAnsi="Calibri" w:cs="Calibri"/>
                <w:color w:val="000000"/>
                <w:sz w:val="22"/>
                <w:szCs w:val="22"/>
                <w:lang w:val="es-BO"/>
              </w:rPr>
              <w:t>etectado</w:t>
            </w:r>
            <w:r w:rsidRPr="00475038">
              <w:rPr>
                <w:rFonts w:ascii="Calibri" w:eastAsia="Calibri" w:hAnsi="Calibri" w:cs="Calibri"/>
                <w:color w:val="000000"/>
                <w:sz w:val="22"/>
                <w:szCs w:val="22"/>
                <w:lang w:val="es-BO"/>
              </w:rPr>
              <w:t>s con una severidad superior a 65 dB, objeto de atención inmediata. De acuerdo al Estudio de Evaluación del Revestimiento de la</w:t>
            </w:r>
            <w:r>
              <w:rPr>
                <w:rFonts w:ascii="Calibri" w:eastAsia="Calibri" w:hAnsi="Calibri" w:cs="Calibri"/>
                <w:color w:val="000000"/>
                <w:sz w:val="22"/>
                <w:szCs w:val="22"/>
                <w:lang w:val="es-BO"/>
              </w:rPr>
              <w:t xml:space="preserve"> Red Primaria, que proporcionará</w:t>
            </w:r>
            <w:r w:rsidRPr="00475038">
              <w:rPr>
                <w:rFonts w:ascii="Calibri" w:eastAsia="Calibri" w:hAnsi="Calibri" w:cs="Calibri"/>
                <w:color w:val="000000"/>
                <w:sz w:val="22"/>
                <w:szCs w:val="22"/>
                <w:lang w:val="es-BO"/>
              </w:rPr>
              <w:t xml:space="preserve"> YPFB, fueron identificados </w:t>
            </w:r>
            <w:r>
              <w:rPr>
                <w:rFonts w:ascii="Calibri" w:eastAsia="Calibri" w:hAnsi="Calibri" w:cs="Calibri"/>
                <w:b/>
                <w:color w:val="000000"/>
                <w:sz w:val="22"/>
                <w:szCs w:val="22"/>
                <w:lang w:val="es-BO"/>
              </w:rPr>
              <w:t>58</w:t>
            </w:r>
            <w:r w:rsidRPr="00475038">
              <w:rPr>
                <w:rFonts w:ascii="Calibri" w:eastAsia="Calibri" w:hAnsi="Calibri" w:cs="Calibri"/>
                <w:b/>
                <w:color w:val="000000"/>
                <w:sz w:val="22"/>
                <w:szCs w:val="22"/>
                <w:lang w:val="es-BO"/>
              </w:rPr>
              <w:t xml:space="preserve"> puntos</w:t>
            </w:r>
            <w:r w:rsidRPr="00475038">
              <w:rPr>
                <w:rFonts w:ascii="Calibri" w:eastAsia="Calibri" w:hAnsi="Calibri" w:cs="Calibri"/>
                <w:color w:val="000000"/>
                <w:sz w:val="22"/>
                <w:szCs w:val="22"/>
                <w:lang w:val="es-BO"/>
              </w:rPr>
              <w:t xml:space="preserve"> de falla severos cuyas coordenadas UTM son descritas en la </w:t>
            </w:r>
            <w:r>
              <w:rPr>
                <w:rFonts w:ascii="Calibri" w:eastAsia="Calibri" w:hAnsi="Calibri" w:cs="Calibri"/>
                <w:color w:val="000000"/>
                <w:sz w:val="22"/>
                <w:szCs w:val="22"/>
                <w:lang w:val="es-BO"/>
              </w:rPr>
              <w:t xml:space="preserve">tabla de las especificaciones técnicas. </w:t>
            </w:r>
          </w:p>
          <w:p w:rsidR="0074680B" w:rsidRDefault="0074680B" w:rsidP="0074680B">
            <w:pPr>
              <w:autoSpaceDE w:val="0"/>
              <w:autoSpaceDN w:val="0"/>
              <w:adjustRightInd w:val="0"/>
              <w:jc w:val="both"/>
              <w:rPr>
                <w:rFonts w:ascii="Calibri" w:eastAsia="Calibri" w:hAnsi="Calibri" w:cs="Calibri"/>
                <w:color w:val="000000"/>
                <w:sz w:val="22"/>
                <w:szCs w:val="22"/>
                <w:lang w:val="es-BO"/>
              </w:rPr>
            </w:pPr>
          </w:p>
          <w:p w:rsidR="0074680B" w:rsidRDefault="0074680B" w:rsidP="0074680B">
            <w:pPr>
              <w:autoSpaceDE w:val="0"/>
              <w:autoSpaceDN w:val="0"/>
              <w:adjustRightInd w:val="0"/>
              <w:spacing w:after="120"/>
              <w:jc w:val="both"/>
              <w:rPr>
                <w:rFonts w:ascii="Calibri" w:hAnsi="Calibri" w:cs="Calibri"/>
                <w:b/>
                <w:sz w:val="22"/>
                <w:szCs w:val="22"/>
              </w:rPr>
            </w:pPr>
            <w:r>
              <w:rPr>
                <w:rFonts w:ascii="Calibri" w:hAnsi="Calibri" w:cs="Calibri"/>
                <w:sz w:val="22"/>
                <w:szCs w:val="22"/>
              </w:rPr>
              <w:t>Por</w:t>
            </w:r>
            <w:r w:rsidRPr="00475038">
              <w:rPr>
                <w:rFonts w:ascii="Calibri" w:hAnsi="Calibri" w:cs="Calibri"/>
                <w:sz w:val="22"/>
                <w:szCs w:val="22"/>
              </w:rPr>
              <w:t xml:space="preserve"> cada punto de falla identificado</w:t>
            </w:r>
            <w:r>
              <w:rPr>
                <w:rFonts w:ascii="Calibri" w:hAnsi="Calibri" w:cs="Calibri"/>
                <w:sz w:val="22"/>
                <w:szCs w:val="22"/>
              </w:rPr>
              <w:t xml:space="preserve"> se considera una longitud para los trabajos de mantenimiento y reposición del revestimiento de 4,0 m, con excepción de 12 tramos de la longitud indicada en la tabla anterior en los cuales se agrupan puntos de falla cercanos. </w:t>
            </w:r>
            <w:r w:rsidRPr="00475038">
              <w:rPr>
                <w:rFonts w:ascii="Calibri" w:hAnsi="Calibri" w:cs="Calibri"/>
                <w:sz w:val="22"/>
                <w:szCs w:val="22"/>
              </w:rPr>
              <w:t xml:space="preserve">Las dimensiones definitivas </w:t>
            </w:r>
            <w:r>
              <w:rPr>
                <w:rFonts w:ascii="Calibri" w:hAnsi="Calibri" w:cs="Calibri"/>
                <w:sz w:val="22"/>
                <w:szCs w:val="22"/>
              </w:rPr>
              <w:t xml:space="preserve">de las áreas de ejecución de los trabajos de mantenimiento </w:t>
            </w:r>
            <w:r w:rsidRPr="00475038">
              <w:rPr>
                <w:rFonts w:ascii="Calibri" w:hAnsi="Calibri" w:cs="Calibri"/>
                <w:sz w:val="22"/>
                <w:szCs w:val="22"/>
              </w:rPr>
              <w:t xml:space="preserve">serán </w:t>
            </w:r>
            <w:r>
              <w:rPr>
                <w:rFonts w:ascii="Calibri" w:hAnsi="Calibri" w:cs="Calibri"/>
                <w:sz w:val="22"/>
                <w:szCs w:val="22"/>
              </w:rPr>
              <w:t>definidas</w:t>
            </w:r>
            <w:r w:rsidRPr="00475038">
              <w:rPr>
                <w:rFonts w:ascii="Calibri" w:hAnsi="Calibri" w:cs="Calibri"/>
                <w:sz w:val="22"/>
                <w:szCs w:val="22"/>
              </w:rPr>
              <w:t xml:space="preserve"> por el </w:t>
            </w:r>
            <w:r>
              <w:rPr>
                <w:rFonts w:ascii="Calibri" w:hAnsi="Calibri" w:cs="Calibri"/>
                <w:sz w:val="22"/>
                <w:szCs w:val="22"/>
              </w:rPr>
              <w:t>Fiscal del Servicio</w:t>
            </w:r>
            <w:r w:rsidRPr="00475038">
              <w:rPr>
                <w:rFonts w:ascii="Calibri" w:hAnsi="Calibri" w:cs="Calibri"/>
                <w:sz w:val="22"/>
                <w:szCs w:val="22"/>
              </w:rPr>
              <w:t xml:space="preserve"> para cada caso en específico durante el replanteo, antes de la ejecución de cualquier actividad</w:t>
            </w:r>
            <w:r>
              <w:rPr>
                <w:rFonts w:ascii="Calibri" w:hAnsi="Calibri" w:cs="Calibri"/>
                <w:sz w:val="22"/>
                <w:szCs w:val="22"/>
              </w:rPr>
              <w:t xml:space="preserve"> en base al detalle de los cómputos métricos señalados en las especificaciones técnicas.</w:t>
            </w:r>
          </w:p>
          <w:p w:rsidR="0074680B" w:rsidRPr="0074680B" w:rsidRDefault="0074680B" w:rsidP="0074680B">
            <w:pPr>
              <w:autoSpaceDE w:val="0"/>
              <w:autoSpaceDN w:val="0"/>
              <w:adjustRightInd w:val="0"/>
              <w:jc w:val="both"/>
              <w:rPr>
                <w:rFonts w:ascii="Calibri" w:eastAsia="Calibri" w:hAnsi="Calibri" w:cs="Calibri"/>
                <w:color w:val="000000"/>
                <w:sz w:val="22"/>
                <w:szCs w:val="22"/>
              </w:rPr>
            </w:pPr>
            <w:r w:rsidRPr="00475038">
              <w:rPr>
                <w:rFonts w:ascii="Calibri" w:hAnsi="Calibri" w:cs="Calibri"/>
                <w:b/>
                <w:sz w:val="22"/>
                <w:szCs w:val="22"/>
              </w:rPr>
              <w:lastRenderedPageBreak/>
              <w:t>NOTA.-</w:t>
            </w:r>
            <w:r w:rsidRPr="00475038">
              <w:rPr>
                <w:rFonts w:ascii="Calibri" w:hAnsi="Calibri" w:cs="Calibri"/>
                <w:sz w:val="22"/>
                <w:szCs w:val="22"/>
              </w:rPr>
              <w:t xml:space="preserve"> Las cantidades señaladas en </w:t>
            </w:r>
            <w:r>
              <w:rPr>
                <w:rFonts w:ascii="Calibri" w:hAnsi="Calibri" w:cs="Calibri"/>
                <w:sz w:val="22"/>
                <w:szCs w:val="22"/>
              </w:rPr>
              <w:t xml:space="preserve">la tabla anterior son </w:t>
            </w:r>
            <w:r w:rsidRPr="00475038">
              <w:rPr>
                <w:rFonts w:ascii="Calibri" w:hAnsi="Calibri" w:cs="Calibri"/>
                <w:sz w:val="22"/>
                <w:szCs w:val="22"/>
              </w:rPr>
              <w:t xml:space="preserve">referenciales. El </w:t>
            </w:r>
            <w:r>
              <w:rPr>
                <w:rFonts w:ascii="Calibri" w:hAnsi="Calibri" w:cs="Calibri"/>
                <w:sz w:val="22"/>
                <w:szCs w:val="22"/>
              </w:rPr>
              <w:t>Fiscal de Servicio</w:t>
            </w:r>
            <w:r w:rsidRPr="00475038">
              <w:rPr>
                <w:rFonts w:ascii="Calibri" w:hAnsi="Calibri" w:cs="Calibri"/>
                <w:sz w:val="22"/>
                <w:szCs w:val="22"/>
              </w:rPr>
              <w:t xml:space="preserve"> definirá las dimensiones del área para la ejecución de </w:t>
            </w:r>
            <w:r>
              <w:rPr>
                <w:rFonts w:ascii="Calibri" w:hAnsi="Calibri" w:cs="Calibri"/>
                <w:sz w:val="22"/>
                <w:szCs w:val="22"/>
              </w:rPr>
              <w:t>los trabajos de mantenimiento</w:t>
            </w:r>
            <w:r w:rsidRPr="00475038">
              <w:rPr>
                <w:rFonts w:ascii="Calibri" w:hAnsi="Calibri" w:cs="Calibri"/>
                <w:sz w:val="22"/>
                <w:szCs w:val="22"/>
              </w:rPr>
              <w:t>, como remoción de coberturas, excavaciones y reposiciones correspondientes, así como la longitud de reposición del revestimiento de la tubería específicamente para cada caso de punto de falla identificado</w:t>
            </w:r>
          </w:p>
          <w:p w:rsidR="0074680B" w:rsidRPr="0074680B" w:rsidRDefault="0074680B" w:rsidP="0074680B">
            <w:pPr>
              <w:rPr>
                <w:rFonts w:ascii="Calibri" w:hAnsi="Calibri" w:cs="Calibri"/>
                <w:b/>
                <w:bCs/>
                <w:sz w:val="18"/>
                <w:szCs w:val="18"/>
                <w:lang w:val="es-BO"/>
              </w:rPr>
            </w:pPr>
          </w:p>
        </w:tc>
        <w:tc>
          <w:tcPr>
            <w:tcW w:w="3159" w:type="dxa"/>
            <w:vAlign w:val="center"/>
          </w:tcPr>
          <w:p w:rsidR="00A103E6" w:rsidRPr="00DB5AAF" w:rsidRDefault="00A103E6" w:rsidP="00A103E6">
            <w:pPr>
              <w:rPr>
                <w:rFonts w:ascii="Calibri" w:hAnsi="Calibri" w:cs="Calibri"/>
                <w:b/>
                <w:sz w:val="18"/>
                <w:szCs w:val="18"/>
              </w:rPr>
            </w:pPr>
          </w:p>
        </w:tc>
        <w:tc>
          <w:tcPr>
            <w:tcW w:w="526" w:type="dxa"/>
            <w:vAlign w:val="center"/>
          </w:tcPr>
          <w:p w:rsidR="00A103E6" w:rsidRPr="00DB5AAF" w:rsidRDefault="00A103E6" w:rsidP="00A103E6">
            <w:pPr>
              <w:rPr>
                <w:rFonts w:ascii="Calibri" w:hAnsi="Calibri" w:cs="Calibri"/>
                <w:b/>
                <w:sz w:val="18"/>
                <w:szCs w:val="18"/>
              </w:rPr>
            </w:pPr>
          </w:p>
        </w:tc>
        <w:tc>
          <w:tcPr>
            <w:tcW w:w="496" w:type="dxa"/>
            <w:vAlign w:val="center"/>
          </w:tcPr>
          <w:p w:rsidR="00A103E6" w:rsidRPr="00DB5AAF" w:rsidRDefault="00A103E6" w:rsidP="00A103E6">
            <w:pPr>
              <w:rPr>
                <w:rFonts w:ascii="Calibri" w:hAnsi="Calibri" w:cs="Calibri"/>
                <w:b/>
                <w:sz w:val="18"/>
                <w:szCs w:val="18"/>
              </w:rPr>
            </w:pPr>
          </w:p>
        </w:tc>
        <w:tc>
          <w:tcPr>
            <w:tcW w:w="821" w:type="dxa"/>
            <w:vAlign w:val="center"/>
          </w:tcPr>
          <w:p w:rsidR="00A103E6" w:rsidRPr="00DB5AAF" w:rsidRDefault="00A103E6" w:rsidP="00A103E6">
            <w:pPr>
              <w:rPr>
                <w:rFonts w:ascii="Calibri" w:hAnsi="Calibri" w:cs="Calibri"/>
                <w:b/>
                <w:sz w:val="18"/>
                <w:szCs w:val="18"/>
              </w:rPr>
            </w:pPr>
          </w:p>
        </w:tc>
      </w:tr>
      <w:tr w:rsidR="0074680B" w:rsidRPr="00C75BEC" w:rsidTr="00C25285">
        <w:trPr>
          <w:jc w:val="center"/>
        </w:trPr>
        <w:tc>
          <w:tcPr>
            <w:tcW w:w="4177" w:type="dxa"/>
          </w:tcPr>
          <w:p w:rsidR="0074680B" w:rsidRPr="00475038" w:rsidRDefault="0074680B" w:rsidP="0074680B">
            <w:pPr>
              <w:autoSpaceDE w:val="0"/>
              <w:autoSpaceDN w:val="0"/>
              <w:adjustRightInd w:val="0"/>
              <w:jc w:val="both"/>
              <w:rPr>
                <w:rFonts w:ascii="Calibri" w:hAnsi="Calibri" w:cs="Calibri"/>
                <w:sz w:val="22"/>
                <w:szCs w:val="22"/>
              </w:rPr>
            </w:pPr>
            <w:r w:rsidRPr="00475038">
              <w:rPr>
                <w:rFonts w:ascii="Calibri" w:hAnsi="Calibri" w:cs="Calibri"/>
                <w:b/>
                <w:bCs/>
                <w:sz w:val="22"/>
                <w:szCs w:val="22"/>
              </w:rPr>
              <w:lastRenderedPageBreak/>
              <w:t xml:space="preserve">FISCAL DEL SERVICIO </w:t>
            </w:r>
          </w:p>
        </w:tc>
        <w:tc>
          <w:tcPr>
            <w:tcW w:w="3159" w:type="dxa"/>
            <w:vAlign w:val="center"/>
          </w:tcPr>
          <w:p w:rsidR="0074680B" w:rsidRPr="00DB5AAF" w:rsidRDefault="0074680B" w:rsidP="0074680B">
            <w:pPr>
              <w:rPr>
                <w:rFonts w:ascii="Calibri" w:hAnsi="Calibri" w:cs="Calibri"/>
                <w:b/>
                <w:sz w:val="18"/>
                <w:szCs w:val="18"/>
              </w:rPr>
            </w:pPr>
          </w:p>
        </w:tc>
        <w:tc>
          <w:tcPr>
            <w:tcW w:w="526" w:type="dxa"/>
            <w:vAlign w:val="center"/>
          </w:tcPr>
          <w:p w:rsidR="0074680B" w:rsidRPr="00DB5AAF" w:rsidRDefault="0074680B" w:rsidP="0074680B">
            <w:pPr>
              <w:rPr>
                <w:rFonts w:ascii="Calibri" w:hAnsi="Calibri" w:cs="Calibri"/>
                <w:b/>
                <w:sz w:val="18"/>
                <w:szCs w:val="18"/>
              </w:rPr>
            </w:pPr>
          </w:p>
        </w:tc>
        <w:tc>
          <w:tcPr>
            <w:tcW w:w="496" w:type="dxa"/>
            <w:vAlign w:val="center"/>
          </w:tcPr>
          <w:p w:rsidR="0074680B" w:rsidRPr="00DB5AAF" w:rsidRDefault="0074680B" w:rsidP="0074680B">
            <w:pPr>
              <w:rPr>
                <w:rFonts w:ascii="Calibri" w:hAnsi="Calibri" w:cs="Calibri"/>
                <w:b/>
                <w:sz w:val="18"/>
                <w:szCs w:val="18"/>
              </w:rPr>
            </w:pPr>
          </w:p>
        </w:tc>
        <w:tc>
          <w:tcPr>
            <w:tcW w:w="821" w:type="dxa"/>
            <w:vAlign w:val="center"/>
          </w:tcPr>
          <w:p w:rsidR="0074680B" w:rsidRPr="00DB5AAF" w:rsidRDefault="0074680B" w:rsidP="0074680B">
            <w:pPr>
              <w:rPr>
                <w:rFonts w:ascii="Calibri" w:hAnsi="Calibri" w:cs="Calibri"/>
                <w:b/>
                <w:sz w:val="18"/>
                <w:szCs w:val="18"/>
              </w:rPr>
            </w:pPr>
          </w:p>
        </w:tc>
      </w:tr>
      <w:tr w:rsidR="0074680B" w:rsidRPr="00C75BEC" w:rsidTr="00C25285">
        <w:trPr>
          <w:jc w:val="center"/>
        </w:trPr>
        <w:tc>
          <w:tcPr>
            <w:tcW w:w="4177" w:type="dxa"/>
          </w:tcPr>
          <w:p w:rsidR="0074680B" w:rsidRPr="008201C9" w:rsidRDefault="0074680B" w:rsidP="0074680B">
            <w:pPr>
              <w:autoSpaceDE w:val="0"/>
              <w:autoSpaceDN w:val="0"/>
              <w:adjustRightInd w:val="0"/>
              <w:spacing w:before="120"/>
              <w:jc w:val="both"/>
              <w:rPr>
                <w:rFonts w:ascii="Calibri" w:hAnsi="Calibri" w:cs="Calibri"/>
                <w:sz w:val="22"/>
                <w:szCs w:val="22"/>
              </w:rPr>
            </w:pPr>
            <w:r w:rsidRPr="008201C9">
              <w:rPr>
                <w:rFonts w:ascii="Calibri" w:hAnsi="Calibri" w:cs="Calibri"/>
                <w:sz w:val="22"/>
                <w:szCs w:val="22"/>
              </w:rPr>
              <w:t xml:space="preserve">Se designará un FISCAL DEL SERVICIO para fines de seguimiento y control del servicio. </w:t>
            </w:r>
          </w:p>
          <w:p w:rsidR="0074680B" w:rsidRDefault="0074680B" w:rsidP="0074680B">
            <w:pPr>
              <w:autoSpaceDE w:val="0"/>
              <w:autoSpaceDN w:val="0"/>
              <w:adjustRightInd w:val="0"/>
              <w:jc w:val="both"/>
              <w:rPr>
                <w:rFonts w:ascii="Calibri" w:hAnsi="Calibri" w:cs="Calibri"/>
                <w:sz w:val="22"/>
                <w:szCs w:val="22"/>
              </w:rPr>
            </w:pPr>
          </w:p>
          <w:p w:rsidR="0074680B" w:rsidRPr="00475038" w:rsidRDefault="0074680B" w:rsidP="0074680B">
            <w:pPr>
              <w:autoSpaceDE w:val="0"/>
              <w:autoSpaceDN w:val="0"/>
              <w:adjustRightInd w:val="0"/>
              <w:spacing w:after="120"/>
              <w:jc w:val="both"/>
              <w:rPr>
                <w:rFonts w:ascii="Calibri" w:hAnsi="Calibri" w:cs="Calibri"/>
                <w:sz w:val="22"/>
                <w:szCs w:val="22"/>
              </w:rPr>
            </w:pPr>
            <w:r w:rsidRPr="008201C9">
              <w:rPr>
                <w:rFonts w:ascii="Calibri" w:hAnsi="Calibri" w:cs="Calibri"/>
                <w:sz w:val="22"/>
                <w:szCs w:val="22"/>
              </w:rPr>
              <w:t>Las funciones específicas del FISCAL DEL SERVICIO deben ser establecidas por la Unidad Solicitante y estarán de acuerdo a las exigencias que éstos requieran para seguimiento y control del servicio.</w:t>
            </w:r>
          </w:p>
        </w:tc>
        <w:tc>
          <w:tcPr>
            <w:tcW w:w="3159" w:type="dxa"/>
            <w:vAlign w:val="center"/>
          </w:tcPr>
          <w:p w:rsidR="0074680B" w:rsidRPr="00DB5AAF" w:rsidRDefault="0074680B" w:rsidP="0074680B">
            <w:pPr>
              <w:rPr>
                <w:rFonts w:ascii="Calibri" w:hAnsi="Calibri" w:cs="Calibri"/>
                <w:b/>
                <w:sz w:val="18"/>
                <w:szCs w:val="18"/>
              </w:rPr>
            </w:pPr>
          </w:p>
        </w:tc>
        <w:tc>
          <w:tcPr>
            <w:tcW w:w="526" w:type="dxa"/>
            <w:vAlign w:val="center"/>
          </w:tcPr>
          <w:p w:rsidR="0074680B" w:rsidRPr="00DB5AAF" w:rsidRDefault="0074680B" w:rsidP="0074680B">
            <w:pPr>
              <w:rPr>
                <w:rFonts w:ascii="Calibri" w:hAnsi="Calibri" w:cs="Calibri"/>
                <w:b/>
                <w:sz w:val="18"/>
                <w:szCs w:val="18"/>
              </w:rPr>
            </w:pPr>
          </w:p>
        </w:tc>
        <w:tc>
          <w:tcPr>
            <w:tcW w:w="496" w:type="dxa"/>
            <w:vAlign w:val="center"/>
          </w:tcPr>
          <w:p w:rsidR="0074680B" w:rsidRPr="00DB5AAF" w:rsidRDefault="0074680B" w:rsidP="0074680B">
            <w:pPr>
              <w:rPr>
                <w:rFonts w:ascii="Calibri" w:hAnsi="Calibri" w:cs="Calibri"/>
                <w:b/>
                <w:sz w:val="18"/>
                <w:szCs w:val="18"/>
              </w:rPr>
            </w:pPr>
          </w:p>
        </w:tc>
        <w:tc>
          <w:tcPr>
            <w:tcW w:w="821" w:type="dxa"/>
            <w:vAlign w:val="center"/>
          </w:tcPr>
          <w:p w:rsidR="0074680B" w:rsidRPr="00DB5AAF" w:rsidRDefault="0074680B" w:rsidP="0074680B">
            <w:pPr>
              <w:rPr>
                <w:rFonts w:ascii="Calibri" w:hAnsi="Calibri" w:cs="Calibri"/>
                <w:b/>
                <w:sz w:val="18"/>
                <w:szCs w:val="18"/>
              </w:rPr>
            </w:pPr>
          </w:p>
        </w:tc>
      </w:tr>
      <w:tr w:rsidR="0074680B" w:rsidRPr="00C75BEC" w:rsidTr="00C25285">
        <w:trPr>
          <w:jc w:val="center"/>
        </w:trPr>
        <w:tc>
          <w:tcPr>
            <w:tcW w:w="4177" w:type="dxa"/>
          </w:tcPr>
          <w:p w:rsidR="0074680B" w:rsidRPr="00475038" w:rsidRDefault="0074680B" w:rsidP="0074680B">
            <w:pPr>
              <w:rPr>
                <w:rFonts w:ascii="Calibri" w:hAnsi="Calibri" w:cs="Calibri"/>
                <w:sz w:val="22"/>
                <w:szCs w:val="22"/>
              </w:rPr>
            </w:pPr>
            <w:r w:rsidRPr="00475038">
              <w:rPr>
                <w:rFonts w:ascii="Calibri" w:hAnsi="Calibri" w:cs="Calibri"/>
                <w:b/>
                <w:bCs/>
                <w:sz w:val="22"/>
                <w:szCs w:val="22"/>
              </w:rPr>
              <w:t>TIEMPO DE RESPUESTA</w:t>
            </w:r>
          </w:p>
        </w:tc>
        <w:tc>
          <w:tcPr>
            <w:tcW w:w="3159" w:type="dxa"/>
            <w:vAlign w:val="center"/>
          </w:tcPr>
          <w:p w:rsidR="0074680B" w:rsidRPr="00DB5AAF" w:rsidRDefault="0074680B" w:rsidP="0074680B">
            <w:pPr>
              <w:rPr>
                <w:rFonts w:ascii="Calibri" w:hAnsi="Calibri" w:cs="Calibri"/>
                <w:b/>
                <w:sz w:val="18"/>
                <w:szCs w:val="18"/>
              </w:rPr>
            </w:pPr>
          </w:p>
        </w:tc>
        <w:tc>
          <w:tcPr>
            <w:tcW w:w="526" w:type="dxa"/>
            <w:vAlign w:val="center"/>
          </w:tcPr>
          <w:p w:rsidR="0074680B" w:rsidRPr="00DB5AAF" w:rsidRDefault="0074680B" w:rsidP="0074680B">
            <w:pPr>
              <w:rPr>
                <w:rFonts w:ascii="Calibri" w:hAnsi="Calibri" w:cs="Calibri"/>
                <w:b/>
                <w:sz w:val="18"/>
                <w:szCs w:val="18"/>
              </w:rPr>
            </w:pPr>
          </w:p>
        </w:tc>
        <w:tc>
          <w:tcPr>
            <w:tcW w:w="496" w:type="dxa"/>
            <w:vAlign w:val="center"/>
          </w:tcPr>
          <w:p w:rsidR="0074680B" w:rsidRPr="00DB5AAF" w:rsidRDefault="0074680B" w:rsidP="0074680B">
            <w:pPr>
              <w:rPr>
                <w:rFonts w:ascii="Calibri" w:hAnsi="Calibri" w:cs="Calibri"/>
                <w:b/>
                <w:sz w:val="18"/>
                <w:szCs w:val="18"/>
              </w:rPr>
            </w:pPr>
          </w:p>
        </w:tc>
        <w:tc>
          <w:tcPr>
            <w:tcW w:w="821" w:type="dxa"/>
            <w:vAlign w:val="center"/>
          </w:tcPr>
          <w:p w:rsidR="0074680B" w:rsidRPr="00DB5AAF" w:rsidRDefault="0074680B" w:rsidP="0074680B">
            <w:pPr>
              <w:rPr>
                <w:rFonts w:ascii="Calibri" w:hAnsi="Calibri" w:cs="Calibri"/>
                <w:b/>
                <w:sz w:val="18"/>
                <w:szCs w:val="18"/>
              </w:rPr>
            </w:pPr>
          </w:p>
        </w:tc>
      </w:tr>
      <w:tr w:rsidR="0074680B" w:rsidRPr="00C75BEC" w:rsidTr="00C25285">
        <w:trPr>
          <w:jc w:val="center"/>
        </w:trPr>
        <w:tc>
          <w:tcPr>
            <w:tcW w:w="4177" w:type="dxa"/>
          </w:tcPr>
          <w:p w:rsidR="0074680B" w:rsidRPr="007239E1" w:rsidRDefault="0074680B" w:rsidP="0074680B">
            <w:pPr>
              <w:pStyle w:val="Prrafodelista"/>
              <w:spacing w:before="120"/>
              <w:ind w:left="0"/>
              <w:contextualSpacing/>
              <w:jc w:val="both"/>
              <w:rPr>
                <w:rFonts w:ascii="Calibri" w:hAnsi="Calibri" w:cs="Calibri"/>
                <w:sz w:val="22"/>
                <w:szCs w:val="22"/>
                <w:lang w:val="es-MX"/>
              </w:rPr>
            </w:pPr>
            <w:r w:rsidRPr="007239E1">
              <w:rPr>
                <w:rFonts w:ascii="Calibri" w:hAnsi="Calibri" w:cs="Calibri"/>
                <w:sz w:val="22"/>
                <w:szCs w:val="22"/>
                <w:lang w:val="es-MX"/>
              </w:rPr>
              <w:t>De presentarse alguna eventualidad en el servicio en su recepción, la empresa Contratista deberá subsanar las observaciones, corriendo por su cuenta el gasto en que incurra.</w:t>
            </w:r>
          </w:p>
          <w:p w:rsidR="0074680B" w:rsidRPr="007239E1" w:rsidRDefault="0074680B" w:rsidP="0074680B">
            <w:pPr>
              <w:pStyle w:val="Prrafodelista"/>
              <w:ind w:left="0"/>
              <w:contextualSpacing/>
              <w:jc w:val="both"/>
              <w:rPr>
                <w:rFonts w:ascii="Calibri" w:hAnsi="Calibri" w:cs="Calibri"/>
                <w:sz w:val="22"/>
                <w:szCs w:val="22"/>
                <w:lang w:val="es-MX"/>
              </w:rPr>
            </w:pPr>
          </w:p>
          <w:p w:rsidR="0074680B" w:rsidRPr="00475038" w:rsidRDefault="0074680B" w:rsidP="0074680B">
            <w:pPr>
              <w:pStyle w:val="Prrafodelista"/>
              <w:spacing w:after="120"/>
              <w:ind w:left="0"/>
              <w:contextualSpacing/>
              <w:jc w:val="both"/>
              <w:rPr>
                <w:rFonts w:ascii="Calibri" w:hAnsi="Calibri" w:cs="Calibri"/>
                <w:sz w:val="22"/>
                <w:szCs w:val="22"/>
              </w:rPr>
            </w:pPr>
            <w:r w:rsidRPr="007239E1">
              <w:rPr>
                <w:rFonts w:ascii="Calibri" w:hAnsi="Calibri" w:cs="Calibri"/>
                <w:sz w:val="22"/>
                <w:szCs w:val="22"/>
                <w:lang w:val="es-MX"/>
              </w:rPr>
              <w:t xml:space="preserve">El tiempo de respuesta </w:t>
            </w:r>
            <w:r w:rsidRPr="007239E1">
              <w:rPr>
                <w:rFonts w:ascii="Calibri" w:hAnsi="Calibri" w:cs="Calibri"/>
                <w:sz w:val="22"/>
                <w:szCs w:val="22"/>
              </w:rPr>
              <w:t xml:space="preserve">en el que deberá atender </w:t>
            </w:r>
            <w:r w:rsidRPr="007239E1">
              <w:rPr>
                <w:rFonts w:ascii="Calibri" w:hAnsi="Calibri" w:cs="Calibri"/>
                <w:sz w:val="22"/>
                <w:szCs w:val="22"/>
                <w:lang w:val="es-MX"/>
              </w:rPr>
              <w:t>la empresa Contratista cualquier requerimiento del Fiscal del servicio ante eventualidades originadas por alguna falla y/u observación deberá ser de 24 horas como máximo.</w:t>
            </w:r>
          </w:p>
        </w:tc>
        <w:tc>
          <w:tcPr>
            <w:tcW w:w="3159" w:type="dxa"/>
            <w:vAlign w:val="center"/>
          </w:tcPr>
          <w:p w:rsidR="0074680B" w:rsidRPr="00DB5AAF" w:rsidRDefault="0074680B" w:rsidP="0074680B">
            <w:pPr>
              <w:rPr>
                <w:rFonts w:ascii="Calibri" w:hAnsi="Calibri" w:cs="Calibri"/>
                <w:b/>
                <w:sz w:val="18"/>
                <w:szCs w:val="18"/>
              </w:rPr>
            </w:pPr>
          </w:p>
        </w:tc>
        <w:tc>
          <w:tcPr>
            <w:tcW w:w="526" w:type="dxa"/>
            <w:vAlign w:val="center"/>
          </w:tcPr>
          <w:p w:rsidR="0074680B" w:rsidRPr="00DB5AAF" w:rsidRDefault="0074680B" w:rsidP="0074680B">
            <w:pPr>
              <w:rPr>
                <w:rFonts w:ascii="Calibri" w:hAnsi="Calibri" w:cs="Calibri"/>
                <w:b/>
                <w:sz w:val="18"/>
                <w:szCs w:val="18"/>
              </w:rPr>
            </w:pPr>
          </w:p>
        </w:tc>
        <w:tc>
          <w:tcPr>
            <w:tcW w:w="496" w:type="dxa"/>
            <w:vAlign w:val="center"/>
          </w:tcPr>
          <w:p w:rsidR="0074680B" w:rsidRPr="00DB5AAF" w:rsidRDefault="0074680B" w:rsidP="0074680B">
            <w:pPr>
              <w:rPr>
                <w:rFonts w:ascii="Calibri" w:hAnsi="Calibri" w:cs="Calibri"/>
                <w:b/>
                <w:sz w:val="18"/>
                <w:szCs w:val="18"/>
              </w:rPr>
            </w:pPr>
          </w:p>
        </w:tc>
        <w:tc>
          <w:tcPr>
            <w:tcW w:w="821" w:type="dxa"/>
            <w:vAlign w:val="center"/>
          </w:tcPr>
          <w:p w:rsidR="0074680B" w:rsidRPr="00DB5AAF" w:rsidRDefault="0074680B" w:rsidP="0074680B">
            <w:pPr>
              <w:rPr>
                <w:rFonts w:ascii="Calibri" w:hAnsi="Calibri" w:cs="Calibri"/>
                <w:b/>
                <w:sz w:val="18"/>
                <w:szCs w:val="18"/>
              </w:rPr>
            </w:pPr>
          </w:p>
        </w:tc>
      </w:tr>
      <w:tr w:rsidR="0074680B" w:rsidRPr="00C75BEC" w:rsidTr="00C25285">
        <w:trPr>
          <w:jc w:val="center"/>
        </w:trPr>
        <w:tc>
          <w:tcPr>
            <w:tcW w:w="4177" w:type="dxa"/>
          </w:tcPr>
          <w:p w:rsidR="0074680B" w:rsidRPr="00475038" w:rsidRDefault="0074680B" w:rsidP="0074680B">
            <w:pPr>
              <w:autoSpaceDE w:val="0"/>
              <w:autoSpaceDN w:val="0"/>
              <w:adjustRightInd w:val="0"/>
              <w:rPr>
                <w:rFonts w:ascii="Calibri" w:hAnsi="Calibri" w:cs="Calibri"/>
                <w:sz w:val="22"/>
                <w:szCs w:val="22"/>
              </w:rPr>
            </w:pPr>
            <w:r w:rsidRPr="00475038">
              <w:rPr>
                <w:rFonts w:ascii="Calibri" w:hAnsi="Calibri" w:cs="Calibri"/>
                <w:b/>
                <w:bCs/>
                <w:sz w:val="22"/>
                <w:szCs w:val="22"/>
              </w:rPr>
              <w:t xml:space="preserve">INSPECCIÓN Y PRUEBAS </w:t>
            </w:r>
          </w:p>
        </w:tc>
        <w:tc>
          <w:tcPr>
            <w:tcW w:w="3159" w:type="dxa"/>
            <w:vAlign w:val="center"/>
          </w:tcPr>
          <w:p w:rsidR="0074680B" w:rsidRPr="00DB5AAF" w:rsidRDefault="0074680B" w:rsidP="0074680B">
            <w:pPr>
              <w:rPr>
                <w:rFonts w:ascii="Calibri" w:hAnsi="Calibri" w:cs="Calibri"/>
                <w:b/>
                <w:sz w:val="18"/>
                <w:szCs w:val="18"/>
              </w:rPr>
            </w:pPr>
          </w:p>
        </w:tc>
        <w:tc>
          <w:tcPr>
            <w:tcW w:w="526" w:type="dxa"/>
            <w:vAlign w:val="center"/>
          </w:tcPr>
          <w:p w:rsidR="0074680B" w:rsidRPr="00DB5AAF" w:rsidRDefault="0074680B" w:rsidP="0074680B">
            <w:pPr>
              <w:rPr>
                <w:rFonts w:ascii="Calibri" w:hAnsi="Calibri" w:cs="Calibri"/>
                <w:b/>
                <w:sz w:val="18"/>
                <w:szCs w:val="18"/>
              </w:rPr>
            </w:pPr>
          </w:p>
        </w:tc>
        <w:tc>
          <w:tcPr>
            <w:tcW w:w="496" w:type="dxa"/>
            <w:vAlign w:val="center"/>
          </w:tcPr>
          <w:p w:rsidR="0074680B" w:rsidRPr="00DB5AAF" w:rsidRDefault="0074680B" w:rsidP="0074680B">
            <w:pPr>
              <w:rPr>
                <w:rFonts w:ascii="Calibri" w:hAnsi="Calibri" w:cs="Calibri"/>
                <w:b/>
                <w:sz w:val="18"/>
                <w:szCs w:val="18"/>
              </w:rPr>
            </w:pPr>
          </w:p>
        </w:tc>
        <w:tc>
          <w:tcPr>
            <w:tcW w:w="821" w:type="dxa"/>
            <w:vAlign w:val="center"/>
          </w:tcPr>
          <w:p w:rsidR="0074680B" w:rsidRPr="00DB5AAF" w:rsidRDefault="0074680B" w:rsidP="0074680B">
            <w:pPr>
              <w:rPr>
                <w:rFonts w:ascii="Calibri" w:hAnsi="Calibri" w:cs="Calibri"/>
                <w:b/>
                <w:sz w:val="18"/>
                <w:szCs w:val="18"/>
              </w:rPr>
            </w:pPr>
          </w:p>
        </w:tc>
      </w:tr>
      <w:tr w:rsidR="0074680B" w:rsidRPr="00C75BEC" w:rsidTr="00C25285">
        <w:trPr>
          <w:jc w:val="center"/>
        </w:trPr>
        <w:tc>
          <w:tcPr>
            <w:tcW w:w="4177" w:type="dxa"/>
          </w:tcPr>
          <w:p w:rsidR="0074680B" w:rsidRPr="00475038" w:rsidRDefault="0074680B" w:rsidP="0074680B">
            <w:pPr>
              <w:pStyle w:val="Prrafodelista"/>
              <w:spacing w:before="120" w:after="120"/>
              <w:ind w:left="0"/>
              <w:jc w:val="both"/>
              <w:rPr>
                <w:rFonts w:ascii="Calibri" w:hAnsi="Calibri" w:cs="Calibri"/>
                <w:sz w:val="22"/>
                <w:szCs w:val="22"/>
                <w:lang w:val="es-MX"/>
              </w:rPr>
            </w:pPr>
            <w:r w:rsidRPr="00475038">
              <w:rPr>
                <w:rFonts w:ascii="Calibri" w:hAnsi="Calibri" w:cs="Calibri"/>
                <w:sz w:val="22"/>
                <w:szCs w:val="22"/>
                <w:lang w:val="es-MX"/>
              </w:rPr>
              <w:t>En el momento de realizar la entrega del servicio, el personal técnico de Y.P.F.B. en forma conjunta con el personal técnico del proveedor, realizará la inspección correspondiente, a objeto de comprobar si cumplen o no con lo requerido por Y.P.F.B</w:t>
            </w:r>
            <w:r>
              <w:rPr>
                <w:rFonts w:ascii="Calibri" w:hAnsi="Calibri" w:cs="Calibri"/>
                <w:sz w:val="22"/>
                <w:szCs w:val="22"/>
                <w:lang w:val="es-MX"/>
              </w:rPr>
              <w:t>.</w:t>
            </w:r>
          </w:p>
        </w:tc>
        <w:tc>
          <w:tcPr>
            <w:tcW w:w="3159" w:type="dxa"/>
            <w:vAlign w:val="center"/>
          </w:tcPr>
          <w:p w:rsidR="0074680B" w:rsidRPr="00DB5AAF" w:rsidRDefault="0074680B" w:rsidP="0074680B">
            <w:pPr>
              <w:rPr>
                <w:rFonts w:ascii="Calibri" w:hAnsi="Calibri" w:cs="Calibri"/>
                <w:b/>
                <w:sz w:val="18"/>
                <w:szCs w:val="18"/>
              </w:rPr>
            </w:pPr>
          </w:p>
        </w:tc>
        <w:tc>
          <w:tcPr>
            <w:tcW w:w="526" w:type="dxa"/>
            <w:vAlign w:val="center"/>
          </w:tcPr>
          <w:p w:rsidR="0074680B" w:rsidRPr="00DB5AAF" w:rsidRDefault="0074680B" w:rsidP="0074680B">
            <w:pPr>
              <w:rPr>
                <w:rFonts w:ascii="Calibri" w:hAnsi="Calibri" w:cs="Calibri"/>
                <w:b/>
                <w:sz w:val="18"/>
                <w:szCs w:val="18"/>
              </w:rPr>
            </w:pPr>
          </w:p>
        </w:tc>
        <w:tc>
          <w:tcPr>
            <w:tcW w:w="496" w:type="dxa"/>
            <w:vAlign w:val="center"/>
          </w:tcPr>
          <w:p w:rsidR="0074680B" w:rsidRPr="00DB5AAF" w:rsidRDefault="0074680B" w:rsidP="0074680B">
            <w:pPr>
              <w:rPr>
                <w:rFonts w:ascii="Calibri" w:hAnsi="Calibri" w:cs="Calibri"/>
                <w:b/>
                <w:sz w:val="18"/>
                <w:szCs w:val="18"/>
              </w:rPr>
            </w:pPr>
          </w:p>
        </w:tc>
        <w:tc>
          <w:tcPr>
            <w:tcW w:w="821" w:type="dxa"/>
            <w:vAlign w:val="center"/>
          </w:tcPr>
          <w:p w:rsidR="0074680B" w:rsidRPr="00DB5AAF" w:rsidRDefault="0074680B" w:rsidP="0074680B">
            <w:pPr>
              <w:rPr>
                <w:rFonts w:ascii="Calibri" w:hAnsi="Calibri" w:cs="Calibri"/>
                <w:b/>
                <w:sz w:val="18"/>
                <w:szCs w:val="18"/>
              </w:rPr>
            </w:pPr>
          </w:p>
        </w:tc>
      </w:tr>
      <w:tr w:rsidR="0074680B" w:rsidRPr="00C75BEC" w:rsidTr="00C25285">
        <w:trPr>
          <w:jc w:val="center"/>
        </w:trPr>
        <w:tc>
          <w:tcPr>
            <w:tcW w:w="4177" w:type="dxa"/>
            <w:vAlign w:val="center"/>
          </w:tcPr>
          <w:p w:rsidR="0074680B" w:rsidRPr="00475038" w:rsidRDefault="0074680B" w:rsidP="0074680B">
            <w:pPr>
              <w:autoSpaceDE w:val="0"/>
              <w:autoSpaceDN w:val="0"/>
              <w:adjustRightInd w:val="0"/>
              <w:rPr>
                <w:rFonts w:ascii="Calibri" w:hAnsi="Calibri" w:cs="Calibri"/>
                <w:sz w:val="22"/>
                <w:szCs w:val="22"/>
              </w:rPr>
            </w:pPr>
            <w:r w:rsidRPr="00475038">
              <w:rPr>
                <w:rFonts w:ascii="Calibri" w:hAnsi="Calibri" w:cs="Calibri"/>
                <w:b/>
                <w:bCs/>
                <w:sz w:val="22"/>
                <w:szCs w:val="22"/>
              </w:rPr>
              <w:t xml:space="preserve">SERVICIOS CONEXOS </w:t>
            </w:r>
          </w:p>
        </w:tc>
        <w:tc>
          <w:tcPr>
            <w:tcW w:w="3159" w:type="dxa"/>
            <w:vAlign w:val="center"/>
          </w:tcPr>
          <w:p w:rsidR="0074680B" w:rsidRPr="00DB5AAF" w:rsidRDefault="0074680B" w:rsidP="0074680B">
            <w:pPr>
              <w:rPr>
                <w:rFonts w:ascii="Calibri" w:hAnsi="Calibri" w:cs="Calibri"/>
                <w:b/>
                <w:sz w:val="18"/>
                <w:szCs w:val="18"/>
              </w:rPr>
            </w:pPr>
          </w:p>
        </w:tc>
        <w:tc>
          <w:tcPr>
            <w:tcW w:w="526" w:type="dxa"/>
            <w:vAlign w:val="center"/>
          </w:tcPr>
          <w:p w:rsidR="0074680B" w:rsidRPr="00DB5AAF" w:rsidRDefault="0074680B" w:rsidP="0074680B">
            <w:pPr>
              <w:rPr>
                <w:rFonts w:ascii="Calibri" w:hAnsi="Calibri" w:cs="Calibri"/>
                <w:b/>
                <w:sz w:val="18"/>
                <w:szCs w:val="18"/>
              </w:rPr>
            </w:pPr>
          </w:p>
        </w:tc>
        <w:tc>
          <w:tcPr>
            <w:tcW w:w="496" w:type="dxa"/>
            <w:vAlign w:val="center"/>
          </w:tcPr>
          <w:p w:rsidR="0074680B" w:rsidRPr="00DB5AAF" w:rsidRDefault="0074680B" w:rsidP="0074680B">
            <w:pPr>
              <w:rPr>
                <w:rFonts w:ascii="Calibri" w:hAnsi="Calibri" w:cs="Calibri"/>
                <w:b/>
                <w:sz w:val="18"/>
                <w:szCs w:val="18"/>
              </w:rPr>
            </w:pPr>
          </w:p>
        </w:tc>
        <w:tc>
          <w:tcPr>
            <w:tcW w:w="821" w:type="dxa"/>
            <w:vAlign w:val="center"/>
          </w:tcPr>
          <w:p w:rsidR="0074680B" w:rsidRPr="00DB5AAF" w:rsidRDefault="0074680B" w:rsidP="0074680B">
            <w:pPr>
              <w:rPr>
                <w:rFonts w:ascii="Calibri" w:hAnsi="Calibri" w:cs="Calibri"/>
                <w:b/>
                <w:sz w:val="18"/>
                <w:szCs w:val="18"/>
              </w:rPr>
            </w:pPr>
          </w:p>
        </w:tc>
      </w:tr>
      <w:tr w:rsidR="0074680B" w:rsidRPr="00C75BEC" w:rsidTr="00C25285">
        <w:trPr>
          <w:jc w:val="center"/>
        </w:trPr>
        <w:tc>
          <w:tcPr>
            <w:tcW w:w="4177" w:type="dxa"/>
            <w:vAlign w:val="center"/>
          </w:tcPr>
          <w:p w:rsidR="0074680B" w:rsidRPr="00475038" w:rsidRDefault="0074680B" w:rsidP="0074680B">
            <w:pPr>
              <w:autoSpaceDE w:val="0"/>
              <w:autoSpaceDN w:val="0"/>
              <w:adjustRightInd w:val="0"/>
              <w:spacing w:before="120" w:after="120"/>
              <w:rPr>
                <w:rFonts w:ascii="Calibri" w:hAnsi="Calibri" w:cs="Calibri"/>
                <w:sz w:val="22"/>
                <w:szCs w:val="22"/>
              </w:rPr>
            </w:pPr>
            <w:r w:rsidRPr="00475038">
              <w:rPr>
                <w:rFonts w:ascii="Calibri" w:hAnsi="Calibri" w:cs="Calibri"/>
                <w:sz w:val="22"/>
                <w:szCs w:val="22"/>
              </w:rPr>
              <w:lastRenderedPageBreak/>
              <w:t>Los costos de los materiales a ser utilizados correrán por cuenta del proveedor.</w:t>
            </w:r>
          </w:p>
        </w:tc>
        <w:tc>
          <w:tcPr>
            <w:tcW w:w="3159" w:type="dxa"/>
            <w:vAlign w:val="center"/>
          </w:tcPr>
          <w:p w:rsidR="0074680B" w:rsidRPr="00DB5AAF" w:rsidRDefault="0074680B" w:rsidP="0074680B">
            <w:pPr>
              <w:rPr>
                <w:rFonts w:ascii="Calibri" w:hAnsi="Calibri" w:cs="Calibri"/>
                <w:b/>
                <w:sz w:val="18"/>
                <w:szCs w:val="18"/>
              </w:rPr>
            </w:pPr>
          </w:p>
        </w:tc>
        <w:tc>
          <w:tcPr>
            <w:tcW w:w="526" w:type="dxa"/>
            <w:vAlign w:val="center"/>
          </w:tcPr>
          <w:p w:rsidR="0074680B" w:rsidRPr="00DB5AAF" w:rsidRDefault="0074680B" w:rsidP="0074680B">
            <w:pPr>
              <w:rPr>
                <w:rFonts w:ascii="Calibri" w:hAnsi="Calibri" w:cs="Calibri"/>
                <w:b/>
                <w:sz w:val="18"/>
                <w:szCs w:val="18"/>
              </w:rPr>
            </w:pPr>
          </w:p>
        </w:tc>
        <w:tc>
          <w:tcPr>
            <w:tcW w:w="496" w:type="dxa"/>
            <w:vAlign w:val="center"/>
          </w:tcPr>
          <w:p w:rsidR="0074680B" w:rsidRPr="00DB5AAF" w:rsidRDefault="0074680B" w:rsidP="0074680B">
            <w:pPr>
              <w:rPr>
                <w:rFonts w:ascii="Calibri" w:hAnsi="Calibri" w:cs="Calibri"/>
                <w:b/>
                <w:sz w:val="18"/>
                <w:szCs w:val="18"/>
              </w:rPr>
            </w:pPr>
          </w:p>
        </w:tc>
        <w:tc>
          <w:tcPr>
            <w:tcW w:w="821" w:type="dxa"/>
            <w:vAlign w:val="center"/>
          </w:tcPr>
          <w:p w:rsidR="0074680B" w:rsidRPr="00DB5AAF" w:rsidRDefault="0074680B" w:rsidP="0074680B">
            <w:pPr>
              <w:rPr>
                <w:rFonts w:ascii="Calibri" w:hAnsi="Calibri" w:cs="Calibri"/>
                <w:b/>
                <w:sz w:val="18"/>
                <w:szCs w:val="18"/>
              </w:rPr>
            </w:pPr>
          </w:p>
        </w:tc>
      </w:tr>
      <w:tr w:rsidR="0074680B" w:rsidRPr="00C75BEC" w:rsidTr="00C25285">
        <w:trPr>
          <w:jc w:val="center"/>
        </w:trPr>
        <w:tc>
          <w:tcPr>
            <w:tcW w:w="4177" w:type="dxa"/>
          </w:tcPr>
          <w:p w:rsidR="0074680B" w:rsidRPr="00475038" w:rsidRDefault="0074680B" w:rsidP="0074680B">
            <w:pPr>
              <w:autoSpaceDE w:val="0"/>
              <w:autoSpaceDN w:val="0"/>
              <w:adjustRightInd w:val="0"/>
              <w:rPr>
                <w:rFonts w:ascii="Calibri" w:hAnsi="Calibri" w:cs="Calibri"/>
                <w:b/>
                <w:bCs/>
                <w:sz w:val="22"/>
                <w:szCs w:val="22"/>
              </w:rPr>
            </w:pPr>
            <w:r w:rsidRPr="00475038">
              <w:rPr>
                <w:rFonts w:ascii="Calibri" w:hAnsi="Calibri" w:cs="Calibri"/>
                <w:b/>
                <w:bCs/>
                <w:sz w:val="22"/>
                <w:szCs w:val="22"/>
              </w:rPr>
              <w:t>MULTAS</w:t>
            </w:r>
          </w:p>
        </w:tc>
        <w:tc>
          <w:tcPr>
            <w:tcW w:w="3159" w:type="dxa"/>
            <w:vAlign w:val="center"/>
          </w:tcPr>
          <w:p w:rsidR="0074680B" w:rsidRPr="00DB5AAF" w:rsidRDefault="0074680B" w:rsidP="0074680B">
            <w:pPr>
              <w:rPr>
                <w:rFonts w:ascii="Calibri" w:hAnsi="Calibri" w:cs="Calibri"/>
                <w:b/>
                <w:sz w:val="18"/>
                <w:szCs w:val="18"/>
              </w:rPr>
            </w:pPr>
          </w:p>
        </w:tc>
        <w:tc>
          <w:tcPr>
            <w:tcW w:w="526" w:type="dxa"/>
            <w:vAlign w:val="center"/>
          </w:tcPr>
          <w:p w:rsidR="0074680B" w:rsidRPr="00DB5AAF" w:rsidRDefault="0074680B" w:rsidP="0074680B">
            <w:pPr>
              <w:rPr>
                <w:rFonts w:ascii="Calibri" w:hAnsi="Calibri" w:cs="Calibri"/>
                <w:b/>
                <w:sz w:val="18"/>
                <w:szCs w:val="18"/>
              </w:rPr>
            </w:pPr>
          </w:p>
        </w:tc>
        <w:tc>
          <w:tcPr>
            <w:tcW w:w="496" w:type="dxa"/>
            <w:vAlign w:val="center"/>
          </w:tcPr>
          <w:p w:rsidR="0074680B" w:rsidRPr="00DB5AAF" w:rsidRDefault="0074680B" w:rsidP="0074680B">
            <w:pPr>
              <w:rPr>
                <w:rFonts w:ascii="Calibri" w:hAnsi="Calibri" w:cs="Calibri"/>
                <w:b/>
                <w:sz w:val="18"/>
                <w:szCs w:val="18"/>
              </w:rPr>
            </w:pPr>
          </w:p>
        </w:tc>
        <w:tc>
          <w:tcPr>
            <w:tcW w:w="821" w:type="dxa"/>
            <w:vAlign w:val="center"/>
          </w:tcPr>
          <w:p w:rsidR="0074680B" w:rsidRPr="00DB5AAF" w:rsidRDefault="0074680B" w:rsidP="0074680B">
            <w:pPr>
              <w:rPr>
                <w:rFonts w:ascii="Calibri" w:hAnsi="Calibri" w:cs="Calibri"/>
                <w:b/>
                <w:sz w:val="18"/>
                <w:szCs w:val="18"/>
              </w:rPr>
            </w:pPr>
          </w:p>
        </w:tc>
      </w:tr>
      <w:tr w:rsidR="0074680B" w:rsidRPr="00C75BEC" w:rsidTr="00C25285">
        <w:trPr>
          <w:jc w:val="center"/>
        </w:trPr>
        <w:tc>
          <w:tcPr>
            <w:tcW w:w="4177" w:type="dxa"/>
          </w:tcPr>
          <w:p w:rsidR="0074680B" w:rsidRDefault="0074680B" w:rsidP="0074680B">
            <w:pPr>
              <w:tabs>
                <w:tab w:val="left" w:pos="426"/>
              </w:tabs>
              <w:spacing w:before="120"/>
              <w:rPr>
                <w:rFonts w:ascii="Calibri" w:hAnsi="Calibri" w:cs="Calibri"/>
                <w:sz w:val="22"/>
                <w:szCs w:val="22"/>
              </w:rPr>
            </w:pPr>
            <w:r w:rsidRPr="00475038">
              <w:rPr>
                <w:rFonts w:ascii="Calibri" w:hAnsi="Calibri" w:cs="Calibri"/>
                <w:sz w:val="22"/>
                <w:szCs w:val="22"/>
              </w:rPr>
              <w:t>Se han establecido multas para la presente especificación conforme el siguiente detalle:</w:t>
            </w:r>
          </w:p>
          <w:p w:rsidR="0074680B" w:rsidRDefault="0074680B" w:rsidP="0074680B">
            <w:pPr>
              <w:tabs>
                <w:tab w:val="left" w:pos="426"/>
              </w:tabs>
              <w:rPr>
                <w:rFonts w:ascii="Calibri" w:hAnsi="Calibri" w:cs="Calibri"/>
                <w:sz w:val="22"/>
                <w:szCs w:val="22"/>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4"/>
              <w:gridCol w:w="2963"/>
            </w:tblGrid>
            <w:tr w:rsidR="0074680B" w:rsidRPr="008B4F92" w:rsidTr="009C43F9">
              <w:trPr>
                <w:trHeight w:val="189"/>
                <w:jc w:val="center"/>
              </w:trPr>
              <w:tc>
                <w:tcPr>
                  <w:tcW w:w="1347" w:type="pct"/>
                  <w:shd w:val="clear" w:color="auto" w:fill="BFBFBF"/>
                  <w:vAlign w:val="center"/>
                </w:tcPr>
                <w:p w:rsidR="0074680B" w:rsidRPr="00AC38BC" w:rsidRDefault="0074680B" w:rsidP="0074680B">
                  <w:pPr>
                    <w:pStyle w:val="Default"/>
                    <w:jc w:val="center"/>
                    <w:rPr>
                      <w:rFonts w:ascii="Calibri" w:hAnsi="Calibri" w:cs="Calibri"/>
                      <w:b/>
                      <w:sz w:val="22"/>
                      <w:szCs w:val="22"/>
                    </w:rPr>
                  </w:pPr>
                  <w:r w:rsidRPr="00AC38BC">
                    <w:rPr>
                      <w:rFonts w:ascii="Calibri" w:hAnsi="Calibri" w:cs="Calibri"/>
                      <w:b/>
                      <w:sz w:val="22"/>
                      <w:szCs w:val="22"/>
                    </w:rPr>
                    <w:t>MOTIVO</w:t>
                  </w:r>
                </w:p>
              </w:tc>
              <w:tc>
                <w:tcPr>
                  <w:tcW w:w="3653" w:type="pct"/>
                  <w:shd w:val="clear" w:color="auto" w:fill="BFBFBF"/>
                  <w:vAlign w:val="center"/>
                </w:tcPr>
                <w:p w:rsidR="0074680B" w:rsidRPr="00AC38BC" w:rsidRDefault="0074680B" w:rsidP="0074680B">
                  <w:pPr>
                    <w:pStyle w:val="Default"/>
                    <w:jc w:val="center"/>
                    <w:rPr>
                      <w:rFonts w:ascii="Calibri" w:hAnsi="Calibri" w:cs="Calibri"/>
                      <w:b/>
                      <w:sz w:val="22"/>
                      <w:szCs w:val="22"/>
                    </w:rPr>
                  </w:pPr>
                  <w:r w:rsidRPr="00AC38BC">
                    <w:rPr>
                      <w:rFonts w:ascii="Calibri" w:hAnsi="Calibri" w:cs="Calibri"/>
                      <w:b/>
                      <w:sz w:val="22"/>
                      <w:szCs w:val="22"/>
                    </w:rPr>
                    <w:t>DETALLE</w:t>
                  </w:r>
                </w:p>
              </w:tc>
            </w:tr>
            <w:tr w:rsidR="0074680B" w:rsidRPr="008B4F92" w:rsidTr="009C43F9">
              <w:trPr>
                <w:trHeight w:val="189"/>
                <w:jc w:val="center"/>
              </w:trPr>
              <w:tc>
                <w:tcPr>
                  <w:tcW w:w="1347" w:type="pct"/>
                  <w:vAlign w:val="center"/>
                </w:tcPr>
                <w:p w:rsidR="0074680B" w:rsidRPr="00AC38BC" w:rsidRDefault="0074680B" w:rsidP="0074680B">
                  <w:pPr>
                    <w:tabs>
                      <w:tab w:val="left" w:pos="426"/>
                    </w:tabs>
                    <w:contextualSpacing/>
                    <w:rPr>
                      <w:rFonts w:ascii="Calibri" w:eastAsia="Calibri" w:hAnsi="Calibri" w:cs="Calibri"/>
                      <w:color w:val="000000"/>
                      <w:sz w:val="22"/>
                      <w:szCs w:val="22"/>
                      <w:highlight w:val="yellow"/>
                      <w:lang w:val="es-BO"/>
                    </w:rPr>
                  </w:pPr>
                  <w:r w:rsidRPr="00AC38BC">
                    <w:rPr>
                      <w:rFonts w:ascii="Calibri" w:hAnsi="Calibri" w:cs="Calibri"/>
                      <w:sz w:val="22"/>
                      <w:szCs w:val="22"/>
                    </w:rPr>
                    <w:t>Por retrasos en la ejecución de</w:t>
                  </w:r>
                  <w:r>
                    <w:rPr>
                      <w:rFonts w:ascii="Calibri" w:hAnsi="Calibri" w:cs="Calibri"/>
                      <w:sz w:val="22"/>
                      <w:szCs w:val="22"/>
                    </w:rPr>
                    <w:t>l servicio</w:t>
                  </w:r>
                </w:p>
              </w:tc>
              <w:tc>
                <w:tcPr>
                  <w:tcW w:w="3653" w:type="pct"/>
                  <w:vAlign w:val="center"/>
                </w:tcPr>
                <w:p w:rsidR="0074680B" w:rsidRPr="00AC38BC" w:rsidRDefault="0074680B" w:rsidP="0074680B">
                  <w:pPr>
                    <w:autoSpaceDE w:val="0"/>
                    <w:autoSpaceDN w:val="0"/>
                    <w:adjustRightInd w:val="0"/>
                    <w:jc w:val="both"/>
                    <w:rPr>
                      <w:rFonts w:ascii="Calibri" w:eastAsia="Calibri" w:hAnsi="Calibri" w:cs="Calibri"/>
                      <w:color w:val="000000"/>
                      <w:sz w:val="18"/>
                      <w:szCs w:val="18"/>
                      <w:lang w:val="es-BO"/>
                    </w:rPr>
                  </w:pPr>
                  <w:r w:rsidRPr="00AC38BC">
                    <w:rPr>
                      <w:rFonts w:ascii="Calibri" w:eastAsia="Calibri" w:hAnsi="Calibri" w:cs="Calibri"/>
                      <w:color w:val="000000"/>
                      <w:sz w:val="22"/>
                      <w:szCs w:val="22"/>
                      <w:lang w:val="es-BO"/>
                    </w:rPr>
                    <w:t xml:space="preserve">1% del monto </w:t>
                  </w:r>
                  <w:r>
                    <w:rPr>
                      <w:rFonts w:ascii="Calibri" w:eastAsia="Calibri" w:hAnsi="Calibri" w:cs="Calibri"/>
                      <w:color w:val="000000"/>
                      <w:sz w:val="22"/>
                      <w:szCs w:val="22"/>
                      <w:lang w:val="es-BO"/>
                    </w:rPr>
                    <w:t xml:space="preserve">total </w:t>
                  </w:r>
                  <w:r w:rsidRPr="00AC38BC">
                    <w:rPr>
                      <w:rFonts w:ascii="Calibri" w:eastAsia="Calibri" w:hAnsi="Calibri" w:cs="Calibri"/>
                      <w:color w:val="000000"/>
                      <w:sz w:val="22"/>
                      <w:szCs w:val="22"/>
                      <w:lang w:val="es-BO"/>
                    </w:rPr>
                    <w:t>de</w:t>
                  </w:r>
                  <w:r>
                    <w:rPr>
                      <w:rFonts w:ascii="Calibri" w:eastAsia="Calibri" w:hAnsi="Calibri" w:cs="Calibri"/>
                      <w:color w:val="000000"/>
                      <w:sz w:val="22"/>
                      <w:szCs w:val="22"/>
                      <w:lang w:val="es-BO"/>
                    </w:rPr>
                    <w:t>l</w:t>
                  </w:r>
                  <w:r w:rsidRPr="00AC38BC">
                    <w:rPr>
                      <w:rFonts w:ascii="Calibri" w:eastAsia="Calibri" w:hAnsi="Calibri" w:cs="Calibri"/>
                      <w:color w:val="000000"/>
                      <w:sz w:val="22"/>
                      <w:szCs w:val="22"/>
                      <w:lang w:val="es-BO"/>
                    </w:rPr>
                    <w:t xml:space="preserve"> contrato por cada día de retraso</w:t>
                  </w:r>
                </w:p>
              </w:tc>
            </w:tr>
            <w:tr w:rsidR="0074680B" w:rsidRPr="008B4F92" w:rsidTr="009C43F9">
              <w:trPr>
                <w:trHeight w:val="189"/>
                <w:jc w:val="center"/>
              </w:trPr>
              <w:tc>
                <w:tcPr>
                  <w:tcW w:w="1347" w:type="pct"/>
                  <w:vAlign w:val="center"/>
                </w:tcPr>
                <w:p w:rsidR="0074680B" w:rsidRPr="00AC38BC" w:rsidRDefault="0074680B" w:rsidP="0074680B">
                  <w:pPr>
                    <w:tabs>
                      <w:tab w:val="left" w:pos="426"/>
                    </w:tabs>
                    <w:contextualSpacing/>
                    <w:rPr>
                      <w:rFonts w:ascii="Calibri" w:hAnsi="Calibri" w:cs="Calibri"/>
                      <w:sz w:val="22"/>
                      <w:szCs w:val="22"/>
                    </w:rPr>
                  </w:pPr>
                  <w:r w:rsidRPr="00AC38BC">
                    <w:rPr>
                      <w:rFonts w:ascii="Calibri" w:hAnsi="Calibri" w:cs="Calibri"/>
                      <w:sz w:val="22"/>
                      <w:szCs w:val="22"/>
                    </w:rPr>
                    <w:t>Por cambio de personal</w:t>
                  </w:r>
                </w:p>
              </w:tc>
              <w:tc>
                <w:tcPr>
                  <w:tcW w:w="3653" w:type="pct"/>
                  <w:vAlign w:val="center"/>
                </w:tcPr>
                <w:p w:rsidR="0074680B" w:rsidRPr="00AC38BC" w:rsidRDefault="0074680B" w:rsidP="0074680B">
                  <w:pPr>
                    <w:autoSpaceDE w:val="0"/>
                    <w:autoSpaceDN w:val="0"/>
                    <w:adjustRightInd w:val="0"/>
                    <w:jc w:val="both"/>
                    <w:rPr>
                      <w:rFonts w:ascii="Calibri" w:eastAsia="Calibri" w:hAnsi="Calibri" w:cs="Calibri"/>
                      <w:color w:val="000000"/>
                      <w:sz w:val="22"/>
                      <w:szCs w:val="22"/>
                      <w:lang w:val="es-BO"/>
                    </w:rPr>
                  </w:pPr>
                  <w:r w:rsidRPr="00AC38BC">
                    <w:rPr>
                      <w:rFonts w:ascii="Calibri" w:eastAsia="Calibri" w:hAnsi="Calibri" w:cs="Calibri"/>
                      <w:color w:val="000000"/>
                      <w:sz w:val="22"/>
                      <w:szCs w:val="22"/>
                      <w:lang w:val="es-BO"/>
                    </w:rPr>
                    <w:t>0,15 % del monto de contrato cuando se realice el cambio en el personal denominado como clave en las especificaciones técnicas</w:t>
                  </w:r>
                </w:p>
              </w:tc>
            </w:tr>
            <w:tr w:rsidR="0074680B" w:rsidRPr="008B4F92" w:rsidTr="009C43F9">
              <w:trPr>
                <w:trHeight w:val="189"/>
                <w:jc w:val="center"/>
              </w:trPr>
              <w:tc>
                <w:tcPr>
                  <w:tcW w:w="1347" w:type="pct"/>
                  <w:vAlign w:val="center"/>
                </w:tcPr>
                <w:p w:rsidR="0074680B" w:rsidRPr="00AC38BC" w:rsidRDefault="0074680B" w:rsidP="0074680B">
                  <w:pPr>
                    <w:tabs>
                      <w:tab w:val="left" w:pos="426"/>
                    </w:tabs>
                    <w:contextualSpacing/>
                    <w:rPr>
                      <w:rFonts w:ascii="Calibri" w:hAnsi="Calibri" w:cs="Calibri"/>
                      <w:sz w:val="22"/>
                      <w:szCs w:val="22"/>
                    </w:rPr>
                  </w:pPr>
                  <w:r w:rsidRPr="00AC38BC">
                    <w:rPr>
                      <w:rFonts w:ascii="Calibri" w:hAnsi="Calibri" w:cs="Calibri"/>
                      <w:sz w:val="22"/>
                      <w:szCs w:val="22"/>
                    </w:rPr>
                    <w:t>Por reiteración en  llamadas de atención</w:t>
                  </w:r>
                </w:p>
              </w:tc>
              <w:tc>
                <w:tcPr>
                  <w:tcW w:w="3653" w:type="pct"/>
                  <w:vAlign w:val="center"/>
                </w:tcPr>
                <w:p w:rsidR="0074680B" w:rsidRPr="00AC38BC" w:rsidRDefault="0074680B" w:rsidP="0074680B">
                  <w:pPr>
                    <w:autoSpaceDE w:val="0"/>
                    <w:autoSpaceDN w:val="0"/>
                    <w:adjustRightInd w:val="0"/>
                    <w:jc w:val="both"/>
                    <w:rPr>
                      <w:rFonts w:ascii="Calibri" w:eastAsia="Calibri" w:hAnsi="Calibri" w:cs="Calibri"/>
                      <w:color w:val="000000"/>
                      <w:sz w:val="22"/>
                      <w:szCs w:val="22"/>
                      <w:lang w:val="es-BO"/>
                    </w:rPr>
                  </w:pPr>
                  <w:r w:rsidRPr="00AC38BC">
                    <w:rPr>
                      <w:rFonts w:ascii="Calibri" w:eastAsia="Calibri" w:hAnsi="Calibri" w:cs="Calibri"/>
                      <w:color w:val="000000"/>
                      <w:sz w:val="22"/>
                      <w:szCs w:val="22"/>
                      <w:lang w:val="es-BO"/>
                    </w:rPr>
                    <w:t>0,20 % del monto de contrato cuando se realice una llamada de atención por segunda vez sobre un mismo tema</w:t>
                  </w:r>
                </w:p>
              </w:tc>
            </w:tr>
          </w:tbl>
          <w:p w:rsidR="0074680B" w:rsidRPr="00475038" w:rsidRDefault="0074680B" w:rsidP="0074680B">
            <w:pPr>
              <w:pStyle w:val="Prrafodelista"/>
              <w:ind w:left="0"/>
              <w:contextualSpacing/>
              <w:jc w:val="both"/>
              <w:rPr>
                <w:rFonts w:ascii="Calibri" w:hAnsi="Calibri" w:cs="Calibri"/>
                <w:sz w:val="22"/>
                <w:szCs w:val="22"/>
                <w:lang w:val="es-BO"/>
              </w:rPr>
            </w:pPr>
            <w:r>
              <w:rPr>
                <w:rFonts w:ascii="Calibri" w:hAnsi="Calibri" w:cs="Calibri"/>
                <w:sz w:val="22"/>
                <w:szCs w:val="22"/>
                <w:lang w:val="es-BO"/>
              </w:rPr>
              <w:t xml:space="preserve">   </w:t>
            </w:r>
            <w:r w:rsidRPr="00475038">
              <w:rPr>
                <w:rFonts w:ascii="Calibri" w:hAnsi="Calibri" w:cs="Calibri"/>
                <w:sz w:val="22"/>
                <w:szCs w:val="22"/>
                <w:lang w:val="es-BO"/>
              </w:rPr>
              <w:t xml:space="preserve">  </w:t>
            </w:r>
          </w:p>
        </w:tc>
        <w:tc>
          <w:tcPr>
            <w:tcW w:w="3159" w:type="dxa"/>
            <w:vAlign w:val="center"/>
          </w:tcPr>
          <w:p w:rsidR="0074680B" w:rsidRPr="00DB5AAF" w:rsidRDefault="0074680B" w:rsidP="0074680B">
            <w:pPr>
              <w:rPr>
                <w:rFonts w:ascii="Calibri" w:hAnsi="Calibri" w:cs="Calibri"/>
                <w:b/>
                <w:sz w:val="18"/>
                <w:szCs w:val="18"/>
              </w:rPr>
            </w:pPr>
          </w:p>
        </w:tc>
        <w:tc>
          <w:tcPr>
            <w:tcW w:w="526" w:type="dxa"/>
            <w:vAlign w:val="center"/>
          </w:tcPr>
          <w:p w:rsidR="0074680B" w:rsidRPr="00DB5AAF" w:rsidRDefault="0074680B" w:rsidP="0074680B">
            <w:pPr>
              <w:rPr>
                <w:rFonts w:ascii="Calibri" w:hAnsi="Calibri" w:cs="Calibri"/>
                <w:b/>
                <w:sz w:val="18"/>
                <w:szCs w:val="18"/>
              </w:rPr>
            </w:pPr>
          </w:p>
        </w:tc>
        <w:tc>
          <w:tcPr>
            <w:tcW w:w="496" w:type="dxa"/>
            <w:vAlign w:val="center"/>
          </w:tcPr>
          <w:p w:rsidR="0074680B" w:rsidRPr="00DB5AAF" w:rsidRDefault="0074680B" w:rsidP="0074680B">
            <w:pPr>
              <w:rPr>
                <w:rFonts w:ascii="Calibri" w:hAnsi="Calibri" w:cs="Calibri"/>
                <w:b/>
                <w:sz w:val="18"/>
                <w:szCs w:val="18"/>
              </w:rPr>
            </w:pPr>
          </w:p>
        </w:tc>
        <w:tc>
          <w:tcPr>
            <w:tcW w:w="821" w:type="dxa"/>
            <w:vAlign w:val="center"/>
          </w:tcPr>
          <w:p w:rsidR="0074680B" w:rsidRPr="00DB5AAF" w:rsidRDefault="0074680B" w:rsidP="0074680B">
            <w:pPr>
              <w:rPr>
                <w:rFonts w:ascii="Calibri" w:hAnsi="Calibri" w:cs="Calibri"/>
                <w:b/>
                <w:sz w:val="18"/>
                <w:szCs w:val="18"/>
              </w:rPr>
            </w:pPr>
          </w:p>
        </w:tc>
      </w:tr>
      <w:tr w:rsidR="0074680B" w:rsidRPr="00C75BEC" w:rsidTr="00C25285">
        <w:trPr>
          <w:jc w:val="center"/>
        </w:trPr>
        <w:tc>
          <w:tcPr>
            <w:tcW w:w="4177" w:type="dxa"/>
          </w:tcPr>
          <w:p w:rsidR="0074680B" w:rsidRPr="00475038" w:rsidRDefault="0074680B" w:rsidP="0074680B">
            <w:pPr>
              <w:autoSpaceDE w:val="0"/>
              <w:autoSpaceDN w:val="0"/>
              <w:adjustRightInd w:val="0"/>
              <w:rPr>
                <w:rFonts w:ascii="Calibri" w:hAnsi="Calibri" w:cs="Calibri"/>
                <w:sz w:val="22"/>
                <w:szCs w:val="22"/>
              </w:rPr>
            </w:pPr>
            <w:bookmarkStart w:id="92" w:name="_GoBack"/>
            <w:bookmarkEnd w:id="92"/>
            <w:r w:rsidRPr="00475038">
              <w:rPr>
                <w:rFonts w:ascii="Calibri" w:hAnsi="Calibri" w:cs="Calibri"/>
                <w:b/>
                <w:bCs/>
                <w:sz w:val="22"/>
                <w:szCs w:val="22"/>
              </w:rPr>
              <w:t>RESPONSABILIDAD DEL PROVEEDOR</w:t>
            </w:r>
          </w:p>
        </w:tc>
        <w:tc>
          <w:tcPr>
            <w:tcW w:w="3159" w:type="dxa"/>
            <w:vAlign w:val="center"/>
          </w:tcPr>
          <w:p w:rsidR="0074680B" w:rsidRPr="00DB5AAF" w:rsidRDefault="0074680B" w:rsidP="0074680B">
            <w:pPr>
              <w:rPr>
                <w:rFonts w:ascii="Calibri" w:hAnsi="Calibri" w:cs="Calibri"/>
                <w:b/>
                <w:sz w:val="18"/>
                <w:szCs w:val="18"/>
              </w:rPr>
            </w:pPr>
          </w:p>
        </w:tc>
        <w:tc>
          <w:tcPr>
            <w:tcW w:w="526" w:type="dxa"/>
            <w:vAlign w:val="center"/>
          </w:tcPr>
          <w:p w:rsidR="0074680B" w:rsidRPr="00DB5AAF" w:rsidRDefault="0074680B" w:rsidP="0074680B">
            <w:pPr>
              <w:rPr>
                <w:rFonts w:ascii="Calibri" w:hAnsi="Calibri" w:cs="Calibri"/>
                <w:b/>
                <w:sz w:val="18"/>
                <w:szCs w:val="18"/>
              </w:rPr>
            </w:pPr>
          </w:p>
        </w:tc>
        <w:tc>
          <w:tcPr>
            <w:tcW w:w="496" w:type="dxa"/>
            <w:vAlign w:val="center"/>
          </w:tcPr>
          <w:p w:rsidR="0074680B" w:rsidRPr="00DB5AAF" w:rsidRDefault="0074680B" w:rsidP="0074680B">
            <w:pPr>
              <w:rPr>
                <w:rFonts w:ascii="Calibri" w:hAnsi="Calibri" w:cs="Calibri"/>
                <w:b/>
                <w:sz w:val="18"/>
                <w:szCs w:val="18"/>
              </w:rPr>
            </w:pPr>
          </w:p>
        </w:tc>
        <w:tc>
          <w:tcPr>
            <w:tcW w:w="821" w:type="dxa"/>
            <w:vAlign w:val="center"/>
          </w:tcPr>
          <w:p w:rsidR="0074680B" w:rsidRPr="00DB5AAF" w:rsidRDefault="0074680B" w:rsidP="0074680B">
            <w:pPr>
              <w:rPr>
                <w:rFonts w:ascii="Calibri" w:hAnsi="Calibri" w:cs="Calibri"/>
                <w:b/>
                <w:sz w:val="18"/>
                <w:szCs w:val="18"/>
              </w:rPr>
            </w:pPr>
          </w:p>
        </w:tc>
      </w:tr>
      <w:tr w:rsidR="0074680B" w:rsidRPr="00C75BEC" w:rsidTr="00C25285">
        <w:trPr>
          <w:jc w:val="center"/>
        </w:trPr>
        <w:tc>
          <w:tcPr>
            <w:tcW w:w="4177" w:type="dxa"/>
          </w:tcPr>
          <w:p w:rsidR="0074680B" w:rsidRPr="00475038" w:rsidRDefault="0074680B" w:rsidP="0074680B">
            <w:pPr>
              <w:spacing w:before="120"/>
              <w:contextualSpacing/>
              <w:jc w:val="both"/>
              <w:rPr>
                <w:rFonts w:ascii="Calibri" w:hAnsi="Calibri" w:cs="Calibri"/>
                <w:sz w:val="22"/>
                <w:szCs w:val="22"/>
              </w:rPr>
            </w:pPr>
            <w:r w:rsidRPr="00475038">
              <w:rPr>
                <w:rFonts w:ascii="Calibri" w:hAnsi="Calibri" w:cs="Calibri"/>
                <w:sz w:val="22"/>
                <w:szCs w:val="22"/>
              </w:rPr>
              <w:t>Es responsabilidad de la empresa que se adjudiq</w:t>
            </w:r>
            <w:r>
              <w:rPr>
                <w:rFonts w:ascii="Calibri" w:hAnsi="Calibri" w:cs="Calibri"/>
                <w:sz w:val="22"/>
                <w:szCs w:val="22"/>
              </w:rPr>
              <w:t>ue la ejecución del servicio</w:t>
            </w:r>
            <w:r w:rsidRPr="00475038">
              <w:rPr>
                <w:rFonts w:ascii="Calibri" w:hAnsi="Calibri" w:cs="Calibri"/>
                <w:sz w:val="22"/>
                <w:szCs w:val="22"/>
              </w:rPr>
              <w:t xml:space="preserve">, el obtener todas las autorizaciones respectivas para el cierre de calles y ejecución de </w:t>
            </w:r>
            <w:r>
              <w:rPr>
                <w:rFonts w:ascii="Calibri" w:hAnsi="Calibri" w:cs="Calibri"/>
                <w:sz w:val="22"/>
                <w:szCs w:val="22"/>
              </w:rPr>
              <w:t>los trabajos para el mantenimiento y</w:t>
            </w:r>
            <w:r w:rsidRPr="00475038">
              <w:rPr>
                <w:rFonts w:ascii="Calibri" w:hAnsi="Calibri" w:cs="Calibri"/>
                <w:sz w:val="22"/>
                <w:szCs w:val="22"/>
              </w:rPr>
              <w:t xml:space="preserve"> reparación de los revestimientos, además de coordinar y realizar las gestiones necesarias ante las empresas de servicios cuyas instalaciones sean afectadas.</w:t>
            </w:r>
          </w:p>
          <w:p w:rsidR="0074680B" w:rsidRPr="00475038" w:rsidRDefault="0074680B" w:rsidP="0074680B">
            <w:pPr>
              <w:contextualSpacing/>
              <w:jc w:val="both"/>
              <w:rPr>
                <w:rFonts w:ascii="Calibri" w:hAnsi="Calibri" w:cs="Calibri"/>
                <w:sz w:val="22"/>
                <w:szCs w:val="22"/>
              </w:rPr>
            </w:pPr>
          </w:p>
          <w:p w:rsidR="0074680B" w:rsidRPr="00475038" w:rsidRDefault="0074680B" w:rsidP="0074680B">
            <w:pPr>
              <w:contextualSpacing/>
              <w:jc w:val="both"/>
              <w:rPr>
                <w:rFonts w:ascii="Calibri" w:hAnsi="Calibri" w:cs="Calibri"/>
                <w:sz w:val="22"/>
                <w:szCs w:val="22"/>
              </w:rPr>
            </w:pPr>
            <w:r w:rsidRPr="00475038">
              <w:rPr>
                <w:rFonts w:ascii="Calibri" w:hAnsi="Calibri" w:cs="Calibri"/>
                <w:sz w:val="22"/>
                <w:szCs w:val="22"/>
              </w:rPr>
              <w:t xml:space="preserve">Para ello la empresa CONTRATISTA deberá contar con la Señalización correspondiente contemplando el horario autorizado para realizar los trabajos. Tanto en el caso de vías pavimentadas o de tierra afectadas, éstas deberán ser dejadas en perfectas condiciones </w:t>
            </w:r>
            <w:r w:rsidRPr="00475038">
              <w:rPr>
                <w:rFonts w:ascii="Calibri" w:hAnsi="Calibri" w:cs="Calibri"/>
                <w:sz w:val="22"/>
                <w:szCs w:val="22"/>
              </w:rPr>
              <w:lastRenderedPageBreak/>
              <w:t>de circulación una vez terminados y si durante la ejecución de éstos fuese necesario habilitar desvíos, éstos deberán tener un mantenimiento permanente.</w:t>
            </w:r>
          </w:p>
          <w:p w:rsidR="0074680B" w:rsidRPr="00475038" w:rsidRDefault="0074680B" w:rsidP="0074680B">
            <w:pPr>
              <w:contextualSpacing/>
              <w:jc w:val="both"/>
              <w:rPr>
                <w:rFonts w:ascii="Calibri" w:hAnsi="Calibri" w:cs="Calibri"/>
                <w:sz w:val="22"/>
                <w:szCs w:val="22"/>
              </w:rPr>
            </w:pPr>
          </w:p>
          <w:p w:rsidR="0074680B" w:rsidRDefault="0074680B" w:rsidP="0074680B">
            <w:pPr>
              <w:contextualSpacing/>
              <w:jc w:val="both"/>
              <w:rPr>
                <w:rFonts w:ascii="Calibri" w:hAnsi="Calibri" w:cs="Calibri"/>
                <w:sz w:val="22"/>
                <w:szCs w:val="22"/>
              </w:rPr>
            </w:pPr>
            <w:r w:rsidRPr="00475038">
              <w:rPr>
                <w:rFonts w:ascii="Calibri" w:hAnsi="Calibri" w:cs="Calibri"/>
                <w:sz w:val="22"/>
                <w:szCs w:val="22"/>
              </w:rPr>
              <w:t xml:space="preserve">La CONTRATISTA asumirá la responsabilidad por los trabajos a realizarse, calidad de materiales a utilizarse y las técnicas a emplearse en la ejecución de los mismos en los predios de dominios Municipal. </w:t>
            </w:r>
          </w:p>
          <w:p w:rsidR="0074680B" w:rsidRPr="00475038" w:rsidRDefault="0074680B" w:rsidP="0074680B">
            <w:pPr>
              <w:contextualSpacing/>
              <w:jc w:val="both"/>
              <w:rPr>
                <w:rFonts w:ascii="Calibri" w:hAnsi="Calibri" w:cs="Calibri"/>
                <w:sz w:val="22"/>
                <w:szCs w:val="22"/>
              </w:rPr>
            </w:pPr>
          </w:p>
          <w:p w:rsidR="0074680B" w:rsidRPr="00524607" w:rsidRDefault="0074680B" w:rsidP="0074680B">
            <w:pPr>
              <w:spacing w:after="120"/>
              <w:jc w:val="both"/>
              <w:rPr>
                <w:rFonts w:ascii="Calibri" w:hAnsi="Calibri" w:cs="Calibri"/>
                <w:bCs/>
                <w:sz w:val="22"/>
                <w:szCs w:val="22"/>
                <w:lang w:eastAsia="es-BO"/>
              </w:rPr>
            </w:pPr>
            <w:r w:rsidRPr="00475038">
              <w:rPr>
                <w:rFonts w:ascii="Calibri" w:hAnsi="Calibri" w:cs="Calibri"/>
                <w:sz w:val="22"/>
                <w:szCs w:val="22"/>
              </w:rPr>
              <w:t>Cualquier eventualidad que se presente durante la prestación de los servicios y/o daños a terceros</w:t>
            </w:r>
            <w:r w:rsidRPr="00475038">
              <w:rPr>
                <w:rFonts w:ascii="Calibri" w:hAnsi="Calibri" w:cs="Calibri"/>
                <w:bCs/>
                <w:sz w:val="22"/>
                <w:szCs w:val="22"/>
                <w:lang w:eastAsia="es-BO"/>
              </w:rPr>
              <w:t xml:space="preserve"> será responsabilidad del contratista.</w:t>
            </w:r>
          </w:p>
        </w:tc>
        <w:tc>
          <w:tcPr>
            <w:tcW w:w="3159" w:type="dxa"/>
            <w:vAlign w:val="center"/>
          </w:tcPr>
          <w:p w:rsidR="0074680B" w:rsidRPr="00DB5AAF" w:rsidRDefault="0074680B" w:rsidP="0074680B">
            <w:pPr>
              <w:rPr>
                <w:rFonts w:ascii="Calibri" w:hAnsi="Calibri" w:cs="Calibri"/>
                <w:b/>
                <w:sz w:val="18"/>
                <w:szCs w:val="18"/>
              </w:rPr>
            </w:pPr>
          </w:p>
        </w:tc>
        <w:tc>
          <w:tcPr>
            <w:tcW w:w="526" w:type="dxa"/>
            <w:vAlign w:val="center"/>
          </w:tcPr>
          <w:p w:rsidR="0074680B" w:rsidRPr="00DB5AAF" w:rsidRDefault="0074680B" w:rsidP="0074680B">
            <w:pPr>
              <w:rPr>
                <w:rFonts w:ascii="Calibri" w:hAnsi="Calibri" w:cs="Calibri"/>
                <w:b/>
                <w:sz w:val="18"/>
                <w:szCs w:val="18"/>
              </w:rPr>
            </w:pPr>
          </w:p>
        </w:tc>
        <w:tc>
          <w:tcPr>
            <w:tcW w:w="496" w:type="dxa"/>
            <w:vAlign w:val="center"/>
          </w:tcPr>
          <w:p w:rsidR="0074680B" w:rsidRPr="00DB5AAF" w:rsidRDefault="0074680B" w:rsidP="0074680B">
            <w:pPr>
              <w:rPr>
                <w:rFonts w:ascii="Calibri" w:hAnsi="Calibri" w:cs="Calibri"/>
                <w:b/>
                <w:sz w:val="18"/>
                <w:szCs w:val="18"/>
              </w:rPr>
            </w:pPr>
          </w:p>
        </w:tc>
        <w:tc>
          <w:tcPr>
            <w:tcW w:w="821" w:type="dxa"/>
            <w:vAlign w:val="center"/>
          </w:tcPr>
          <w:p w:rsidR="0074680B" w:rsidRPr="00DB5AAF" w:rsidRDefault="0074680B" w:rsidP="0074680B">
            <w:pPr>
              <w:rPr>
                <w:rFonts w:ascii="Calibri" w:hAnsi="Calibri" w:cs="Calibri"/>
                <w:b/>
                <w:sz w:val="18"/>
                <w:szCs w:val="18"/>
              </w:rPr>
            </w:pPr>
          </w:p>
        </w:tc>
      </w:tr>
      <w:tr w:rsidR="0074680B" w:rsidRPr="00C75BEC" w:rsidTr="00C25285">
        <w:trPr>
          <w:jc w:val="center"/>
        </w:trPr>
        <w:tc>
          <w:tcPr>
            <w:tcW w:w="4177" w:type="dxa"/>
          </w:tcPr>
          <w:p w:rsidR="0074680B" w:rsidRPr="006E6A53" w:rsidRDefault="0074680B" w:rsidP="0074680B">
            <w:pPr>
              <w:autoSpaceDE w:val="0"/>
              <w:autoSpaceDN w:val="0"/>
              <w:adjustRightInd w:val="0"/>
              <w:rPr>
                <w:rFonts w:ascii="Calibri" w:hAnsi="Calibri" w:cs="Calibri"/>
                <w:b/>
                <w:bCs/>
                <w:sz w:val="22"/>
                <w:szCs w:val="22"/>
              </w:rPr>
            </w:pPr>
            <w:r w:rsidRPr="006E6A53">
              <w:rPr>
                <w:rFonts w:ascii="Calibri" w:hAnsi="Calibri" w:cs="Calibri"/>
                <w:b/>
                <w:bCs/>
                <w:sz w:val="22"/>
                <w:szCs w:val="22"/>
              </w:rPr>
              <w:lastRenderedPageBreak/>
              <w:t>FACTURACIÓN</w:t>
            </w:r>
          </w:p>
        </w:tc>
        <w:tc>
          <w:tcPr>
            <w:tcW w:w="3159" w:type="dxa"/>
            <w:vAlign w:val="center"/>
          </w:tcPr>
          <w:p w:rsidR="0074680B" w:rsidRPr="00DB5AAF" w:rsidRDefault="0074680B" w:rsidP="0074680B">
            <w:pPr>
              <w:rPr>
                <w:rFonts w:ascii="Calibri" w:hAnsi="Calibri" w:cs="Calibri"/>
                <w:b/>
                <w:sz w:val="18"/>
                <w:szCs w:val="18"/>
              </w:rPr>
            </w:pPr>
          </w:p>
        </w:tc>
        <w:tc>
          <w:tcPr>
            <w:tcW w:w="526" w:type="dxa"/>
            <w:vAlign w:val="center"/>
          </w:tcPr>
          <w:p w:rsidR="0074680B" w:rsidRPr="00DB5AAF" w:rsidRDefault="0074680B" w:rsidP="0074680B">
            <w:pPr>
              <w:rPr>
                <w:rFonts w:ascii="Calibri" w:hAnsi="Calibri" w:cs="Calibri"/>
                <w:b/>
                <w:sz w:val="18"/>
                <w:szCs w:val="18"/>
              </w:rPr>
            </w:pPr>
          </w:p>
        </w:tc>
        <w:tc>
          <w:tcPr>
            <w:tcW w:w="496" w:type="dxa"/>
            <w:vAlign w:val="center"/>
          </w:tcPr>
          <w:p w:rsidR="0074680B" w:rsidRPr="00DB5AAF" w:rsidRDefault="0074680B" w:rsidP="0074680B">
            <w:pPr>
              <w:rPr>
                <w:rFonts w:ascii="Calibri" w:hAnsi="Calibri" w:cs="Calibri"/>
                <w:b/>
                <w:sz w:val="18"/>
                <w:szCs w:val="18"/>
              </w:rPr>
            </w:pPr>
          </w:p>
        </w:tc>
        <w:tc>
          <w:tcPr>
            <w:tcW w:w="821" w:type="dxa"/>
            <w:vAlign w:val="center"/>
          </w:tcPr>
          <w:p w:rsidR="0074680B" w:rsidRPr="00DB5AAF" w:rsidRDefault="0074680B" w:rsidP="0074680B">
            <w:pPr>
              <w:rPr>
                <w:rFonts w:ascii="Calibri" w:hAnsi="Calibri" w:cs="Calibri"/>
                <w:b/>
                <w:sz w:val="18"/>
                <w:szCs w:val="18"/>
              </w:rPr>
            </w:pPr>
          </w:p>
        </w:tc>
      </w:tr>
      <w:tr w:rsidR="0074680B" w:rsidRPr="00C75BEC" w:rsidTr="00C25285">
        <w:trPr>
          <w:jc w:val="center"/>
        </w:trPr>
        <w:tc>
          <w:tcPr>
            <w:tcW w:w="4177" w:type="dxa"/>
          </w:tcPr>
          <w:p w:rsidR="0074680B" w:rsidRDefault="0074680B" w:rsidP="0074680B">
            <w:pPr>
              <w:spacing w:before="120"/>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74680B" w:rsidRPr="00E526ED" w:rsidRDefault="0074680B" w:rsidP="0074680B">
            <w:pPr>
              <w:tabs>
                <w:tab w:val="left" w:pos="1206"/>
              </w:tabs>
              <w:contextualSpacing/>
              <w:jc w:val="both"/>
              <w:rPr>
                <w:rFonts w:ascii="Calibri" w:hAnsi="Calibri" w:cs="Calibri"/>
                <w:sz w:val="22"/>
                <w:szCs w:val="22"/>
              </w:rPr>
            </w:pPr>
          </w:p>
          <w:p w:rsidR="0074680B" w:rsidRDefault="0074680B" w:rsidP="0074680B">
            <w:pPr>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74680B" w:rsidRPr="00E526ED" w:rsidRDefault="0074680B" w:rsidP="0074680B">
            <w:pPr>
              <w:tabs>
                <w:tab w:val="left" w:pos="1206"/>
              </w:tabs>
              <w:contextualSpacing/>
              <w:jc w:val="both"/>
              <w:rPr>
                <w:rFonts w:ascii="Calibri" w:hAnsi="Calibri"/>
                <w:color w:val="000000"/>
                <w:sz w:val="22"/>
                <w:szCs w:val="22"/>
                <w:lang w:eastAsia="es-BO"/>
              </w:rPr>
            </w:pPr>
          </w:p>
          <w:p w:rsidR="0074680B" w:rsidRDefault="0074680B" w:rsidP="0074680B">
            <w:pPr>
              <w:jc w:val="both"/>
              <w:rPr>
                <w:rFonts w:ascii="Calibri" w:hAnsi="Calibri"/>
                <w:color w:val="000000"/>
                <w:sz w:val="22"/>
                <w:szCs w:val="22"/>
              </w:rPr>
            </w:pPr>
            <w:r>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74680B" w:rsidRPr="00E526ED" w:rsidRDefault="0074680B" w:rsidP="0074680B">
            <w:pPr>
              <w:tabs>
                <w:tab w:val="left" w:pos="1206"/>
              </w:tabs>
              <w:contextualSpacing/>
              <w:jc w:val="both"/>
              <w:rPr>
                <w:rFonts w:ascii="Calibri" w:hAnsi="Calibri" w:cs="Calibri"/>
                <w:sz w:val="22"/>
                <w:szCs w:val="22"/>
              </w:rPr>
            </w:pPr>
          </w:p>
          <w:p w:rsidR="0074680B" w:rsidRPr="00B02EDA" w:rsidRDefault="0074680B" w:rsidP="0074680B">
            <w:pPr>
              <w:spacing w:after="120"/>
              <w:jc w:val="both"/>
              <w:rPr>
                <w:rFonts w:ascii="Calibri" w:hAnsi="Calibri"/>
                <w:color w:val="000000"/>
                <w:sz w:val="22"/>
                <w:szCs w:val="22"/>
              </w:rPr>
            </w:pPr>
            <w:r>
              <w:rPr>
                <w:rFonts w:ascii="Calibri" w:hAnsi="Calibri"/>
                <w:color w:val="000000"/>
                <w:sz w:val="22"/>
                <w:szCs w:val="22"/>
              </w:rPr>
              <w:t>En caso de otorgarse un anticipo el proveedor no está obligado a emitir factura, debiendo cumplir con lo dispuesto por el Artículo 19 del Decreto Supremo N°181.</w:t>
            </w:r>
          </w:p>
        </w:tc>
        <w:tc>
          <w:tcPr>
            <w:tcW w:w="3159" w:type="dxa"/>
            <w:vAlign w:val="center"/>
          </w:tcPr>
          <w:p w:rsidR="0074680B" w:rsidRPr="00DB5AAF" w:rsidRDefault="0074680B" w:rsidP="0074680B">
            <w:pPr>
              <w:rPr>
                <w:rFonts w:ascii="Calibri" w:hAnsi="Calibri" w:cs="Calibri"/>
                <w:b/>
                <w:sz w:val="18"/>
                <w:szCs w:val="18"/>
              </w:rPr>
            </w:pPr>
          </w:p>
        </w:tc>
        <w:tc>
          <w:tcPr>
            <w:tcW w:w="526" w:type="dxa"/>
            <w:vAlign w:val="center"/>
          </w:tcPr>
          <w:p w:rsidR="0074680B" w:rsidRPr="00DB5AAF" w:rsidRDefault="0074680B" w:rsidP="0074680B">
            <w:pPr>
              <w:rPr>
                <w:rFonts w:ascii="Calibri" w:hAnsi="Calibri" w:cs="Calibri"/>
                <w:b/>
                <w:sz w:val="18"/>
                <w:szCs w:val="18"/>
              </w:rPr>
            </w:pPr>
          </w:p>
        </w:tc>
        <w:tc>
          <w:tcPr>
            <w:tcW w:w="496" w:type="dxa"/>
            <w:vAlign w:val="center"/>
          </w:tcPr>
          <w:p w:rsidR="0074680B" w:rsidRPr="00DB5AAF" w:rsidRDefault="0074680B" w:rsidP="0074680B">
            <w:pPr>
              <w:rPr>
                <w:rFonts w:ascii="Calibri" w:hAnsi="Calibri" w:cs="Calibri"/>
                <w:b/>
                <w:sz w:val="18"/>
                <w:szCs w:val="18"/>
              </w:rPr>
            </w:pPr>
          </w:p>
        </w:tc>
        <w:tc>
          <w:tcPr>
            <w:tcW w:w="821" w:type="dxa"/>
            <w:vAlign w:val="center"/>
          </w:tcPr>
          <w:p w:rsidR="0074680B" w:rsidRPr="00DB5AAF" w:rsidRDefault="0074680B" w:rsidP="0074680B">
            <w:pPr>
              <w:rPr>
                <w:rFonts w:ascii="Calibri" w:hAnsi="Calibri" w:cs="Calibri"/>
                <w:b/>
                <w:sz w:val="18"/>
                <w:szCs w:val="18"/>
              </w:rPr>
            </w:pPr>
          </w:p>
        </w:tc>
      </w:tr>
      <w:tr w:rsidR="0074680B" w:rsidRPr="00C75BEC" w:rsidTr="00C25285">
        <w:trPr>
          <w:jc w:val="center"/>
        </w:trPr>
        <w:tc>
          <w:tcPr>
            <w:tcW w:w="4177" w:type="dxa"/>
          </w:tcPr>
          <w:p w:rsidR="0074680B" w:rsidRPr="006E6A53" w:rsidRDefault="0074680B" w:rsidP="0074680B">
            <w:pPr>
              <w:autoSpaceDE w:val="0"/>
              <w:autoSpaceDN w:val="0"/>
              <w:adjustRightInd w:val="0"/>
              <w:rPr>
                <w:rFonts w:ascii="Calibri" w:hAnsi="Calibri" w:cs="Calibri"/>
                <w:b/>
                <w:bCs/>
                <w:sz w:val="22"/>
                <w:szCs w:val="22"/>
              </w:rPr>
            </w:pPr>
            <w:r w:rsidRPr="006E6A53">
              <w:rPr>
                <w:rFonts w:ascii="Calibri" w:hAnsi="Calibri" w:cs="Calibri"/>
                <w:b/>
                <w:bCs/>
                <w:sz w:val="22"/>
                <w:szCs w:val="22"/>
              </w:rPr>
              <w:t>TRIBUTOS</w:t>
            </w:r>
          </w:p>
        </w:tc>
        <w:tc>
          <w:tcPr>
            <w:tcW w:w="3159" w:type="dxa"/>
            <w:vAlign w:val="center"/>
          </w:tcPr>
          <w:p w:rsidR="0074680B" w:rsidRPr="00DB5AAF" w:rsidRDefault="0074680B" w:rsidP="0074680B">
            <w:pPr>
              <w:rPr>
                <w:rFonts w:ascii="Calibri" w:hAnsi="Calibri" w:cs="Calibri"/>
                <w:b/>
                <w:sz w:val="18"/>
                <w:szCs w:val="18"/>
              </w:rPr>
            </w:pPr>
          </w:p>
        </w:tc>
        <w:tc>
          <w:tcPr>
            <w:tcW w:w="526" w:type="dxa"/>
            <w:vAlign w:val="center"/>
          </w:tcPr>
          <w:p w:rsidR="0074680B" w:rsidRPr="00DB5AAF" w:rsidRDefault="0074680B" w:rsidP="0074680B">
            <w:pPr>
              <w:rPr>
                <w:rFonts w:ascii="Calibri" w:hAnsi="Calibri" w:cs="Calibri"/>
                <w:b/>
                <w:sz w:val="18"/>
                <w:szCs w:val="18"/>
              </w:rPr>
            </w:pPr>
          </w:p>
        </w:tc>
        <w:tc>
          <w:tcPr>
            <w:tcW w:w="496" w:type="dxa"/>
            <w:vAlign w:val="center"/>
          </w:tcPr>
          <w:p w:rsidR="0074680B" w:rsidRPr="00DB5AAF" w:rsidRDefault="0074680B" w:rsidP="0074680B">
            <w:pPr>
              <w:rPr>
                <w:rFonts w:ascii="Calibri" w:hAnsi="Calibri" w:cs="Calibri"/>
                <w:b/>
                <w:sz w:val="18"/>
                <w:szCs w:val="18"/>
              </w:rPr>
            </w:pPr>
          </w:p>
        </w:tc>
        <w:tc>
          <w:tcPr>
            <w:tcW w:w="821" w:type="dxa"/>
            <w:vAlign w:val="center"/>
          </w:tcPr>
          <w:p w:rsidR="0074680B" w:rsidRPr="00DB5AAF" w:rsidRDefault="0074680B" w:rsidP="0074680B">
            <w:pPr>
              <w:rPr>
                <w:rFonts w:ascii="Calibri" w:hAnsi="Calibri" w:cs="Calibri"/>
                <w:b/>
                <w:sz w:val="18"/>
                <w:szCs w:val="18"/>
              </w:rPr>
            </w:pPr>
          </w:p>
        </w:tc>
      </w:tr>
      <w:tr w:rsidR="0074680B" w:rsidRPr="00C75BEC" w:rsidTr="00C25285">
        <w:trPr>
          <w:jc w:val="center"/>
        </w:trPr>
        <w:tc>
          <w:tcPr>
            <w:tcW w:w="4177" w:type="dxa"/>
          </w:tcPr>
          <w:p w:rsidR="0074680B" w:rsidRPr="009F2E59" w:rsidRDefault="0074680B" w:rsidP="0074680B">
            <w:pPr>
              <w:spacing w:before="120" w:after="120"/>
              <w:jc w:val="both"/>
              <w:rPr>
                <w:rFonts w:ascii="Calibri" w:hAnsi="Calibri"/>
                <w:color w:val="000000"/>
                <w:sz w:val="22"/>
                <w:szCs w:val="22"/>
              </w:rPr>
            </w:pPr>
            <w:r>
              <w:rPr>
                <w:rFonts w:ascii="Calibri" w:hAnsi="Calibri"/>
                <w:color w:val="000000"/>
                <w:sz w:val="22"/>
                <w:szCs w:val="22"/>
              </w:rPr>
              <w:lastRenderedPageBreak/>
              <w:t>El adjudicado declara que todos los tributos vigentes a la fecha y que puedan originarse directa o indirectamente en aplicación del contrato, son de su responsabilidad, no correspondiendo ningún reclamo posterior.</w:t>
            </w:r>
          </w:p>
        </w:tc>
        <w:tc>
          <w:tcPr>
            <w:tcW w:w="3159" w:type="dxa"/>
            <w:vAlign w:val="center"/>
          </w:tcPr>
          <w:p w:rsidR="0074680B" w:rsidRPr="00DB5AAF" w:rsidRDefault="0074680B" w:rsidP="0074680B">
            <w:pPr>
              <w:rPr>
                <w:rFonts w:ascii="Calibri" w:hAnsi="Calibri" w:cs="Calibri"/>
                <w:b/>
                <w:sz w:val="18"/>
                <w:szCs w:val="18"/>
              </w:rPr>
            </w:pPr>
          </w:p>
        </w:tc>
        <w:tc>
          <w:tcPr>
            <w:tcW w:w="526" w:type="dxa"/>
            <w:vAlign w:val="center"/>
          </w:tcPr>
          <w:p w:rsidR="0074680B" w:rsidRPr="00DB5AAF" w:rsidRDefault="0074680B" w:rsidP="0074680B">
            <w:pPr>
              <w:rPr>
                <w:rFonts w:ascii="Calibri" w:hAnsi="Calibri" w:cs="Calibri"/>
                <w:b/>
                <w:sz w:val="18"/>
                <w:szCs w:val="18"/>
              </w:rPr>
            </w:pPr>
          </w:p>
        </w:tc>
        <w:tc>
          <w:tcPr>
            <w:tcW w:w="496" w:type="dxa"/>
            <w:vAlign w:val="center"/>
          </w:tcPr>
          <w:p w:rsidR="0074680B" w:rsidRPr="00DB5AAF" w:rsidRDefault="0074680B" w:rsidP="0074680B">
            <w:pPr>
              <w:rPr>
                <w:rFonts w:ascii="Calibri" w:hAnsi="Calibri" w:cs="Calibri"/>
                <w:b/>
                <w:sz w:val="18"/>
                <w:szCs w:val="18"/>
              </w:rPr>
            </w:pPr>
          </w:p>
        </w:tc>
        <w:tc>
          <w:tcPr>
            <w:tcW w:w="821" w:type="dxa"/>
            <w:vAlign w:val="center"/>
          </w:tcPr>
          <w:p w:rsidR="0074680B" w:rsidRPr="00DB5AAF" w:rsidRDefault="0074680B" w:rsidP="0074680B">
            <w:pPr>
              <w:rPr>
                <w:rFonts w:ascii="Calibri" w:hAnsi="Calibri" w:cs="Calibri"/>
                <w:b/>
                <w:sz w:val="18"/>
                <w:szCs w:val="18"/>
              </w:rPr>
            </w:pPr>
          </w:p>
        </w:tc>
      </w:tr>
      <w:tr w:rsidR="00C25285" w:rsidRPr="00C75BEC" w:rsidTr="00C25285">
        <w:trPr>
          <w:jc w:val="center"/>
        </w:trPr>
        <w:tc>
          <w:tcPr>
            <w:tcW w:w="4177" w:type="dxa"/>
          </w:tcPr>
          <w:p w:rsidR="00C25285" w:rsidRPr="00AF280D" w:rsidRDefault="00C25285" w:rsidP="00C25285">
            <w:pPr>
              <w:pStyle w:val="Default"/>
              <w:rPr>
                <w:b/>
                <w:color w:val="FF0000"/>
                <w:sz w:val="20"/>
                <w:szCs w:val="20"/>
              </w:rPr>
            </w:pPr>
            <w:r w:rsidRPr="00AF280D">
              <w:rPr>
                <w:rFonts w:ascii="Calibri" w:hAnsi="Calibri" w:cs="Calibri"/>
                <w:b/>
                <w:bCs/>
                <w:color w:val="auto"/>
                <w:sz w:val="22"/>
                <w:szCs w:val="22"/>
              </w:rPr>
              <w:t>CLAUSULA DE</w:t>
            </w:r>
            <w:r>
              <w:rPr>
                <w:rFonts w:ascii="Calibri" w:hAnsi="Calibri" w:cs="Calibri"/>
                <w:b/>
                <w:bCs/>
                <w:color w:val="auto"/>
                <w:sz w:val="22"/>
                <w:szCs w:val="22"/>
              </w:rPr>
              <w:t xml:space="preserve"> SMS (SEGURIDAD, SALUD OCUPACIO</w:t>
            </w:r>
            <w:r w:rsidRPr="00AF280D">
              <w:rPr>
                <w:rFonts w:ascii="Calibri" w:hAnsi="Calibri" w:cs="Calibri"/>
                <w:b/>
                <w:bCs/>
                <w:color w:val="auto"/>
                <w:sz w:val="22"/>
                <w:szCs w:val="22"/>
              </w:rPr>
              <w:t>N</w:t>
            </w:r>
            <w:r>
              <w:rPr>
                <w:rFonts w:ascii="Calibri" w:hAnsi="Calibri" w:cs="Calibri"/>
                <w:b/>
                <w:bCs/>
                <w:color w:val="auto"/>
                <w:sz w:val="22"/>
                <w:szCs w:val="22"/>
              </w:rPr>
              <w:t>A</w:t>
            </w:r>
            <w:r w:rsidRPr="00AF280D">
              <w:rPr>
                <w:rFonts w:ascii="Calibri" w:hAnsi="Calibri" w:cs="Calibri"/>
                <w:b/>
                <w:bCs/>
                <w:color w:val="auto"/>
                <w:sz w:val="22"/>
                <w:szCs w:val="22"/>
              </w:rPr>
              <w:t>L Y MEDIO AMBIENTE)</w:t>
            </w:r>
          </w:p>
        </w:tc>
        <w:tc>
          <w:tcPr>
            <w:tcW w:w="3159" w:type="dxa"/>
            <w:vAlign w:val="center"/>
          </w:tcPr>
          <w:p w:rsidR="00C25285" w:rsidRPr="00DB5AAF" w:rsidRDefault="00C25285" w:rsidP="00C25285">
            <w:pPr>
              <w:rPr>
                <w:rFonts w:ascii="Calibri" w:hAnsi="Calibri" w:cs="Calibri"/>
                <w:b/>
                <w:sz w:val="18"/>
                <w:szCs w:val="18"/>
              </w:rPr>
            </w:pPr>
          </w:p>
        </w:tc>
        <w:tc>
          <w:tcPr>
            <w:tcW w:w="526" w:type="dxa"/>
            <w:vAlign w:val="center"/>
          </w:tcPr>
          <w:p w:rsidR="00C25285" w:rsidRPr="00DB5AAF" w:rsidRDefault="00C25285" w:rsidP="00C25285">
            <w:pPr>
              <w:rPr>
                <w:rFonts w:ascii="Calibri" w:hAnsi="Calibri" w:cs="Calibri"/>
                <w:b/>
                <w:sz w:val="18"/>
                <w:szCs w:val="18"/>
              </w:rPr>
            </w:pPr>
          </w:p>
        </w:tc>
        <w:tc>
          <w:tcPr>
            <w:tcW w:w="496" w:type="dxa"/>
            <w:vAlign w:val="center"/>
          </w:tcPr>
          <w:p w:rsidR="00C25285" w:rsidRPr="00DB5AAF" w:rsidRDefault="00C25285" w:rsidP="00C25285">
            <w:pPr>
              <w:rPr>
                <w:rFonts w:ascii="Calibri" w:hAnsi="Calibri" w:cs="Calibri"/>
                <w:b/>
                <w:sz w:val="18"/>
                <w:szCs w:val="18"/>
              </w:rPr>
            </w:pPr>
          </w:p>
        </w:tc>
        <w:tc>
          <w:tcPr>
            <w:tcW w:w="821" w:type="dxa"/>
            <w:vAlign w:val="center"/>
          </w:tcPr>
          <w:p w:rsidR="00C25285" w:rsidRPr="00DB5AAF" w:rsidRDefault="00C25285" w:rsidP="00C25285">
            <w:pPr>
              <w:rPr>
                <w:rFonts w:ascii="Calibri" w:hAnsi="Calibri" w:cs="Calibri"/>
                <w:b/>
                <w:sz w:val="18"/>
                <w:szCs w:val="18"/>
              </w:rPr>
            </w:pPr>
          </w:p>
        </w:tc>
      </w:tr>
      <w:tr w:rsidR="00C25285" w:rsidRPr="00C75BEC" w:rsidTr="00C25285">
        <w:trPr>
          <w:jc w:val="center"/>
        </w:trPr>
        <w:tc>
          <w:tcPr>
            <w:tcW w:w="4177" w:type="dxa"/>
          </w:tcPr>
          <w:p w:rsidR="00C25285" w:rsidRPr="000C5A6E" w:rsidRDefault="00C25285" w:rsidP="00C25285">
            <w:pPr>
              <w:spacing w:before="120"/>
              <w:jc w:val="both"/>
              <w:rPr>
                <w:rFonts w:ascii="Calibri" w:hAnsi="Calibri"/>
                <w:sz w:val="22"/>
                <w:szCs w:val="22"/>
              </w:rPr>
            </w:pPr>
            <w:r w:rsidRPr="000C5A6E">
              <w:rPr>
                <w:rFonts w:ascii="Calibri" w:hAnsi="Calibri"/>
                <w:sz w:val="22"/>
                <w:szCs w:val="22"/>
              </w:rPr>
              <w:t xml:space="preserve">La empresa contratista del servicio deberá cumplir de forma obligatoria con los siguientes estándares de Seguridad y Salud Ocupacional: </w:t>
            </w:r>
          </w:p>
          <w:p w:rsidR="00C25285" w:rsidRPr="000C5A6E" w:rsidRDefault="00C25285" w:rsidP="00C25285">
            <w:pPr>
              <w:jc w:val="both"/>
              <w:rPr>
                <w:rFonts w:ascii="Calibri" w:hAnsi="Calibri"/>
                <w:sz w:val="22"/>
                <w:szCs w:val="22"/>
              </w:rPr>
            </w:pPr>
          </w:p>
          <w:p w:rsidR="00C25285" w:rsidRPr="000C5A6E" w:rsidRDefault="00C25285" w:rsidP="00C25285">
            <w:pPr>
              <w:jc w:val="both"/>
              <w:rPr>
                <w:rFonts w:ascii="Calibri" w:hAnsi="Calibri"/>
                <w:sz w:val="22"/>
                <w:szCs w:val="22"/>
              </w:rPr>
            </w:pPr>
            <w:r w:rsidRPr="000C5A6E">
              <w:rPr>
                <w:rFonts w:ascii="Calibri" w:hAnsi="Calibri"/>
                <w:b/>
                <w:sz w:val="22"/>
                <w:szCs w:val="22"/>
              </w:rPr>
              <w:t>Estándares y requisitos de SYSO para Contratistas</w:t>
            </w:r>
            <w:r w:rsidRPr="000C5A6E">
              <w:rPr>
                <w:rFonts w:ascii="Calibri" w:hAnsi="Calibri"/>
                <w:sz w:val="22"/>
                <w:szCs w:val="22"/>
              </w:rPr>
              <w:t xml:space="preserve"> de YPFB Corporación. </w:t>
            </w:r>
          </w:p>
          <w:p w:rsidR="00C25285" w:rsidRPr="000C5A6E" w:rsidRDefault="00C25285" w:rsidP="00C25285">
            <w:pPr>
              <w:jc w:val="both"/>
              <w:rPr>
                <w:rFonts w:ascii="Calibri" w:hAnsi="Calibri"/>
                <w:sz w:val="22"/>
                <w:szCs w:val="22"/>
              </w:rPr>
            </w:pPr>
          </w:p>
          <w:p w:rsidR="00C25285" w:rsidRPr="000C5A6E" w:rsidRDefault="00C25285" w:rsidP="00C25285">
            <w:pPr>
              <w:jc w:val="both"/>
              <w:rPr>
                <w:rFonts w:ascii="Calibri" w:hAnsi="Calibri"/>
                <w:sz w:val="22"/>
                <w:szCs w:val="22"/>
              </w:rPr>
            </w:pPr>
            <w:r w:rsidRPr="000C5A6E">
              <w:rPr>
                <w:rFonts w:ascii="Calibri" w:hAnsi="Calibri"/>
                <w:sz w:val="22"/>
                <w:szCs w:val="22"/>
              </w:rPr>
              <w:t>La empresa contratista deberá garantizar el cumplimiento de los presentes requisitos:</w:t>
            </w:r>
          </w:p>
          <w:p w:rsidR="00C25285" w:rsidRPr="000C5A6E" w:rsidRDefault="00C25285" w:rsidP="00C25285">
            <w:pPr>
              <w:jc w:val="both"/>
              <w:rPr>
                <w:rFonts w:ascii="Calibri" w:hAnsi="Calibri"/>
                <w:sz w:val="22"/>
                <w:szCs w:val="22"/>
              </w:rPr>
            </w:pPr>
          </w:p>
          <w:p w:rsidR="00C25285" w:rsidRPr="000C5A6E" w:rsidRDefault="00C25285" w:rsidP="00827647">
            <w:pPr>
              <w:pStyle w:val="Prrafodelista"/>
              <w:numPr>
                <w:ilvl w:val="0"/>
                <w:numId w:val="62"/>
              </w:numPr>
              <w:ind w:left="714" w:hanging="357"/>
              <w:jc w:val="both"/>
              <w:rPr>
                <w:rFonts w:ascii="Calibri" w:hAnsi="Calibri"/>
                <w:sz w:val="22"/>
                <w:szCs w:val="22"/>
              </w:rPr>
            </w:pPr>
            <w:r w:rsidRPr="000C5A6E">
              <w:rPr>
                <w:rFonts w:ascii="Calibri" w:hAnsi="Calibri"/>
                <w:sz w:val="22"/>
                <w:szCs w:val="22"/>
              </w:rPr>
              <w:t>Anexo 2: “REQUISITOS DE SEGURIDAD INDUSTRIAL PARA CONTRATISTAS”, conforme políticas y normas internas de YPFB y en estricto cumplimiento de la normativa legal vigente (D.L. 16998).</w:t>
            </w:r>
          </w:p>
          <w:p w:rsidR="00C25285" w:rsidRPr="000C5A6E" w:rsidRDefault="00C25285" w:rsidP="00C25285">
            <w:pPr>
              <w:jc w:val="both"/>
              <w:rPr>
                <w:rFonts w:ascii="Calibri" w:hAnsi="Calibri"/>
                <w:sz w:val="22"/>
                <w:szCs w:val="22"/>
              </w:rPr>
            </w:pPr>
          </w:p>
          <w:p w:rsidR="00C25285" w:rsidRPr="000C5A6E" w:rsidRDefault="00C25285" w:rsidP="00C25285">
            <w:pPr>
              <w:jc w:val="both"/>
              <w:rPr>
                <w:rFonts w:ascii="Calibri" w:hAnsi="Calibri" w:cs="Calibri"/>
                <w:sz w:val="22"/>
                <w:szCs w:val="22"/>
              </w:rPr>
            </w:pPr>
            <w:r w:rsidRPr="000C5A6E">
              <w:rPr>
                <w:rFonts w:ascii="Calibri" w:hAnsi="Calibri" w:cs="Calibri"/>
                <w:b/>
                <w:sz w:val="22"/>
                <w:szCs w:val="22"/>
                <w:u w:val="single"/>
              </w:rPr>
              <w:t>ASPECTOS GENERALES</w:t>
            </w:r>
            <w:r w:rsidRPr="000C5A6E">
              <w:rPr>
                <w:rFonts w:ascii="Calibri" w:hAnsi="Calibri" w:cs="Calibri"/>
                <w:b/>
                <w:sz w:val="22"/>
                <w:szCs w:val="22"/>
              </w:rPr>
              <w:t>:</w:t>
            </w:r>
            <w:r w:rsidRPr="000C5A6E">
              <w:rPr>
                <w:rFonts w:ascii="Calibri" w:hAnsi="Calibri" w:cs="Calibri"/>
                <w:sz w:val="22"/>
                <w:szCs w:val="22"/>
              </w:rPr>
              <w:t xml:space="preserve"> </w:t>
            </w:r>
          </w:p>
          <w:p w:rsidR="00C25285" w:rsidRPr="000C5A6E" w:rsidRDefault="00C25285" w:rsidP="00C25285">
            <w:pPr>
              <w:jc w:val="both"/>
              <w:rPr>
                <w:rFonts w:ascii="Calibri" w:hAnsi="Calibri" w:cs="Calibri"/>
                <w:sz w:val="22"/>
                <w:szCs w:val="22"/>
              </w:rPr>
            </w:pPr>
          </w:p>
          <w:p w:rsidR="00C25285" w:rsidRPr="000C5A6E" w:rsidRDefault="00C25285" w:rsidP="00C25285">
            <w:pPr>
              <w:jc w:val="both"/>
              <w:rPr>
                <w:rFonts w:ascii="Calibri" w:hAnsi="Calibri" w:cs="Calibri"/>
                <w:sz w:val="22"/>
                <w:szCs w:val="22"/>
              </w:rPr>
            </w:pPr>
            <w:r w:rsidRPr="000C5A6E">
              <w:rPr>
                <w:rFonts w:ascii="Calibri" w:hAnsi="Calibri" w:cs="Calibri"/>
                <w:sz w:val="22"/>
                <w:szCs w:val="22"/>
              </w:rPr>
              <w:t>La empresa contratista deberá prever el número de personal de SMS para el proyecto en función a las siguientes consideraciones:</w:t>
            </w:r>
          </w:p>
          <w:p w:rsidR="00C25285" w:rsidRDefault="00C25285" w:rsidP="00C25285">
            <w:pPr>
              <w:jc w:val="both"/>
              <w:rPr>
                <w:rFonts w:ascii="Calibri" w:hAnsi="Calibri" w:cs="Calibri"/>
                <w:sz w:val="22"/>
                <w:szCs w:val="22"/>
              </w:rPr>
            </w:pPr>
          </w:p>
          <w:p w:rsidR="00C25285" w:rsidRPr="000C5A6E" w:rsidRDefault="00C25285" w:rsidP="00C25285">
            <w:pPr>
              <w:jc w:val="both"/>
              <w:rPr>
                <w:rFonts w:ascii="Calibri" w:hAnsi="Calibri" w:cs="Calibri"/>
                <w:sz w:val="22"/>
                <w:szCs w:val="22"/>
              </w:rPr>
            </w:pPr>
          </w:p>
          <w:p w:rsidR="00C25285" w:rsidRPr="000C5A6E" w:rsidRDefault="00C25285" w:rsidP="00827647">
            <w:pPr>
              <w:pStyle w:val="Prrafodelista"/>
              <w:numPr>
                <w:ilvl w:val="0"/>
                <w:numId w:val="63"/>
              </w:numPr>
              <w:spacing w:after="120"/>
              <w:ind w:left="714" w:hanging="357"/>
              <w:jc w:val="both"/>
              <w:rPr>
                <w:rFonts w:ascii="Calibri" w:hAnsi="Calibri" w:cs="Calibri"/>
                <w:sz w:val="22"/>
                <w:szCs w:val="22"/>
              </w:rPr>
            </w:pPr>
            <w:r w:rsidRPr="000C5A6E">
              <w:rPr>
                <w:rFonts w:ascii="Calibri" w:hAnsi="Calibri" w:cs="Calibri"/>
                <w:sz w:val="22"/>
                <w:szCs w:val="22"/>
              </w:rPr>
              <w:t>Análisis preliminar de peligros y riesgos (asociados a la actividad), tiempo, magnitud del proyecto, número de trabajadores y numero de frentes de trabajo.</w:t>
            </w:r>
          </w:p>
          <w:p w:rsidR="00C25285" w:rsidRPr="000C5A6E" w:rsidRDefault="00C25285" w:rsidP="00827647">
            <w:pPr>
              <w:pStyle w:val="Prrafodelista"/>
              <w:numPr>
                <w:ilvl w:val="0"/>
                <w:numId w:val="63"/>
              </w:numPr>
              <w:contextualSpacing/>
              <w:jc w:val="both"/>
              <w:rPr>
                <w:rFonts w:ascii="Calibri" w:hAnsi="Calibri" w:cs="Calibri"/>
                <w:sz w:val="22"/>
                <w:szCs w:val="22"/>
              </w:rPr>
            </w:pPr>
            <w:r w:rsidRPr="000C5A6E">
              <w:rPr>
                <w:rFonts w:ascii="Calibri" w:hAnsi="Calibri" w:cs="Calibri"/>
                <w:sz w:val="22"/>
                <w:szCs w:val="22"/>
              </w:rPr>
              <w:t xml:space="preserve">En cumplimiento a la LGT Art.73, se establece que todo proyecto con más de 80 trabajadores deberá contar necesariamente con personal médico (in situ). </w:t>
            </w:r>
          </w:p>
          <w:p w:rsidR="00C25285" w:rsidRPr="000C5A6E" w:rsidRDefault="00C25285" w:rsidP="00C25285">
            <w:pPr>
              <w:jc w:val="both"/>
              <w:rPr>
                <w:rFonts w:ascii="Calibri" w:hAnsi="Calibri" w:cs="Calibri"/>
                <w:b/>
                <w:sz w:val="22"/>
                <w:szCs w:val="22"/>
              </w:rPr>
            </w:pPr>
          </w:p>
          <w:p w:rsidR="00C25285" w:rsidRPr="000C5A6E" w:rsidRDefault="00C25285" w:rsidP="00C25285">
            <w:pPr>
              <w:jc w:val="both"/>
              <w:rPr>
                <w:rFonts w:ascii="Calibri" w:hAnsi="Calibri" w:cs="Calibri"/>
                <w:sz w:val="22"/>
                <w:szCs w:val="22"/>
              </w:rPr>
            </w:pPr>
            <w:r w:rsidRPr="000C5A6E">
              <w:rPr>
                <w:rFonts w:ascii="Calibri" w:hAnsi="Calibri" w:cs="Calibri"/>
                <w:b/>
                <w:sz w:val="22"/>
                <w:szCs w:val="22"/>
                <w:u w:val="single"/>
              </w:rPr>
              <w:t>PERSONAL DE SMS</w:t>
            </w:r>
            <w:r w:rsidRPr="000C5A6E">
              <w:rPr>
                <w:rFonts w:ascii="Calibri" w:hAnsi="Calibri" w:cs="Calibri"/>
                <w:sz w:val="22"/>
                <w:szCs w:val="22"/>
              </w:rPr>
              <w:t>:</w:t>
            </w:r>
          </w:p>
          <w:p w:rsidR="00C25285" w:rsidRPr="000C5A6E" w:rsidRDefault="00C25285" w:rsidP="00C25285">
            <w:pPr>
              <w:jc w:val="both"/>
              <w:rPr>
                <w:rFonts w:ascii="Calibri" w:hAnsi="Calibri" w:cs="Calibri"/>
                <w:sz w:val="22"/>
                <w:szCs w:val="22"/>
              </w:rPr>
            </w:pPr>
          </w:p>
          <w:p w:rsidR="00C25285" w:rsidRPr="000C5A6E" w:rsidRDefault="00C25285" w:rsidP="00C25285">
            <w:pPr>
              <w:jc w:val="both"/>
              <w:rPr>
                <w:rFonts w:ascii="Calibri" w:hAnsi="Calibri" w:cs="Calibri"/>
                <w:sz w:val="22"/>
                <w:szCs w:val="22"/>
              </w:rPr>
            </w:pPr>
            <w:r w:rsidRPr="000C5A6E">
              <w:rPr>
                <w:rFonts w:ascii="Calibri" w:hAnsi="Calibri" w:cs="Calibri"/>
                <w:sz w:val="22"/>
                <w:szCs w:val="22"/>
              </w:rPr>
              <w:t>La empresa contratista deberá contar mínimamente con el siguiente personal de SMS (Monitor/Supervisor/Coordinador de SMS), en base a los siguientes criterios:</w:t>
            </w:r>
          </w:p>
          <w:p w:rsidR="00C25285" w:rsidRPr="000C5A6E" w:rsidRDefault="00C25285" w:rsidP="00C25285">
            <w:pPr>
              <w:jc w:val="both"/>
              <w:rPr>
                <w:rFonts w:ascii="Calibri" w:hAnsi="Calibri" w:cs="Calibri"/>
                <w:sz w:val="22"/>
                <w:szCs w:val="22"/>
              </w:rPr>
            </w:pPr>
          </w:p>
          <w:p w:rsidR="00C25285" w:rsidRDefault="00C25285" w:rsidP="00C25285">
            <w:pPr>
              <w:ind w:left="360"/>
              <w:jc w:val="both"/>
              <w:rPr>
                <w:rFonts w:ascii="Calibri" w:hAnsi="Calibri" w:cs="Calibri"/>
                <w:b/>
                <w:sz w:val="22"/>
                <w:szCs w:val="22"/>
              </w:rPr>
            </w:pPr>
            <w:r w:rsidRPr="000C5A6E">
              <w:rPr>
                <w:rFonts w:ascii="Calibri" w:hAnsi="Calibri" w:cs="Calibri"/>
                <w:b/>
                <w:sz w:val="22"/>
                <w:szCs w:val="22"/>
              </w:rPr>
              <w:t>Proyectos de Red Primaria/City Gates:</w:t>
            </w:r>
          </w:p>
          <w:p w:rsidR="00C25285" w:rsidRPr="000C5A6E" w:rsidRDefault="00C25285" w:rsidP="00827647">
            <w:pPr>
              <w:pStyle w:val="Prrafodelista"/>
              <w:numPr>
                <w:ilvl w:val="0"/>
                <w:numId w:val="64"/>
              </w:numPr>
              <w:ind w:left="1080"/>
              <w:contextualSpacing/>
              <w:jc w:val="both"/>
              <w:rPr>
                <w:rFonts w:ascii="Calibri" w:hAnsi="Calibri" w:cs="Calibri"/>
                <w:sz w:val="22"/>
                <w:szCs w:val="22"/>
              </w:rPr>
            </w:pPr>
            <w:r w:rsidRPr="000C5A6E">
              <w:rPr>
                <w:rFonts w:ascii="Calibri" w:hAnsi="Calibri" w:cs="Calibri"/>
                <w:sz w:val="22"/>
                <w:szCs w:val="22"/>
              </w:rPr>
              <w:t>1 Supervisor o Coordinador SySO</w:t>
            </w:r>
          </w:p>
          <w:p w:rsidR="00C25285" w:rsidRPr="000C5A6E" w:rsidRDefault="00C25285" w:rsidP="00827647">
            <w:pPr>
              <w:pStyle w:val="Prrafodelista"/>
              <w:numPr>
                <w:ilvl w:val="0"/>
                <w:numId w:val="64"/>
              </w:numPr>
              <w:ind w:left="1080"/>
              <w:contextualSpacing/>
              <w:jc w:val="both"/>
              <w:rPr>
                <w:rFonts w:ascii="Calibri" w:hAnsi="Calibri" w:cs="Calibri"/>
                <w:sz w:val="22"/>
                <w:szCs w:val="22"/>
              </w:rPr>
            </w:pPr>
            <w:r w:rsidRPr="000C5A6E">
              <w:rPr>
                <w:rFonts w:ascii="Calibri" w:hAnsi="Calibri" w:cs="Calibri"/>
                <w:sz w:val="22"/>
                <w:szCs w:val="22"/>
              </w:rPr>
              <w:t>1 Monitor de SySO: por cada frente de trabajo (de acuerdo al análisis de Riesgos de las actividades a desarrollarse en el proyecto</w:t>
            </w:r>
          </w:p>
          <w:p w:rsidR="00C25285" w:rsidRDefault="00C25285" w:rsidP="00C25285">
            <w:pPr>
              <w:ind w:left="360"/>
              <w:jc w:val="both"/>
              <w:rPr>
                <w:rFonts w:ascii="Calibri" w:hAnsi="Calibri" w:cs="Calibri"/>
                <w:b/>
                <w:sz w:val="22"/>
                <w:szCs w:val="22"/>
              </w:rPr>
            </w:pPr>
          </w:p>
          <w:p w:rsidR="00C25285" w:rsidRDefault="00C25285" w:rsidP="00C25285">
            <w:pPr>
              <w:ind w:left="360"/>
              <w:jc w:val="both"/>
              <w:rPr>
                <w:rFonts w:ascii="Calibri" w:hAnsi="Calibri" w:cs="Calibri"/>
                <w:b/>
                <w:sz w:val="22"/>
                <w:szCs w:val="22"/>
              </w:rPr>
            </w:pPr>
            <w:r w:rsidRPr="000C5A6E">
              <w:rPr>
                <w:rFonts w:ascii="Calibri" w:hAnsi="Calibri" w:cs="Calibri"/>
                <w:b/>
                <w:sz w:val="22"/>
                <w:szCs w:val="22"/>
              </w:rPr>
              <w:t>Proyectos de Red Secundaria/Estación Distrital de Regulación (EDR):</w:t>
            </w:r>
          </w:p>
          <w:p w:rsidR="00C25285" w:rsidRPr="000C5A6E" w:rsidRDefault="00C25285" w:rsidP="00827647">
            <w:pPr>
              <w:pStyle w:val="Prrafodelista"/>
              <w:numPr>
                <w:ilvl w:val="0"/>
                <w:numId w:val="64"/>
              </w:numPr>
              <w:ind w:left="1080"/>
              <w:contextualSpacing/>
              <w:jc w:val="both"/>
              <w:rPr>
                <w:rFonts w:ascii="Calibri" w:hAnsi="Calibri" w:cs="Calibri"/>
                <w:sz w:val="22"/>
                <w:szCs w:val="22"/>
              </w:rPr>
            </w:pPr>
            <w:r w:rsidRPr="000C5A6E">
              <w:rPr>
                <w:rFonts w:ascii="Calibri" w:hAnsi="Calibri" w:cs="Calibri"/>
                <w:sz w:val="22"/>
                <w:szCs w:val="22"/>
              </w:rPr>
              <w:t>1 Monitor de SySO: por cada frente de trabajo (de acuerdo al análisis de Riesgos de las actividades a desarrollarse en el frente de trabajo)</w:t>
            </w:r>
          </w:p>
          <w:p w:rsidR="00C25285" w:rsidRDefault="00C25285" w:rsidP="00C25285">
            <w:pPr>
              <w:jc w:val="both"/>
              <w:rPr>
                <w:rFonts w:ascii="Calibri" w:hAnsi="Calibri" w:cs="Calibri"/>
                <w:b/>
                <w:i/>
                <w:sz w:val="22"/>
                <w:szCs w:val="22"/>
              </w:rPr>
            </w:pPr>
          </w:p>
          <w:p w:rsidR="00C25285" w:rsidRPr="000C5A6E" w:rsidRDefault="00C25285" w:rsidP="00C25285">
            <w:pPr>
              <w:jc w:val="both"/>
              <w:rPr>
                <w:rFonts w:ascii="Calibri" w:hAnsi="Calibri" w:cs="Calibri"/>
                <w:sz w:val="22"/>
                <w:szCs w:val="22"/>
              </w:rPr>
            </w:pPr>
            <w:r w:rsidRPr="000C5A6E">
              <w:rPr>
                <w:rFonts w:ascii="Calibri" w:hAnsi="Calibri" w:cs="Calibri"/>
                <w:b/>
                <w:i/>
                <w:sz w:val="22"/>
                <w:szCs w:val="22"/>
              </w:rPr>
              <w:t>Curriculum Vitae de Personal SMS</w:t>
            </w:r>
            <w:r w:rsidRPr="000C5A6E">
              <w:rPr>
                <w:rFonts w:ascii="Calibri" w:hAnsi="Calibri" w:cs="Calibri"/>
                <w:sz w:val="22"/>
                <w:szCs w:val="22"/>
              </w:rPr>
              <w:t>: (Monitor/Supervisor/Coordinador), asignado al proyecto (adjuntar los respaldos correspondientes para evaluación y aprobación de YPFB).</w:t>
            </w:r>
          </w:p>
          <w:p w:rsidR="00C25285" w:rsidRPr="000C5A6E" w:rsidRDefault="00C25285" w:rsidP="00C25285">
            <w:pPr>
              <w:jc w:val="both"/>
              <w:rPr>
                <w:rFonts w:ascii="Calibri" w:hAnsi="Calibri" w:cs="Calibri"/>
                <w:sz w:val="22"/>
                <w:szCs w:val="22"/>
              </w:rPr>
            </w:pPr>
          </w:p>
          <w:p w:rsidR="00C25285" w:rsidRPr="000C5A6E" w:rsidRDefault="00C25285" w:rsidP="00C25285">
            <w:pPr>
              <w:jc w:val="both"/>
              <w:rPr>
                <w:rFonts w:ascii="Calibri" w:hAnsi="Calibri" w:cs="Calibri"/>
                <w:sz w:val="22"/>
                <w:szCs w:val="22"/>
              </w:rPr>
            </w:pPr>
            <w:r w:rsidRPr="000C5A6E">
              <w:rPr>
                <w:rFonts w:ascii="Calibri" w:hAnsi="Calibri" w:cs="Calibri"/>
                <w:b/>
                <w:i/>
                <w:sz w:val="22"/>
                <w:szCs w:val="22"/>
              </w:rPr>
              <w:t>Perfil de Cargos:</w:t>
            </w:r>
            <w:r w:rsidRPr="000C5A6E">
              <w:rPr>
                <w:rFonts w:ascii="Calibri" w:hAnsi="Calibri" w:cs="Calibri"/>
                <w:b/>
                <w:sz w:val="22"/>
                <w:szCs w:val="22"/>
              </w:rPr>
              <w:t xml:space="preserve"> </w:t>
            </w:r>
            <w:r w:rsidRPr="000C5A6E">
              <w:rPr>
                <w:rFonts w:ascii="Calibri" w:hAnsi="Calibri" w:cs="Calibri"/>
                <w:sz w:val="22"/>
                <w:szCs w:val="22"/>
              </w:rPr>
              <w:t>La educación, formación y experiencia del personal debe ser adecuada y coherente para gestionar y controlar los riesgos identificados en las actividades del</w:t>
            </w:r>
            <w:r>
              <w:rPr>
                <w:rFonts w:ascii="Calibri" w:hAnsi="Calibri" w:cs="Calibri"/>
                <w:sz w:val="22"/>
                <w:szCs w:val="22"/>
              </w:rPr>
              <w:t xml:space="preserve"> </w:t>
            </w:r>
            <w:r w:rsidRPr="000C5A6E">
              <w:rPr>
                <w:rFonts w:ascii="Calibri" w:hAnsi="Calibri" w:cs="Calibri"/>
                <w:sz w:val="22"/>
                <w:szCs w:val="22"/>
              </w:rPr>
              <w:t>servicio. Debe mínimamente contemplar lo siguiente:</w:t>
            </w:r>
          </w:p>
          <w:p w:rsidR="00C25285" w:rsidRDefault="00C25285" w:rsidP="00C25285">
            <w:pPr>
              <w:jc w:val="both"/>
              <w:rPr>
                <w:rFonts w:ascii="Calibri" w:hAnsi="Calibri" w:cs="Calibri"/>
                <w:sz w:val="22"/>
                <w:szCs w:val="22"/>
              </w:rPr>
            </w:pPr>
          </w:p>
          <w:p w:rsidR="00C25285" w:rsidRPr="000C5A6E" w:rsidRDefault="00C25285" w:rsidP="00827647">
            <w:pPr>
              <w:numPr>
                <w:ilvl w:val="0"/>
                <w:numId w:val="67"/>
              </w:numPr>
              <w:spacing w:after="120"/>
              <w:ind w:left="714" w:hanging="357"/>
              <w:jc w:val="both"/>
              <w:rPr>
                <w:rFonts w:ascii="Calibri" w:hAnsi="Calibri" w:cs="Calibri"/>
                <w:b/>
                <w:i/>
                <w:sz w:val="22"/>
                <w:szCs w:val="22"/>
              </w:rPr>
            </w:pPr>
            <w:r w:rsidRPr="000C5A6E">
              <w:rPr>
                <w:rFonts w:ascii="Calibri" w:hAnsi="Calibri" w:cs="Calibri"/>
                <w:b/>
                <w:i/>
                <w:sz w:val="22"/>
                <w:szCs w:val="22"/>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9"/>
              <w:gridCol w:w="2732"/>
            </w:tblGrid>
            <w:tr w:rsidR="00C25285" w:rsidRPr="009F2E59" w:rsidTr="009C43F9">
              <w:trPr>
                <w:jc w:val="center"/>
              </w:trPr>
              <w:tc>
                <w:tcPr>
                  <w:tcW w:w="1696" w:type="dxa"/>
                  <w:shd w:val="clear" w:color="auto" w:fill="auto"/>
                </w:tcPr>
                <w:p w:rsidR="00C25285" w:rsidRPr="009F2E59" w:rsidRDefault="00C25285" w:rsidP="00C25285">
                  <w:pPr>
                    <w:jc w:val="center"/>
                    <w:rPr>
                      <w:rFonts w:ascii="Calibri" w:hAnsi="Calibri" w:cs="Calibri"/>
                      <w:b/>
                      <w:lang w:val="es-BO"/>
                    </w:rPr>
                  </w:pPr>
                  <w:r w:rsidRPr="009F2E59">
                    <w:rPr>
                      <w:rFonts w:ascii="Calibri" w:hAnsi="Calibri" w:cs="Calibri"/>
                      <w:b/>
                      <w:lang w:val="es-BO"/>
                    </w:rPr>
                    <w:t>Nivel</w:t>
                  </w:r>
                </w:p>
              </w:tc>
              <w:tc>
                <w:tcPr>
                  <w:tcW w:w="6663" w:type="dxa"/>
                  <w:shd w:val="clear" w:color="auto" w:fill="auto"/>
                </w:tcPr>
                <w:p w:rsidR="00C25285" w:rsidRPr="009F2E59" w:rsidRDefault="00C25285" w:rsidP="00C25285">
                  <w:pPr>
                    <w:jc w:val="center"/>
                    <w:rPr>
                      <w:rFonts w:ascii="Calibri" w:hAnsi="Calibri" w:cs="Calibri"/>
                      <w:b/>
                      <w:lang w:val="es-BO"/>
                    </w:rPr>
                  </w:pPr>
                  <w:r w:rsidRPr="009F2E59">
                    <w:rPr>
                      <w:rFonts w:ascii="Calibri" w:hAnsi="Calibri" w:cs="Calibri"/>
                      <w:b/>
                      <w:lang w:val="es-BO"/>
                    </w:rPr>
                    <w:t>Requisitos</w:t>
                  </w:r>
                </w:p>
              </w:tc>
            </w:tr>
            <w:tr w:rsidR="00C25285" w:rsidRPr="009F2E59" w:rsidTr="009C43F9">
              <w:trPr>
                <w:trHeight w:val="404"/>
                <w:jc w:val="center"/>
              </w:trPr>
              <w:tc>
                <w:tcPr>
                  <w:tcW w:w="1696" w:type="dxa"/>
                  <w:shd w:val="clear" w:color="auto" w:fill="auto"/>
                </w:tcPr>
                <w:p w:rsidR="00C25285" w:rsidRPr="009F2E59" w:rsidRDefault="00C25285" w:rsidP="00C25285">
                  <w:pPr>
                    <w:jc w:val="both"/>
                    <w:rPr>
                      <w:rFonts w:ascii="Calibri" w:hAnsi="Calibri" w:cs="Calibri"/>
                      <w:b/>
                      <w:lang w:val="es-BO"/>
                    </w:rPr>
                  </w:pPr>
                  <w:r w:rsidRPr="009F2E59">
                    <w:rPr>
                      <w:rFonts w:ascii="Calibri" w:hAnsi="Calibri" w:cs="Calibri"/>
                      <w:b/>
                      <w:lang w:val="es-BO"/>
                    </w:rPr>
                    <w:t xml:space="preserve">Educación </w:t>
                  </w:r>
                </w:p>
              </w:tc>
              <w:tc>
                <w:tcPr>
                  <w:tcW w:w="6663" w:type="dxa"/>
                  <w:shd w:val="clear" w:color="auto" w:fill="auto"/>
                </w:tcPr>
                <w:p w:rsidR="00C25285" w:rsidRPr="009F2E59" w:rsidRDefault="00C25285" w:rsidP="00C25285">
                  <w:pPr>
                    <w:jc w:val="both"/>
                    <w:rPr>
                      <w:rFonts w:ascii="Calibri" w:hAnsi="Calibri" w:cs="Calibri"/>
                      <w:lang w:val="es-BO"/>
                    </w:rPr>
                  </w:pPr>
                  <w:r w:rsidRPr="009F2E59">
                    <w:rPr>
                      <w:rFonts w:ascii="Calibri" w:hAnsi="Calibri" w:cs="Calibri"/>
                      <w:lang w:val="es-BO"/>
                    </w:rPr>
                    <w:t xml:space="preserve">Profesional a nivel licenciatura en ingeniería </w:t>
                  </w:r>
                </w:p>
              </w:tc>
            </w:tr>
            <w:tr w:rsidR="00C25285" w:rsidRPr="009F2E59" w:rsidTr="009C43F9">
              <w:trPr>
                <w:trHeight w:val="288"/>
                <w:jc w:val="center"/>
              </w:trPr>
              <w:tc>
                <w:tcPr>
                  <w:tcW w:w="1696" w:type="dxa"/>
                  <w:shd w:val="clear" w:color="auto" w:fill="auto"/>
                </w:tcPr>
                <w:p w:rsidR="00C25285" w:rsidRPr="009F2E59" w:rsidRDefault="00C25285" w:rsidP="00C25285">
                  <w:pPr>
                    <w:jc w:val="both"/>
                    <w:rPr>
                      <w:rFonts w:ascii="Calibri" w:hAnsi="Calibri" w:cs="Calibri"/>
                      <w:b/>
                      <w:lang w:val="es-BO"/>
                    </w:rPr>
                  </w:pPr>
                  <w:r w:rsidRPr="009F2E59">
                    <w:rPr>
                      <w:rFonts w:ascii="Calibri" w:hAnsi="Calibri" w:cs="Calibri"/>
                      <w:b/>
                      <w:lang w:val="es-BO"/>
                    </w:rPr>
                    <w:t xml:space="preserve">Formación OBLIGATORIA </w:t>
                  </w:r>
                  <w:r w:rsidRPr="009F2E59">
                    <w:rPr>
                      <w:rFonts w:ascii="Calibri" w:hAnsi="Calibri" w:cs="Calibri"/>
                      <w:lang w:val="es-BO"/>
                    </w:rPr>
                    <w:t xml:space="preserve">(Cursos, </w:t>
                  </w:r>
                  <w:r w:rsidRPr="009F2E59">
                    <w:rPr>
                      <w:rFonts w:ascii="Calibri" w:hAnsi="Calibri" w:cs="Calibri"/>
                      <w:lang w:val="es-BO"/>
                    </w:rPr>
                    <w:lastRenderedPageBreak/>
                    <w:t>seminarios, talleres, etc.)</w:t>
                  </w:r>
                </w:p>
              </w:tc>
              <w:tc>
                <w:tcPr>
                  <w:tcW w:w="6663" w:type="dxa"/>
                  <w:shd w:val="clear" w:color="auto" w:fill="auto"/>
                </w:tcPr>
                <w:p w:rsidR="00C25285" w:rsidRPr="009F2E59" w:rsidRDefault="00C25285" w:rsidP="00C25285">
                  <w:pPr>
                    <w:jc w:val="both"/>
                    <w:rPr>
                      <w:rFonts w:ascii="Calibri" w:hAnsi="Calibri" w:cs="Calibri"/>
                    </w:rPr>
                  </w:pPr>
                  <w:r w:rsidRPr="009F2E59">
                    <w:rPr>
                      <w:rFonts w:ascii="Calibri" w:hAnsi="Calibri" w:cs="Calibri"/>
                    </w:rPr>
                    <w:lastRenderedPageBreak/>
                    <w:t xml:space="preserve">Sistemas de Gestión de Seguridad, Salud Ocupacional y Medio Ambiente (OHSAS </w:t>
                  </w:r>
                  <w:r w:rsidRPr="009F2E59">
                    <w:rPr>
                      <w:rFonts w:ascii="Calibri" w:hAnsi="Calibri" w:cs="Calibri"/>
                    </w:rPr>
                    <w:lastRenderedPageBreak/>
                    <w:t>18001 - ISO 14001). Protección y prevención de incendios. Primeros Auxilios Básicos. Manejo Defensivo.</w:t>
                  </w:r>
                </w:p>
              </w:tc>
            </w:tr>
            <w:tr w:rsidR="00C25285" w:rsidRPr="009F2E59" w:rsidTr="009C43F9">
              <w:trPr>
                <w:trHeight w:val="1218"/>
                <w:jc w:val="center"/>
              </w:trPr>
              <w:tc>
                <w:tcPr>
                  <w:tcW w:w="1696" w:type="dxa"/>
                  <w:shd w:val="clear" w:color="auto" w:fill="auto"/>
                </w:tcPr>
                <w:p w:rsidR="00C25285" w:rsidRPr="009F2E59" w:rsidRDefault="00C25285" w:rsidP="00C25285">
                  <w:pPr>
                    <w:jc w:val="both"/>
                    <w:rPr>
                      <w:rFonts w:ascii="Calibri" w:hAnsi="Calibri" w:cs="Calibri"/>
                      <w:b/>
                      <w:lang w:val="es-BO"/>
                    </w:rPr>
                  </w:pPr>
                  <w:r w:rsidRPr="009F2E59">
                    <w:rPr>
                      <w:rFonts w:ascii="Calibri" w:hAnsi="Calibri" w:cs="Calibri"/>
                      <w:lang w:val="es-BO"/>
                    </w:rPr>
                    <w:lastRenderedPageBreak/>
                    <w:t xml:space="preserve">  </w:t>
                  </w:r>
                  <w:r w:rsidRPr="009F2E59">
                    <w:rPr>
                      <w:rFonts w:ascii="Calibri" w:hAnsi="Calibri" w:cs="Calibri"/>
                      <w:b/>
                      <w:lang w:val="es-BO"/>
                    </w:rPr>
                    <w:t>Formación</w:t>
                  </w:r>
                </w:p>
                <w:p w:rsidR="00C25285" w:rsidRPr="009F2E59" w:rsidRDefault="00C25285" w:rsidP="00C25285">
                  <w:pPr>
                    <w:jc w:val="both"/>
                    <w:rPr>
                      <w:rFonts w:ascii="Calibri" w:hAnsi="Calibri" w:cs="Calibri"/>
                      <w:b/>
                      <w:lang w:val="es-BO"/>
                    </w:rPr>
                  </w:pPr>
                  <w:r w:rsidRPr="009F2E59">
                    <w:rPr>
                      <w:rFonts w:ascii="Calibri" w:hAnsi="Calibri" w:cs="Calibri"/>
                      <w:b/>
                      <w:lang w:val="es-BO"/>
                    </w:rPr>
                    <w:t xml:space="preserve">DESEABLE </w:t>
                  </w:r>
                  <w:r w:rsidRPr="009F2E59">
                    <w:rPr>
                      <w:rFonts w:ascii="Calibri" w:hAnsi="Calibri" w:cs="Calibri"/>
                      <w:lang w:val="es-BO"/>
                    </w:rPr>
                    <w:t>(Cursos, seminarios, talleres, etc.)</w:t>
                  </w:r>
                </w:p>
              </w:tc>
              <w:tc>
                <w:tcPr>
                  <w:tcW w:w="6663" w:type="dxa"/>
                  <w:shd w:val="clear" w:color="auto" w:fill="auto"/>
                </w:tcPr>
                <w:p w:rsidR="00C25285" w:rsidRPr="009F2E59" w:rsidRDefault="00C25285" w:rsidP="00C25285">
                  <w:pPr>
                    <w:jc w:val="both"/>
                    <w:rPr>
                      <w:rFonts w:ascii="Calibri" w:hAnsi="Calibri" w:cs="Calibri"/>
                    </w:rPr>
                  </w:pPr>
                  <w:r w:rsidRPr="009F2E59">
                    <w:rPr>
                      <w:rFonts w:ascii="Calibri" w:hAnsi="Calibri" w:cs="Calibr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C25285" w:rsidRPr="009F2E59" w:rsidTr="009C43F9">
              <w:trPr>
                <w:trHeight w:val="678"/>
                <w:jc w:val="center"/>
              </w:trPr>
              <w:tc>
                <w:tcPr>
                  <w:tcW w:w="1696" w:type="dxa"/>
                  <w:shd w:val="clear" w:color="auto" w:fill="auto"/>
                </w:tcPr>
                <w:p w:rsidR="00C25285" w:rsidRPr="009F2E59" w:rsidRDefault="00C25285" w:rsidP="00C25285">
                  <w:pPr>
                    <w:jc w:val="both"/>
                    <w:rPr>
                      <w:rFonts w:ascii="Calibri" w:hAnsi="Calibri" w:cs="Calibri"/>
                      <w:b/>
                      <w:lang w:val="es-BO"/>
                    </w:rPr>
                  </w:pPr>
                  <w:r w:rsidRPr="009F2E59">
                    <w:rPr>
                      <w:rFonts w:ascii="Calibri" w:hAnsi="Calibri" w:cs="Calibri"/>
                      <w:b/>
                      <w:lang w:val="es-BO"/>
                    </w:rPr>
                    <w:t>Experiencia</w:t>
                  </w:r>
                </w:p>
              </w:tc>
              <w:tc>
                <w:tcPr>
                  <w:tcW w:w="6663" w:type="dxa"/>
                  <w:shd w:val="clear" w:color="auto" w:fill="auto"/>
                </w:tcPr>
                <w:p w:rsidR="00C25285" w:rsidRPr="009F2E59" w:rsidRDefault="00C25285" w:rsidP="00C25285">
                  <w:pPr>
                    <w:jc w:val="both"/>
                    <w:rPr>
                      <w:rFonts w:ascii="Calibri" w:hAnsi="Calibri" w:cs="Calibri"/>
                    </w:rPr>
                  </w:pPr>
                  <w:r w:rsidRPr="009F2E59">
                    <w:rPr>
                      <w:rFonts w:ascii="Calibri" w:hAnsi="Calibri" w:cs="Calibri"/>
                    </w:rPr>
                    <w:t xml:space="preserve">Experiencia general de 4 años y experiencia específica de 3 años en cargos similares en proyectos de gas y petróleo, construcción, y/o rubro industrial. </w:t>
                  </w:r>
                </w:p>
                <w:p w:rsidR="00C25285" w:rsidRPr="009F2E59" w:rsidRDefault="00C25285" w:rsidP="00C25285">
                  <w:pPr>
                    <w:jc w:val="both"/>
                    <w:rPr>
                      <w:rFonts w:ascii="Calibri" w:hAnsi="Calibri" w:cs="Calibri"/>
                    </w:rPr>
                  </w:pPr>
                  <w:r w:rsidRPr="009F2E59">
                    <w:rPr>
                      <w:rFonts w:ascii="Calibri" w:hAnsi="Calibri" w:cs="Calibri"/>
                    </w:rPr>
                    <w:t>Experiencia especifica:</w:t>
                  </w:r>
                </w:p>
                <w:p w:rsidR="00C25285" w:rsidRPr="009F2E59" w:rsidRDefault="00C25285" w:rsidP="00827647">
                  <w:pPr>
                    <w:pStyle w:val="Prrafodelista"/>
                    <w:numPr>
                      <w:ilvl w:val="0"/>
                      <w:numId w:val="68"/>
                    </w:numPr>
                    <w:contextualSpacing/>
                    <w:jc w:val="both"/>
                    <w:rPr>
                      <w:rFonts w:ascii="Calibri" w:hAnsi="Calibri" w:cs="Calibri"/>
                    </w:rPr>
                  </w:pPr>
                  <w:r w:rsidRPr="009F2E59">
                    <w:rPr>
                      <w:rFonts w:ascii="Calibri" w:hAnsi="Calibri" w:cs="Calibri"/>
                      <w:lang w:val="es-BO"/>
                    </w:rPr>
                    <w:t xml:space="preserve">Manejo y/o supervisión de personal  </w:t>
                  </w:r>
                </w:p>
                <w:p w:rsidR="00C25285" w:rsidRPr="009F2E59" w:rsidRDefault="00C25285" w:rsidP="00827647">
                  <w:pPr>
                    <w:pStyle w:val="Prrafodelista"/>
                    <w:numPr>
                      <w:ilvl w:val="0"/>
                      <w:numId w:val="68"/>
                    </w:numPr>
                    <w:contextualSpacing/>
                    <w:jc w:val="both"/>
                    <w:rPr>
                      <w:rFonts w:ascii="Calibri" w:hAnsi="Calibri" w:cs="Calibri"/>
                    </w:rPr>
                  </w:pPr>
                  <w:r w:rsidRPr="009F2E59">
                    <w:rPr>
                      <w:rFonts w:ascii="Calibri" w:hAnsi="Calibri" w:cs="Calibri"/>
                      <w:lang w:val="es-BO"/>
                    </w:rPr>
                    <w:t>Gestión de indicadores de SySO</w:t>
                  </w:r>
                </w:p>
              </w:tc>
            </w:tr>
          </w:tbl>
          <w:p w:rsidR="00C25285" w:rsidRDefault="00C25285" w:rsidP="00C25285">
            <w:pPr>
              <w:ind w:left="360"/>
              <w:jc w:val="both"/>
              <w:rPr>
                <w:rFonts w:ascii="Calibri" w:hAnsi="Calibri" w:cs="Calibri"/>
                <w:sz w:val="22"/>
                <w:szCs w:val="22"/>
                <w:lang w:val="es-BO"/>
              </w:rPr>
            </w:pPr>
          </w:p>
          <w:p w:rsidR="00C25285" w:rsidRPr="000C5A6E" w:rsidRDefault="00C25285" w:rsidP="00827647">
            <w:pPr>
              <w:numPr>
                <w:ilvl w:val="0"/>
                <w:numId w:val="67"/>
              </w:numPr>
              <w:spacing w:after="120"/>
              <w:ind w:left="714" w:hanging="357"/>
              <w:jc w:val="both"/>
              <w:rPr>
                <w:rFonts w:ascii="Calibri" w:hAnsi="Calibri" w:cs="Calibri"/>
                <w:b/>
                <w:i/>
                <w:sz w:val="22"/>
                <w:szCs w:val="22"/>
              </w:rPr>
            </w:pPr>
            <w:r w:rsidRPr="000C5A6E">
              <w:rPr>
                <w:rFonts w:ascii="Calibri" w:hAnsi="Calibri" w:cs="Calibri"/>
                <w:b/>
                <w:i/>
                <w:sz w:val="22"/>
                <w:szCs w:val="22"/>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2674"/>
            </w:tblGrid>
            <w:tr w:rsidR="00C25285" w:rsidRPr="009F2E59" w:rsidTr="009C43F9">
              <w:trPr>
                <w:jc w:val="center"/>
              </w:trPr>
              <w:tc>
                <w:tcPr>
                  <w:tcW w:w="1628" w:type="dxa"/>
                  <w:shd w:val="clear" w:color="auto" w:fill="auto"/>
                </w:tcPr>
                <w:p w:rsidR="00C25285" w:rsidRPr="009F2E59" w:rsidRDefault="00C25285" w:rsidP="00C25285">
                  <w:pPr>
                    <w:jc w:val="center"/>
                    <w:rPr>
                      <w:rFonts w:ascii="Calibri" w:hAnsi="Calibri" w:cs="Calibri"/>
                      <w:b/>
                      <w:lang w:val="es-BO"/>
                    </w:rPr>
                  </w:pPr>
                  <w:r w:rsidRPr="009F2E59">
                    <w:rPr>
                      <w:rFonts w:ascii="Calibri" w:hAnsi="Calibri" w:cs="Calibri"/>
                      <w:b/>
                      <w:lang w:val="es-BO"/>
                    </w:rPr>
                    <w:t>Nivel</w:t>
                  </w:r>
                </w:p>
              </w:tc>
              <w:tc>
                <w:tcPr>
                  <w:tcW w:w="6596" w:type="dxa"/>
                  <w:shd w:val="clear" w:color="auto" w:fill="auto"/>
                </w:tcPr>
                <w:p w:rsidR="00C25285" w:rsidRPr="009F2E59" w:rsidRDefault="00C25285" w:rsidP="00C25285">
                  <w:pPr>
                    <w:jc w:val="center"/>
                    <w:rPr>
                      <w:rFonts w:ascii="Calibri" w:hAnsi="Calibri" w:cs="Calibri"/>
                      <w:b/>
                      <w:lang w:val="es-BO"/>
                    </w:rPr>
                  </w:pPr>
                  <w:r w:rsidRPr="009F2E59">
                    <w:rPr>
                      <w:rFonts w:ascii="Calibri" w:hAnsi="Calibri" w:cs="Calibri"/>
                      <w:b/>
                      <w:lang w:val="es-BO"/>
                    </w:rPr>
                    <w:t>Requisitos</w:t>
                  </w:r>
                </w:p>
              </w:tc>
            </w:tr>
            <w:tr w:rsidR="00C25285" w:rsidRPr="009F2E59" w:rsidTr="009C43F9">
              <w:trPr>
                <w:trHeight w:val="404"/>
                <w:jc w:val="center"/>
              </w:trPr>
              <w:tc>
                <w:tcPr>
                  <w:tcW w:w="1628" w:type="dxa"/>
                  <w:shd w:val="clear" w:color="auto" w:fill="auto"/>
                </w:tcPr>
                <w:p w:rsidR="00C25285" w:rsidRPr="009F2E59" w:rsidRDefault="00C25285" w:rsidP="00C25285">
                  <w:pPr>
                    <w:jc w:val="both"/>
                    <w:rPr>
                      <w:rFonts w:ascii="Calibri" w:hAnsi="Calibri" w:cs="Calibri"/>
                      <w:b/>
                      <w:lang w:val="es-BO"/>
                    </w:rPr>
                  </w:pPr>
                  <w:r w:rsidRPr="009F2E59">
                    <w:rPr>
                      <w:rFonts w:ascii="Calibri" w:hAnsi="Calibri" w:cs="Calibri"/>
                      <w:b/>
                      <w:lang w:val="es-BO"/>
                    </w:rPr>
                    <w:t xml:space="preserve">Educación </w:t>
                  </w:r>
                </w:p>
              </w:tc>
              <w:tc>
                <w:tcPr>
                  <w:tcW w:w="6596" w:type="dxa"/>
                  <w:shd w:val="clear" w:color="auto" w:fill="auto"/>
                </w:tcPr>
                <w:p w:rsidR="00C25285" w:rsidRPr="009F2E59" w:rsidRDefault="00C25285" w:rsidP="00C25285">
                  <w:pPr>
                    <w:jc w:val="both"/>
                    <w:rPr>
                      <w:rFonts w:ascii="Calibri" w:hAnsi="Calibri" w:cs="Calibri"/>
                      <w:lang w:val="es-BO"/>
                    </w:rPr>
                  </w:pPr>
                  <w:r w:rsidRPr="009F2E59">
                    <w:rPr>
                      <w:rFonts w:ascii="Calibri" w:hAnsi="Calibri" w:cs="Calibri"/>
                      <w:lang w:val="es-BO"/>
                    </w:rPr>
                    <w:t>Profesional a nivel licenciatura en ingeniería o Técnico del área Industrial (mecánico, eléctrico, SMS o similares)</w:t>
                  </w:r>
                </w:p>
              </w:tc>
            </w:tr>
            <w:tr w:rsidR="00C25285" w:rsidRPr="009F2E59" w:rsidTr="009C43F9">
              <w:trPr>
                <w:trHeight w:val="288"/>
                <w:jc w:val="center"/>
              </w:trPr>
              <w:tc>
                <w:tcPr>
                  <w:tcW w:w="1628" w:type="dxa"/>
                  <w:shd w:val="clear" w:color="auto" w:fill="auto"/>
                </w:tcPr>
                <w:p w:rsidR="00C25285" w:rsidRPr="009F2E59" w:rsidRDefault="00C25285" w:rsidP="00C25285">
                  <w:pPr>
                    <w:jc w:val="both"/>
                    <w:rPr>
                      <w:rFonts w:ascii="Calibri" w:hAnsi="Calibri" w:cs="Calibri"/>
                      <w:b/>
                      <w:lang w:val="es-BO"/>
                    </w:rPr>
                  </w:pPr>
                  <w:r w:rsidRPr="009F2E59">
                    <w:rPr>
                      <w:rFonts w:ascii="Calibri" w:hAnsi="Calibri" w:cs="Calibri"/>
                      <w:b/>
                      <w:lang w:val="es-BO"/>
                    </w:rPr>
                    <w:t xml:space="preserve">Formación OBLIGATORIA </w:t>
                  </w:r>
                  <w:r w:rsidRPr="009F2E59">
                    <w:rPr>
                      <w:rFonts w:ascii="Calibri" w:hAnsi="Calibri" w:cs="Calibri"/>
                      <w:lang w:val="es-BO"/>
                    </w:rPr>
                    <w:t>(Cursos, seminarios, talleres, etc.)</w:t>
                  </w:r>
                </w:p>
              </w:tc>
              <w:tc>
                <w:tcPr>
                  <w:tcW w:w="6596" w:type="dxa"/>
                  <w:shd w:val="clear" w:color="auto" w:fill="auto"/>
                </w:tcPr>
                <w:p w:rsidR="00C25285" w:rsidRPr="009F2E59" w:rsidRDefault="00C25285" w:rsidP="00C25285">
                  <w:pPr>
                    <w:jc w:val="both"/>
                    <w:rPr>
                      <w:rFonts w:ascii="Calibri" w:hAnsi="Calibri" w:cs="Calibri"/>
                    </w:rPr>
                  </w:pPr>
                  <w:r w:rsidRPr="009F2E59">
                    <w:rPr>
                      <w:rFonts w:ascii="Calibri" w:hAnsi="Calibri" w:cs="Calibri"/>
                    </w:rPr>
                    <w:t>Sistemas de Gestión de Seguridad, salud ocupacional y Medio Ambiente (OHSAS 18001 - ISO 14001). Protección y prevención de incendios. Primeros Auxilios Básicos. Manejo Defensivo.</w:t>
                  </w:r>
                </w:p>
              </w:tc>
            </w:tr>
            <w:tr w:rsidR="00C25285" w:rsidRPr="009F2E59" w:rsidTr="009C43F9">
              <w:trPr>
                <w:trHeight w:val="270"/>
                <w:jc w:val="center"/>
              </w:trPr>
              <w:tc>
                <w:tcPr>
                  <w:tcW w:w="1628" w:type="dxa"/>
                  <w:shd w:val="clear" w:color="auto" w:fill="auto"/>
                </w:tcPr>
                <w:p w:rsidR="00C25285" w:rsidRPr="009F2E59" w:rsidRDefault="00C25285" w:rsidP="00C25285">
                  <w:pPr>
                    <w:jc w:val="both"/>
                    <w:rPr>
                      <w:rFonts w:ascii="Calibri" w:hAnsi="Calibri" w:cs="Calibri"/>
                      <w:b/>
                      <w:lang w:val="es-BO"/>
                    </w:rPr>
                  </w:pPr>
                  <w:r w:rsidRPr="009F2E59">
                    <w:rPr>
                      <w:rFonts w:ascii="Calibri" w:hAnsi="Calibri" w:cs="Calibri"/>
                      <w:b/>
                      <w:lang w:val="es-BO"/>
                    </w:rPr>
                    <w:t>Formación</w:t>
                  </w:r>
                </w:p>
                <w:p w:rsidR="00C25285" w:rsidRPr="009F2E59" w:rsidRDefault="00C25285" w:rsidP="00C25285">
                  <w:pPr>
                    <w:jc w:val="both"/>
                    <w:rPr>
                      <w:rFonts w:ascii="Calibri" w:hAnsi="Calibri" w:cs="Calibri"/>
                      <w:b/>
                      <w:lang w:val="es-BO"/>
                    </w:rPr>
                  </w:pPr>
                  <w:r w:rsidRPr="009F2E59">
                    <w:rPr>
                      <w:rFonts w:ascii="Calibri" w:hAnsi="Calibri" w:cs="Calibri"/>
                      <w:b/>
                      <w:lang w:val="es-BO"/>
                    </w:rPr>
                    <w:t xml:space="preserve">DESEABLE </w:t>
                  </w:r>
                  <w:r w:rsidRPr="009F2E59">
                    <w:rPr>
                      <w:rFonts w:ascii="Calibri" w:hAnsi="Calibri" w:cs="Calibri"/>
                      <w:lang w:val="es-BO"/>
                    </w:rPr>
                    <w:t xml:space="preserve">(Cursos, </w:t>
                  </w:r>
                  <w:r w:rsidRPr="009F2E59">
                    <w:rPr>
                      <w:rFonts w:ascii="Calibri" w:hAnsi="Calibri" w:cs="Calibri"/>
                      <w:lang w:val="es-BO"/>
                    </w:rPr>
                    <w:lastRenderedPageBreak/>
                    <w:t>seminarios, talleres, etc.)</w:t>
                  </w:r>
                </w:p>
              </w:tc>
              <w:tc>
                <w:tcPr>
                  <w:tcW w:w="6596" w:type="dxa"/>
                  <w:shd w:val="clear" w:color="auto" w:fill="auto"/>
                </w:tcPr>
                <w:p w:rsidR="00C25285" w:rsidRPr="009F2E59" w:rsidRDefault="00C25285" w:rsidP="00C25285">
                  <w:pPr>
                    <w:jc w:val="both"/>
                    <w:rPr>
                      <w:rFonts w:ascii="Calibri" w:hAnsi="Calibri" w:cs="Calibri"/>
                    </w:rPr>
                  </w:pPr>
                  <w:r w:rsidRPr="009F2E59">
                    <w:rPr>
                      <w:rFonts w:ascii="Calibri" w:hAnsi="Calibri" w:cs="Calibri"/>
                    </w:rPr>
                    <w:lastRenderedPageBreak/>
                    <w:t xml:space="preserve">Legislación en Seguridad, salud ocupacional y Medio Ambiente. Seguridad para </w:t>
                  </w:r>
                  <w:r w:rsidRPr="009F2E59">
                    <w:rPr>
                      <w:rFonts w:ascii="Calibri" w:hAnsi="Calibri" w:cs="Calibri"/>
                    </w:rPr>
                    <w:lastRenderedPageBreak/>
                    <w:t>trabajo en espacios confinados, trabajos de izaje de cargas, trabajo en excavaciones, trabajos en altura, Bloqueo y etiquetado, Identificación y control de factores de riesgo para la Salud, Manejo de sustancias peligrosas</w:t>
                  </w:r>
                </w:p>
              </w:tc>
            </w:tr>
            <w:tr w:rsidR="00C25285" w:rsidRPr="009F2E59" w:rsidTr="009C43F9">
              <w:trPr>
                <w:trHeight w:val="678"/>
                <w:jc w:val="center"/>
              </w:trPr>
              <w:tc>
                <w:tcPr>
                  <w:tcW w:w="1628" w:type="dxa"/>
                  <w:shd w:val="clear" w:color="auto" w:fill="auto"/>
                </w:tcPr>
                <w:p w:rsidR="00C25285" w:rsidRPr="009F2E59" w:rsidRDefault="00C25285" w:rsidP="00C25285">
                  <w:pPr>
                    <w:jc w:val="both"/>
                    <w:rPr>
                      <w:rFonts w:ascii="Calibri" w:hAnsi="Calibri" w:cs="Calibri"/>
                      <w:b/>
                      <w:lang w:val="es-BO"/>
                    </w:rPr>
                  </w:pPr>
                  <w:r w:rsidRPr="009F2E59">
                    <w:rPr>
                      <w:rFonts w:ascii="Calibri" w:hAnsi="Calibri" w:cs="Calibri"/>
                      <w:b/>
                      <w:lang w:val="es-BO"/>
                    </w:rPr>
                    <w:lastRenderedPageBreak/>
                    <w:t>Experiencia</w:t>
                  </w:r>
                </w:p>
              </w:tc>
              <w:tc>
                <w:tcPr>
                  <w:tcW w:w="6596" w:type="dxa"/>
                  <w:shd w:val="clear" w:color="auto" w:fill="auto"/>
                </w:tcPr>
                <w:p w:rsidR="00C25285" w:rsidRPr="009F2E59" w:rsidRDefault="00C25285" w:rsidP="00C25285">
                  <w:pPr>
                    <w:jc w:val="both"/>
                    <w:rPr>
                      <w:rFonts w:ascii="Calibri" w:hAnsi="Calibri" w:cs="Calibri"/>
                      <w:lang w:val="es-BO"/>
                    </w:rPr>
                  </w:pPr>
                  <w:r w:rsidRPr="009F2E59">
                    <w:rPr>
                      <w:rFonts w:ascii="Calibri" w:hAnsi="Calibri" w:cs="Calibri"/>
                      <w:lang w:val="es-BO"/>
                    </w:rPr>
                    <w:t>Experiencia general mínima de 2 años y experiencia específica mínima de 1 año en cargos similares en proyectos de gas y petróleo, construcción, y/o rubro industrial.</w:t>
                  </w:r>
                </w:p>
                <w:p w:rsidR="00C25285" w:rsidRPr="009F2E59" w:rsidRDefault="00C25285" w:rsidP="00C25285">
                  <w:pPr>
                    <w:jc w:val="both"/>
                    <w:rPr>
                      <w:rFonts w:ascii="Calibri" w:hAnsi="Calibri" w:cs="Calibri"/>
                      <w:lang w:val="es-BO"/>
                    </w:rPr>
                  </w:pPr>
                  <w:r w:rsidRPr="009F2E59">
                    <w:rPr>
                      <w:rFonts w:ascii="Calibri" w:hAnsi="Calibri" w:cs="Calibri"/>
                      <w:lang w:val="es-BO"/>
                    </w:rPr>
                    <w:t>Experiencia especifica:</w:t>
                  </w:r>
                </w:p>
                <w:p w:rsidR="00C25285" w:rsidRPr="009F2E59" w:rsidRDefault="00C25285" w:rsidP="00C25285">
                  <w:pPr>
                    <w:jc w:val="both"/>
                    <w:rPr>
                      <w:rFonts w:ascii="Calibri" w:hAnsi="Calibri" w:cs="Calibri"/>
                      <w:lang w:val="es-BO"/>
                    </w:rPr>
                  </w:pPr>
                  <w:r w:rsidRPr="009F2E59">
                    <w:rPr>
                      <w:rFonts w:ascii="Calibri" w:hAnsi="Calibri" w:cs="Calibri"/>
                      <w:lang w:val="es-BO"/>
                    </w:rPr>
                    <w:t>- Auditoría e inspección de actos y/o condiciones inseguras</w:t>
                  </w:r>
                </w:p>
                <w:p w:rsidR="00C25285" w:rsidRPr="009F2E59" w:rsidRDefault="00C25285" w:rsidP="00C25285">
                  <w:pPr>
                    <w:jc w:val="both"/>
                    <w:rPr>
                      <w:rFonts w:ascii="Calibri" w:hAnsi="Calibri" w:cs="Calibri"/>
                      <w:lang w:val="es-BO"/>
                    </w:rPr>
                  </w:pPr>
                  <w:r w:rsidRPr="009F2E59">
                    <w:rPr>
                      <w:rFonts w:ascii="Calibri" w:hAnsi="Calibri" w:cs="Calibri"/>
                      <w:lang w:val="es-BO"/>
                    </w:rPr>
                    <w:t>- Gestión de Equipos de protección personal (EPP)</w:t>
                  </w:r>
                </w:p>
                <w:p w:rsidR="00C25285" w:rsidRPr="009F2E59" w:rsidRDefault="00C25285" w:rsidP="00C25285">
                  <w:pPr>
                    <w:jc w:val="both"/>
                    <w:rPr>
                      <w:rFonts w:ascii="Calibri" w:hAnsi="Calibri" w:cs="Calibri"/>
                      <w:lang w:val="es-BO"/>
                    </w:rPr>
                  </w:pPr>
                  <w:r w:rsidRPr="009F2E59">
                    <w:rPr>
                      <w:rFonts w:ascii="Calibri" w:hAnsi="Calibri" w:cs="Calibri"/>
                      <w:lang w:val="es-BO"/>
                    </w:rPr>
                    <w:t>- Gestión de Permisos de trabajo</w:t>
                  </w:r>
                </w:p>
                <w:p w:rsidR="00C25285" w:rsidRPr="009F2E59" w:rsidRDefault="00C25285" w:rsidP="00C25285">
                  <w:pPr>
                    <w:jc w:val="both"/>
                    <w:rPr>
                      <w:rFonts w:ascii="Calibri" w:hAnsi="Calibri" w:cs="Calibri"/>
                      <w:lang w:val="es-BO"/>
                    </w:rPr>
                  </w:pPr>
                  <w:r w:rsidRPr="009F2E59">
                    <w:rPr>
                      <w:rFonts w:ascii="Calibri" w:hAnsi="Calibri" w:cs="Calibri"/>
                      <w:lang w:val="es-BO"/>
                    </w:rPr>
                    <w:t>- Conocimiento básico de sistemas de Gestión de Seguridad, Salud Ocupacional y  Medio Ambiente  (OHSAS 18001 - ISO 14001)</w:t>
                  </w:r>
                </w:p>
              </w:tc>
            </w:tr>
          </w:tbl>
          <w:p w:rsidR="00C25285" w:rsidRPr="00833181" w:rsidRDefault="00C25285" w:rsidP="00C25285">
            <w:pPr>
              <w:ind w:left="360"/>
              <w:jc w:val="both"/>
              <w:rPr>
                <w:rFonts w:ascii="Calibri" w:hAnsi="Calibri" w:cs="Calibri"/>
                <w:sz w:val="22"/>
                <w:szCs w:val="22"/>
              </w:rPr>
            </w:pPr>
          </w:p>
          <w:p w:rsidR="00C25285" w:rsidRPr="000C5A6E" w:rsidRDefault="00C25285" w:rsidP="00C25285">
            <w:pPr>
              <w:jc w:val="both"/>
              <w:rPr>
                <w:rFonts w:ascii="Calibri" w:hAnsi="Calibri" w:cs="Calibri"/>
                <w:b/>
                <w:i/>
                <w:sz w:val="22"/>
                <w:szCs w:val="22"/>
              </w:rPr>
            </w:pPr>
            <w:r w:rsidRPr="000C5A6E">
              <w:rPr>
                <w:rFonts w:ascii="Calibri" w:hAnsi="Calibri" w:cs="Calibri"/>
                <w:b/>
                <w:sz w:val="22"/>
                <w:szCs w:val="22"/>
              </w:rPr>
              <w:t>POSTERIOR A LA ADJUDICACION:</w:t>
            </w:r>
            <w:r w:rsidRPr="000C5A6E">
              <w:rPr>
                <w:rFonts w:ascii="Calibri" w:hAnsi="Calibri" w:cs="Calibri"/>
                <w:sz w:val="22"/>
                <w:szCs w:val="22"/>
              </w:rPr>
              <w:t xml:space="preserve"> Antes del inicio de las actividades (orden de proceder) la Empresa adjudicada deberá presentar los siguientes documentos</w:t>
            </w:r>
            <w:r w:rsidRPr="000C5A6E">
              <w:rPr>
                <w:rFonts w:ascii="Calibri" w:hAnsi="Calibri" w:cs="Calibri"/>
                <w:b/>
                <w:i/>
                <w:sz w:val="22"/>
                <w:szCs w:val="22"/>
              </w:rPr>
              <w:t xml:space="preserve"> </w:t>
            </w:r>
            <w:r w:rsidRPr="000C5A6E">
              <w:rPr>
                <w:rFonts w:ascii="Calibri" w:hAnsi="Calibri" w:cs="Calibri"/>
                <w:sz w:val="22"/>
                <w:szCs w:val="22"/>
              </w:rPr>
              <w:t xml:space="preserve">para la </w:t>
            </w:r>
            <w:r w:rsidRPr="000C5A6E">
              <w:rPr>
                <w:rFonts w:ascii="Calibri" w:hAnsi="Calibri" w:cs="Calibri"/>
                <w:b/>
                <w:sz w:val="22"/>
                <w:szCs w:val="22"/>
              </w:rPr>
              <w:t>aprobación</w:t>
            </w:r>
            <w:r w:rsidRPr="000C5A6E">
              <w:rPr>
                <w:rFonts w:ascii="Calibri" w:hAnsi="Calibri" w:cs="Calibri"/>
                <w:sz w:val="22"/>
                <w:szCs w:val="22"/>
              </w:rPr>
              <w:t xml:space="preserve"> y </w:t>
            </w:r>
            <w:r w:rsidRPr="000C5A6E">
              <w:rPr>
                <w:rFonts w:ascii="Calibri" w:hAnsi="Calibri" w:cs="Calibri"/>
                <w:b/>
                <w:sz w:val="22"/>
                <w:szCs w:val="22"/>
              </w:rPr>
              <w:t xml:space="preserve">VoBo </w:t>
            </w:r>
            <w:r w:rsidRPr="000C5A6E">
              <w:rPr>
                <w:rFonts w:ascii="Calibri" w:hAnsi="Calibri" w:cs="Calibri"/>
                <w:sz w:val="22"/>
                <w:szCs w:val="22"/>
              </w:rPr>
              <w:t>de la Unidad SMSG de YPFB</w:t>
            </w:r>
            <w:r w:rsidRPr="000C5A6E">
              <w:rPr>
                <w:rFonts w:ascii="Calibri" w:hAnsi="Calibri" w:cs="Calibri"/>
                <w:i/>
                <w:sz w:val="22"/>
                <w:szCs w:val="22"/>
              </w:rPr>
              <w:t>:</w:t>
            </w:r>
          </w:p>
          <w:p w:rsidR="00C25285" w:rsidRPr="000C5A6E" w:rsidRDefault="00C25285" w:rsidP="00C25285">
            <w:pPr>
              <w:jc w:val="both"/>
              <w:rPr>
                <w:rFonts w:ascii="Calibri" w:hAnsi="Calibri"/>
                <w:b/>
                <w:i/>
                <w:sz w:val="22"/>
                <w:szCs w:val="22"/>
              </w:rPr>
            </w:pPr>
          </w:p>
          <w:p w:rsidR="00C25285" w:rsidRPr="000C5A6E" w:rsidRDefault="00C25285" w:rsidP="00827647">
            <w:pPr>
              <w:pStyle w:val="Prrafodelista"/>
              <w:numPr>
                <w:ilvl w:val="0"/>
                <w:numId w:val="59"/>
              </w:numPr>
              <w:jc w:val="both"/>
              <w:rPr>
                <w:rFonts w:ascii="Calibri" w:hAnsi="Calibri"/>
                <w:b/>
                <w:i/>
                <w:sz w:val="22"/>
                <w:szCs w:val="22"/>
              </w:rPr>
            </w:pPr>
            <w:r w:rsidRPr="000C5A6E">
              <w:rPr>
                <w:rFonts w:ascii="Calibri" w:hAnsi="Calibri"/>
                <w:b/>
                <w:i/>
                <w:sz w:val="22"/>
                <w:szCs w:val="22"/>
              </w:rPr>
              <w:t>Declaración jurada</w:t>
            </w:r>
            <w:r w:rsidRPr="000C5A6E">
              <w:rPr>
                <w:rFonts w:ascii="Calibri" w:hAnsi="Calibri"/>
                <w:sz w:val="22"/>
                <w:szCs w:val="22"/>
              </w:rPr>
              <w:t xml:space="preserve"> “Compromiso de SMS” Cumplimiento de requisitos de Seguridad Industrial, Salud Ocupacional y Medio Ambiente para contratistas de YPFB Corporación.</w:t>
            </w:r>
          </w:p>
          <w:p w:rsidR="00C25285" w:rsidRPr="000C5A6E" w:rsidRDefault="00C25285" w:rsidP="00C25285">
            <w:pPr>
              <w:pStyle w:val="Prrafodelista"/>
              <w:ind w:left="644"/>
              <w:jc w:val="both"/>
              <w:rPr>
                <w:rFonts w:ascii="Calibri" w:hAnsi="Calibri"/>
                <w:i/>
                <w:iCs/>
                <w:sz w:val="22"/>
                <w:szCs w:val="22"/>
              </w:rPr>
            </w:pPr>
          </w:p>
          <w:p w:rsidR="00C25285" w:rsidRPr="000C5A6E" w:rsidRDefault="00C25285" w:rsidP="00C25285">
            <w:pPr>
              <w:pStyle w:val="Prrafodelista"/>
              <w:ind w:left="644"/>
              <w:jc w:val="both"/>
              <w:rPr>
                <w:rFonts w:ascii="Calibri" w:hAnsi="Calibri"/>
                <w:i/>
                <w:iCs/>
                <w:sz w:val="22"/>
                <w:szCs w:val="22"/>
              </w:rPr>
            </w:pPr>
            <w:r w:rsidRPr="000C5A6E">
              <w:rPr>
                <w:rFonts w:ascii="Calibri" w:hAnsi="Calibri"/>
                <w:i/>
                <w:iCs/>
                <w:sz w:val="22"/>
                <w:szCs w:val="22"/>
              </w:rPr>
              <w:t>El CONTRATISTA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C25285" w:rsidRPr="000C5A6E" w:rsidRDefault="00C25285" w:rsidP="00C25285">
            <w:pPr>
              <w:pStyle w:val="Prrafodelista"/>
              <w:jc w:val="both"/>
              <w:rPr>
                <w:rFonts w:ascii="Calibri" w:hAnsi="Calibri"/>
                <w:sz w:val="22"/>
                <w:szCs w:val="22"/>
              </w:rPr>
            </w:pPr>
          </w:p>
          <w:p w:rsidR="00C25285" w:rsidRPr="000C5A6E" w:rsidRDefault="00C25285" w:rsidP="00C25285">
            <w:pPr>
              <w:pStyle w:val="Prrafodelista"/>
              <w:ind w:left="644"/>
              <w:jc w:val="both"/>
              <w:rPr>
                <w:rFonts w:ascii="Calibri" w:hAnsi="Calibri" w:cs="Calibri"/>
                <w:b/>
                <w:i/>
                <w:sz w:val="22"/>
                <w:szCs w:val="22"/>
              </w:rPr>
            </w:pPr>
            <w:r w:rsidRPr="000C5A6E">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rsidR="00C25285" w:rsidRPr="000C5A6E" w:rsidRDefault="00C25285" w:rsidP="00C25285">
            <w:pPr>
              <w:pStyle w:val="Prrafodelista"/>
              <w:jc w:val="both"/>
              <w:rPr>
                <w:rFonts w:ascii="Calibri" w:hAnsi="Calibri"/>
                <w:b/>
                <w:i/>
                <w:sz w:val="22"/>
                <w:szCs w:val="22"/>
              </w:rPr>
            </w:pPr>
          </w:p>
          <w:p w:rsidR="00C25285" w:rsidRPr="000C5A6E" w:rsidRDefault="00C25285" w:rsidP="00827647">
            <w:pPr>
              <w:pStyle w:val="Prrafodelista"/>
              <w:numPr>
                <w:ilvl w:val="0"/>
                <w:numId w:val="59"/>
              </w:numPr>
              <w:jc w:val="both"/>
              <w:rPr>
                <w:rFonts w:ascii="Calibri" w:hAnsi="Calibri"/>
                <w:b/>
                <w:i/>
                <w:sz w:val="22"/>
                <w:szCs w:val="22"/>
              </w:rPr>
            </w:pPr>
            <w:r w:rsidRPr="000C5A6E">
              <w:rPr>
                <w:rFonts w:ascii="Calibri" w:hAnsi="Calibri"/>
                <w:b/>
                <w:i/>
                <w:sz w:val="22"/>
                <w:szCs w:val="22"/>
              </w:rPr>
              <w:t>Presentación del sistema de Gestión de Seguridad y Salud Ocupacional</w:t>
            </w:r>
            <w:r w:rsidRPr="000C5A6E">
              <w:rPr>
                <w:rFonts w:ascii="Calibri" w:hAnsi="Calibr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0C5A6E">
              <w:rPr>
                <w:rFonts w:ascii="Calibri" w:hAnsi="Calibri"/>
                <w:sz w:val="22"/>
                <w:szCs w:val="22"/>
                <w:u w:val="single"/>
              </w:rPr>
              <w:t>específico para el servicio</w:t>
            </w:r>
            <w:r w:rsidRPr="000C5A6E">
              <w:rPr>
                <w:rFonts w:ascii="Calibri" w:hAnsi="Calibri"/>
                <w:sz w:val="22"/>
                <w:szCs w:val="22"/>
              </w:rPr>
              <w:t>).</w:t>
            </w:r>
          </w:p>
          <w:p w:rsidR="00C25285" w:rsidRDefault="00C25285" w:rsidP="00C25285">
            <w:pPr>
              <w:pStyle w:val="Prrafodelista"/>
              <w:ind w:left="644"/>
              <w:jc w:val="both"/>
              <w:rPr>
                <w:rFonts w:ascii="Calibri" w:hAnsi="Calibri"/>
                <w:b/>
                <w:i/>
                <w:sz w:val="22"/>
                <w:szCs w:val="22"/>
              </w:rPr>
            </w:pPr>
          </w:p>
          <w:p w:rsidR="00C25285" w:rsidRPr="000C5A6E" w:rsidRDefault="00C25285" w:rsidP="00C25285">
            <w:pPr>
              <w:pStyle w:val="Prrafodelista"/>
              <w:ind w:left="644"/>
              <w:jc w:val="both"/>
              <w:rPr>
                <w:rFonts w:ascii="Calibri" w:hAnsi="Calibri"/>
                <w:b/>
                <w:i/>
                <w:sz w:val="22"/>
                <w:szCs w:val="22"/>
              </w:rPr>
            </w:pPr>
          </w:p>
          <w:p w:rsidR="00C25285" w:rsidRPr="000C5A6E" w:rsidRDefault="00C25285" w:rsidP="00827647">
            <w:pPr>
              <w:pStyle w:val="Prrafodelista"/>
              <w:numPr>
                <w:ilvl w:val="0"/>
                <w:numId w:val="59"/>
              </w:numPr>
              <w:jc w:val="both"/>
              <w:rPr>
                <w:rFonts w:ascii="Calibri" w:hAnsi="Calibri"/>
                <w:b/>
                <w:i/>
                <w:sz w:val="22"/>
                <w:szCs w:val="22"/>
              </w:rPr>
            </w:pPr>
            <w:r w:rsidRPr="000C5A6E">
              <w:rPr>
                <w:rFonts w:ascii="Calibri" w:hAnsi="Calibri"/>
                <w:b/>
                <w:i/>
                <w:sz w:val="22"/>
                <w:szCs w:val="22"/>
              </w:rPr>
              <w:t>Plan específico de seguridad y Salud Ocupacional:</w:t>
            </w:r>
            <w:r w:rsidRPr="000C5A6E">
              <w:rPr>
                <w:rFonts w:ascii="Calibri" w:hAnsi="Calibri"/>
                <w:sz w:val="22"/>
                <w:szCs w:val="22"/>
              </w:rPr>
              <w:t xml:space="preserve"> debe contener al menos los siguientes puntos:</w:t>
            </w:r>
          </w:p>
          <w:p w:rsidR="00C25285" w:rsidRPr="000C5A6E" w:rsidRDefault="00C25285" w:rsidP="00827647">
            <w:pPr>
              <w:pStyle w:val="Prrafodelista"/>
              <w:numPr>
                <w:ilvl w:val="0"/>
                <w:numId w:val="61"/>
              </w:numPr>
              <w:jc w:val="both"/>
              <w:rPr>
                <w:rFonts w:ascii="Calibri" w:hAnsi="Calibri"/>
                <w:b/>
                <w:i/>
                <w:sz w:val="22"/>
                <w:szCs w:val="22"/>
              </w:rPr>
            </w:pPr>
            <w:r w:rsidRPr="000C5A6E">
              <w:rPr>
                <w:rFonts w:ascii="Calibri" w:hAnsi="Calibri"/>
                <w:sz w:val="22"/>
                <w:szCs w:val="22"/>
              </w:rPr>
              <w:t>Política de Seguridad Industrial y Salud Ocupacional</w:t>
            </w:r>
          </w:p>
          <w:p w:rsidR="00C25285" w:rsidRPr="000C5A6E" w:rsidRDefault="00C25285" w:rsidP="00827647">
            <w:pPr>
              <w:pStyle w:val="Prrafodelista"/>
              <w:numPr>
                <w:ilvl w:val="0"/>
                <w:numId w:val="61"/>
              </w:numPr>
              <w:jc w:val="both"/>
              <w:rPr>
                <w:rFonts w:ascii="Calibri" w:hAnsi="Calibri"/>
                <w:sz w:val="22"/>
                <w:szCs w:val="22"/>
              </w:rPr>
            </w:pPr>
            <w:r w:rsidRPr="000C5A6E">
              <w:rPr>
                <w:rFonts w:ascii="Calibri" w:hAnsi="Calibri"/>
                <w:sz w:val="22"/>
                <w:szCs w:val="22"/>
              </w:rPr>
              <w:t xml:space="preserve">Programas y políticas de control </w:t>
            </w:r>
            <w:r w:rsidRPr="000C5A6E">
              <w:rPr>
                <w:rFonts w:ascii="Calibri" w:hAnsi="Calibri"/>
                <w:sz w:val="22"/>
                <w:szCs w:val="22"/>
              </w:rPr>
              <w:lastRenderedPageBreak/>
              <w:t>de alcohol y drogas</w:t>
            </w:r>
          </w:p>
          <w:p w:rsidR="00C25285" w:rsidRPr="000C5A6E" w:rsidRDefault="00C25285" w:rsidP="00827647">
            <w:pPr>
              <w:pStyle w:val="Prrafodelista"/>
              <w:numPr>
                <w:ilvl w:val="0"/>
                <w:numId w:val="61"/>
              </w:numPr>
              <w:jc w:val="both"/>
              <w:rPr>
                <w:rFonts w:ascii="Calibri" w:hAnsi="Calibri"/>
                <w:sz w:val="22"/>
                <w:szCs w:val="22"/>
              </w:rPr>
            </w:pPr>
            <w:r w:rsidRPr="000C5A6E">
              <w:rPr>
                <w:rFonts w:ascii="Calibri" w:hAnsi="Calibri"/>
                <w:sz w:val="22"/>
                <w:szCs w:val="22"/>
              </w:rPr>
              <w:t>Programa de gestión vehicular (cronograma de mantenimiento de vehículos)</w:t>
            </w:r>
          </w:p>
          <w:p w:rsidR="00C25285" w:rsidRPr="000C5A6E" w:rsidRDefault="00C25285" w:rsidP="00827647">
            <w:pPr>
              <w:pStyle w:val="Prrafodelista"/>
              <w:numPr>
                <w:ilvl w:val="0"/>
                <w:numId w:val="61"/>
              </w:numPr>
              <w:jc w:val="both"/>
              <w:rPr>
                <w:rFonts w:ascii="Calibri" w:hAnsi="Calibri"/>
                <w:b/>
                <w:i/>
                <w:sz w:val="22"/>
                <w:szCs w:val="22"/>
              </w:rPr>
            </w:pPr>
            <w:r w:rsidRPr="000C5A6E">
              <w:rPr>
                <w:rFonts w:ascii="Calibri" w:hAnsi="Calibri"/>
                <w:sz w:val="22"/>
                <w:szCs w:val="22"/>
              </w:rPr>
              <w:t>Programas de medidas preventivas en seguridad y salud ocupacional</w:t>
            </w:r>
          </w:p>
          <w:p w:rsidR="00C25285" w:rsidRPr="000C5A6E" w:rsidRDefault="00C25285" w:rsidP="00827647">
            <w:pPr>
              <w:pStyle w:val="Prrafodelista"/>
              <w:numPr>
                <w:ilvl w:val="0"/>
                <w:numId w:val="61"/>
              </w:numPr>
              <w:jc w:val="both"/>
              <w:rPr>
                <w:rFonts w:ascii="Calibri" w:hAnsi="Calibri"/>
                <w:sz w:val="22"/>
                <w:szCs w:val="22"/>
              </w:rPr>
            </w:pPr>
            <w:r w:rsidRPr="000C5A6E">
              <w:rPr>
                <w:rFonts w:ascii="Calibri" w:hAnsi="Calibri"/>
                <w:sz w:val="22"/>
                <w:szCs w:val="22"/>
              </w:rPr>
              <w:t>Plan de respuesta ante emergencias (especifico del proyecto).</w:t>
            </w:r>
          </w:p>
          <w:p w:rsidR="00C25285" w:rsidRPr="000C5A6E" w:rsidRDefault="00C25285" w:rsidP="00827647">
            <w:pPr>
              <w:pStyle w:val="Prrafodelista"/>
              <w:numPr>
                <w:ilvl w:val="0"/>
                <w:numId w:val="61"/>
              </w:numPr>
              <w:rPr>
                <w:rFonts w:ascii="Calibri" w:hAnsi="Calibri"/>
                <w:sz w:val="22"/>
                <w:szCs w:val="22"/>
              </w:rPr>
            </w:pPr>
            <w:r w:rsidRPr="000C5A6E">
              <w:rPr>
                <w:rFonts w:ascii="Calibri" w:hAnsi="Calibri"/>
                <w:sz w:val="22"/>
                <w:szCs w:val="22"/>
              </w:rPr>
              <w:t>Plan de evacuación Médica (MEDEVAC)</w:t>
            </w:r>
          </w:p>
          <w:p w:rsidR="00C25285" w:rsidRPr="000C5A6E" w:rsidRDefault="00C25285" w:rsidP="00827647">
            <w:pPr>
              <w:pStyle w:val="Prrafodelista"/>
              <w:numPr>
                <w:ilvl w:val="0"/>
                <w:numId w:val="61"/>
              </w:numPr>
              <w:jc w:val="both"/>
              <w:rPr>
                <w:rFonts w:ascii="Calibri" w:hAnsi="Calibri"/>
                <w:sz w:val="22"/>
                <w:szCs w:val="22"/>
              </w:rPr>
            </w:pPr>
            <w:r w:rsidRPr="000C5A6E">
              <w:rPr>
                <w:rFonts w:ascii="Calibri" w:hAnsi="Calibri"/>
                <w:sz w:val="22"/>
                <w:szCs w:val="22"/>
              </w:rPr>
              <w:t>Plan de rescate</w:t>
            </w:r>
          </w:p>
          <w:p w:rsidR="00C25285" w:rsidRPr="000C5A6E" w:rsidRDefault="00C25285" w:rsidP="00827647">
            <w:pPr>
              <w:pStyle w:val="Prrafodelista"/>
              <w:numPr>
                <w:ilvl w:val="0"/>
                <w:numId w:val="61"/>
              </w:numPr>
              <w:jc w:val="both"/>
              <w:rPr>
                <w:rFonts w:ascii="Calibri" w:hAnsi="Calibri"/>
                <w:b/>
                <w:i/>
                <w:sz w:val="22"/>
                <w:szCs w:val="22"/>
              </w:rPr>
            </w:pPr>
            <w:r w:rsidRPr="000C5A6E">
              <w:rPr>
                <w:rFonts w:ascii="Calibri" w:hAnsi="Calibri"/>
                <w:sz w:val="22"/>
                <w:szCs w:val="22"/>
              </w:rPr>
              <w:t>Sistemas de permisos de trabajo</w:t>
            </w:r>
          </w:p>
          <w:p w:rsidR="00C25285" w:rsidRPr="000C5A6E" w:rsidRDefault="00C25285" w:rsidP="00827647">
            <w:pPr>
              <w:pStyle w:val="Prrafodelista"/>
              <w:numPr>
                <w:ilvl w:val="0"/>
                <w:numId w:val="61"/>
              </w:numPr>
              <w:jc w:val="both"/>
              <w:rPr>
                <w:rFonts w:ascii="Calibri" w:hAnsi="Calibri"/>
                <w:b/>
                <w:i/>
                <w:sz w:val="22"/>
                <w:szCs w:val="22"/>
              </w:rPr>
            </w:pPr>
            <w:r w:rsidRPr="000C5A6E">
              <w:rPr>
                <w:rFonts w:ascii="Calibri" w:hAnsi="Calibri"/>
                <w:sz w:val="22"/>
                <w:szCs w:val="22"/>
              </w:rPr>
              <w:t>Sistemas de reporte de accidentes e incidentes.</w:t>
            </w:r>
          </w:p>
          <w:p w:rsidR="00C25285" w:rsidRPr="000C5A6E" w:rsidRDefault="00C25285" w:rsidP="00827647">
            <w:pPr>
              <w:pStyle w:val="Prrafodelista"/>
              <w:numPr>
                <w:ilvl w:val="0"/>
                <w:numId w:val="61"/>
              </w:numPr>
              <w:jc w:val="both"/>
              <w:rPr>
                <w:rFonts w:ascii="Calibri" w:hAnsi="Calibri"/>
                <w:b/>
                <w:i/>
                <w:sz w:val="22"/>
                <w:szCs w:val="22"/>
              </w:rPr>
            </w:pPr>
            <w:r w:rsidRPr="000C5A6E">
              <w:rPr>
                <w:rFonts w:ascii="Calibri" w:hAnsi="Calibri"/>
                <w:sz w:val="22"/>
                <w:szCs w:val="22"/>
              </w:rPr>
              <w:t>Sistemas de reporte de SMS (Semanal/Mensual).</w:t>
            </w:r>
          </w:p>
          <w:p w:rsidR="00C25285" w:rsidRPr="000C5A6E" w:rsidRDefault="00C25285" w:rsidP="00827647">
            <w:pPr>
              <w:pStyle w:val="Prrafodelista"/>
              <w:numPr>
                <w:ilvl w:val="0"/>
                <w:numId w:val="61"/>
              </w:numPr>
              <w:jc w:val="both"/>
              <w:rPr>
                <w:rFonts w:ascii="Calibri" w:hAnsi="Calibri"/>
                <w:sz w:val="22"/>
                <w:szCs w:val="22"/>
              </w:rPr>
            </w:pPr>
            <w:r w:rsidRPr="000C5A6E">
              <w:rPr>
                <w:rFonts w:ascii="Calibri" w:hAnsi="Calibri"/>
                <w:sz w:val="22"/>
                <w:szCs w:val="22"/>
              </w:rPr>
              <w:t>Identificación de Peligros y Evaluación de Riesgos inicial de la actividad (este registro debe ser actualizado periódicamente y cada vez que se presente la necesidad o cambios en la actividad a realizarse.</w:t>
            </w:r>
          </w:p>
          <w:p w:rsidR="00C25285" w:rsidRPr="000C5A6E" w:rsidRDefault="00C25285" w:rsidP="00827647">
            <w:pPr>
              <w:pStyle w:val="Prrafodelista"/>
              <w:numPr>
                <w:ilvl w:val="0"/>
                <w:numId w:val="61"/>
              </w:numPr>
              <w:jc w:val="both"/>
              <w:rPr>
                <w:rFonts w:ascii="Calibri" w:hAnsi="Calibri"/>
                <w:sz w:val="22"/>
                <w:szCs w:val="22"/>
              </w:rPr>
            </w:pPr>
            <w:r w:rsidRPr="000C5A6E">
              <w:rPr>
                <w:rFonts w:ascii="Calibri" w:hAnsi="Calibri"/>
                <w:sz w:val="22"/>
                <w:szCs w:val="22"/>
              </w:rPr>
              <w:t>Lista de procedimientos específicos de SMS (permisos de trabajo, reporte de accidentes, incidentes e informes diarios o por etapa del proyecto.</w:t>
            </w:r>
          </w:p>
          <w:p w:rsidR="00C25285" w:rsidRPr="000C5A6E" w:rsidRDefault="00C25285" w:rsidP="00C25285">
            <w:pPr>
              <w:pStyle w:val="Prrafodelista"/>
              <w:ind w:left="786"/>
              <w:jc w:val="both"/>
              <w:rPr>
                <w:rFonts w:ascii="Calibri" w:hAnsi="Calibri"/>
                <w:b/>
                <w:i/>
                <w:sz w:val="22"/>
                <w:szCs w:val="22"/>
              </w:rPr>
            </w:pPr>
          </w:p>
          <w:p w:rsidR="00C25285" w:rsidRPr="000C5A6E" w:rsidRDefault="00C25285" w:rsidP="00827647">
            <w:pPr>
              <w:pStyle w:val="Prrafodelista"/>
              <w:numPr>
                <w:ilvl w:val="0"/>
                <w:numId w:val="59"/>
              </w:numPr>
              <w:jc w:val="both"/>
              <w:rPr>
                <w:rFonts w:ascii="Calibri" w:hAnsi="Calibri"/>
                <w:sz w:val="22"/>
                <w:szCs w:val="22"/>
              </w:rPr>
            </w:pPr>
            <w:r w:rsidRPr="000C5A6E">
              <w:rPr>
                <w:rFonts w:ascii="Calibri" w:hAnsi="Calibri"/>
                <w:b/>
                <w:i/>
                <w:sz w:val="22"/>
                <w:szCs w:val="22"/>
              </w:rPr>
              <w:t>Nómina de personal</w:t>
            </w:r>
            <w:r w:rsidRPr="000C5A6E">
              <w:rPr>
                <w:rFonts w:ascii="Calibri" w:hAnsi="Calibri"/>
                <w:sz w:val="22"/>
                <w:szCs w:val="22"/>
              </w:rPr>
              <w:t xml:space="preserve"> (nombre y Cédula de Identificación) con los respaldos correspondientes de “dotación de ropa de trabajo y EPP”.</w:t>
            </w:r>
          </w:p>
          <w:p w:rsidR="00C25285" w:rsidRPr="000C5A6E" w:rsidRDefault="00C25285" w:rsidP="00C25285">
            <w:pPr>
              <w:pStyle w:val="Prrafodelista"/>
              <w:ind w:left="644"/>
              <w:jc w:val="both"/>
              <w:rPr>
                <w:rFonts w:ascii="Calibri" w:hAnsi="Calibri"/>
                <w:b/>
                <w:i/>
                <w:sz w:val="22"/>
                <w:szCs w:val="22"/>
              </w:rPr>
            </w:pPr>
          </w:p>
          <w:p w:rsidR="00C25285" w:rsidRPr="000C5A6E" w:rsidRDefault="00C25285" w:rsidP="00827647">
            <w:pPr>
              <w:pStyle w:val="Prrafodelista"/>
              <w:numPr>
                <w:ilvl w:val="0"/>
                <w:numId w:val="59"/>
              </w:numPr>
              <w:jc w:val="both"/>
              <w:rPr>
                <w:rFonts w:ascii="Calibri" w:hAnsi="Calibri"/>
                <w:b/>
                <w:i/>
                <w:sz w:val="22"/>
                <w:szCs w:val="22"/>
              </w:rPr>
            </w:pPr>
            <w:r w:rsidRPr="000C5A6E">
              <w:rPr>
                <w:rFonts w:ascii="Calibri" w:hAnsi="Calibri"/>
                <w:b/>
                <w:i/>
                <w:sz w:val="22"/>
                <w:szCs w:val="22"/>
              </w:rPr>
              <w:t>Contrato del personal</w:t>
            </w:r>
          </w:p>
          <w:p w:rsidR="00C25285" w:rsidRPr="000C5A6E" w:rsidRDefault="00C25285" w:rsidP="00C25285">
            <w:pPr>
              <w:pStyle w:val="Prrafodelista"/>
              <w:ind w:left="644"/>
              <w:jc w:val="both"/>
              <w:rPr>
                <w:rFonts w:ascii="Calibri" w:hAnsi="Calibri"/>
                <w:b/>
                <w:i/>
                <w:sz w:val="22"/>
                <w:szCs w:val="22"/>
              </w:rPr>
            </w:pPr>
          </w:p>
          <w:p w:rsidR="00C25285" w:rsidRPr="000C5A6E" w:rsidRDefault="00C25285" w:rsidP="00827647">
            <w:pPr>
              <w:pStyle w:val="Prrafodelista"/>
              <w:numPr>
                <w:ilvl w:val="0"/>
                <w:numId w:val="59"/>
              </w:numPr>
              <w:jc w:val="both"/>
              <w:rPr>
                <w:rFonts w:ascii="Calibri" w:hAnsi="Calibri"/>
                <w:b/>
                <w:i/>
                <w:sz w:val="22"/>
                <w:szCs w:val="22"/>
              </w:rPr>
            </w:pPr>
            <w:r w:rsidRPr="000C5A6E">
              <w:rPr>
                <w:rFonts w:ascii="Calibri" w:eastAsia="Calibri" w:hAnsi="Calibri"/>
                <w:b/>
                <w:bCs/>
                <w:i/>
                <w:iCs/>
                <w:sz w:val="22"/>
                <w:szCs w:val="22"/>
              </w:rPr>
              <w:t xml:space="preserve">Seguro médico (cuando aplique). Caso contrario debe contar necesariamente con una póliza de Seguro contra accidentes – grupal o individual </w:t>
            </w:r>
          </w:p>
          <w:p w:rsidR="00C25285" w:rsidRPr="000C5A6E" w:rsidRDefault="00C25285" w:rsidP="00C25285">
            <w:pPr>
              <w:pStyle w:val="Prrafodelista"/>
              <w:rPr>
                <w:rFonts w:ascii="Calibri" w:hAnsi="Calibri"/>
                <w:b/>
                <w:i/>
                <w:sz w:val="22"/>
                <w:szCs w:val="22"/>
              </w:rPr>
            </w:pPr>
          </w:p>
          <w:p w:rsidR="00C25285" w:rsidRPr="000C5A6E" w:rsidRDefault="00C25285" w:rsidP="00827647">
            <w:pPr>
              <w:pStyle w:val="Prrafodelista"/>
              <w:numPr>
                <w:ilvl w:val="0"/>
                <w:numId w:val="59"/>
              </w:numPr>
              <w:autoSpaceDE w:val="0"/>
              <w:autoSpaceDN w:val="0"/>
              <w:adjustRightInd w:val="0"/>
              <w:rPr>
                <w:rFonts w:ascii="Calibri" w:eastAsia="Calibri" w:hAnsi="Calibri"/>
                <w:sz w:val="22"/>
                <w:szCs w:val="22"/>
              </w:rPr>
            </w:pPr>
            <w:r w:rsidRPr="000C5A6E">
              <w:rPr>
                <w:rFonts w:ascii="Calibri" w:eastAsia="Calibri" w:hAnsi="Calibri"/>
                <w:b/>
                <w:bCs/>
                <w:i/>
                <w:iCs/>
                <w:sz w:val="22"/>
                <w:szCs w:val="22"/>
              </w:rPr>
              <w:lastRenderedPageBreak/>
              <w:t xml:space="preserve">Seguro Obligatorio contra Accidentes de Tránsito – SOAT. </w:t>
            </w:r>
          </w:p>
          <w:p w:rsidR="00C25285" w:rsidRPr="000C5A6E" w:rsidRDefault="00C25285" w:rsidP="00C25285">
            <w:pPr>
              <w:pStyle w:val="Prrafodelista"/>
              <w:ind w:left="644"/>
              <w:jc w:val="both"/>
              <w:rPr>
                <w:rFonts w:ascii="Calibri" w:hAnsi="Calibri"/>
                <w:b/>
                <w:i/>
                <w:sz w:val="22"/>
                <w:szCs w:val="22"/>
              </w:rPr>
            </w:pPr>
          </w:p>
          <w:p w:rsidR="00C25285" w:rsidRPr="000C5A6E" w:rsidRDefault="00C25285" w:rsidP="00827647">
            <w:pPr>
              <w:pStyle w:val="Prrafodelista"/>
              <w:numPr>
                <w:ilvl w:val="0"/>
                <w:numId w:val="59"/>
              </w:numPr>
              <w:autoSpaceDE w:val="0"/>
              <w:autoSpaceDN w:val="0"/>
              <w:adjustRightInd w:val="0"/>
              <w:rPr>
                <w:rFonts w:ascii="Calibri" w:eastAsia="Calibri" w:hAnsi="Calibri"/>
                <w:sz w:val="22"/>
                <w:szCs w:val="22"/>
              </w:rPr>
            </w:pPr>
            <w:r w:rsidRPr="000C5A6E">
              <w:rPr>
                <w:rFonts w:ascii="Calibri" w:eastAsia="Calibri" w:hAnsi="Calibri"/>
                <w:b/>
                <w:bCs/>
                <w:i/>
                <w:iCs/>
                <w:sz w:val="22"/>
                <w:szCs w:val="22"/>
              </w:rPr>
              <w:t xml:space="preserve">Copia de póliza contra accidentes personales </w:t>
            </w:r>
            <w:r w:rsidRPr="000C5A6E">
              <w:rPr>
                <w:rFonts w:ascii="Calibri" w:eastAsia="Calibri" w:hAnsi="Calibri"/>
                <w:i/>
                <w:iCs/>
                <w:sz w:val="22"/>
                <w:szCs w:val="22"/>
              </w:rPr>
              <w:t xml:space="preserve">(que cubre gastos médicos, invalidez parcial permanente, invalidez total permanente y muerte) </w:t>
            </w:r>
            <w:r w:rsidRPr="000C5A6E">
              <w:rPr>
                <w:rFonts w:ascii="Calibri" w:eastAsia="Calibri" w:hAnsi="Calibri"/>
                <w:b/>
                <w:bCs/>
                <w:i/>
                <w:iCs/>
                <w:sz w:val="22"/>
                <w:szCs w:val="22"/>
              </w:rPr>
              <w:t xml:space="preserve">(cuando aplique) </w:t>
            </w:r>
          </w:p>
          <w:p w:rsidR="00C25285" w:rsidRPr="00687EFE" w:rsidRDefault="00C25285" w:rsidP="00C25285">
            <w:pPr>
              <w:pStyle w:val="Prrafodelista"/>
              <w:ind w:left="644"/>
              <w:jc w:val="both"/>
              <w:rPr>
                <w:rFonts w:ascii="Calibri" w:hAnsi="Calibri"/>
                <w:sz w:val="22"/>
                <w:szCs w:val="22"/>
                <w:lang w:val="es-BO"/>
              </w:rPr>
            </w:pPr>
          </w:p>
          <w:p w:rsidR="00C25285" w:rsidRPr="000C5A6E" w:rsidRDefault="00C25285" w:rsidP="00827647">
            <w:pPr>
              <w:pStyle w:val="Prrafodelista"/>
              <w:numPr>
                <w:ilvl w:val="0"/>
                <w:numId w:val="59"/>
              </w:numPr>
              <w:jc w:val="both"/>
              <w:rPr>
                <w:rFonts w:ascii="Calibri" w:hAnsi="Calibri"/>
                <w:sz w:val="22"/>
                <w:szCs w:val="22"/>
                <w:lang w:val="es-BO"/>
              </w:rPr>
            </w:pPr>
            <w:r w:rsidRPr="000C5A6E">
              <w:rPr>
                <w:rFonts w:ascii="Calibri" w:eastAsia="Calibri" w:hAnsi="Calibri"/>
                <w:b/>
                <w:bCs/>
                <w:sz w:val="22"/>
                <w:szCs w:val="22"/>
              </w:rPr>
              <w:t xml:space="preserve">Check list </w:t>
            </w:r>
            <w:r w:rsidRPr="000C5A6E">
              <w:rPr>
                <w:rFonts w:ascii="Calibri" w:eastAsia="Calibri" w:hAnsi="Calibri"/>
                <w:sz w:val="22"/>
                <w:szCs w:val="22"/>
              </w:rPr>
              <w:t xml:space="preserve">de vehículos livianos y pesados. </w:t>
            </w:r>
            <w:r w:rsidRPr="000C5A6E">
              <w:rPr>
                <w:rFonts w:ascii="Calibri" w:eastAsia="Calibri" w:hAnsi="Calibri"/>
                <w:b/>
                <w:bCs/>
                <w:i/>
                <w:iCs/>
                <w:sz w:val="22"/>
                <w:szCs w:val="22"/>
              </w:rPr>
              <w:t xml:space="preserve">(cuando aplique) </w:t>
            </w:r>
          </w:p>
          <w:p w:rsidR="00C25285" w:rsidRPr="000C5A6E" w:rsidRDefault="00C25285" w:rsidP="00C25285">
            <w:pPr>
              <w:pStyle w:val="Prrafodelista"/>
              <w:ind w:left="644"/>
              <w:jc w:val="both"/>
              <w:rPr>
                <w:rFonts w:ascii="Calibri" w:hAnsi="Calibri"/>
                <w:sz w:val="22"/>
                <w:szCs w:val="22"/>
              </w:rPr>
            </w:pPr>
          </w:p>
          <w:p w:rsidR="00C25285" w:rsidRPr="000C5A6E" w:rsidRDefault="00C25285" w:rsidP="00827647">
            <w:pPr>
              <w:pStyle w:val="Prrafodelista"/>
              <w:numPr>
                <w:ilvl w:val="0"/>
                <w:numId w:val="59"/>
              </w:numPr>
              <w:jc w:val="both"/>
              <w:rPr>
                <w:rFonts w:ascii="Calibri" w:hAnsi="Calibri"/>
                <w:sz w:val="22"/>
                <w:szCs w:val="22"/>
              </w:rPr>
            </w:pPr>
            <w:r w:rsidRPr="000C5A6E">
              <w:rPr>
                <w:rFonts w:ascii="Calibri" w:hAnsi="Calibri"/>
                <w:b/>
                <w:sz w:val="22"/>
                <w:szCs w:val="22"/>
              </w:rPr>
              <w:t>Capacitaciones</w:t>
            </w:r>
            <w:r w:rsidRPr="000C5A6E">
              <w:rPr>
                <w:rFonts w:ascii="Calibri" w:hAnsi="Calibri"/>
                <w:sz w:val="22"/>
                <w:szCs w:val="22"/>
              </w:rPr>
              <w:t xml:space="preserve"> básicas a todo el personal inmerso en el servicio: (Personal propio, y sub contratistas) Primeros Auxilios, Manejo de Extintores, Plan de Emergencia, uso de EPP y otros aplicables).</w:t>
            </w:r>
          </w:p>
          <w:p w:rsidR="00C25285" w:rsidRPr="000C5A6E" w:rsidRDefault="00C25285" w:rsidP="00C25285">
            <w:pPr>
              <w:pStyle w:val="Prrafodelista"/>
              <w:ind w:left="644"/>
              <w:jc w:val="both"/>
              <w:rPr>
                <w:rFonts w:ascii="Calibri" w:hAnsi="Calibri"/>
                <w:b/>
                <w:sz w:val="22"/>
                <w:szCs w:val="22"/>
              </w:rPr>
            </w:pPr>
          </w:p>
          <w:p w:rsidR="00C25285" w:rsidRPr="000C5A6E" w:rsidRDefault="00C25285" w:rsidP="00827647">
            <w:pPr>
              <w:pStyle w:val="Prrafodelista"/>
              <w:numPr>
                <w:ilvl w:val="0"/>
                <w:numId w:val="59"/>
              </w:numPr>
              <w:jc w:val="both"/>
              <w:rPr>
                <w:rFonts w:ascii="Calibri" w:hAnsi="Calibri"/>
                <w:b/>
                <w:sz w:val="22"/>
                <w:szCs w:val="22"/>
              </w:rPr>
            </w:pPr>
            <w:r w:rsidRPr="000C5A6E">
              <w:rPr>
                <w:rFonts w:ascii="Calibri" w:hAnsi="Calibri"/>
                <w:b/>
                <w:sz w:val="22"/>
                <w:szCs w:val="22"/>
              </w:rPr>
              <w:t xml:space="preserve">Sustancias Peligrosas: </w:t>
            </w:r>
            <w:r w:rsidRPr="000C5A6E">
              <w:rPr>
                <w:rFonts w:ascii="Calibri" w:hAnsi="Calibri"/>
                <w:sz w:val="22"/>
                <w:szCs w:val="22"/>
              </w:rPr>
              <w:t xml:space="preserve">En todas las áreas donde se transporte, almacene, utilice y/o manipulen sustancias peligrosas deberán existir las </w:t>
            </w:r>
            <w:r w:rsidRPr="000C5A6E">
              <w:rPr>
                <w:rFonts w:ascii="Calibri" w:hAnsi="Calibri"/>
                <w:sz w:val="22"/>
                <w:szCs w:val="22"/>
                <w:u w:val="single"/>
              </w:rPr>
              <w:t>Hojas de Seguridad</w:t>
            </w:r>
            <w:r w:rsidRPr="000C5A6E">
              <w:rPr>
                <w:rFonts w:ascii="Calibri" w:hAnsi="Calibri"/>
                <w:sz w:val="22"/>
                <w:szCs w:val="22"/>
              </w:rPr>
              <w:t xml:space="preserve"> (MSDS) para cada una de las sustancias. Deben estar a disposición de todos los trabajadores</w:t>
            </w:r>
          </w:p>
          <w:p w:rsidR="00C25285" w:rsidRPr="000C5A6E" w:rsidRDefault="00C25285" w:rsidP="00C25285">
            <w:pPr>
              <w:pStyle w:val="Prrafodelista"/>
              <w:jc w:val="both"/>
              <w:rPr>
                <w:rFonts w:ascii="Calibri" w:hAnsi="Calibri"/>
                <w:sz w:val="22"/>
                <w:szCs w:val="22"/>
              </w:rPr>
            </w:pPr>
          </w:p>
          <w:p w:rsidR="00C25285" w:rsidRPr="000C5A6E" w:rsidRDefault="00C25285" w:rsidP="00C25285">
            <w:pPr>
              <w:autoSpaceDE w:val="0"/>
              <w:autoSpaceDN w:val="0"/>
              <w:adjustRightInd w:val="0"/>
              <w:jc w:val="both"/>
              <w:rPr>
                <w:rFonts w:ascii="Calibri" w:eastAsia="Calibri" w:hAnsi="Calibri"/>
                <w:sz w:val="22"/>
                <w:szCs w:val="22"/>
              </w:rPr>
            </w:pPr>
            <w:r w:rsidRPr="000C5A6E">
              <w:rPr>
                <w:rFonts w:ascii="Calibri" w:eastAsia="Calibri" w:hAnsi="Calibri"/>
                <w:b/>
                <w:bCs/>
                <w:sz w:val="22"/>
                <w:szCs w:val="22"/>
                <w:u w:val="single"/>
              </w:rPr>
              <w:t>NOTA 1</w:t>
            </w:r>
            <w:r w:rsidRPr="000C5A6E">
              <w:rPr>
                <w:rFonts w:ascii="Calibri" w:eastAsia="Calibri" w:hAnsi="Calibri"/>
                <w:b/>
                <w:bCs/>
                <w:sz w:val="22"/>
                <w:szCs w:val="22"/>
              </w:rPr>
              <w:t xml:space="preserve">: </w:t>
            </w:r>
            <w:r w:rsidRPr="000C5A6E">
              <w:rPr>
                <w:rFonts w:ascii="Calibri" w:eastAsia="Calibri" w:hAnsi="Calibri"/>
                <w:sz w:val="22"/>
                <w:szCs w:val="22"/>
              </w:rPr>
              <w:t xml:space="preserve">Los presentes requisitos son aplicables de acuerdo a la dinámica del servicio (aplicables para adquisiciones nacionales). </w:t>
            </w:r>
          </w:p>
          <w:p w:rsidR="00C25285" w:rsidRPr="000C5A6E" w:rsidRDefault="00C25285" w:rsidP="00C25285">
            <w:pPr>
              <w:jc w:val="both"/>
              <w:rPr>
                <w:rFonts w:ascii="Calibri" w:eastAsia="Calibri" w:hAnsi="Calibri"/>
                <w:b/>
                <w:bCs/>
                <w:sz w:val="22"/>
                <w:szCs w:val="22"/>
              </w:rPr>
            </w:pPr>
            <w:r w:rsidRPr="000C5A6E">
              <w:rPr>
                <w:rFonts w:ascii="Calibri" w:eastAsia="Calibri" w:hAnsi="Calibri"/>
                <w:b/>
                <w:bCs/>
                <w:sz w:val="22"/>
                <w:szCs w:val="22"/>
                <w:u w:val="single"/>
              </w:rPr>
              <w:t>NOTA 2</w:t>
            </w:r>
            <w:r w:rsidRPr="000C5A6E">
              <w:rPr>
                <w:rFonts w:ascii="Calibri" w:eastAsia="Calibri" w:hAnsi="Calibri"/>
                <w:b/>
                <w:bCs/>
                <w:sz w:val="22"/>
                <w:szCs w:val="22"/>
              </w:rPr>
              <w:t xml:space="preserve">: </w:t>
            </w:r>
            <w:r w:rsidRPr="000C5A6E">
              <w:rPr>
                <w:rFonts w:ascii="Calibri" w:eastAsia="Calibri" w:hAnsi="Calibri"/>
                <w:sz w:val="22"/>
                <w:szCs w:val="22"/>
              </w:rPr>
              <w:t xml:space="preserve">En caso de no ser aplicables para determinado servicio (aplicables para adquisiciones nacionales), deben ser acordados y determinados formalmente (por escrito), entre el contratista y el responsable de la Unidad de origen de YPFB; debiendo ser validados por la </w:t>
            </w:r>
            <w:r w:rsidRPr="000C5A6E">
              <w:rPr>
                <w:rFonts w:ascii="Calibri" w:eastAsia="Calibri" w:hAnsi="Calibri"/>
                <w:b/>
                <w:bCs/>
                <w:sz w:val="22"/>
                <w:szCs w:val="22"/>
              </w:rPr>
              <w:t>Unidad de SMSG de YPFB.</w:t>
            </w:r>
          </w:p>
          <w:p w:rsidR="00C25285" w:rsidRPr="000C5A6E" w:rsidRDefault="00C25285" w:rsidP="00C25285">
            <w:pPr>
              <w:jc w:val="both"/>
              <w:rPr>
                <w:rFonts w:ascii="Calibri" w:hAnsi="Calibri"/>
                <w:b/>
                <w:sz w:val="22"/>
                <w:szCs w:val="22"/>
              </w:rPr>
            </w:pPr>
            <w:r w:rsidRPr="000C5A6E">
              <w:rPr>
                <w:rFonts w:ascii="Calibri" w:hAnsi="Calibri"/>
                <w:b/>
                <w:sz w:val="22"/>
                <w:szCs w:val="22"/>
              </w:rPr>
              <w:t>Requisitos mínimos para ingresar al lugar de ejecución del servicio:</w:t>
            </w:r>
          </w:p>
          <w:p w:rsidR="00C25285" w:rsidRPr="000C5A6E" w:rsidRDefault="00C25285" w:rsidP="00C25285">
            <w:pPr>
              <w:jc w:val="both"/>
              <w:rPr>
                <w:rFonts w:ascii="Calibri" w:hAnsi="Calibri"/>
                <w:b/>
                <w:sz w:val="22"/>
                <w:szCs w:val="22"/>
              </w:rPr>
            </w:pPr>
          </w:p>
          <w:p w:rsidR="00C25285" w:rsidRPr="000C5A6E" w:rsidRDefault="00C25285" w:rsidP="00827647">
            <w:pPr>
              <w:pStyle w:val="Prrafodelista"/>
              <w:numPr>
                <w:ilvl w:val="0"/>
                <w:numId w:val="60"/>
              </w:numPr>
              <w:jc w:val="both"/>
              <w:rPr>
                <w:rFonts w:ascii="Calibri" w:hAnsi="Calibri"/>
                <w:sz w:val="22"/>
                <w:szCs w:val="22"/>
              </w:rPr>
            </w:pPr>
            <w:r w:rsidRPr="000C5A6E">
              <w:rPr>
                <w:rFonts w:ascii="Calibri" w:hAnsi="Calibri"/>
                <w:sz w:val="22"/>
                <w:szCs w:val="22"/>
              </w:rPr>
              <w:t>Inducción de SMS (A cargo de YPFB - Unidad Operativa)</w:t>
            </w:r>
          </w:p>
          <w:p w:rsidR="00C25285" w:rsidRPr="000C5A6E" w:rsidRDefault="00C25285" w:rsidP="00827647">
            <w:pPr>
              <w:pStyle w:val="Prrafodelista"/>
              <w:numPr>
                <w:ilvl w:val="0"/>
                <w:numId w:val="60"/>
              </w:numPr>
              <w:jc w:val="both"/>
              <w:rPr>
                <w:rFonts w:ascii="Calibri" w:hAnsi="Calibri"/>
                <w:sz w:val="22"/>
                <w:szCs w:val="22"/>
              </w:rPr>
            </w:pPr>
            <w:r w:rsidRPr="000C5A6E">
              <w:rPr>
                <w:rFonts w:ascii="Calibri" w:hAnsi="Calibri"/>
                <w:sz w:val="22"/>
                <w:szCs w:val="22"/>
              </w:rPr>
              <w:t xml:space="preserve">Inducción de SMS (A realizarse “in </w:t>
            </w:r>
            <w:r w:rsidRPr="000C5A6E">
              <w:rPr>
                <w:rFonts w:ascii="Calibri" w:hAnsi="Calibri"/>
                <w:sz w:val="22"/>
                <w:szCs w:val="22"/>
              </w:rPr>
              <w:lastRenderedPageBreak/>
              <w:t>situ” – A cargo de la empresa Contratista).</w:t>
            </w:r>
          </w:p>
          <w:p w:rsidR="00C25285" w:rsidRPr="000C5A6E" w:rsidRDefault="00C25285" w:rsidP="00827647">
            <w:pPr>
              <w:pStyle w:val="Prrafodelista"/>
              <w:numPr>
                <w:ilvl w:val="0"/>
                <w:numId w:val="60"/>
              </w:numPr>
              <w:jc w:val="both"/>
              <w:rPr>
                <w:rFonts w:ascii="Calibri" w:hAnsi="Calibri"/>
                <w:sz w:val="22"/>
                <w:szCs w:val="22"/>
              </w:rPr>
            </w:pPr>
            <w:r w:rsidRPr="000C5A6E">
              <w:rPr>
                <w:rFonts w:ascii="Calibri" w:hAnsi="Calibri"/>
                <w:sz w:val="22"/>
                <w:szCs w:val="22"/>
              </w:rPr>
              <w:t xml:space="preserve">Uso obligatorio de ropa de trabajo (overol, ropa de dos piezas manga larga </w:t>
            </w:r>
            <w:r w:rsidRPr="000C5A6E">
              <w:rPr>
                <w:rFonts w:ascii="Calibri" w:eastAsia="Calibri" w:hAnsi="Calibri"/>
                <w:sz w:val="22"/>
                <w:szCs w:val="22"/>
              </w:rPr>
              <w:t xml:space="preserve">y otros que sean necesarios o aplicables) </w:t>
            </w:r>
          </w:p>
          <w:p w:rsidR="00C25285" w:rsidRPr="000C5A6E" w:rsidRDefault="00C25285" w:rsidP="00827647">
            <w:pPr>
              <w:pStyle w:val="Prrafodelista"/>
              <w:numPr>
                <w:ilvl w:val="0"/>
                <w:numId w:val="60"/>
              </w:numPr>
              <w:jc w:val="both"/>
              <w:rPr>
                <w:rFonts w:ascii="Calibri" w:hAnsi="Calibri"/>
                <w:sz w:val="22"/>
                <w:szCs w:val="22"/>
              </w:rPr>
            </w:pPr>
            <w:r w:rsidRPr="000C5A6E">
              <w:rPr>
                <w:rFonts w:ascii="Calibri" w:hAnsi="Calibri"/>
                <w:sz w:val="22"/>
                <w:szCs w:val="22"/>
              </w:rPr>
              <w:t>Uso obligatorio de EPP (equipo de Protección Personal):</w:t>
            </w:r>
          </w:p>
          <w:p w:rsidR="00C25285" w:rsidRPr="000C5A6E" w:rsidRDefault="00C25285" w:rsidP="00827647">
            <w:pPr>
              <w:pStyle w:val="Default"/>
              <w:numPr>
                <w:ilvl w:val="0"/>
                <w:numId w:val="58"/>
              </w:numPr>
              <w:rPr>
                <w:rFonts w:ascii="Calibri" w:hAnsi="Calibri"/>
                <w:color w:val="auto"/>
                <w:sz w:val="22"/>
                <w:szCs w:val="22"/>
              </w:rPr>
            </w:pPr>
            <w:r w:rsidRPr="000C5A6E">
              <w:rPr>
                <w:rFonts w:ascii="Calibri" w:hAnsi="Calibri"/>
                <w:color w:val="auto"/>
                <w:sz w:val="22"/>
                <w:szCs w:val="22"/>
              </w:rPr>
              <w:t>Casco de seguridad</w:t>
            </w:r>
          </w:p>
          <w:p w:rsidR="00C25285" w:rsidRPr="000C5A6E" w:rsidRDefault="00C25285" w:rsidP="00827647">
            <w:pPr>
              <w:pStyle w:val="Default"/>
              <w:numPr>
                <w:ilvl w:val="0"/>
                <w:numId w:val="58"/>
              </w:numPr>
              <w:rPr>
                <w:rFonts w:ascii="Calibri" w:hAnsi="Calibri"/>
                <w:color w:val="auto"/>
                <w:sz w:val="22"/>
                <w:szCs w:val="22"/>
              </w:rPr>
            </w:pPr>
            <w:r w:rsidRPr="000C5A6E">
              <w:rPr>
                <w:rFonts w:ascii="Calibri" w:hAnsi="Calibri"/>
                <w:color w:val="auto"/>
                <w:sz w:val="22"/>
                <w:szCs w:val="22"/>
              </w:rPr>
              <w:t>Calzado de seguridad</w:t>
            </w:r>
          </w:p>
          <w:p w:rsidR="00C25285" w:rsidRPr="000C5A6E" w:rsidRDefault="00C25285" w:rsidP="00827647">
            <w:pPr>
              <w:pStyle w:val="Default"/>
              <w:numPr>
                <w:ilvl w:val="0"/>
                <w:numId w:val="58"/>
              </w:numPr>
              <w:rPr>
                <w:rFonts w:ascii="Calibri" w:hAnsi="Calibri"/>
                <w:color w:val="auto"/>
                <w:sz w:val="22"/>
                <w:szCs w:val="22"/>
              </w:rPr>
            </w:pPr>
            <w:r w:rsidRPr="000C5A6E">
              <w:rPr>
                <w:rFonts w:ascii="Calibri" w:hAnsi="Calibri"/>
                <w:color w:val="auto"/>
                <w:sz w:val="22"/>
                <w:szCs w:val="22"/>
              </w:rPr>
              <w:t>Lentes de seguridad</w:t>
            </w:r>
          </w:p>
          <w:p w:rsidR="00C25285" w:rsidRPr="000C5A6E" w:rsidRDefault="00C25285" w:rsidP="00827647">
            <w:pPr>
              <w:pStyle w:val="Default"/>
              <w:numPr>
                <w:ilvl w:val="0"/>
                <w:numId w:val="58"/>
              </w:numPr>
              <w:rPr>
                <w:rFonts w:ascii="Calibri" w:hAnsi="Calibri"/>
                <w:color w:val="auto"/>
                <w:sz w:val="22"/>
                <w:szCs w:val="22"/>
              </w:rPr>
            </w:pPr>
            <w:r w:rsidRPr="000C5A6E">
              <w:rPr>
                <w:rFonts w:ascii="Calibri" w:hAnsi="Calibri"/>
                <w:color w:val="auto"/>
                <w:sz w:val="22"/>
                <w:szCs w:val="22"/>
              </w:rPr>
              <w:t>Protectores auditivos (si corresponde)</w:t>
            </w:r>
          </w:p>
          <w:p w:rsidR="00C25285" w:rsidRPr="000C5A6E" w:rsidRDefault="00C25285" w:rsidP="00827647">
            <w:pPr>
              <w:pStyle w:val="Default"/>
              <w:numPr>
                <w:ilvl w:val="0"/>
                <w:numId w:val="58"/>
              </w:numPr>
              <w:rPr>
                <w:rFonts w:ascii="Calibri" w:hAnsi="Calibri"/>
                <w:color w:val="auto"/>
                <w:sz w:val="22"/>
                <w:szCs w:val="22"/>
              </w:rPr>
            </w:pPr>
            <w:r w:rsidRPr="000C5A6E">
              <w:rPr>
                <w:rFonts w:ascii="Calibri" w:hAnsi="Calibri"/>
                <w:color w:val="auto"/>
                <w:sz w:val="22"/>
                <w:szCs w:val="22"/>
              </w:rPr>
              <w:t>Guantes (específicos a la tarea a realizar)</w:t>
            </w:r>
          </w:p>
          <w:p w:rsidR="00C25285" w:rsidRPr="000C5A6E" w:rsidRDefault="00C25285" w:rsidP="00C25285">
            <w:pPr>
              <w:pStyle w:val="Default"/>
              <w:ind w:left="1068"/>
              <w:rPr>
                <w:rFonts w:ascii="Calibri" w:hAnsi="Calibri"/>
                <w:color w:val="auto"/>
                <w:sz w:val="22"/>
                <w:szCs w:val="22"/>
              </w:rPr>
            </w:pPr>
          </w:p>
          <w:p w:rsidR="00C25285" w:rsidRPr="000C5A6E" w:rsidRDefault="00C25285" w:rsidP="00827647">
            <w:pPr>
              <w:pStyle w:val="Default"/>
              <w:numPr>
                <w:ilvl w:val="0"/>
                <w:numId w:val="65"/>
              </w:numPr>
              <w:rPr>
                <w:rFonts w:ascii="Calibri" w:hAnsi="Calibri"/>
                <w:color w:val="auto"/>
                <w:sz w:val="22"/>
                <w:szCs w:val="22"/>
              </w:rPr>
            </w:pPr>
            <w:r w:rsidRPr="000C5A6E">
              <w:rPr>
                <w:rFonts w:ascii="Calibri" w:hAnsi="Calibri"/>
                <w:b/>
                <w:i/>
                <w:color w:val="auto"/>
                <w:sz w:val="22"/>
                <w:szCs w:val="22"/>
              </w:rPr>
              <w:t xml:space="preserve">EPP para </w:t>
            </w:r>
            <w:r w:rsidRPr="000C5A6E">
              <w:rPr>
                <w:rFonts w:ascii="Calibri" w:hAnsi="Calibri"/>
                <w:b/>
                <w:i/>
                <w:color w:val="auto"/>
                <w:sz w:val="22"/>
                <w:szCs w:val="22"/>
                <w:u w:val="single"/>
              </w:rPr>
              <w:t>riesgos especiales</w:t>
            </w:r>
            <w:r w:rsidRPr="000C5A6E">
              <w:rPr>
                <w:rFonts w:ascii="Calibri" w:hAnsi="Calibri"/>
                <w:b/>
                <w:i/>
                <w:color w:val="auto"/>
                <w:sz w:val="22"/>
                <w:szCs w:val="22"/>
              </w:rPr>
              <w:t xml:space="preserve"> y tareas críticas</w:t>
            </w:r>
            <w:r w:rsidRPr="000C5A6E">
              <w:rPr>
                <w:rFonts w:ascii="Calibri" w:hAnsi="Calibri"/>
                <w:color w:val="auto"/>
                <w:sz w:val="22"/>
                <w:szCs w:val="22"/>
              </w:rPr>
              <w:t xml:space="preserve"> (altura, espacios confinados, eléctricos, trabajos en caliente, etc,)</w:t>
            </w:r>
          </w:p>
          <w:p w:rsidR="00C25285" w:rsidRPr="000C5A6E" w:rsidRDefault="00C25285" w:rsidP="00C25285">
            <w:pPr>
              <w:pStyle w:val="Default"/>
              <w:ind w:left="1068"/>
              <w:rPr>
                <w:rFonts w:ascii="Calibri" w:hAnsi="Calibri"/>
                <w:color w:val="auto"/>
                <w:sz w:val="22"/>
                <w:szCs w:val="22"/>
              </w:rPr>
            </w:pPr>
          </w:p>
          <w:p w:rsidR="00C25285" w:rsidRPr="000C5A6E" w:rsidRDefault="00C25285" w:rsidP="00827647">
            <w:pPr>
              <w:pStyle w:val="Default"/>
              <w:numPr>
                <w:ilvl w:val="1"/>
                <w:numId w:val="58"/>
              </w:numPr>
              <w:rPr>
                <w:rFonts w:ascii="Calibri" w:hAnsi="Calibri"/>
                <w:color w:val="auto"/>
                <w:sz w:val="22"/>
                <w:szCs w:val="22"/>
              </w:rPr>
            </w:pPr>
            <w:r w:rsidRPr="000C5A6E">
              <w:rPr>
                <w:rFonts w:ascii="Calibri" w:hAnsi="Calibri"/>
                <w:color w:val="auto"/>
                <w:sz w:val="22"/>
                <w:szCs w:val="22"/>
              </w:rPr>
              <w:t>Arnés de seguridad de cuerpo completo.</w:t>
            </w:r>
          </w:p>
          <w:p w:rsidR="00C25285" w:rsidRPr="000C5A6E" w:rsidRDefault="00C25285" w:rsidP="00827647">
            <w:pPr>
              <w:pStyle w:val="Default"/>
              <w:numPr>
                <w:ilvl w:val="1"/>
                <w:numId w:val="58"/>
              </w:numPr>
              <w:rPr>
                <w:rFonts w:ascii="Calibri" w:hAnsi="Calibri"/>
                <w:color w:val="auto"/>
                <w:sz w:val="22"/>
                <w:szCs w:val="22"/>
              </w:rPr>
            </w:pPr>
            <w:r w:rsidRPr="000C5A6E">
              <w:rPr>
                <w:rFonts w:ascii="Calibri" w:hAnsi="Calibri"/>
                <w:color w:val="auto"/>
                <w:sz w:val="22"/>
                <w:szCs w:val="22"/>
              </w:rPr>
              <w:t>Línea de vida. (sistema de supresión contra caídas)</w:t>
            </w:r>
          </w:p>
          <w:p w:rsidR="00C25285" w:rsidRPr="000C5A6E" w:rsidRDefault="00C25285" w:rsidP="00827647">
            <w:pPr>
              <w:pStyle w:val="Default"/>
              <w:numPr>
                <w:ilvl w:val="1"/>
                <w:numId w:val="58"/>
              </w:numPr>
              <w:rPr>
                <w:rFonts w:ascii="Calibri" w:hAnsi="Calibri"/>
                <w:color w:val="auto"/>
                <w:sz w:val="22"/>
                <w:szCs w:val="22"/>
              </w:rPr>
            </w:pPr>
            <w:r w:rsidRPr="000C5A6E">
              <w:rPr>
                <w:rFonts w:ascii="Calibri" w:hAnsi="Calibri"/>
                <w:color w:val="auto"/>
                <w:sz w:val="22"/>
                <w:szCs w:val="22"/>
              </w:rPr>
              <w:t>Detector de gases (en caso de requerir).</w:t>
            </w:r>
          </w:p>
          <w:p w:rsidR="00C25285" w:rsidRPr="000C5A6E" w:rsidRDefault="00C25285" w:rsidP="00827647">
            <w:pPr>
              <w:pStyle w:val="Default"/>
              <w:numPr>
                <w:ilvl w:val="1"/>
                <w:numId w:val="58"/>
              </w:numPr>
              <w:rPr>
                <w:rFonts w:ascii="Calibri" w:hAnsi="Calibri"/>
                <w:color w:val="auto"/>
                <w:sz w:val="22"/>
                <w:szCs w:val="22"/>
              </w:rPr>
            </w:pPr>
            <w:r w:rsidRPr="000C5A6E">
              <w:rPr>
                <w:rFonts w:ascii="Calibri" w:hAnsi="Calibri"/>
                <w:color w:val="auto"/>
                <w:sz w:val="22"/>
                <w:szCs w:val="22"/>
              </w:rPr>
              <w:t>Equipo de rescate para alturas (en caso de requerir).</w:t>
            </w:r>
          </w:p>
          <w:p w:rsidR="00C25285" w:rsidRPr="000C5A6E" w:rsidRDefault="00C25285" w:rsidP="00827647">
            <w:pPr>
              <w:pStyle w:val="Default"/>
              <w:numPr>
                <w:ilvl w:val="1"/>
                <w:numId w:val="58"/>
              </w:numPr>
              <w:rPr>
                <w:rFonts w:ascii="Calibri" w:hAnsi="Calibri"/>
                <w:color w:val="auto"/>
                <w:sz w:val="22"/>
                <w:szCs w:val="22"/>
              </w:rPr>
            </w:pPr>
            <w:r w:rsidRPr="000C5A6E">
              <w:rPr>
                <w:rFonts w:ascii="Calibri" w:hAnsi="Calibri"/>
                <w:color w:val="auto"/>
                <w:sz w:val="22"/>
                <w:szCs w:val="22"/>
              </w:rPr>
              <w:t>Guantes dieléctricos (en caso de requerir).</w:t>
            </w:r>
          </w:p>
          <w:p w:rsidR="00C25285" w:rsidRPr="000C5A6E" w:rsidRDefault="00C25285" w:rsidP="00827647">
            <w:pPr>
              <w:pStyle w:val="Default"/>
              <w:numPr>
                <w:ilvl w:val="1"/>
                <w:numId w:val="58"/>
              </w:numPr>
              <w:rPr>
                <w:rFonts w:ascii="Calibri" w:hAnsi="Calibri"/>
                <w:color w:val="auto"/>
                <w:sz w:val="22"/>
                <w:szCs w:val="22"/>
              </w:rPr>
            </w:pPr>
            <w:r w:rsidRPr="000C5A6E">
              <w:rPr>
                <w:rFonts w:ascii="Calibri" w:hAnsi="Calibri"/>
                <w:color w:val="auto"/>
                <w:sz w:val="22"/>
                <w:szCs w:val="22"/>
              </w:rPr>
              <w:t>Equipo de rescate para espacios confinados (en caso de requerir).</w:t>
            </w:r>
          </w:p>
          <w:p w:rsidR="00C25285" w:rsidRPr="000C5A6E" w:rsidRDefault="00C25285" w:rsidP="00827647">
            <w:pPr>
              <w:pStyle w:val="Default"/>
              <w:numPr>
                <w:ilvl w:val="1"/>
                <w:numId w:val="58"/>
              </w:numPr>
              <w:rPr>
                <w:rFonts w:ascii="Calibri" w:hAnsi="Calibri"/>
                <w:color w:val="auto"/>
                <w:sz w:val="22"/>
                <w:szCs w:val="22"/>
              </w:rPr>
            </w:pPr>
            <w:r w:rsidRPr="000C5A6E">
              <w:rPr>
                <w:rFonts w:ascii="Calibri" w:hAnsi="Calibri"/>
                <w:color w:val="auto"/>
                <w:sz w:val="22"/>
                <w:szCs w:val="22"/>
              </w:rPr>
              <w:t>Equipo de respiración autónoma (en caso de requerir).</w:t>
            </w:r>
          </w:p>
          <w:p w:rsidR="00C25285" w:rsidRPr="000C5A6E" w:rsidRDefault="00C25285" w:rsidP="00827647">
            <w:pPr>
              <w:pStyle w:val="Default"/>
              <w:numPr>
                <w:ilvl w:val="1"/>
                <w:numId w:val="58"/>
              </w:numPr>
              <w:rPr>
                <w:rFonts w:ascii="Calibri" w:hAnsi="Calibri"/>
                <w:color w:val="auto"/>
                <w:sz w:val="22"/>
                <w:szCs w:val="22"/>
              </w:rPr>
            </w:pPr>
            <w:r w:rsidRPr="000C5A6E">
              <w:rPr>
                <w:rFonts w:ascii="Calibri" w:hAnsi="Calibri"/>
                <w:color w:val="auto"/>
                <w:sz w:val="22"/>
                <w:szCs w:val="22"/>
              </w:rPr>
              <w:t xml:space="preserve">Extintores para el área de intervención y combate contra incendios. Trabajos en caliente (soldadura, eléctricos, etc.). </w:t>
            </w:r>
          </w:p>
          <w:p w:rsidR="00C25285" w:rsidRPr="000C5A6E" w:rsidRDefault="00C25285" w:rsidP="00C25285">
            <w:pPr>
              <w:pStyle w:val="Default"/>
              <w:ind w:left="1788"/>
              <w:rPr>
                <w:rFonts w:ascii="Calibri" w:hAnsi="Calibri"/>
                <w:color w:val="auto"/>
                <w:sz w:val="22"/>
                <w:szCs w:val="22"/>
              </w:rPr>
            </w:pPr>
          </w:p>
          <w:p w:rsidR="00C25285" w:rsidRPr="000C5A6E" w:rsidRDefault="00C25285" w:rsidP="00C25285">
            <w:pPr>
              <w:jc w:val="both"/>
              <w:rPr>
                <w:rFonts w:ascii="Calibri" w:hAnsi="Calibri"/>
                <w:b/>
                <w:sz w:val="22"/>
                <w:szCs w:val="22"/>
              </w:rPr>
            </w:pPr>
            <w:r w:rsidRPr="000C5A6E">
              <w:rPr>
                <w:rFonts w:ascii="Calibri" w:hAnsi="Calibri"/>
                <w:b/>
                <w:sz w:val="22"/>
                <w:szCs w:val="22"/>
              </w:rPr>
              <w:t>Documentación que debe estar en el lugar de ejecución del servicio:</w:t>
            </w:r>
          </w:p>
          <w:p w:rsidR="00C25285" w:rsidRPr="000C5A6E" w:rsidRDefault="00C25285" w:rsidP="00C25285">
            <w:pPr>
              <w:pStyle w:val="Default"/>
              <w:rPr>
                <w:rFonts w:ascii="Calibri" w:hAnsi="Calibri"/>
                <w:color w:val="auto"/>
                <w:sz w:val="22"/>
                <w:szCs w:val="22"/>
              </w:rPr>
            </w:pPr>
          </w:p>
          <w:p w:rsidR="00C25285" w:rsidRPr="000C5A6E" w:rsidRDefault="00C25285" w:rsidP="00827647">
            <w:pPr>
              <w:pStyle w:val="Default"/>
              <w:numPr>
                <w:ilvl w:val="0"/>
                <w:numId w:val="66"/>
              </w:numPr>
              <w:ind w:left="714" w:hanging="357"/>
              <w:rPr>
                <w:rFonts w:ascii="Calibri" w:hAnsi="Calibri" w:cs="Times New Roman"/>
                <w:color w:val="auto"/>
                <w:sz w:val="22"/>
                <w:szCs w:val="22"/>
              </w:rPr>
            </w:pPr>
            <w:r w:rsidRPr="000C5A6E">
              <w:rPr>
                <w:rFonts w:ascii="Calibri" w:hAnsi="Calibri" w:cs="Times New Roman"/>
                <w:color w:val="auto"/>
                <w:sz w:val="22"/>
                <w:szCs w:val="22"/>
              </w:rPr>
              <w:t xml:space="preserve">Plan de Seguridad y Salud Ocupacional (Específico) </w:t>
            </w:r>
          </w:p>
          <w:p w:rsidR="00C25285" w:rsidRPr="000C5A6E" w:rsidRDefault="00C25285" w:rsidP="00827647">
            <w:pPr>
              <w:pStyle w:val="Default"/>
              <w:numPr>
                <w:ilvl w:val="0"/>
                <w:numId w:val="66"/>
              </w:numPr>
              <w:ind w:left="714" w:hanging="357"/>
              <w:rPr>
                <w:rFonts w:ascii="Calibri" w:hAnsi="Calibri" w:cs="Times New Roman"/>
                <w:color w:val="auto"/>
                <w:sz w:val="22"/>
                <w:szCs w:val="22"/>
              </w:rPr>
            </w:pPr>
            <w:r w:rsidRPr="000C5A6E">
              <w:rPr>
                <w:rFonts w:ascii="Calibri" w:hAnsi="Calibri" w:cs="Times New Roman"/>
                <w:color w:val="auto"/>
                <w:sz w:val="22"/>
                <w:szCs w:val="22"/>
              </w:rPr>
              <w:t xml:space="preserve">Plan de Emergencias/Contingencias </w:t>
            </w:r>
          </w:p>
          <w:p w:rsidR="00C25285" w:rsidRPr="000C5A6E" w:rsidRDefault="00C25285" w:rsidP="00827647">
            <w:pPr>
              <w:pStyle w:val="Default"/>
              <w:numPr>
                <w:ilvl w:val="0"/>
                <w:numId w:val="66"/>
              </w:numPr>
              <w:ind w:left="714" w:hanging="357"/>
              <w:rPr>
                <w:rFonts w:ascii="Calibri" w:hAnsi="Calibri" w:cs="Times New Roman"/>
                <w:color w:val="auto"/>
                <w:sz w:val="22"/>
                <w:szCs w:val="22"/>
              </w:rPr>
            </w:pPr>
            <w:r w:rsidRPr="000C5A6E">
              <w:rPr>
                <w:rFonts w:ascii="Calibri" w:hAnsi="Calibri" w:cs="Times New Roman"/>
                <w:color w:val="auto"/>
                <w:sz w:val="22"/>
                <w:szCs w:val="22"/>
              </w:rPr>
              <w:t xml:space="preserve">Procedimientos de trabajo para las actividades a realizar. </w:t>
            </w:r>
          </w:p>
          <w:p w:rsidR="00C25285" w:rsidRPr="000C5A6E" w:rsidRDefault="00C25285" w:rsidP="00827647">
            <w:pPr>
              <w:pStyle w:val="Default"/>
              <w:numPr>
                <w:ilvl w:val="0"/>
                <w:numId w:val="66"/>
              </w:numPr>
              <w:ind w:left="714" w:hanging="357"/>
              <w:rPr>
                <w:rFonts w:ascii="Calibri" w:hAnsi="Calibri" w:cs="Times New Roman"/>
                <w:color w:val="auto"/>
                <w:sz w:val="22"/>
                <w:szCs w:val="22"/>
              </w:rPr>
            </w:pPr>
            <w:r w:rsidRPr="000C5A6E">
              <w:rPr>
                <w:rFonts w:ascii="Calibri" w:hAnsi="Calibri" w:cs="Times New Roman"/>
                <w:color w:val="auto"/>
                <w:sz w:val="22"/>
                <w:szCs w:val="22"/>
              </w:rPr>
              <w:t xml:space="preserve">Nómina del personal. </w:t>
            </w:r>
          </w:p>
          <w:p w:rsidR="00C25285" w:rsidRPr="000C5A6E" w:rsidRDefault="00C25285" w:rsidP="00827647">
            <w:pPr>
              <w:pStyle w:val="Default"/>
              <w:numPr>
                <w:ilvl w:val="0"/>
                <w:numId w:val="66"/>
              </w:numPr>
              <w:rPr>
                <w:rFonts w:ascii="Calibri" w:hAnsi="Calibri" w:cs="Times New Roman"/>
                <w:color w:val="auto"/>
                <w:sz w:val="22"/>
                <w:szCs w:val="22"/>
              </w:rPr>
            </w:pPr>
            <w:r w:rsidRPr="000C5A6E">
              <w:rPr>
                <w:rFonts w:ascii="Calibri" w:hAnsi="Calibri" w:cs="Times New Roman"/>
                <w:color w:val="auto"/>
                <w:sz w:val="22"/>
                <w:szCs w:val="22"/>
              </w:rPr>
              <w:t xml:space="preserve">Permiso de trabajo, AST – Identificación de peligros y riesgos </w:t>
            </w:r>
          </w:p>
          <w:p w:rsidR="00C25285" w:rsidRPr="000C5A6E" w:rsidRDefault="00C25285" w:rsidP="00C25285">
            <w:pPr>
              <w:pStyle w:val="Default"/>
              <w:rPr>
                <w:rFonts w:ascii="Calibri" w:hAnsi="Calibri" w:cs="Times New Roman"/>
                <w:color w:val="auto"/>
                <w:sz w:val="22"/>
                <w:szCs w:val="22"/>
              </w:rPr>
            </w:pPr>
          </w:p>
          <w:p w:rsidR="00C25285" w:rsidRPr="000C5A6E" w:rsidRDefault="00C25285" w:rsidP="00C25285">
            <w:pPr>
              <w:jc w:val="both"/>
              <w:rPr>
                <w:rFonts w:ascii="Calibri" w:hAnsi="Calibri"/>
                <w:b/>
                <w:sz w:val="22"/>
                <w:szCs w:val="22"/>
              </w:rPr>
            </w:pPr>
            <w:r w:rsidRPr="000C5A6E">
              <w:rPr>
                <w:rFonts w:ascii="Calibri" w:hAnsi="Calibri"/>
                <w:b/>
                <w:sz w:val="22"/>
                <w:szCs w:val="22"/>
              </w:rPr>
              <w:t>Documentación para Data Book:</w:t>
            </w:r>
          </w:p>
          <w:p w:rsidR="00C25285" w:rsidRPr="000C5A6E" w:rsidRDefault="00C25285" w:rsidP="00C25285">
            <w:pPr>
              <w:pStyle w:val="Default"/>
              <w:rPr>
                <w:rFonts w:ascii="Calibri" w:hAnsi="Calibri"/>
                <w:color w:val="auto"/>
                <w:sz w:val="22"/>
                <w:szCs w:val="22"/>
              </w:rPr>
            </w:pPr>
          </w:p>
          <w:p w:rsidR="00C25285" w:rsidRPr="000C5A6E" w:rsidRDefault="00C25285" w:rsidP="00827647">
            <w:pPr>
              <w:pStyle w:val="Default"/>
              <w:numPr>
                <w:ilvl w:val="0"/>
                <w:numId w:val="66"/>
              </w:numPr>
              <w:rPr>
                <w:rFonts w:ascii="Calibri" w:hAnsi="Calibri" w:cs="Times New Roman"/>
                <w:color w:val="auto"/>
                <w:sz w:val="22"/>
                <w:szCs w:val="22"/>
              </w:rPr>
            </w:pPr>
            <w:r w:rsidRPr="000C5A6E">
              <w:rPr>
                <w:rFonts w:ascii="Calibri" w:hAnsi="Calibri" w:cs="Times New Roman"/>
                <w:color w:val="auto"/>
                <w:sz w:val="22"/>
                <w:szCs w:val="22"/>
              </w:rPr>
              <w:t xml:space="preserve">Plan específico de Seguridad y Salud Ocupacional </w:t>
            </w:r>
          </w:p>
          <w:p w:rsidR="00C25285" w:rsidRPr="000C5A6E" w:rsidRDefault="00C25285" w:rsidP="00827647">
            <w:pPr>
              <w:pStyle w:val="Default"/>
              <w:numPr>
                <w:ilvl w:val="0"/>
                <w:numId w:val="66"/>
              </w:numPr>
              <w:rPr>
                <w:rFonts w:ascii="Calibri" w:hAnsi="Calibri" w:cs="Times New Roman"/>
                <w:color w:val="auto"/>
                <w:sz w:val="22"/>
                <w:szCs w:val="22"/>
              </w:rPr>
            </w:pPr>
            <w:r w:rsidRPr="000C5A6E">
              <w:rPr>
                <w:rFonts w:ascii="Calibri" w:hAnsi="Calibri" w:cs="Times New Roman"/>
                <w:color w:val="auto"/>
                <w:sz w:val="22"/>
                <w:szCs w:val="22"/>
              </w:rPr>
              <w:t xml:space="preserve">Procedimientos de las actividades </w:t>
            </w:r>
          </w:p>
          <w:p w:rsidR="00C25285" w:rsidRPr="000C5A6E" w:rsidRDefault="00C25285" w:rsidP="00827647">
            <w:pPr>
              <w:pStyle w:val="Default"/>
              <w:numPr>
                <w:ilvl w:val="0"/>
                <w:numId w:val="66"/>
              </w:numPr>
              <w:rPr>
                <w:rFonts w:ascii="Calibri" w:hAnsi="Calibri" w:cs="Times New Roman"/>
                <w:color w:val="auto"/>
                <w:sz w:val="22"/>
                <w:szCs w:val="22"/>
              </w:rPr>
            </w:pPr>
            <w:r w:rsidRPr="000C5A6E">
              <w:rPr>
                <w:rFonts w:ascii="Calibri" w:hAnsi="Calibri" w:cs="Times New Roman"/>
                <w:color w:val="auto"/>
                <w:sz w:val="22"/>
                <w:szCs w:val="22"/>
              </w:rPr>
              <w:t xml:space="preserve">Nómina de todo el personal (con los respaldos establecidos por YPFB) </w:t>
            </w:r>
          </w:p>
          <w:p w:rsidR="00C25285" w:rsidRPr="000C5A6E" w:rsidRDefault="00C25285" w:rsidP="00827647">
            <w:pPr>
              <w:pStyle w:val="Default"/>
              <w:numPr>
                <w:ilvl w:val="0"/>
                <w:numId w:val="66"/>
              </w:numPr>
              <w:rPr>
                <w:rFonts w:ascii="Calibri" w:hAnsi="Calibri" w:cs="Times New Roman"/>
                <w:color w:val="auto"/>
                <w:sz w:val="22"/>
                <w:szCs w:val="22"/>
              </w:rPr>
            </w:pPr>
            <w:r w:rsidRPr="000C5A6E">
              <w:rPr>
                <w:rFonts w:ascii="Calibri" w:hAnsi="Calibri" w:cs="Times New Roman"/>
                <w:color w:val="auto"/>
                <w:sz w:val="22"/>
                <w:szCs w:val="22"/>
              </w:rPr>
              <w:t xml:space="preserve">Informes de SMS </w:t>
            </w:r>
          </w:p>
          <w:p w:rsidR="00C25285" w:rsidRPr="000C5A6E" w:rsidRDefault="00C25285" w:rsidP="00827647">
            <w:pPr>
              <w:pStyle w:val="Default"/>
              <w:numPr>
                <w:ilvl w:val="0"/>
                <w:numId w:val="66"/>
              </w:numPr>
              <w:rPr>
                <w:rFonts w:ascii="Calibri" w:hAnsi="Calibri" w:cs="Times New Roman"/>
                <w:color w:val="auto"/>
                <w:sz w:val="22"/>
                <w:szCs w:val="22"/>
              </w:rPr>
            </w:pPr>
            <w:r w:rsidRPr="000C5A6E">
              <w:rPr>
                <w:rFonts w:ascii="Calibri" w:hAnsi="Calibri" w:cs="Times New Roman"/>
                <w:color w:val="auto"/>
                <w:sz w:val="22"/>
                <w:szCs w:val="22"/>
              </w:rPr>
              <w:t xml:space="preserve">Reporte de accidentes/incidentes y Acciones correctivas (lecciones aprendidas) </w:t>
            </w:r>
          </w:p>
          <w:p w:rsidR="00C25285" w:rsidRPr="000C5A6E" w:rsidRDefault="00C25285" w:rsidP="00827647">
            <w:pPr>
              <w:pStyle w:val="Default"/>
              <w:numPr>
                <w:ilvl w:val="0"/>
                <w:numId w:val="66"/>
              </w:numPr>
              <w:rPr>
                <w:rFonts w:ascii="Calibri" w:hAnsi="Calibri" w:cs="Times New Roman"/>
                <w:color w:val="auto"/>
                <w:sz w:val="22"/>
                <w:szCs w:val="22"/>
              </w:rPr>
            </w:pPr>
            <w:r w:rsidRPr="000C5A6E">
              <w:rPr>
                <w:rFonts w:ascii="Calibri" w:hAnsi="Calibri" w:cs="Times New Roman"/>
                <w:color w:val="auto"/>
                <w:sz w:val="22"/>
                <w:szCs w:val="22"/>
              </w:rPr>
              <w:t xml:space="preserve">Reporte Mensual de Indicadores SYSO (firmado por los responsables) </w:t>
            </w:r>
          </w:p>
          <w:p w:rsidR="00C25285" w:rsidRPr="000C5A6E" w:rsidRDefault="00C25285" w:rsidP="00C25285">
            <w:pPr>
              <w:pStyle w:val="Default"/>
              <w:ind w:left="720"/>
              <w:rPr>
                <w:rFonts w:ascii="Calibri" w:hAnsi="Calibri" w:cs="Times New Roman"/>
                <w:color w:val="auto"/>
                <w:sz w:val="22"/>
                <w:szCs w:val="22"/>
              </w:rPr>
            </w:pPr>
            <w:r w:rsidRPr="000C5A6E">
              <w:rPr>
                <w:rFonts w:ascii="Calibri" w:hAnsi="Calibri" w:cs="Times New Roman"/>
                <w:color w:val="auto"/>
                <w:sz w:val="22"/>
                <w:szCs w:val="22"/>
              </w:rPr>
              <w:t xml:space="preserve">(El formato será remitido por el área de SMS de YPFB) </w:t>
            </w:r>
          </w:p>
          <w:p w:rsidR="00C25285" w:rsidRPr="000C5A6E" w:rsidRDefault="00C25285" w:rsidP="00827647">
            <w:pPr>
              <w:pStyle w:val="Default"/>
              <w:numPr>
                <w:ilvl w:val="0"/>
                <w:numId w:val="66"/>
              </w:numPr>
              <w:ind w:left="714" w:hanging="357"/>
              <w:rPr>
                <w:rFonts w:ascii="Calibri" w:hAnsi="Calibri" w:cs="Times New Roman"/>
                <w:color w:val="auto"/>
                <w:sz w:val="22"/>
                <w:szCs w:val="22"/>
              </w:rPr>
            </w:pPr>
            <w:r w:rsidRPr="000C5A6E">
              <w:rPr>
                <w:rFonts w:ascii="Calibri" w:hAnsi="Calibri" w:cs="Times New Roman"/>
                <w:color w:val="auto"/>
                <w:sz w:val="22"/>
                <w:szCs w:val="22"/>
              </w:rPr>
              <w:t xml:space="preserve">Registro de capacitaciones </w:t>
            </w:r>
          </w:p>
          <w:p w:rsidR="00C25285" w:rsidRPr="000C5A6E" w:rsidRDefault="00C25285" w:rsidP="00C25285">
            <w:pPr>
              <w:pStyle w:val="Default"/>
              <w:rPr>
                <w:rFonts w:ascii="Calibri" w:hAnsi="Calibri" w:cs="Times New Roman"/>
                <w:color w:val="auto"/>
                <w:sz w:val="22"/>
                <w:szCs w:val="22"/>
              </w:rPr>
            </w:pPr>
          </w:p>
          <w:p w:rsidR="00C25285" w:rsidRPr="000C5A6E" w:rsidRDefault="00C25285" w:rsidP="00827647">
            <w:pPr>
              <w:pStyle w:val="Prrafodelista"/>
              <w:numPr>
                <w:ilvl w:val="0"/>
                <w:numId w:val="59"/>
              </w:numPr>
              <w:jc w:val="both"/>
              <w:rPr>
                <w:rFonts w:ascii="Calibri" w:hAnsi="Calibri"/>
                <w:sz w:val="22"/>
                <w:szCs w:val="22"/>
              </w:rPr>
            </w:pPr>
            <w:r w:rsidRPr="000C5A6E">
              <w:rPr>
                <w:rFonts w:ascii="Calibri" w:hAnsi="Calibri"/>
                <w:sz w:val="22"/>
                <w:szCs w:val="22"/>
              </w:rPr>
              <w:t xml:space="preserve">De acuerdo a las características y dinámica de cada proyecto podrá establecerse una reunión inicial y posterior a ello reuniones de consulta con el área de SMS de YPFB. </w:t>
            </w:r>
          </w:p>
          <w:p w:rsidR="00C25285" w:rsidRPr="000C5A6E" w:rsidRDefault="00C25285" w:rsidP="00C25285">
            <w:pPr>
              <w:pStyle w:val="Prrafodelista"/>
              <w:ind w:left="644"/>
              <w:jc w:val="both"/>
              <w:rPr>
                <w:rFonts w:ascii="Calibri" w:hAnsi="Calibri"/>
                <w:sz w:val="22"/>
                <w:szCs w:val="22"/>
              </w:rPr>
            </w:pPr>
          </w:p>
          <w:p w:rsidR="00C25285" w:rsidRPr="000C5A6E" w:rsidRDefault="00C25285" w:rsidP="00827647">
            <w:pPr>
              <w:pStyle w:val="Prrafodelista"/>
              <w:numPr>
                <w:ilvl w:val="0"/>
                <w:numId w:val="59"/>
              </w:numPr>
              <w:jc w:val="both"/>
              <w:rPr>
                <w:rFonts w:ascii="Calibri" w:hAnsi="Calibri"/>
                <w:sz w:val="22"/>
                <w:szCs w:val="22"/>
              </w:rPr>
            </w:pPr>
            <w:r w:rsidRPr="000C5A6E">
              <w:rPr>
                <w:rFonts w:ascii="Calibri" w:hAnsi="Calibri"/>
                <w:sz w:val="22"/>
                <w:szCs w:val="22"/>
              </w:rPr>
              <w:t xml:space="preserve">Toda empresa contratista directa de YPFB, que subcontrate servicios de un tercero, deberá cumplir y hacer cumplir los requisitos de seguridad Industrial, salud ocupacional y medio ambiente, remitiendo a YPFB la documentación correspondiente a los </w:t>
            </w:r>
            <w:r w:rsidRPr="000C5A6E">
              <w:rPr>
                <w:rFonts w:ascii="Calibri" w:hAnsi="Calibri"/>
                <w:sz w:val="22"/>
                <w:szCs w:val="22"/>
              </w:rPr>
              <w:lastRenderedPageBreak/>
              <w:t>requisitos SMS para garantizar la correcta ejecución del servicio, en el marco de cumplimiento de la normativa legal vigente establecida en la LGT 1939, DL HSOB 16998, DS 1996 y otras disposiciones legales aplicables a la actividad comprendida en el contrato del servicio</w:t>
            </w:r>
          </w:p>
          <w:p w:rsidR="00C25285" w:rsidRPr="000C5A6E" w:rsidRDefault="00C25285" w:rsidP="00C25285">
            <w:pPr>
              <w:pStyle w:val="Prrafodelista"/>
              <w:ind w:left="644"/>
              <w:jc w:val="both"/>
              <w:rPr>
                <w:rFonts w:ascii="Calibri" w:hAnsi="Calibri"/>
                <w:sz w:val="22"/>
                <w:szCs w:val="22"/>
              </w:rPr>
            </w:pPr>
          </w:p>
          <w:p w:rsidR="00C25285" w:rsidRPr="000C5A6E" w:rsidRDefault="00C25285" w:rsidP="00827647">
            <w:pPr>
              <w:pStyle w:val="Prrafodelista"/>
              <w:numPr>
                <w:ilvl w:val="0"/>
                <w:numId w:val="59"/>
              </w:numPr>
              <w:jc w:val="both"/>
              <w:rPr>
                <w:rFonts w:ascii="Calibri" w:hAnsi="Calibri"/>
                <w:sz w:val="22"/>
                <w:szCs w:val="22"/>
              </w:rPr>
            </w:pPr>
            <w:r w:rsidRPr="000C5A6E">
              <w:rPr>
                <w:rFonts w:ascii="Calibri" w:hAnsi="Calibri"/>
                <w:sz w:val="22"/>
                <w:szCs w:val="22"/>
              </w:rPr>
              <w:t xml:space="preserve">Se deja claramente establecido la prohibición total y definitiva de ingreso al lugar de  ejecución de trabajos con pasantes y/o practicantes de la contratista y/o sub contratista en proyectos de YPFB. </w:t>
            </w:r>
          </w:p>
          <w:p w:rsidR="00C25285" w:rsidRPr="000C5A6E" w:rsidRDefault="00C25285" w:rsidP="00C25285">
            <w:pPr>
              <w:pStyle w:val="Prrafodelista"/>
              <w:rPr>
                <w:rFonts w:ascii="Calibri" w:hAnsi="Calibri"/>
                <w:sz w:val="22"/>
                <w:szCs w:val="22"/>
              </w:rPr>
            </w:pPr>
          </w:p>
          <w:p w:rsidR="00C25285" w:rsidRPr="000C5A6E" w:rsidRDefault="00C25285" w:rsidP="00827647">
            <w:pPr>
              <w:pStyle w:val="Prrafodelista"/>
              <w:numPr>
                <w:ilvl w:val="0"/>
                <w:numId w:val="59"/>
              </w:numPr>
              <w:jc w:val="both"/>
              <w:rPr>
                <w:rFonts w:ascii="Calibri" w:hAnsi="Calibri"/>
                <w:sz w:val="22"/>
                <w:szCs w:val="22"/>
              </w:rPr>
            </w:pPr>
            <w:r w:rsidRPr="000C5A6E">
              <w:rPr>
                <w:rFonts w:ascii="Calibri" w:hAnsi="Calibri"/>
                <w:sz w:val="22"/>
                <w:szCs w:val="22"/>
              </w:rPr>
              <w:t xml:space="preserve">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 </w:t>
            </w:r>
          </w:p>
          <w:p w:rsidR="00C25285" w:rsidRPr="000C5A6E" w:rsidRDefault="00C25285" w:rsidP="00C25285">
            <w:pPr>
              <w:pStyle w:val="Prrafodelista"/>
              <w:rPr>
                <w:rFonts w:ascii="Calibri" w:hAnsi="Calibri"/>
                <w:sz w:val="22"/>
                <w:szCs w:val="22"/>
              </w:rPr>
            </w:pPr>
          </w:p>
          <w:p w:rsidR="00C25285" w:rsidRPr="000C5A6E" w:rsidRDefault="00C25285" w:rsidP="00C25285">
            <w:pPr>
              <w:pStyle w:val="Default"/>
              <w:spacing w:after="120"/>
              <w:jc w:val="both"/>
              <w:rPr>
                <w:rFonts w:ascii="Calibri" w:hAnsi="Calibri"/>
                <w:color w:val="auto"/>
                <w:sz w:val="22"/>
                <w:szCs w:val="22"/>
              </w:rPr>
            </w:pPr>
            <w:r w:rsidRPr="000C5A6E">
              <w:rPr>
                <w:rFonts w:ascii="Calibri" w:hAnsi="Calibri"/>
                <w:color w:val="auto"/>
                <w:sz w:val="22"/>
                <w:szCs w:val="22"/>
              </w:rPr>
              <w:t>La subcontratación de Servicios deberá ser previamente aprobada por YPFB y la Empresa Subcontratada deberá cumplir con todos y cada uno de los requisitos de SYSO establecidos por YPFB para el CONTRATISTA.</w:t>
            </w:r>
          </w:p>
        </w:tc>
        <w:tc>
          <w:tcPr>
            <w:tcW w:w="3159" w:type="dxa"/>
            <w:vAlign w:val="center"/>
          </w:tcPr>
          <w:p w:rsidR="00C25285" w:rsidRPr="00DB5AAF" w:rsidRDefault="00C25285" w:rsidP="00C25285">
            <w:pPr>
              <w:rPr>
                <w:rFonts w:ascii="Calibri" w:hAnsi="Calibri" w:cs="Calibri"/>
                <w:b/>
                <w:sz w:val="18"/>
                <w:szCs w:val="18"/>
              </w:rPr>
            </w:pPr>
          </w:p>
        </w:tc>
        <w:tc>
          <w:tcPr>
            <w:tcW w:w="526" w:type="dxa"/>
            <w:vAlign w:val="center"/>
          </w:tcPr>
          <w:p w:rsidR="00C25285" w:rsidRPr="00DB5AAF" w:rsidRDefault="00C25285" w:rsidP="00C25285">
            <w:pPr>
              <w:rPr>
                <w:rFonts w:ascii="Calibri" w:hAnsi="Calibri" w:cs="Calibri"/>
                <w:b/>
                <w:sz w:val="18"/>
                <w:szCs w:val="18"/>
              </w:rPr>
            </w:pPr>
          </w:p>
        </w:tc>
        <w:tc>
          <w:tcPr>
            <w:tcW w:w="496" w:type="dxa"/>
            <w:vAlign w:val="center"/>
          </w:tcPr>
          <w:p w:rsidR="00C25285" w:rsidRPr="00DB5AAF" w:rsidRDefault="00C25285" w:rsidP="00C25285">
            <w:pPr>
              <w:rPr>
                <w:rFonts w:ascii="Calibri" w:hAnsi="Calibri" w:cs="Calibri"/>
                <w:b/>
                <w:sz w:val="18"/>
                <w:szCs w:val="18"/>
              </w:rPr>
            </w:pPr>
          </w:p>
        </w:tc>
        <w:tc>
          <w:tcPr>
            <w:tcW w:w="821" w:type="dxa"/>
            <w:vAlign w:val="center"/>
          </w:tcPr>
          <w:p w:rsidR="00C25285" w:rsidRPr="00DB5AAF" w:rsidRDefault="00C25285" w:rsidP="00C25285">
            <w:pPr>
              <w:rPr>
                <w:rFonts w:ascii="Calibri" w:hAnsi="Calibri" w:cs="Calibri"/>
                <w:b/>
                <w:sz w:val="18"/>
                <w:szCs w:val="18"/>
              </w:rPr>
            </w:pPr>
          </w:p>
        </w:tc>
      </w:tr>
      <w:tr w:rsidR="004A35D4" w:rsidRPr="00C75BEC" w:rsidTr="00C25285">
        <w:trPr>
          <w:jc w:val="center"/>
        </w:trPr>
        <w:tc>
          <w:tcPr>
            <w:tcW w:w="4177" w:type="dxa"/>
          </w:tcPr>
          <w:p w:rsidR="004A35D4" w:rsidRPr="00475038" w:rsidRDefault="004A35D4" w:rsidP="00C25285">
            <w:pPr>
              <w:autoSpaceDE w:val="0"/>
              <w:autoSpaceDN w:val="0"/>
              <w:adjustRightInd w:val="0"/>
              <w:rPr>
                <w:rFonts w:ascii="Calibri" w:hAnsi="Calibri" w:cs="Calibri"/>
                <w:b/>
                <w:bCs/>
                <w:sz w:val="22"/>
                <w:szCs w:val="22"/>
              </w:rPr>
            </w:pPr>
            <w:r>
              <w:rPr>
                <w:rFonts w:ascii="Calibri" w:hAnsi="Calibri" w:cs="Calibri"/>
                <w:b/>
                <w:bCs/>
                <w:sz w:val="22"/>
                <w:szCs w:val="22"/>
              </w:rPr>
              <w:lastRenderedPageBreak/>
              <w:t>DISPOSICIONES AMBIENTALES</w:t>
            </w:r>
          </w:p>
        </w:tc>
        <w:tc>
          <w:tcPr>
            <w:tcW w:w="3159" w:type="dxa"/>
            <w:vAlign w:val="center"/>
          </w:tcPr>
          <w:p w:rsidR="004A35D4" w:rsidRPr="00DB5AAF" w:rsidRDefault="004A35D4" w:rsidP="00C25285">
            <w:pPr>
              <w:rPr>
                <w:rFonts w:ascii="Calibri" w:hAnsi="Calibri" w:cs="Calibri"/>
                <w:b/>
                <w:sz w:val="18"/>
                <w:szCs w:val="18"/>
              </w:rPr>
            </w:pPr>
          </w:p>
        </w:tc>
        <w:tc>
          <w:tcPr>
            <w:tcW w:w="526" w:type="dxa"/>
            <w:vAlign w:val="center"/>
          </w:tcPr>
          <w:p w:rsidR="004A35D4" w:rsidRPr="00DB5AAF" w:rsidRDefault="004A35D4" w:rsidP="00C25285">
            <w:pPr>
              <w:rPr>
                <w:rFonts w:ascii="Calibri" w:hAnsi="Calibri" w:cs="Calibri"/>
                <w:b/>
                <w:sz w:val="18"/>
                <w:szCs w:val="18"/>
              </w:rPr>
            </w:pPr>
          </w:p>
        </w:tc>
        <w:tc>
          <w:tcPr>
            <w:tcW w:w="496" w:type="dxa"/>
            <w:vAlign w:val="center"/>
          </w:tcPr>
          <w:p w:rsidR="004A35D4" w:rsidRPr="00DB5AAF" w:rsidRDefault="004A35D4" w:rsidP="00C25285">
            <w:pPr>
              <w:rPr>
                <w:rFonts w:ascii="Calibri" w:hAnsi="Calibri" w:cs="Calibri"/>
                <w:b/>
                <w:sz w:val="18"/>
                <w:szCs w:val="18"/>
              </w:rPr>
            </w:pPr>
          </w:p>
        </w:tc>
        <w:tc>
          <w:tcPr>
            <w:tcW w:w="821" w:type="dxa"/>
            <w:vAlign w:val="center"/>
          </w:tcPr>
          <w:p w:rsidR="004A35D4" w:rsidRPr="00DB5AAF" w:rsidRDefault="004A35D4" w:rsidP="00C25285">
            <w:pPr>
              <w:rPr>
                <w:rFonts w:ascii="Calibri" w:hAnsi="Calibri" w:cs="Calibri"/>
                <w:b/>
                <w:sz w:val="18"/>
                <w:szCs w:val="18"/>
              </w:rPr>
            </w:pPr>
          </w:p>
        </w:tc>
      </w:tr>
      <w:tr w:rsidR="004A35D4" w:rsidRPr="00C75BEC" w:rsidTr="00C25285">
        <w:trPr>
          <w:jc w:val="center"/>
        </w:trPr>
        <w:tc>
          <w:tcPr>
            <w:tcW w:w="4177" w:type="dxa"/>
          </w:tcPr>
          <w:p w:rsidR="004A35D4" w:rsidRPr="00FA7157" w:rsidRDefault="004A35D4" w:rsidP="004A35D4">
            <w:pPr>
              <w:spacing w:before="120"/>
              <w:jc w:val="both"/>
              <w:rPr>
                <w:rFonts w:ascii="Calibri" w:hAnsi="Calibri" w:cs="Calibri"/>
                <w:b/>
                <w:bCs/>
                <w:iCs/>
                <w:sz w:val="22"/>
                <w:szCs w:val="22"/>
                <w:lang w:val="es-MX"/>
              </w:rPr>
            </w:pPr>
            <w:r w:rsidRPr="00621062">
              <w:rPr>
                <w:rFonts w:ascii="Calibri" w:hAnsi="Calibri" w:cs="Calibri"/>
                <w:bCs/>
                <w:iCs/>
                <w:sz w:val="22"/>
                <w:szCs w:val="22"/>
                <w:lang w:val="es-MX"/>
              </w:rPr>
              <w:t>La Empresa CONTRATISTA deberá dar estricto cumplimiento a los compromisos Ambientales</w:t>
            </w:r>
            <w:r>
              <w:rPr>
                <w:rFonts w:ascii="Calibri" w:hAnsi="Calibri" w:cs="Calibri"/>
                <w:bCs/>
                <w:iCs/>
                <w:sz w:val="22"/>
                <w:szCs w:val="22"/>
                <w:lang w:val="es-MX"/>
              </w:rPr>
              <w:t xml:space="preserve"> </w:t>
            </w:r>
            <w:r w:rsidRPr="00621062">
              <w:rPr>
                <w:rFonts w:ascii="Calibri" w:hAnsi="Calibri" w:cs="Calibri"/>
                <w:bCs/>
                <w:iCs/>
                <w:sz w:val="22"/>
                <w:szCs w:val="22"/>
                <w:lang w:val="es-MX"/>
              </w:rPr>
              <w:t>aprobados a través del Documento Ambiental (solicitado por la Contratista a la firma del contrato)</w:t>
            </w:r>
            <w:r>
              <w:rPr>
                <w:rFonts w:ascii="Calibri" w:hAnsi="Calibri" w:cs="Calibri"/>
                <w:bCs/>
                <w:iCs/>
                <w:sz w:val="22"/>
                <w:szCs w:val="22"/>
                <w:lang w:val="es-MX"/>
              </w:rPr>
              <w:t xml:space="preserve"> </w:t>
            </w:r>
            <w:r w:rsidRPr="00621062">
              <w:rPr>
                <w:rFonts w:ascii="Calibri" w:hAnsi="Calibri" w:cs="Calibri"/>
                <w:bCs/>
                <w:iCs/>
                <w:sz w:val="22"/>
                <w:szCs w:val="22"/>
                <w:lang w:val="es-MX"/>
              </w:rPr>
              <w:t>con el cual se obtuvo la Autorización Ambiental (Licencia Ambiental -LA-) para el proyecto, como</w:t>
            </w:r>
            <w:r>
              <w:rPr>
                <w:rFonts w:ascii="Calibri" w:hAnsi="Calibri" w:cs="Calibri"/>
                <w:bCs/>
                <w:iCs/>
                <w:sz w:val="22"/>
                <w:szCs w:val="22"/>
                <w:lang w:val="es-MX"/>
              </w:rPr>
              <w:t xml:space="preserve"> </w:t>
            </w:r>
            <w:r w:rsidRPr="00621062">
              <w:rPr>
                <w:rFonts w:ascii="Calibri" w:hAnsi="Calibri" w:cs="Calibri"/>
                <w:bCs/>
                <w:iCs/>
                <w:sz w:val="22"/>
                <w:szCs w:val="22"/>
                <w:lang w:val="es-MX"/>
              </w:rPr>
              <w:t>también las disposiciones emitidas por la Autoridad Ambiental Competente al momento de otorgar la</w:t>
            </w:r>
            <w:r>
              <w:rPr>
                <w:rFonts w:ascii="Calibri" w:hAnsi="Calibri" w:cs="Calibri"/>
                <w:bCs/>
                <w:iCs/>
                <w:sz w:val="22"/>
                <w:szCs w:val="22"/>
                <w:lang w:val="es-MX"/>
              </w:rPr>
              <w:t xml:space="preserve"> </w:t>
            </w:r>
            <w:r w:rsidRPr="00621062">
              <w:rPr>
                <w:rFonts w:ascii="Calibri" w:hAnsi="Calibri" w:cs="Calibri"/>
                <w:bCs/>
                <w:iCs/>
                <w:sz w:val="22"/>
                <w:szCs w:val="22"/>
                <w:lang w:val="es-MX"/>
              </w:rPr>
              <w:t xml:space="preserve">LA y otros </w:t>
            </w:r>
            <w:r w:rsidRPr="00621062">
              <w:rPr>
                <w:rFonts w:ascii="Calibri" w:hAnsi="Calibri" w:cs="Calibri"/>
                <w:bCs/>
                <w:iCs/>
                <w:sz w:val="22"/>
                <w:szCs w:val="22"/>
                <w:lang w:val="es-MX"/>
              </w:rPr>
              <w:lastRenderedPageBreak/>
              <w:t>requerimientos ambientales exigidos por el personal de YPFB del proyecto. Para el efecto,</w:t>
            </w:r>
            <w:r>
              <w:rPr>
                <w:rFonts w:ascii="Calibri" w:hAnsi="Calibri" w:cs="Calibri"/>
                <w:bCs/>
                <w:iCs/>
                <w:sz w:val="22"/>
                <w:szCs w:val="22"/>
                <w:lang w:val="es-MX"/>
              </w:rPr>
              <w:t xml:space="preserve"> </w:t>
            </w:r>
            <w:r w:rsidRPr="00621062">
              <w:rPr>
                <w:rFonts w:ascii="Calibri" w:hAnsi="Calibri" w:cs="Calibri"/>
                <w:bCs/>
                <w:iCs/>
                <w:sz w:val="22"/>
                <w:szCs w:val="22"/>
                <w:lang w:val="es-MX"/>
              </w:rPr>
              <w:t>el CONTRATISTA deberá remitir a YPFB toda aquella documentación de respaldo que demuestre el</w:t>
            </w:r>
            <w:r>
              <w:rPr>
                <w:rFonts w:ascii="Calibri" w:hAnsi="Calibri" w:cs="Calibri"/>
                <w:bCs/>
                <w:iCs/>
                <w:sz w:val="22"/>
                <w:szCs w:val="22"/>
                <w:lang w:val="es-MX"/>
              </w:rPr>
              <w:t xml:space="preserve"> c</w:t>
            </w:r>
            <w:r w:rsidRPr="00621062">
              <w:rPr>
                <w:rFonts w:ascii="Calibri" w:hAnsi="Calibri" w:cs="Calibri"/>
                <w:bCs/>
                <w:iCs/>
                <w:sz w:val="22"/>
                <w:szCs w:val="22"/>
                <w:lang w:val="es-MX"/>
              </w:rPr>
              <w:t>umplimiento de los Planes, Programas y Procedimientos. Para el efecto, el CONTRATISTA deberá</w:t>
            </w:r>
            <w:r>
              <w:rPr>
                <w:rFonts w:ascii="Calibri" w:hAnsi="Calibri" w:cs="Calibri"/>
                <w:bCs/>
                <w:iCs/>
                <w:sz w:val="22"/>
                <w:szCs w:val="22"/>
                <w:lang w:val="es-MX"/>
              </w:rPr>
              <w:t xml:space="preserve"> </w:t>
            </w:r>
            <w:r w:rsidRPr="00621062">
              <w:rPr>
                <w:rFonts w:ascii="Calibri" w:hAnsi="Calibri" w:cs="Calibri"/>
                <w:bCs/>
                <w:iCs/>
                <w:sz w:val="22"/>
                <w:szCs w:val="22"/>
                <w:lang w:val="es-MX"/>
              </w:rPr>
              <w:t>remitir a YPFB, según el alcance del presente proyecto, la información solicitada en el Anexo</w:t>
            </w:r>
            <w:r>
              <w:rPr>
                <w:rFonts w:ascii="Calibri" w:hAnsi="Calibri" w:cs="Calibri"/>
                <w:bCs/>
                <w:iCs/>
                <w:sz w:val="22"/>
                <w:szCs w:val="22"/>
                <w:lang w:val="es-MX"/>
              </w:rPr>
              <w:t xml:space="preserve"> 3: </w:t>
            </w:r>
            <w:r w:rsidRPr="00621062">
              <w:rPr>
                <w:rFonts w:ascii="Calibri" w:hAnsi="Calibri" w:cs="Calibri"/>
                <w:bCs/>
                <w:iCs/>
                <w:sz w:val="22"/>
                <w:szCs w:val="22"/>
                <w:lang w:val="es-MX"/>
              </w:rPr>
              <w:t>“Requisitos de Protección Ambiental Contratistas”, parte integral del presente documento.</w:t>
            </w:r>
          </w:p>
          <w:p w:rsidR="004A35D4" w:rsidRPr="00621062" w:rsidRDefault="004A35D4" w:rsidP="004A35D4">
            <w:pPr>
              <w:jc w:val="both"/>
              <w:rPr>
                <w:rFonts w:ascii="Calibri" w:hAnsi="Calibri" w:cs="Calibri"/>
                <w:bCs/>
                <w:iCs/>
                <w:sz w:val="22"/>
                <w:szCs w:val="22"/>
                <w:lang w:val="es-MX"/>
              </w:rPr>
            </w:pPr>
          </w:p>
          <w:p w:rsidR="004A35D4" w:rsidRPr="00621062" w:rsidRDefault="004A35D4" w:rsidP="004A35D4">
            <w:pPr>
              <w:jc w:val="both"/>
              <w:rPr>
                <w:rFonts w:ascii="Calibri" w:hAnsi="Calibri" w:cs="Calibri"/>
                <w:bCs/>
                <w:iCs/>
                <w:sz w:val="22"/>
                <w:szCs w:val="22"/>
                <w:lang w:val="es-MX"/>
              </w:rPr>
            </w:pPr>
            <w:r w:rsidRPr="00621062">
              <w:rPr>
                <w:rFonts w:ascii="Calibri" w:hAnsi="Calibri" w:cs="Calibri"/>
                <w:bCs/>
                <w:iCs/>
                <w:sz w:val="22"/>
                <w:szCs w:val="22"/>
                <w:lang w:val="es-MX"/>
              </w:rPr>
              <w:t>Toda esta documentación de respaldo deberá demostrar el cumplimiento de la legislación aplicable,</w:t>
            </w:r>
            <w:r>
              <w:rPr>
                <w:rFonts w:ascii="Calibri" w:hAnsi="Calibri" w:cs="Calibri"/>
                <w:bCs/>
                <w:iCs/>
                <w:sz w:val="22"/>
                <w:szCs w:val="22"/>
                <w:lang w:val="es-MX"/>
              </w:rPr>
              <w:t xml:space="preserve"> </w:t>
            </w:r>
            <w:r w:rsidRPr="00621062">
              <w:rPr>
                <w:rFonts w:ascii="Calibri" w:hAnsi="Calibri" w:cs="Calibri"/>
                <w:bCs/>
                <w:iCs/>
                <w:sz w:val="22"/>
                <w:szCs w:val="22"/>
                <w:lang w:val="es-MX"/>
              </w:rPr>
              <w:t>misma que será de insumo para la elaboración de los Informes de Monitoreo Ambiental que elabore</w:t>
            </w:r>
            <w:r>
              <w:rPr>
                <w:rFonts w:ascii="Calibri" w:hAnsi="Calibri" w:cs="Calibri"/>
                <w:bCs/>
                <w:iCs/>
                <w:sz w:val="22"/>
                <w:szCs w:val="22"/>
                <w:lang w:val="es-MX"/>
              </w:rPr>
              <w:t xml:space="preserve"> </w:t>
            </w:r>
            <w:r w:rsidRPr="00621062">
              <w:rPr>
                <w:rFonts w:ascii="Calibri" w:hAnsi="Calibri" w:cs="Calibri"/>
                <w:bCs/>
                <w:iCs/>
                <w:sz w:val="22"/>
                <w:szCs w:val="22"/>
                <w:lang w:val="es-MX"/>
              </w:rPr>
              <w:t>YPFB cuando corresponda.</w:t>
            </w:r>
          </w:p>
          <w:p w:rsidR="004A35D4" w:rsidRPr="00621062" w:rsidRDefault="004A35D4" w:rsidP="004A35D4">
            <w:pPr>
              <w:jc w:val="both"/>
              <w:rPr>
                <w:rFonts w:ascii="Calibri" w:hAnsi="Calibri" w:cs="Calibri"/>
                <w:bCs/>
                <w:iCs/>
                <w:sz w:val="22"/>
                <w:szCs w:val="22"/>
                <w:lang w:val="es-MX"/>
              </w:rPr>
            </w:pPr>
          </w:p>
          <w:p w:rsidR="004A35D4" w:rsidRPr="00621062" w:rsidRDefault="004A35D4" w:rsidP="004A35D4">
            <w:pPr>
              <w:jc w:val="both"/>
              <w:rPr>
                <w:rFonts w:ascii="Calibri" w:hAnsi="Calibri" w:cs="Calibri"/>
                <w:bCs/>
                <w:iCs/>
                <w:sz w:val="22"/>
                <w:szCs w:val="22"/>
                <w:lang w:val="es-MX"/>
              </w:rPr>
            </w:pPr>
            <w:r w:rsidRPr="00621062">
              <w:rPr>
                <w:rFonts w:ascii="Calibri" w:hAnsi="Calibri" w:cs="Calibri"/>
                <w:bCs/>
                <w:iCs/>
                <w:sz w:val="22"/>
                <w:szCs w:val="22"/>
                <w:lang w:val="es-MX"/>
              </w:rPr>
              <w:t>El CONTRATISTA acuerda dar cumplimiento con todas las disposiciones técnicas y administrativas</w:t>
            </w:r>
            <w:r>
              <w:rPr>
                <w:rFonts w:ascii="Calibri" w:hAnsi="Calibri" w:cs="Calibri"/>
                <w:bCs/>
                <w:iCs/>
                <w:sz w:val="22"/>
                <w:szCs w:val="22"/>
                <w:lang w:val="es-MX"/>
              </w:rPr>
              <w:t xml:space="preserve"> </w:t>
            </w:r>
            <w:r w:rsidRPr="00621062">
              <w:rPr>
                <w:rFonts w:ascii="Calibri" w:hAnsi="Calibri" w:cs="Calibri"/>
                <w:bCs/>
                <w:iCs/>
                <w:sz w:val="22"/>
                <w:szCs w:val="22"/>
                <w:lang w:val="es-MX"/>
              </w:rPr>
              <w:t>establecidas en la legislación ambiental y forestal vigente, como también la reglamentación sectorial,</w:t>
            </w:r>
            <w:r>
              <w:rPr>
                <w:rFonts w:ascii="Calibri" w:hAnsi="Calibri" w:cs="Calibri"/>
                <w:bCs/>
                <w:iCs/>
                <w:sz w:val="22"/>
                <w:szCs w:val="22"/>
                <w:lang w:val="es-MX"/>
              </w:rPr>
              <w:t xml:space="preserve"> </w:t>
            </w:r>
            <w:r w:rsidRPr="00621062">
              <w:rPr>
                <w:rFonts w:ascii="Calibri" w:hAnsi="Calibri" w:cs="Calibri"/>
                <w:bCs/>
                <w:iCs/>
                <w:sz w:val="22"/>
                <w:szCs w:val="22"/>
                <w:lang w:val="es-MX"/>
              </w:rPr>
              <w:t>normativa conexa y todo instrumento legal promulgado durante el periodo de vigencia del</w:t>
            </w:r>
            <w:r>
              <w:rPr>
                <w:rFonts w:ascii="Calibri" w:hAnsi="Calibri" w:cs="Calibri"/>
                <w:bCs/>
                <w:iCs/>
                <w:sz w:val="22"/>
                <w:szCs w:val="22"/>
                <w:lang w:val="es-MX"/>
              </w:rPr>
              <w:t xml:space="preserve"> </w:t>
            </w:r>
            <w:r w:rsidRPr="00621062">
              <w:rPr>
                <w:rFonts w:ascii="Calibri" w:hAnsi="Calibri" w:cs="Calibri"/>
                <w:bCs/>
                <w:iCs/>
                <w:sz w:val="22"/>
                <w:szCs w:val="22"/>
                <w:lang w:val="es-MX"/>
              </w:rPr>
              <w:t>CONTRATO. En tal sentido y en caso de contravenciones a estas normas, leyes y/o regulaciones, el</w:t>
            </w:r>
            <w:r>
              <w:rPr>
                <w:rFonts w:ascii="Calibri" w:hAnsi="Calibri" w:cs="Calibri"/>
                <w:bCs/>
                <w:iCs/>
                <w:sz w:val="22"/>
                <w:szCs w:val="22"/>
                <w:lang w:val="es-MX"/>
              </w:rPr>
              <w:t xml:space="preserve"> </w:t>
            </w:r>
            <w:r w:rsidRPr="00621062">
              <w:rPr>
                <w:rFonts w:ascii="Calibri" w:hAnsi="Calibri" w:cs="Calibri"/>
                <w:bCs/>
                <w:iCs/>
                <w:sz w:val="22"/>
                <w:szCs w:val="22"/>
                <w:lang w:val="es-MX"/>
              </w:rPr>
              <w:t xml:space="preserve">CONTRATISTA asume la responsabilidad y sus consecuencias, así como la reparación de estas, </w:t>
            </w:r>
            <w:r>
              <w:rPr>
                <w:rFonts w:ascii="Calibri" w:hAnsi="Calibri" w:cs="Calibri"/>
                <w:bCs/>
                <w:iCs/>
                <w:sz w:val="22"/>
                <w:szCs w:val="22"/>
                <w:lang w:val="es-MX"/>
              </w:rPr>
              <w:t xml:space="preserve">cuando </w:t>
            </w:r>
            <w:r w:rsidRPr="00621062">
              <w:rPr>
                <w:rFonts w:ascii="Calibri" w:hAnsi="Calibri" w:cs="Calibri"/>
                <w:bCs/>
                <w:iCs/>
                <w:sz w:val="22"/>
                <w:szCs w:val="22"/>
                <w:lang w:val="es-MX"/>
              </w:rPr>
              <w:t>corresponda.</w:t>
            </w:r>
          </w:p>
          <w:p w:rsidR="004A35D4" w:rsidRPr="00621062" w:rsidRDefault="004A35D4" w:rsidP="004A35D4">
            <w:pPr>
              <w:jc w:val="both"/>
              <w:rPr>
                <w:rFonts w:ascii="Calibri" w:hAnsi="Calibri" w:cs="Calibri"/>
                <w:bCs/>
                <w:iCs/>
                <w:sz w:val="22"/>
                <w:szCs w:val="22"/>
                <w:lang w:val="es-MX"/>
              </w:rPr>
            </w:pPr>
            <w:r w:rsidRPr="00621062">
              <w:rPr>
                <w:rFonts w:ascii="Calibri" w:hAnsi="Calibri" w:cs="Calibri"/>
                <w:bCs/>
                <w:iCs/>
                <w:sz w:val="22"/>
                <w:szCs w:val="22"/>
                <w:lang w:val="es-MX"/>
              </w:rPr>
              <w:t>De presentarse cualquier contingencia, eventualidad o</w:t>
            </w:r>
            <w:r>
              <w:rPr>
                <w:rFonts w:ascii="Calibri" w:hAnsi="Calibri" w:cs="Calibri"/>
                <w:bCs/>
                <w:iCs/>
                <w:sz w:val="22"/>
                <w:szCs w:val="22"/>
                <w:lang w:val="es-MX"/>
              </w:rPr>
              <w:t xml:space="preserve"> suceso no deseado que provoque </w:t>
            </w:r>
            <w:r w:rsidRPr="00621062">
              <w:rPr>
                <w:rFonts w:ascii="Calibri" w:hAnsi="Calibri" w:cs="Calibri"/>
                <w:bCs/>
                <w:iCs/>
                <w:sz w:val="22"/>
                <w:szCs w:val="22"/>
                <w:lang w:val="es-MX"/>
              </w:rPr>
              <w:t>perdidas, daños y/o perjuicios ambientales; el CONTRATISTA de</w:t>
            </w:r>
            <w:r>
              <w:rPr>
                <w:rFonts w:ascii="Calibri" w:hAnsi="Calibri" w:cs="Calibri"/>
                <w:bCs/>
                <w:iCs/>
                <w:sz w:val="22"/>
                <w:szCs w:val="22"/>
                <w:lang w:val="es-MX"/>
              </w:rPr>
              <w:t xml:space="preserve">berá comunicar inmediatamente a </w:t>
            </w:r>
            <w:r w:rsidRPr="00621062">
              <w:rPr>
                <w:rFonts w:ascii="Calibri" w:hAnsi="Calibri" w:cs="Calibri"/>
                <w:bCs/>
                <w:iCs/>
                <w:sz w:val="22"/>
                <w:szCs w:val="22"/>
                <w:lang w:val="es-MX"/>
              </w:rPr>
              <w:t>YPFB para que se proceda en el marco de la legislación aplicabl</w:t>
            </w:r>
            <w:r>
              <w:rPr>
                <w:rFonts w:ascii="Calibri" w:hAnsi="Calibri" w:cs="Calibri"/>
                <w:bCs/>
                <w:iCs/>
                <w:sz w:val="22"/>
                <w:szCs w:val="22"/>
                <w:lang w:val="es-MX"/>
              </w:rPr>
              <w:t xml:space="preserve">e. Por su parte, el CONTRATISTA </w:t>
            </w:r>
            <w:r w:rsidRPr="00621062">
              <w:rPr>
                <w:rFonts w:ascii="Calibri" w:hAnsi="Calibri" w:cs="Calibri"/>
                <w:bCs/>
                <w:iCs/>
                <w:sz w:val="22"/>
                <w:szCs w:val="22"/>
                <w:lang w:val="es-MX"/>
              </w:rPr>
              <w:t>tomará acciones inmediatas de prevención, mitigación y/o remedia</w:t>
            </w:r>
            <w:r>
              <w:rPr>
                <w:rFonts w:ascii="Calibri" w:hAnsi="Calibri" w:cs="Calibri"/>
                <w:bCs/>
                <w:iCs/>
                <w:sz w:val="22"/>
                <w:szCs w:val="22"/>
                <w:lang w:val="es-MX"/>
              </w:rPr>
              <w:t xml:space="preserve">ción. Para tal efecto, el mismo </w:t>
            </w:r>
            <w:r w:rsidRPr="00621062">
              <w:rPr>
                <w:rFonts w:ascii="Calibri" w:hAnsi="Calibri" w:cs="Calibri"/>
                <w:bCs/>
                <w:iCs/>
                <w:sz w:val="22"/>
                <w:szCs w:val="22"/>
                <w:lang w:val="es-MX"/>
              </w:rPr>
              <w:t>deberá remitir a YPFB informes, planillas, registros, comprobantes y</w:t>
            </w:r>
            <w:r>
              <w:rPr>
                <w:rFonts w:ascii="Calibri" w:hAnsi="Calibri" w:cs="Calibri"/>
                <w:bCs/>
                <w:iCs/>
                <w:sz w:val="22"/>
                <w:szCs w:val="22"/>
                <w:lang w:val="es-MX"/>
              </w:rPr>
              <w:t xml:space="preserve"> toda documentación de respaldo </w:t>
            </w:r>
            <w:r w:rsidRPr="00621062">
              <w:rPr>
                <w:rFonts w:ascii="Calibri" w:hAnsi="Calibri" w:cs="Calibri"/>
                <w:bCs/>
                <w:iCs/>
                <w:sz w:val="22"/>
                <w:szCs w:val="22"/>
                <w:lang w:val="es-MX"/>
              </w:rPr>
              <w:t xml:space="preserve">que demuestre el </w:t>
            </w:r>
            <w:r w:rsidRPr="00621062">
              <w:rPr>
                <w:rFonts w:ascii="Calibri" w:hAnsi="Calibri" w:cs="Calibri"/>
                <w:bCs/>
                <w:iCs/>
                <w:sz w:val="22"/>
                <w:szCs w:val="22"/>
                <w:lang w:val="es-MX"/>
              </w:rPr>
              <w:lastRenderedPageBreak/>
              <w:t>cumplimiento del Plan de Contingencias.</w:t>
            </w:r>
          </w:p>
          <w:p w:rsidR="004A35D4" w:rsidRPr="00621062" w:rsidRDefault="004A35D4" w:rsidP="004A35D4">
            <w:pPr>
              <w:jc w:val="both"/>
              <w:rPr>
                <w:rFonts w:ascii="Calibri" w:hAnsi="Calibri" w:cs="Calibri"/>
                <w:bCs/>
                <w:iCs/>
                <w:sz w:val="22"/>
                <w:szCs w:val="22"/>
                <w:lang w:val="es-MX"/>
              </w:rPr>
            </w:pPr>
          </w:p>
          <w:p w:rsidR="004A35D4" w:rsidRPr="004A35D4" w:rsidRDefault="004A35D4" w:rsidP="004A35D4">
            <w:pPr>
              <w:autoSpaceDE w:val="0"/>
              <w:autoSpaceDN w:val="0"/>
              <w:adjustRightInd w:val="0"/>
              <w:spacing w:after="120"/>
              <w:jc w:val="both"/>
              <w:rPr>
                <w:rFonts w:ascii="Calibri" w:hAnsi="Calibri"/>
                <w:b/>
              </w:rPr>
            </w:pPr>
            <w:r w:rsidRPr="00C23191">
              <w:rPr>
                <w:rFonts w:ascii="Calibri" w:hAnsi="Calibri" w:cs="Calibri"/>
                <w:bCs/>
                <w:iCs/>
                <w:sz w:val="22"/>
                <w:szCs w:val="22"/>
                <w:lang w:val="es-MX"/>
              </w:rPr>
              <w:t>La contratista se obliga a generar planillas de la gestión de residuos sólidos durante la ejecución del proyecto, además de presentar un informe donde se detalle las acciones y lineamientos seguidos para una adecuada gestión de residuos sólidos.</w:t>
            </w:r>
            <w:r>
              <w:rPr>
                <w:rFonts w:ascii="Calibri" w:hAnsi="Calibri" w:cs="Calibri"/>
                <w:bCs/>
                <w:iCs/>
                <w:sz w:val="22"/>
                <w:szCs w:val="22"/>
                <w:lang w:val="es-MX"/>
              </w:rPr>
              <w:t xml:space="preserve"> </w:t>
            </w:r>
            <w:r w:rsidRPr="004A35D4">
              <w:rPr>
                <w:rFonts w:ascii="Calibri" w:hAnsi="Calibri" w:cs="Calibri"/>
                <w:b/>
                <w:bCs/>
                <w:iCs/>
                <w:sz w:val="22"/>
                <w:szCs w:val="22"/>
                <w:lang w:val="es-MX"/>
              </w:rPr>
              <w:t>Ver cuadros anexos en especificaciones técnicas.</w:t>
            </w:r>
          </w:p>
        </w:tc>
        <w:tc>
          <w:tcPr>
            <w:tcW w:w="3159" w:type="dxa"/>
            <w:vAlign w:val="center"/>
          </w:tcPr>
          <w:p w:rsidR="004A35D4" w:rsidRPr="00DB5AAF" w:rsidRDefault="004A35D4" w:rsidP="00C25285">
            <w:pPr>
              <w:rPr>
                <w:rFonts w:ascii="Calibri" w:hAnsi="Calibri" w:cs="Calibri"/>
                <w:b/>
                <w:sz w:val="18"/>
                <w:szCs w:val="18"/>
              </w:rPr>
            </w:pPr>
          </w:p>
        </w:tc>
        <w:tc>
          <w:tcPr>
            <w:tcW w:w="526" w:type="dxa"/>
            <w:vAlign w:val="center"/>
          </w:tcPr>
          <w:p w:rsidR="004A35D4" w:rsidRPr="00DB5AAF" w:rsidRDefault="004A35D4" w:rsidP="00C25285">
            <w:pPr>
              <w:rPr>
                <w:rFonts w:ascii="Calibri" w:hAnsi="Calibri" w:cs="Calibri"/>
                <w:b/>
                <w:sz w:val="18"/>
                <w:szCs w:val="18"/>
              </w:rPr>
            </w:pPr>
          </w:p>
        </w:tc>
        <w:tc>
          <w:tcPr>
            <w:tcW w:w="496" w:type="dxa"/>
            <w:vAlign w:val="center"/>
          </w:tcPr>
          <w:p w:rsidR="004A35D4" w:rsidRPr="00DB5AAF" w:rsidRDefault="004A35D4" w:rsidP="00C25285">
            <w:pPr>
              <w:rPr>
                <w:rFonts w:ascii="Calibri" w:hAnsi="Calibri" w:cs="Calibri"/>
                <w:b/>
                <w:sz w:val="18"/>
                <w:szCs w:val="18"/>
              </w:rPr>
            </w:pPr>
          </w:p>
        </w:tc>
        <w:tc>
          <w:tcPr>
            <w:tcW w:w="821" w:type="dxa"/>
            <w:vAlign w:val="center"/>
          </w:tcPr>
          <w:p w:rsidR="004A35D4" w:rsidRPr="00DB5AAF" w:rsidRDefault="004A35D4" w:rsidP="00C25285">
            <w:pPr>
              <w:rPr>
                <w:rFonts w:ascii="Calibri" w:hAnsi="Calibri" w:cs="Calibri"/>
                <w:b/>
                <w:sz w:val="18"/>
                <w:szCs w:val="18"/>
              </w:rPr>
            </w:pPr>
          </w:p>
        </w:tc>
      </w:tr>
      <w:tr w:rsidR="00C25285" w:rsidRPr="00C75BEC" w:rsidTr="00C25285">
        <w:trPr>
          <w:jc w:val="center"/>
        </w:trPr>
        <w:tc>
          <w:tcPr>
            <w:tcW w:w="4177" w:type="dxa"/>
          </w:tcPr>
          <w:p w:rsidR="00C25285" w:rsidRPr="00475038" w:rsidRDefault="00C25285" w:rsidP="00C25285">
            <w:pPr>
              <w:autoSpaceDE w:val="0"/>
              <w:autoSpaceDN w:val="0"/>
              <w:adjustRightInd w:val="0"/>
              <w:rPr>
                <w:rFonts w:ascii="Calibri" w:hAnsi="Calibri" w:cs="Calibri"/>
                <w:b/>
                <w:bCs/>
                <w:sz w:val="22"/>
                <w:szCs w:val="22"/>
              </w:rPr>
            </w:pPr>
            <w:r w:rsidRPr="00475038">
              <w:rPr>
                <w:rFonts w:ascii="Calibri" w:hAnsi="Calibri" w:cs="Calibri"/>
                <w:b/>
                <w:bCs/>
                <w:sz w:val="22"/>
                <w:szCs w:val="22"/>
              </w:rPr>
              <w:lastRenderedPageBreak/>
              <w:t>SEGUROS</w:t>
            </w:r>
          </w:p>
        </w:tc>
        <w:tc>
          <w:tcPr>
            <w:tcW w:w="3159" w:type="dxa"/>
            <w:vAlign w:val="center"/>
          </w:tcPr>
          <w:p w:rsidR="00C25285" w:rsidRPr="00DB5AAF" w:rsidRDefault="00C25285" w:rsidP="00C25285">
            <w:pPr>
              <w:rPr>
                <w:rFonts w:ascii="Calibri" w:hAnsi="Calibri" w:cs="Calibri"/>
                <w:b/>
                <w:sz w:val="18"/>
                <w:szCs w:val="18"/>
              </w:rPr>
            </w:pPr>
          </w:p>
        </w:tc>
        <w:tc>
          <w:tcPr>
            <w:tcW w:w="526" w:type="dxa"/>
            <w:vAlign w:val="center"/>
          </w:tcPr>
          <w:p w:rsidR="00C25285" w:rsidRPr="00DB5AAF" w:rsidRDefault="00C25285" w:rsidP="00C25285">
            <w:pPr>
              <w:rPr>
                <w:rFonts w:ascii="Calibri" w:hAnsi="Calibri" w:cs="Calibri"/>
                <w:b/>
                <w:sz w:val="18"/>
                <w:szCs w:val="18"/>
              </w:rPr>
            </w:pPr>
          </w:p>
        </w:tc>
        <w:tc>
          <w:tcPr>
            <w:tcW w:w="496" w:type="dxa"/>
            <w:vAlign w:val="center"/>
          </w:tcPr>
          <w:p w:rsidR="00C25285" w:rsidRPr="00DB5AAF" w:rsidRDefault="00C25285" w:rsidP="00C25285">
            <w:pPr>
              <w:rPr>
                <w:rFonts w:ascii="Calibri" w:hAnsi="Calibri" w:cs="Calibri"/>
                <w:b/>
                <w:sz w:val="18"/>
                <w:szCs w:val="18"/>
              </w:rPr>
            </w:pPr>
          </w:p>
        </w:tc>
        <w:tc>
          <w:tcPr>
            <w:tcW w:w="821" w:type="dxa"/>
            <w:vAlign w:val="center"/>
          </w:tcPr>
          <w:p w:rsidR="00C25285" w:rsidRPr="00DB5AAF" w:rsidRDefault="00C25285" w:rsidP="00C25285">
            <w:pPr>
              <w:rPr>
                <w:rFonts w:ascii="Calibri" w:hAnsi="Calibri" w:cs="Calibri"/>
                <w:b/>
                <w:sz w:val="18"/>
                <w:szCs w:val="18"/>
              </w:rPr>
            </w:pPr>
          </w:p>
        </w:tc>
      </w:tr>
      <w:tr w:rsidR="00C25285" w:rsidRPr="00C75BEC" w:rsidTr="00C25285">
        <w:trPr>
          <w:jc w:val="center"/>
        </w:trPr>
        <w:tc>
          <w:tcPr>
            <w:tcW w:w="4177" w:type="dxa"/>
          </w:tcPr>
          <w:p w:rsidR="00C25285" w:rsidRPr="00C53083" w:rsidRDefault="00C25285" w:rsidP="00C25285">
            <w:pPr>
              <w:tabs>
                <w:tab w:val="left" w:pos="1206"/>
              </w:tabs>
              <w:spacing w:before="120"/>
              <w:jc w:val="both"/>
              <w:rPr>
                <w:rFonts w:ascii="Calibri" w:hAnsi="Calibri" w:cs="Calibri"/>
                <w:sz w:val="22"/>
                <w:szCs w:val="22"/>
              </w:rPr>
            </w:pPr>
            <w:r w:rsidRPr="00C53083">
              <w:rPr>
                <w:rFonts w:ascii="Calibri" w:hAnsi="Calibri" w:cs="Calibri"/>
                <w:sz w:val="22"/>
                <w:szCs w:val="22"/>
              </w:rPr>
              <w:t>La empresa adjudicada, deberá presentar y mantener vigente de forma ininterrumpida durante todo el periodo del contrato la Póliza de Seguro especificada a continuación:</w:t>
            </w:r>
          </w:p>
          <w:p w:rsidR="00C25285" w:rsidRPr="00C53083" w:rsidRDefault="00C25285" w:rsidP="00C25285">
            <w:pPr>
              <w:tabs>
                <w:tab w:val="left" w:pos="1206"/>
              </w:tabs>
              <w:contextualSpacing/>
              <w:jc w:val="both"/>
              <w:rPr>
                <w:rFonts w:ascii="Calibri" w:hAnsi="Calibri" w:cs="Calibri"/>
                <w:sz w:val="22"/>
                <w:szCs w:val="22"/>
              </w:rPr>
            </w:pPr>
          </w:p>
          <w:p w:rsidR="00C25285" w:rsidRPr="00C53083" w:rsidRDefault="00C25285" w:rsidP="00827647">
            <w:pPr>
              <w:pStyle w:val="Prrafodelista"/>
              <w:numPr>
                <w:ilvl w:val="0"/>
                <w:numId w:val="57"/>
              </w:numPr>
              <w:tabs>
                <w:tab w:val="left" w:pos="851"/>
              </w:tabs>
              <w:contextualSpacing/>
              <w:jc w:val="both"/>
              <w:rPr>
                <w:rFonts w:ascii="Calibri" w:hAnsi="Calibri" w:cs="Calibri"/>
                <w:b/>
                <w:bCs/>
                <w:sz w:val="22"/>
                <w:szCs w:val="22"/>
                <w:lang w:eastAsia="es-BO"/>
              </w:rPr>
            </w:pPr>
            <w:r w:rsidRPr="00C53083">
              <w:rPr>
                <w:rFonts w:ascii="Calibri" w:hAnsi="Calibri" w:cs="Calibri"/>
                <w:b/>
                <w:bCs/>
                <w:sz w:val="22"/>
                <w:szCs w:val="22"/>
                <w:lang w:eastAsia="es-BO"/>
              </w:rPr>
              <w:t>Póliza Todo Riesgo de Construcción</w:t>
            </w:r>
          </w:p>
          <w:p w:rsidR="00C25285" w:rsidRPr="00C53083" w:rsidRDefault="00C25285" w:rsidP="00C25285">
            <w:pPr>
              <w:tabs>
                <w:tab w:val="left" w:pos="1206"/>
              </w:tabs>
              <w:contextualSpacing/>
              <w:jc w:val="both"/>
              <w:rPr>
                <w:rFonts w:ascii="Calibri" w:hAnsi="Calibri" w:cs="Calibri"/>
                <w:sz w:val="22"/>
                <w:szCs w:val="22"/>
              </w:rPr>
            </w:pPr>
          </w:p>
          <w:p w:rsidR="00C25285" w:rsidRPr="00C53083" w:rsidRDefault="00C25285" w:rsidP="00C25285">
            <w:pPr>
              <w:tabs>
                <w:tab w:val="left" w:pos="1206"/>
              </w:tabs>
              <w:contextualSpacing/>
              <w:jc w:val="both"/>
              <w:rPr>
                <w:rFonts w:ascii="Calibri" w:hAnsi="Calibri" w:cs="Calibri"/>
                <w:sz w:val="22"/>
                <w:szCs w:val="22"/>
              </w:rPr>
            </w:pPr>
            <w:r>
              <w:rPr>
                <w:rFonts w:ascii="Calibri" w:hAnsi="Calibri" w:cs="Calibri"/>
                <w:sz w:val="22"/>
                <w:szCs w:val="22"/>
              </w:rPr>
              <w:t>Durante la ejecución del servicio</w:t>
            </w:r>
            <w:r w:rsidRPr="00C53083">
              <w:rPr>
                <w:rFonts w:ascii="Calibri" w:hAnsi="Calibri" w:cs="Calibri"/>
                <w:sz w:val="22"/>
                <w:szCs w:val="22"/>
              </w:rPr>
              <w:t>, el Contratista deberá mantener por su cuenta y cargo una póliza de Seguro adecuada, para a</w:t>
            </w:r>
            <w:r>
              <w:rPr>
                <w:rFonts w:ascii="Calibri" w:hAnsi="Calibri" w:cs="Calibri"/>
                <w:sz w:val="22"/>
                <w:szCs w:val="22"/>
              </w:rPr>
              <w:t>segurar contra todo riesgo, el servicio</w:t>
            </w:r>
            <w:r w:rsidRPr="00C53083">
              <w:rPr>
                <w:rFonts w:ascii="Calibri" w:hAnsi="Calibri" w:cs="Calibri"/>
                <w:sz w:val="22"/>
                <w:szCs w:val="22"/>
              </w:rPr>
              <w:t xml:space="preserve"> en ejecución, materiales.</w:t>
            </w:r>
          </w:p>
          <w:p w:rsidR="00C25285" w:rsidRPr="00C53083" w:rsidRDefault="00C25285" w:rsidP="00C25285">
            <w:pPr>
              <w:tabs>
                <w:tab w:val="left" w:pos="1206"/>
              </w:tabs>
              <w:contextualSpacing/>
              <w:jc w:val="both"/>
              <w:rPr>
                <w:rFonts w:ascii="Calibri" w:hAnsi="Calibri" w:cs="Calibri"/>
                <w:sz w:val="22"/>
                <w:szCs w:val="22"/>
              </w:rPr>
            </w:pPr>
          </w:p>
          <w:p w:rsidR="00C25285" w:rsidRPr="00C53083" w:rsidRDefault="00C25285" w:rsidP="00C25285">
            <w:pPr>
              <w:tabs>
                <w:tab w:val="left" w:pos="1206"/>
              </w:tabs>
              <w:contextualSpacing/>
              <w:jc w:val="both"/>
              <w:rPr>
                <w:rFonts w:ascii="Calibri" w:hAnsi="Calibri" w:cs="Calibri"/>
                <w:sz w:val="22"/>
                <w:szCs w:val="22"/>
              </w:rPr>
            </w:pPr>
            <w:r w:rsidRPr="00C53083">
              <w:rPr>
                <w:rFonts w:ascii="Calibri" w:hAnsi="Calibri" w:cs="Calibri"/>
                <w:sz w:val="22"/>
                <w:szCs w:val="22"/>
              </w:rPr>
              <w:t xml:space="preserve">La misma que cubrirá las construcciones a efectuar de acuerdo a los Términos de Referencia, el valor asegurado debe ser igual al </w:t>
            </w:r>
            <w:r>
              <w:rPr>
                <w:rFonts w:ascii="Calibri" w:hAnsi="Calibri" w:cs="Calibri"/>
                <w:sz w:val="22"/>
                <w:szCs w:val="22"/>
              </w:rPr>
              <w:t>valor del servicio</w:t>
            </w:r>
            <w:r w:rsidRPr="00C53083">
              <w:rPr>
                <w:rFonts w:ascii="Calibri" w:hAnsi="Calibri" w:cs="Calibri"/>
                <w:sz w:val="22"/>
                <w:szCs w:val="22"/>
              </w:rPr>
              <w:t>.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C25285" w:rsidRPr="00C53083" w:rsidRDefault="00C25285" w:rsidP="00C25285">
            <w:pPr>
              <w:tabs>
                <w:tab w:val="left" w:pos="1206"/>
              </w:tabs>
              <w:contextualSpacing/>
              <w:jc w:val="both"/>
              <w:rPr>
                <w:rFonts w:ascii="Calibri" w:hAnsi="Calibri" w:cs="Calibri"/>
                <w:sz w:val="22"/>
                <w:szCs w:val="22"/>
              </w:rPr>
            </w:pPr>
          </w:p>
          <w:p w:rsidR="00C25285" w:rsidRPr="00C53083" w:rsidRDefault="00C25285" w:rsidP="00827647">
            <w:pPr>
              <w:pStyle w:val="Prrafodelista"/>
              <w:numPr>
                <w:ilvl w:val="0"/>
                <w:numId w:val="57"/>
              </w:numPr>
              <w:tabs>
                <w:tab w:val="left" w:pos="851"/>
              </w:tabs>
              <w:contextualSpacing/>
              <w:jc w:val="both"/>
              <w:rPr>
                <w:rFonts w:ascii="Calibri" w:hAnsi="Calibri" w:cs="Calibri"/>
                <w:b/>
                <w:bCs/>
                <w:sz w:val="22"/>
                <w:szCs w:val="22"/>
                <w:lang w:eastAsia="es-BO"/>
              </w:rPr>
            </w:pPr>
            <w:r w:rsidRPr="00C53083">
              <w:rPr>
                <w:rFonts w:ascii="Calibri" w:hAnsi="Calibri" w:cs="Calibri"/>
                <w:b/>
                <w:bCs/>
                <w:sz w:val="22"/>
                <w:szCs w:val="22"/>
                <w:lang w:eastAsia="es-BO"/>
              </w:rPr>
              <w:t>Seguro de Responsabilidad Civil</w:t>
            </w:r>
          </w:p>
          <w:p w:rsidR="00C25285" w:rsidRPr="00C53083" w:rsidRDefault="00C25285" w:rsidP="00C25285">
            <w:pPr>
              <w:tabs>
                <w:tab w:val="left" w:pos="1206"/>
              </w:tabs>
              <w:contextualSpacing/>
              <w:jc w:val="both"/>
              <w:rPr>
                <w:rFonts w:ascii="Calibri" w:hAnsi="Calibri" w:cs="Calibri"/>
                <w:sz w:val="22"/>
                <w:szCs w:val="22"/>
              </w:rPr>
            </w:pPr>
          </w:p>
          <w:p w:rsidR="00C25285" w:rsidRPr="00C53083" w:rsidRDefault="00C25285" w:rsidP="00C25285">
            <w:pPr>
              <w:tabs>
                <w:tab w:val="left" w:pos="1206"/>
              </w:tabs>
              <w:contextualSpacing/>
              <w:jc w:val="both"/>
              <w:rPr>
                <w:rFonts w:ascii="Calibri" w:hAnsi="Calibri" w:cs="Calibri"/>
                <w:sz w:val="22"/>
                <w:szCs w:val="22"/>
              </w:rPr>
            </w:pPr>
            <w:r w:rsidRPr="00C53083">
              <w:rPr>
                <w:rFonts w:ascii="Calibri" w:hAnsi="Calibri" w:cs="Calibri"/>
                <w:sz w:val="22"/>
                <w:szCs w:val="22"/>
              </w:rPr>
              <w:t xml:space="preserve">Por daños a terceros, o bienes de terceros, por cualquier causa que durante la prestación del servicio pudiera ocasionar, sus equipos, personal y otros. Debe incluir las coberturas </w:t>
            </w:r>
            <w:r w:rsidRPr="00C53083">
              <w:rPr>
                <w:rFonts w:ascii="Calibri" w:hAnsi="Calibri" w:cs="Calibri"/>
                <w:sz w:val="22"/>
                <w:szCs w:val="22"/>
              </w:rPr>
              <w:lastRenderedPageBreak/>
              <w:t xml:space="preserve">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rsidR="00C25285" w:rsidRPr="00C53083" w:rsidRDefault="00C25285" w:rsidP="00C25285">
            <w:pPr>
              <w:tabs>
                <w:tab w:val="left" w:pos="1206"/>
              </w:tabs>
              <w:contextualSpacing/>
              <w:jc w:val="both"/>
              <w:rPr>
                <w:rFonts w:ascii="Calibri" w:hAnsi="Calibri" w:cs="Calibri"/>
                <w:sz w:val="22"/>
                <w:szCs w:val="22"/>
              </w:rPr>
            </w:pPr>
          </w:p>
          <w:p w:rsidR="00C25285" w:rsidRPr="00C53083" w:rsidRDefault="00C25285" w:rsidP="00C25285">
            <w:pPr>
              <w:tabs>
                <w:tab w:val="left" w:pos="1206"/>
              </w:tabs>
              <w:contextualSpacing/>
              <w:jc w:val="both"/>
              <w:rPr>
                <w:rFonts w:ascii="Calibri" w:hAnsi="Calibri" w:cs="Calibri"/>
                <w:sz w:val="22"/>
                <w:szCs w:val="22"/>
              </w:rPr>
            </w:pPr>
            <w:r w:rsidRPr="00C53083">
              <w:rPr>
                <w:rFonts w:ascii="Calibri" w:hAnsi="Calibri" w:cs="Calibri"/>
                <w:sz w:val="22"/>
                <w:szCs w:val="22"/>
              </w:rPr>
              <w:t>El límite de indemnización por evento y/o reclamos deberá ser por $us. 10.000.</w:t>
            </w:r>
          </w:p>
          <w:p w:rsidR="00C25285" w:rsidRPr="00C53083" w:rsidRDefault="00C25285" w:rsidP="00C25285">
            <w:pPr>
              <w:tabs>
                <w:tab w:val="left" w:pos="1206"/>
              </w:tabs>
              <w:contextualSpacing/>
              <w:jc w:val="both"/>
              <w:rPr>
                <w:rFonts w:ascii="Calibri" w:hAnsi="Calibri" w:cs="Calibri"/>
                <w:sz w:val="22"/>
                <w:szCs w:val="22"/>
              </w:rPr>
            </w:pPr>
          </w:p>
          <w:p w:rsidR="00C25285" w:rsidRPr="00C53083" w:rsidRDefault="00C25285" w:rsidP="00827647">
            <w:pPr>
              <w:pStyle w:val="Prrafodelista"/>
              <w:numPr>
                <w:ilvl w:val="0"/>
                <w:numId w:val="57"/>
              </w:numPr>
              <w:tabs>
                <w:tab w:val="left" w:pos="851"/>
              </w:tabs>
              <w:contextualSpacing/>
              <w:jc w:val="both"/>
              <w:rPr>
                <w:rFonts w:ascii="Calibri" w:hAnsi="Calibri" w:cs="Calibri"/>
                <w:b/>
                <w:bCs/>
                <w:sz w:val="22"/>
                <w:szCs w:val="22"/>
                <w:lang w:eastAsia="es-BO"/>
              </w:rPr>
            </w:pPr>
            <w:r w:rsidRPr="00C53083">
              <w:rPr>
                <w:rFonts w:ascii="Calibri" w:hAnsi="Calibri" w:cs="Calibri"/>
                <w:b/>
                <w:bCs/>
                <w:sz w:val="22"/>
                <w:szCs w:val="22"/>
                <w:lang w:eastAsia="es-BO"/>
              </w:rPr>
              <w:t>Póliza de Accidentes Personales</w:t>
            </w:r>
          </w:p>
          <w:p w:rsidR="00C25285" w:rsidRPr="00C53083" w:rsidRDefault="00C25285" w:rsidP="00C25285">
            <w:pPr>
              <w:tabs>
                <w:tab w:val="left" w:pos="1206"/>
              </w:tabs>
              <w:contextualSpacing/>
              <w:jc w:val="both"/>
              <w:rPr>
                <w:rFonts w:ascii="Calibri" w:hAnsi="Calibri" w:cs="Calibri"/>
                <w:b/>
                <w:sz w:val="22"/>
                <w:szCs w:val="22"/>
              </w:rPr>
            </w:pPr>
          </w:p>
          <w:p w:rsidR="00C25285" w:rsidRPr="00C53083" w:rsidRDefault="00C25285" w:rsidP="00C25285">
            <w:pPr>
              <w:tabs>
                <w:tab w:val="left" w:pos="1206"/>
              </w:tabs>
              <w:contextualSpacing/>
              <w:jc w:val="both"/>
              <w:rPr>
                <w:rFonts w:ascii="Calibri" w:hAnsi="Calibri" w:cs="Calibri"/>
                <w:sz w:val="22"/>
                <w:szCs w:val="22"/>
              </w:rPr>
            </w:pPr>
            <w:r w:rsidRPr="00C53083">
              <w:rPr>
                <w:rFonts w:ascii="Calibri" w:hAnsi="Calibr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25285" w:rsidRPr="00475038" w:rsidRDefault="00C25285" w:rsidP="00C25285">
            <w:pPr>
              <w:jc w:val="both"/>
              <w:rPr>
                <w:rFonts w:ascii="Calibri" w:hAnsi="Calibri" w:cs="Arial"/>
                <w:b/>
                <w:sz w:val="22"/>
                <w:szCs w:val="22"/>
              </w:rPr>
            </w:pPr>
            <w:r w:rsidRPr="00475038">
              <w:rPr>
                <w:rFonts w:ascii="Calibri" w:hAnsi="Calibri" w:cs="Arial"/>
                <w:b/>
                <w:sz w:val="22"/>
                <w:szCs w:val="22"/>
              </w:rPr>
              <w:t>CONDICIONES ADICIONALES</w:t>
            </w:r>
          </w:p>
          <w:p w:rsidR="00C25285" w:rsidRPr="00475038" w:rsidRDefault="00C25285" w:rsidP="00C25285">
            <w:pPr>
              <w:spacing w:after="120"/>
              <w:ind w:left="705" w:hanging="705"/>
              <w:jc w:val="both"/>
              <w:rPr>
                <w:rFonts w:ascii="Calibri" w:hAnsi="Calibri" w:cs="Calibri"/>
                <w:sz w:val="22"/>
                <w:szCs w:val="22"/>
              </w:rPr>
            </w:pPr>
            <w:r w:rsidRPr="00475038">
              <w:rPr>
                <w:rFonts w:ascii="Calibri" w:hAnsi="Calibri" w:cs="Arial"/>
                <w:sz w:val="22"/>
                <w:szCs w:val="22"/>
              </w:rPr>
              <w:t>I.</w:t>
            </w:r>
            <w:r w:rsidRPr="00475038">
              <w:rPr>
                <w:rFonts w:ascii="Calibri" w:hAnsi="Calibri" w:cs="Arial"/>
                <w:sz w:val="22"/>
                <w:szCs w:val="22"/>
              </w:rPr>
              <w:tab/>
            </w:r>
            <w:r w:rsidRPr="00C53083">
              <w:rPr>
                <w:rFonts w:ascii="Calibri" w:hAnsi="Calibr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r w:rsidRPr="00475038">
              <w:rPr>
                <w:rFonts w:ascii="Calibri" w:hAnsi="Calibri" w:cs="Calibri"/>
                <w:sz w:val="22"/>
                <w:szCs w:val="22"/>
              </w:rPr>
              <w:t>.</w:t>
            </w:r>
          </w:p>
          <w:p w:rsidR="00C25285" w:rsidRPr="00475038" w:rsidRDefault="00C25285" w:rsidP="00C25285">
            <w:pPr>
              <w:spacing w:after="120"/>
              <w:ind w:left="703" w:hanging="703"/>
              <w:jc w:val="both"/>
              <w:rPr>
                <w:rFonts w:ascii="Calibri" w:hAnsi="Calibri" w:cs="Calibri"/>
                <w:sz w:val="22"/>
                <w:szCs w:val="22"/>
              </w:rPr>
            </w:pPr>
            <w:r w:rsidRPr="00475038">
              <w:rPr>
                <w:rFonts w:ascii="Calibri" w:hAnsi="Calibri" w:cs="Calibri"/>
                <w:sz w:val="22"/>
                <w:szCs w:val="22"/>
              </w:rPr>
              <w:t>II.</w:t>
            </w:r>
            <w:r w:rsidRPr="00475038">
              <w:rPr>
                <w:rFonts w:ascii="Calibri" w:hAnsi="Calibri" w:cs="Calibri"/>
                <w:sz w:val="22"/>
                <w:szCs w:val="22"/>
              </w:rPr>
              <w:tab/>
            </w:r>
            <w:r w:rsidRPr="00C53083">
              <w:rPr>
                <w:rFonts w:ascii="Calibri" w:hAnsi="Calibri" w:cs="Calibri"/>
                <w:sz w:val="22"/>
                <w:szCs w:val="22"/>
              </w:rPr>
              <w:t>La empresa adjudicada, deberá entregar una copia de las citadas pólizas a YPFB antes de la suscripción del contrato</w:t>
            </w:r>
            <w:r w:rsidRPr="00475038">
              <w:rPr>
                <w:rFonts w:ascii="Calibri" w:hAnsi="Calibri" w:cs="Calibri"/>
                <w:sz w:val="22"/>
                <w:szCs w:val="22"/>
              </w:rPr>
              <w:t>.</w:t>
            </w:r>
          </w:p>
        </w:tc>
        <w:tc>
          <w:tcPr>
            <w:tcW w:w="3159" w:type="dxa"/>
            <w:vAlign w:val="center"/>
          </w:tcPr>
          <w:p w:rsidR="00C25285" w:rsidRPr="00DB5AAF" w:rsidRDefault="00C25285" w:rsidP="00C25285">
            <w:pPr>
              <w:rPr>
                <w:rFonts w:ascii="Calibri" w:hAnsi="Calibri" w:cs="Calibri"/>
                <w:b/>
                <w:sz w:val="18"/>
                <w:szCs w:val="18"/>
              </w:rPr>
            </w:pPr>
          </w:p>
        </w:tc>
        <w:tc>
          <w:tcPr>
            <w:tcW w:w="526" w:type="dxa"/>
            <w:vAlign w:val="center"/>
          </w:tcPr>
          <w:p w:rsidR="00C25285" w:rsidRPr="00DB5AAF" w:rsidRDefault="00C25285" w:rsidP="00C25285">
            <w:pPr>
              <w:rPr>
                <w:rFonts w:ascii="Calibri" w:hAnsi="Calibri" w:cs="Calibri"/>
                <w:b/>
                <w:sz w:val="18"/>
                <w:szCs w:val="18"/>
              </w:rPr>
            </w:pPr>
          </w:p>
        </w:tc>
        <w:tc>
          <w:tcPr>
            <w:tcW w:w="496" w:type="dxa"/>
            <w:vAlign w:val="center"/>
          </w:tcPr>
          <w:p w:rsidR="00C25285" w:rsidRPr="00DB5AAF" w:rsidRDefault="00C25285" w:rsidP="00C25285">
            <w:pPr>
              <w:rPr>
                <w:rFonts w:ascii="Calibri" w:hAnsi="Calibri" w:cs="Calibri"/>
                <w:b/>
                <w:sz w:val="18"/>
                <w:szCs w:val="18"/>
              </w:rPr>
            </w:pPr>
          </w:p>
        </w:tc>
        <w:tc>
          <w:tcPr>
            <w:tcW w:w="821" w:type="dxa"/>
            <w:vAlign w:val="center"/>
          </w:tcPr>
          <w:p w:rsidR="00C25285" w:rsidRPr="00DB5AAF" w:rsidRDefault="00C25285" w:rsidP="00C2528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827647">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827647">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827647">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 xml:space="preserve">Para la formalización de la contratación, el proponente adjudicado deberá presentar en original o fotocopia legalizada los </w:t>
            </w:r>
            <w:r w:rsidRPr="0030274D">
              <w:rPr>
                <w:rFonts w:asciiTheme="minorHAnsi" w:hAnsiTheme="minorHAnsi" w:cstheme="minorHAnsi"/>
                <w:color w:val="000000"/>
                <w:sz w:val="18"/>
                <w:szCs w:val="18"/>
                <w:lang w:eastAsia="es-BO"/>
              </w:rPr>
              <w:lastRenderedPageBreak/>
              <w:t>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93"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8B47E7" w:rsidRDefault="008B47E7"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45714B" w:rsidRDefault="00AF2036" w:rsidP="00AF2036">
      <w:pPr>
        <w:jc w:val="center"/>
        <w:rPr>
          <w:rFonts w:asciiTheme="minorHAnsi" w:hAnsiTheme="minorHAnsi" w:cstheme="minorHAnsi"/>
          <w:b/>
          <w:color w:val="FF0000"/>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8B47E7">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8B47E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8B47E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8B47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8B47E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8B47E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8B47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8B47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8B47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8B47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8B47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8B47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8B47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8B47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8B47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8B47E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827647">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827647">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827647">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93"/>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827647">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827647">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827647">
      <w:pPr>
        <w:pStyle w:val="Prrafodelista"/>
        <w:numPr>
          <w:ilvl w:val="0"/>
          <w:numId w:val="19"/>
        </w:numPr>
        <w:jc w:val="both"/>
        <w:rPr>
          <w:rFonts w:asciiTheme="minorHAnsi" w:hAnsiTheme="minorHAnsi" w:cstheme="minorHAnsi"/>
          <w:b/>
          <w:vanish/>
          <w:sz w:val="22"/>
          <w:szCs w:val="22"/>
        </w:rPr>
      </w:pPr>
    </w:p>
    <w:p w:rsidR="0070385B" w:rsidRPr="00987515" w:rsidRDefault="0070385B" w:rsidP="00827647">
      <w:pPr>
        <w:pStyle w:val="Prrafodelista"/>
        <w:numPr>
          <w:ilvl w:val="0"/>
          <w:numId w:val="19"/>
        </w:numPr>
        <w:jc w:val="both"/>
        <w:rPr>
          <w:rFonts w:asciiTheme="minorHAnsi" w:hAnsiTheme="minorHAnsi" w:cstheme="minorHAnsi"/>
          <w:b/>
          <w:vanish/>
          <w:sz w:val="22"/>
          <w:szCs w:val="22"/>
        </w:rPr>
      </w:pPr>
    </w:p>
    <w:p w:rsidR="0070385B" w:rsidRPr="00A303EE" w:rsidRDefault="005F6C94" w:rsidP="00827647">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827647">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lastRenderedPageBreak/>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827647">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827647">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827647">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827647">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827647">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94"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95" w:name="_Toc346784731"/>
      <w:bookmarkStart w:id="96" w:name="_Toc346784742"/>
      <w:bookmarkEnd w:id="94"/>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95"/>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6"/>
    <w:p w:rsidR="0070385B" w:rsidRPr="00B40D0C" w:rsidRDefault="0070385B" w:rsidP="00827647">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B75FD4"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827647">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827647">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827647">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827647">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8B47E7" w:rsidRDefault="008B47E7" w:rsidP="0070385B">
      <w:pPr>
        <w:jc w:val="center"/>
        <w:rPr>
          <w:rFonts w:asciiTheme="minorHAnsi" w:hAnsiTheme="minorHAnsi" w:cstheme="minorHAnsi"/>
          <w:b/>
          <w:bCs/>
          <w:sz w:val="22"/>
          <w:szCs w:val="22"/>
        </w:rPr>
      </w:pPr>
    </w:p>
    <w:p w:rsidR="008B47E7" w:rsidRDefault="008B47E7" w:rsidP="0070385B">
      <w:pPr>
        <w:jc w:val="center"/>
        <w:rPr>
          <w:rFonts w:asciiTheme="minorHAnsi" w:hAnsiTheme="minorHAnsi" w:cstheme="minorHAnsi"/>
          <w:b/>
          <w:bCs/>
          <w:sz w:val="22"/>
          <w:szCs w:val="22"/>
        </w:rPr>
      </w:pPr>
    </w:p>
    <w:p w:rsidR="008B47E7" w:rsidRDefault="008B47E7" w:rsidP="0070385B">
      <w:pPr>
        <w:jc w:val="center"/>
        <w:rPr>
          <w:rFonts w:asciiTheme="minorHAnsi" w:hAnsiTheme="minorHAnsi" w:cstheme="minorHAnsi"/>
          <w:b/>
          <w:bCs/>
          <w:sz w:val="22"/>
          <w:szCs w:val="22"/>
        </w:rPr>
      </w:pPr>
    </w:p>
    <w:p w:rsidR="002F1EE3" w:rsidRDefault="002F1EE3" w:rsidP="0070385B">
      <w:pPr>
        <w:jc w:val="center"/>
        <w:rPr>
          <w:rFonts w:asciiTheme="minorHAnsi" w:hAnsiTheme="minorHAnsi" w:cstheme="minorHAnsi"/>
          <w:b/>
          <w:bCs/>
          <w:sz w:val="22"/>
          <w:szCs w:val="22"/>
        </w:rPr>
      </w:pPr>
    </w:p>
    <w:p w:rsidR="002F1EE3" w:rsidRDefault="002F1EE3" w:rsidP="0070385B">
      <w:pPr>
        <w:jc w:val="center"/>
        <w:rPr>
          <w:rFonts w:asciiTheme="minorHAnsi" w:hAnsiTheme="minorHAnsi" w:cstheme="minorHAnsi"/>
          <w:b/>
          <w:bCs/>
          <w:sz w:val="22"/>
          <w:szCs w:val="22"/>
        </w:rPr>
      </w:pPr>
    </w:p>
    <w:p w:rsidR="002F1EE3" w:rsidRDefault="002F1EE3"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C64155" w:rsidRPr="008A43D1" w:rsidRDefault="00C64155"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C64155">
        <w:trPr>
          <w:trHeight w:val="1091"/>
        </w:trPr>
        <w:tc>
          <w:tcPr>
            <w:tcW w:w="9339"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C64155" w:rsidRDefault="00C64155" w:rsidP="00C64155">
      <w:pPr>
        <w:spacing w:before="120" w:after="120"/>
        <w:ind w:left="3540" w:firstLine="708"/>
        <w:rPr>
          <w:rFonts w:ascii="Arial" w:hAnsi="Arial" w:cs="Arial"/>
          <w:b/>
        </w:rPr>
      </w:pPr>
      <w:r>
        <w:rPr>
          <w:rFonts w:ascii="Arial" w:hAnsi="Arial" w:cs="Arial"/>
          <w:b/>
        </w:rPr>
        <w:t>CONTRATO Nº YPFB/DLG</w:t>
      </w:r>
    </w:p>
    <w:p w:rsidR="00C64155" w:rsidRDefault="00C64155" w:rsidP="00C64155">
      <w:pPr>
        <w:spacing w:before="120" w:after="120"/>
        <w:ind w:left="3540" w:firstLine="708"/>
        <w:rPr>
          <w:rFonts w:ascii="Arial" w:hAnsi="Arial" w:cs="Arial"/>
          <w:b/>
        </w:rPr>
      </w:pPr>
      <w:r>
        <w:rPr>
          <w:rFonts w:ascii="Arial" w:hAnsi="Arial" w:cs="Arial"/>
          <w:b/>
        </w:rPr>
        <w:t xml:space="preserve">                                La Paz, </w:t>
      </w:r>
    </w:p>
    <w:p w:rsidR="00C64155" w:rsidRDefault="00C64155" w:rsidP="00C64155">
      <w:pPr>
        <w:tabs>
          <w:tab w:val="left" w:pos="0"/>
        </w:tabs>
        <w:jc w:val="center"/>
        <w:rPr>
          <w:rFonts w:ascii="Arial" w:hAnsi="Arial" w:cs="Arial"/>
          <w:b/>
        </w:rPr>
      </w:pPr>
      <w:r>
        <w:rPr>
          <w:rFonts w:ascii="Arial" w:hAnsi="Arial" w:cs="Arial"/>
          <w:b/>
        </w:rPr>
        <w:t>CONTRATO ADMINISTRATIVO DE SERVICIO DE ______________________</w:t>
      </w:r>
    </w:p>
    <w:p w:rsidR="00C64155" w:rsidRDefault="00C64155" w:rsidP="00C64155">
      <w:pPr>
        <w:tabs>
          <w:tab w:val="left" w:pos="0"/>
        </w:tabs>
        <w:jc w:val="center"/>
        <w:rPr>
          <w:rFonts w:ascii="Arial" w:hAnsi="Arial" w:cs="Arial"/>
          <w:b/>
        </w:rPr>
      </w:pPr>
      <w:r>
        <w:rPr>
          <w:rFonts w:ascii="Arial" w:hAnsi="Arial" w:cs="Arial"/>
          <w:b/>
        </w:rPr>
        <w:t>CÓDIGO: _______________</w:t>
      </w:r>
    </w:p>
    <w:p w:rsidR="00C64155" w:rsidRDefault="00C64155" w:rsidP="00C64155">
      <w:pPr>
        <w:rPr>
          <w:rFonts w:ascii="Arial" w:hAnsi="Arial" w:cs="Arial"/>
          <w:b/>
        </w:rPr>
      </w:pPr>
    </w:p>
    <w:p w:rsidR="00C64155" w:rsidRDefault="00C64155" w:rsidP="00C64155">
      <w:pPr>
        <w:spacing w:after="120"/>
        <w:jc w:val="both"/>
        <w:rPr>
          <w:rFonts w:ascii="Arial" w:hAnsi="Arial" w:cs="Arial"/>
          <w:b/>
          <w:i/>
          <w:u w:val="single"/>
        </w:rPr>
      </w:pPr>
      <w:r>
        <w:rPr>
          <w:rFonts w:ascii="Arial" w:hAnsi="Arial" w:cs="Arial"/>
          <w:b/>
          <w:i/>
          <w:u w:val="single"/>
        </w:rPr>
        <w:t>INCLUIR EL SIGUIENTE TEXTO EN CASO DE QUE CORRESPONDA:</w:t>
      </w:r>
    </w:p>
    <w:p w:rsidR="00C64155" w:rsidRDefault="00C64155" w:rsidP="00C64155">
      <w:pPr>
        <w:spacing w:after="120"/>
        <w:jc w:val="both"/>
        <w:rPr>
          <w:rFonts w:ascii="Arial" w:hAnsi="Arial" w:cs="Arial"/>
          <w:b/>
          <w:i/>
          <w:u w:val="single"/>
        </w:rPr>
      </w:pPr>
      <w:r>
        <w:rPr>
          <w:rFonts w:ascii="Arial" w:hAnsi="Arial" w:cs="Arial"/>
          <w:b/>
          <w:i/>
          <w:u w:val="single"/>
        </w:rPr>
        <w:t>SEÑOR NOTARIO DE GOBIERNO DEL DISTRITO ADMINISTRATIVO DE _______</w:t>
      </w:r>
    </w:p>
    <w:p w:rsidR="00C64155" w:rsidRDefault="00C64155" w:rsidP="00C64155">
      <w:pPr>
        <w:jc w:val="both"/>
        <w:rPr>
          <w:rFonts w:ascii="Arial" w:hAnsi="Arial" w:cs="Arial"/>
          <w:b/>
          <w:i/>
          <w:u w:val="single"/>
        </w:rPr>
      </w:pPr>
      <w:r>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Pr>
          <w:rFonts w:ascii="Arial" w:hAnsi="Arial" w:cs="Arial"/>
          <w:i/>
        </w:rPr>
        <w:t> </w:t>
      </w:r>
      <w:r>
        <w:rPr>
          <w:rFonts w:ascii="Arial" w:hAnsi="Arial" w:cs="Arial"/>
          <w:bCs/>
          <w:i/>
        </w:rPr>
        <w:t> </w:t>
      </w:r>
    </w:p>
    <w:p w:rsidR="00C64155" w:rsidRDefault="00C64155" w:rsidP="00C64155">
      <w:pPr>
        <w:spacing w:before="120" w:after="120"/>
        <w:jc w:val="both"/>
        <w:rPr>
          <w:rFonts w:ascii="Arial" w:hAnsi="Arial" w:cs="Arial"/>
          <w:b/>
          <w:u w:val="single"/>
        </w:rPr>
      </w:pPr>
    </w:p>
    <w:p w:rsidR="00C64155" w:rsidRDefault="00C64155" w:rsidP="00C64155">
      <w:pPr>
        <w:spacing w:before="120" w:after="120"/>
        <w:jc w:val="both"/>
        <w:rPr>
          <w:rFonts w:ascii="Arial" w:hAnsi="Arial" w:cs="Arial"/>
          <w:b/>
        </w:rPr>
      </w:pPr>
      <w:r>
        <w:rPr>
          <w:rFonts w:ascii="Arial" w:hAnsi="Arial" w:cs="Arial"/>
          <w:b/>
          <w:u w:val="single"/>
        </w:rPr>
        <w:t xml:space="preserve">PRIMERA.- (PARTES </w:t>
      </w:r>
      <w:r>
        <w:rPr>
          <w:rFonts w:ascii="Arial" w:hAnsi="Arial" w:cs="Arial"/>
          <w:b/>
          <w:bCs/>
          <w:u w:val="single"/>
        </w:rPr>
        <w:t>CONTRATANTE</w:t>
      </w:r>
      <w:r>
        <w:rPr>
          <w:rFonts w:ascii="Arial" w:hAnsi="Arial" w:cs="Arial"/>
          <w:b/>
          <w:u w:val="single"/>
        </w:rPr>
        <w:t>S)</w:t>
      </w:r>
      <w:r>
        <w:rPr>
          <w:rFonts w:ascii="Arial" w:hAnsi="Arial" w:cs="Arial"/>
          <w:b/>
        </w:rPr>
        <w:t xml:space="preserve"> </w:t>
      </w:r>
    </w:p>
    <w:p w:rsidR="00C64155" w:rsidRDefault="00C64155" w:rsidP="00C64155">
      <w:pPr>
        <w:spacing w:before="120" w:after="120"/>
        <w:jc w:val="both"/>
        <w:rPr>
          <w:rFonts w:ascii="Arial" w:hAnsi="Arial" w:cs="Arial"/>
        </w:rPr>
      </w:pPr>
      <w:r>
        <w:rPr>
          <w:rFonts w:ascii="Arial" w:hAnsi="Arial" w:cs="Arial"/>
        </w:rPr>
        <w:t xml:space="preserve">Dirá usted que las partes </w:t>
      </w:r>
      <w:r>
        <w:rPr>
          <w:rFonts w:ascii="Arial" w:hAnsi="Arial" w:cs="Arial"/>
          <w:b/>
          <w:bCs/>
        </w:rPr>
        <w:t>CONTRATANTES</w:t>
      </w:r>
      <w:r>
        <w:rPr>
          <w:rFonts w:ascii="Arial" w:hAnsi="Arial" w:cs="Arial"/>
        </w:rPr>
        <w:t xml:space="preserve"> son:</w:t>
      </w:r>
    </w:p>
    <w:p w:rsidR="00C64155" w:rsidRDefault="00C64155" w:rsidP="00827647">
      <w:pPr>
        <w:pStyle w:val="Prrafodelista"/>
        <w:numPr>
          <w:ilvl w:val="1"/>
          <w:numId w:val="69"/>
        </w:numPr>
        <w:spacing w:before="120" w:after="120"/>
        <w:ind w:left="709" w:hanging="709"/>
        <w:contextualSpacing/>
        <w:jc w:val="both"/>
        <w:rPr>
          <w:rFonts w:ascii="Arial" w:hAnsi="Arial" w:cs="Arial"/>
        </w:rPr>
      </w:pPr>
      <w:r>
        <w:rPr>
          <w:rFonts w:ascii="Arial" w:hAnsi="Arial" w:cs="Arial"/>
          <w:b/>
        </w:rPr>
        <w:t>YACIMIENTOS PETROLÍFEROS FISCALES BOLIVIANOS</w:t>
      </w:r>
      <w:r>
        <w:rPr>
          <w:rFonts w:ascii="Arial" w:hAnsi="Arial" w:cs="Arial"/>
        </w:rPr>
        <w:t xml:space="preserve">, con Número de Identificación Tributaria (NIT) Nº 1020269020, con domicilio en ___________________, Zona __________ de la ciudad de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 xml:space="preserve">_________, representada legalmente por __________________, </w:t>
      </w:r>
      <w:r>
        <w:rPr>
          <w:rFonts w:ascii="Arial" w:hAnsi="Arial" w:cs="Arial"/>
          <w:lang w:eastAsia="es-BO"/>
        </w:rPr>
        <w:t xml:space="preserve">con cédula de Identidad N° ____________, designado mediante ____________________ de fecha _________________, que en adelante se denominará </w:t>
      </w:r>
      <w:r>
        <w:rPr>
          <w:rFonts w:ascii="Arial" w:hAnsi="Arial" w:cs="Arial"/>
        </w:rPr>
        <w:t xml:space="preserve">la </w:t>
      </w:r>
      <w:r>
        <w:rPr>
          <w:rFonts w:ascii="Arial" w:hAnsi="Arial" w:cs="Arial"/>
          <w:b/>
        </w:rPr>
        <w:t>ENTIDAD.</w:t>
      </w:r>
    </w:p>
    <w:p w:rsidR="00C64155" w:rsidRDefault="00C64155" w:rsidP="00C64155">
      <w:pPr>
        <w:pStyle w:val="Prrafodelista"/>
        <w:spacing w:before="120" w:after="120"/>
        <w:ind w:left="709"/>
        <w:jc w:val="both"/>
        <w:rPr>
          <w:rFonts w:ascii="Arial" w:hAnsi="Arial" w:cs="Arial"/>
        </w:rPr>
      </w:pPr>
    </w:p>
    <w:p w:rsidR="00C64155" w:rsidRDefault="00C64155" w:rsidP="00827647">
      <w:pPr>
        <w:pStyle w:val="Prrafodelista"/>
        <w:numPr>
          <w:ilvl w:val="1"/>
          <w:numId w:val="70"/>
        </w:numPr>
        <w:spacing w:before="120" w:after="120"/>
        <w:ind w:left="709" w:hanging="709"/>
        <w:contextualSpacing/>
        <w:jc w:val="both"/>
        <w:rPr>
          <w:rFonts w:ascii="Arial" w:hAnsi="Arial" w:cs="Arial"/>
          <w:i/>
        </w:rPr>
      </w:pPr>
      <w:r>
        <w:rPr>
          <w:rFonts w:ascii="Arial" w:hAnsi="Arial" w:cs="Arial"/>
          <w:b/>
        </w:rPr>
        <w:t>____________________</w:t>
      </w:r>
      <w:r>
        <w:rPr>
          <w:rFonts w:ascii="Arial" w:hAnsi="Arial" w:cs="Arial"/>
        </w:rPr>
        <w:t>,</w:t>
      </w:r>
      <w:r>
        <w:rPr>
          <w:rFonts w:ascii="Arial" w:hAnsi="Arial" w:cs="Arial"/>
          <w:b/>
        </w:rPr>
        <w:t xml:space="preserve"> </w:t>
      </w:r>
      <w:r>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w:t>
      </w:r>
      <w:r>
        <w:rPr>
          <w:rFonts w:ascii="Arial" w:hAnsi="Arial" w:cs="Arial"/>
        </w:rPr>
        <w:lastRenderedPageBreak/>
        <w:t xml:space="preserve">________________, en virtud al Testimonio de Poder N° ___________ de fecha _________________, otorgado ante Notaría de Fe Pública N° ________________del Tribunal Departamental de Justicia de _________________, que en adelante se denominará el </w:t>
      </w:r>
      <w:r>
        <w:rPr>
          <w:rFonts w:ascii="Arial" w:hAnsi="Arial" w:cs="Arial"/>
          <w:b/>
        </w:rPr>
        <w:t>CONTRATISTA</w:t>
      </w:r>
      <w:r>
        <w:rPr>
          <w:rFonts w:ascii="Arial" w:hAnsi="Arial" w:cs="Arial"/>
          <w:b/>
          <w:bCs/>
        </w:rPr>
        <w:t xml:space="preserve">. </w:t>
      </w:r>
    </w:p>
    <w:p w:rsidR="00C64155" w:rsidRDefault="00C64155" w:rsidP="00C64155">
      <w:pPr>
        <w:spacing w:before="120" w:after="120"/>
        <w:contextualSpacing/>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CONTRATISTA</w:t>
      </w:r>
      <w:r>
        <w:rPr>
          <w:rFonts w:ascii="Arial" w:hAnsi="Arial" w:cs="Arial"/>
        </w:rPr>
        <w:t xml:space="preserve"> podrán ser denominados individualmente e indistintamente como “Parte” o colectivamente “Partes”</w:t>
      </w:r>
    </w:p>
    <w:p w:rsidR="00C64155" w:rsidRDefault="00C64155" w:rsidP="00C64155">
      <w:pPr>
        <w:tabs>
          <w:tab w:val="left" w:pos="7814"/>
        </w:tabs>
        <w:spacing w:before="120" w:after="120"/>
        <w:contextualSpacing/>
        <w:jc w:val="both"/>
        <w:rPr>
          <w:rFonts w:ascii="Arial" w:hAnsi="Arial" w:cs="Arial"/>
        </w:rPr>
      </w:pPr>
      <w:r>
        <w:rPr>
          <w:rFonts w:ascii="Arial" w:hAnsi="Arial" w:cs="Arial"/>
        </w:rPr>
        <w:tab/>
      </w:r>
    </w:p>
    <w:p w:rsidR="00C64155" w:rsidRDefault="00C64155" w:rsidP="00C64155">
      <w:pPr>
        <w:spacing w:before="120" w:after="120"/>
        <w:jc w:val="both"/>
        <w:rPr>
          <w:rFonts w:ascii="Arial" w:hAnsi="Arial" w:cs="Arial"/>
          <w:b/>
          <w:u w:val="single"/>
        </w:rPr>
      </w:pPr>
      <w:r>
        <w:rPr>
          <w:rFonts w:ascii="Arial" w:hAnsi="Arial" w:cs="Arial"/>
          <w:b/>
          <w:u w:val="single"/>
        </w:rPr>
        <w:t>SEGUNDA.- (ANTECEDENTES)</w:t>
      </w:r>
    </w:p>
    <w:p w:rsidR="00C64155" w:rsidRDefault="00C64155" w:rsidP="00C64155">
      <w:pPr>
        <w:spacing w:before="120" w:after="120"/>
        <w:ind w:left="709" w:hanging="709"/>
        <w:jc w:val="both"/>
        <w:rPr>
          <w:rFonts w:ascii="Arial" w:hAnsi="Arial" w:cs="Arial"/>
          <w:b/>
        </w:rPr>
      </w:pPr>
      <w:r>
        <w:rPr>
          <w:rFonts w:ascii="Arial" w:hAnsi="Arial" w:cs="Arial"/>
          <w:b/>
        </w:rPr>
        <w:t>2.1.</w:t>
      </w:r>
      <w:r>
        <w:rPr>
          <w:rFonts w:ascii="Arial" w:hAnsi="Arial" w:cs="Arial"/>
        </w:rPr>
        <w:tab/>
      </w:r>
      <w:r>
        <w:rPr>
          <w:rFonts w:ascii="Arial" w:eastAsiaTheme="minorHAnsi" w:hAnsi="Arial" w:cs="Arial"/>
        </w:rPr>
        <w:t xml:space="preserve">La </w:t>
      </w:r>
      <w:r>
        <w:rPr>
          <w:rFonts w:ascii="Arial" w:eastAsiaTheme="minorHAnsi" w:hAnsi="Arial" w:cs="Arial"/>
          <w:b/>
        </w:rPr>
        <w:t>ENTIDAD</w:t>
      </w:r>
      <w:r>
        <w:rPr>
          <w:rFonts w:ascii="Arial" w:eastAsiaTheme="minorHAnsi" w:hAnsi="Arial" w:cs="Arial"/>
        </w:rPr>
        <w:t xml:space="preserve">, mediante la modalidad de contratación ________________ con código </w:t>
      </w:r>
      <w:r>
        <w:rPr>
          <w:rFonts w:ascii="Arial" w:hAnsi="Arial" w:cs="Arial"/>
        </w:rPr>
        <w:t>__________________</w:t>
      </w:r>
      <w:r>
        <w:rPr>
          <w:rFonts w:ascii="Arial" w:eastAsiaTheme="minorHAnsi" w:hAnsi="Arial" w:cs="Arial"/>
        </w:rPr>
        <w:t xml:space="preserve">, llevó adelante el proceso de contratación para el Servicio de ___________________________, realizado bajo las normas y regulaciones de contratación establecidas en el </w:t>
      </w:r>
      <w:r>
        <w:rPr>
          <w:rFonts w:ascii="Arial" w:hAnsi="Arial" w:cs="Arial"/>
        </w:rPr>
        <w:t>Reglamento Específico del ______________________________ aprobado mediante Resolución de Directorio N°___________ de fecha_________ y el documento de contratación directa.</w:t>
      </w:r>
    </w:p>
    <w:p w:rsidR="00C64155" w:rsidRDefault="00C64155" w:rsidP="00C64155">
      <w:pPr>
        <w:spacing w:before="120" w:after="120"/>
        <w:ind w:left="705" w:hanging="705"/>
        <w:jc w:val="both"/>
        <w:rPr>
          <w:rFonts w:ascii="Arial" w:hAnsi="Arial" w:cs="Arial"/>
        </w:rPr>
      </w:pPr>
      <w:r>
        <w:rPr>
          <w:rFonts w:ascii="Arial" w:hAnsi="Arial" w:cs="Arial"/>
          <w:b/>
        </w:rPr>
        <w:t>2.2.</w:t>
      </w:r>
      <w:r>
        <w:rPr>
          <w:rFonts w:ascii="Arial" w:hAnsi="Arial" w:cs="Arial"/>
        </w:rPr>
        <w:tab/>
        <w:t xml:space="preserve">Por su parte el </w:t>
      </w:r>
      <w:r>
        <w:rPr>
          <w:rFonts w:ascii="Arial" w:hAnsi="Arial" w:cs="Arial"/>
          <w:b/>
        </w:rPr>
        <w:t>CONTRATISTA</w:t>
      </w:r>
      <w:r>
        <w:rPr>
          <w:rFonts w:ascii="Arial" w:hAnsi="Arial" w:cs="Arial"/>
        </w:rPr>
        <w:t xml:space="preserve"> reúne las condiciones y experiencia para llevar a cabo la prestación del Servicio detallado en el presente Contrato.</w:t>
      </w:r>
    </w:p>
    <w:p w:rsidR="00C64155" w:rsidRDefault="00C64155" w:rsidP="00C64155">
      <w:pPr>
        <w:spacing w:before="120" w:after="120"/>
        <w:jc w:val="both"/>
        <w:rPr>
          <w:rFonts w:ascii="Arial" w:hAnsi="Arial" w:cs="Arial"/>
          <w:b/>
          <w:u w:val="single"/>
        </w:rPr>
      </w:pPr>
      <w:r>
        <w:rPr>
          <w:rFonts w:ascii="Arial" w:hAnsi="Arial" w:cs="Arial"/>
          <w:b/>
          <w:u w:val="single"/>
        </w:rPr>
        <w:t>TERCERA.- (DISPOSICIONES GENERALES)</w:t>
      </w:r>
    </w:p>
    <w:p w:rsidR="00C64155" w:rsidRDefault="00C64155" w:rsidP="00C64155">
      <w:pPr>
        <w:spacing w:before="120" w:after="120"/>
        <w:ind w:left="709" w:hanging="709"/>
        <w:jc w:val="both"/>
        <w:rPr>
          <w:rFonts w:ascii="Arial" w:hAnsi="Arial" w:cs="Arial"/>
        </w:rPr>
      </w:pPr>
      <w:r>
        <w:rPr>
          <w:rFonts w:ascii="Arial" w:hAnsi="Arial" w:cs="Arial"/>
          <w:b/>
        </w:rPr>
        <w:t>3.1.</w:t>
      </w:r>
      <w:r>
        <w:rPr>
          <w:rFonts w:ascii="Arial" w:hAnsi="Arial" w:cs="Arial"/>
          <w:b/>
        </w:rPr>
        <w:tab/>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64155" w:rsidTr="00C64155">
        <w:trPr>
          <w:trHeight w:val="556"/>
        </w:trPr>
        <w:tc>
          <w:tcPr>
            <w:tcW w:w="1809" w:type="dxa"/>
            <w:hideMark/>
          </w:tcPr>
          <w:p w:rsidR="00C64155" w:rsidRDefault="00C64155">
            <w:pPr>
              <w:spacing w:before="120" w:after="120"/>
              <w:jc w:val="both"/>
              <w:rPr>
                <w:rFonts w:ascii="Arial" w:hAnsi="Arial" w:cs="Arial"/>
                <w:b/>
                <w:lang w:val="es-BO"/>
              </w:rPr>
            </w:pPr>
            <w:r>
              <w:rPr>
                <w:rFonts w:ascii="Arial" w:hAnsi="Arial" w:cs="Arial"/>
                <w:b/>
                <w:lang w:val="es-BO"/>
              </w:rPr>
              <w:t>Contrato:</w:t>
            </w:r>
          </w:p>
        </w:tc>
        <w:tc>
          <w:tcPr>
            <w:tcW w:w="6662" w:type="dxa"/>
            <w:hideMark/>
          </w:tcPr>
          <w:p w:rsidR="00C64155" w:rsidRDefault="00C64155">
            <w:pPr>
              <w:spacing w:before="120" w:after="120"/>
              <w:jc w:val="both"/>
              <w:rPr>
                <w:rFonts w:ascii="Arial" w:hAnsi="Arial" w:cs="Arial"/>
                <w:lang w:val="es-BO"/>
              </w:rPr>
            </w:pPr>
            <w:r>
              <w:rPr>
                <w:rFonts w:ascii="Arial" w:hAnsi="Arial" w:cs="Arial"/>
                <w:lang w:val="es-BO"/>
              </w:rPr>
              <w:t>Es el presente documento celebrado entre las Partes, junto con todos los anexos que forman parte integrante del mismo.</w:t>
            </w:r>
          </w:p>
        </w:tc>
      </w:tr>
      <w:tr w:rsidR="00C64155" w:rsidTr="00C64155">
        <w:trPr>
          <w:trHeight w:val="1028"/>
        </w:trPr>
        <w:tc>
          <w:tcPr>
            <w:tcW w:w="1809" w:type="dxa"/>
            <w:hideMark/>
          </w:tcPr>
          <w:p w:rsidR="00C64155" w:rsidRDefault="00C6415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Pr>
                <w:rFonts w:ascii="Arial" w:hAnsi="Arial" w:cs="Arial"/>
                <w:b/>
                <w:lang w:val="es-BO"/>
              </w:rPr>
              <w:t>Fiscal  del Servicio:</w:t>
            </w:r>
          </w:p>
        </w:tc>
        <w:tc>
          <w:tcPr>
            <w:tcW w:w="6662" w:type="dxa"/>
            <w:hideMark/>
          </w:tcPr>
          <w:p w:rsidR="00C64155" w:rsidRDefault="00C64155">
            <w:pPr>
              <w:spacing w:before="120" w:after="120"/>
              <w:jc w:val="both"/>
              <w:rPr>
                <w:rFonts w:ascii="Arial" w:hAnsi="Arial" w:cs="Arial"/>
                <w:lang w:val="es-BO"/>
              </w:rPr>
            </w:pPr>
            <w:r>
              <w:rPr>
                <w:rFonts w:ascii="Arial" w:hAnsi="Arial" w:cs="Arial"/>
                <w:lang w:val="es-BO"/>
              </w:rPr>
              <w:t xml:space="preserve">Es una o más personas designadas por la </w:t>
            </w:r>
            <w:r>
              <w:rPr>
                <w:rFonts w:ascii="Arial" w:hAnsi="Arial" w:cs="Arial"/>
                <w:b/>
                <w:lang w:val="es-BO"/>
              </w:rPr>
              <w:t>ENTIDAD</w:t>
            </w:r>
            <w:r>
              <w:rPr>
                <w:rFonts w:ascii="Arial" w:hAnsi="Arial" w:cs="Arial"/>
                <w:lang w:val="es-BO"/>
              </w:rPr>
              <w:t xml:space="preserve">, quien será el interlocutor de éste frente al </w:t>
            </w:r>
            <w:r>
              <w:rPr>
                <w:rFonts w:ascii="Arial" w:hAnsi="Arial" w:cs="Arial"/>
                <w:b/>
                <w:lang w:val="es-BO"/>
              </w:rPr>
              <w:t>CONTRATISTA</w:t>
            </w:r>
            <w:r>
              <w:rPr>
                <w:rFonts w:ascii="Arial" w:hAnsi="Arial" w:cs="Arial"/>
                <w:lang w:val="es-BO"/>
              </w:rPr>
              <w:t xml:space="preserve">, encargado de verificar el cumplimiento de las obligaciones del </w:t>
            </w:r>
            <w:r>
              <w:rPr>
                <w:rFonts w:ascii="Arial" w:hAnsi="Arial" w:cs="Arial"/>
                <w:b/>
                <w:lang w:val="es-BO"/>
              </w:rPr>
              <w:t>CONTRATISTA</w:t>
            </w:r>
            <w:r>
              <w:rPr>
                <w:rFonts w:ascii="Arial" w:hAnsi="Arial" w:cs="Arial"/>
                <w:lang w:val="es-BO"/>
              </w:rPr>
              <w:t xml:space="preserve">, asegurando que el Servicio sea ejecutado conforme lo establecido en el Contrato. </w:t>
            </w:r>
          </w:p>
        </w:tc>
      </w:tr>
      <w:tr w:rsidR="00C64155" w:rsidTr="00C64155">
        <w:trPr>
          <w:trHeight w:val="555"/>
        </w:trPr>
        <w:tc>
          <w:tcPr>
            <w:tcW w:w="1809" w:type="dxa"/>
            <w:hideMark/>
          </w:tcPr>
          <w:p w:rsidR="00C64155" w:rsidRDefault="00C64155">
            <w:pPr>
              <w:spacing w:before="120" w:after="120"/>
              <w:jc w:val="both"/>
              <w:rPr>
                <w:rFonts w:ascii="Arial" w:hAnsi="Arial" w:cs="Arial"/>
                <w:b/>
                <w:lang w:val="es-BO"/>
              </w:rPr>
            </w:pPr>
            <w:r>
              <w:rPr>
                <w:rFonts w:ascii="Arial" w:hAnsi="Arial" w:cs="Arial"/>
                <w:b/>
                <w:lang w:val="es-BO"/>
              </w:rPr>
              <w:t>Ley Aplicable:</w:t>
            </w:r>
          </w:p>
        </w:tc>
        <w:tc>
          <w:tcPr>
            <w:tcW w:w="6662" w:type="dxa"/>
            <w:hideMark/>
          </w:tcPr>
          <w:p w:rsidR="00C64155" w:rsidRDefault="00C64155">
            <w:pPr>
              <w:spacing w:before="120" w:after="120"/>
              <w:jc w:val="both"/>
              <w:rPr>
                <w:rFonts w:ascii="Arial" w:hAnsi="Arial" w:cs="Arial"/>
                <w:lang w:val="es-BO"/>
              </w:rPr>
            </w:pPr>
            <w:r>
              <w:rPr>
                <w:rFonts w:ascii="Arial" w:hAnsi="Arial" w:cs="Arial"/>
                <w:lang w:val="es-BO"/>
              </w:rPr>
              <w:t>Son las normas constitucionales, leyes, decretos y toda otra disposición  legal vigente y publicada en el Estado Plurinacional de Bolivia.</w:t>
            </w:r>
          </w:p>
        </w:tc>
      </w:tr>
      <w:tr w:rsidR="00C64155" w:rsidTr="00C64155">
        <w:trPr>
          <w:trHeight w:val="420"/>
        </w:trPr>
        <w:tc>
          <w:tcPr>
            <w:tcW w:w="1809" w:type="dxa"/>
            <w:hideMark/>
          </w:tcPr>
          <w:p w:rsidR="00C64155" w:rsidRDefault="00C64155">
            <w:pPr>
              <w:spacing w:before="120" w:after="120"/>
              <w:jc w:val="both"/>
              <w:rPr>
                <w:rFonts w:ascii="Arial" w:hAnsi="Arial" w:cs="Arial"/>
                <w:b/>
                <w:lang w:val="es-BO"/>
              </w:rPr>
            </w:pPr>
            <w:r>
              <w:rPr>
                <w:rFonts w:ascii="Arial" w:hAnsi="Arial" w:cs="Arial"/>
                <w:b/>
                <w:lang w:val="es-BO"/>
              </w:rPr>
              <w:t>Personal:</w:t>
            </w:r>
          </w:p>
        </w:tc>
        <w:tc>
          <w:tcPr>
            <w:tcW w:w="6662" w:type="dxa"/>
            <w:hideMark/>
          </w:tcPr>
          <w:p w:rsidR="00C64155" w:rsidRDefault="00C64155">
            <w:pPr>
              <w:spacing w:before="120" w:after="120"/>
              <w:jc w:val="both"/>
              <w:rPr>
                <w:rFonts w:ascii="Arial" w:hAnsi="Arial" w:cs="Arial"/>
                <w:lang w:val="es-BO"/>
              </w:rPr>
            </w:pPr>
            <w:r>
              <w:rPr>
                <w:rFonts w:ascii="Arial" w:hAnsi="Arial" w:cs="Arial"/>
                <w:lang w:val="es-BO"/>
              </w:rPr>
              <w:t xml:space="preserve">Significa los empleados del </w:t>
            </w:r>
            <w:r>
              <w:rPr>
                <w:rFonts w:ascii="Arial" w:hAnsi="Arial" w:cs="Arial"/>
                <w:b/>
                <w:lang w:val="es-BO"/>
              </w:rPr>
              <w:t>CONTRATISTA</w:t>
            </w:r>
            <w:r>
              <w:rPr>
                <w:rFonts w:ascii="Arial" w:hAnsi="Arial" w:cs="Arial"/>
                <w:lang w:val="es-BO"/>
              </w:rPr>
              <w:t>.</w:t>
            </w:r>
          </w:p>
        </w:tc>
      </w:tr>
      <w:tr w:rsidR="00C64155" w:rsidTr="00C64155">
        <w:tc>
          <w:tcPr>
            <w:tcW w:w="1809" w:type="dxa"/>
          </w:tcPr>
          <w:p w:rsidR="00C64155" w:rsidRDefault="00C6415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Pr>
                <w:rFonts w:ascii="Arial" w:hAnsi="Arial" w:cs="Arial"/>
                <w:b/>
                <w:lang w:val="es-BO"/>
              </w:rPr>
              <w:t>Servicio (s):</w:t>
            </w:r>
          </w:p>
          <w:p w:rsidR="00C64155" w:rsidRDefault="00C64155">
            <w:pPr>
              <w:spacing w:before="120" w:after="120"/>
              <w:rPr>
                <w:rFonts w:ascii="Arial" w:hAnsi="Arial" w:cs="Arial"/>
                <w:b/>
                <w:lang w:val="es-BO"/>
              </w:rPr>
            </w:pPr>
          </w:p>
        </w:tc>
        <w:tc>
          <w:tcPr>
            <w:tcW w:w="6662" w:type="dxa"/>
            <w:hideMark/>
          </w:tcPr>
          <w:p w:rsidR="00C64155" w:rsidRDefault="00C6415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Pr>
                <w:rFonts w:ascii="Arial" w:hAnsi="Arial" w:cs="Arial"/>
                <w:lang w:val="es-BO"/>
              </w:rPr>
              <w:t xml:space="preserve">Significa el servicio de ________________________,  que debe desarrollar el </w:t>
            </w:r>
            <w:r>
              <w:rPr>
                <w:rFonts w:ascii="Arial" w:hAnsi="Arial" w:cs="Arial"/>
                <w:b/>
                <w:lang w:val="es-BO"/>
              </w:rPr>
              <w:t>CONTRATISTA</w:t>
            </w:r>
            <w:r>
              <w:rPr>
                <w:rFonts w:ascii="Arial" w:hAnsi="Arial" w:cs="Arial"/>
                <w:lang w:val="es-BO"/>
              </w:rPr>
              <w:t xml:space="preserve"> a favor de la </w:t>
            </w:r>
            <w:r>
              <w:rPr>
                <w:rFonts w:ascii="Arial" w:hAnsi="Arial" w:cs="Arial"/>
                <w:b/>
                <w:lang w:val="es-BO"/>
              </w:rPr>
              <w:t>ENTIDAD</w:t>
            </w:r>
            <w:r>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64155" w:rsidTr="00C64155">
        <w:trPr>
          <w:trHeight w:val="783"/>
        </w:trPr>
        <w:tc>
          <w:tcPr>
            <w:tcW w:w="1809" w:type="dxa"/>
            <w:hideMark/>
          </w:tcPr>
          <w:p w:rsidR="00C64155" w:rsidRDefault="00C6415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Pr>
                <w:rFonts w:ascii="Arial" w:hAnsi="Arial" w:cs="Arial"/>
                <w:b/>
                <w:lang w:val="es-BO"/>
              </w:rPr>
              <w:t>Informe  de Conformidad:</w:t>
            </w:r>
          </w:p>
        </w:tc>
        <w:tc>
          <w:tcPr>
            <w:tcW w:w="6662" w:type="dxa"/>
            <w:hideMark/>
          </w:tcPr>
          <w:p w:rsidR="00C64155" w:rsidRDefault="00C64155">
            <w:pPr>
              <w:spacing w:before="120" w:after="120"/>
              <w:jc w:val="both"/>
              <w:rPr>
                <w:rFonts w:ascii="Arial" w:hAnsi="Arial" w:cs="Arial"/>
                <w:lang w:val="es-BO"/>
              </w:rPr>
            </w:pPr>
            <w:r>
              <w:rPr>
                <w:rFonts w:ascii="Arial" w:hAnsi="Arial" w:cs="Arial"/>
                <w:lang w:val="es-BO"/>
              </w:rPr>
              <w:t>Informe elaborado por el Fiscal del Servicio, una vez verificado el cumplimiento del Servicio.</w:t>
            </w:r>
          </w:p>
        </w:tc>
      </w:tr>
    </w:tbl>
    <w:p w:rsidR="00C64155" w:rsidRDefault="00C64155" w:rsidP="00C641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3.2.</w:t>
      </w:r>
      <w:r>
        <w:rPr>
          <w:rFonts w:ascii="Arial" w:hAnsi="Arial" w:cs="Arial"/>
          <w:b/>
        </w:rPr>
        <w:tab/>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Arial" w:hAnsi="Arial" w:cs="Arial"/>
          <w:b/>
        </w:rPr>
        <w:t>CONTRATISTA</w:t>
      </w:r>
      <w:r>
        <w:rPr>
          <w:rFonts w:ascii="Arial" w:hAnsi="Arial" w:cs="Arial"/>
        </w:rPr>
        <w:t>, quien será plenamente responsable por todos los aspectos relacionados con este Contrato y la Ley Aplicable.</w:t>
      </w:r>
    </w:p>
    <w:p w:rsidR="00C64155" w:rsidRDefault="00C64155" w:rsidP="00C641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3.3.</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C64155" w:rsidRDefault="00C64155" w:rsidP="00C641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lastRenderedPageBreak/>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C64155" w:rsidRDefault="00C64155" w:rsidP="00C641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C64155" w:rsidRDefault="00C64155" w:rsidP="00C641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3.6.</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64155" w:rsidRDefault="00C64155" w:rsidP="00C641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3.7.</w:t>
      </w:r>
      <w:r>
        <w:rPr>
          <w:rFonts w:ascii="Arial" w:hAnsi="Arial" w:cs="Arial"/>
        </w:rPr>
        <w:tab/>
      </w:r>
      <w:r>
        <w:rPr>
          <w:rFonts w:ascii="Arial" w:hAnsi="Arial" w:cs="Arial"/>
          <w:b/>
        </w:rPr>
        <w:t>Plazos:</w:t>
      </w:r>
      <w:r>
        <w:rPr>
          <w:rFonts w:ascii="Arial" w:hAnsi="Arial" w:cs="Arial"/>
        </w:rPr>
        <w:t xml:space="preserve"> Todos los plazos establecidos en este Contrato y sus anexos se entenderán como días calendario, salvo indicación expresa en contrario.</w:t>
      </w:r>
    </w:p>
    <w:p w:rsidR="00C64155" w:rsidRDefault="00C64155" w:rsidP="00C641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3.8.</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C64155" w:rsidRDefault="00C64155" w:rsidP="00C641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bCs/>
        </w:rPr>
        <w:t>3.9.</w:t>
      </w:r>
      <w:r>
        <w:rPr>
          <w:rFonts w:ascii="Arial" w:hAnsi="Arial" w:cs="Arial"/>
          <w:bCs/>
        </w:rPr>
        <w:tab/>
      </w:r>
      <w:r>
        <w:rPr>
          <w:rFonts w:ascii="Arial" w:hAnsi="Arial" w:cs="Arial"/>
          <w:b/>
          <w:bCs/>
        </w:rPr>
        <w:t xml:space="preserve">Discrepancias: </w:t>
      </w:r>
      <w:r>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64155" w:rsidRDefault="00C64155" w:rsidP="00C64155">
      <w:pPr>
        <w:spacing w:before="120" w:after="120"/>
        <w:jc w:val="both"/>
        <w:rPr>
          <w:rFonts w:ascii="Arial" w:hAnsi="Arial" w:cs="Arial"/>
          <w:b/>
          <w:u w:val="single"/>
        </w:rPr>
      </w:pPr>
      <w:r>
        <w:rPr>
          <w:rFonts w:ascii="Arial" w:hAnsi="Arial" w:cs="Arial"/>
          <w:b/>
          <w:u w:val="single"/>
        </w:rPr>
        <w:t xml:space="preserve">CUARTA.- (NATURALEZA DEL CONTRATO) </w:t>
      </w:r>
    </w:p>
    <w:p w:rsidR="00C64155" w:rsidRDefault="00C64155" w:rsidP="00C64155">
      <w:pPr>
        <w:spacing w:before="120" w:after="120"/>
        <w:jc w:val="both"/>
        <w:rPr>
          <w:rFonts w:ascii="Arial" w:hAnsi="Arial" w:cs="Arial"/>
        </w:rPr>
      </w:pPr>
      <w:r>
        <w:rPr>
          <w:rFonts w:ascii="Arial" w:hAnsi="Arial" w:cs="Arial"/>
        </w:rPr>
        <w:t>El presente Contrato es de naturaleza administrativa, por tanto su aplicación e interpretación deberá realizarse en el marco de la normativa legal vigente en el Estado Plurinacional de Bolivia.</w:t>
      </w:r>
    </w:p>
    <w:p w:rsidR="00C64155" w:rsidRDefault="00C64155" w:rsidP="00C64155">
      <w:pPr>
        <w:spacing w:before="120" w:after="120" w:line="195" w:lineRule="exact"/>
        <w:jc w:val="both"/>
        <w:rPr>
          <w:rFonts w:ascii="Arial" w:hAnsi="Arial" w:cs="Arial"/>
          <w:b/>
          <w:u w:val="single"/>
        </w:rPr>
      </w:pPr>
      <w:r>
        <w:rPr>
          <w:rFonts w:ascii="Arial" w:hAnsi="Arial" w:cs="Arial"/>
          <w:b/>
          <w:u w:val="single"/>
        </w:rPr>
        <w:t xml:space="preserve">QUINTA.- (DOCUMENTOS DEL CONTRATO) </w:t>
      </w:r>
    </w:p>
    <w:p w:rsidR="00C64155" w:rsidRDefault="00C64155" w:rsidP="00C64155">
      <w:pPr>
        <w:spacing w:before="120" w:after="120"/>
        <w:jc w:val="both"/>
        <w:rPr>
          <w:rFonts w:ascii="Arial" w:hAnsi="Arial" w:cs="Arial"/>
        </w:rPr>
      </w:pPr>
      <w:r>
        <w:rPr>
          <w:rFonts w:ascii="Arial" w:hAnsi="Arial" w:cs="Arial"/>
        </w:rPr>
        <w:t>Forman parte integrante e indivisible del presente Contrato, los anexos que se detallan a continuación y que tienen por finalidad complementarse mutuamente:</w:t>
      </w:r>
    </w:p>
    <w:p w:rsidR="00C64155" w:rsidRDefault="00C64155" w:rsidP="00C6415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Pr>
          <w:rFonts w:ascii="Arial" w:hAnsi="Arial" w:cs="Arial"/>
        </w:rPr>
        <w:tab/>
        <w:t xml:space="preserve">Anexo 1: </w:t>
      </w:r>
      <w:r>
        <w:rPr>
          <w:rFonts w:ascii="Arial" w:hAnsi="Arial" w:cs="Arial"/>
          <w:b/>
          <w:i/>
          <w:u w:val="single"/>
        </w:rPr>
        <w:t>Documento de contratación directa o documento base de contratación</w:t>
      </w:r>
    </w:p>
    <w:p w:rsidR="00C64155" w:rsidRDefault="00C64155" w:rsidP="00C6415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               Aclaraciones y enmiendas</w:t>
      </w:r>
    </w:p>
    <w:p w:rsidR="00C64155" w:rsidRDefault="00C64155" w:rsidP="00C6415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Anexo 2: Propuesta adjudicada (oferta técnica y económica).</w:t>
      </w:r>
    </w:p>
    <w:p w:rsidR="00C64155" w:rsidRDefault="00C64155" w:rsidP="00C6415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Anexo 3: Acta de concertación (cuando corresponda)</w:t>
      </w:r>
    </w:p>
    <w:p w:rsidR="00C64155" w:rsidRDefault="00C64155" w:rsidP="00C6415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Anexo 4: Garantía (cuando corresponda)</w:t>
      </w:r>
    </w:p>
    <w:p w:rsidR="00C64155" w:rsidRDefault="00C64155" w:rsidP="00C6415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Anexo 5: </w:t>
      </w:r>
      <w:r>
        <w:rPr>
          <w:rFonts w:ascii="Arial" w:hAnsi="Arial" w:cs="Arial"/>
          <w:b/>
          <w:i/>
          <w:u w:val="single"/>
        </w:rPr>
        <w:t>(insertar otro (s) que se puedan considerar importantes)</w:t>
      </w:r>
    </w:p>
    <w:p w:rsidR="00C64155" w:rsidRDefault="00C64155" w:rsidP="00C6415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Pr>
          <w:rFonts w:ascii="Arial" w:hAnsi="Arial" w:cs="Arial"/>
          <w:b/>
          <w:u w:val="single"/>
        </w:rPr>
        <w:t>SEXTA.- (OBJETO DEL CONTRATO)</w:t>
      </w:r>
    </w:p>
    <w:p w:rsidR="00C64155" w:rsidRDefault="00C64155" w:rsidP="00C64155">
      <w:pPr>
        <w:spacing w:before="120" w:after="120"/>
        <w:jc w:val="both"/>
        <w:rPr>
          <w:rFonts w:ascii="Arial" w:hAnsi="Arial" w:cs="Arial"/>
        </w:rPr>
      </w:pPr>
      <w:r>
        <w:rPr>
          <w:rFonts w:ascii="Arial" w:hAnsi="Arial" w:cs="Arial"/>
        </w:rPr>
        <w:t xml:space="preserve">El objeto del presente Contrato es la prestación del Servicio consistente en _________________________, realizado por el </w:t>
      </w:r>
      <w:r>
        <w:rPr>
          <w:rFonts w:ascii="Arial" w:hAnsi="Arial" w:cs="Arial"/>
          <w:b/>
        </w:rPr>
        <w:t>CONTRATISTA</w:t>
      </w:r>
      <w:r>
        <w:rPr>
          <w:rFonts w:ascii="Arial" w:hAnsi="Arial" w:cs="Arial"/>
        </w:rPr>
        <w:t xml:space="preserve"> con estricta y absoluta sujeción a este Contrato y de conformidad a los anexos que forman parte integrante e indivisible del presente Contrato. </w:t>
      </w:r>
    </w:p>
    <w:p w:rsidR="00C64155" w:rsidRDefault="00C64155" w:rsidP="00C64155">
      <w:pPr>
        <w:spacing w:before="120" w:after="120"/>
        <w:jc w:val="both"/>
        <w:rPr>
          <w:rFonts w:ascii="Arial" w:hAnsi="Arial" w:cs="Arial"/>
          <w:b/>
          <w:u w:val="single"/>
        </w:rPr>
      </w:pPr>
      <w:r>
        <w:rPr>
          <w:rFonts w:ascii="Arial" w:hAnsi="Arial" w:cs="Arial"/>
          <w:b/>
          <w:u w:val="single"/>
        </w:rPr>
        <w:t>SÉPTIMA.- (VIGENCIA Y PLAZO DEL CONTRATO)</w:t>
      </w:r>
    </w:p>
    <w:p w:rsidR="00C64155" w:rsidRDefault="00C64155" w:rsidP="00C64155">
      <w:pPr>
        <w:spacing w:before="120" w:after="120"/>
        <w:jc w:val="both"/>
        <w:rPr>
          <w:rFonts w:ascii="Arial" w:hAnsi="Arial" w:cs="Arial"/>
          <w:b/>
        </w:rPr>
      </w:pPr>
      <w:r>
        <w:rPr>
          <w:rFonts w:ascii="Arial" w:hAnsi="Arial" w:cs="Arial"/>
          <w:b/>
        </w:rPr>
        <w:t>7.1 Vigencia.-</w:t>
      </w:r>
    </w:p>
    <w:p w:rsidR="00C64155" w:rsidRDefault="00C64155" w:rsidP="00C64155">
      <w:pPr>
        <w:spacing w:before="120" w:after="120"/>
        <w:jc w:val="both"/>
        <w:rPr>
          <w:rFonts w:ascii="Arial" w:hAnsi="Arial" w:cs="Arial"/>
        </w:rPr>
      </w:pPr>
      <w:r>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C64155" w:rsidRDefault="00C64155" w:rsidP="00C64155">
      <w:pPr>
        <w:spacing w:before="120" w:after="120"/>
        <w:jc w:val="both"/>
        <w:rPr>
          <w:rFonts w:ascii="Arial" w:hAnsi="Arial" w:cs="Arial"/>
          <w:b/>
        </w:rPr>
      </w:pPr>
      <w:r>
        <w:rPr>
          <w:rFonts w:ascii="Arial" w:hAnsi="Arial" w:cs="Arial"/>
          <w:b/>
        </w:rPr>
        <w:t>7.2 Plazo de habilitación.-</w:t>
      </w:r>
    </w:p>
    <w:p w:rsidR="00C64155" w:rsidRDefault="00C64155" w:rsidP="00C64155">
      <w:pPr>
        <w:spacing w:before="120" w:after="120"/>
        <w:jc w:val="both"/>
        <w:rPr>
          <w:rFonts w:ascii="Arial" w:hAnsi="Arial" w:cs="Arial"/>
        </w:rPr>
      </w:pPr>
      <w:r>
        <w:rPr>
          <w:rFonts w:ascii="Arial" w:hAnsi="Arial" w:cs="Arial"/>
        </w:rPr>
        <w:t xml:space="preserve">El </w:t>
      </w:r>
      <w:r>
        <w:rPr>
          <w:rFonts w:ascii="Arial" w:hAnsi="Arial" w:cs="Arial"/>
          <w:b/>
          <w:bCs/>
        </w:rPr>
        <w:t xml:space="preserve">CONTRATISTA </w:t>
      </w:r>
      <w:r>
        <w:rPr>
          <w:rFonts w:ascii="Arial" w:hAnsi="Arial" w:cs="Arial"/>
          <w:bCs/>
        </w:rPr>
        <w:t>se compromete a ejecutar</w:t>
      </w:r>
      <w:r>
        <w:rPr>
          <w:rFonts w:ascii="Arial" w:hAnsi="Arial" w:cs="Arial"/>
          <w:b/>
          <w:bCs/>
        </w:rPr>
        <w:t xml:space="preserve"> </w:t>
      </w:r>
      <w:r>
        <w:rPr>
          <w:rFonts w:ascii="Arial" w:hAnsi="Arial" w:cs="Arial"/>
        </w:rPr>
        <w:t xml:space="preserve">el Servicio en el plazo máximo de </w:t>
      </w:r>
      <w:r>
        <w:rPr>
          <w:rFonts w:ascii="Arial" w:hAnsi="Arial" w:cs="Arial"/>
          <w:i/>
          <w:u w:val="single"/>
        </w:rPr>
        <w:t>numeral (literal)</w:t>
      </w:r>
      <w:r>
        <w:rPr>
          <w:rFonts w:ascii="Arial" w:hAnsi="Arial" w:cs="Arial"/>
          <w:i/>
        </w:rPr>
        <w:t xml:space="preserve"> </w:t>
      </w:r>
      <w:r>
        <w:rPr>
          <w:rFonts w:ascii="Arial" w:hAnsi="Arial" w:cs="Arial"/>
        </w:rPr>
        <w:t>días calendario, computables a partir de la instrucción de la Unidad Solicitante.</w:t>
      </w:r>
    </w:p>
    <w:p w:rsidR="00C64155" w:rsidRDefault="00C64155" w:rsidP="00C64155">
      <w:pPr>
        <w:spacing w:before="120" w:after="120"/>
        <w:jc w:val="both"/>
        <w:rPr>
          <w:rFonts w:ascii="Arial" w:hAnsi="Arial" w:cs="Arial"/>
          <w:b/>
          <w:u w:val="single"/>
        </w:rPr>
      </w:pPr>
      <w:r>
        <w:rPr>
          <w:rFonts w:ascii="Arial" w:hAnsi="Arial" w:cs="Arial"/>
          <w:b/>
          <w:u w:val="single"/>
        </w:rPr>
        <w:lastRenderedPageBreak/>
        <w:t>OCTAVA.- (LUGAR DE ENTREGA)</w:t>
      </w:r>
    </w:p>
    <w:p w:rsidR="00C64155" w:rsidRDefault="00C64155" w:rsidP="00C64155">
      <w:pPr>
        <w:spacing w:before="120" w:after="120"/>
        <w:jc w:val="both"/>
        <w:rPr>
          <w:rFonts w:ascii="Arial" w:hAnsi="Arial" w:cs="Arial"/>
        </w:rPr>
      </w:pPr>
      <w:r>
        <w:rPr>
          <w:rFonts w:ascii="Arial" w:hAnsi="Arial" w:cs="Arial"/>
        </w:rPr>
        <w:t xml:space="preserve">La entrega de los documentos de validez para el Servicio debe ser realizada en oficinas de ___________________________ de la </w:t>
      </w:r>
      <w:r>
        <w:rPr>
          <w:rFonts w:ascii="Arial" w:hAnsi="Arial" w:cs="Arial"/>
          <w:b/>
        </w:rPr>
        <w:t>ENTIDAD</w:t>
      </w:r>
      <w:r>
        <w:rPr>
          <w:rFonts w:ascii="Arial" w:hAnsi="Arial" w:cs="Arial"/>
        </w:rPr>
        <w:t>, calle _________________ de la ciudad de _____________.</w:t>
      </w:r>
    </w:p>
    <w:p w:rsidR="00C64155" w:rsidRDefault="00C64155" w:rsidP="00C64155">
      <w:pPr>
        <w:spacing w:before="120" w:after="120"/>
        <w:jc w:val="both"/>
        <w:rPr>
          <w:rFonts w:ascii="Arial" w:hAnsi="Arial" w:cs="Arial"/>
          <w:b/>
          <w:u w:val="single"/>
        </w:rPr>
      </w:pPr>
      <w:r>
        <w:rPr>
          <w:rFonts w:ascii="Arial" w:hAnsi="Arial" w:cs="Arial"/>
          <w:b/>
          <w:u w:val="single"/>
        </w:rPr>
        <w:t>NOVENA.- (MONTO DEL CONTRATO)</w:t>
      </w:r>
    </w:p>
    <w:p w:rsidR="00C64155" w:rsidRDefault="00C64155" w:rsidP="00C64155">
      <w:pPr>
        <w:spacing w:before="120" w:after="120"/>
        <w:jc w:val="both"/>
        <w:rPr>
          <w:rFonts w:ascii="Arial" w:hAnsi="Arial" w:cs="Arial"/>
          <w:b/>
          <w:u w:val="single"/>
        </w:rPr>
      </w:pPr>
      <w:r>
        <w:rPr>
          <w:rFonts w:ascii="Arial" w:hAnsi="Arial" w:cs="Arial"/>
        </w:rPr>
        <w:t xml:space="preserve">El monto máximo propuesto y aceptado por las Partes para la ejecución del Servicio es de Bs._____________ (__________________________Bolivianos), mismo que será ejecutado a requerimiento de la </w:t>
      </w:r>
      <w:r>
        <w:rPr>
          <w:rFonts w:ascii="Arial" w:hAnsi="Arial" w:cs="Arial"/>
          <w:b/>
        </w:rPr>
        <w:t>ENTIDAD</w:t>
      </w:r>
      <w:r>
        <w:rPr>
          <w:rFonts w:ascii="Arial" w:hAnsi="Arial" w:cs="Arial"/>
        </w:rPr>
        <w:t xml:space="preserve"> y de acuerdo a los precios unitarios detallados a continuación:</w:t>
      </w:r>
    </w:p>
    <w:p w:rsidR="00C64155" w:rsidRDefault="00C64155" w:rsidP="00C64155">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C64155" w:rsidTr="00C64155">
        <w:trPr>
          <w:trHeight w:val="562"/>
          <w:jc w:val="center"/>
        </w:trPr>
        <w:tc>
          <w:tcPr>
            <w:tcW w:w="5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64155" w:rsidRDefault="00C64155">
            <w:pPr>
              <w:jc w:val="center"/>
              <w:rPr>
                <w:rFonts w:ascii="Arial" w:hAnsi="Arial" w:cs="Arial"/>
                <w:b/>
                <w:bCs/>
                <w:lang w:eastAsia="es-BO"/>
              </w:rPr>
            </w:pPr>
            <w:r>
              <w:rPr>
                <w:rFonts w:ascii="Arial" w:hAnsi="Arial" w:cs="Arial"/>
                <w:b/>
                <w:bCs/>
                <w:lang w:eastAsia="es-BO"/>
              </w:rPr>
              <w:t>Nº</w:t>
            </w:r>
          </w:p>
        </w:tc>
        <w:tc>
          <w:tcPr>
            <w:tcW w:w="193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64155" w:rsidRDefault="00C64155">
            <w:pPr>
              <w:jc w:val="center"/>
              <w:rPr>
                <w:rFonts w:ascii="Arial" w:hAnsi="Arial" w:cs="Arial"/>
                <w:b/>
                <w:bCs/>
                <w:lang w:eastAsia="es-BO"/>
              </w:rPr>
            </w:pPr>
            <w:r>
              <w:rPr>
                <w:rFonts w:ascii="Arial" w:hAnsi="Arial" w:cs="Arial"/>
                <w:b/>
                <w:bCs/>
                <w:lang w:eastAsia="es-BO"/>
              </w:rPr>
              <w:t xml:space="preserve">DESCRIPCIÓN </w:t>
            </w:r>
          </w:p>
        </w:tc>
        <w:tc>
          <w:tcPr>
            <w:tcW w:w="9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64155" w:rsidRDefault="00C64155">
            <w:pPr>
              <w:jc w:val="center"/>
              <w:rPr>
                <w:rFonts w:ascii="Arial" w:hAnsi="Arial" w:cs="Arial"/>
                <w:b/>
                <w:bCs/>
                <w:lang w:eastAsia="es-BO"/>
              </w:rPr>
            </w:pPr>
            <w:r>
              <w:rPr>
                <w:rFonts w:ascii="Arial" w:hAnsi="Arial" w:cs="Arial"/>
                <w:b/>
                <w:bCs/>
                <w:lang w:eastAsia="es-BO"/>
              </w:rPr>
              <w:t>CANTIDAD</w:t>
            </w:r>
          </w:p>
        </w:tc>
        <w:tc>
          <w:tcPr>
            <w:tcW w:w="84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64155" w:rsidRDefault="00C64155">
            <w:pPr>
              <w:jc w:val="center"/>
              <w:rPr>
                <w:rFonts w:ascii="Arial" w:hAnsi="Arial" w:cs="Arial"/>
                <w:b/>
                <w:bCs/>
                <w:lang w:eastAsia="es-BO"/>
              </w:rPr>
            </w:pPr>
            <w:r>
              <w:rPr>
                <w:rFonts w:ascii="Arial" w:hAnsi="Arial" w:cs="Arial"/>
                <w:b/>
                <w:bCs/>
                <w:lang w:eastAsia="es-BO"/>
              </w:rPr>
              <w:t>UNIDAD DE MEDIDA</w:t>
            </w:r>
          </w:p>
        </w:tc>
        <w:tc>
          <w:tcPr>
            <w:tcW w:w="11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64155" w:rsidRDefault="00C64155">
            <w:pPr>
              <w:jc w:val="center"/>
              <w:rPr>
                <w:rFonts w:ascii="Arial" w:hAnsi="Arial" w:cs="Arial"/>
                <w:b/>
                <w:bCs/>
                <w:lang w:eastAsia="es-BO"/>
              </w:rPr>
            </w:pPr>
            <w:r>
              <w:rPr>
                <w:rFonts w:ascii="Arial" w:hAnsi="Arial" w:cs="Arial"/>
                <w:b/>
                <w:bCs/>
                <w:lang w:eastAsia="es-BO"/>
              </w:rPr>
              <w:t>PRECIO UNITARIO (Bs.)</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64155" w:rsidRDefault="00C64155">
            <w:pPr>
              <w:jc w:val="center"/>
              <w:rPr>
                <w:rFonts w:ascii="Arial" w:hAnsi="Arial" w:cs="Arial"/>
                <w:b/>
                <w:bCs/>
                <w:lang w:eastAsia="es-BO"/>
              </w:rPr>
            </w:pPr>
            <w:r>
              <w:rPr>
                <w:rFonts w:ascii="Arial" w:hAnsi="Arial" w:cs="Arial"/>
                <w:b/>
                <w:bCs/>
                <w:lang w:eastAsia="es-BO"/>
              </w:rPr>
              <w:t>PRECIO TOTAL</w:t>
            </w:r>
          </w:p>
          <w:p w:rsidR="00C64155" w:rsidRDefault="00C64155">
            <w:pPr>
              <w:jc w:val="center"/>
              <w:rPr>
                <w:rFonts w:ascii="Arial" w:hAnsi="Arial" w:cs="Arial"/>
                <w:b/>
                <w:bCs/>
                <w:lang w:eastAsia="es-BO"/>
              </w:rPr>
            </w:pPr>
            <w:r>
              <w:rPr>
                <w:rFonts w:ascii="Arial" w:hAnsi="Arial" w:cs="Arial"/>
                <w:b/>
                <w:bCs/>
                <w:lang w:eastAsia="es-BO"/>
              </w:rPr>
              <w:t>(Bs.)</w:t>
            </w:r>
          </w:p>
        </w:tc>
        <w:tc>
          <w:tcPr>
            <w:tcW w:w="11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64155" w:rsidRDefault="00C64155">
            <w:pPr>
              <w:jc w:val="center"/>
              <w:rPr>
                <w:rFonts w:ascii="Arial" w:hAnsi="Arial" w:cs="Arial"/>
                <w:b/>
                <w:bCs/>
                <w:lang w:eastAsia="es-BO"/>
              </w:rPr>
            </w:pPr>
            <w:r>
              <w:rPr>
                <w:rFonts w:ascii="Arial" w:hAnsi="Arial" w:cs="Arial"/>
                <w:b/>
                <w:bCs/>
                <w:lang w:eastAsia="es-BO"/>
              </w:rPr>
              <w:t>PLAZO</w:t>
            </w:r>
          </w:p>
        </w:tc>
      </w:tr>
      <w:tr w:rsidR="00C64155" w:rsidTr="00C64155">
        <w:trPr>
          <w:trHeight w:hRule="exact" w:val="562"/>
          <w:jc w:val="center"/>
        </w:trPr>
        <w:tc>
          <w:tcPr>
            <w:tcW w:w="571" w:type="dxa"/>
            <w:tcBorders>
              <w:top w:val="single" w:sz="4" w:space="0" w:color="auto"/>
              <w:left w:val="single" w:sz="4" w:space="0" w:color="auto"/>
              <w:bottom w:val="single" w:sz="4" w:space="0" w:color="auto"/>
              <w:right w:val="single" w:sz="4" w:space="0" w:color="auto"/>
            </w:tcBorders>
            <w:vAlign w:val="center"/>
          </w:tcPr>
          <w:p w:rsidR="00C64155" w:rsidRDefault="00C64155">
            <w:pPr>
              <w:jc w:val="center"/>
              <w:rPr>
                <w:rFonts w:ascii="Arial" w:hAnsi="Arial" w:cs="Arial"/>
              </w:rPr>
            </w:pPr>
          </w:p>
        </w:tc>
        <w:tc>
          <w:tcPr>
            <w:tcW w:w="1932" w:type="dxa"/>
            <w:tcBorders>
              <w:top w:val="single" w:sz="4" w:space="0" w:color="auto"/>
              <w:left w:val="single" w:sz="4" w:space="0" w:color="auto"/>
              <w:bottom w:val="single" w:sz="4" w:space="0" w:color="auto"/>
              <w:right w:val="single" w:sz="4" w:space="0" w:color="auto"/>
            </w:tcBorders>
            <w:vAlign w:val="center"/>
          </w:tcPr>
          <w:p w:rsidR="00C64155" w:rsidRDefault="00C64155">
            <w:pPr>
              <w:jc w:val="center"/>
              <w:rPr>
                <w:rFonts w:ascii="Arial" w:hAnsi="Arial" w:cs="Arial"/>
              </w:rPr>
            </w:pPr>
          </w:p>
        </w:tc>
        <w:tc>
          <w:tcPr>
            <w:tcW w:w="937" w:type="dxa"/>
            <w:tcBorders>
              <w:top w:val="single" w:sz="4" w:space="0" w:color="auto"/>
              <w:left w:val="single" w:sz="4" w:space="0" w:color="auto"/>
              <w:bottom w:val="single" w:sz="4" w:space="0" w:color="auto"/>
              <w:right w:val="single" w:sz="4" w:space="0" w:color="auto"/>
            </w:tcBorders>
            <w:vAlign w:val="center"/>
          </w:tcPr>
          <w:p w:rsidR="00C64155" w:rsidRDefault="00C64155">
            <w:pPr>
              <w:jc w:val="center"/>
              <w:rPr>
                <w:rFonts w:ascii="Arial" w:hAnsi="Arial" w:cs="Arial"/>
              </w:rPr>
            </w:pPr>
          </w:p>
        </w:tc>
        <w:tc>
          <w:tcPr>
            <w:tcW w:w="845" w:type="dxa"/>
            <w:tcBorders>
              <w:top w:val="single" w:sz="4" w:space="0" w:color="auto"/>
              <w:left w:val="single" w:sz="4" w:space="0" w:color="auto"/>
              <w:bottom w:val="single" w:sz="4" w:space="0" w:color="auto"/>
              <w:right w:val="single" w:sz="4" w:space="0" w:color="auto"/>
            </w:tcBorders>
            <w:vAlign w:val="center"/>
          </w:tcPr>
          <w:p w:rsidR="00C64155" w:rsidRDefault="00C64155">
            <w:pPr>
              <w:jc w:val="center"/>
              <w:rPr>
                <w:rFonts w:ascii="Arial" w:hAnsi="Arial" w:cs="Arial"/>
              </w:rPr>
            </w:pPr>
          </w:p>
        </w:tc>
        <w:tc>
          <w:tcPr>
            <w:tcW w:w="1141" w:type="dxa"/>
            <w:tcBorders>
              <w:top w:val="single" w:sz="4" w:space="0" w:color="auto"/>
              <w:left w:val="single" w:sz="4" w:space="0" w:color="auto"/>
              <w:bottom w:val="single" w:sz="4" w:space="0" w:color="auto"/>
              <w:right w:val="single" w:sz="4" w:space="0" w:color="auto"/>
            </w:tcBorders>
            <w:vAlign w:val="center"/>
          </w:tcPr>
          <w:p w:rsidR="00C64155" w:rsidRDefault="00C64155">
            <w:pPr>
              <w:jc w:val="center"/>
              <w:rPr>
                <w:rFonts w:ascii="Arial" w:hAnsi="Arial" w:cs="Arial"/>
              </w:rPr>
            </w:pPr>
          </w:p>
        </w:tc>
        <w:tc>
          <w:tcPr>
            <w:tcW w:w="1242" w:type="dxa"/>
            <w:tcBorders>
              <w:top w:val="single" w:sz="4" w:space="0" w:color="auto"/>
              <w:left w:val="single" w:sz="4" w:space="0" w:color="auto"/>
              <w:bottom w:val="single" w:sz="4" w:space="0" w:color="auto"/>
              <w:right w:val="single" w:sz="4" w:space="0" w:color="auto"/>
            </w:tcBorders>
            <w:vAlign w:val="center"/>
          </w:tcPr>
          <w:p w:rsidR="00C64155" w:rsidRDefault="00C64155">
            <w:pPr>
              <w:jc w:val="center"/>
              <w:rPr>
                <w:rFonts w:ascii="Arial" w:hAnsi="Arial" w:cs="Arial"/>
              </w:rPr>
            </w:pPr>
          </w:p>
        </w:tc>
        <w:tc>
          <w:tcPr>
            <w:tcW w:w="1164" w:type="dxa"/>
            <w:tcBorders>
              <w:top w:val="single" w:sz="4" w:space="0" w:color="auto"/>
              <w:left w:val="single" w:sz="4" w:space="0" w:color="auto"/>
              <w:bottom w:val="single" w:sz="4" w:space="0" w:color="auto"/>
              <w:right w:val="single" w:sz="4" w:space="0" w:color="auto"/>
            </w:tcBorders>
            <w:vAlign w:val="center"/>
          </w:tcPr>
          <w:p w:rsidR="00C64155" w:rsidRDefault="00C64155">
            <w:pPr>
              <w:jc w:val="center"/>
              <w:rPr>
                <w:rFonts w:ascii="Arial" w:hAnsi="Arial" w:cs="Arial"/>
              </w:rPr>
            </w:pPr>
          </w:p>
        </w:tc>
      </w:tr>
    </w:tbl>
    <w:p w:rsidR="00C64155" w:rsidRDefault="00C64155" w:rsidP="00C64155">
      <w:pPr>
        <w:widowControl w:val="0"/>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rPr>
        <w:t>CONTRATISTA</w:t>
      </w:r>
      <w:r>
        <w:rPr>
          <w:rFonts w:ascii="Arial" w:hAnsi="Arial" w:cs="Arial"/>
        </w:rPr>
        <w:t xml:space="preserve">, a título de revisión de precio o reembolso, ni cualquier otro similar a la </w:t>
      </w:r>
      <w:r>
        <w:rPr>
          <w:rFonts w:ascii="Arial" w:hAnsi="Arial" w:cs="Arial"/>
          <w:b/>
        </w:rPr>
        <w:t>ENTIDAD.</w:t>
      </w:r>
    </w:p>
    <w:p w:rsidR="00C64155" w:rsidRDefault="00C64155" w:rsidP="00C64155">
      <w:pPr>
        <w:tabs>
          <w:tab w:val="num" w:pos="284"/>
        </w:tabs>
        <w:spacing w:before="120" w:after="120"/>
        <w:jc w:val="both"/>
        <w:rPr>
          <w:rFonts w:ascii="Arial" w:hAnsi="Arial" w:cs="Arial"/>
        </w:rPr>
      </w:pPr>
      <w:r>
        <w:rPr>
          <w:rFonts w:ascii="Arial" w:hAnsi="Arial" w:cs="Arial"/>
        </w:rPr>
        <w:t xml:space="preserve">El precio por trabajos o servicios adicionales no previstos en el Contrato y que fueran necesarios ejecutar, deberá ser objeto de previo acuerdo escrito entre las Partes. En ningún caso, la </w:t>
      </w:r>
      <w:r>
        <w:rPr>
          <w:rFonts w:ascii="Arial" w:hAnsi="Arial" w:cs="Arial"/>
          <w:b/>
        </w:rPr>
        <w:t>ENTIDAD</w:t>
      </w:r>
      <w:r>
        <w:rPr>
          <w:rFonts w:ascii="Arial" w:hAnsi="Arial" w:cs="Arial"/>
        </w:rPr>
        <w:t xml:space="preserve"> reconocerá costos por trabajos adicionales que previamente no tuvieran su expresa aprobación y no se haya cumplido lo establecido en el Contrato.</w:t>
      </w:r>
    </w:p>
    <w:p w:rsidR="00C64155" w:rsidRDefault="00C64155" w:rsidP="00C64155">
      <w:pPr>
        <w:spacing w:before="120" w:after="120"/>
        <w:jc w:val="both"/>
        <w:rPr>
          <w:rFonts w:ascii="Arial" w:hAnsi="Arial" w:cs="Arial"/>
          <w:u w:val="single"/>
        </w:rPr>
      </w:pPr>
      <w:r>
        <w:rPr>
          <w:rFonts w:ascii="Arial" w:hAnsi="Arial" w:cs="Arial"/>
          <w:b/>
          <w:u w:val="single"/>
        </w:rPr>
        <w:t>DÉCIMA.- (FORMA DE PAGO)</w:t>
      </w:r>
    </w:p>
    <w:p w:rsidR="00C64155" w:rsidRDefault="00C64155" w:rsidP="00C64155">
      <w:pPr>
        <w:spacing w:before="120" w:after="120"/>
        <w:jc w:val="both"/>
        <w:rPr>
          <w:rFonts w:ascii="Arial" w:hAnsi="Arial" w:cs="Arial"/>
        </w:rPr>
      </w:pPr>
      <w:r>
        <w:rPr>
          <w:rFonts w:ascii="Arial" w:hAnsi="Arial" w:cs="Arial"/>
        </w:rPr>
        <w:t xml:space="preserve">El monto del presente Contrato será pagado por la </w:t>
      </w:r>
      <w:r>
        <w:rPr>
          <w:rFonts w:ascii="Arial" w:hAnsi="Arial" w:cs="Arial"/>
          <w:b/>
        </w:rPr>
        <w:t>ENTIDAD</w:t>
      </w:r>
      <w:r>
        <w:rPr>
          <w:rFonts w:ascii="Arial" w:hAnsi="Arial" w:cs="Arial"/>
        </w:rPr>
        <w:t xml:space="preserve"> a favor del </w:t>
      </w:r>
      <w:r>
        <w:rPr>
          <w:rFonts w:ascii="Arial" w:hAnsi="Arial" w:cs="Arial"/>
          <w:b/>
        </w:rPr>
        <w:t xml:space="preserve">CONTRATISTA </w:t>
      </w:r>
      <w:r>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Pr>
          <w:rFonts w:ascii="Arial" w:hAnsi="Arial" w:cs="Arial"/>
          <w:b/>
        </w:rPr>
        <w:t>CONTRATISTA</w:t>
      </w:r>
      <w:r>
        <w:rPr>
          <w:rFonts w:ascii="Arial" w:hAnsi="Arial" w:cs="Arial"/>
        </w:rPr>
        <w:t xml:space="preserve"> presentar la siguiente documentación para pago:</w:t>
      </w:r>
    </w:p>
    <w:p w:rsidR="00C64155" w:rsidRDefault="00C64155" w:rsidP="00827647">
      <w:pPr>
        <w:pStyle w:val="Prrafodelista"/>
        <w:numPr>
          <w:ilvl w:val="0"/>
          <w:numId w:val="71"/>
        </w:numPr>
        <w:tabs>
          <w:tab w:val="num" w:pos="993"/>
        </w:tabs>
        <w:spacing w:before="120" w:after="120"/>
        <w:contextualSpacing/>
        <w:jc w:val="both"/>
        <w:rPr>
          <w:rFonts w:ascii="Arial" w:hAnsi="Arial" w:cs="Arial"/>
        </w:rPr>
      </w:pPr>
      <w:r>
        <w:rPr>
          <w:rFonts w:ascii="Arial" w:hAnsi="Arial" w:cs="Arial"/>
        </w:rPr>
        <w:t>Solicitud de pago.</w:t>
      </w:r>
    </w:p>
    <w:p w:rsidR="00C64155" w:rsidRDefault="00C64155" w:rsidP="00827647">
      <w:pPr>
        <w:pStyle w:val="Prrafodelista"/>
        <w:numPr>
          <w:ilvl w:val="0"/>
          <w:numId w:val="71"/>
        </w:numPr>
        <w:tabs>
          <w:tab w:val="num" w:pos="993"/>
        </w:tabs>
        <w:spacing w:before="120" w:after="120"/>
        <w:contextualSpacing/>
        <w:jc w:val="both"/>
        <w:rPr>
          <w:rFonts w:ascii="Arial" w:hAnsi="Arial" w:cs="Arial"/>
        </w:rPr>
      </w:pPr>
      <w:r>
        <w:rPr>
          <w:rFonts w:ascii="Arial" w:hAnsi="Arial" w:cs="Arial"/>
        </w:rPr>
        <w:t>Factura original.</w:t>
      </w:r>
    </w:p>
    <w:p w:rsidR="00C64155" w:rsidRDefault="00C64155" w:rsidP="00827647">
      <w:pPr>
        <w:pStyle w:val="Prrafodelista"/>
        <w:numPr>
          <w:ilvl w:val="0"/>
          <w:numId w:val="71"/>
        </w:numPr>
        <w:tabs>
          <w:tab w:val="num" w:pos="993"/>
        </w:tabs>
        <w:spacing w:before="120" w:after="120"/>
        <w:contextualSpacing/>
        <w:jc w:val="both"/>
        <w:rPr>
          <w:rFonts w:ascii="Arial" w:hAnsi="Arial" w:cs="Arial"/>
        </w:rPr>
      </w:pPr>
      <w:r>
        <w:rPr>
          <w:rFonts w:ascii="Arial" w:hAnsi="Arial" w:cs="Arial"/>
        </w:rPr>
        <w:t>Fotocopia de registro Sistema Integrado de Gestión y Modernización Administrativa (SIGMA).</w:t>
      </w:r>
    </w:p>
    <w:p w:rsidR="00C64155" w:rsidRDefault="00C64155" w:rsidP="00827647">
      <w:pPr>
        <w:pStyle w:val="Prrafodelista"/>
        <w:numPr>
          <w:ilvl w:val="0"/>
          <w:numId w:val="71"/>
        </w:numPr>
        <w:tabs>
          <w:tab w:val="num" w:pos="993"/>
        </w:tabs>
        <w:spacing w:before="120" w:after="120"/>
        <w:contextualSpacing/>
        <w:jc w:val="both"/>
        <w:rPr>
          <w:rFonts w:ascii="Arial" w:hAnsi="Arial" w:cs="Arial"/>
        </w:rPr>
      </w:pPr>
      <w:r>
        <w:rPr>
          <w:rFonts w:ascii="Arial" w:hAnsi="Arial" w:cs="Arial"/>
        </w:rPr>
        <w:t>Cédula de identidad del representante legal.</w:t>
      </w:r>
    </w:p>
    <w:p w:rsidR="00C64155" w:rsidRDefault="00C64155" w:rsidP="00827647">
      <w:pPr>
        <w:pStyle w:val="Prrafodelista"/>
        <w:numPr>
          <w:ilvl w:val="0"/>
          <w:numId w:val="71"/>
        </w:numPr>
        <w:tabs>
          <w:tab w:val="num" w:pos="993"/>
        </w:tabs>
        <w:spacing w:before="120" w:after="120"/>
        <w:contextualSpacing/>
        <w:jc w:val="both"/>
        <w:rPr>
          <w:rFonts w:ascii="Arial" w:hAnsi="Arial" w:cs="Arial"/>
        </w:rPr>
      </w:pPr>
      <w:r>
        <w:rPr>
          <w:rFonts w:ascii="Arial" w:hAnsi="Arial" w:cs="Arial"/>
        </w:rPr>
        <w:t>Fotocopia de número de identificación tributaria (NIT).</w:t>
      </w:r>
    </w:p>
    <w:p w:rsidR="00C64155" w:rsidRDefault="00C64155" w:rsidP="00C64155">
      <w:pPr>
        <w:spacing w:before="120" w:after="120"/>
        <w:jc w:val="both"/>
        <w:rPr>
          <w:rFonts w:ascii="Arial" w:hAnsi="Arial" w:cs="Arial"/>
          <w:b/>
          <w:u w:val="single"/>
        </w:rPr>
      </w:pPr>
      <w:r>
        <w:rPr>
          <w:rFonts w:ascii="Arial" w:hAnsi="Arial" w:cs="Arial"/>
          <w:b/>
          <w:u w:val="single"/>
        </w:rPr>
        <w:t>DÉCIMA PRIMERA.- (FACTURACIÓN)</w:t>
      </w:r>
    </w:p>
    <w:p w:rsidR="00C64155" w:rsidRDefault="00C64155" w:rsidP="00C64155">
      <w:pPr>
        <w:spacing w:before="120" w:after="120"/>
        <w:jc w:val="both"/>
        <w:rPr>
          <w:rFonts w:ascii="Arial" w:hAnsi="Arial" w:cs="Arial"/>
          <w:b/>
        </w:rPr>
      </w:pPr>
      <w:r>
        <w:rPr>
          <w:rFonts w:ascii="Arial" w:hAnsi="Arial" w:cs="Arial"/>
        </w:rPr>
        <w:t xml:space="preserve">El </w:t>
      </w:r>
      <w:r>
        <w:rPr>
          <w:rFonts w:ascii="Arial" w:hAnsi="Arial" w:cs="Arial"/>
          <w:b/>
        </w:rPr>
        <w:t>CONTRATISTA</w:t>
      </w:r>
      <w:r>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Pr>
          <w:rFonts w:ascii="Arial" w:hAnsi="Arial" w:cs="Arial"/>
          <w:b/>
        </w:rPr>
        <w:t>.</w:t>
      </w:r>
    </w:p>
    <w:p w:rsidR="00C64155" w:rsidRDefault="00C64155" w:rsidP="00C64155">
      <w:pPr>
        <w:spacing w:before="120" w:after="120"/>
        <w:jc w:val="both"/>
        <w:rPr>
          <w:rFonts w:ascii="Arial" w:hAnsi="Arial" w:cs="Arial"/>
          <w:u w:val="single"/>
        </w:rPr>
      </w:pPr>
      <w:r>
        <w:rPr>
          <w:rFonts w:ascii="Arial" w:hAnsi="Arial" w:cs="Arial"/>
          <w:b/>
          <w:u w:val="single"/>
        </w:rPr>
        <w:t>DECIMA SEGUNDA.- (GARANTÍA DE CUMPLIMIENTO DE CONTRATO)</w:t>
      </w:r>
    </w:p>
    <w:p w:rsidR="00C64155" w:rsidRDefault="00C64155" w:rsidP="00C64155">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Pr>
          <w:rFonts w:ascii="Arial" w:hAnsi="Arial" w:cs="Arial"/>
          <w:b/>
          <w:i/>
        </w:rPr>
        <w:t xml:space="preserve">, </w:t>
      </w:r>
      <w:r>
        <w:rPr>
          <w:rFonts w:ascii="Arial" w:hAnsi="Arial" w:cs="Arial"/>
        </w:rPr>
        <w:t>a la orden de Yacimientos Petrolíferos Fiscales Bolivianos</w:t>
      </w:r>
      <w:r>
        <w:rPr>
          <w:rFonts w:ascii="Arial" w:hAnsi="Arial" w:cs="Arial"/>
          <w:i/>
        </w:rPr>
        <w:t xml:space="preserve">, </w:t>
      </w:r>
      <w:r>
        <w:rPr>
          <w:rFonts w:ascii="Arial" w:hAnsi="Arial" w:cs="Arial"/>
        </w:rPr>
        <w:t>por Bs.________________</w:t>
      </w:r>
      <w:r>
        <w:rPr>
          <w:rFonts w:ascii="Arial" w:hAnsi="Arial" w:cs="Arial"/>
          <w:b/>
        </w:rPr>
        <w:t xml:space="preserve"> </w:t>
      </w:r>
      <w:r>
        <w:rPr>
          <w:rFonts w:ascii="Arial" w:hAnsi="Arial" w:cs="Arial"/>
        </w:rPr>
        <w:t xml:space="preserve">(______________________ Bolivianos) equivalente al 7% (siete por ciento) del monto total del Contrato, con las características de irrevocable, renovable y de ejecución inmediata. </w:t>
      </w:r>
    </w:p>
    <w:p w:rsidR="00C64155" w:rsidRDefault="00C64155" w:rsidP="00C64155">
      <w:pPr>
        <w:spacing w:before="120" w:after="120"/>
        <w:jc w:val="both"/>
        <w:rPr>
          <w:rFonts w:ascii="Arial" w:hAnsi="Arial" w:cs="Arial"/>
        </w:rPr>
      </w:pPr>
      <w:r>
        <w:rPr>
          <w:rFonts w:ascii="Arial" w:hAnsi="Arial" w:cs="Arial"/>
        </w:rPr>
        <w:lastRenderedPageBreak/>
        <w:t xml:space="preserve">El importe de dicha garantía en caso de cualquier incumplimiento contractual incurrido por el </w:t>
      </w:r>
      <w:r>
        <w:rPr>
          <w:rFonts w:ascii="Arial" w:hAnsi="Arial" w:cs="Arial"/>
          <w:b/>
        </w:rPr>
        <w:t>CONTRATISTA,</w:t>
      </w:r>
      <w:r>
        <w:rPr>
          <w:rFonts w:ascii="Arial" w:hAnsi="Arial" w:cs="Arial"/>
        </w:rPr>
        <w:t xml:space="preserve"> será pagado en favor de la </w:t>
      </w:r>
      <w:r>
        <w:rPr>
          <w:rFonts w:ascii="Arial" w:hAnsi="Arial" w:cs="Arial"/>
          <w:b/>
        </w:rPr>
        <w:t>ENTIDAD</w:t>
      </w:r>
      <w:r>
        <w:rPr>
          <w:rFonts w:ascii="Arial" w:hAnsi="Arial" w:cs="Arial"/>
        </w:rPr>
        <w:t xml:space="preserve"> a su sólo requerimiento, sin necesidad de ningún trámite o acción judicial.</w:t>
      </w:r>
    </w:p>
    <w:p w:rsidR="00C64155" w:rsidRDefault="00C64155" w:rsidP="00C64155">
      <w:pPr>
        <w:spacing w:line="276" w:lineRule="auto"/>
        <w:jc w:val="both"/>
        <w:rPr>
          <w:rFonts w:ascii="Arial" w:hAnsi="Arial" w:cs="Arial"/>
        </w:rPr>
      </w:pPr>
      <w:r>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C64155" w:rsidRDefault="00C64155" w:rsidP="00C64155">
      <w:pPr>
        <w:tabs>
          <w:tab w:val="left" w:pos="1926"/>
        </w:tabs>
        <w:spacing w:before="120" w:after="120" w:line="276" w:lineRule="auto"/>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tiene la obligación de mantener actualizada la garantía de cumplimiento de Contrato, cuantas veces lo requiera la </w:t>
      </w:r>
      <w:r>
        <w:rPr>
          <w:rFonts w:ascii="Arial" w:hAnsi="Arial" w:cs="Arial"/>
          <w:b/>
        </w:rPr>
        <w:t>ENTIDAD</w:t>
      </w:r>
      <w:r>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C64155" w:rsidRDefault="00C64155" w:rsidP="00C64155">
      <w:pPr>
        <w:spacing w:before="120" w:after="120"/>
        <w:jc w:val="both"/>
        <w:rPr>
          <w:rFonts w:ascii="Arial" w:hAnsi="Arial" w:cs="Arial"/>
          <w:u w:val="single"/>
        </w:rPr>
      </w:pPr>
      <w:r>
        <w:rPr>
          <w:rFonts w:ascii="Arial" w:hAnsi="Arial" w:cs="Arial"/>
          <w:b/>
          <w:u w:val="single"/>
        </w:rPr>
        <w:t>DÉCIMA TERCERA.- (MOROSIDAD Y SUS PENALIDADES)</w:t>
      </w:r>
    </w:p>
    <w:p w:rsidR="00C64155" w:rsidRDefault="00C64155" w:rsidP="00C64155">
      <w:pPr>
        <w:spacing w:before="120" w:after="120"/>
        <w:jc w:val="both"/>
        <w:rPr>
          <w:rFonts w:ascii="Arial" w:hAnsi="Arial" w:cs="Arial"/>
        </w:rPr>
      </w:pPr>
      <w:r>
        <w:rPr>
          <w:rFonts w:ascii="Arial" w:hAnsi="Arial" w:cs="Arial"/>
        </w:rPr>
        <w:t xml:space="preserve">Queda convenido entre las Partes, que el </w:t>
      </w:r>
      <w:r>
        <w:rPr>
          <w:rFonts w:ascii="Arial" w:hAnsi="Arial" w:cs="Arial"/>
          <w:b/>
        </w:rPr>
        <w:t xml:space="preserve">CONTRATISTA </w:t>
      </w:r>
      <w:r>
        <w:rPr>
          <w:rFonts w:ascii="Arial" w:hAnsi="Arial" w:cs="Arial"/>
        </w:rPr>
        <w:t xml:space="preserve">se obliga a cumplir con lo estipulado en las especificaciones técnicas y en la cláusula (Vigencia y Plazo) del Contrato, caso contrario la </w:t>
      </w:r>
      <w:r>
        <w:rPr>
          <w:rFonts w:ascii="Arial" w:hAnsi="Arial" w:cs="Arial"/>
          <w:b/>
        </w:rPr>
        <w:t>ENTIDAD</w:t>
      </w:r>
      <w:r>
        <w:rPr>
          <w:rFonts w:ascii="Arial" w:hAnsi="Arial" w:cs="Arial"/>
        </w:rPr>
        <w:t xml:space="preserve"> aplicará una multa equivalente al </w:t>
      </w:r>
      <w:r>
        <w:rPr>
          <w:rFonts w:ascii="Arial" w:hAnsi="Arial" w:cs="Arial"/>
          <w:i/>
          <w:u w:val="single"/>
        </w:rPr>
        <w:t>numeral%</w:t>
      </w:r>
      <w:r>
        <w:rPr>
          <w:rFonts w:ascii="Arial" w:hAnsi="Arial" w:cs="Arial"/>
        </w:rPr>
        <w:t xml:space="preserve"> (</w:t>
      </w:r>
      <w:r>
        <w:rPr>
          <w:rFonts w:ascii="Arial" w:hAnsi="Arial" w:cs="Arial"/>
          <w:i/>
          <w:u w:val="single"/>
        </w:rPr>
        <w:t>literal</w:t>
      </w:r>
      <w:r>
        <w:rPr>
          <w:rFonts w:ascii="Arial" w:hAnsi="Arial" w:cs="Arial"/>
        </w:rPr>
        <w:t xml:space="preserve"> por ciento) sobre el monto total del Contrato, por cada día calendario de retraso.</w:t>
      </w:r>
    </w:p>
    <w:p w:rsidR="00C64155" w:rsidRDefault="00C64155" w:rsidP="00C64155">
      <w:pPr>
        <w:spacing w:before="120" w:after="120"/>
        <w:jc w:val="both"/>
        <w:rPr>
          <w:rFonts w:ascii="Arial" w:hAnsi="Arial" w:cs="Arial"/>
        </w:rPr>
      </w:pPr>
      <w:r>
        <w:rPr>
          <w:rFonts w:ascii="Arial" w:hAnsi="Arial" w:cs="Arial"/>
        </w:rPr>
        <w:t xml:space="preserve">De establecer la </w:t>
      </w:r>
      <w:r>
        <w:rPr>
          <w:rFonts w:ascii="Arial" w:hAnsi="Arial" w:cs="Arial"/>
          <w:b/>
        </w:rPr>
        <w:t>ENTIDAD</w:t>
      </w:r>
      <w:r>
        <w:rPr>
          <w:rFonts w:ascii="Arial" w:hAnsi="Arial" w:cs="Arial"/>
        </w:rPr>
        <w:t xml:space="preserve"> que por la aplicación de multas por mora se ha llegado al límite del 10% (diez por ciento) del monto total del Contrato, la </w:t>
      </w:r>
      <w:r>
        <w:rPr>
          <w:rFonts w:ascii="Arial" w:hAnsi="Arial" w:cs="Arial"/>
          <w:b/>
        </w:rPr>
        <w:t>ENTIDAD</w:t>
      </w:r>
      <w:r>
        <w:rPr>
          <w:rFonts w:ascii="Arial" w:hAnsi="Arial" w:cs="Arial"/>
        </w:rPr>
        <w:t xml:space="preserve"> podrá iniciar el proceso de resolución del Contrato, conforme a lo estipulado en la cláusula (Terminación del Contrato).</w:t>
      </w:r>
    </w:p>
    <w:p w:rsidR="00C64155" w:rsidRDefault="00C64155" w:rsidP="00C64155">
      <w:pPr>
        <w:spacing w:before="120" w:after="120"/>
        <w:jc w:val="both"/>
        <w:rPr>
          <w:rFonts w:ascii="Arial" w:hAnsi="Arial" w:cs="Arial"/>
        </w:rPr>
      </w:pPr>
      <w:r>
        <w:rPr>
          <w:rFonts w:ascii="Arial" w:hAnsi="Arial" w:cs="Arial"/>
        </w:rPr>
        <w:t xml:space="preserve">De establecer la </w:t>
      </w:r>
      <w:r>
        <w:rPr>
          <w:rFonts w:ascii="Arial" w:hAnsi="Arial" w:cs="Arial"/>
          <w:b/>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C64155" w:rsidRDefault="00C64155" w:rsidP="00C64155">
      <w:pPr>
        <w:spacing w:before="120" w:after="120"/>
        <w:jc w:val="both"/>
        <w:rPr>
          <w:rFonts w:ascii="Arial" w:hAnsi="Arial" w:cs="Arial"/>
        </w:rPr>
      </w:pPr>
      <w:r>
        <w:rPr>
          <w:rFonts w:ascii="Arial" w:hAnsi="Arial" w:cs="Arial"/>
        </w:rPr>
        <w:t xml:space="preserve">Las multas serán cobradas mediante descuentos establecidos expresamente por la </w:t>
      </w:r>
      <w:r>
        <w:rPr>
          <w:rFonts w:ascii="Arial" w:hAnsi="Arial" w:cs="Arial"/>
          <w:b/>
          <w:bCs/>
        </w:rPr>
        <w:t>ENTIDAD</w:t>
      </w:r>
      <w:r>
        <w:rPr>
          <w:rFonts w:ascii="Arial" w:hAnsi="Arial" w:cs="Arial"/>
        </w:rPr>
        <w:t xml:space="preserve">, con base en el informe específico y documentado de los pagos o liquidación final emitido por el Fiscal del Servicio, sin perjuicio de que la </w:t>
      </w:r>
      <w:r>
        <w:rPr>
          <w:rFonts w:ascii="Arial" w:hAnsi="Arial" w:cs="Arial"/>
          <w:b/>
        </w:rPr>
        <w:t>ENTIDAD</w:t>
      </w:r>
      <w:r>
        <w:rPr>
          <w:rFonts w:ascii="Arial" w:hAnsi="Arial" w:cs="Arial"/>
          <w:b/>
          <w:bCs/>
        </w:rPr>
        <w:t xml:space="preserve"> </w:t>
      </w:r>
      <w:r>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C64155" w:rsidRDefault="00C64155" w:rsidP="00C64155">
      <w:pPr>
        <w:spacing w:before="120" w:after="120" w:line="195" w:lineRule="exact"/>
        <w:jc w:val="both"/>
        <w:rPr>
          <w:rFonts w:ascii="Arial" w:hAnsi="Arial" w:cs="Arial"/>
          <w:b/>
          <w:u w:val="single"/>
        </w:rPr>
      </w:pPr>
      <w:r>
        <w:rPr>
          <w:rFonts w:ascii="Arial" w:hAnsi="Arial" w:cs="Arial"/>
          <w:b/>
          <w:u w:val="single"/>
        </w:rPr>
        <w:t>DÉCIMA CUARTA.- (NOTIFICACIONES)</w:t>
      </w:r>
    </w:p>
    <w:p w:rsidR="00C64155" w:rsidRDefault="00C64155" w:rsidP="00C64155">
      <w:pPr>
        <w:widowControl w:val="0"/>
        <w:tabs>
          <w:tab w:val="num" w:pos="284"/>
        </w:tabs>
        <w:spacing w:before="120" w:after="120"/>
        <w:ind w:left="709" w:hanging="709"/>
        <w:jc w:val="both"/>
        <w:rPr>
          <w:rFonts w:ascii="Arial" w:hAnsi="Arial" w:cs="Arial"/>
        </w:rPr>
      </w:pPr>
      <w:r>
        <w:rPr>
          <w:rFonts w:ascii="Arial" w:hAnsi="Arial" w:cs="Arial"/>
          <w:b/>
        </w:rPr>
        <w:t>14.1.</w:t>
      </w:r>
      <w:r>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5" w:type="dxa"/>
        <w:tblInd w:w="779" w:type="dxa"/>
        <w:tblLayout w:type="fixed"/>
        <w:tblCellMar>
          <w:left w:w="70" w:type="dxa"/>
          <w:right w:w="70" w:type="dxa"/>
        </w:tblCellMar>
        <w:tblLook w:val="04A0" w:firstRow="1" w:lastRow="0" w:firstColumn="1" w:lastColumn="0" w:noHBand="0" w:noVBand="1"/>
      </w:tblPr>
      <w:tblGrid>
        <w:gridCol w:w="3829"/>
        <w:gridCol w:w="4256"/>
      </w:tblGrid>
      <w:tr w:rsidR="00C64155" w:rsidTr="00C64155">
        <w:trPr>
          <w:trHeight w:val="237"/>
        </w:trPr>
        <w:tc>
          <w:tcPr>
            <w:tcW w:w="3827" w:type="dxa"/>
            <w:tcBorders>
              <w:top w:val="single" w:sz="4" w:space="0" w:color="auto"/>
              <w:left w:val="single" w:sz="4" w:space="0" w:color="auto"/>
              <w:bottom w:val="single" w:sz="4" w:space="0" w:color="auto"/>
              <w:right w:val="single" w:sz="4" w:space="0" w:color="auto"/>
            </w:tcBorders>
            <w:hideMark/>
          </w:tcPr>
          <w:p w:rsidR="00C64155" w:rsidRDefault="00C64155">
            <w:pPr>
              <w:widowControl w:val="0"/>
              <w:ind w:left="180" w:hanging="180"/>
              <w:jc w:val="center"/>
              <w:rPr>
                <w:rFonts w:ascii="Arial" w:hAnsi="Arial" w:cs="Arial"/>
                <w:b/>
                <w:bCs/>
              </w:rPr>
            </w:pPr>
            <w:r>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hideMark/>
          </w:tcPr>
          <w:p w:rsidR="00C64155" w:rsidRDefault="00C64155">
            <w:pPr>
              <w:widowControl w:val="0"/>
              <w:ind w:left="180" w:hanging="180"/>
              <w:jc w:val="center"/>
              <w:rPr>
                <w:rFonts w:ascii="Arial" w:hAnsi="Arial" w:cs="Arial"/>
                <w:b/>
                <w:bCs/>
              </w:rPr>
            </w:pPr>
            <w:r>
              <w:rPr>
                <w:rFonts w:ascii="Arial" w:hAnsi="Arial" w:cs="Arial"/>
                <w:b/>
                <w:bCs/>
              </w:rPr>
              <w:t>CONTRATISTA</w:t>
            </w:r>
          </w:p>
        </w:tc>
      </w:tr>
      <w:tr w:rsidR="00C64155" w:rsidTr="00C64155">
        <w:trPr>
          <w:trHeight w:val="1537"/>
        </w:trPr>
        <w:tc>
          <w:tcPr>
            <w:tcW w:w="3827" w:type="dxa"/>
            <w:tcBorders>
              <w:top w:val="single" w:sz="4" w:space="0" w:color="auto"/>
              <w:left w:val="single" w:sz="4" w:space="0" w:color="auto"/>
              <w:bottom w:val="single" w:sz="4" w:space="0" w:color="auto"/>
              <w:right w:val="single" w:sz="4" w:space="0" w:color="auto"/>
            </w:tcBorders>
            <w:hideMark/>
          </w:tcPr>
          <w:p w:rsidR="00C64155" w:rsidRDefault="00C64155">
            <w:pPr>
              <w:widowControl w:val="0"/>
              <w:jc w:val="both"/>
              <w:rPr>
                <w:rFonts w:ascii="Arial" w:hAnsi="Arial" w:cs="Arial"/>
              </w:rPr>
            </w:pPr>
            <w:r>
              <w:rPr>
                <w:rFonts w:ascii="Arial" w:hAnsi="Arial" w:cs="Arial"/>
                <w:b/>
              </w:rPr>
              <w:t>Domicilio:</w:t>
            </w:r>
            <w:r>
              <w:rPr>
                <w:rFonts w:ascii="Arial" w:hAnsi="Arial" w:cs="Arial"/>
              </w:rPr>
              <w:t xml:space="preserve"> _________________</w:t>
            </w:r>
          </w:p>
          <w:p w:rsidR="00C64155" w:rsidRDefault="00C64155">
            <w:pPr>
              <w:widowControl w:val="0"/>
              <w:ind w:left="180" w:hanging="180"/>
              <w:jc w:val="both"/>
              <w:rPr>
                <w:rFonts w:ascii="Arial" w:hAnsi="Arial" w:cs="Arial"/>
              </w:rPr>
            </w:pPr>
            <w:r>
              <w:rPr>
                <w:rFonts w:ascii="Arial" w:hAnsi="Arial" w:cs="Arial"/>
                <w:b/>
              </w:rPr>
              <w:t>N° Telf.:</w:t>
            </w:r>
            <w:r>
              <w:rPr>
                <w:rFonts w:ascii="Arial" w:hAnsi="Arial" w:cs="Arial"/>
              </w:rPr>
              <w:t xml:space="preserve"> ____________________</w:t>
            </w:r>
          </w:p>
          <w:p w:rsidR="00C64155" w:rsidRDefault="00C64155">
            <w:pPr>
              <w:widowControl w:val="0"/>
              <w:ind w:left="180" w:hanging="180"/>
              <w:jc w:val="both"/>
              <w:rPr>
                <w:rFonts w:ascii="Arial" w:hAnsi="Arial" w:cs="Arial"/>
              </w:rPr>
            </w:pPr>
            <w:r>
              <w:rPr>
                <w:rFonts w:ascii="Arial" w:hAnsi="Arial" w:cs="Arial"/>
                <w:b/>
              </w:rPr>
              <w:t>N° Cel.</w:t>
            </w:r>
            <w:r>
              <w:rPr>
                <w:rFonts w:ascii="Arial" w:hAnsi="Arial" w:cs="Arial"/>
              </w:rPr>
              <w:t xml:space="preserve"> ______________________</w:t>
            </w:r>
          </w:p>
          <w:p w:rsidR="00C64155" w:rsidRDefault="00C64155">
            <w:pPr>
              <w:widowControl w:val="0"/>
              <w:ind w:left="180" w:hanging="180"/>
              <w:jc w:val="both"/>
              <w:rPr>
                <w:rFonts w:ascii="Arial" w:hAnsi="Arial" w:cs="Arial"/>
              </w:rPr>
            </w:pPr>
            <w:r>
              <w:rPr>
                <w:rFonts w:ascii="Arial" w:hAnsi="Arial" w:cs="Arial"/>
                <w:b/>
              </w:rPr>
              <w:t xml:space="preserve">E-mail: </w:t>
            </w:r>
            <w:r>
              <w:rPr>
                <w:rFonts w:ascii="Arial" w:hAnsi="Arial" w:cs="Arial"/>
              </w:rPr>
              <w:t>____________________</w:t>
            </w:r>
          </w:p>
          <w:p w:rsidR="00C64155" w:rsidRDefault="00C64155">
            <w:pPr>
              <w:widowControl w:val="0"/>
              <w:ind w:left="180" w:hanging="180"/>
              <w:jc w:val="both"/>
              <w:rPr>
                <w:rFonts w:ascii="Arial" w:hAnsi="Arial" w:cs="Arial"/>
                <w:b/>
              </w:rPr>
            </w:pPr>
            <w:r>
              <w:rPr>
                <w:rFonts w:ascii="Arial" w:hAnsi="Arial" w:cs="Arial"/>
                <w:b/>
              </w:rPr>
              <w:t xml:space="preserve">Attn.: </w:t>
            </w:r>
            <w:r>
              <w:rPr>
                <w:rFonts w:ascii="Arial" w:hAnsi="Arial" w:cs="Arial"/>
              </w:rPr>
              <w:t>_____________________</w:t>
            </w:r>
          </w:p>
          <w:p w:rsidR="00C64155" w:rsidRDefault="00C64155">
            <w:pPr>
              <w:widowControl w:val="0"/>
              <w:ind w:left="180" w:hanging="180"/>
              <w:jc w:val="both"/>
              <w:rPr>
                <w:rFonts w:ascii="Arial" w:hAnsi="Arial" w:cs="Arial"/>
              </w:rPr>
            </w:pPr>
            <w:r>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hideMark/>
          </w:tcPr>
          <w:p w:rsidR="00C64155" w:rsidRDefault="00C64155">
            <w:pPr>
              <w:widowControl w:val="0"/>
              <w:ind w:left="-45"/>
              <w:jc w:val="both"/>
              <w:rPr>
                <w:rFonts w:ascii="Arial" w:hAnsi="Arial" w:cs="Arial"/>
              </w:rPr>
            </w:pPr>
            <w:r>
              <w:rPr>
                <w:rFonts w:ascii="Arial" w:hAnsi="Arial" w:cs="Arial"/>
                <w:b/>
              </w:rPr>
              <w:t>Domicilio:</w:t>
            </w:r>
            <w:r>
              <w:rPr>
                <w:rFonts w:ascii="Arial" w:hAnsi="Arial" w:cs="Arial"/>
              </w:rPr>
              <w:t xml:space="preserve"> ___________________</w:t>
            </w:r>
          </w:p>
          <w:p w:rsidR="00C64155" w:rsidRDefault="00C64155">
            <w:pPr>
              <w:widowControl w:val="0"/>
              <w:ind w:hanging="45"/>
              <w:jc w:val="both"/>
              <w:rPr>
                <w:rFonts w:ascii="Arial" w:hAnsi="Arial" w:cs="Arial"/>
              </w:rPr>
            </w:pPr>
            <w:r>
              <w:rPr>
                <w:rFonts w:ascii="Arial" w:hAnsi="Arial" w:cs="Arial"/>
                <w:b/>
              </w:rPr>
              <w:t xml:space="preserve">N° Telf.: </w:t>
            </w:r>
            <w:r>
              <w:rPr>
                <w:rFonts w:ascii="Arial" w:hAnsi="Arial" w:cs="Arial"/>
              </w:rPr>
              <w:t>_______________________</w:t>
            </w:r>
          </w:p>
          <w:p w:rsidR="00C64155" w:rsidRDefault="00C64155">
            <w:pPr>
              <w:tabs>
                <w:tab w:val="left" w:pos="269"/>
              </w:tabs>
              <w:autoSpaceDE w:val="0"/>
              <w:autoSpaceDN w:val="0"/>
              <w:adjustRightInd w:val="0"/>
              <w:rPr>
                <w:rFonts w:ascii="Arial" w:hAnsi="Arial" w:cs="Arial"/>
              </w:rPr>
            </w:pPr>
            <w:r>
              <w:rPr>
                <w:rFonts w:ascii="Arial" w:hAnsi="Arial" w:cs="Arial"/>
                <w:b/>
              </w:rPr>
              <w:t xml:space="preserve">N° Cel.: </w:t>
            </w:r>
            <w:r>
              <w:rPr>
                <w:rFonts w:ascii="Arial" w:hAnsi="Arial" w:cs="Arial"/>
              </w:rPr>
              <w:t>______________________</w:t>
            </w:r>
          </w:p>
          <w:p w:rsidR="00C64155" w:rsidRDefault="00C64155">
            <w:pPr>
              <w:autoSpaceDE w:val="0"/>
              <w:autoSpaceDN w:val="0"/>
              <w:adjustRightInd w:val="0"/>
              <w:rPr>
                <w:rFonts w:ascii="Arial" w:hAnsi="Arial" w:cs="Arial"/>
                <w:b/>
              </w:rPr>
            </w:pPr>
            <w:r>
              <w:rPr>
                <w:rFonts w:ascii="Arial" w:hAnsi="Arial" w:cs="Arial"/>
                <w:b/>
              </w:rPr>
              <w:t xml:space="preserve">E-mail: </w:t>
            </w:r>
            <w:r>
              <w:rPr>
                <w:rFonts w:ascii="Arial" w:hAnsi="Arial" w:cs="Arial"/>
              </w:rPr>
              <w:t>_______________________</w:t>
            </w:r>
          </w:p>
          <w:p w:rsidR="00C64155" w:rsidRDefault="00C64155">
            <w:pPr>
              <w:autoSpaceDE w:val="0"/>
              <w:autoSpaceDN w:val="0"/>
              <w:adjustRightInd w:val="0"/>
              <w:rPr>
                <w:rFonts w:ascii="Arial" w:hAnsi="Arial" w:cs="Arial"/>
              </w:rPr>
            </w:pPr>
            <w:r>
              <w:rPr>
                <w:rFonts w:ascii="Arial" w:hAnsi="Arial" w:cs="Arial"/>
                <w:b/>
              </w:rPr>
              <w:t xml:space="preserve">Attn.: </w:t>
            </w:r>
            <w:r>
              <w:rPr>
                <w:rFonts w:ascii="Arial" w:hAnsi="Arial" w:cs="Arial"/>
              </w:rPr>
              <w:t>________________________</w:t>
            </w:r>
          </w:p>
          <w:p w:rsidR="00C64155" w:rsidRDefault="00C64155">
            <w:pPr>
              <w:autoSpaceDE w:val="0"/>
              <w:autoSpaceDN w:val="0"/>
              <w:adjustRightInd w:val="0"/>
              <w:ind w:left="180" w:hanging="180"/>
              <w:rPr>
                <w:rFonts w:ascii="Arial" w:hAnsi="Arial" w:cs="Arial"/>
                <w:caps/>
              </w:rPr>
            </w:pPr>
            <w:r>
              <w:rPr>
                <w:rFonts w:ascii="Arial" w:hAnsi="Arial" w:cs="Arial"/>
              </w:rPr>
              <w:t>___________ - Bolivia</w:t>
            </w:r>
          </w:p>
        </w:tc>
      </w:tr>
    </w:tbl>
    <w:p w:rsidR="00C64155" w:rsidRDefault="00C64155" w:rsidP="00C64155">
      <w:pPr>
        <w:widowControl w:val="0"/>
        <w:tabs>
          <w:tab w:val="num" w:pos="720"/>
        </w:tabs>
        <w:spacing w:before="120" w:after="120"/>
        <w:ind w:left="720" w:hanging="720"/>
        <w:jc w:val="both"/>
        <w:rPr>
          <w:rFonts w:ascii="Arial" w:hAnsi="Arial" w:cs="Arial"/>
          <w:bCs/>
        </w:rPr>
      </w:pPr>
      <w:r>
        <w:rPr>
          <w:rFonts w:ascii="Arial" w:hAnsi="Arial" w:cs="Arial"/>
          <w:b/>
        </w:rPr>
        <w:t>14.2.</w:t>
      </w:r>
      <w:r>
        <w:rPr>
          <w:rFonts w:ascii="Arial" w:hAnsi="Arial" w:cs="Arial"/>
          <w:bCs/>
        </w:rPr>
        <w:tab/>
        <w:t>Se considerará recibida la notificación o comunicación en la fecha y hora en que se haya realizado la entrega.</w:t>
      </w:r>
    </w:p>
    <w:p w:rsidR="00C64155" w:rsidRDefault="00C64155" w:rsidP="00C64155">
      <w:pPr>
        <w:widowControl w:val="0"/>
        <w:tabs>
          <w:tab w:val="num" w:pos="720"/>
        </w:tabs>
        <w:spacing w:before="120" w:after="120"/>
        <w:ind w:left="720" w:hanging="720"/>
        <w:jc w:val="both"/>
        <w:rPr>
          <w:rFonts w:ascii="Arial" w:hAnsi="Arial" w:cs="Arial"/>
        </w:rPr>
      </w:pPr>
      <w:r>
        <w:rPr>
          <w:rFonts w:ascii="Arial" w:hAnsi="Arial" w:cs="Arial"/>
          <w:b/>
          <w:bCs/>
        </w:rPr>
        <w:t>14.3.</w:t>
      </w:r>
      <w:r>
        <w:rPr>
          <w:rFonts w:ascii="Arial" w:hAnsi="Arial" w:cs="Arial"/>
          <w:bCs/>
        </w:rPr>
        <w:tab/>
      </w:r>
      <w:r>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C64155" w:rsidRDefault="00C64155" w:rsidP="00C64155">
      <w:pPr>
        <w:spacing w:before="120" w:after="120"/>
        <w:jc w:val="both"/>
        <w:rPr>
          <w:rFonts w:ascii="Arial" w:hAnsi="Arial" w:cs="Arial"/>
          <w:b/>
          <w:u w:val="single"/>
        </w:rPr>
      </w:pPr>
      <w:r>
        <w:rPr>
          <w:rFonts w:ascii="Arial" w:hAnsi="Arial" w:cs="Arial"/>
          <w:b/>
          <w:u w:val="single"/>
        </w:rPr>
        <w:t>DÉCIMA QUINTA.- (RESPONSABILIDAD Y OBLIGACIONES DEL CONTRATISTA)</w:t>
      </w:r>
    </w:p>
    <w:p w:rsidR="00C64155" w:rsidRDefault="00C64155" w:rsidP="00C64155">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se compromete a cumplir con las siguientes responsabilidades y obligaciones, que son de carácter enunciativo y no limitativo:</w:t>
      </w:r>
    </w:p>
    <w:p w:rsidR="00C64155" w:rsidRDefault="00C64155" w:rsidP="00827647">
      <w:pPr>
        <w:pStyle w:val="Prrafodelista"/>
        <w:numPr>
          <w:ilvl w:val="1"/>
          <w:numId w:val="72"/>
        </w:numPr>
        <w:spacing w:before="120" w:after="120"/>
        <w:contextualSpacing/>
        <w:jc w:val="both"/>
        <w:rPr>
          <w:rFonts w:ascii="Arial" w:hAnsi="Arial" w:cs="Arial"/>
          <w:b/>
        </w:rPr>
      </w:pPr>
      <w:r>
        <w:rPr>
          <w:rFonts w:ascii="Arial" w:hAnsi="Arial" w:cs="Arial"/>
          <w:b/>
        </w:rPr>
        <w:lastRenderedPageBreak/>
        <w:t xml:space="preserve">  Responsabilidades:</w:t>
      </w:r>
    </w:p>
    <w:p w:rsidR="00C64155" w:rsidRDefault="00C64155" w:rsidP="00827647">
      <w:pPr>
        <w:numPr>
          <w:ilvl w:val="0"/>
          <w:numId w:val="73"/>
        </w:numPr>
        <w:spacing w:before="120" w:after="120"/>
        <w:contextualSpacing/>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C64155" w:rsidRDefault="00C64155" w:rsidP="00C64155">
      <w:pPr>
        <w:spacing w:before="120" w:after="120"/>
        <w:ind w:left="1065"/>
        <w:contextualSpacing/>
        <w:jc w:val="both"/>
        <w:rPr>
          <w:rFonts w:ascii="Arial" w:hAnsi="Arial" w:cs="Arial"/>
        </w:rPr>
      </w:pPr>
    </w:p>
    <w:p w:rsidR="00C64155" w:rsidRDefault="00C64155" w:rsidP="00827647">
      <w:pPr>
        <w:numPr>
          <w:ilvl w:val="0"/>
          <w:numId w:val="73"/>
        </w:numPr>
        <w:spacing w:before="120" w:after="120"/>
        <w:contextualSpacing/>
        <w:jc w:val="both"/>
        <w:rPr>
          <w:rFonts w:ascii="Arial" w:hAnsi="Arial" w:cs="Arial"/>
        </w:rPr>
      </w:pPr>
      <w:r>
        <w:rPr>
          <w:rFonts w:ascii="Arial" w:hAnsi="Arial" w:cs="Arial"/>
        </w:rPr>
        <w:t xml:space="preserve">En consecuencia el </w:t>
      </w:r>
      <w:r>
        <w:rPr>
          <w:rFonts w:ascii="Arial" w:hAnsi="Arial" w:cs="Arial"/>
          <w:b/>
        </w:rPr>
        <w:t>CONTRATISTA</w:t>
      </w:r>
      <w:r>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64155" w:rsidRDefault="00C64155" w:rsidP="00C64155">
      <w:pPr>
        <w:spacing w:before="120" w:after="120"/>
        <w:ind w:left="720"/>
        <w:contextualSpacing/>
        <w:jc w:val="both"/>
        <w:rPr>
          <w:rFonts w:ascii="Arial" w:hAnsi="Arial" w:cs="Arial"/>
        </w:rPr>
      </w:pPr>
    </w:p>
    <w:p w:rsidR="00C64155" w:rsidRDefault="00C64155" w:rsidP="00C64155">
      <w:pPr>
        <w:spacing w:before="120" w:after="120"/>
        <w:ind w:left="1065"/>
        <w:contextualSpacing/>
        <w:jc w:val="both"/>
        <w:rPr>
          <w:rFonts w:ascii="Arial" w:hAnsi="Arial" w:cs="Arial"/>
        </w:rPr>
      </w:pPr>
      <w:r>
        <w:rPr>
          <w:rFonts w:ascii="Arial" w:hAnsi="Arial" w:cs="Arial"/>
        </w:rPr>
        <w:t xml:space="preserve">En caso de no responder favorablemente al requerimiento, la </w:t>
      </w:r>
      <w:r>
        <w:rPr>
          <w:rFonts w:ascii="Arial" w:hAnsi="Arial" w:cs="Arial"/>
          <w:b/>
        </w:rPr>
        <w:t xml:space="preserve">ENTIDAD </w:t>
      </w:r>
      <w:r>
        <w:rPr>
          <w:rFonts w:ascii="Arial" w:hAnsi="Arial" w:cs="Arial"/>
        </w:rPr>
        <w:t xml:space="preserve">hará conocer a la Contraloría General del Estado, para los efectos legales consiguientes, en razón de que el Servicio ha sido prestado bajo un Contrato administrativo, por lo cual el </w:t>
      </w:r>
      <w:r>
        <w:rPr>
          <w:rFonts w:ascii="Arial" w:hAnsi="Arial" w:cs="Arial"/>
          <w:b/>
        </w:rPr>
        <w:t>CONTRATISTA</w:t>
      </w:r>
      <w:r>
        <w:rPr>
          <w:rFonts w:ascii="Arial" w:hAnsi="Arial" w:cs="Arial"/>
        </w:rPr>
        <w:t xml:space="preserve"> es responsable ante el Estado.</w:t>
      </w:r>
    </w:p>
    <w:p w:rsidR="00C64155" w:rsidRDefault="00C64155" w:rsidP="00C64155">
      <w:pPr>
        <w:spacing w:before="120" w:after="120"/>
        <w:ind w:left="1065"/>
        <w:contextualSpacing/>
        <w:jc w:val="both"/>
        <w:rPr>
          <w:rFonts w:ascii="Arial" w:hAnsi="Arial" w:cs="Arial"/>
        </w:rPr>
      </w:pPr>
    </w:p>
    <w:p w:rsidR="00C64155" w:rsidRDefault="00C64155" w:rsidP="00827647">
      <w:pPr>
        <w:numPr>
          <w:ilvl w:val="0"/>
          <w:numId w:val="73"/>
        </w:numPr>
        <w:spacing w:before="120" w:after="120"/>
        <w:ind w:left="1066"/>
        <w:contextualSpacing/>
        <w:jc w:val="both"/>
        <w:rPr>
          <w:rFonts w:ascii="Arial" w:hAnsi="Arial" w:cs="Arial"/>
        </w:rPr>
      </w:pPr>
      <w:r>
        <w:rPr>
          <w:rFonts w:ascii="Arial" w:hAnsi="Arial" w:cs="Arial"/>
        </w:rPr>
        <w:t>Por los efectos resultantes de la inobservancia y/o infracción de las obligaciones del Contrato, leyes, reglamentos y/o cualquier disposición legal.</w:t>
      </w:r>
    </w:p>
    <w:p w:rsidR="00C64155" w:rsidRDefault="00C64155" w:rsidP="00C64155">
      <w:pPr>
        <w:spacing w:before="120" w:after="120"/>
        <w:ind w:left="1066"/>
        <w:contextualSpacing/>
        <w:jc w:val="both"/>
        <w:rPr>
          <w:rFonts w:ascii="Arial" w:hAnsi="Arial" w:cs="Arial"/>
        </w:rPr>
      </w:pPr>
    </w:p>
    <w:p w:rsidR="00C64155" w:rsidRDefault="00C64155" w:rsidP="00827647">
      <w:pPr>
        <w:numPr>
          <w:ilvl w:val="0"/>
          <w:numId w:val="73"/>
        </w:numPr>
        <w:tabs>
          <w:tab w:val="num" w:pos="1418"/>
        </w:tabs>
        <w:spacing w:before="120" w:after="120"/>
        <w:ind w:left="1066"/>
        <w:contextualSpacing/>
        <w:jc w:val="both"/>
        <w:rPr>
          <w:rFonts w:ascii="Arial" w:hAnsi="Arial" w:cs="Arial"/>
        </w:rPr>
      </w:pPr>
      <w:r>
        <w:rPr>
          <w:rFonts w:ascii="Arial" w:hAnsi="Arial" w:cs="Arial"/>
        </w:rPr>
        <w:t xml:space="preserve">Por todo subcontrato suscrito por el </w:t>
      </w:r>
      <w:r>
        <w:rPr>
          <w:rFonts w:ascii="Arial" w:hAnsi="Arial" w:cs="Arial"/>
          <w:b/>
        </w:rPr>
        <w:t>CONTRATISTA</w:t>
      </w:r>
      <w:r>
        <w:rPr>
          <w:rFonts w:ascii="Arial" w:hAnsi="Arial" w:cs="Arial"/>
        </w:rPr>
        <w:t xml:space="preserve">, no obligara o pretenderá obligar a la </w:t>
      </w:r>
      <w:r>
        <w:rPr>
          <w:rFonts w:ascii="Arial" w:hAnsi="Arial" w:cs="Arial"/>
          <w:b/>
        </w:rPr>
        <w:t>ENTIDAD</w:t>
      </w:r>
      <w:r>
        <w:rPr>
          <w:rFonts w:ascii="Arial" w:hAnsi="Arial" w:cs="Arial"/>
        </w:rPr>
        <w:t xml:space="preserve"> al cumplimiento de las obligaciones laborales, sociales o patronales de los subcontratista, proveedores y/o fabricantes en este sentido la responsabilidad frente a la </w:t>
      </w:r>
      <w:r>
        <w:rPr>
          <w:rFonts w:ascii="Arial" w:hAnsi="Arial" w:cs="Arial"/>
          <w:b/>
        </w:rPr>
        <w:t>ENTIDAD</w:t>
      </w:r>
      <w:r>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Pr>
          <w:rFonts w:ascii="Arial" w:hAnsi="Arial" w:cs="Arial"/>
          <w:b/>
        </w:rPr>
        <w:t>CONTRATISTA.</w:t>
      </w:r>
      <w:r>
        <w:rPr>
          <w:rFonts w:ascii="Arial" w:hAnsi="Arial" w:cs="Arial"/>
        </w:rPr>
        <w:t xml:space="preserve"> </w:t>
      </w:r>
    </w:p>
    <w:p w:rsidR="00C64155" w:rsidRDefault="00C64155" w:rsidP="00C64155">
      <w:pPr>
        <w:spacing w:before="120" w:after="120"/>
        <w:ind w:left="1065"/>
        <w:contextualSpacing/>
        <w:jc w:val="both"/>
        <w:rPr>
          <w:rFonts w:ascii="Arial" w:hAnsi="Arial" w:cs="Arial"/>
        </w:rPr>
      </w:pPr>
    </w:p>
    <w:p w:rsidR="00C64155" w:rsidRDefault="00C64155" w:rsidP="00827647">
      <w:pPr>
        <w:numPr>
          <w:ilvl w:val="0"/>
          <w:numId w:val="73"/>
        </w:numPr>
        <w:spacing w:before="120" w:after="120"/>
        <w:contextualSpacing/>
        <w:jc w:val="both"/>
        <w:rPr>
          <w:rFonts w:ascii="Arial" w:hAnsi="Arial" w:cs="Arial"/>
        </w:rPr>
      </w:pPr>
      <w:r>
        <w:rPr>
          <w:rFonts w:ascii="Arial" w:hAnsi="Arial" w:cs="Arial"/>
        </w:rPr>
        <w:t>Por las indemnizaciones o reclamos ocasionados por errores, negligencia y/o impericias practicados en la ejecución de los Servicios.</w:t>
      </w:r>
    </w:p>
    <w:p w:rsidR="00C64155" w:rsidRDefault="00C64155" w:rsidP="00C64155">
      <w:pPr>
        <w:spacing w:before="120" w:after="120"/>
        <w:ind w:left="1065"/>
        <w:contextualSpacing/>
        <w:jc w:val="both"/>
        <w:rPr>
          <w:rFonts w:ascii="Arial" w:hAnsi="Arial" w:cs="Arial"/>
        </w:rPr>
      </w:pPr>
    </w:p>
    <w:p w:rsidR="00C64155" w:rsidRDefault="00C64155" w:rsidP="00827647">
      <w:pPr>
        <w:numPr>
          <w:ilvl w:val="0"/>
          <w:numId w:val="73"/>
        </w:numPr>
        <w:spacing w:before="120" w:after="120"/>
        <w:contextualSpacing/>
        <w:jc w:val="both"/>
        <w:rPr>
          <w:rFonts w:ascii="Arial" w:hAnsi="Arial" w:cs="Arial"/>
        </w:rPr>
      </w:pPr>
      <w:r>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64155" w:rsidRDefault="00C64155" w:rsidP="00C64155">
      <w:pPr>
        <w:spacing w:before="120" w:after="120"/>
        <w:contextualSpacing/>
        <w:jc w:val="both"/>
        <w:rPr>
          <w:rFonts w:ascii="Arial" w:hAnsi="Arial" w:cs="Arial"/>
        </w:rPr>
      </w:pPr>
    </w:p>
    <w:p w:rsidR="00C64155" w:rsidRDefault="00C64155" w:rsidP="00827647">
      <w:pPr>
        <w:numPr>
          <w:ilvl w:val="0"/>
          <w:numId w:val="73"/>
        </w:numPr>
        <w:spacing w:before="120" w:after="120"/>
        <w:contextualSpacing/>
        <w:jc w:val="both"/>
        <w:rPr>
          <w:rFonts w:ascii="Arial" w:hAnsi="Arial" w:cs="Arial"/>
        </w:rPr>
      </w:pPr>
      <w:r>
        <w:rPr>
          <w:rFonts w:ascii="Arial" w:hAnsi="Arial" w:cs="Arial"/>
        </w:rPr>
        <w:t xml:space="preserve">Por rehacer o reparar, a su costo y en los plazos estipulados por la </w:t>
      </w:r>
      <w:r>
        <w:rPr>
          <w:rFonts w:ascii="Arial" w:hAnsi="Arial" w:cs="Arial"/>
          <w:b/>
        </w:rPr>
        <w:t>ENTIDAD</w:t>
      </w:r>
      <w:r>
        <w:rPr>
          <w:rFonts w:ascii="Arial" w:hAnsi="Arial" w:cs="Arial"/>
        </w:rPr>
        <w:t xml:space="preserve">, toda y/o cualquier parte de los Servicios que hubiese sido considerada inaceptable por la </w:t>
      </w:r>
      <w:r>
        <w:rPr>
          <w:rFonts w:ascii="Arial" w:hAnsi="Arial" w:cs="Arial"/>
          <w:b/>
        </w:rPr>
        <w:t>ENTIDAD</w:t>
      </w:r>
      <w:r>
        <w:rPr>
          <w:rFonts w:ascii="Arial" w:hAnsi="Arial" w:cs="Arial"/>
        </w:rPr>
        <w:t>.</w:t>
      </w:r>
    </w:p>
    <w:p w:rsidR="00C64155" w:rsidRDefault="00C64155" w:rsidP="00C64155">
      <w:pPr>
        <w:spacing w:before="120" w:after="120"/>
        <w:ind w:left="1065"/>
        <w:contextualSpacing/>
        <w:jc w:val="both"/>
        <w:rPr>
          <w:rFonts w:ascii="Arial" w:hAnsi="Arial" w:cs="Arial"/>
        </w:rPr>
      </w:pPr>
    </w:p>
    <w:p w:rsidR="00C64155" w:rsidRDefault="00C64155" w:rsidP="00827647">
      <w:pPr>
        <w:numPr>
          <w:ilvl w:val="0"/>
          <w:numId w:val="73"/>
        </w:numPr>
        <w:spacing w:before="120" w:after="120"/>
        <w:contextualSpacing/>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C64155" w:rsidRDefault="00C64155" w:rsidP="00827647">
      <w:pPr>
        <w:pStyle w:val="Prrafodelista"/>
        <w:numPr>
          <w:ilvl w:val="1"/>
          <w:numId w:val="72"/>
        </w:numPr>
        <w:spacing w:before="120" w:after="120"/>
        <w:contextualSpacing/>
        <w:jc w:val="both"/>
        <w:rPr>
          <w:rFonts w:ascii="Arial" w:hAnsi="Arial" w:cs="Arial"/>
          <w:b/>
        </w:rPr>
      </w:pPr>
      <w:r>
        <w:rPr>
          <w:rFonts w:ascii="Arial" w:hAnsi="Arial" w:cs="Arial"/>
          <w:b/>
        </w:rPr>
        <w:t xml:space="preserve">  Obligaciones: </w:t>
      </w: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Ejecutar el Servicio de acuerdo a lo previsto en este Contrato, sus anexos y la Ley Aplicable, siendo el único responsable ante cualquier inobservancia.</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Asegurar que los contratos suscritos con subcontratistas (cuando corresponda) contengan disposiciones que cumplan con las obligaciones laborales, sociales, ambientales y tributarias, además de la Ley Aplicable.</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Pr>
          <w:rFonts w:ascii="Arial" w:hAnsi="Arial" w:cs="Arial"/>
          <w:b/>
        </w:rPr>
        <w:t>CONTRATISTA</w:t>
      </w:r>
      <w:r>
        <w:rPr>
          <w:rFonts w:ascii="Arial" w:hAnsi="Arial" w:cs="Arial"/>
        </w:rPr>
        <w:t xml:space="preserve"> responsable por los efectos que se originaren de eventuales inobservancias, mencionando de manera enunciativa y no limitativa, las siguientes: </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5"/>
        </w:numPr>
        <w:spacing w:before="120" w:after="120"/>
        <w:ind w:left="1701" w:hanging="567"/>
        <w:contextualSpacing/>
        <w:jc w:val="both"/>
        <w:rPr>
          <w:rFonts w:ascii="Arial" w:hAnsi="Arial" w:cs="Arial"/>
        </w:rPr>
      </w:pPr>
      <w:r>
        <w:rPr>
          <w:rFonts w:ascii="Arial" w:hAnsi="Arial" w:cs="Arial"/>
        </w:rPr>
        <w:t xml:space="preserve">Toda norma laboral, social, de pensiones, migratoria y la que sea aplicable para posibilitar el correcto, legal y oportuno desenvolvimiento de su Personal en territorio boliviano. </w:t>
      </w:r>
    </w:p>
    <w:p w:rsidR="00C64155" w:rsidRDefault="00C64155" w:rsidP="00C64155">
      <w:pPr>
        <w:spacing w:before="120" w:after="120"/>
        <w:ind w:left="1701"/>
        <w:contextualSpacing/>
        <w:jc w:val="both"/>
        <w:rPr>
          <w:rFonts w:ascii="Arial" w:hAnsi="Arial" w:cs="Arial"/>
        </w:rPr>
      </w:pPr>
    </w:p>
    <w:p w:rsidR="00C64155" w:rsidRDefault="00C64155" w:rsidP="00827647">
      <w:pPr>
        <w:numPr>
          <w:ilvl w:val="0"/>
          <w:numId w:val="75"/>
        </w:numPr>
        <w:spacing w:before="120" w:after="120"/>
        <w:ind w:left="1701" w:hanging="567"/>
        <w:contextualSpacing/>
        <w:jc w:val="both"/>
        <w:rPr>
          <w:rFonts w:ascii="Arial" w:hAnsi="Arial" w:cs="Arial"/>
        </w:rPr>
      </w:pPr>
      <w:r>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Pr>
          <w:rFonts w:ascii="Arial" w:hAnsi="Arial" w:cs="Arial"/>
          <w:b/>
        </w:rPr>
        <w:t>ENTIDAD</w:t>
      </w:r>
      <w:r>
        <w:rPr>
          <w:rFonts w:ascii="Arial" w:hAnsi="Arial" w:cs="Arial"/>
        </w:rPr>
        <w:t xml:space="preserve">. </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Planear, programar, dirigir y ejecutar los Servicios con calidad y seguridad, a fin de garantizar el pleno cumplimiento del Contrato.</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ab/>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 xml:space="preserve">Responder por la supervisión, dirección técnica y administrativa y mano de obra de su Personal, necesarias para la ejecución de los Servicios, siendo para todos los efectos, el </w:t>
      </w:r>
      <w:r>
        <w:rPr>
          <w:rFonts w:ascii="Arial" w:hAnsi="Arial" w:cs="Arial"/>
          <w:b/>
        </w:rPr>
        <w:t>CONTRATISTA</w:t>
      </w:r>
      <w:r>
        <w:rPr>
          <w:rFonts w:ascii="Arial" w:hAnsi="Arial" w:cs="Arial"/>
        </w:rPr>
        <w:t xml:space="preserve"> único y exclusivo responsable.</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 xml:space="preserve">Salvaguardar y liberar a la </w:t>
      </w:r>
      <w:r>
        <w:rPr>
          <w:rFonts w:ascii="Arial" w:hAnsi="Arial" w:cs="Arial"/>
          <w:b/>
        </w:rPr>
        <w:t>ENTIDAD</w:t>
      </w:r>
      <w:r>
        <w:rPr>
          <w:rFonts w:ascii="Arial" w:hAnsi="Arial" w:cs="Arial"/>
        </w:rPr>
        <w:t xml:space="preserve"> de la responsabilidad de todos los reclamos, representaciones y procesos judiciales de cualquier naturaleza, relacionados con la ejecución de los Servicios. </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 xml:space="preserve">Responder por los daños o pérdidas causados a la </w:t>
      </w:r>
      <w:r>
        <w:rPr>
          <w:rFonts w:ascii="Arial" w:hAnsi="Arial" w:cs="Arial"/>
          <w:b/>
        </w:rPr>
        <w:t>ENTIDAD</w:t>
      </w:r>
      <w:r>
        <w:rPr>
          <w:rFonts w:ascii="Arial" w:hAnsi="Arial" w:cs="Arial"/>
        </w:rPr>
        <w:t xml:space="preserve"> o a terceros, resultantes de acción u omisión en la ejecución de los Servicios.</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rPr>
        <w:t>ENTIDAD</w:t>
      </w:r>
      <w:r>
        <w:rPr>
          <w:rFonts w:ascii="Arial" w:hAnsi="Arial" w:cs="Arial"/>
        </w:rPr>
        <w:t xml:space="preserve"> de cualquier reclamo. </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Pr>
          <w:rFonts w:ascii="Arial" w:hAnsi="Arial" w:cs="Arial"/>
          <w:b/>
        </w:rPr>
        <w:t>ENTIDAD</w:t>
      </w:r>
      <w:r>
        <w:rPr>
          <w:rFonts w:ascii="Arial" w:hAnsi="Arial" w:cs="Arial"/>
        </w:rPr>
        <w:t xml:space="preserve"> podrá </w:t>
      </w:r>
      <w:r>
        <w:rPr>
          <w:rFonts w:ascii="Arial" w:hAnsi="Arial" w:cs="Arial"/>
        </w:rPr>
        <w:lastRenderedPageBreak/>
        <w:t xml:space="preserve">pedir al </w:t>
      </w:r>
      <w:r>
        <w:rPr>
          <w:rFonts w:ascii="Arial" w:hAnsi="Arial" w:cs="Arial"/>
          <w:b/>
        </w:rPr>
        <w:t>CONTRATISTA</w:t>
      </w:r>
      <w:r>
        <w:rPr>
          <w:rFonts w:ascii="Arial" w:hAnsi="Arial" w:cs="Arial"/>
        </w:rPr>
        <w:t xml:space="preserve"> en cualquier momento, dentro del término del presente Contrato, una declaración que certifique el cumplimiento de la presente obligación.</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Cumplir las leyes vigentes y los padrones de la industria sobre el horario de trabajo. Todo servicio ejecutado en horas extras, debe ser remunerado o compensado, respetando las normas vigentes.</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Los sueldos pagados a los trabajadores deben obedecer como mínimo, a lo establecido en la Ley Aplicable.</w:t>
      </w:r>
    </w:p>
    <w:p w:rsidR="00C64155" w:rsidRDefault="00C64155" w:rsidP="00C64155">
      <w:pPr>
        <w:spacing w:before="120" w:after="120"/>
        <w:ind w:left="720"/>
        <w:contextualSpacing/>
        <w:jc w:val="both"/>
        <w:rPr>
          <w:rFonts w:ascii="Arial" w:hAnsi="Arial" w:cs="Arial"/>
        </w:rPr>
      </w:pPr>
      <w:r>
        <w:rPr>
          <w:rFonts w:ascii="Arial" w:hAnsi="Arial" w:cs="Arial"/>
        </w:rPr>
        <w:tab/>
      </w: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 xml:space="preserve">Responsabilizarse por obtener a su costo todas las licencias y autorizaciones de conformidad a la Ley Aplicable con relación a este Contrato y los registros que le exija la </w:t>
      </w:r>
      <w:r>
        <w:rPr>
          <w:rFonts w:ascii="Arial" w:hAnsi="Arial" w:cs="Arial"/>
          <w:b/>
        </w:rPr>
        <w:t xml:space="preserve">ENTIDAD </w:t>
      </w:r>
      <w:r>
        <w:rPr>
          <w:rFonts w:ascii="Arial" w:hAnsi="Arial" w:cs="Arial"/>
        </w:rPr>
        <w:t>en conformidad al Contrato.</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Cumplir la legislación laboral y social vigente en el Estado Plurinacional de Bolivia y será también responsable de dicho cumplimiento por parte de sus subcontratistas.</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 xml:space="preserve">Mantener a la </w:t>
      </w:r>
      <w:r>
        <w:rPr>
          <w:rFonts w:ascii="Arial" w:hAnsi="Arial" w:cs="Arial"/>
          <w:b/>
        </w:rPr>
        <w:t>ENTIDAD</w:t>
      </w:r>
      <w:r>
        <w:rPr>
          <w:rFonts w:ascii="Arial" w:hAnsi="Arial" w:cs="Arial"/>
        </w:rPr>
        <w:t xml:space="preserve"> exonerada contra cualquier multa o penalidad de cualquier tipo o naturaleza que fuera impuesta por causa de incumplimiento o infracción de la legislación laboral o social.</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Asegurar que los contratos suscritos con subcontratistas contengan disposiciones que cumplan con las obligaciones laborales, sociales, ambientales y tributarias, además de la Ley Aplicable.</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Pr>
          <w:rFonts w:ascii="Arial" w:hAnsi="Arial" w:cs="Arial"/>
          <w:b/>
        </w:rPr>
        <w:t>CONTRATISTA</w:t>
      </w:r>
      <w:r>
        <w:rPr>
          <w:rFonts w:ascii="Arial" w:hAnsi="Arial" w:cs="Arial"/>
        </w:rPr>
        <w:t>.</w:t>
      </w:r>
    </w:p>
    <w:p w:rsidR="00C64155" w:rsidRDefault="00C64155" w:rsidP="00C64155">
      <w:pPr>
        <w:spacing w:before="120" w:after="120"/>
        <w:ind w:left="720"/>
        <w:contextualSpacing/>
        <w:jc w:val="both"/>
        <w:rPr>
          <w:rFonts w:ascii="Arial" w:hAnsi="Arial" w:cs="Arial"/>
        </w:rPr>
      </w:pPr>
    </w:p>
    <w:p w:rsidR="00C64155" w:rsidRDefault="00C64155" w:rsidP="00827647">
      <w:pPr>
        <w:numPr>
          <w:ilvl w:val="0"/>
          <w:numId w:val="74"/>
        </w:numPr>
        <w:spacing w:before="120" w:after="120"/>
        <w:ind w:left="1134" w:hanging="425"/>
        <w:contextualSpacing/>
        <w:jc w:val="both"/>
        <w:rPr>
          <w:rFonts w:ascii="Arial" w:hAnsi="Arial" w:cs="Arial"/>
        </w:rPr>
      </w:pPr>
      <w:r>
        <w:rPr>
          <w:rFonts w:ascii="Arial" w:hAnsi="Arial" w:cs="Arial"/>
        </w:rPr>
        <w:t xml:space="preserve">Realizar el trabajo solicitado conforme a detalle y requerimiento realizado por la </w:t>
      </w:r>
      <w:r>
        <w:rPr>
          <w:rFonts w:ascii="Arial" w:hAnsi="Arial" w:cs="Arial"/>
          <w:b/>
        </w:rPr>
        <w:t>ENTIDAD</w:t>
      </w:r>
      <w:r>
        <w:rPr>
          <w:rFonts w:ascii="Arial" w:hAnsi="Arial" w:cs="Arial"/>
        </w:rPr>
        <w:t xml:space="preserve">. </w:t>
      </w:r>
    </w:p>
    <w:p w:rsidR="00C64155" w:rsidRDefault="00C64155" w:rsidP="00C64155">
      <w:pPr>
        <w:spacing w:before="120" w:after="120"/>
        <w:ind w:left="720"/>
        <w:contextualSpacing/>
        <w:jc w:val="both"/>
        <w:rPr>
          <w:rFonts w:ascii="Arial" w:hAnsi="Arial" w:cs="Arial"/>
        </w:rPr>
      </w:pPr>
    </w:p>
    <w:p w:rsidR="00C64155" w:rsidRDefault="00C64155" w:rsidP="00C64155">
      <w:pPr>
        <w:spacing w:after="120"/>
        <w:jc w:val="both"/>
        <w:rPr>
          <w:rFonts w:ascii="Arial" w:hAnsi="Arial" w:cs="Arial"/>
        </w:rPr>
      </w:pPr>
      <w:r>
        <w:rPr>
          <w:rFonts w:ascii="Arial" w:hAnsi="Arial" w:cs="Arial"/>
        </w:rPr>
        <w:t>Las demás obligaciones y responsabilidades a su cargo que sin estar expresamente mencionadas, emerjan del presente Contrato.</w:t>
      </w:r>
    </w:p>
    <w:p w:rsidR="00C64155" w:rsidRDefault="00C64155" w:rsidP="00C64155">
      <w:pPr>
        <w:spacing w:after="120"/>
        <w:jc w:val="both"/>
        <w:rPr>
          <w:rFonts w:ascii="Arial" w:hAnsi="Arial" w:cs="Arial"/>
        </w:rPr>
      </w:pPr>
      <w:r>
        <w:rPr>
          <w:rFonts w:ascii="Arial" w:hAnsi="Arial" w:cs="Arial"/>
          <w:b/>
          <w:u w:val="single"/>
        </w:rPr>
        <w:t>DÉCIMA SEXTA.- (OBLIGACIONES DE LA ENTIDAD)</w:t>
      </w:r>
    </w:p>
    <w:p w:rsidR="00C64155" w:rsidRDefault="00C64155" w:rsidP="00C64155">
      <w:pPr>
        <w:spacing w:after="120"/>
        <w:ind w:left="709" w:hanging="708"/>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rsidR="00C64155" w:rsidRDefault="00C64155" w:rsidP="00827647">
      <w:pPr>
        <w:pStyle w:val="Prrafodelista"/>
        <w:numPr>
          <w:ilvl w:val="0"/>
          <w:numId w:val="76"/>
        </w:numPr>
        <w:spacing w:before="120" w:after="120"/>
        <w:ind w:left="1068"/>
        <w:contextualSpacing/>
        <w:jc w:val="both"/>
        <w:rPr>
          <w:rFonts w:ascii="Arial" w:hAnsi="Arial" w:cs="Arial"/>
        </w:rPr>
      </w:pPr>
      <w:r>
        <w:rPr>
          <w:rFonts w:ascii="Arial" w:hAnsi="Arial" w:cs="Arial"/>
        </w:rPr>
        <w:t xml:space="preserve">Notificar al </w:t>
      </w:r>
      <w:r>
        <w:rPr>
          <w:rFonts w:ascii="Arial" w:hAnsi="Arial" w:cs="Arial"/>
          <w:b/>
        </w:rPr>
        <w:t xml:space="preserve">CONTRATISTA </w:t>
      </w:r>
      <w:r>
        <w:rPr>
          <w:rFonts w:ascii="Arial" w:hAnsi="Arial" w:cs="Arial"/>
        </w:rPr>
        <w:t>los defectos e irregularidades encontradas en la ejecución del Servicio, fijando plazos para su corrección.</w:t>
      </w:r>
    </w:p>
    <w:p w:rsidR="00C64155" w:rsidRDefault="00C64155" w:rsidP="00C64155">
      <w:pPr>
        <w:pStyle w:val="Prrafodelista"/>
        <w:spacing w:before="120" w:after="120"/>
        <w:ind w:left="1415"/>
        <w:jc w:val="both"/>
        <w:rPr>
          <w:rFonts w:ascii="Arial" w:hAnsi="Arial" w:cs="Arial"/>
        </w:rPr>
      </w:pPr>
    </w:p>
    <w:p w:rsidR="00C64155" w:rsidRDefault="00C64155" w:rsidP="00827647">
      <w:pPr>
        <w:pStyle w:val="Prrafodelista"/>
        <w:numPr>
          <w:ilvl w:val="0"/>
          <w:numId w:val="76"/>
        </w:numPr>
        <w:spacing w:before="120" w:after="120"/>
        <w:ind w:left="1068"/>
        <w:contextualSpacing/>
        <w:jc w:val="both"/>
        <w:rPr>
          <w:rFonts w:ascii="Arial" w:hAnsi="Arial" w:cs="Arial"/>
        </w:rPr>
      </w:pPr>
      <w:r>
        <w:rPr>
          <w:rFonts w:ascii="Arial" w:hAnsi="Arial" w:cs="Arial"/>
        </w:rPr>
        <w:t xml:space="preserve">Proporcionar información y detalle para la ejecución del Servicio, comunicando al </w:t>
      </w:r>
      <w:r>
        <w:rPr>
          <w:rFonts w:ascii="Arial" w:hAnsi="Arial" w:cs="Arial"/>
          <w:b/>
        </w:rPr>
        <w:t>CONTRATISTA</w:t>
      </w:r>
      <w:r>
        <w:rPr>
          <w:rFonts w:ascii="Arial" w:hAnsi="Arial" w:cs="Arial"/>
        </w:rPr>
        <w:t xml:space="preserve"> eventuales cambios de normas y horarios de trabajo.</w:t>
      </w:r>
    </w:p>
    <w:p w:rsidR="00C64155" w:rsidRDefault="00C64155" w:rsidP="00C64155">
      <w:pPr>
        <w:spacing w:before="120" w:after="120"/>
        <w:jc w:val="both"/>
        <w:rPr>
          <w:rFonts w:ascii="Arial" w:hAnsi="Arial" w:cs="Arial"/>
          <w:u w:val="single"/>
        </w:rPr>
      </w:pPr>
      <w:r>
        <w:rPr>
          <w:rFonts w:ascii="Arial" w:hAnsi="Arial" w:cs="Arial"/>
          <w:b/>
          <w:u w:val="single"/>
        </w:rPr>
        <w:t>DÉCIMA SÉPTIMA.- (FISCALIZACIÓN DEL SERVICIO)</w:t>
      </w:r>
    </w:p>
    <w:p w:rsidR="00C64155" w:rsidRDefault="00C64155" w:rsidP="00C64155">
      <w:pPr>
        <w:spacing w:before="120" w:after="120"/>
        <w:ind w:left="705" w:hanging="705"/>
        <w:jc w:val="both"/>
        <w:rPr>
          <w:rFonts w:ascii="Arial" w:hAnsi="Arial" w:cs="Arial"/>
        </w:rPr>
      </w:pPr>
      <w:r>
        <w:rPr>
          <w:rFonts w:ascii="Arial" w:hAnsi="Arial" w:cs="Arial"/>
          <w:b/>
        </w:rPr>
        <w:lastRenderedPageBreak/>
        <w:t xml:space="preserve">17.1. </w:t>
      </w:r>
      <w:r>
        <w:rPr>
          <w:rFonts w:ascii="Arial" w:hAnsi="Arial" w:cs="Arial"/>
        </w:rPr>
        <w:tab/>
        <w:t xml:space="preserve">La </w:t>
      </w:r>
      <w:r>
        <w:rPr>
          <w:rFonts w:ascii="Arial" w:hAnsi="Arial" w:cs="Arial"/>
          <w:b/>
        </w:rPr>
        <w:t xml:space="preserve">ENTIDAD </w:t>
      </w:r>
      <w:r>
        <w:rPr>
          <w:rFonts w:ascii="Arial" w:hAnsi="Arial" w:cs="Arial"/>
        </w:rPr>
        <w:t>designará un Fiscal del Servicio</w:t>
      </w:r>
      <w:r>
        <w:rPr>
          <w:rFonts w:ascii="Arial" w:hAnsi="Arial" w:cs="Arial"/>
          <w:b/>
        </w:rPr>
        <w:t xml:space="preserve"> </w:t>
      </w:r>
      <w:r>
        <w:rPr>
          <w:rFonts w:ascii="Arial" w:hAnsi="Arial" w:cs="Arial"/>
        </w:rPr>
        <w:t xml:space="preserve">de seguimiento y control de la ejecución del Contrato, y comunicará oficialmente esta designación al </w:t>
      </w:r>
      <w:r>
        <w:rPr>
          <w:rFonts w:ascii="Arial" w:hAnsi="Arial" w:cs="Arial"/>
          <w:b/>
        </w:rPr>
        <w:t xml:space="preserve">CONTRATISTA </w:t>
      </w:r>
      <w:r>
        <w:rPr>
          <w:rFonts w:ascii="Arial" w:hAnsi="Arial" w:cs="Arial"/>
        </w:rPr>
        <w:t>mediante nota expresa y de conformidad a lo determinado en la cláusula (Notificaciones).</w:t>
      </w:r>
    </w:p>
    <w:p w:rsidR="00C64155" w:rsidRDefault="00C64155" w:rsidP="00C64155">
      <w:pPr>
        <w:tabs>
          <w:tab w:val="left" w:pos="900"/>
        </w:tabs>
        <w:spacing w:before="120" w:after="120"/>
        <w:ind w:left="705" w:hanging="705"/>
        <w:jc w:val="both"/>
        <w:rPr>
          <w:rFonts w:ascii="Arial" w:hAnsi="Arial" w:cs="Arial"/>
        </w:rPr>
      </w:pPr>
      <w:r>
        <w:rPr>
          <w:rFonts w:ascii="Arial" w:hAnsi="Arial" w:cs="Arial"/>
          <w:b/>
        </w:rPr>
        <w:t>17.2.</w:t>
      </w:r>
      <w:r>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Pr>
          <w:rFonts w:ascii="Arial" w:hAnsi="Arial" w:cs="Arial"/>
          <w:b/>
        </w:rPr>
        <w:t>ENTIDAD</w:t>
      </w:r>
      <w:r>
        <w:rPr>
          <w:rFonts w:ascii="Arial" w:hAnsi="Arial" w:cs="Arial"/>
        </w:rPr>
        <w:t xml:space="preserve"> con relación al Contrato.</w:t>
      </w:r>
    </w:p>
    <w:p w:rsidR="00C64155" w:rsidRDefault="00C64155" w:rsidP="00C64155">
      <w:pPr>
        <w:widowControl w:val="0"/>
        <w:spacing w:before="120" w:after="120"/>
        <w:jc w:val="both"/>
        <w:rPr>
          <w:rFonts w:ascii="Arial" w:hAnsi="Arial" w:cs="Arial"/>
        </w:rPr>
      </w:pPr>
      <w:r>
        <w:rPr>
          <w:rFonts w:ascii="Arial" w:hAnsi="Arial" w:cs="Arial"/>
          <w:b/>
        </w:rPr>
        <w:t>17.3.</w:t>
      </w:r>
      <w:r>
        <w:rPr>
          <w:rFonts w:ascii="Arial" w:hAnsi="Arial" w:cs="Arial"/>
        </w:rPr>
        <w:tab/>
        <w:t>El Fiscal del Servicio tendrá los más amplios poderes, inclusive para:</w:t>
      </w:r>
    </w:p>
    <w:p w:rsidR="00C64155" w:rsidRDefault="00C64155" w:rsidP="00827647">
      <w:pPr>
        <w:widowControl w:val="0"/>
        <w:numPr>
          <w:ilvl w:val="0"/>
          <w:numId w:val="77"/>
        </w:numPr>
        <w:tabs>
          <w:tab w:val="num" w:pos="1134"/>
        </w:tabs>
        <w:spacing w:before="120" w:after="120"/>
        <w:ind w:left="1134" w:hanging="425"/>
        <w:jc w:val="both"/>
        <w:rPr>
          <w:rFonts w:ascii="Arial" w:hAnsi="Arial" w:cs="Arial"/>
        </w:rPr>
      </w:pPr>
      <w:r>
        <w:rPr>
          <w:rFonts w:ascii="Arial" w:hAnsi="Arial" w:cs="Arial"/>
        </w:rPr>
        <w:t xml:space="preserve">Ordenar la inmediata sustitución de cualquier empleado del </w:t>
      </w:r>
      <w:r>
        <w:rPr>
          <w:rFonts w:ascii="Arial" w:hAnsi="Arial" w:cs="Arial"/>
          <w:b/>
        </w:rPr>
        <w:t>CONTRATISTA</w:t>
      </w:r>
      <w:r>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C64155" w:rsidRDefault="00C64155" w:rsidP="00827647">
      <w:pPr>
        <w:widowControl w:val="0"/>
        <w:numPr>
          <w:ilvl w:val="0"/>
          <w:numId w:val="77"/>
        </w:numPr>
        <w:tabs>
          <w:tab w:val="num" w:pos="1134"/>
        </w:tabs>
        <w:spacing w:before="120" w:after="120"/>
        <w:ind w:left="1134" w:hanging="425"/>
        <w:jc w:val="both"/>
        <w:rPr>
          <w:rFonts w:ascii="Arial" w:hAnsi="Arial" w:cs="Arial"/>
        </w:rPr>
      </w:pPr>
      <w:r>
        <w:rPr>
          <w:rFonts w:ascii="Arial" w:hAnsi="Arial" w:cs="Arial"/>
        </w:rPr>
        <w:t>Interrumpir cualquier parte del Servicio ejecutado en desacuerdo con lo determinado en el Contrato.</w:t>
      </w:r>
    </w:p>
    <w:p w:rsidR="00C64155" w:rsidRDefault="00C64155" w:rsidP="00827647">
      <w:pPr>
        <w:widowControl w:val="0"/>
        <w:numPr>
          <w:ilvl w:val="0"/>
          <w:numId w:val="77"/>
        </w:numPr>
        <w:tabs>
          <w:tab w:val="num" w:pos="1134"/>
        </w:tabs>
        <w:spacing w:before="120" w:after="120"/>
        <w:ind w:left="1134" w:hanging="425"/>
        <w:jc w:val="both"/>
        <w:rPr>
          <w:rFonts w:ascii="Arial" w:hAnsi="Arial" w:cs="Arial"/>
        </w:rPr>
      </w:pPr>
      <w:r>
        <w:rPr>
          <w:rFonts w:ascii="Arial" w:hAnsi="Arial" w:cs="Arial"/>
        </w:rPr>
        <w:t xml:space="preserve">En caso de inobservancia por parte del </w:t>
      </w:r>
      <w:r>
        <w:rPr>
          <w:rFonts w:ascii="Arial" w:hAnsi="Arial" w:cs="Arial"/>
          <w:b/>
        </w:rPr>
        <w:t>CONTRATISTA</w:t>
      </w:r>
      <w:r>
        <w:rPr>
          <w:rFonts w:ascii="Arial" w:hAnsi="Arial" w:cs="Arial"/>
        </w:rPr>
        <w:t xml:space="preserve"> a las exigencias de la fiscalización, se tendrá además el derecho de aplicación de multas previstas en el Contrato. </w:t>
      </w:r>
    </w:p>
    <w:p w:rsidR="00C64155" w:rsidRDefault="00C64155" w:rsidP="00C64155">
      <w:pPr>
        <w:widowControl w:val="0"/>
        <w:spacing w:before="120" w:after="120"/>
        <w:ind w:left="709" w:hanging="709"/>
        <w:jc w:val="both"/>
        <w:rPr>
          <w:rFonts w:ascii="Arial" w:hAnsi="Arial" w:cs="Arial"/>
        </w:rPr>
      </w:pPr>
      <w:r>
        <w:rPr>
          <w:rFonts w:ascii="Arial" w:hAnsi="Arial" w:cs="Arial"/>
          <w:b/>
        </w:rPr>
        <w:t>17.4.</w:t>
      </w:r>
      <w:r>
        <w:rPr>
          <w:rFonts w:ascii="Arial" w:hAnsi="Arial" w:cs="Arial"/>
        </w:rPr>
        <w:t xml:space="preserve"> </w:t>
      </w:r>
      <w:r>
        <w:rPr>
          <w:rFonts w:ascii="Arial" w:hAnsi="Arial" w:cs="Arial"/>
        </w:rPr>
        <w:tab/>
        <w:t xml:space="preserve">El Fiscal del Servicio podrá efectuar cualquier solicitud de rectificación relativa al Servicio ejecutado en desacuerdo con el Contrato, coordinando con el </w:t>
      </w:r>
      <w:r>
        <w:rPr>
          <w:rFonts w:ascii="Arial" w:hAnsi="Arial" w:cs="Arial"/>
          <w:b/>
        </w:rPr>
        <w:t>CONTRATISTA</w:t>
      </w:r>
      <w:r>
        <w:rPr>
          <w:rFonts w:ascii="Arial" w:hAnsi="Arial" w:cs="Arial"/>
        </w:rPr>
        <w:t xml:space="preserve"> un plazo máximo para la solución del problema. Luego de dicho aviso, si transcurrido el plazo, el </w:t>
      </w:r>
      <w:r>
        <w:rPr>
          <w:rFonts w:ascii="Arial" w:hAnsi="Arial" w:cs="Arial"/>
          <w:b/>
        </w:rPr>
        <w:t>CONTRATISTA</w:t>
      </w:r>
      <w:r>
        <w:rPr>
          <w:rFonts w:ascii="Arial" w:hAnsi="Arial" w:cs="Arial"/>
        </w:rPr>
        <w:t xml:space="preserve"> no procede con dicha solicitud, la misma se constituirá en causal de resolución por incumplimiento de Contrato, reservándose la </w:t>
      </w:r>
      <w:r>
        <w:rPr>
          <w:rFonts w:ascii="Arial" w:hAnsi="Arial" w:cs="Arial"/>
          <w:b/>
        </w:rPr>
        <w:t>ENTIDAD</w:t>
      </w:r>
      <w:r>
        <w:rPr>
          <w:rFonts w:ascii="Arial" w:hAnsi="Arial" w:cs="Arial"/>
        </w:rPr>
        <w:t xml:space="preserve"> el derecho de aplicar las multas de acuerdo al Contrato.</w:t>
      </w:r>
    </w:p>
    <w:p w:rsidR="00C64155" w:rsidRDefault="00C64155" w:rsidP="00C64155">
      <w:pPr>
        <w:widowControl w:val="0"/>
        <w:spacing w:before="120" w:after="120"/>
        <w:ind w:left="709" w:hanging="709"/>
        <w:jc w:val="both"/>
        <w:rPr>
          <w:rFonts w:ascii="Arial" w:hAnsi="Arial" w:cs="Arial"/>
        </w:rPr>
      </w:pPr>
      <w:r>
        <w:rPr>
          <w:rFonts w:ascii="Arial" w:hAnsi="Arial" w:cs="Arial"/>
          <w:b/>
        </w:rPr>
        <w:t>17.5.</w:t>
      </w:r>
      <w:r>
        <w:rPr>
          <w:rFonts w:ascii="Arial" w:hAnsi="Arial" w:cs="Arial"/>
        </w:rPr>
        <w:tab/>
        <w:t xml:space="preserve">La acción u omisión, total o parcial, de la fiscalización no exime al </w:t>
      </w:r>
      <w:r>
        <w:rPr>
          <w:rFonts w:ascii="Arial" w:hAnsi="Arial" w:cs="Arial"/>
          <w:b/>
        </w:rPr>
        <w:t>CONTRATISTA</w:t>
      </w:r>
      <w:r>
        <w:rPr>
          <w:rFonts w:ascii="Arial" w:hAnsi="Arial" w:cs="Arial"/>
        </w:rPr>
        <w:t xml:space="preserve"> de su total responsabilidad por la ejecución del Servicio.</w:t>
      </w:r>
    </w:p>
    <w:p w:rsidR="00C64155" w:rsidRDefault="00C64155" w:rsidP="00C64155">
      <w:pPr>
        <w:spacing w:before="120" w:after="120"/>
        <w:jc w:val="both"/>
        <w:rPr>
          <w:rFonts w:ascii="Arial" w:hAnsi="Arial" w:cs="Arial"/>
          <w:b/>
          <w:u w:val="single"/>
        </w:rPr>
      </w:pPr>
      <w:r>
        <w:rPr>
          <w:rFonts w:ascii="Arial" w:hAnsi="Arial" w:cs="Arial"/>
          <w:b/>
          <w:u w:val="single"/>
        </w:rPr>
        <w:t>DÉCIMA OCTAVA.- (REPRESENTANTE DEL CONTRATISTA)</w:t>
      </w:r>
    </w:p>
    <w:p w:rsidR="00C64155" w:rsidRDefault="00C64155" w:rsidP="00C64155">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designará mediante notificación escrita a la </w:t>
      </w:r>
      <w:r>
        <w:rPr>
          <w:rFonts w:ascii="Arial" w:hAnsi="Arial" w:cs="Arial"/>
          <w:b/>
        </w:rPr>
        <w:t>ENTIDAD</w:t>
      </w:r>
      <w:r>
        <w:rPr>
          <w:rFonts w:ascii="Arial" w:hAnsi="Arial" w:cs="Arial"/>
        </w:rPr>
        <w:t xml:space="preserve">, a su representante para la entrega del Servicio, dicho personero será denominado agente del Servicio y será presentado oficialmente por el </w:t>
      </w:r>
      <w:r>
        <w:rPr>
          <w:rFonts w:ascii="Arial" w:hAnsi="Arial" w:cs="Arial"/>
          <w:b/>
        </w:rPr>
        <w:t>CONTRATISTA</w:t>
      </w:r>
      <w:r>
        <w:rPr>
          <w:rFonts w:ascii="Arial" w:hAnsi="Arial" w:cs="Arial"/>
        </w:rPr>
        <w:t xml:space="preserve"> antes del inicio del mismo, mediante comunicación escrita dirigida a la </w:t>
      </w:r>
      <w:r>
        <w:rPr>
          <w:rFonts w:ascii="Arial" w:hAnsi="Arial" w:cs="Arial"/>
          <w:b/>
        </w:rPr>
        <w:t xml:space="preserve">ENTIDAD  </w:t>
      </w:r>
      <w:r>
        <w:rPr>
          <w:rFonts w:ascii="Arial" w:hAnsi="Arial" w:cs="Arial"/>
        </w:rPr>
        <w:t>de conformidad a la cláusula (Notificaciones) del presente Contrato.</w:t>
      </w:r>
    </w:p>
    <w:p w:rsidR="00C64155" w:rsidRDefault="00C64155" w:rsidP="00C64155">
      <w:pPr>
        <w:spacing w:before="120" w:after="120"/>
        <w:jc w:val="both"/>
        <w:rPr>
          <w:rFonts w:ascii="Arial" w:hAnsi="Arial" w:cs="Arial"/>
          <w:b/>
          <w:u w:val="single"/>
        </w:rPr>
      </w:pPr>
      <w:r>
        <w:rPr>
          <w:rFonts w:ascii="Arial" w:hAnsi="Arial" w:cs="Arial"/>
        </w:rPr>
        <w:t xml:space="preserve">El agente del Servicio representará al </w:t>
      </w:r>
      <w:r>
        <w:rPr>
          <w:rFonts w:ascii="Arial" w:hAnsi="Arial" w:cs="Arial"/>
          <w:b/>
        </w:rPr>
        <w:t>CONTRATISTA</w:t>
      </w:r>
      <w:r>
        <w:rPr>
          <w:rFonts w:ascii="Arial" w:hAnsi="Arial" w:cs="Arial"/>
        </w:rPr>
        <w:t xml:space="preserve"> durante toda la prestación del Servicio y mantendrá coordinación permanente y efectiva con la </w:t>
      </w:r>
      <w:r>
        <w:rPr>
          <w:rFonts w:ascii="Arial" w:hAnsi="Arial" w:cs="Arial"/>
          <w:b/>
        </w:rPr>
        <w:t>ENTIDAD</w:t>
      </w:r>
      <w:r>
        <w:rPr>
          <w:rFonts w:ascii="Arial" w:hAnsi="Arial" w:cs="Arial"/>
        </w:rPr>
        <w:t xml:space="preserve"> a través del Fiscal del Servicio, a objeto de atender satisfactoriamente los requerimientos y dar fiel cumplimiento al Contrato.</w:t>
      </w:r>
    </w:p>
    <w:p w:rsidR="00C64155" w:rsidRDefault="00C64155" w:rsidP="00C64155">
      <w:pPr>
        <w:spacing w:before="120" w:after="120"/>
        <w:jc w:val="both"/>
        <w:rPr>
          <w:rFonts w:ascii="Arial" w:hAnsi="Arial" w:cs="Arial"/>
          <w:b/>
          <w:u w:val="single"/>
        </w:rPr>
      </w:pPr>
      <w:r>
        <w:rPr>
          <w:rFonts w:ascii="Arial" w:hAnsi="Arial" w:cs="Arial"/>
          <w:b/>
          <w:u w:val="single"/>
        </w:rPr>
        <w:t>DÉCIMA NOVENA.- (INTRANSFERIBILIDAD DEL CONTRATO)</w:t>
      </w:r>
    </w:p>
    <w:p w:rsidR="00C64155" w:rsidRDefault="00C64155" w:rsidP="00C64155">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bajo ningún título podrá ceder, transferir, subrogar, total o parcialmente este Contrato.</w:t>
      </w:r>
    </w:p>
    <w:p w:rsidR="00C64155" w:rsidRDefault="00C64155" w:rsidP="00C64155">
      <w:pPr>
        <w:spacing w:before="120" w:after="120"/>
        <w:jc w:val="both"/>
        <w:rPr>
          <w:rFonts w:ascii="Arial" w:hAnsi="Arial" w:cs="Arial"/>
        </w:rPr>
      </w:pPr>
      <w:r>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Pr>
          <w:rFonts w:ascii="Arial" w:hAnsi="Arial" w:cs="Arial"/>
          <w:b/>
        </w:rPr>
        <w:t>ENTIDAD</w:t>
      </w:r>
      <w:r>
        <w:rPr>
          <w:rFonts w:ascii="Arial" w:hAnsi="Arial" w:cs="Arial"/>
        </w:rPr>
        <w:t>, bajo los mismos términos y condiciones del presente Contrato.</w:t>
      </w:r>
    </w:p>
    <w:p w:rsidR="00C64155" w:rsidRDefault="00C64155" w:rsidP="00C64155">
      <w:pPr>
        <w:spacing w:before="120" w:after="120"/>
        <w:jc w:val="both"/>
        <w:rPr>
          <w:rFonts w:ascii="Arial" w:hAnsi="Arial" w:cs="Arial"/>
        </w:rPr>
      </w:pPr>
      <w:r>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64155" w:rsidRDefault="00C64155" w:rsidP="00C64155">
      <w:pPr>
        <w:spacing w:before="120" w:after="120"/>
        <w:jc w:val="both"/>
        <w:rPr>
          <w:rFonts w:ascii="Arial" w:hAnsi="Arial" w:cs="Arial"/>
        </w:rPr>
      </w:pPr>
      <w:r>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64155" w:rsidRDefault="00C64155" w:rsidP="00C64155">
      <w:pPr>
        <w:spacing w:before="120" w:after="120"/>
        <w:jc w:val="both"/>
        <w:rPr>
          <w:rFonts w:ascii="Arial" w:hAnsi="Arial" w:cs="Arial"/>
          <w:u w:val="single"/>
        </w:rPr>
      </w:pPr>
      <w:r>
        <w:rPr>
          <w:rFonts w:ascii="Arial" w:hAnsi="Arial" w:cs="Arial"/>
          <w:b/>
          <w:u w:val="single"/>
        </w:rPr>
        <w:t>VIGÉSIMA.- (IMPUESTOS Y TRIBUTOS)</w:t>
      </w:r>
    </w:p>
    <w:p w:rsidR="00C64155" w:rsidRDefault="00C64155" w:rsidP="00C64155">
      <w:pPr>
        <w:widowControl w:val="0"/>
        <w:spacing w:before="120" w:after="120"/>
        <w:ind w:left="720" w:hanging="720"/>
        <w:jc w:val="both"/>
        <w:rPr>
          <w:rFonts w:ascii="Arial" w:hAnsi="Arial" w:cs="Arial"/>
        </w:rPr>
      </w:pPr>
      <w:r>
        <w:rPr>
          <w:rFonts w:ascii="Arial" w:hAnsi="Arial" w:cs="Arial"/>
          <w:b/>
        </w:rPr>
        <w:lastRenderedPageBreak/>
        <w:t>20.1.</w:t>
      </w:r>
      <w:r>
        <w:rPr>
          <w:rFonts w:ascii="Arial" w:hAnsi="Arial" w:cs="Arial"/>
          <w:b/>
        </w:rPr>
        <w:tab/>
      </w:r>
      <w:r>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Arial" w:hAnsi="Arial" w:cs="Arial"/>
          <w:b/>
        </w:rPr>
        <w:t>CONTRATISTA</w:t>
      </w:r>
      <w:r>
        <w:rPr>
          <w:rFonts w:ascii="Arial" w:hAnsi="Arial" w:cs="Arial"/>
        </w:rPr>
        <w:t xml:space="preserve"> conforme a lo previsto en la Ley Aplicable, sin derecho a reembolso. La </w:t>
      </w:r>
      <w:r>
        <w:rPr>
          <w:rFonts w:ascii="Arial" w:hAnsi="Arial" w:cs="Arial"/>
          <w:b/>
        </w:rPr>
        <w:t>ENTIDAD</w:t>
      </w:r>
      <w:r>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C64155" w:rsidRDefault="00C64155" w:rsidP="00C64155">
      <w:pPr>
        <w:widowControl w:val="0"/>
        <w:spacing w:before="120" w:after="120"/>
        <w:ind w:left="720" w:hanging="720"/>
        <w:jc w:val="both"/>
        <w:rPr>
          <w:rFonts w:ascii="Arial" w:hAnsi="Arial" w:cs="Arial"/>
        </w:rPr>
      </w:pPr>
      <w:r>
        <w:rPr>
          <w:rFonts w:ascii="Arial" w:hAnsi="Arial" w:cs="Arial"/>
          <w:b/>
        </w:rPr>
        <w:t>20.2.</w:t>
      </w:r>
      <w:r>
        <w:rPr>
          <w:rFonts w:ascii="Arial" w:hAnsi="Arial" w:cs="Arial"/>
        </w:rPr>
        <w:tab/>
        <w:t xml:space="preserve">El </w:t>
      </w:r>
      <w:r>
        <w:rPr>
          <w:rFonts w:ascii="Arial" w:hAnsi="Arial" w:cs="Arial"/>
          <w:b/>
        </w:rPr>
        <w:t>CONTRATISTA</w:t>
      </w:r>
      <w:r>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64155" w:rsidRDefault="00C64155" w:rsidP="00C64155">
      <w:pPr>
        <w:spacing w:before="120" w:after="120" w:line="195" w:lineRule="exact"/>
        <w:jc w:val="both"/>
        <w:rPr>
          <w:rFonts w:ascii="Arial" w:hAnsi="Arial" w:cs="Arial"/>
          <w:b/>
          <w:u w:val="single"/>
        </w:rPr>
      </w:pPr>
      <w:r>
        <w:rPr>
          <w:rFonts w:ascii="Arial" w:hAnsi="Arial" w:cs="Arial"/>
          <w:b/>
          <w:u w:val="single"/>
        </w:rPr>
        <w:t>VIGÉSIMA PRIMERA.- (CONFIDENCIALIDAD)</w:t>
      </w:r>
    </w:p>
    <w:p w:rsidR="00C64155" w:rsidRDefault="00C64155" w:rsidP="00C64155">
      <w:pPr>
        <w:shd w:val="clear" w:color="auto" w:fill="FFFFFF"/>
        <w:tabs>
          <w:tab w:val="left" w:pos="426"/>
        </w:tabs>
        <w:spacing w:before="120" w:after="120"/>
        <w:ind w:right="-6"/>
        <w:contextualSpacing/>
        <w:jc w:val="both"/>
        <w:rPr>
          <w:rFonts w:ascii="Arial" w:hAnsi="Arial" w:cs="Arial"/>
        </w:rPr>
      </w:pPr>
      <w:r>
        <w:rPr>
          <w:rFonts w:ascii="Arial" w:hAnsi="Arial" w:cs="Arial"/>
        </w:rPr>
        <w:t xml:space="preserve">El </w:t>
      </w:r>
      <w:r>
        <w:rPr>
          <w:rFonts w:ascii="Arial" w:hAnsi="Arial" w:cs="Arial"/>
          <w:b/>
          <w:bCs/>
        </w:rPr>
        <w:t>CONTRATISTA</w:t>
      </w:r>
      <w:r>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64155" w:rsidRDefault="00C64155" w:rsidP="00C64155">
      <w:pPr>
        <w:shd w:val="clear" w:color="auto" w:fill="FFFFFF"/>
        <w:tabs>
          <w:tab w:val="left" w:pos="426"/>
        </w:tabs>
        <w:spacing w:before="120" w:after="120"/>
        <w:ind w:right="-6"/>
        <w:contextualSpacing/>
        <w:jc w:val="both"/>
        <w:rPr>
          <w:rFonts w:ascii="Arial" w:hAnsi="Arial" w:cs="Arial"/>
        </w:rPr>
      </w:pPr>
    </w:p>
    <w:p w:rsidR="00C64155" w:rsidRDefault="00C64155" w:rsidP="00C64155">
      <w:pPr>
        <w:shd w:val="clear" w:color="auto" w:fill="FFFFFF"/>
        <w:tabs>
          <w:tab w:val="left" w:pos="426"/>
        </w:tabs>
        <w:spacing w:before="120" w:after="120"/>
        <w:ind w:right="-6"/>
        <w:contextualSpacing/>
        <w:jc w:val="both"/>
        <w:rPr>
          <w:rFonts w:ascii="Arial" w:hAnsi="Arial" w:cs="Arial"/>
        </w:rPr>
      </w:pPr>
      <w:r>
        <w:rPr>
          <w:rFonts w:ascii="Arial" w:hAnsi="Arial" w:cs="Arial"/>
        </w:rPr>
        <w:t xml:space="preserve">Las obligaciones que el </w:t>
      </w:r>
      <w:r>
        <w:rPr>
          <w:rFonts w:ascii="Arial" w:hAnsi="Arial" w:cs="Arial"/>
          <w:b/>
        </w:rPr>
        <w:t xml:space="preserve">CONTRATISTA </w:t>
      </w:r>
      <w:r>
        <w:rPr>
          <w:rFonts w:ascii="Arial" w:hAnsi="Arial" w:cs="Arial"/>
        </w:rPr>
        <w:t>asume bajo este Contrato con relación a la confidencialidad, subsistirán una vez finalizado el Contrato.</w:t>
      </w:r>
    </w:p>
    <w:p w:rsidR="00C64155" w:rsidRDefault="00C64155" w:rsidP="00C64155">
      <w:pPr>
        <w:spacing w:before="120" w:after="120"/>
        <w:contextualSpacing/>
        <w:rPr>
          <w:rFonts w:ascii="Arial" w:hAnsi="Arial" w:cs="Arial"/>
        </w:rPr>
      </w:pPr>
    </w:p>
    <w:p w:rsidR="00C64155" w:rsidRDefault="00C64155" w:rsidP="00C64155">
      <w:pPr>
        <w:shd w:val="clear" w:color="auto" w:fill="FFFFFF"/>
        <w:tabs>
          <w:tab w:val="left" w:pos="426"/>
        </w:tabs>
        <w:spacing w:before="120" w:after="120"/>
        <w:ind w:right="-6"/>
        <w:contextualSpacing/>
        <w:jc w:val="both"/>
        <w:rPr>
          <w:rFonts w:ascii="Arial" w:hAnsi="Arial" w:cs="Arial"/>
        </w:rPr>
      </w:pPr>
      <w:r>
        <w:rPr>
          <w:rFonts w:ascii="Arial" w:hAnsi="Arial" w:cs="Arial"/>
        </w:rPr>
        <w:t xml:space="preserve">A la terminación del presente Contrato, por resolución o por su cumplimiento, el </w:t>
      </w:r>
      <w:r>
        <w:rPr>
          <w:rFonts w:ascii="Arial" w:hAnsi="Arial" w:cs="Arial"/>
          <w:b/>
        </w:rPr>
        <w:t xml:space="preserve">CONTRATISTA </w:t>
      </w:r>
      <w:r>
        <w:rPr>
          <w:rFonts w:ascii="Arial" w:hAnsi="Arial" w:cs="Arial"/>
        </w:rPr>
        <w:t xml:space="preserve">está en la obligación de entregar de manera inmediata a la </w:t>
      </w:r>
      <w:r>
        <w:rPr>
          <w:rFonts w:ascii="Arial" w:hAnsi="Arial" w:cs="Arial"/>
          <w:b/>
        </w:rPr>
        <w:t>ENTIDAD</w:t>
      </w:r>
      <w:r>
        <w:rPr>
          <w:rFonts w:ascii="Arial" w:hAnsi="Arial" w:cs="Arial"/>
        </w:rPr>
        <w:t xml:space="preserve"> todos los documentos, notas, datos, información, y otros que hubiera entrado en posesión del </w:t>
      </w:r>
      <w:r>
        <w:rPr>
          <w:rFonts w:ascii="Arial" w:hAnsi="Arial" w:cs="Arial"/>
          <w:b/>
        </w:rPr>
        <w:t>CONTRATISTA</w:t>
      </w:r>
      <w:r>
        <w:rPr>
          <w:rFonts w:ascii="Arial" w:hAnsi="Arial" w:cs="Arial"/>
        </w:rPr>
        <w:t xml:space="preserve"> en virtud a la ejecución del presente Contrato, no pudiendo retener el </w:t>
      </w:r>
      <w:r>
        <w:rPr>
          <w:rFonts w:ascii="Arial" w:hAnsi="Arial" w:cs="Arial"/>
          <w:b/>
        </w:rPr>
        <w:t xml:space="preserve">CONTRATISTA </w:t>
      </w:r>
      <w:r>
        <w:rPr>
          <w:rFonts w:ascii="Arial" w:hAnsi="Arial" w:cs="Arial"/>
        </w:rPr>
        <w:t>ninguna copia de los mismos, ya sean en papel o en formato electrónico o digital.</w:t>
      </w:r>
    </w:p>
    <w:p w:rsidR="00C64155" w:rsidRDefault="00C64155" w:rsidP="00C64155">
      <w:pPr>
        <w:shd w:val="clear" w:color="auto" w:fill="FFFFFF"/>
        <w:tabs>
          <w:tab w:val="left" w:pos="426"/>
        </w:tabs>
        <w:spacing w:before="120" w:after="120"/>
        <w:ind w:right="-6"/>
        <w:contextualSpacing/>
        <w:jc w:val="both"/>
        <w:rPr>
          <w:rFonts w:ascii="Arial" w:hAnsi="Arial" w:cs="Arial"/>
        </w:rPr>
      </w:pPr>
    </w:p>
    <w:p w:rsidR="00C64155" w:rsidRDefault="00C64155" w:rsidP="00C64155">
      <w:pPr>
        <w:shd w:val="clear" w:color="auto" w:fill="FFFFFF"/>
        <w:tabs>
          <w:tab w:val="left" w:pos="426"/>
        </w:tabs>
        <w:spacing w:before="120" w:after="120"/>
        <w:ind w:right="-6"/>
        <w:contextualSpacing/>
        <w:jc w:val="both"/>
        <w:rPr>
          <w:rFonts w:ascii="Arial" w:hAnsi="Arial" w:cs="Arial"/>
        </w:rPr>
      </w:pPr>
      <w:r>
        <w:rPr>
          <w:rFonts w:ascii="Arial" w:hAnsi="Arial" w:cs="Arial"/>
        </w:rPr>
        <w:t>El incumplimiento de la obligación de confidencialidad importara:</w:t>
      </w:r>
    </w:p>
    <w:p w:rsidR="00C64155" w:rsidRDefault="00C64155" w:rsidP="00827647">
      <w:pPr>
        <w:pStyle w:val="Prrafodelista"/>
        <w:numPr>
          <w:ilvl w:val="0"/>
          <w:numId w:val="78"/>
        </w:numPr>
        <w:shd w:val="clear" w:color="auto" w:fill="FFFFFF"/>
        <w:tabs>
          <w:tab w:val="left" w:pos="426"/>
        </w:tabs>
        <w:spacing w:after="120"/>
        <w:ind w:left="993" w:right="-6" w:hanging="284"/>
        <w:contextualSpacing/>
        <w:jc w:val="both"/>
        <w:rPr>
          <w:rFonts w:ascii="Arial" w:hAnsi="Arial" w:cs="Arial"/>
          <w:b/>
        </w:rPr>
      </w:pPr>
      <w:r>
        <w:rPr>
          <w:rFonts w:ascii="Arial" w:hAnsi="Arial" w:cs="Arial"/>
        </w:rPr>
        <w:t>La adopción de medidas judiciales y sanciones de acuerdo a normas pertinentes.</w:t>
      </w:r>
    </w:p>
    <w:p w:rsidR="00C64155" w:rsidRDefault="00C64155" w:rsidP="00C64155">
      <w:pPr>
        <w:pStyle w:val="Prrafodelista"/>
        <w:shd w:val="clear" w:color="auto" w:fill="FFFFFF"/>
        <w:tabs>
          <w:tab w:val="left" w:pos="426"/>
          <w:tab w:val="left" w:pos="2093"/>
        </w:tabs>
        <w:spacing w:after="120"/>
        <w:ind w:left="993" w:right="-6"/>
        <w:jc w:val="both"/>
        <w:rPr>
          <w:rFonts w:ascii="Arial" w:hAnsi="Arial" w:cs="Arial"/>
          <w:b/>
        </w:rPr>
      </w:pPr>
      <w:r>
        <w:rPr>
          <w:rFonts w:ascii="Arial" w:hAnsi="Arial" w:cs="Arial"/>
          <w:b/>
        </w:rPr>
        <w:tab/>
      </w:r>
    </w:p>
    <w:p w:rsidR="00C64155" w:rsidRDefault="00C64155" w:rsidP="00827647">
      <w:pPr>
        <w:pStyle w:val="Prrafodelista"/>
        <w:numPr>
          <w:ilvl w:val="0"/>
          <w:numId w:val="78"/>
        </w:numPr>
        <w:shd w:val="clear" w:color="auto" w:fill="FFFFFF"/>
        <w:tabs>
          <w:tab w:val="left" w:pos="426"/>
        </w:tabs>
        <w:spacing w:after="120"/>
        <w:ind w:left="993" w:right="-6" w:hanging="284"/>
        <w:contextualSpacing/>
        <w:jc w:val="both"/>
        <w:rPr>
          <w:rFonts w:ascii="Arial" w:hAnsi="Arial" w:cs="Arial"/>
          <w:b/>
        </w:rPr>
      </w:pPr>
      <w:r>
        <w:rPr>
          <w:rFonts w:ascii="Arial" w:hAnsi="Arial" w:cs="Arial"/>
        </w:rPr>
        <w:t>Responsabilidad por pérdida y daños.</w:t>
      </w:r>
    </w:p>
    <w:p w:rsidR="00C64155" w:rsidRDefault="00C64155" w:rsidP="00C64155">
      <w:pPr>
        <w:spacing w:before="120" w:after="120"/>
        <w:jc w:val="both"/>
        <w:rPr>
          <w:rFonts w:ascii="Arial" w:hAnsi="Arial" w:cs="Arial"/>
          <w:u w:val="single"/>
        </w:rPr>
      </w:pPr>
      <w:r>
        <w:rPr>
          <w:rFonts w:ascii="Arial" w:hAnsi="Arial" w:cs="Arial"/>
          <w:b/>
          <w:u w:val="single"/>
        </w:rPr>
        <w:t>VIGÉSIMA SEGUNDA.- (CAUSAS DE FUERZA MAYOR Y/O CASO FORTUITO)</w:t>
      </w:r>
    </w:p>
    <w:p w:rsidR="00C64155" w:rsidRDefault="00C64155" w:rsidP="00C64155">
      <w:pPr>
        <w:spacing w:before="120" w:after="120"/>
        <w:jc w:val="both"/>
        <w:rPr>
          <w:rFonts w:ascii="Arial" w:hAnsi="Arial" w:cs="Arial"/>
        </w:rPr>
      </w:pPr>
      <w:r>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64155" w:rsidRDefault="00C64155" w:rsidP="00C64155">
      <w:pPr>
        <w:spacing w:before="120" w:after="120"/>
        <w:jc w:val="both"/>
        <w:rPr>
          <w:rFonts w:ascii="Arial" w:hAnsi="Arial" w:cs="Arial"/>
        </w:rPr>
      </w:pPr>
      <w:r>
        <w:rPr>
          <w:rFonts w:ascii="Arial" w:hAnsi="Arial" w:cs="Arial"/>
        </w:rPr>
        <w:t xml:space="preserve">Con el fin de exceptuar al </w:t>
      </w:r>
      <w:r>
        <w:rPr>
          <w:rFonts w:ascii="Arial" w:hAnsi="Arial" w:cs="Arial"/>
          <w:b/>
        </w:rPr>
        <w:t xml:space="preserve">CONTRATISTA </w:t>
      </w:r>
      <w:r>
        <w:rPr>
          <w:rFonts w:ascii="Arial" w:hAnsi="Arial" w:cs="Arial"/>
        </w:rPr>
        <w:t xml:space="preserve">de determinadas responsabilidades por mora durante la vigencia del presente Contrato, la </w:t>
      </w:r>
      <w:r>
        <w:rPr>
          <w:rFonts w:ascii="Arial" w:hAnsi="Arial" w:cs="Arial"/>
          <w:b/>
        </w:rPr>
        <w:t>ENTIDAD</w:t>
      </w:r>
      <w:r>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C64155" w:rsidRDefault="00C64155" w:rsidP="00C64155">
      <w:pPr>
        <w:spacing w:before="120" w:after="120"/>
        <w:jc w:val="both"/>
        <w:rPr>
          <w:rFonts w:ascii="Arial" w:hAnsi="Arial" w:cs="Arial"/>
        </w:rPr>
      </w:pPr>
      <w:r>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C64155" w:rsidRDefault="00C64155" w:rsidP="00C64155">
      <w:pPr>
        <w:spacing w:before="120" w:after="120"/>
        <w:jc w:val="both"/>
        <w:rPr>
          <w:rFonts w:ascii="Arial" w:hAnsi="Arial" w:cs="Arial"/>
        </w:rPr>
      </w:pPr>
      <w:r>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64155" w:rsidRDefault="00C64155" w:rsidP="00C64155">
      <w:pPr>
        <w:spacing w:before="120" w:after="120"/>
        <w:ind w:left="567" w:hanging="567"/>
        <w:jc w:val="both"/>
        <w:rPr>
          <w:rFonts w:ascii="Arial" w:hAnsi="Arial" w:cs="Arial"/>
          <w:b/>
        </w:rPr>
      </w:pPr>
      <w:r>
        <w:rPr>
          <w:rFonts w:ascii="Arial" w:hAnsi="Arial" w:cs="Arial"/>
          <w:b/>
        </w:rPr>
        <w:t>22.1   Condiciones de Validez:</w:t>
      </w:r>
    </w:p>
    <w:p w:rsidR="00C64155" w:rsidRDefault="00C64155" w:rsidP="00C64155">
      <w:pPr>
        <w:spacing w:before="120" w:after="120"/>
        <w:jc w:val="both"/>
        <w:rPr>
          <w:rFonts w:ascii="Arial" w:hAnsi="Arial" w:cs="Arial"/>
        </w:rPr>
      </w:pPr>
      <w:r>
        <w:rPr>
          <w:rFonts w:ascii="Arial" w:hAnsi="Arial" w:cs="Aria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C64155" w:rsidRDefault="00C64155" w:rsidP="00827647">
      <w:pPr>
        <w:numPr>
          <w:ilvl w:val="0"/>
          <w:numId w:val="79"/>
        </w:numPr>
        <w:spacing w:before="120" w:after="120"/>
        <w:ind w:left="1134" w:hanging="283"/>
        <w:jc w:val="both"/>
        <w:rPr>
          <w:rFonts w:ascii="Arial" w:hAnsi="Arial" w:cs="Arial"/>
        </w:rPr>
      </w:pPr>
      <w:r>
        <w:rPr>
          <w:rFonts w:ascii="Arial" w:hAnsi="Arial" w:cs="Arial"/>
        </w:rPr>
        <w:t xml:space="preserve">Las circunstancias de la fuerza mayor o caso fortuito no hayan surgido por un incumplimiento, omisión o negligencia de la Parte invocante, o en el caso del </w:t>
      </w:r>
      <w:r>
        <w:rPr>
          <w:rFonts w:ascii="Arial" w:hAnsi="Arial" w:cs="Arial"/>
          <w:b/>
        </w:rPr>
        <w:t>CONTRATISTA</w:t>
      </w:r>
      <w:r>
        <w:rPr>
          <w:rFonts w:ascii="Arial" w:hAnsi="Arial" w:cs="Arial"/>
        </w:rPr>
        <w:t>, será aplicable también a cualquier subcontratista.</w:t>
      </w:r>
    </w:p>
    <w:p w:rsidR="00C64155" w:rsidRDefault="00C64155" w:rsidP="00827647">
      <w:pPr>
        <w:numPr>
          <w:ilvl w:val="0"/>
          <w:numId w:val="79"/>
        </w:numPr>
        <w:spacing w:before="120" w:after="120"/>
        <w:ind w:left="1134" w:hanging="283"/>
        <w:contextualSpacing/>
        <w:jc w:val="both"/>
        <w:rPr>
          <w:rFonts w:ascii="Arial" w:hAnsi="Arial" w:cs="Arial"/>
        </w:rPr>
      </w:pPr>
      <w:r>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64155" w:rsidRDefault="00C64155" w:rsidP="00C64155">
      <w:pPr>
        <w:tabs>
          <w:tab w:val="left" w:pos="2820"/>
        </w:tabs>
        <w:spacing w:before="120" w:after="120"/>
        <w:ind w:left="1134" w:hanging="283"/>
        <w:contextualSpacing/>
        <w:jc w:val="both"/>
        <w:rPr>
          <w:rFonts w:ascii="Arial" w:hAnsi="Arial" w:cs="Arial"/>
        </w:rPr>
      </w:pPr>
      <w:r>
        <w:rPr>
          <w:rFonts w:ascii="Arial" w:hAnsi="Arial" w:cs="Arial"/>
        </w:rPr>
        <w:tab/>
      </w:r>
      <w:r>
        <w:rPr>
          <w:rFonts w:ascii="Arial" w:hAnsi="Arial" w:cs="Arial"/>
        </w:rPr>
        <w:tab/>
      </w:r>
    </w:p>
    <w:p w:rsidR="00C64155" w:rsidRDefault="00C64155" w:rsidP="00827647">
      <w:pPr>
        <w:numPr>
          <w:ilvl w:val="0"/>
          <w:numId w:val="79"/>
        </w:numPr>
        <w:spacing w:before="120" w:after="120"/>
        <w:ind w:left="1134" w:hanging="283"/>
        <w:contextualSpacing/>
        <w:jc w:val="both"/>
        <w:rPr>
          <w:rFonts w:ascii="Arial" w:hAnsi="Arial" w:cs="Arial"/>
        </w:rPr>
      </w:pPr>
      <w:r>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Pr>
          <w:rFonts w:ascii="Arial" w:hAnsi="Arial" w:cs="Arial"/>
          <w:b/>
        </w:rPr>
        <w:t xml:space="preserve"> </w:t>
      </w:r>
      <w:r>
        <w:rPr>
          <w:rFonts w:ascii="Arial" w:hAnsi="Arial" w:cs="Arial"/>
        </w:rPr>
        <w:t>y limitar el daño al mismo.</w:t>
      </w:r>
    </w:p>
    <w:p w:rsidR="00C64155" w:rsidRDefault="00C64155" w:rsidP="00C64155">
      <w:pPr>
        <w:spacing w:before="120" w:after="120"/>
        <w:contextualSpacing/>
        <w:jc w:val="both"/>
        <w:rPr>
          <w:rFonts w:ascii="Arial" w:hAnsi="Arial" w:cs="Arial"/>
        </w:rPr>
      </w:pPr>
    </w:p>
    <w:p w:rsidR="00C64155" w:rsidRDefault="00C64155" w:rsidP="00C64155">
      <w:pPr>
        <w:spacing w:before="120" w:after="120"/>
        <w:jc w:val="both"/>
        <w:rPr>
          <w:rFonts w:ascii="Arial" w:hAnsi="Arial" w:cs="Arial"/>
        </w:rPr>
      </w:pPr>
      <w:r>
        <w:rPr>
          <w:rFonts w:ascii="Arial" w:hAnsi="Arial" w:cs="Arial"/>
        </w:rPr>
        <w:t xml:space="preserve">Previo cumplimiento por parte del </w:t>
      </w:r>
      <w:r>
        <w:rPr>
          <w:rFonts w:ascii="Arial" w:hAnsi="Arial" w:cs="Arial"/>
          <w:b/>
        </w:rPr>
        <w:t>CONTRATISTA</w:t>
      </w:r>
      <w:r>
        <w:rPr>
          <w:rFonts w:ascii="Arial" w:hAnsi="Arial" w:cs="Arial"/>
        </w:rPr>
        <w:t xml:space="preserve"> de lo establecido precedentemente dentro de los 2 (dos) días hábiles la </w:t>
      </w:r>
      <w:r>
        <w:rPr>
          <w:rFonts w:ascii="Arial" w:hAnsi="Arial" w:cs="Arial"/>
          <w:b/>
        </w:rPr>
        <w:t>ENTIDAD</w:t>
      </w:r>
      <w:r>
        <w:rPr>
          <w:rFonts w:ascii="Arial" w:hAnsi="Arial" w:cs="Arial"/>
        </w:rPr>
        <w:t xml:space="preserve"> debe aprobar la existencia del impedimento, sin el cual, de ninguna manera y por ningún motivo podrá solicitar luego a la </w:t>
      </w:r>
      <w:r>
        <w:rPr>
          <w:rFonts w:ascii="Arial" w:hAnsi="Arial" w:cs="Arial"/>
          <w:b/>
        </w:rPr>
        <w:t>ENTIDAD</w:t>
      </w:r>
      <w:r>
        <w:rPr>
          <w:rFonts w:ascii="Arial" w:hAnsi="Arial" w:cs="Arial"/>
        </w:rPr>
        <w:t xml:space="preserve"> por escrito la ampliación del plazo del Contrato y/o pago de multas.</w:t>
      </w:r>
    </w:p>
    <w:p w:rsidR="00C64155" w:rsidRDefault="00C64155" w:rsidP="00C64155">
      <w:pPr>
        <w:spacing w:before="120" w:after="120"/>
        <w:ind w:left="567" w:hanging="567"/>
        <w:jc w:val="both"/>
        <w:rPr>
          <w:rFonts w:ascii="Arial" w:hAnsi="Arial" w:cs="Arial"/>
          <w:b/>
        </w:rPr>
      </w:pPr>
      <w:r>
        <w:rPr>
          <w:rFonts w:ascii="Arial" w:hAnsi="Arial" w:cs="Arial"/>
          <w:b/>
        </w:rPr>
        <w:t>22.2   Cumplimiento ininterrumpido:</w:t>
      </w:r>
    </w:p>
    <w:p w:rsidR="00C64155" w:rsidRDefault="00C64155" w:rsidP="00C64155">
      <w:pPr>
        <w:spacing w:before="120" w:after="120"/>
        <w:jc w:val="both"/>
        <w:rPr>
          <w:rFonts w:ascii="Arial" w:hAnsi="Arial" w:cs="Arial"/>
        </w:rPr>
      </w:pPr>
      <w:r>
        <w:rPr>
          <w:rFonts w:ascii="Arial" w:hAnsi="Arial" w:cs="Arial"/>
        </w:rPr>
        <w:t xml:space="preserve">Cuando ocurra una fuerza mayor o caso fortuito, el </w:t>
      </w:r>
      <w:r>
        <w:rPr>
          <w:rFonts w:ascii="Arial" w:hAnsi="Arial" w:cs="Arial"/>
          <w:b/>
        </w:rPr>
        <w:t xml:space="preserve">CONTRATISTA </w:t>
      </w:r>
      <w:r>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Pr>
          <w:rFonts w:ascii="Arial" w:hAnsi="Arial" w:cs="Arial"/>
          <w:b/>
        </w:rPr>
        <w:t>ENTIDAD</w:t>
      </w:r>
      <w:r>
        <w:rPr>
          <w:rFonts w:ascii="Arial" w:hAnsi="Arial" w:cs="Arial"/>
        </w:rPr>
        <w:t xml:space="preserve">. </w:t>
      </w:r>
    </w:p>
    <w:p w:rsidR="00C64155" w:rsidRDefault="00C64155" w:rsidP="00C64155">
      <w:pPr>
        <w:spacing w:before="120" w:after="120"/>
        <w:ind w:left="567" w:hanging="567"/>
        <w:jc w:val="both"/>
        <w:rPr>
          <w:rFonts w:ascii="Arial" w:hAnsi="Arial" w:cs="Arial"/>
          <w:b/>
        </w:rPr>
      </w:pPr>
      <w:r>
        <w:rPr>
          <w:rFonts w:ascii="Arial" w:hAnsi="Arial" w:cs="Arial"/>
          <w:b/>
        </w:rPr>
        <w:t>22.3   Prórrogas:</w:t>
      </w:r>
    </w:p>
    <w:p w:rsidR="00C64155" w:rsidRDefault="00C64155" w:rsidP="00C64155">
      <w:pPr>
        <w:spacing w:before="120" w:after="120"/>
        <w:jc w:val="both"/>
        <w:rPr>
          <w:rFonts w:ascii="Arial" w:hAnsi="Arial" w:cs="Arial"/>
        </w:rPr>
      </w:pPr>
      <w:r>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C64155" w:rsidRDefault="00C64155" w:rsidP="00C64155">
      <w:pPr>
        <w:autoSpaceDE w:val="0"/>
        <w:autoSpaceDN w:val="0"/>
        <w:spacing w:before="120" w:after="120"/>
        <w:jc w:val="both"/>
        <w:rPr>
          <w:rFonts w:ascii="Arial" w:hAnsi="Arial" w:cs="Arial"/>
        </w:rPr>
      </w:pPr>
      <w:r>
        <w:rPr>
          <w:rFonts w:ascii="Arial" w:hAnsi="Arial" w:cs="Arial"/>
        </w:rPr>
        <w:t>Durante este periodo las Partes soportaran independientemente sus respectivas perdidas por lo cual no podrán oponerse este argumento a reclamo por pagos debidos bajo el presente Contrato.</w:t>
      </w:r>
    </w:p>
    <w:p w:rsidR="00C64155" w:rsidRDefault="00C64155" w:rsidP="00C64155">
      <w:pPr>
        <w:spacing w:before="120" w:after="120"/>
        <w:jc w:val="both"/>
        <w:rPr>
          <w:rFonts w:ascii="Arial" w:hAnsi="Arial" w:cs="Arial"/>
        </w:rPr>
      </w:pPr>
      <w:r>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C64155" w:rsidRDefault="00C64155" w:rsidP="00C64155">
      <w:pPr>
        <w:spacing w:before="120" w:after="120"/>
        <w:jc w:val="both"/>
        <w:rPr>
          <w:rFonts w:ascii="Arial" w:hAnsi="Arial" w:cs="Arial"/>
          <w:u w:val="single"/>
        </w:rPr>
      </w:pPr>
      <w:r>
        <w:rPr>
          <w:rFonts w:ascii="Arial" w:hAnsi="Arial" w:cs="Arial"/>
          <w:b/>
          <w:u w:val="single"/>
        </w:rPr>
        <w:t>VIGÉSIMA TERCERA.- (TERMINACIÓN DEL CONTRATO)</w:t>
      </w:r>
    </w:p>
    <w:p w:rsidR="00C64155" w:rsidRDefault="00C64155" w:rsidP="00C64155">
      <w:pPr>
        <w:spacing w:before="120" w:after="120"/>
        <w:jc w:val="both"/>
        <w:rPr>
          <w:rFonts w:ascii="Arial" w:hAnsi="Arial" w:cs="Arial"/>
        </w:rPr>
      </w:pPr>
      <w:r>
        <w:rPr>
          <w:rFonts w:ascii="Arial" w:hAnsi="Arial" w:cs="Arial"/>
        </w:rPr>
        <w:t>El presente Contrato concluirá por una de las siguientes causas:</w:t>
      </w:r>
    </w:p>
    <w:p w:rsidR="00C64155" w:rsidRDefault="00C64155" w:rsidP="00C64155">
      <w:pPr>
        <w:spacing w:before="120" w:after="120"/>
        <w:ind w:left="705" w:hanging="705"/>
        <w:jc w:val="both"/>
        <w:rPr>
          <w:rFonts w:ascii="Arial" w:hAnsi="Arial" w:cs="Arial"/>
        </w:rPr>
      </w:pPr>
      <w:r>
        <w:rPr>
          <w:rFonts w:ascii="Arial" w:hAnsi="Arial" w:cs="Arial"/>
          <w:b/>
        </w:rPr>
        <w:t>23.1.</w:t>
      </w:r>
      <w:r>
        <w:rPr>
          <w:rFonts w:ascii="Arial" w:hAnsi="Arial" w:cs="Arial"/>
          <w:b/>
        </w:rPr>
        <w:tab/>
        <w:t>Por Cumplimiento del Contrato:</w:t>
      </w:r>
      <w:r>
        <w:rPr>
          <w:rFonts w:ascii="Arial" w:hAnsi="Arial" w:cs="Arial"/>
        </w:rPr>
        <w:t xml:space="preserve"> </w:t>
      </w:r>
    </w:p>
    <w:p w:rsidR="00C64155" w:rsidRDefault="00C64155" w:rsidP="00C64155">
      <w:pPr>
        <w:spacing w:before="120" w:after="120"/>
        <w:ind w:left="705"/>
        <w:jc w:val="both"/>
        <w:rPr>
          <w:rFonts w:ascii="Arial" w:hAnsi="Arial" w:cs="Arial"/>
          <w:b/>
        </w:rPr>
      </w:pPr>
      <w:r>
        <w:rPr>
          <w:rFonts w:ascii="Arial" w:hAnsi="Arial" w:cs="Arial"/>
        </w:rPr>
        <w:t xml:space="preserve">De forma normal, tanto la </w:t>
      </w:r>
      <w:r>
        <w:rPr>
          <w:rFonts w:ascii="Arial" w:hAnsi="Arial" w:cs="Arial"/>
          <w:b/>
        </w:rPr>
        <w:t xml:space="preserve">ENTIDAD </w:t>
      </w:r>
      <w:r>
        <w:rPr>
          <w:rFonts w:ascii="Arial" w:hAnsi="Arial" w:cs="Arial"/>
        </w:rPr>
        <w:t xml:space="preserve">como el </w:t>
      </w:r>
      <w:r>
        <w:rPr>
          <w:rFonts w:ascii="Arial" w:hAnsi="Arial" w:cs="Arial"/>
          <w:b/>
        </w:rPr>
        <w:t>CONTRATISTA</w:t>
      </w:r>
      <w:r>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Pr>
          <w:rFonts w:ascii="Arial" w:hAnsi="Arial" w:cs="Arial"/>
          <w:b/>
        </w:rPr>
        <w:t>.</w:t>
      </w:r>
    </w:p>
    <w:p w:rsidR="00C64155" w:rsidRDefault="00C64155" w:rsidP="00C64155">
      <w:pPr>
        <w:spacing w:before="120" w:after="120"/>
        <w:ind w:left="705" w:hanging="705"/>
        <w:jc w:val="both"/>
        <w:rPr>
          <w:rFonts w:ascii="Arial" w:hAnsi="Arial" w:cs="Arial"/>
        </w:rPr>
      </w:pPr>
      <w:r>
        <w:rPr>
          <w:rFonts w:ascii="Arial" w:hAnsi="Arial" w:cs="Arial"/>
          <w:b/>
        </w:rPr>
        <w:t>23.2.</w:t>
      </w:r>
      <w:r>
        <w:rPr>
          <w:rFonts w:ascii="Arial" w:hAnsi="Arial" w:cs="Arial"/>
          <w:b/>
        </w:rPr>
        <w:tab/>
        <w:t xml:space="preserve">Por Resolución del Contrato: </w:t>
      </w:r>
    </w:p>
    <w:p w:rsidR="00C64155" w:rsidRDefault="00C64155" w:rsidP="00C64155">
      <w:pPr>
        <w:spacing w:before="120" w:after="120"/>
        <w:ind w:left="705"/>
        <w:jc w:val="both"/>
        <w:rPr>
          <w:rFonts w:ascii="Arial" w:hAnsi="Arial" w:cs="Arial"/>
        </w:rPr>
      </w:pPr>
      <w:r>
        <w:rPr>
          <w:rFonts w:ascii="Arial" w:hAnsi="Arial" w:cs="Arial"/>
        </w:rPr>
        <w:t xml:space="preserve">Si se diera el caso y como una forma excepcional de terminar el Contrato, a los efectos legales correspondientes, la </w:t>
      </w:r>
      <w:r>
        <w:rPr>
          <w:rFonts w:ascii="Arial" w:hAnsi="Arial" w:cs="Arial"/>
          <w:b/>
        </w:rPr>
        <w:t>ENTIDAD</w:t>
      </w:r>
      <w:r>
        <w:rPr>
          <w:rFonts w:ascii="Arial" w:hAnsi="Arial" w:cs="Arial"/>
        </w:rPr>
        <w:t xml:space="preserve"> y el </w:t>
      </w:r>
      <w:r>
        <w:rPr>
          <w:rFonts w:ascii="Arial" w:hAnsi="Arial" w:cs="Arial"/>
          <w:b/>
        </w:rPr>
        <w:t>CONTRATISTA,</w:t>
      </w:r>
      <w:r>
        <w:rPr>
          <w:rFonts w:ascii="Arial" w:hAnsi="Arial" w:cs="Arial"/>
        </w:rPr>
        <w:t xml:space="preserve"> acuerdan las siguientes causales para procesar la resolución del Contrato:</w:t>
      </w:r>
    </w:p>
    <w:p w:rsidR="00C64155" w:rsidRDefault="00C64155" w:rsidP="00C64155">
      <w:pPr>
        <w:spacing w:before="120" w:after="120"/>
        <w:ind w:left="1410" w:hanging="705"/>
        <w:jc w:val="both"/>
        <w:rPr>
          <w:rFonts w:ascii="Arial" w:hAnsi="Arial" w:cs="Arial"/>
          <w:b/>
        </w:rPr>
      </w:pPr>
      <w:r>
        <w:rPr>
          <w:rFonts w:ascii="Arial" w:hAnsi="Arial" w:cs="Arial"/>
          <w:b/>
        </w:rPr>
        <w:lastRenderedPageBreak/>
        <w:t>23.2.1.</w:t>
      </w:r>
      <w:r>
        <w:rPr>
          <w:rFonts w:ascii="Arial" w:hAnsi="Arial" w:cs="Arial"/>
          <w:b/>
        </w:rPr>
        <w:tab/>
        <w:t>Resolución a requerimiento de la ENTIDAD, por causales atribuibles al CONTRATISTA.</w:t>
      </w:r>
    </w:p>
    <w:p w:rsidR="00C64155" w:rsidRDefault="00C64155" w:rsidP="00C64155">
      <w:pPr>
        <w:spacing w:before="120" w:after="120"/>
        <w:ind w:left="1418" w:hanging="5"/>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podrá proceder al trámite de resolución del Contrato, en los siguientes casos:</w:t>
      </w:r>
    </w:p>
    <w:p w:rsidR="00C64155" w:rsidRDefault="00C64155" w:rsidP="00827647">
      <w:pPr>
        <w:pStyle w:val="Prrafodelista"/>
        <w:numPr>
          <w:ilvl w:val="0"/>
          <w:numId w:val="80"/>
        </w:numPr>
        <w:spacing w:after="240"/>
        <w:ind w:left="1769" w:hanging="357"/>
        <w:contextualSpacing/>
        <w:jc w:val="both"/>
        <w:rPr>
          <w:rFonts w:ascii="Arial" w:hAnsi="Arial" w:cs="Arial"/>
        </w:rPr>
      </w:pPr>
      <w:r>
        <w:rPr>
          <w:rFonts w:ascii="Arial" w:hAnsi="Arial" w:cs="Arial"/>
        </w:rPr>
        <w:t xml:space="preserve">Por disolución del </w:t>
      </w:r>
      <w:r>
        <w:rPr>
          <w:rFonts w:ascii="Arial" w:hAnsi="Arial" w:cs="Arial"/>
          <w:b/>
        </w:rPr>
        <w:t>CONTRATISTA.</w:t>
      </w:r>
    </w:p>
    <w:p w:rsidR="00C64155" w:rsidRDefault="00C64155" w:rsidP="00C64155">
      <w:pPr>
        <w:pStyle w:val="Prrafodelista"/>
        <w:spacing w:after="240"/>
        <w:ind w:left="1770"/>
        <w:jc w:val="both"/>
        <w:rPr>
          <w:rFonts w:ascii="Arial" w:hAnsi="Arial" w:cs="Arial"/>
        </w:rPr>
      </w:pPr>
    </w:p>
    <w:p w:rsidR="00C64155" w:rsidRDefault="00C64155" w:rsidP="00827647">
      <w:pPr>
        <w:pStyle w:val="Prrafodelista"/>
        <w:numPr>
          <w:ilvl w:val="0"/>
          <w:numId w:val="80"/>
        </w:numPr>
        <w:spacing w:after="240"/>
        <w:contextualSpacing/>
        <w:jc w:val="both"/>
        <w:rPr>
          <w:rFonts w:ascii="Arial" w:hAnsi="Arial" w:cs="Arial"/>
        </w:rPr>
      </w:pPr>
      <w:r>
        <w:rPr>
          <w:rFonts w:ascii="Arial" w:hAnsi="Arial" w:cs="Arial"/>
        </w:rPr>
        <w:t xml:space="preserve">Por quiebra declarada del </w:t>
      </w:r>
      <w:r>
        <w:rPr>
          <w:rFonts w:ascii="Arial" w:hAnsi="Arial" w:cs="Arial"/>
          <w:b/>
        </w:rPr>
        <w:t>CONTRATISTA</w:t>
      </w:r>
      <w:r>
        <w:rPr>
          <w:rFonts w:ascii="Arial" w:hAnsi="Arial" w:cs="Arial"/>
        </w:rPr>
        <w:t>.</w:t>
      </w:r>
    </w:p>
    <w:p w:rsidR="00C64155" w:rsidRDefault="00C64155" w:rsidP="00C64155">
      <w:pPr>
        <w:pStyle w:val="Prrafodelista"/>
        <w:spacing w:after="240"/>
        <w:ind w:left="1770"/>
        <w:jc w:val="both"/>
        <w:rPr>
          <w:rFonts w:ascii="Arial" w:hAnsi="Arial" w:cs="Arial"/>
        </w:rPr>
      </w:pPr>
    </w:p>
    <w:p w:rsidR="00C64155" w:rsidRDefault="00C64155" w:rsidP="00827647">
      <w:pPr>
        <w:pStyle w:val="Prrafodelista"/>
        <w:numPr>
          <w:ilvl w:val="0"/>
          <w:numId w:val="80"/>
        </w:numPr>
        <w:spacing w:after="240"/>
        <w:contextualSpacing/>
        <w:jc w:val="both"/>
        <w:rPr>
          <w:rFonts w:ascii="Arial" w:hAnsi="Arial" w:cs="Arial"/>
        </w:rPr>
      </w:pPr>
      <w:r>
        <w:rPr>
          <w:rFonts w:ascii="Arial" w:hAnsi="Arial" w:cs="Arial"/>
        </w:rPr>
        <w:t xml:space="preserve">Por incumplimiento en la prestación del Servicio, a requerimiento de la </w:t>
      </w:r>
      <w:r>
        <w:rPr>
          <w:rFonts w:ascii="Arial" w:hAnsi="Arial" w:cs="Arial"/>
          <w:b/>
        </w:rPr>
        <w:t xml:space="preserve">ENTIDAD </w:t>
      </w:r>
      <w:r>
        <w:rPr>
          <w:rFonts w:ascii="Arial" w:hAnsi="Arial" w:cs="Arial"/>
        </w:rPr>
        <w:t xml:space="preserve">o el Fiscal del Servicio en asuntos relacionados con el objeto del presente Contrato y lo establecido en las especificaciones técnicas. </w:t>
      </w:r>
    </w:p>
    <w:p w:rsidR="00C64155" w:rsidRDefault="00C64155" w:rsidP="00C64155">
      <w:pPr>
        <w:pStyle w:val="Prrafodelista"/>
        <w:spacing w:after="240"/>
        <w:ind w:left="1770"/>
        <w:jc w:val="both"/>
        <w:rPr>
          <w:rFonts w:ascii="Arial" w:hAnsi="Arial" w:cs="Arial"/>
        </w:rPr>
      </w:pPr>
    </w:p>
    <w:p w:rsidR="00C64155" w:rsidRDefault="00C64155" w:rsidP="00827647">
      <w:pPr>
        <w:pStyle w:val="Prrafodelista"/>
        <w:numPr>
          <w:ilvl w:val="0"/>
          <w:numId w:val="80"/>
        </w:numPr>
        <w:spacing w:after="240"/>
        <w:contextualSpacing/>
        <w:jc w:val="both"/>
        <w:rPr>
          <w:rFonts w:ascii="Arial" w:hAnsi="Arial" w:cs="Arial"/>
        </w:rPr>
      </w:pPr>
      <w:r>
        <w:rPr>
          <w:rFonts w:ascii="Arial" w:hAnsi="Arial" w:cs="Arial"/>
        </w:rPr>
        <w:t>Por paralización del Servicio sin justificación, por el lapso de ____________ días calendario continuos.</w:t>
      </w:r>
    </w:p>
    <w:p w:rsidR="00C64155" w:rsidRDefault="00C64155" w:rsidP="00C64155">
      <w:pPr>
        <w:pStyle w:val="Prrafodelista"/>
        <w:spacing w:after="240"/>
        <w:ind w:left="1770"/>
        <w:jc w:val="both"/>
        <w:rPr>
          <w:rFonts w:ascii="Arial" w:hAnsi="Arial" w:cs="Arial"/>
        </w:rPr>
      </w:pPr>
    </w:p>
    <w:p w:rsidR="00C64155" w:rsidRDefault="00C64155" w:rsidP="00827647">
      <w:pPr>
        <w:pStyle w:val="Prrafodelista"/>
        <w:numPr>
          <w:ilvl w:val="0"/>
          <w:numId w:val="80"/>
        </w:numPr>
        <w:spacing w:after="240"/>
        <w:contextualSpacing/>
        <w:jc w:val="both"/>
        <w:rPr>
          <w:rFonts w:ascii="Arial" w:hAnsi="Arial" w:cs="Arial"/>
        </w:rPr>
      </w:pPr>
      <w:r>
        <w:rPr>
          <w:rFonts w:ascii="Arial" w:hAnsi="Arial" w:cs="Arial"/>
        </w:rPr>
        <w:t>Por negligencia reiterada (2 veces) en el cumplimiento de las especificaciones técnicas, u otras especificaciones, o instrucciones escritas del Fiscal del Servicio</w:t>
      </w:r>
      <w:r>
        <w:rPr>
          <w:rFonts w:ascii="Arial" w:hAnsi="Arial" w:cs="Arial"/>
          <w:b/>
        </w:rPr>
        <w:t>.</w:t>
      </w:r>
    </w:p>
    <w:p w:rsidR="00C64155" w:rsidRDefault="00C64155" w:rsidP="00C64155">
      <w:pPr>
        <w:pStyle w:val="Prrafodelista"/>
        <w:spacing w:after="240"/>
        <w:ind w:left="1770"/>
        <w:jc w:val="both"/>
        <w:rPr>
          <w:rFonts w:ascii="Arial" w:hAnsi="Arial" w:cs="Arial"/>
        </w:rPr>
      </w:pPr>
    </w:p>
    <w:p w:rsidR="00C64155" w:rsidRDefault="00C64155" w:rsidP="00827647">
      <w:pPr>
        <w:pStyle w:val="Prrafodelista"/>
        <w:numPr>
          <w:ilvl w:val="0"/>
          <w:numId w:val="80"/>
        </w:numPr>
        <w:spacing w:after="240"/>
        <w:contextualSpacing/>
        <w:jc w:val="both"/>
        <w:rPr>
          <w:rFonts w:ascii="Arial" w:hAnsi="Arial" w:cs="Arial"/>
        </w:rPr>
      </w:pPr>
      <w:r>
        <w:rPr>
          <w:rFonts w:ascii="Arial" w:hAnsi="Arial" w:cs="Arial"/>
        </w:rPr>
        <w:t>Por falta de pago de salarios a su personal y otras obligaciones contractuales que afecten al Servicio.</w:t>
      </w:r>
    </w:p>
    <w:p w:rsidR="00C64155" w:rsidRDefault="00C64155" w:rsidP="00C64155">
      <w:pPr>
        <w:pStyle w:val="Prrafodelista"/>
        <w:spacing w:after="240"/>
        <w:ind w:left="1770"/>
        <w:jc w:val="both"/>
        <w:rPr>
          <w:rFonts w:ascii="Arial" w:hAnsi="Arial" w:cs="Arial"/>
        </w:rPr>
      </w:pPr>
    </w:p>
    <w:p w:rsidR="00C64155" w:rsidRDefault="00C64155" w:rsidP="00827647">
      <w:pPr>
        <w:pStyle w:val="Prrafodelista"/>
        <w:numPr>
          <w:ilvl w:val="0"/>
          <w:numId w:val="80"/>
        </w:numPr>
        <w:spacing w:after="240"/>
        <w:contextualSpacing/>
        <w:jc w:val="both"/>
        <w:rPr>
          <w:rFonts w:ascii="Arial" w:hAnsi="Arial" w:cs="Arial"/>
        </w:rPr>
      </w:pPr>
      <w:r>
        <w:rPr>
          <w:rFonts w:ascii="Arial" w:hAnsi="Arial" w:cs="Arial"/>
        </w:rPr>
        <w:t>Cuando el monto de la multa por atraso en la prestación del Servicio alcance el 10% (diez por ciento) del monto total del Contrato, decisión optativa, o el 20% (veinte por ciento), de forma obligatoria.</w:t>
      </w:r>
    </w:p>
    <w:p w:rsidR="00C64155" w:rsidRDefault="00C64155" w:rsidP="00C64155">
      <w:pPr>
        <w:pStyle w:val="Prrafodelista"/>
        <w:spacing w:after="240"/>
        <w:rPr>
          <w:rFonts w:ascii="Arial" w:hAnsi="Arial" w:cs="Arial"/>
        </w:rPr>
      </w:pPr>
    </w:p>
    <w:p w:rsidR="00C64155" w:rsidRDefault="00C64155" w:rsidP="00827647">
      <w:pPr>
        <w:pStyle w:val="Prrafodelista"/>
        <w:numPr>
          <w:ilvl w:val="0"/>
          <w:numId w:val="80"/>
        </w:numPr>
        <w:spacing w:after="240"/>
        <w:contextualSpacing/>
        <w:jc w:val="both"/>
        <w:rPr>
          <w:rFonts w:ascii="Arial" w:hAnsi="Arial" w:cs="Arial"/>
        </w:rPr>
      </w:pPr>
      <w:r>
        <w:rPr>
          <w:rFonts w:ascii="Arial" w:hAnsi="Arial" w:cs="Arial"/>
        </w:rPr>
        <w:t>Por fuerza mayor o caso fortuito.</w:t>
      </w:r>
    </w:p>
    <w:p w:rsidR="00C64155" w:rsidRDefault="00C64155" w:rsidP="00C64155">
      <w:pPr>
        <w:pStyle w:val="Prrafodelista"/>
        <w:spacing w:after="240"/>
        <w:ind w:left="1770"/>
        <w:jc w:val="both"/>
        <w:rPr>
          <w:rFonts w:ascii="Arial" w:hAnsi="Arial" w:cs="Arial"/>
        </w:rPr>
      </w:pPr>
    </w:p>
    <w:p w:rsidR="00C64155" w:rsidRDefault="00C64155" w:rsidP="00827647">
      <w:pPr>
        <w:pStyle w:val="Prrafodelista"/>
        <w:numPr>
          <w:ilvl w:val="0"/>
          <w:numId w:val="80"/>
        </w:numPr>
        <w:spacing w:after="240"/>
        <w:contextualSpacing/>
        <w:jc w:val="both"/>
        <w:rPr>
          <w:rFonts w:ascii="Arial" w:hAnsi="Arial" w:cs="Arial"/>
        </w:rPr>
      </w:pPr>
      <w:r>
        <w:rPr>
          <w:rFonts w:ascii="Arial" w:hAnsi="Arial" w:cs="Arial"/>
        </w:rPr>
        <w:t>Por incumplimiento a la cláusula (anticorrupción).</w:t>
      </w:r>
    </w:p>
    <w:p w:rsidR="00C64155" w:rsidRDefault="00C64155" w:rsidP="00C64155">
      <w:pPr>
        <w:spacing w:before="120" w:after="120"/>
        <w:ind w:left="1410" w:hanging="702"/>
        <w:jc w:val="both"/>
        <w:rPr>
          <w:rFonts w:ascii="Arial" w:hAnsi="Arial" w:cs="Arial"/>
          <w:b/>
        </w:rPr>
      </w:pPr>
      <w:r>
        <w:rPr>
          <w:rFonts w:ascii="Arial" w:hAnsi="Arial" w:cs="Arial"/>
          <w:b/>
        </w:rPr>
        <w:t>23.2.2. Resolución a requerimiento del CONTRATISTA por causales atribuibles a la ENTIDAD.</w:t>
      </w:r>
    </w:p>
    <w:p w:rsidR="00C64155" w:rsidRDefault="00C64155" w:rsidP="00C64155">
      <w:pPr>
        <w:spacing w:before="120" w:after="120"/>
        <w:ind w:left="1410" w:firstLine="6"/>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podrá proceder al trámite de resolución del Contrato, en los siguientes casos:</w:t>
      </w:r>
    </w:p>
    <w:p w:rsidR="00C64155" w:rsidRDefault="00C64155" w:rsidP="00827647">
      <w:pPr>
        <w:pStyle w:val="Prrafodelista"/>
        <w:numPr>
          <w:ilvl w:val="0"/>
          <w:numId w:val="81"/>
        </w:numPr>
        <w:spacing w:before="120" w:after="120"/>
        <w:contextualSpacing/>
        <w:jc w:val="both"/>
        <w:rPr>
          <w:rFonts w:ascii="Arial" w:hAnsi="Arial" w:cs="Arial"/>
        </w:rPr>
      </w:pPr>
      <w:r>
        <w:rPr>
          <w:rFonts w:ascii="Arial" w:hAnsi="Arial" w:cs="Arial"/>
        </w:rPr>
        <w:t xml:space="preserve">Si apartándose de los términos del Contrato la </w:t>
      </w:r>
      <w:r>
        <w:rPr>
          <w:rFonts w:ascii="Arial" w:hAnsi="Arial" w:cs="Arial"/>
          <w:b/>
        </w:rPr>
        <w:t>ENTIDAD</w:t>
      </w:r>
      <w:r>
        <w:rPr>
          <w:rFonts w:ascii="Arial" w:hAnsi="Arial" w:cs="Arial"/>
        </w:rPr>
        <w:t>, a través del Fiscal del Servicio</w:t>
      </w:r>
      <w:r>
        <w:rPr>
          <w:rFonts w:ascii="Arial" w:hAnsi="Arial" w:cs="Arial"/>
          <w:b/>
        </w:rPr>
        <w:t>,</w:t>
      </w:r>
      <w:r>
        <w:rPr>
          <w:rFonts w:ascii="Arial" w:hAnsi="Arial" w:cs="Arial"/>
        </w:rPr>
        <w:t xml:space="preserve"> pretende efectuar aumento o disminución en el Servicio, sin cumplir lo establecido por el presente Contrato sin la emisión del Contrato modificatorio correspondiente.</w:t>
      </w:r>
    </w:p>
    <w:p w:rsidR="00C64155" w:rsidRDefault="00C64155" w:rsidP="00C64155">
      <w:pPr>
        <w:pStyle w:val="Prrafodelista"/>
        <w:spacing w:before="120" w:after="120"/>
        <w:ind w:left="1776"/>
        <w:jc w:val="both"/>
        <w:rPr>
          <w:rFonts w:ascii="Arial" w:hAnsi="Arial" w:cs="Arial"/>
        </w:rPr>
      </w:pPr>
    </w:p>
    <w:p w:rsidR="00C64155" w:rsidRDefault="00C64155" w:rsidP="00827647">
      <w:pPr>
        <w:pStyle w:val="Prrafodelista"/>
        <w:numPr>
          <w:ilvl w:val="0"/>
          <w:numId w:val="81"/>
        </w:numPr>
        <w:spacing w:before="120" w:after="120"/>
        <w:contextualSpacing/>
        <w:jc w:val="both"/>
        <w:rPr>
          <w:rFonts w:ascii="Arial" w:hAnsi="Arial" w:cs="Arial"/>
        </w:rPr>
      </w:pPr>
      <w:r>
        <w:rPr>
          <w:rFonts w:ascii="Arial" w:hAnsi="Arial" w:cs="Arial"/>
        </w:rPr>
        <w:t>Por utilizar o requerir aquellos Servicios que son objeto del presente Contrato, en beneficio de terceras personas.</w:t>
      </w:r>
    </w:p>
    <w:p w:rsidR="00C64155" w:rsidRDefault="00C64155" w:rsidP="00C64155">
      <w:pPr>
        <w:pStyle w:val="Prrafodelista"/>
        <w:spacing w:before="120" w:after="120"/>
        <w:rPr>
          <w:rFonts w:ascii="Arial" w:hAnsi="Arial" w:cs="Arial"/>
        </w:rPr>
      </w:pPr>
    </w:p>
    <w:p w:rsidR="00C64155" w:rsidRDefault="00C64155" w:rsidP="00827647">
      <w:pPr>
        <w:pStyle w:val="Prrafodelista"/>
        <w:numPr>
          <w:ilvl w:val="0"/>
          <w:numId w:val="81"/>
        </w:numPr>
        <w:spacing w:before="120" w:after="120"/>
        <w:contextualSpacing/>
        <w:jc w:val="both"/>
        <w:rPr>
          <w:rFonts w:ascii="Arial" w:hAnsi="Arial" w:cs="Arial"/>
        </w:rPr>
      </w:pPr>
      <w:r>
        <w:rPr>
          <w:rFonts w:ascii="Arial" w:hAnsi="Arial" w:cs="Arial"/>
        </w:rPr>
        <w:t xml:space="preserve">Por suspensión del Servicio por orden escrita de la </w:t>
      </w:r>
      <w:r>
        <w:rPr>
          <w:rFonts w:ascii="Arial" w:hAnsi="Arial" w:cs="Arial"/>
          <w:b/>
        </w:rPr>
        <w:t>ENTIDAD</w:t>
      </w:r>
      <w:r>
        <w:rPr>
          <w:rFonts w:ascii="Arial" w:hAnsi="Arial" w:cs="Arial"/>
        </w:rPr>
        <w:t xml:space="preserve"> por un plazo superior a </w:t>
      </w:r>
      <w:r>
        <w:rPr>
          <w:rFonts w:ascii="Arial" w:hAnsi="Arial" w:cs="Arial"/>
          <w:i/>
          <w:u w:val="single"/>
        </w:rPr>
        <w:t>numeral (literal)</w:t>
      </w:r>
      <w:r>
        <w:rPr>
          <w:rFonts w:ascii="Arial" w:hAnsi="Arial" w:cs="Arial"/>
        </w:rPr>
        <w:t xml:space="preserve"> días calendario; salvo casos de fuerza mayor o caso fortuito.</w:t>
      </w:r>
    </w:p>
    <w:p w:rsidR="00C64155" w:rsidRDefault="00C64155" w:rsidP="00C64155">
      <w:pPr>
        <w:spacing w:before="120" w:after="120"/>
        <w:ind w:left="1413" w:hanging="705"/>
        <w:jc w:val="both"/>
        <w:rPr>
          <w:rFonts w:ascii="Arial" w:hAnsi="Arial" w:cs="Arial"/>
        </w:rPr>
      </w:pPr>
      <w:r>
        <w:rPr>
          <w:rFonts w:ascii="Arial" w:hAnsi="Arial" w:cs="Arial"/>
          <w:b/>
        </w:rPr>
        <w:lastRenderedPageBreak/>
        <w:t xml:space="preserve">23.2.3. </w:t>
      </w:r>
      <w:r>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Pr>
          <w:rFonts w:ascii="Arial" w:hAnsi="Arial" w:cs="Arial"/>
        </w:rPr>
        <w:t xml:space="preserve"> </w:t>
      </w:r>
    </w:p>
    <w:p w:rsidR="00C64155" w:rsidRDefault="00C64155" w:rsidP="00C64155">
      <w:pPr>
        <w:pStyle w:val="Prrafodelista"/>
        <w:spacing w:before="120" w:after="120"/>
        <w:ind w:left="1418" w:hanging="709"/>
        <w:jc w:val="both"/>
        <w:rPr>
          <w:rFonts w:ascii="Arial" w:hAnsi="Arial" w:cs="Arial"/>
          <w:color w:val="000000"/>
        </w:rPr>
      </w:pPr>
      <w:r>
        <w:rPr>
          <w:rFonts w:ascii="Arial" w:hAnsi="Arial" w:cs="Arial"/>
          <w:b/>
          <w:color w:val="000000"/>
        </w:rPr>
        <w:t>23.2.4.</w:t>
      </w:r>
      <w:r>
        <w:rPr>
          <w:rFonts w:ascii="Arial" w:hAnsi="Arial" w:cs="Arial"/>
          <w:b/>
          <w:color w:val="000000"/>
        </w:rPr>
        <w:tab/>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PROVEEDOR</w:t>
      </w:r>
      <w:r>
        <w:rPr>
          <w:rFonts w:ascii="Arial" w:hAnsi="Arial" w:cs="Arial"/>
        </w:rPr>
        <w:t>;</w:t>
      </w:r>
      <w:r>
        <w:rPr>
          <w:rFonts w:ascii="Arial" w:hAnsi="Arial" w:cs="Arial"/>
          <w:b/>
        </w:rPr>
        <w:t xml:space="preserve"> </w:t>
      </w:r>
      <w:r>
        <w:rPr>
          <w:rFonts w:ascii="Arial" w:hAnsi="Arial" w:cs="Arial"/>
        </w:rPr>
        <w:t>sin lugar a ningún tipo de resarcimiento por parte de la</w:t>
      </w:r>
      <w:r>
        <w:rPr>
          <w:rFonts w:ascii="Arial" w:hAnsi="Arial" w:cs="Arial"/>
          <w:b/>
        </w:rPr>
        <w:t xml:space="preserve"> ENTIDAD </w:t>
      </w:r>
      <w:r>
        <w:rPr>
          <w:rFonts w:ascii="Arial" w:hAnsi="Arial" w:cs="Arial"/>
        </w:rPr>
        <w:t>a</w:t>
      </w:r>
      <w:r>
        <w:rPr>
          <w:rFonts w:ascii="Arial" w:hAnsi="Arial" w:cs="Arial"/>
          <w:b/>
        </w:rPr>
        <w:t xml:space="preserve"> </w:t>
      </w:r>
      <w:r>
        <w:rPr>
          <w:rFonts w:ascii="Arial" w:hAnsi="Arial" w:cs="Arial"/>
        </w:rPr>
        <w:t>favor del</w:t>
      </w:r>
      <w:r>
        <w:rPr>
          <w:rFonts w:ascii="Arial" w:hAnsi="Arial" w:cs="Arial"/>
          <w:b/>
        </w:rPr>
        <w:t xml:space="preserve"> PROVEEDOR.</w:t>
      </w:r>
    </w:p>
    <w:p w:rsidR="00C64155" w:rsidRDefault="00C64155" w:rsidP="00C64155">
      <w:pPr>
        <w:spacing w:before="120" w:after="120"/>
        <w:ind w:left="1413" w:hanging="705"/>
        <w:jc w:val="both"/>
        <w:rPr>
          <w:rFonts w:ascii="Arial" w:hAnsi="Arial" w:cs="Arial"/>
        </w:rPr>
      </w:pPr>
      <w:r>
        <w:rPr>
          <w:rFonts w:ascii="Arial" w:hAnsi="Arial" w:cs="Arial"/>
          <w:b/>
        </w:rPr>
        <w:t>23.2.5. Reglas aplicables a la Resolución:</w:t>
      </w:r>
    </w:p>
    <w:p w:rsidR="00C64155" w:rsidRDefault="00C64155" w:rsidP="00C64155">
      <w:pPr>
        <w:spacing w:before="120" w:after="120"/>
        <w:ind w:left="1413"/>
        <w:jc w:val="both"/>
        <w:rPr>
          <w:rFonts w:ascii="Arial" w:hAnsi="Arial" w:cs="Arial"/>
        </w:rPr>
      </w:pPr>
      <w:r>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64155" w:rsidRDefault="00C64155" w:rsidP="00C64155">
      <w:pPr>
        <w:spacing w:before="120" w:after="120"/>
        <w:ind w:left="1416"/>
        <w:jc w:val="both"/>
        <w:rPr>
          <w:rFonts w:ascii="Arial" w:hAnsi="Arial" w:cs="Arial"/>
        </w:rPr>
      </w:pPr>
      <w:r>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64155" w:rsidRDefault="00C64155" w:rsidP="00C64155">
      <w:pPr>
        <w:spacing w:before="120" w:after="120"/>
        <w:ind w:left="1416"/>
        <w:jc w:val="both"/>
        <w:rPr>
          <w:rFonts w:ascii="Arial" w:hAnsi="Arial" w:cs="Arial"/>
        </w:rPr>
      </w:pPr>
      <w:r>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C64155" w:rsidRDefault="00C64155" w:rsidP="00C64155">
      <w:pPr>
        <w:spacing w:before="120" w:after="120"/>
        <w:ind w:left="1416"/>
        <w:jc w:val="both"/>
        <w:rPr>
          <w:rFonts w:ascii="Arial" w:hAnsi="Arial" w:cs="Arial"/>
        </w:rPr>
      </w:pPr>
      <w:r>
        <w:rPr>
          <w:rFonts w:ascii="Arial" w:hAnsi="Arial" w:cs="Arial"/>
        </w:rPr>
        <w:t xml:space="preserve">Cuando el monto de la multa, alcance al 20% (veinte por ciento) del monto total del Contrato, la </w:t>
      </w:r>
      <w:r>
        <w:rPr>
          <w:rFonts w:ascii="Arial" w:hAnsi="Arial" w:cs="Arial"/>
          <w:b/>
        </w:rPr>
        <w:t>ENTIDAD</w:t>
      </w:r>
      <w:r>
        <w:rPr>
          <w:rFonts w:ascii="Arial" w:hAnsi="Arial" w:cs="Arial"/>
        </w:rPr>
        <w:t xml:space="preserve"> deberá notificar mediante carta notariada que la resolución de Contrato se ha hecho efectiva. </w:t>
      </w:r>
    </w:p>
    <w:p w:rsidR="00C64155" w:rsidRDefault="00C64155" w:rsidP="00C64155">
      <w:pPr>
        <w:tabs>
          <w:tab w:val="left" w:pos="567"/>
        </w:tabs>
        <w:spacing w:before="120" w:after="120"/>
        <w:ind w:left="1418"/>
        <w:jc w:val="both"/>
        <w:rPr>
          <w:rFonts w:ascii="Arial" w:hAnsi="Arial" w:cs="Arial"/>
        </w:rPr>
      </w:pPr>
      <w:r>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C64155" w:rsidRDefault="00C64155" w:rsidP="00C64155">
      <w:pPr>
        <w:tabs>
          <w:tab w:val="left" w:pos="567"/>
        </w:tabs>
        <w:spacing w:before="120" w:after="120"/>
        <w:ind w:left="1418"/>
        <w:jc w:val="both"/>
        <w:rPr>
          <w:rFonts w:ascii="Arial" w:hAnsi="Arial" w:cs="Arial"/>
          <w:b/>
          <w:bCs/>
        </w:rPr>
      </w:pPr>
      <w:r>
        <w:rPr>
          <w:rFonts w:ascii="Arial" w:hAnsi="Arial" w:cs="Arial"/>
        </w:rPr>
        <w:t xml:space="preserve">En caso que se proceda a la resolución del Contrato, por razones atribuibles al </w:t>
      </w:r>
      <w:r>
        <w:rPr>
          <w:rFonts w:ascii="Arial" w:hAnsi="Arial" w:cs="Arial"/>
          <w:b/>
        </w:rPr>
        <w:t>CONTRATISTA</w:t>
      </w:r>
      <w:r>
        <w:rPr>
          <w:rFonts w:ascii="Arial" w:hAnsi="Arial" w:cs="Arial"/>
        </w:rPr>
        <w:t>,</w:t>
      </w:r>
      <w:r>
        <w:rPr>
          <w:rFonts w:ascii="Arial" w:hAnsi="Arial" w:cs="Arial"/>
          <w:b/>
        </w:rPr>
        <w:t xml:space="preserve"> </w:t>
      </w:r>
      <w:r>
        <w:rPr>
          <w:rFonts w:ascii="Arial" w:hAnsi="Arial" w:cs="Arial"/>
        </w:rPr>
        <w:t xml:space="preserve">se consolidara en favor de la </w:t>
      </w:r>
      <w:r>
        <w:rPr>
          <w:rFonts w:ascii="Arial" w:hAnsi="Arial" w:cs="Arial"/>
          <w:b/>
        </w:rPr>
        <w:t>ENTIDAD</w:t>
      </w:r>
      <w:r>
        <w:rPr>
          <w:rFonts w:ascii="Arial" w:hAnsi="Arial" w:cs="Arial"/>
        </w:rPr>
        <w:t xml:space="preserve"> la garantía de cumplimiento de Contrato. Por otro lado también se consolidan a favor de la </w:t>
      </w:r>
      <w:r>
        <w:rPr>
          <w:rFonts w:ascii="Arial" w:hAnsi="Arial" w:cs="Arial"/>
          <w:b/>
        </w:rPr>
        <w:t>ENTIDAD</w:t>
      </w:r>
      <w:r>
        <w:rPr>
          <w:rFonts w:ascii="Arial" w:hAnsi="Arial" w:cs="Arial"/>
        </w:rPr>
        <w:t xml:space="preserve"> las multas o penalidades</w:t>
      </w:r>
      <w:r>
        <w:rPr>
          <w:rFonts w:ascii="Arial" w:hAnsi="Arial" w:cs="Arial"/>
          <w:b/>
          <w:bCs/>
        </w:rPr>
        <w:t>.</w:t>
      </w:r>
    </w:p>
    <w:p w:rsidR="00C64155" w:rsidRDefault="00C64155" w:rsidP="00C64155">
      <w:pPr>
        <w:spacing w:before="120" w:after="120"/>
        <w:jc w:val="both"/>
        <w:rPr>
          <w:rFonts w:ascii="Arial" w:hAnsi="Arial" w:cs="Arial"/>
          <w:b/>
          <w:u w:val="single"/>
        </w:rPr>
      </w:pPr>
      <w:r>
        <w:rPr>
          <w:rFonts w:ascii="Arial" w:hAnsi="Arial" w:cs="Arial"/>
          <w:b/>
          <w:u w:val="single"/>
        </w:rPr>
        <w:t>VIGÉSIMA CUARTA.- (CIERRE DE CONTRATO)</w:t>
      </w:r>
    </w:p>
    <w:p w:rsidR="00C64155" w:rsidRDefault="00C64155" w:rsidP="00C64155">
      <w:pPr>
        <w:widowControl w:val="0"/>
        <w:spacing w:before="120"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del Servicio efectivamente ejecutado.</w:t>
      </w:r>
    </w:p>
    <w:p w:rsidR="00C64155" w:rsidRDefault="00C64155" w:rsidP="00C64155">
      <w:pPr>
        <w:widowControl w:val="0"/>
        <w:spacing w:before="120" w:after="120"/>
        <w:jc w:val="both"/>
        <w:rPr>
          <w:rFonts w:ascii="Arial" w:hAnsi="Arial" w:cs="Arial"/>
        </w:rPr>
      </w:pPr>
      <w:r>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C64155" w:rsidRDefault="00C64155" w:rsidP="00C64155">
      <w:pPr>
        <w:spacing w:before="120" w:after="120"/>
        <w:jc w:val="both"/>
        <w:rPr>
          <w:rFonts w:ascii="Arial" w:hAnsi="Arial" w:cs="Arial"/>
          <w:u w:val="single"/>
        </w:rPr>
      </w:pPr>
      <w:r>
        <w:rPr>
          <w:rFonts w:ascii="Arial" w:hAnsi="Arial" w:cs="Arial"/>
          <w:b/>
          <w:u w:val="single"/>
        </w:rPr>
        <w:t>VIGÉSIMA QUINTA.- (SOLUCIÓN DE CONTROVERSIAS)</w:t>
      </w:r>
    </w:p>
    <w:p w:rsidR="00C64155" w:rsidRDefault="00C64155" w:rsidP="00C64155">
      <w:pPr>
        <w:spacing w:before="120" w:after="120"/>
        <w:jc w:val="both"/>
        <w:rPr>
          <w:rFonts w:ascii="Arial" w:hAnsi="Arial" w:cs="Arial"/>
        </w:rPr>
      </w:pPr>
      <w:r>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64155" w:rsidRDefault="00C64155" w:rsidP="00C64155">
      <w:pPr>
        <w:spacing w:before="120" w:after="120"/>
        <w:jc w:val="both"/>
        <w:rPr>
          <w:rFonts w:ascii="Arial" w:hAnsi="Arial" w:cs="Arial"/>
          <w:b/>
          <w:bCs/>
          <w:u w:val="single"/>
        </w:rPr>
      </w:pPr>
      <w:r>
        <w:rPr>
          <w:rFonts w:ascii="Arial" w:hAnsi="Arial" w:cs="Arial"/>
          <w:b/>
          <w:u w:val="single"/>
        </w:rPr>
        <w:t>VIGÉSIMA SEXTA.-</w:t>
      </w:r>
      <w:r>
        <w:rPr>
          <w:rFonts w:ascii="Arial" w:hAnsi="Arial" w:cs="Arial"/>
          <w:b/>
          <w:bCs/>
          <w:u w:val="single"/>
        </w:rPr>
        <w:t xml:space="preserve"> (MODIFICACIÓN AL CONTRATO) </w:t>
      </w:r>
    </w:p>
    <w:p w:rsidR="00C64155" w:rsidRDefault="00C64155" w:rsidP="00C64155">
      <w:pPr>
        <w:spacing w:before="120" w:after="120"/>
        <w:jc w:val="both"/>
        <w:rPr>
          <w:rFonts w:ascii="Arial" w:hAnsi="Arial" w:cs="Arial"/>
        </w:rPr>
      </w:pPr>
      <w:r>
        <w:rPr>
          <w:rFonts w:ascii="Arial" w:hAnsi="Arial" w:cs="Arial"/>
        </w:rPr>
        <w:t xml:space="preserve">El Contrato podrá ser modificado por uno o varios contratos modificatorios, mismos que pueden afectar el alcance, monto y/o plazo, previo acuerdo entre Partes.  Dichas modificaciones deberán estar </w:t>
      </w:r>
      <w:r>
        <w:rPr>
          <w:rFonts w:ascii="Arial" w:hAnsi="Arial" w:cs="Arial"/>
        </w:rPr>
        <w:lastRenderedPageBreak/>
        <w:t>destinadas al objeto de la contratación y estar sustentadas por informes técnico y legal que establezcan la viabilidad técnica, legal y de financiamiento.</w:t>
      </w:r>
    </w:p>
    <w:p w:rsidR="00C64155" w:rsidRDefault="00C64155" w:rsidP="00C64155">
      <w:pPr>
        <w:spacing w:before="120" w:after="120"/>
        <w:jc w:val="both"/>
        <w:rPr>
          <w:rFonts w:ascii="Arial" w:hAnsi="Arial" w:cs="Arial"/>
        </w:rPr>
      </w:pPr>
      <w:r>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64155" w:rsidRDefault="00C64155" w:rsidP="00C64155">
      <w:pPr>
        <w:spacing w:after="120"/>
        <w:jc w:val="both"/>
        <w:rPr>
          <w:rFonts w:ascii="Arial" w:hAnsi="Arial" w:cs="Arial"/>
          <w:b/>
          <w:i/>
          <w:u w:val="single"/>
        </w:rPr>
      </w:pPr>
      <w:r>
        <w:rPr>
          <w:rFonts w:ascii="Arial" w:hAnsi="Arial" w:cs="Arial"/>
          <w:b/>
          <w:i/>
          <w:u w:val="single"/>
        </w:rPr>
        <w:t>INCLUIR LA SIGUIENTE CLÁUSULA EN CASO DE QUE CORRESPONDA:</w:t>
      </w:r>
    </w:p>
    <w:p w:rsidR="00C64155" w:rsidRDefault="00C64155" w:rsidP="00C64155">
      <w:pPr>
        <w:spacing w:after="120"/>
        <w:jc w:val="both"/>
        <w:rPr>
          <w:rFonts w:ascii="Arial" w:hAnsi="Arial" w:cs="Arial"/>
          <w:b/>
          <w:i/>
          <w:u w:val="single"/>
        </w:rPr>
      </w:pPr>
      <w:r>
        <w:rPr>
          <w:rFonts w:ascii="Arial" w:hAnsi="Arial" w:cs="Arial"/>
          <w:b/>
          <w:i/>
          <w:u w:val="single"/>
        </w:rPr>
        <w:t>(PROTOCOLIZACIÓN DEL CONTRATO)</w:t>
      </w:r>
    </w:p>
    <w:p w:rsidR="00C64155" w:rsidRDefault="00C64155" w:rsidP="00C64155">
      <w:pPr>
        <w:spacing w:after="120"/>
        <w:jc w:val="both"/>
        <w:rPr>
          <w:rFonts w:ascii="Arial" w:hAnsi="Arial" w:cs="Arial"/>
          <w:i/>
        </w:rPr>
      </w:pPr>
      <w:r>
        <w:rPr>
          <w:rFonts w:ascii="Arial" w:hAnsi="Arial" w:cs="Arial"/>
          <w:i/>
        </w:rPr>
        <w:t xml:space="preserve">El presente Contrato será protocolizado con todas las formalidades de Ley por la </w:t>
      </w:r>
      <w:r>
        <w:rPr>
          <w:rFonts w:ascii="Arial" w:hAnsi="Arial" w:cs="Arial"/>
          <w:b/>
          <w:i/>
        </w:rPr>
        <w:t>Entidad</w:t>
      </w:r>
      <w:r>
        <w:rPr>
          <w:rFonts w:ascii="Arial" w:hAnsi="Arial" w:cs="Arial"/>
          <w:i/>
        </w:rPr>
        <w:t xml:space="preserve"> en el distrito administrativo correspondiente. El importe que por concepto de protocolización debe ser pagado por el </w:t>
      </w:r>
      <w:r>
        <w:rPr>
          <w:rFonts w:ascii="Arial" w:hAnsi="Arial" w:cs="Arial"/>
          <w:b/>
          <w:bCs/>
          <w:i/>
        </w:rPr>
        <w:t>Contratista</w:t>
      </w:r>
      <w:r>
        <w:rPr>
          <w:rFonts w:ascii="Arial" w:hAnsi="Arial" w:cs="Arial"/>
          <w:i/>
        </w:rPr>
        <w:t xml:space="preserve">. En caso que este importe no sea cancelado por el </w:t>
      </w:r>
      <w:r>
        <w:rPr>
          <w:rFonts w:ascii="Arial" w:hAnsi="Arial" w:cs="Arial"/>
          <w:b/>
          <w:bCs/>
          <w:i/>
        </w:rPr>
        <w:t>Contratista</w:t>
      </w:r>
      <w:r>
        <w:rPr>
          <w:rFonts w:ascii="Arial" w:hAnsi="Arial" w:cs="Arial"/>
          <w:i/>
        </w:rPr>
        <w:t xml:space="preserve"> podrá ser descontado por la </w:t>
      </w:r>
      <w:r>
        <w:rPr>
          <w:rFonts w:ascii="Arial" w:hAnsi="Arial" w:cs="Arial"/>
          <w:b/>
          <w:i/>
        </w:rPr>
        <w:t>Entidad</w:t>
      </w:r>
      <w:r>
        <w:rPr>
          <w:rFonts w:ascii="Arial" w:hAnsi="Arial" w:cs="Arial"/>
          <w:i/>
        </w:rPr>
        <w:t xml:space="preserve"> a tiempo de hacer efectivo el pago de las planillas mensuales o en la planilla final del Contrato. </w:t>
      </w:r>
    </w:p>
    <w:p w:rsidR="00C64155" w:rsidRDefault="00C64155" w:rsidP="00C64155">
      <w:pPr>
        <w:spacing w:after="120"/>
        <w:jc w:val="both"/>
        <w:rPr>
          <w:rFonts w:ascii="Arial" w:hAnsi="Arial" w:cs="Arial"/>
          <w:i/>
        </w:rPr>
      </w:pPr>
      <w:r>
        <w:rPr>
          <w:rFonts w:ascii="Arial" w:hAnsi="Arial" w:cs="Arial"/>
          <w:i/>
        </w:rPr>
        <w:t>Esta protocolización contendrá los siguientes documentos:</w:t>
      </w:r>
    </w:p>
    <w:p w:rsidR="00C64155" w:rsidRDefault="00C64155" w:rsidP="00C64155">
      <w:pPr>
        <w:spacing w:after="120"/>
        <w:jc w:val="both"/>
        <w:rPr>
          <w:rFonts w:ascii="Arial" w:hAnsi="Arial" w:cs="Arial"/>
          <w:i/>
        </w:rPr>
      </w:pPr>
      <w:r>
        <w:rPr>
          <w:rFonts w:ascii="Arial" w:hAnsi="Arial" w:cs="Arial"/>
          <w:i/>
        </w:rPr>
        <w:t>Originales o fotocopias legalizadas de:</w:t>
      </w:r>
    </w:p>
    <w:p w:rsidR="00C64155" w:rsidRDefault="00C64155" w:rsidP="00827647">
      <w:pPr>
        <w:numPr>
          <w:ilvl w:val="0"/>
          <w:numId w:val="82"/>
        </w:numPr>
        <w:ind w:left="1134" w:hanging="283"/>
        <w:jc w:val="both"/>
        <w:rPr>
          <w:rFonts w:ascii="Arial" w:hAnsi="Arial" w:cs="Arial"/>
          <w:i/>
        </w:rPr>
      </w:pPr>
      <w:r>
        <w:rPr>
          <w:rFonts w:ascii="Arial" w:hAnsi="Arial" w:cs="Arial"/>
          <w:i/>
        </w:rPr>
        <w:t xml:space="preserve">Testimonio del poder del representante legal referido en el Contrato. </w:t>
      </w:r>
    </w:p>
    <w:p w:rsidR="00C64155" w:rsidRDefault="00C64155" w:rsidP="00827647">
      <w:pPr>
        <w:numPr>
          <w:ilvl w:val="0"/>
          <w:numId w:val="82"/>
        </w:numPr>
        <w:ind w:left="1134" w:hanging="283"/>
        <w:jc w:val="both"/>
        <w:rPr>
          <w:rFonts w:ascii="Arial" w:hAnsi="Arial" w:cs="Arial"/>
          <w:i/>
        </w:rPr>
      </w:pPr>
      <w:r>
        <w:rPr>
          <w:rFonts w:ascii="Arial" w:hAnsi="Arial" w:cs="Arial"/>
          <w:i/>
        </w:rPr>
        <w:t>Certificado de  matrícula de inscripción en FUNDEMPRESA.</w:t>
      </w:r>
    </w:p>
    <w:p w:rsidR="00C64155" w:rsidRDefault="00C64155" w:rsidP="00827647">
      <w:pPr>
        <w:numPr>
          <w:ilvl w:val="0"/>
          <w:numId w:val="82"/>
        </w:numPr>
        <w:ind w:left="1134" w:hanging="283"/>
        <w:jc w:val="both"/>
        <w:rPr>
          <w:rFonts w:ascii="Arial" w:hAnsi="Arial" w:cs="Arial"/>
          <w:i/>
        </w:rPr>
      </w:pPr>
      <w:r>
        <w:rPr>
          <w:rFonts w:ascii="Arial" w:hAnsi="Arial" w:cs="Arial"/>
          <w:i/>
        </w:rPr>
        <w:t>Minuta del Contrato</w:t>
      </w:r>
    </w:p>
    <w:p w:rsidR="00C64155" w:rsidRDefault="00C64155" w:rsidP="00C64155">
      <w:pPr>
        <w:jc w:val="both"/>
        <w:rPr>
          <w:rFonts w:ascii="Arial" w:hAnsi="Arial" w:cs="Arial"/>
          <w:i/>
        </w:rPr>
      </w:pPr>
      <w:r>
        <w:rPr>
          <w:rFonts w:ascii="Arial" w:hAnsi="Arial" w:cs="Arial"/>
          <w:i/>
        </w:rPr>
        <w:t>Fotocopias simples de:</w:t>
      </w:r>
    </w:p>
    <w:p w:rsidR="00C64155" w:rsidRDefault="00C64155" w:rsidP="00827647">
      <w:pPr>
        <w:numPr>
          <w:ilvl w:val="0"/>
          <w:numId w:val="82"/>
        </w:numPr>
        <w:ind w:left="1134" w:hanging="283"/>
        <w:jc w:val="both"/>
        <w:rPr>
          <w:rFonts w:ascii="Arial" w:hAnsi="Arial" w:cs="Arial"/>
          <w:i/>
        </w:rPr>
      </w:pPr>
      <w:r>
        <w:rPr>
          <w:rFonts w:ascii="Arial" w:hAnsi="Arial" w:cs="Arial"/>
          <w:i/>
        </w:rPr>
        <w:t>Cédula de identidad del representante legal.  </w:t>
      </w:r>
    </w:p>
    <w:p w:rsidR="00C64155" w:rsidRDefault="00C64155" w:rsidP="00827647">
      <w:pPr>
        <w:numPr>
          <w:ilvl w:val="0"/>
          <w:numId w:val="82"/>
        </w:numPr>
        <w:ind w:left="1134" w:hanging="283"/>
        <w:jc w:val="both"/>
        <w:rPr>
          <w:rFonts w:ascii="Arial" w:hAnsi="Arial" w:cs="Arial"/>
          <w:i/>
        </w:rPr>
      </w:pPr>
      <w:r>
        <w:rPr>
          <w:rFonts w:ascii="Arial" w:hAnsi="Arial" w:cs="Arial"/>
          <w:i/>
        </w:rPr>
        <w:t xml:space="preserve">Escritura  de constitución de la empresa.  </w:t>
      </w:r>
    </w:p>
    <w:p w:rsidR="00C64155" w:rsidRDefault="00C64155" w:rsidP="00827647">
      <w:pPr>
        <w:numPr>
          <w:ilvl w:val="0"/>
          <w:numId w:val="82"/>
        </w:numPr>
        <w:spacing w:after="120"/>
        <w:ind w:left="1134" w:hanging="283"/>
        <w:jc w:val="both"/>
        <w:rPr>
          <w:rFonts w:ascii="Arial" w:hAnsi="Arial" w:cs="Arial"/>
          <w:i/>
        </w:rPr>
      </w:pPr>
      <w:r>
        <w:rPr>
          <w:rFonts w:ascii="Arial" w:hAnsi="Arial" w:cs="Arial"/>
          <w:i/>
        </w:rPr>
        <w:t xml:space="preserve">Garantía de cumplimiento de contrato </w:t>
      </w:r>
    </w:p>
    <w:p w:rsidR="00C64155" w:rsidRDefault="00C64155" w:rsidP="00C64155">
      <w:pPr>
        <w:spacing w:after="120"/>
        <w:jc w:val="both"/>
        <w:rPr>
          <w:rFonts w:ascii="Arial" w:hAnsi="Arial" w:cs="Arial"/>
          <w:i/>
        </w:rPr>
      </w:pPr>
      <w:r>
        <w:rPr>
          <w:rFonts w:ascii="Arial" w:hAnsi="Arial" w:cs="Arial"/>
          <w:i/>
        </w:rPr>
        <w:t>En caso de que por cualquier circunstancia, el presente documento no fuese protocolizado, servirá a los efectos de Ley y de su cumplimiento, como documento suficiente a las Partes.</w:t>
      </w:r>
    </w:p>
    <w:p w:rsidR="00C64155" w:rsidRDefault="00C64155" w:rsidP="00C64155">
      <w:pPr>
        <w:spacing w:before="120" w:after="120"/>
        <w:jc w:val="both"/>
        <w:rPr>
          <w:rFonts w:ascii="Arial" w:hAnsi="Arial" w:cs="Arial"/>
          <w:b/>
          <w:u w:val="single"/>
        </w:rPr>
      </w:pPr>
      <w:r>
        <w:rPr>
          <w:rFonts w:ascii="Arial" w:hAnsi="Arial" w:cs="Arial"/>
          <w:b/>
          <w:u w:val="single"/>
        </w:rPr>
        <w:t xml:space="preserve">VIGÉSIMA SÉPTIMA.- (ANTICORRUPCIÓN) </w:t>
      </w:r>
    </w:p>
    <w:p w:rsidR="00C64155" w:rsidRDefault="00C64155" w:rsidP="00C64155">
      <w:pPr>
        <w:spacing w:before="120" w:after="120"/>
        <w:jc w:val="both"/>
        <w:rPr>
          <w:rFonts w:ascii="Arial" w:hAnsi="Arial" w:cs="Arial"/>
        </w:rPr>
      </w:pPr>
      <w:r>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Pr>
          <w:rFonts w:ascii="Arial" w:hAnsi="Arial" w:cs="Arial"/>
          <w:b/>
        </w:rPr>
        <w:t>ENTIDAD</w:t>
      </w:r>
      <w:r>
        <w:rPr>
          <w:rFonts w:ascii="Arial" w:hAnsi="Arial" w:cs="Arial"/>
        </w:rPr>
        <w:t xml:space="preserve"> resuelva el presente Contrato y se ejecuten las garantías que se encuentren vigentes al momento de la resolución.  </w:t>
      </w:r>
    </w:p>
    <w:p w:rsidR="00C64155" w:rsidRDefault="00C64155" w:rsidP="00C64155">
      <w:pPr>
        <w:spacing w:before="120" w:after="120"/>
        <w:jc w:val="both"/>
        <w:rPr>
          <w:rFonts w:ascii="Arial" w:hAnsi="Arial" w:cs="Arial"/>
          <w:u w:val="single"/>
        </w:rPr>
      </w:pPr>
      <w:r>
        <w:rPr>
          <w:rFonts w:ascii="Arial" w:hAnsi="Arial" w:cs="Arial"/>
          <w:b/>
          <w:u w:val="single"/>
        </w:rPr>
        <w:t>VIGÉSIMA OCTAVA.- (CONFORMIDAD)</w:t>
      </w:r>
    </w:p>
    <w:p w:rsidR="00C64155" w:rsidRDefault="00C64155" w:rsidP="00C64155">
      <w:pPr>
        <w:spacing w:before="120" w:after="120"/>
        <w:jc w:val="both"/>
        <w:rPr>
          <w:rFonts w:ascii="Arial" w:hAnsi="Arial" w:cs="Arial"/>
          <w:lang w:eastAsia="es-BO"/>
        </w:rPr>
      </w:pPr>
      <w:r>
        <w:rPr>
          <w:rFonts w:ascii="Arial" w:hAnsi="Arial" w:cs="Arial"/>
        </w:rPr>
        <w:t>En señal de conformidad y para su fiel y estricto cumplimiento, suscribimos el presente Contrato en 4 (cuatro) ejemplares de un mismo tenor y validez, _______________________</w:t>
      </w:r>
      <w:r>
        <w:rPr>
          <w:rFonts w:ascii="Arial" w:hAnsi="Arial" w:cs="Arial"/>
          <w:lang w:eastAsia="es-BO"/>
        </w:rPr>
        <w:t xml:space="preserve">, </w:t>
      </w:r>
      <w:r>
        <w:rPr>
          <w:rFonts w:ascii="Arial" w:hAnsi="Arial" w:cs="Arial"/>
        </w:rPr>
        <w:t xml:space="preserve">en representación legal de la </w:t>
      </w:r>
      <w:r>
        <w:rPr>
          <w:rFonts w:ascii="Arial" w:hAnsi="Arial" w:cs="Arial"/>
          <w:b/>
        </w:rPr>
        <w:t>ENTIDAD</w:t>
      </w:r>
      <w:r>
        <w:rPr>
          <w:rFonts w:ascii="Arial" w:hAnsi="Arial" w:cs="Arial"/>
        </w:rPr>
        <w:t xml:space="preserve">, y ______________________ en representación del </w:t>
      </w:r>
      <w:r>
        <w:rPr>
          <w:rFonts w:ascii="Arial" w:hAnsi="Arial" w:cs="Arial"/>
          <w:b/>
        </w:rPr>
        <w:t>CONTRATISTA</w:t>
      </w:r>
      <w:r>
        <w:rPr>
          <w:rFonts w:ascii="Arial" w:hAnsi="Arial" w:cs="Arial"/>
        </w:rPr>
        <w:t>.</w:t>
      </w:r>
    </w:p>
    <w:p w:rsidR="00C64155" w:rsidRDefault="00C64155" w:rsidP="00C64155">
      <w:pPr>
        <w:spacing w:before="120" w:after="120"/>
        <w:jc w:val="both"/>
        <w:rPr>
          <w:rFonts w:ascii="Arial" w:hAnsi="Arial" w:cs="Arial"/>
        </w:rPr>
      </w:pPr>
      <w:r>
        <w:rPr>
          <w:rFonts w:ascii="Arial" w:hAnsi="Arial" w:cs="Arial"/>
        </w:rPr>
        <w:t>Este documento, conforme a disposiciones legales de control fiscal vigentes, será registrado ante la Contraloría General del Estado en idioma castellano.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C64155" w:rsidTr="00417BDD">
        <w:tc>
          <w:tcPr>
            <w:tcW w:w="4635" w:type="dxa"/>
            <w:hideMark/>
          </w:tcPr>
          <w:p w:rsidR="00C64155" w:rsidRDefault="00C64155">
            <w:pPr>
              <w:jc w:val="both"/>
              <w:rPr>
                <w:rFonts w:ascii="Arial" w:hAnsi="Arial" w:cs="Arial"/>
                <w:lang w:val="es-BO"/>
              </w:rPr>
            </w:pPr>
            <w:r>
              <w:rPr>
                <w:rFonts w:ascii="Arial" w:hAnsi="Arial" w:cs="Arial"/>
                <w:lang w:val="es-BO"/>
              </w:rPr>
              <w:t xml:space="preserve">         Lic. __________________</w:t>
            </w:r>
          </w:p>
        </w:tc>
        <w:tc>
          <w:tcPr>
            <w:tcW w:w="4704" w:type="dxa"/>
            <w:hideMark/>
          </w:tcPr>
          <w:p w:rsidR="00C64155" w:rsidRDefault="00C64155">
            <w:pPr>
              <w:jc w:val="both"/>
              <w:rPr>
                <w:rFonts w:ascii="Arial" w:hAnsi="Arial" w:cs="Arial"/>
                <w:lang w:val="es-BO"/>
              </w:rPr>
            </w:pPr>
            <w:r>
              <w:rPr>
                <w:rFonts w:ascii="Arial" w:hAnsi="Arial" w:cs="Arial"/>
                <w:lang w:val="es-BO"/>
              </w:rPr>
              <w:t xml:space="preserve">          Sr. ________________________</w:t>
            </w:r>
          </w:p>
        </w:tc>
      </w:tr>
      <w:tr w:rsidR="00C64155" w:rsidTr="00417BDD">
        <w:tc>
          <w:tcPr>
            <w:tcW w:w="4635" w:type="dxa"/>
            <w:hideMark/>
          </w:tcPr>
          <w:p w:rsidR="00C64155" w:rsidRDefault="00C64155">
            <w:pPr>
              <w:jc w:val="both"/>
              <w:rPr>
                <w:rFonts w:ascii="Arial" w:hAnsi="Arial" w:cs="Arial"/>
                <w:i/>
                <w:lang w:val="es-BO"/>
              </w:rPr>
            </w:pPr>
            <w:r>
              <w:rPr>
                <w:rFonts w:ascii="Arial" w:hAnsi="Arial" w:cs="Arial"/>
                <w:i/>
                <w:lang w:val="es-BO"/>
              </w:rPr>
              <w:t xml:space="preserve">                       cargo</w:t>
            </w:r>
          </w:p>
          <w:p w:rsidR="00C64155" w:rsidRDefault="00C64155">
            <w:pPr>
              <w:jc w:val="both"/>
              <w:rPr>
                <w:rFonts w:ascii="Arial" w:hAnsi="Arial" w:cs="Arial"/>
                <w:b/>
                <w:lang w:val="es-BO"/>
              </w:rPr>
            </w:pPr>
            <w:r>
              <w:rPr>
                <w:rFonts w:ascii="Arial" w:hAnsi="Arial" w:cs="Arial"/>
                <w:i/>
                <w:lang w:val="es-BO"/>
              </w:rPr>
              <w:t xml:space="preserve">              </w:t>
            </w:r>
            <w:r>
              <w:rPr>
                <w:rFonts w:ascii="Arial" w:hAnsi="Arial" w:cs="Arial"/>
                <w:b/>
                <w:lang w:val="es-BO"/>
              </w:rPr>
              <w:t xml:space="preserve">        YPFB</w:t>
            </w:r>
          </w:p>
          <w:p w:rsidR="00C64155" w:rsidRDefault="00C64155">
            <w:pPr>
              <w:jc w:val="both"/>
              <w:rPr>
                <w:rFonts w:ascii="Arial" w:hAnsi="Arial" w:cs="Arial"/>
                <w:b/>
                <w:lang w:val="es-BO"/>
              </w:rPr>
            </w:pPr>
            <w:r>
              <w:rPr>
                <w:rFonts w:ascii="Arial" w:hAnsi="Arial" w:cs="Arial"/>
                <w:b/>
                <w:lang w:val="es-BO"/>
              </w:rPr>
              <w:t xml:space="preserve">                   ENTIDAD</w:t>
            </w:r>
          </w:p>
        </w:tc>
        <w:tc>
          <w:tcPr>
            <w:tcW w:w="4704" w:type="dxa"/>
            <w:hideMark/>
          </w:tcPr>
          <w:p w:rsidR="00C64155" w:rsidRDefault="00C64155">
            <w:pPr>
              <w:jc w:val="both"/>
              <w:rPr>
                <w:rFonts w:ascii="Arial" w:hAnsi="Arial" w:cs="Arial"/>
                <w:i/>
                <w:lang w:val="es-BO"/>
              </w:rPr>
            </w:pPr>
            <w:r>
              <w:rPr>
                <w:rFonts w:ascii="Arial" w:hAnsi="Arial" w:cs="Arial"/>
                <w:i/>
                <w:lang w:val="es-BO"/>
              </w:rPr>
              <w:t xml:space="preserve">                         nombre empresa</w:t>
            </w:r>
          </w:p>
          <w:p w:rsidR="00C64155" w:rsidRDefault="00C64155">
            <w:pPr>
              <w:jc w:val="both"/>
              <w:rPr>
                <w:rFonts w:ascii="Arial" w:hAnsi="Arial" w:cs="Arial"/>
                <w:b/>
                <w:lang w:val="es-BO"/>
              </w:rPr>
            </w:pPr>
            <w:r>
              <w:rPr>
                <w:rFonts w:ascii="Arial" w:hAnsi="Arial" w:cs="Arial"/>
                <w:b/>
                <w:lang w:val="es-BO"/>
              </w:rPr>
              <w:t xml:space="preserve">                            PROVEEDOR</w:t>
            </w:r>
          </w:p>
        </w:tc>
      </w:tr>
    </w:tbl>
    <w:p w:rsidR="00FF4409" w:rsidRPr="000B039A" w:rsidRDefault="00FF4409" w:rsidP="00417BDD">
      <w:pPr>
        <w:jc w:val="center"/>
        <w:rPr>
          <w:rFonts w:asciiTheme="minorHAnsi" w:hAnsiTheme="minorHAnsi" w:cstheme="minorHAnsi"/>
          <w:b/>
          <w:bCs/>
          <w:sz w:val="22"/>
          <w:szCs w:val="22"/>
          <w:lang w:val="es-ES_tradnl"/>
        </w:rPr>
      </w:pPr>
    </w:p>
    <w:sectPr w:rsidR="00FF4409" w:rsidRP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FD4" w:rsidRDefault="00B75FD4">
      <w:r>
        <w:separator/>
      </w:r>
    </w:p>
  </w:endnote>
  <w:endnote w:type="continuationSeparator" w:id="0">
    <w:p w:rsidR="00B75FD4" w:rsidRDefault="00B75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3F9" w:rsidRDefault="009C43F9">
    <w:pPr>
      <w:pStyle w:val="Piedepgina"/>
      <w:jc w:val="right"/>
    </w:pPr>
    <w:r>
      <w:fldChar w:fldCharType="begin"/>
    </w:r>
    <w:r>
      <w:instrText xml:space="preserve"> PAGE   \* MERGEFORMAT </w:instrText>
    </w:r>
    <w:r>
      <w:fldChar w:fldCharType="separate"/>
    </w:r>
    <w:r w:rsidR="00B15764">
      <w:rPr>
        <w:noProof/>
      </w:rPr>
      <w:t>81</w:t>
    </w:r>
    <w:r>
      <w:fldChar w:fldCharType="end"/>
    </w:r>
  </w:p>
  <w:p w:rsidR="009C43F9" w:rsidRDefault="009C43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FD4" w:rsidRDefault="00B75FD4">
      <w:r>
        <w:separator/>
      </w:r>
    </w:p>
  </w:footnote>
  <w:footnote w:type="continuationSeparator" w:id="0">
    <w:p w:rsidR="00B75FD4" w:rsidRDefault="00B75F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221A3A"/>
    <w:multiLevelType w:val="hybridMultilevel"/>
    <w:tmpl w:val="D76C01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43B764F"/>
    <w:multiLevelType w:val="hybridMultilevel"/>
    <w:tmpl w:val="D652C1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73F3E3E"/>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EC0F9D"/>
    <w:multiLevelType w:val="hybridMultilevel"/>
    <w:tmpl w:val="2A64838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9FE009B"/>
    <w:multiLevelType w:val="multilevel"/>
    <w:tmpl w:val="EF481FBE"/>
    <w:lvl w:ilvl="0">
      <w:start w:val="15"/>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start w:val="1"/>
      <w:numFmt w:val="bullet"/>
      <w:lvlText w:val="o"/>
      <w:lvlJc w:val="left"/>
      <w:pPr>
        <w:tabs>
          <w:tab w:val="num" w:pos="1080"/>
        </w:tabs>
        <w:ind w:left="1080" w:hanging="360"/>
      </w:pPr>
      <w:rPr>
        <w:rFonts w:ascii="Courier New" w:hAnsi="Courier New" w:cs="Courier New" w:hint="default"/>
      </w:rPr>
    </w:lvl>
    <w:lvl w:ilvl="2" w:tplc="0C0A001B">
      <w:start w:val="1"/>
      <w:numFmt w:val="bullet"/>
      <w:lvlText w:val=""/>
      <w:lvlJc w:val="left"/>
      <w:pPr>
        <w:tabs>
          <w:tab w:val="num" w:pos="1800"/>
        </w:tabs>
        <w:ind w:left="1800" w:hanging="360"/>
      </w:pPr>
      <w:rPr>
        <w:rFonts w:ascii="Wingdings" w:hAnsi="Wingdings" w:hint="default"/>
      </w:rPr>
    </w:lvl>
    <w:lvl w:ilvl="3" w:tplc="0C0A000F">
      <w:start w:val="1"/>
      <w:numFmt w:val="bullet"/>
      <w:lvlText w:val=""/>
      <w:lvlJc w:val="left"/>
      <w:pPr>
        <w:tabs>
          <w:tab w:val="num" w:pos="2520"/>
        </w:tabs>
        <w:ind w:left="2520" w:hanging="360"/>
      </w:pPr>
      <w:rPr>
        <w:rFonts w:ascii="Symbol" w:hAnsi="Symbol" w:hint="default"/>
      </w:rPr>
    </w:lvl>
    <w:lvl w:ilvl="4" w:tplc="0C0A0019">
      <w:start w:val="1"/>
      <w:numFmt w:val="bullet"/>
      <w:lvlText w:val="o"/>
      <w:lvlJc w:val="left"/>
      <w:pPr>
        <w:tabs>
          <w:tab w:val="num" w:pos="3240"/>
        </w:tabs>
        <w:ind w:left="3240" w:hanging="360"/>
      </w:pPr>
      <w:rPr>
        <w:rFonts w:ascii="Courier New" w:hAnsi="Courier New" w:cs="Courier New" w:hint="default"/>
      </w:rPr>
    </w:lvl>
    <w:lvl w:ilvl="5" w:tplc="0C0A001B">
      <w:start w:val="1"/>
      <w:numFmt w:val="bullet"/>
      <w:lvlText w:val=""/>
      <w:lvlJc w:val="left"/>
      <w:pPr>
        <w:tabs>
          <w:tab w:val="num" w:pos="3960"/>
        </w:tabs>
        <w:ind w:left="3960" w:hanging="360"/>
      </w:pPr>
      <w:rPr>
        <w:rFonts w:ascii="Wingdings" w:hAnsi="Wingdings" w:hint="default"/>
      </w:rPr>
    </w:lvl>
    <w:lvl w:ilvl="6" w:tplc="0C0A000F">
      <w:start w:val="1"/>
      <w:numFmt w:val="bullet"/>
      <w:lvlText w:val=""/>
      <w:lvlJc w:val="left"/>
      <w:pPr>
        <w:tabs>
          <w:tab w:val="num" w:pos="4680"/>
        </w:tabs>
        <w:ind w:left="4680" w:hanging="360"/>
      </w:pPr>
      <w:rPr>
        <w:rFonts w:ascii="Symbol" w:hAnsi="Symbol" w:hint="default"/>
      </w:rPr>
    </w:lvl>
    <w:lvl w:ilvl="7" w:tplc="0C0A0019">
      <w:start w:val="1"/>
      <w:numFmt w:val="bullet"/>
      <w:lvlText w:val="o"/>
      <w:lvlJc w:val="left"/>
      <w:pPr>
        <w:tabs>
          <w:tab w:val="num" w:pos="5400"/>
        </w:tabs>
        <w:ind w:left="5400" w:hanging="360"/>
      </w:pPr>
      <w:rPr>
        <w:rFonts w:ascii="Courier New" w:hAnsi="Courier New" w:cs="Courier New" w:hint="default"/>
      </w:rPr>
    </w:lvl>
    <w:lvl w:ilvl="8" w:tplc="0C0A001B">
      <w:start w:val="1"/>
      <w:numFmt w:val="bullet"/>
      <w:lvlText w:val=""/>
      <w:lvlJc w:val="left"/>
      <w:pPr>
        <w:tabs>
          <w:tab w:val="num" w:pos="6120"/>
        </w:tabs>
        <w:ind w:left="6120" w:hanging="360"/>
      </w:pPr>
      <w:rPr>
        <w:rFonts w:ascii="Wingdings" w:hAnsi="Wingdings" w:hint="default"/>
      </w:rPr>
    </w:lvl>
  </w:abstractNum>
  <w:abstractNum w:abstractNumId="14">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5">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F7C43F0"/>
    <w:multiLevelType w:val="hybridMultilevel"/>
    <w:tmpl w:val="E444C1B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nsid w:val="13D8072C"/>
    <w:multiLevelType w:val="hybridMultilevel"/>
    <w:tmpl w:val="791E04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3E72E06"/>
    <w:multiLevelType w:val="hybridMultilevel"/>
    <w:tmpl w:val="D2DE3F56"/>
    <w:lvl w:ilvl="0" w:tplc="0C0A0017">
      <w:start w:val="1"/>
      <w:numFmt w:val="lowerLetter"/>
      <w:lvlText w:val="%1)"/>
      <w:lvlJc w:val="left"/>
      <w:pPr>
        <w:ind w:left="928" w:hanging="360"/>
      </w:pPr>
    </w:lvl>
    <w:lvl w:ilvl="1" w:tplc="400A0003">
      <w:start w:val="1"/>
      <w:numFmt w:val="bullet"/>
      <w:lvlText w:val="o"/>
      <w:lvlJc w:val="left"/>
      <w:pPr>
        <w:ind w:left="1648" w:hanging="360"/>
      </w:pPr>
      <w:rPr>
        <w:rFonts w:ascii="Courier New" w:hAnsi="Courier New" w:cs="Courier New" w:hint="default"/>
      </w:rPr>
    </w:lvl>
    <w:lvl w:ilvl="2" w:tplc="400A0005">
      <w:start w:val="1"/>
      <w:numFmt w:val="bullet"/>
      <w:lvlText w:val=""/>
      <w:lvlJc w:val="left"/>
      <w:pPr>
        <w:ind w:left="2368" w:hanging="360"/>
      </w:pPr>
      <w:rPr>
        <w:rFonts w:ascii="Wingdings" w:hAnsi="Wingdings" w:hint="default"/>
      </w:rPr>
    </w:lvl>
    <w:lvl w:ilvl="3" w:tplc="400A0001">
      <w:start w:val="1"/>
      <w:numFmt w:val="bullet"/>
      <w:lvlText w:val=""/>
      <w:lvlJc w:val="left"/>
      <w:pPr>
        <w:ind w:left="3088" w:hanging="360"/>
      </w:pPr>
      <w:rPr>
        <w:rFonts w:ascii="Symbol" w:hAnsi="Symbol" w:hint="default"/>
      </w:rPr>
    </w:lvl>
    <w:lvl w:ilvl="4" w:tplc="400A0003">
      <w:start w:val="1"/>
      <w:numFmt w:val="bullet"/>
      <w:lvlText w:val="o"/>
      <w:lvlJc w:val="left"/>
      <w:pPr>
        <w:ind w:left="3808" w:hanging="360"/>
      </w:pPr>
      <w:rPr>
        <w:rFonts w:ascii="Courier New" w:hAnsi="Courier New" w:cs="Courier New" w:hint="default"/>
      </w:rPr>
    </w:lvl>
    <w:lvl w:ilvl="5" w:tplc="400A0005">
      <w:start w:val="1"/>
      <w:numFmt w:val="bullet"/>
      <w:lvlText w:val=""/>
      <w:lvlJc w:val="left"/>
      <w:pPr>
        <w:ind w:left="4528" w:hanging="360"/>
      </w:pPr>
      <w:rPr>
        <w:rFonts w:ascii="Wingdings" w:hAnsi="Wingdings" w:hint="default"/>
      </w:rPr>
    </w:lvl>
    <w:lvl w:ilvl="6" w:tplc="400A0001">
      <w:start w:val="1"/>
      <w:numFmt w:val="bullet"/>
      <w:lvlText w:val=""/>
      <w:lvlJc w:val="left"/>
      <w:pPr>
        <w:ind w:left="5248" w:hanging="360"/>
      </w:pPr>
      <w:rPr>
        <w:rFonts w:ascii="Symbol" w:hAnsi="Symbol" w:hint="default"/>
      </w:rPr>
    </w:lvl>
    <w:lvl w:ilvl="7" w:tplc="400A0003">
      <w:start w:val="1"/>
      <w:numFmt w:val="bullet"/>
      <w:lvlText w:val="o"/>
      <w:lvlJc w:val="left"/>
      <w:pPr>
        <w:ind w:left="5968" w:hanging="360"/>
      </w:pPr>
      <w:rPr>
        <w:rFonts w:ascii="Courier New" w:hAnsi="Courier New" w:cs="Courier New" w:hint="default"/>
      </w:rPr>
    </w:lvl>
    <w:lvl w:ilvl="8" w:tplc="400A0005">
      <w:start w:val="1"/>
      <w:numFmt w:val="bullet"/>
      <w:lvlText w:val=""/>
      <w:lvlJc w:val="left"/>
      <w:pPr>
        <w:ind w:left="6688" w:hanging="360"/>
      </w:pPr>
      <w:rPr>
        <w:rFonts w:ascii="Wingdings" w:hAnsi="Wingdings" w:hint="default"/>
      </w:rPr>
    </w:lvl>
  </w:abstractNum>
  <w:abstractNum w:abstractNumId="23">
    <w:nsid w:val="150051F9"/>
    <w:multiLevelType w:val="hybridMultilevel"/>
    <w:tmpl w:val="1E54C3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6225822"/>
    <w:multiLevelType w:val="hybridMultilevel"/>
    <w:tmpl w:val="5D18B98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nsid w:val="1A880E49"/>
    <w:multiLevelType w:val="hybridMultilevel"/>
    <w:tmpl w:val="7478B0F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1D0740F2"/>
    <w:multiLevelType w:val="hybridMultilevel"/>
    <w:tmpl w:val="E23EFF30"/>
    <w:lvl w:ilvl="0" w:tplc="7F880E80">
      <w:start w:val="1"/>
      <w:numFmt w:val="lowerLetter"/>
      <w:lvlText w:val="%1)"/>
      <w:lvlJc w:val="left"/>
      <w:pPr>
        <w:tabs>
          <w:tab w:val="num" w:pos="1683"/>
        </w:tabs>
        <w:ind w:left="1683" w:hanging="975"/>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3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3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417350C"/>
    <w:multiLevelType w:val="hybridMultilevel"/>
    <w:tmpl w:val="493272B4"/>
    <w:lvl w:ilvl="0" w:tplc="D0E8D512">
      <w:start w:val="1"/>
      <w:numFmt w:val="lowerLetter"/>
      <w:lvlText w:val="%1)"/>
      <w:lvlJc w:val="left"/>
      <w:pPr>
        <w:ind w:left="1065" w:hanging="360"/>
      </w:pPr>
      <w:rPr>
        <w:b/>
      </w:rPr>
    </w:lvl>
    <w:lvl w:ilvl="1" w:tplc="400A0019">
      <w:start w:val="1"/>
      <w:numFmt w:val="lowerLetter"/>
      <w:lvlText w:val="%2."/>
      <w:lvlJc w:val="left"/>
      <w:pPr>
        <w:ind w:left="1785" w:hanging="360"/>
      </w:pPr>
    </w:lvl>
    <w:lvl w:ilvl="2" w:tplc="400A001B">
      <w:start w:val="1"/>
      <w:numFmt w:val="lowerRoman"/>
      <w:lvlText w:val="%3."/>
      <w:lvlJc w:val="right"/>
      <w:pPr>
        <w:ind w:left="2505" w:hanging="180"/>
      </w:pPr>
    </w:lvl>
    <w:lvl w:ilvl="3" w:tplc="400A000F">
      <w:start w:val="1"/>
      <w:numFmt w:val="decimal"/>
      <w:lvlText w:val="%4."/>
      <w:lvlJc w:val="left"/>
      <w:pPr>
        <w:ind w:left="3225" w:hanging="360"/>
      </w:pPr>
    </w:lvl>
    <w:lvl w:ilvl="4" w:tplc="400A0019">
      <w:start w:val="1"/>
      <w:numFmt w:val="lowerLetter"/>
      <w:lvlText w:val="%5."/>
      <w:lvlJc w:val="left"/>
      <w:pPr>
        <w:ind w:left="3945" w:hanging="360"/>
      </w:pPr>
    </w:lvl>
    <w:lvl w:ilvl="5" w:tplc="400A001B">
      <w:start w:val="1"/>
      <w:numFmt w:val="lowerRoman"/>
      <w:lvlText w:val="%6."/>
      <w:lvlJc w:val="right"/>
      <w:pPr>
        <w:ind w:left="4665" w:hanging="180"/>
      </w:pPr>
    </w:lvl>
    <w:lvl w:ilvl="6" w:tplc="400A000F">
      <w:start w:val="1"/>
      <w:numFmt w:val="decimal"/>
      <w:lvlText w:val="%7."/>
      <w:lvlJc w:val="left"/>
      <w:pPr>
        <w:ind w:left="5385" w:hanging="360"/>
      </w:pPr>
    </w:lvl>
    <w:lvl w:ilvl="7" w:tplc="400A0019">
      <w:start w:val="1"/>
      <w:numFmt w:val="lowerLetter"/>
      <w:lvlText w:val="%8."/>
      <w:lvlJc w:val="left"/>
      <w:pPr>
        <w:ind w:left="6105" w:hanging="360"/>
      </w:pPr>
    </w:lvl>
    <w:lvl w:ilvl="8" w:tplc="400A001B">
      <w:start w:val="1"/>
      <w:numFmt w:val="lowerRoman"/>
      <w:lvlText w:val="%9."/>
      <w:lvlJc w:val="right"/>
      <w:pPr>
        <w:ind w:left="6825" w:hanging="180"/>
      </w:pPr>
    </w:lvl>
  </w:abstractNum>
  <w:abstractNum w:abstractNumId="3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28BD12C8"/>
    <w:multiLevelType w:val="hybridMultilevel"/>
    <w:tmpl w:val="C284CB38"/>
    <w:lvl w:ilvl="0" w:tplc="AA30A276">
      <w:start w:val="1"/>
      <w:numFmt w:val="lowerLetter"/>
      <w:lvlText w:val="%1)"/>
      <w:lvlJc w:val="left"/>
      <w:pPr>
        <w:ind w:left="1776" w:hanging="360"/>
      </w:pPr>
      <w:rPr>
        <w:b/>
      </w:rPr>
    </w:lvl>
    <w:lvl w:ilvl="1" w:tplc="400A0019">
      <w:start w:val="1"/>
      <w:numFmt w:val="lowerLetter"/>
      <w:lvlText w:val="%2."/>
      <w:lvlJc w:val="left"/>
      <w:pPr>
        <w:ind w:left="2496" w:hanging="360"/>
      </w:pPr>
    </w:lvl>
    <w:lvl w:ilvl="2" w:tplc="400A001B">
      <w:start w:val="1"/>
      <w:numFmt w:val="lowerRoman"/>
      <w:lvlText w:val="%3."/>
      <w:lvlJc w:val="right"/>
      <w:pPr>
        <w:ind w:left="3216" w:hanging="180"/>
      </w:pPr>
    </w:lvl>
    <w:lvl w:ilvl="3" w:tplc="400A000F">
      <w:start w:val="1"/>
      <w:numFmt w:val="decimal"/>
      <w:lvlText w:val="%4."/>
      <w:lvlJc w:val="left"/>
      <w:pPr>
        <w:ind w:left="3936" w:hanging="360"/>
      </w:pPr>
    </w:lvl>
    <w:lvl w:ilvl="4" w:tplc="400A0019">
      <w:start w:val="1"/>
      <w:numFmt w:val="lowerLetter"/>
      <w:lvlText w:val="%5."/>
      <w:lvlJc w:val="left"/>
      <w:pPr>
        <w:ind w:left="4656" w:hanging="360"/>
      </w:pPr>
    </w:lvl>
    <w:lvl w:ilvl="5" w:tplc="400A001B">
      <w:start w:val="1"/>
      <w:numFmt w:val="lowerRoman"/>
      <w:lvlText w:val="%6."/>
      <w:lvlJc w:val="right"/>
      <w:pPr>
        <w:ind w:left="5376" w:hanging="180"/>
      </w:pPr>
    </w:lvl>
    <w:lvl w:ilvl="6" w:tplc="400A000F">
      <w:start w:val="1"/>
      <w:numFmt w:val="decimal"/>
      <w:lvlText w:val="%7."/>
      <w:lvlJc w:val="left"/>
      <w:pPr>
        <w:ind w:left="6096" w:hanging="360"/>
      </w:pPr>
    </w:lvl>
    <w:lvl w:ilvl="7" w:tplc="400A0019">
      <w:start w:val="1"/>
      <w:numFmt w:val="lowerLetter"/>
      <w:lvlText w:val="%8."/>
      <w:lvlJc w:val="left"/>
      <w:pPr>
        <w:ind w:left="6816" w:hanging="360"/>
      </w:pPr>
    </w:lvl>
    <w:lvl w:ilvl="8" w:tplc="400A001B">
      <w:start w:val="1"/>
      <w:numFmt w:val="lowerRoman"/>
      <w:lvlText w:val="%9."/>
      <w:lvlJc w:val="right"/>
      <w:pPr>
        <w:ind w:left="7536" w:hanging="180"/>
      </w:pPr>
    </w:lvl>
  </w:abstractNum>
  <w:abstractNum w:abstractNumId="3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9">
    <w:nsid w:val="2C7119E5"/>
    <w:multiLevelType w:val="hybridMultilevel"/>
    <w:tmpl w:val="6A8029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4">
    <w:nsid w:val="35E25DD2"/>
    <w:multiLevelType w:val="hybridMultilevel"/>
    <w:tmpl w:val="6F5EDDDE"/>
    <w:lvl w:ilvl="0" w:tplc="30AEF770">
      <w:start w:val="1"/>
      <w:numFmt w:val="decimal"/>
      <w:lvlText w:val="%1."/>
      <w:lvlJc w:val="left"/>
      <w:pPr>
        <w:ind w:left="720" w:hanging="360"/>
      </w:pPr>
      <w:rPr>
        <w:rFonts w:ascii="Calibri" w:hAnsi="Calibri" w:cs="Calibr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8224027"/>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399D0097"/>
    <w:multiLevelType w:val="hybridMultilevel"/>
    <w:tmpl w:val="B7C45CD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BDA4CAA"/>
    <w:multiLevelType w:val="hybridMultilevel"/>
    <w:tmpl w:val="899EDB06"/>
    <w:lvl w:ilvl="0" w:tplc="D818A558">
      <w:numFmt w:val="bullet"/>
      <w:lvlText w:val="-"/>
      <w:lvlJc w:val="left"/>
      <w:pPr>
        <w:ind w:left="1080" w:hanging="360"/>
      </w:pPr>
      <w:rPr>
        <w:rFonts w:ascii="Calibri" w:eastAsia="Times New Roman" w:hAnsi="Calibri" w:cs="Verdana"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9">
    <w:nsid w:val="3CED0424"/>
    <w:multiLevelType w:val="hybridMultilevel"/>
    <w:tmpl w:val="E450631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5EB79BF"/>
    <w:multiLevelType w:val="hybridMultilevel"/>
    <w:tmpl w:val="1EC8409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54">
    <w:nsid w:val="4CF63090"/>
    <w:multiLevelType w:val="hybridMultilevel"/>
    <w:tmpl w:val="45622F34"/>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4D5B64DC"/>
    <w:multiLevelType w:val="hybridMultilevel"/>
    <w:tmpl w:val="382C4B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1">
    <w:nsid w:val="55794B1F"/>
    <w:multiLevelType w:val="hybridMultilevel"/>
    <w:tmpl w:val="E450631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3">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4">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5">
    <w:nsid w:val="5B1A42BA"/>
    <w:multiLevelType w:val="hybridMultilevel"/>
    <w:tmpl w:val="2C5E559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5BED59CD"/>
    <w:multiLevelType w:val="hybridMultilevel"/>
    <w:tmpl w:val="26C81C6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70">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2">
    <w:nsid w:val="65A404F8"/>
    <w:multiLevelType w:val="hybridMultilevel"/>
    <w:tmpl w:val="8B222E1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A7C58EB"/>
    <w:multiLevelType w:val="hybridMultilevel"/>
    <w:tmpl w:val="81AC3BB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6C997620"/>
    <w:multiLevelType w:val="hybridMultilevel"/>
    <w:tmpl w:val="F724AE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6D773CA8"/>
    <w:multiLevelType w:val="multilevel"/>
    <w:tmpl w:val="67C6A49E"/>
    <w:lvl w:ilvl="0">
      <w:start w:val="1"/>
      <w:numFmt w:val="decimal"/>
      <w:lvlText w:val="%1."/>
      <w:lvlJc w:val="left"/>
      <w:pPr>
        <w:ind w:left="360" w:hanging="360"/>
      </w:pPr>
      <w:rPr>
        <w:b/>
      </w:rPr>
    </w:lvl>
    <w:lvl w:ilvl="1">
      <w:start w:val="1"/>
      <w:numFmt w:val="decimal"/>
      <w:lvlText w:val="%1.%2."/>
      <w:lvlJc w:val="left"/>
      <w:pPr>
        <w:ind w:left="1069" w:hanging="360"/>
      </w:pPr>
      <w:rPr>
        <w:b/>
      </w:rPr>
    </w:lvl>
    <w:lvl w:ilvl="2">
      <w:start w:val="1"/>
      <w:numFmt w:val="decimal"/>
      <w:lvlText w:val="%1.%2.%3."/>
      <w:lvlJc w:val="left"/>
      <w:pPr>
        <w:ind w:left="2138" w:hanging="720"/>
      </w:pPr>
      <w:rPr>
        <w:b/>
      </w:rPr>
    </w:lvl>
    <w:lvl w:ilvl="3">
      <w:start w:val="1"/>
      <w:numFmt w:val="decimal"/>
      <w:lvlText w:val="%1.%2.%3.%4."/>
      <w:lvlJc w:val="left"/>
      <w:pPr>
        <w:ind w:left="2847" w:hanging="720"/>
      </w:pPr>
      <w:rPr>
        <w:b/>
      </w:rPr>
    </w:lvl>
    <w:lvl w:ilvl="4">
      <w:start w:val="1"/>
      <w:numFmt w:val="decimal"/>
      <w:lvlText w:val="%1.%2.%3.%4.%5."/>
      <w:lvlJc w:val="left"/>
      <w:pPr>
        <w:ind w:left="3916" w:hanging="1080"/>
      </w:pPr>
      <w:rPr>
        <w:b/>
      </w:rPr>
    </w:lvl>
    <w:lvl w:ilvl="5">
      <w:start w:val="1"/>
      <w:numFmt w:val="decimal"/>
      <w:lvlText w:val="%1.%2.%3.%4.%5.%6."/>
      <w:lvlJc w:val="left"/>
      <w:pPr>
        <w:ind w:left="4625" w:hanging="1080"/>
      </w:pPr>
      <w:rPr>
        <w:b/>
      </w:rPr>
    </w:lvl>
    <w:lvl w:ilvl="6">
      <w:start w:val="1"/>
      <w:numFmt w:val="decimal"/>
      <w:lvlText w:val="%1.%2.%3.%4.%5.%6.%7."/>
      <w:lvlJc w:val="left"/>
      <w:pPr>
        <w:ind w:left="5694" w:hanging="1440"/>
      </w:pPr>
      <w:rPr>
        <w:b/>
      </w:rPr>
    </w:lvl>
    <w:lvl w:ilvl="7">
      <w:start w:val="1"/>
      <w:numFmt w:val="decimal"/>
      <w:lvlText w:val="%1.%2.%3.%4.%5.%6.%7.%8."/>
      <w:lvlJc w:val="left"/>
      <w:pPr>
        <w:ind w:left="6403" w:hanging="1440"/>
      </w:pPr>
      <w:rPr>
        <w:b/>
      </w:rPr>
    </w:lvl>
    <w:lvl w:ilvl="8">
      <w:start w:val="1"/>
      <w:numFmt w:val="decimal"/>
      <w:lvlText w:val="%1.%2.%3.%4.%5.%6.%7.%8.%9."/>
      <w:lvlJc w:val="left"/>
      <w:pPr>
        <w:ind w:left="7472" w:hanging="1800"/>
      </w:pPr>
      <w:rPr>
        <w:b/>
      </w:rPr>
    </w:lvl>
  </w:abstractNum>
  <w:abstractNum w:abstractNumId="7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9">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0">
    <w:nsid w:val="754763F2"/>
    <w:multiLevelType w:val="hybridMultilevel"/>
    <w:tmpl w:val="83528004"/>
    <w:lvl w:ilvl="0" w:tplc="97147AAE">
      <w:start w:val="1"/>
      <w:numFmt w:val="lowerLetter"/>
      <w:lvlText w:val="%1)"/>
      <w:lvlJc w:val="left"/>
      <w:pPr>
        <w:ind w:left="721" w:hanging="360"/>
      </w:pPr>
      <w:rPr>
        <w:b/>
      </w:rPr>
    </w:lvl>
    <w:lvl w:ilvl="1" w:tplc="400A0003">
      <w:start w:val="1"/>
      <w:numFmt w:val="bullet"/>
      <w:lvlText w:val="o"/>
      <w:lvlJc w:val="left"/>
      <w:pPr>
        <w:ind w:left="1441" w:hanging="360"/>
      </w:pPr>
      <w:rPr>
        <w:rFonts w:ascii="Courier New" w:hAnsi="Courier New" w:cs="Courier New" w:hint="default"/>
      </w:rPr>
    </w:lvl>
    <w:lvl w:ilvl="2" w:tplc="400A0005">
      <w:start w:val="1"/>
      <w:numFmt w:val="bullet"/>
      <w:lvlText w:val=""/>
      <w:lvlJc w:val="left"/>
      <w:pPr>
        <w:ind w:left="2161" w:hanging="360"/>
      </w:pPr>
      <w:rPr>
        <w:rFonts w:ascii="Wingdings" w:hAnsi="Wingdings" w:hint="default"/>
      </w:rPr>
    </w:lvl>
    <w:lvl w:ilvl="3" w:tplc="400A0001">
      <w:start w:val="1"/>
      <w:numFmt w:val="bullet"/>
      <w:lvlText w:val=""/>
      <w:lvlJc w:val="left"/>
      <w:pPr>
        <w:ind w:left="2881" w:hanging="360"/>
      </w:pPr>
      <w:rPr>
        <w:rFonts w:ascii="Symbol" w:hAnsi="Symbol" w:hint="default"/>
      </w:rPr>
    </w:lvl>
    <w:lvl w:ilvl="4" w:tplc="400A0003">
      <w:start w:val="1"/>
      <w:numFmt w:val="bullet"/>
      <w:lvlText w:val="o"/>
      <w:lvlJc w:val="left"/>
      <w:pPr>
        <w:ind w:left="3601" w:hanging="360"/>
      </w:pPr>
      <w:rPr>
        <w:rFonts w:ascii="Courier New" w:hAnsi="Courier New" w:cs="Courier New" w:hint="default"/>
      </w:rPr>
    </w:lvl>
    <w:lvl w:ilvl="5" w:tplc="400A0005">
      <w:start w:val="1"/>
      <w:numFmt w:val="bullet"/>
      <w:lvlText w:val=""/>
      <w:lvlJc w:val="left"/>
      <w:pPr>
        <w:ind w:left="4321" w:hanging="360"/>
      </w:pPr>
      <w:rPr>
        <w:rFonts w:ascii="Wingdings" w:hAnsi="Wingdings" w:hint="default"/>
      </w:rPr>
    </w:lvl>
    <w:lvl w:ilvl="6" w:tplc="400A0001">
      <w:start w:val="1"/>
      <w:numFmt w:val="bullet"/>
      <w:lvlText w:val=""/>
      <w:lvlJc w:val="left"/>
      <w:pPr>
        <w:ind w:left="5041" w:hanging="360"/>
      </w:pPr>
      <w:rPr>
        <w:rFonts w:ascii="Symbol" w:hAnsi="Symbol" w:hint="default"/>
      </w:rPr>
    </w:lvl>
    <w:lvl w:ilvl="7" w:tplc="400A0003">
      <w:start w:val="1"/>
      <w:numFmt w:val="bullet"/>
      <w:lvlText w:val="o"/>
      <w:lvlJc w:val="left"/>
      <w:pPr>
        <w:ind w:left="5761" w:hanging="360"/>
      </w:pPr>
      <w:rPr>
        <w:rFonts w:ascii="Courier New" w:hAnsi="Courier New" w:cs="Courier New" w:hint="default"/>
      </w:rPr>
    </w:lvl>
    <w:lvl w:ilvl="8" w:tplc="400A0005">
      <w:start w:val="1"/>
      <w:numFmt w:val="bullet"/>
      <w:lvlText w:val=""/>
      <w:lvlJc w:val="left"/>
      <w:pPr>
        <w:ind w:left="6481" w:hanging="360"/>
      </w:pPr>
      <w:rPr>
        <w:rFonts w:ascii="Wingdings" w:hAnsi="Wingdings" w:hint="default"/>
      </w:rPr>
    </w:lvl>
  </w:abstractNum>
  <w:abstractNum w:abstractNumId="81">
    <w:nsid w:val="779D1FFE"/>
    <w:multiLevelType w:val="hybridMultilevel"/>
    <w:tmpl w:val="01BA887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3">
    <w:nsid w:val="7D7000E2"/>
    <w:multiLevelType w:val="hybridMultilevel"/>
    <w:tmpl w:val="2D8254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7F203E06"/>
    <w:multiLevelType w:val="hybridMultilevel"/>
    <w:tmpl w:val="870688A8"/>
    <w:lvl w:ilvl="0" w:tplc="3284735A">
      <w:start w:val="1"/>
      <w:numFmt w:val="lowerLetter"/>
      <w:lvlText w:val="%1)"/>
      <w:lvlJc w:val="left"/>
      <w:pPr>
        <w:ind w:left="1770" w:hanging="360"/>
      </w:pPr>
      <w:rPr>
        <w:b/>
      </w:rPr>
    </w:lvl>
    <w:lvl w:ilvl="1" w:tplc="400A0019">
      <w:start w:val="1"/>
      <w:numFmt w:val="lowerLetter"/>
      <w:lvlText w:val="%2."/>
      <w:lvlJc w:val="left"/>
      <w:pPr>
        <w:ind w:left="2490" w:hanging="360"/>
      </w:pPr>
    </w:lvl>
    <w:lvl w:ilvl="2" w:tplc="400A001B">
      <w:start w:val="1"/>
      <w:numFmt w:val="lowerRoman"/>
      <w:lvlText w:val="%3."/>
      <w:lvlJc w:val="right"/>
      <w:pPr>
        <w:ind w:left="3210" w:hanging="180"/>
      </w:pPr>
    </w:lvl>
    <w:lvl w:ilvl="3" w:tplc="400A000F">
      <w:start w:val="1"/>
      <w:numFmt w:val="decimal"/>
      <w:lvlText w:val="%4."/>
      <w:lvlJc w:val="left"/>
      <w:pPr>
        <w:ind w:left="3930" w:hanging="360"/>
      </w:pPr>
    </w:lvl>
    <w:lvl w:ilvl="4" w:tplc="400A0019">
      <w:start w:val="1"/>
      <w:numFmt w:val="lowerLetter"/>
      <w:lvlText w:val="%5."/>
      <w:lvlJc w:val="left"/>
      <w:pPr>
        <w:ind w:left="4650" w:hanging="360"/>
      </w:pPr>
    </w:lvl>
    <w:lvl w:ilvl="5" w:tplc="400A001B">
      <w:start w:val="1"/>
      <w:numFmt w:val="lowerRoman"/>
      <w:lvlText w:val="%6."/>
      <w:lvlJc w:val="right"/>
      <w:pPr>
        <w:ind w:left="5370" w:hanging="180"/>
      </w:pPr>
    </w:lvl>
    <w:lvl w:ilvl="6" w:tplc="400A000F">
      <w:start w:val="1"/>
      <w:numFmt w:val="decimal"/>
      <w:lvlText w:val="%7."/>
      <w:lvlJc w:val="left"/>
      <w:pPr>
        <w:ind w:left="6090" w:hanging="360"/>
      </w:pPr>
    </w:lvl>
    <w:lvl w:ilvl="7" w:tplc="400A0019">
      <w:start w:val="1"/>
      <w:numFmt w:val="lowerLetter"/>
      <w:lvlText w:val="%8."/>
      <w:lvlJc w:val="left"/>
      <w:pPr>
        <w:ind w:left="6810" w:hanging="360"/>
      </w:pPr>
    </w:lvl>
    <w:lvl w:ilvl="8" w:tplc="400A001B">
      <w:start w:val="1"/>
      <w:numFmt w:val="lowerRoman"/>
      <w:lvlText w:val="%9."/>
      <w:lvlJc w:val="right"/>
      <w:pPr>
        <w:ind w:left="7530" w:hanging="180"/>
      </w:pPr>
    </w:lvl>
  </w:abstractNum>
  <w:num w:numId="1">
    <w:abstractNumId w:val="26"/>
  </w:num>
  <w:num w:numId="2">
    <w:abstractNumId w:val="34"/>
  </w:num>
  <w:num w:numId="3">
    <w:abstractNumId w:val="68"/>
  </w:num>
  <w:num w:numId="4">
    <w:abstractNumId w:val="19"/>
  </w:num>
  <w:num w:numId="5">
    <w:abstractNumId w:val="43"/>
  </w:num>
  <w:num w:numId="6">
    <w:abstractNumId w:val="45"/>
  </w:num>
  <w:num w:numId="7">
    <w:abstractNumId w:val="0"/>
  </w:num>
  <w:num w:numId="8">
    <w:abstractNumId w:val="77"/>
  </w:num>
  <w:num w:numId="9">
    <w:abstractNumId w:val="37"/>
  </w:num>
  <w:num w:numId="10">
    <w:abstractNumId w:val="18"/>
  </w:num>
  <w:num w:numId="11">
    <w:abstractNumId w:val="16"/>
  </w:num>
  <w:num w:numId="12">
    <w:abstractNumId w:val="20"/>
  </w:num>
  <w:num w:numId="13">
    <w:abstractNumId w:val="59"/>
  </w:num>
  <w:num w:numId="14">
    <w:abstractNumId w:val="56"/>
  </w:num>
  <w:num w:numId="15">
    <w:abstractNumId w:val="60"/>
  </w:num>
  <w:num w:numId="16">
    <w:abstractNumId w:val="31"/>
  </w:num>
  <w:num w:numId="17">
    <w:abstractNumId w:val="5"/>
  </w:num>
  <w:num w:numId="18">
    <w:abstractNumId w:val="71"/>
  </w:num>
  <w:num w:numId="19">
    <w:abstractNumId w:val="40"/>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6"/>
  </w:num>
  <w:num w:numId="23">
    <w:abstractNumId w:val="32"/>
  </w:num>
  <w:num w:numId="24">
    <w:abstractNumId w:val="62"/>
  </w:num>
  <w:num w:numId="25">
    <w:abstractNumId w:val="52"/>
  </w:num>
  <w:num w:numId="26">
    <w:abstractNumId w:val="42"/>
  </w:num>
  <w:num w:numId="27">
    <w:abstractNumId w:val="57"/>
  </w:num>
  <w:num w:numId="28">
    <w:abstractNumId w:val="7"/>
  </w:num>
  <w:num w:numId="29">
    <w:abstractNumId w:val="82"/>
  </w:num>
  <w:num w:numId="30">
    <w:abstractNumId w:val="14"/>
  </w:num>
  <w:num w:numId="31">
    <w:abstractNumId w:val="55"/>
  </w:num>
  <w:num w:numId="32">
    <w:abstractNumId w:val="75"/>
  </w:num>
  <w:num w:numId="33">
    <w:abstractNumId w:val="1"/>
  </w:num>
  <w:num w:numId="34">
    <w:abstractNumId w:val="23"/>
  </w:num>
  <w:num w:numId="35">
    <w:abstractNumId w:val="46"/>
  </w:num>
  <w:num w:numId="36">
    <w:abstractNumId w:val="9"/>
  </w:num>
  <w:num w:numId="37">
    <w:abstractNumId w:val="48"/>
  </w:num>
  <w:num w:numId="38">
    <w:abstractNumId w:val="44"/>
  </w:num>
  <w:num w:numId="39">
    <w:abstractNumId w:val="39"/>
  </w:num>
  <w:num w:numId="40">
    <w:abstractNumId w:val="21"/>
  </w:num>
  <w:num w:numId="41">
    <w:abstractNumId w:val="10"/>
  </w:num>
  <w:num w:numId="42">
    <w:abstractNumId w:val="28"/>
  </w:num>
  <w:num w:numId="43">
    <w:abstractNumId w:val="17"/>
  </w:num>
  <w:num w:numId="44">
    <w:abstractNumId w:val="83"/>
  </w:num>
  <w:num w:numId="45">
    <w:abstractNumId w:val="54"/>
  </w:num>
  <w:num w:numId="46">
    <w:abstractNumId w:val="50"/>
  </w:num>
  <w:num w:numId="47">
    <w:abstractNumId w:val="66"/>
  </w:num>
  <w:num w:numId="48">
    <w:abstractNumId w:val="13"/>
  </w:num>
  <w:num w:numId="49">
    <w:abstractNumId w:val="27"/>
  </w:num>
  <w:num w:numId="50">
    <w:abstractNumId w:val="41"/>
  </w:num>
  <w:num w:numId="51">
    <w:abstractNumId w:val="25"/>
  </w:num>
  <w:num w:numId="52">
    <w:abstractNumId w:val="47"/>
  </w:num>
  <w:num w:numId="53">
    <w:abstractNumId w:val="73"/>
  </w:num>
  <w:num w:numId="54">
    <w:abstractNumId w:val="61"/>
  </w:num>
  <w:num w:numId="55">
    <w:abstractNumId w:val="81"/>
  </w:num>
  <w:num w:numId="56">
    <w:abstractNumId w:val="49"/>
  </w:num>
  <w:num w:numId="57">
    <w:abstractNumId w:val="72"/>
  </w:num>
  <w:num w:numId="58">
    <w:abstractNumId w:val="79"/>
  </w:num>
  <w:num w:numId="59">
    <w:abstractNumId w:val="78"/>
  </w:num>
  <w:num w:numId="60">
    <w:abstractNumId w:val="35"/>
  </w:num>
  <w:num w:numId="61">
    <w:abstractNumId w:val="58"/>
  </w:num>
  <w:num w:numId="62">
    <w:abstractNumId w:val="65"/>
  </w:num>
  <w:num w:numId="63">
    <w:abstractNumId w:val="67"/>
  </w:num>
  <w:num w:numId="64">
    <w:abstractNumId w:val="3"/>
  </w:num>
  <w:num w:numId="65">
    <w:abstractNumId w:val="74"/>
  </w:num>
  <w:num w:numId="66">
    <w:abstractNumId w:val="4"/>
  </w:num>
  <w:num w:numId="67">
    <w:abstractNumId w:val="51"/>
  </w:num>
  <w:num w:numId="68">
    <w:abstractNumId w:val="2"/>
  </w:num>
  <w:num w:numId="6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0"/>
  </w:num>
  <w:num w:numId="72">
    <w:abstractNumId w:val="1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9"/>
  </w:num>
  <w:num w:numId="76">
    <w:abstractNumId w:val="80"/>
    <w:lvlOverride w:ilvl="0">
      <w:startOverride w:val="1"/>
    </w:lvlOverride>
    <w:lvlOverride w:ilvl="1"/>
    <w:lvlOverride w:ilvl="2"/>
    <w:lvlOverride w:ilvl="3"/>
    <w:lvlOverride w:ilvl="4"/>
    <w:lvlOverride w:ilvl="5"/>
    <w:lvlOverride w:ilvl="6"/>
    <w:lvlOverride w:ilvl="7"/>
    <w:lvlOverride w:ilvl="8"/>
  </w:num>
  <w:num w:numId="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2"/>
    <w:lvlOverride w:ilvl="0">
      <w:startOverride w:val="1"/>
    </w:lvlOverride>
    <w:lvlOverride w:ilvl="1"/>
    <w:lvlOverride w:ilvl="2"/>
    <w:lvlOverride w:ilvl="3"/>
    <w:lvlOverride w:ilvl="4"/>
    <w:lvlOverride w:ilvl="5"/>
    <w:lvlOverride w:ilvl="6"/>
    <w:lvlOverride w:ilvl="7"/>
    <w:lvlOverride w:ilvl="8"/>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
  </w:num>
  <w:num w:numId="84">
    <w:abstractNumId w:val="24"/>
  </w:num>
  <w:num w:numId="85">
    <w:abstractNumId w:val="7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914"/>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50A"/>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1EE3"/>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627"/>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4FB"/>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17BDD"/>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5D4"/>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4F7CB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82"/>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4FF"/>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4A0D"/>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64"/>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680B"/>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05C"/>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47"/>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62B"/>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7E7"/>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3C2A"/>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CEB"/>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3F9"/>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3E6"/>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89F"/>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64"/>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5FD4"/>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285"/>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155"/>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AA1"/>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8A6"/>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1F51"/>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2956"/>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ARRAFO">
    <w:name w:val="_PARRAFO"/>
    <w:basedOn w:val="Normal"/>
    <w:qFormat/>
    <w:rsid w:val="00532682"/>
    <w:pPr>
      <w:widowControl w:val="0"/>
      <w:autoSpaceDE w:val="0"/>
      <w:autoSpaceDN w:val="0"/>
      <w:adjustRightInd w:val="0"/>
      <w:spacing w:after="100" w:afterAutospacing="1" w:line="276" w:lineRule="auto"/>
      <w:jc w:val="both"/>
    </w:pPr>
    <w:rPr>
      <w:rFonts w:ascii="Calibri" w:hAnsi="Calibri" w:cs="Calibri"/>
      <w:sz w:val="22"/>
      <w:szCs w:val="22"/>
      <w:lang w:eastAsia="es-ES"/>
    </w:rPr>
  </w:style>
  <w:style w:type="paragraph" w:styleId="TDC4">
    <w:name w:val="toc 4"/>
    <w:basedOn w:val="Normal"/>
    <w:next w:val="Normal"/>
    <w:autoRedefine/>
    <w:semiHidden/>
    <w:rsid w:val="0074680B"/>
    <w:pPr>
      <w:ind w:left="720"/>
    </w:pPr>
    <w:rPr>
      <w:lang w:eastAsia="es-ES"/>
    </w:rPr>
  </w:style>
  <w:style w:type="paragraph" w:styleId="TDC5">
    <w:name w:val="toc 5"/>
    <w:basedOn w:val="Normal"/>
    <w:next w:val="Normal"/>
    <w:autoRedefine/>
    <w:semiHidden/>
    <w:rsid w:val="0074680B"/>
    <w:pPr>
      <w:ind w:left="960"/>
    </w:pPr>
    <w:rPr>
      <w:lang w:eastAsia="es-ES"/>
    </w:rPr>
  </w:style>
  <w:style w:type="paragraph" w:styleId="TDC6">
    <w:name w:val="toc 6"/>
    <w:basedOn w:val="Normal"/>
    <w:next w:val="Normal"/>
    <w:autoRedefine/>
    <w:semiHidden/>
    <w:rsid w:val="0074680B"/>
    <w:pPr>
      <w:ind w:left="1200"/>
    </w:pPr>
    <w:rPr>
      <w:lang w:eastAsia="es-ES"/>
    </w:rPr>
  </w:style>
  <w:style w:type="paragraph" w:styleId="TDC7">
    <w:name w:val="toc 7"/>
    <w:basedOn w:val="Normal"/>
    <w:next w:val="Normal"/>
    <w:autoRedefine/>
    <w:semiHidden/>
    <w:rsid w:val="0074680B"/>
    <w:pPr>
      <w:ind w:left="1440"/>
    </w:pPr>
    <w:rPr>
      <w:lang w:eastAsia="es-ES"/>
    </w:rPr>
  </w:style>
  <w:style w:type="paragraph" w:styleId="TDC8">
    <w:name w:val="toc 8"/>
    <w:basedOn w:val="Normal"/>
    <w:next w:val="Normal"/>
    <w:autoRedefine/>
    <w:semiHidden/>
    <w:rsid w:val="0074680B"/>
    <w:pPr>
      <w:ind w:left="1680"/>
    </w:pPr>
    <w:rPr>
      <w:lang w:eastAsia="es-ES"/>
    </w:rPr>
  </w:style>
  <w:style w:type="paragraph" w:styleId="TDC9">
    <w:name w:val="toc 9"/>
    <w:basedOn w:val="Normal"/>
    <w:next w:val="Normal"/>
    <w:autoRedefine/>
    <w:semiHidden/>
    <w:rsid w:val="0074680B"/>
    <w:pPr>
      <w:ind w:left="1920"/>
    </w:pPr>
    <w:rPr>
      <w:lang w:eastAsia="es-ES"/>
    </w:rPr>
  </w:style>
  <w:style w:type="paragraph" w:customStyle="1" w:styleId="CM12">
    <w:name w:val="CM12"/>
    <w:basedOn w:val="Normal"/>
    <w:next w:val="Normal"/>
    <w:rsid w:val="0074680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4680B"/>
    <w:pPr>
      <w:widowControl w:val="0"/>
    </w:pPr>
    <w:rPr>
      <w:rFonts w:ascii="Verdana" w:hAnsi="Verdana" w:cs="Times New Roman"/>
      <w:color w:val="auto"/>
    </w:rPr>
  </w:style>
  <w:style w:type="paragraph" w:customStyle="1" w:styleId="CM8">
    <w:name w:val="CM8"/>
    <w:basedOn w:val="Default"/>
    <w:next w:val="Default"/>
    <w:rsid w:val="0074680B"/>
    <w:pPr>
      <w:widowControl w:val="0"/>
      <w:spacing w:line="246" w:lineRule="atLeast"/>
    </w:pPr>
    <w:rPr>
      <w:rFonts w:ascii="Verdana" w:hAnsi="Verdana" w:cs="Times New Roman"/>
      <w:color w:val="auto"/>
    </w:rPr>
  </w:style>
  <w:style w:type="paragraph" w:customStyle="1" w:styleId="CM14">
    <w:name w:val="CM14"/>
    <w:basedOn w:val="Default"/>
    <w:next w:val="Default"/>
    <w:rsid w:val="0074680B"/>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417471">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578D3-6632-4DB6-BDD5-D2B99EA22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115</Pages>
  <Words>30152</Words>
  <Characters>165840</Characters>
  <Application>Microsoft Office Word</Application>
  <DocSecurity>0</DocSecurity>
  <Lines>1382</Lines>
  <Paragraphs>391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195601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Cinthia Pedraza Rodriguez</cp:lastModifiedBy>
  <cp:revision>72</cp:revision>
  <cp:lastPrinted>2015-02-19T14:27:00Z</cp:lastPrinted>
  <dcterms:created xsi:type="dcterms:W3CDTF">2016-03-23T19:52:00Z</dcterms:created>
  <dcterms:modified xsi:type="dcterms:W3CDTF">2016-07-28T15:03:00Z</dcterms:modified>
</cp:coreProperties>
</file>