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3"/>
      </w:tblGrid>
      <w:tr w:rsidR="00392720" w:rsidRPr="00260FFA" w:rsidTr="00392720">
        <w:trPr>
          <w:trHeight w:val="285"/>
          <w:jc w:val="center"/>
        </w:trPr>
        <w:tc>
          <w:tcPr>
            <w:tcW w:w="9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</w:tcPr>
          <w:p w:rsidR="00392720" w:rsidRPr="002E70CC" w:rsidRDefault="00392720" w:rsidP="00E82B3C">
            <w:pPr>
              <w:contextualSpacing/>
              <w:jc w:val="both"/>
              <w:outlineLvl w:val="0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</w:p>
        </w:tc>
      </w:tr>
      <w:tr w:rsidR="00020E0B" w:rsidRPr="00260FFA" w:rsidTr="00392720">
        <w:trPr>
          <w:trHeight w:val="285"/>
          <w:jc w:val="center"/>
        </w:trPr>
        <w:tc>
          <w:tcPr>
            <w:tcW w:w="9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</w:tcPr>
          <w:p w:rsidR="00392720" w:rsidRPr="00D60C4F" w:rsidRDefault="00020E0B" w:rsidP="00E82B3C">
            <w:pPr>
              <w:contextualSpacing/>
              <w:jc w:val="both"/>
              <w:outlineLvl w:val="0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2E70CC">
              <w:rPr>
                <w:rFonts w:ascii="Verdana" w:hAnsi="Verdana" w:cs="Arial"/>
                <w:b/>
                <w:sz w:val="18"/>
                <w:szCs w:val="18"/>
                <w:u w:val="single"/>
              </w:rPr>
              <w:t>CARACTERÍSTICAS GENERALES DEL TANQUE CISTERNA A SER ACOPLADO/TRAN</w:t>
            </w:r>
            <w:bookmarkStart w:id="0" w:name="_GoBack"/>
            <w:bookmarkEnd w:id="0"/>
            <w:r w:rsidRPr="002E70CC">
              <w:rPr>
                <w:rFonts w:ascii="Verdana" w:hAnsi="Verdana" w:cs="Arial"/>
                <w:b/>
                <w:sz w:val="18"/>
                <w:szCs w:val="18"/>
                <w:u w:val="single"/>
              </w:rPr>
              <w:t>SPORTADO</w:t>
            </w:r>
          </w:p>
        </w:tc>
      </w:tr>
      <w:tr w:rsidR="00392720" w:rsidRPr="00260FFA" w:rsidTr="00392720">
        <w:trPr>
          <w:trHeight w:val="285"/>
          <w:jc w:val="center"/>
        </w:trPr>
        <w:tc>
          <w:tcPr>
            <w:tcW w:w="9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92720" w:rsidRPr="002E70CC" w:rsidRDefault="00392720" w:rsidP="00E82B3C">
            <w:pPr>
              <w:contextualSpacing/>
              <w:jc w:val="both"/>
              <w:outlineLvl w:val="0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</w:p>
        </w:tc>
      </w:tr>
      <w:tr w:rsidR="00020E0B" w:rsidRPr="00FD291B" w:rsidTr="00392720">
        <w:trPr>
          <w:trHeight w:val="981"/>
          <w:jc w:val="center"/>
        </w:trPr>
        <w:tc>
          <w:tcPr>
            <w:tcW w:w="9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E0B" w:rsidRDefault="00020E0B" w:rsidP="00E82B3C">
            <w:pPr>
              <w:pStyle w:val="Prrafodelista"/>
              <w:ind w:left="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020E0B" w:rsidRDefault="00020E0B" w:rsidP="00E82B3C">
            <w:pPr>
              <w:pStyle w:val="Prrafodelista"/>
              <w:ind w:left="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8378A">
              <w:rPr>
                <w:rFonts w:ascii="Verdana" w:hAnsi="Verdana" w:cs="Arial"/>
                <w:sz w:val="18"/>
                <w:szCs w:val="18"/>
              </w:rPr>
              <w:t xml:space="preserve">La cisterna está conformada por: </w:t>
            </w:r>
          </w:p>
          <w:p w:rsidR="00020E0B" w:rsidRPr="0038378A" w:rsidRDefault="00020E0B" w:rsidP="00E82B3C">
            <w:pPr>
              <w:pStyle w:val="Prrafodelista"/>
              <w:ind w:left="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020E0B">
            <w:pPr>
              <w:pStyle w:val="Prrafodelista"/>
              <w:numPr>
                <w:ilvl w:val="0"/>
                <w:numId w:val="1"/>
              </w:numPr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8378A">
              <w:rPr>
                <w:rFonts w:ascii="Verdana" w:hAnsi="Verdana" w:cs="Arial"/>
                <w:sz w:val="18"/>
                <w:szCs w:val="18"/>
              </w:rPr>
              <w:t>Parte vehicular (ruedas, ejes, frenos, luces, etc.)</w:t>
            </w:r>
          </w:p>
          <w:p w:rsidR="00020E0B" w:rsidRDefault="00020E0B" w:rsidP="00020E0B">
            <w:pPr>
              <w:pStyle w:val="Prrafodelista"/>
              <w:numPr>
                <w:ilvl w:val="0"/>
                <w:numId w:val="1"/>
              </w:numPr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8378A">
              <w:rPr>
                <w:rFonts w:ascii="Verdana" w:hAnsi="Verdana" w:cs="Arial"/>
                <w:sz w:val="18"/>
                <w:szCs w:val="18"/>
              </w:rPr>
              <w:t>Parte del tanque criogénico con sus equipos y valvulería de carga / descarga.</w:t>
            </w:r>
          </w:p>
          <w:p w:rsidR="00020E0B" w:rsidRPr="0038378A" w:rsidRDefault="00020E0B" w:rsidP="00020E0B">
            <w:pPr>
              <w:pStyle w:val="Prrafodelista"/>
              <w:ind w:left="72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pStyle w:val="Prrafodelista"/>
              <w:ind w:left="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8378A">
              <w:rPr>
                <w:rFonts w:ascii="Verdana" w:hAnsi="Verdana" w:cs="Arial"/>
                <w:sz w:val="18"/>
                <w:szCs w:val="18"/>
              </w:rPr>
              <w:t>Se suministra cada cisterna como un conjunto de estas partes. El peso de la cisterna vacía es de aproximadamente 16 toneladas. El peso de tracto y cisterna cargada será de aproximadamente 45 toneladas.</w:t>
            </w:r>
          </w:p>
          <w:p w:rsidR="00020E0B" w:rsidRPr="0038378A" w:rsidRDefault="00020E0B" w:rsidP="00E82B3C">
            <w:pPr>
              <w:pStyle w:val="Prrafodelista"/>
              <w:ind w:left="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pStyle w:val="Prrafodelista"/>
              <w:ind w:left="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8378A">
              <w:rPr>
                <w:rFonts w:ascii="Verdana" w:hAnsi="Verdana" w:cs="Arial"/>
                <w:sz w:val="18"/>
                <w:szCs w:val="18"/>
              </w:rPr>
              <w:t>El tanque criogénico es un tanque de doble pared, la pared exterior de acero al carbono y la pared interior de acero inoxidable. Para garantizar un buen aislamiento del GNL, se aísla el tanque interior al vacío del tanque exterior, cosa que dificulta la difusión / conducción de calor de la pared exterior a la pared interior (GNL está a temperatura criogénica, entre -162ºC y -130ºC, presión entre 0 y 7 bar (g).</w:t>
            </w:r>
          </w:p>
          <w:p w:rsidR="00020E0B" w:rsidRPr="0038378A" w:rsidRDefault="00020E0B" w:rsidP="00E82B3C">
            <w:pPr>
              <w:pStyle w:val="Prrafodelista"/>
              <w:ind w:left="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pStyle w:val="Prrafodelista"/>
              <w:ind w:left="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8378A">
              <w:rPr>
                <w:rFonts w:ascii="Verdana" w:hAnsi="Verdana" w:cs="Arial"/>
                <w:sz w:val="18"/>
                <w:szCs w:val="18"/>
              </w:rPr>
              <w:t>Para la carga y descarga del tanque, la cisterna tiene incorporada una bomba para la descarga de GNL y un vaporizador ambiental, más toda la valvulería necesaria para realizar esta operación.</w:t>
            </w:r>
          </w:p>
          <w:p w:rsidR="00020E0B" w:rsidRPr="0038378A" w:rsidRDefault="00020E0B" w:rsidP="00E82B3C">
            <w:pPr>
              <w:pStyle w:val="Prrafodelista"/>
              <w:ind w:left="0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pStyle w:val="Prrafodelista"/>
              <w:ind w:left="0"/>
              <w:contextualSpacing/>
              <w:jc w:val="center"/>
              <w:rPr>
                <w:rFonts w:ascii="Verdana" w:hAnsi="Verdana" w:cs="Arial"/>
                <w:b/>
                <w:i/>
                <w:sz w:val="18"/>
                <w:szCs w:val="18"/>
              </w:rPr>
            </w:pPr>
            <w:r w:rsidRPr="0038378A">
              <w:rPr>
                <w:rFonts w:ascii="Verdana" w:hAnsi="Verdana" w:cs="Arial"/>
                <w:b/>
                <w:i/>
                <w:sz w:val="18"/>
                <w:szCs w:val="18"/>
              </w:rPr>
              <w:t xml:space="preserve">Tabla 1. </w:t>
            </w:r>
            <w:r w:rsidRPr="0038378A">
              <w:rPr>
                <w:rFonts w:ascii="Verdana" w:hAnsi="Verdana" w:cs="Arial"/>
                <w:b/>
                <w:i/>
                <w:sz w:val="18"/>
                <w:szCs w:val="18"/>
                <w:u w:val="single"/>
              </w:rPr>
              <w:t>Tanque Cisterna  GNL 22 Tn</w:t>
            </w:r>
          </w:p>
          <w:p w:rsidR="00020E0B" w:rsidRPr="0038378A" w:rsidRDefault="00020E0B" w:rsidP="00E82B3C">
            <w:pPr>
              <w:pStyle w:val="Prrafodelista"/>
              <w:ind w:left="0"/>
              <w:contextualSpacing/>
              <w:jc w:val="center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8"/>
              <w:gridCol w:w="4819"/>
            </w:tblGrid>
            <w:tr w:rsidR="00020E0B" w:rsidRPr="0038378A" w:rsidTr="00392720">
              <w:trPr>
                <w:trHeight w:hRule="exact" w:val="397"/>
              </w:trPr>
              <w:tc>
                <w:tcPr>
                  <w:tcW w:w="9637" w:type="dxa"/>
                  <w:gridSpan w:val="2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jc w:val="center"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DATOS DEL CISTERNA</w:t>
                  </w:r>
                </w:p>
              </w:tc>
            </w:tr>
            <w:tr w:rsidR="00020E0B" w:rsidRPr="0038378A" w:rsidTr="00392720">
              <w:trPr>
                <w:trHeight w:hRule="exact" w:val="397"/>
              </w:trPr>
              <w:tc>
                <w:tcPr>
                  <w:tcW w:w="4818" w:type="dxa"/>
                  <w:shd w:val="clear" w:color="auto" w:fill="auto"/>
                  <w:vAlign w:val="center"/>
                </w:tcPr>
                <w:p w:rsidR="00020E0B" w:rsidRPr="0038378A" w:rsidRDefault="00020E0B" w:rsidP="00020E0B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Producto a Transportar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>GNL</w:t>
                  </w:r>
                </w:p>
              </w:tc>
            </w:tr>
            <w:tr w:rsidR="00020E0B" w:rsidRPr="0038378A" w:rsidTr="00392720">
              <w:trPr>
                <w:trHeight w:hRule="exact" w:val="397"/>
              </w:trPr>
              <w:tc>
                <w:tcPr>
                  <w:tcW w:w="4818" w:type="dxa"/>
                  <w:shd w:val="clear" w:color="auto" w:fill="auto"/>
                  <w:vAlign w:val="center"/>
                </w:tcPr>
                <w:p w:rsidR="00020E0B" w:rsidRPr="0038378A" w:rsidRDefault="00020E0B" w:rsidP="00020E0B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Código de Diseño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>TPED, ADR, EN 13530:02</w:t>
                  </w:r>
                </w:p>
              </w:tc>
            </w:tr>
            <w:tr w:rsidR="00020E0B" w:rsidRPr="0038378A" w:rsidTr="00392720">
              <w:trPr>
                <w:trHeight w:hRule="exact" w:val="397"/>
              </w:trPr>
              <w:tc>
                <w:tcPr>
                  <w:tcW w:w="4818" w:type="dxa"/>
                  <w:shd w:val="clear" w:color="auto" w:fill="auto"/>
                  <w:vAlign w:val="center"/>
                </w:tcPr>
                <w:p w:rsidR="00020E0B" w:rsidRPr="0038378A" w:rsidRDefault="00020E0B" w:rsidP="00020E0B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Aislamiento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>Perlita Aislado al Vacío</w:t>
                  </w:r>
                </w:p>
              </w:tc>
            </w:tr>
            <w:tr w:rsidR="00020E0B" w:rsidRPr="0038378A" w:rsidTr="00392720">
              <w:trPr>
                <w:trHeight w:hRule="exact" w:val="397"/>
              </w:trPr>
              <w:tc>
                <w:tcPr>
                  <w:tcW w:w="4818" w:type="dxa"/>
                  <w:shd w:val="clear" w:color="auto" w:fill="auto"/>
                  <w:vAlign w:val="center"/>
                </w:tcPr>
                <w:p w:rsidR="00020E0B" w:rsidRPr="0038378A" w:rsidRDefault="00020E0B" w:rsidP="00020E0B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Presión de Vacío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>0,05 mbar</w:t>
                  </w:r>
                </w:p>
              </w:tc>
            </w:tr>
            <w:tr w:rsidR="00020E0B" w:rsidRPr="0038378A" w:rsidTr="00392720">
              <w:trPr>
                <w:trHeight w:hRule="exact" w:val="397"/>
              </w:trPr>
              <w:tc>
                <w:tcPr>
                  <w:tcW w:w="4818" w:type="dxa"/>
                  <w:shd w:val="clear" w:color="auto" w:fill="auto"/>
                  <w:vAlign w:val="center"/>
                </w:tcPr>
                <w:p w:rsidR="00020E0B" w:rsidRPr="0038378A" w:rsidRDefault="00020E0B" w:rsidP="00020E0B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Espesor del aislamiento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>100 mm</w:t>
                  </w:r>
                </w:p>
              </w:tc>
            </w:tr>
            <w:tr w:rsidR="00020E0B" w:rsidRPr="0038378A" w:rsidTr="00392720">
              <w:trPr>
                <w:trHeight w:hRule="exact" w:val="397"/>
              </w:trPr>
              <w:tc>
                <w:tcPr>
                  <w:tcW w:w="4818" w:type="dxa"/>
                  <w:shd w:val="clear" w:color="auto" w:fill="auto"/>
                  <w:vAlign w:val="center"/>
                </w:tcPr>
                <w:p w:rsidR="00020E0B" w:rsidRPr="0038378A" w:rsidRDefault="00020E0B" w:rsidP="00020E0B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Material del cuerpo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 xml:space="preserve">1.4301 </w:t>
                  </w:r>
                  <w:proofErr w:type="spellStart"/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>acc</w:t>
                  </w:r>
                  <w:proofErr w:type="spellEnd"/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>. EN 10028-7</w:t>
                  </w:r>
                </w:p>
              </w:tc>
            </w:tr>
            <w:tr w:rsidR="00020E0B" w:rsidRPr="0038378A" w:rsidTr="00392720">
              <w:trPr>
                <w:trHeight w:hRule="exact" w:val="397"/>
              </w:trPr>
              <w:tc>
                <w:tcPr>
                  <w:tcW w:w="4818" w:type="dxa"/>
                  <w:shd w:val="clear" w:color="auto" w:fill="auto"/>
                  <w:vAlign w:val="center"/>
                </w:tcPr>
                <w:p w:rsidR="00020E0B" w:rsidRPr="0038378A" w:rsidRDefault="00020E0B" w:rsidP="00020E0B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Material del forro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>P 275 NL1</w:t>
                  </w:r>
                </w:p>
              </w:tc>
            </w:tr>
            <w:tr w:rsidR="00020E0B" w:rsidRPr="0038378A" w:rsidTr="00392720">
              <w:trPr>
                <w:trHeight w:hRule="exact" w:val="397"/>
              </w:trPr>
              <w:tc>
                <w:tcPr>
                  <w:tcW w:w="4818" w:type="dxa"/>
                  <w:shd w:val="clear" w:color="auto" w:fill="auto"/>
                  <w:vAlign w:val="center"/>
                </w:tcPr>
                <w:p w:rsidR="00020E0B" w:rsidRPr="0038378A" w:rsidRDefault="00020E0B" w:rsidP="00020E0B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Máxima Presión Admisible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>7 Bar</w:t>
                  </w:r>
                </w:p>
              </w:tc>
            </w:tr>
            <w:tr w:rsidR="00020E0B" w:rsidRPr="0038378A" w:rsidTr="00392720">
              <w:trPr>
                <w:trHeight w:hRule="exact" w:val="397"/>
              </w:trPr>
              <w:tc>
                <w:tcPr>
                  <w:tcW w:w="4818" w:type="dxa"/>
                  <w:shd w:val="clear" w:color="auto" w:fill="auto"/>
                  <w:vAlign w:val="center"/>
                </w:tcPr>
                <w:p w:rsidR="00020E0B" w:rsidRPr="0038378A" w:rsidRDefault="00020E0B" w:rsidP="00020E0B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Presión de Prueba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>10,4 bar</w:t>
                  </w:r>
                </w:p>
              </w:tc>
            </w:tr>
            <w:tr w:rsidR="00020E0B" w:rsidRPr="0038378A" w:rsidTr="00392720">
              <w:trPr>
                <w:trHeight w:hRule="exact" w:val="397"/>
              </w:trPr>
              <w:tc>
                <w:tcPr>
                  <w:tcW w:w="4818" w:type="dxa"/>
                  <w:shd w:val="clear" w:color="auto" w:fill="auto"/>
                  <w:vAlign w:val="center"/>
                </w:tcPr>
                <w:p w:rsidR="00020E0B" w:rsidRPr="0038378A" w:rsidRDefault="00020E0B" w:rsidP="00020E0B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Rango de temperatura (depósito)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>-196 a +40°C</w:t>
                  </w:r>
                </w:p>
              </w:tc>
            </w:tr>
            <w:tr w:rsidR="00020E0B" w:rsidRPr="0038378A" w:rsidTr="00392720">
              <w:trPr>
                <w:trHeight w:hRule="exact" w:val="397"/>
              </w:trPr>
              <w:tc>
                <w:tcPr>
                  <w:tcW w:w="4818" w:type="dxa"/>
                  <w:shd w:val="clear" w:color="auto" w:fill="auto"/>
                  <w:vAlign w:val="center"/>
                </w:tcPr>
                <w:p w:rsidR="00020E0B" w:rsidRPr="0038378A" w:rsidRDefault="00020E0B" w:rsidP="00020E0B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Rango de temperatura (vehículo/forro)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>-40 a +50 °C</w:t>
                  </w:r>
                </w:p>
              </w:tc>
            </w:tr>
          </w:tbl>
          <w:p w:rsidR="00020E0B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  <w:r w:rsidRPr="0038378A">
              <w:rPr>
                <w:rFonts w:ascii="Verdana" w:hAnsi="Verdana" w:cs="Arial"/>
                <w:sz w:val="18"/>
                <w:szCs w:val="18"/>
              </w:rPr>
              <w:t>Las dimensiones de los tanques cisterna se muestran a continuación:</w:t>
            </w:r>
          </w:p>
          <w:p w:rsidR="00020E0B" w:rsidRPr="0038378A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2"/>
              <w:gridCol w:w="4694"/>
            </w:tblGrid>
            <w:tr w:rsidR="00020E0B" w:rsidRPr="0038378A" w:rsidTr="00392720">
              <w:trPr>
                <w:trHeight w:hRule="exact" w:val="397"/>
                <w:jc w:val="center"/>
              </w:trPr>
              <w:tc>
                <w:tcPr>
                  <w:tcW w:w="9396" w:type="dxa"/>
                  <w:gridSpan w:val="2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jc w:val="center"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DIMENSIONES APROXIMADAS</w:t>
                  </w:r>
                </w:p>
              </w:tc>
            </w:tr>
            <w:tr w:rsidR="00020E0B" w:rsidRPr="0038378A" w:rsidTr="00392720">
              <w:trPr>
                <w:trHeight w:hRule="exact" w:val="397"/>
                <w:jc w:val="center"/>
              </w:trPr>
              <w:tc>
                <w:tcPr>
                  <w:tcW w:w="4702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Largo total tanque</w:t>
                  </w:r>
                </w:p>
              </w:tc>
              <w:tc>
                <w:tcPr>
                  <w:tcW w:w="4694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>13320 (±50) mm</w:t>
                  </w:r>
                </w:p>
              </w:tc>
            </w:tr>
            <w:tr w:rsidR="00020E0B" w:rsidRPr="0038378A" w:rsidTr="00392720">
              <w:trPr>
                <w:trHeight w:hRule="exact" w:val="397"/>
                <w:jc w:val="center"/>
              </w:trPr>
              <w:tc>
                <w:tcPr>
                  <w:tcW w:w="4702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Largo total vehículo</w:t>
                  </w:r>
                </w:p>
              </w:tc>
              <w:tc>
                <w:tcPr>
                  <w:tcW w:w="4694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>13615 (±80) mm</w:t>
                  </w:r>
                </w:p>
              </w:tc>
            </w:tr>
            <w:tr w:rsidR="00020E0B" w:rsidRPr="0038378A" w:rsidTr="00392720">
              <w:trPr>
                <w:trHeight w:hRule="exact" w:val="397"/>
                <w:jc w:val="center"/>
              </w:trPr>
              <w:tc>
                <w:tcPr>
                  <w:tcW w:w="4702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Altura</w:t>
                  </w:r>
                </w:p>
              </w:tc>
              <w:tc>
                <w:tcPr>
                  <w:tcW w:w="4694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>3950 (±50) mm</w:t>
                  </w:r>
                </w:p>
              </w:tc>
            </w:tr>
            <w:tr w:rsidR="00020E0B" w:rsidRPr="0038378A" w:rsidTr="00392720">
              <w:trPr>
                <w:trHeight w:hRule="exact" w:val="397"/>
                <w:jc w:val="center"/>
              </w:trPr>
              <w:tc>
                <w:tcPr>
                  <w:tcW w:w="4702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Ancho Máximo vehículo</w:t>
                  </w:r>
                </w:p>
              </w:tc>
              <w:tc>
                <w:tcPr>
                  <w:tcW w:w="4694" w:type="dxa"/>
                  <w:shd w:val="clear" w:color="auto" w:fill="auto"/>
                  <w:vAlign w:val="center"/>
                </w:tcPr>
                <w:p w:rsidR="00020E0B" w:rsidRPr="0038378A" w:rsidRDefault="00020E0B" w:rsidP="00392720">
                  <w:pPr>
                    <w:pStyle w:val="Prrafodelista"/>
                    <w:ind w:left="0"/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38378A">
                    <w:rPr>
                      <w:rFonts w:ascii="Verdana" w:hAnsi="Verdana" w:cs="Arial"/>
                      <w:sz w:val="18"/>
                      <w:szCs w:val="18"/>
                    </w:rPr>
                    <w:t>2600 mm</w:t>
                  </w:r>
                </w:p>
              </w:tc>
            </w:tr>
          </w:tbl>
          <w:p w:rsidR="00020E0B" w:rsidRPr="0038378A" w:rsidRDefault="00020E0B" w:rsidP="00E82B3C">
            <w:pPr>
              <w:ind w:left="-567"/>
              <w:rPr>
                <w:rFonts w:ascii="Verdana" w:hAnsi="Verdana" w:cs="Arial"/>
                <w:sz w:val="18"/>
                <w:szCs w:val="18"/>
              </w:rPr>
            </w:pPr>
          </w:p>
          <w:p w:rsidR="00392720" w:rsidRDefault="00392720" w:rsidP="00E82B3C">
            <w:pPr>
              <w:pStyle w:val="Prrafodelista"/>
              <w:ind w:left="0"/>
              <w:contextualSpacing/>
              <w:jc w:val="center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  <w:p w:rsidR="00392720" w:rsidRDefault="00392720" w:rsidP="00E82B3C">
            <w:pPr>
              <w:pStyle w:val="Prrafodelista"/>
              <w:ind w:left="0"/>
              <w:contextualSpacing/>
              <w:jc w:val="center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  <w:p w:rsidR="00392720" w:rsidRDefault="00392720" w:rsidP="00E82B3C">
            <w:pPr>
              <w:pStyle w:val="Prrafodelista"/>
              <w:ind w:left="0"/>
              <w:contextualSpacing/>
              <w:jc w:val="center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  <w:p w:rsidR="00392720" w:rsidRDefault="00392720" w:rsidP="00E82B3C">
            <w:pPr>
              <w:pStyle w:val="Prrafodelista"/>
              <w:ind w:left="0"/>
              <w:contextualSpacing/>
              <w:jc w:val="center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  <w:p w:rsidR="00392720" w:rsidRDefault="00392720" w:rsidP="00E82B3C">
            <w:pPr>
              <w:pStyle w:val="Prrafodelista"/>
              <w:ind w:left="0"/>
              <w:contextualSpacing/>
              <w:jc w:val="center"/>
              <w:rPr>
                <w:rFonts w:ascii="Verdana" w:hAnsi="Verdana" w:cs="Arial"/>
                <w:b/>
                <w:i/>
                <w:sz w:val="18"/>
                <w:szCs w:val="18"/>
              </w:rPr>
            </w:pPr>
          </w:p>
          <w:p w:rsidR="00020E0B" w:rsidRPr="0038378A" w:rsidRDefault="00020E0B" w:rsidP="00E82B3C">
            <w:pPr>
              <w:pStyle w:val="Prrafodelista"/>
              <w:ind w:left="0"/>
              <w:contextualSpacing/>
              <w:jc w:val="center"/>
              <w:rPr>
                <w:rFonts w:ascii="Verdana" w:hAnsi="Verdana" w:cs="Arial"/>
                <w:b/>
                <w:i/>
                <w:sz w:val="18"/>
                <w:szCs w:val="18"/>
                <w:u w:val="single"/>
              </w:rPr>
            </w:pPr>
            <w:r w:rsidRPr="0038378A">
              <w:rPr>
                <w:rFonts w:ascii="Verdana" w:hAnsi="Verdana" w:cs="Arial"/>
                <w:b/>
                <w:i/>
                <w:sz w:val="18"/>
                <w:szCs w:val="18"/>
              </w:rPr>
              <w:lastRenderedPageBreak/>
              <w:t xml:space="preserve">Fig. 3. </w:t>
            </w:r>
            <w:r w:rsidRPr="0038378A">
              <w:rPr>
                <w:rFonts w:ascii="Verdana" w:hAnsi="Verdana" w:cs="Arial"/>
                <w:b/>
                <w:i/>
                <w:sz w:val="18"/>
                <w:szCs w:val="18"/>
                <w:u w:val="single"/>
              </w:rPr>
              <w:t>Dimensiones tanque cisterna con remolque</w:t>
            </w:r>
          </w:p>
          <w:p w:rsidR="00020E0B" w:rsidRPr="0038378A" w:rsidRDefault="00020E0B" w:rsidP="00E82B3C">
            <w:pPr>
              <w:pStyle w:val="Prrafodelista"/>
              <w:ind w:left="0"/>
              <w:contextualSpacing/>
              <w:jc w:val="center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</w:p>
          <w:p w:rsidR="00020E0B" w:rsidRPr="0038378A" w:rsidRDefault="00020E0B" w:rsidP="00E82B3C">
            <w:pPr>
              <w:ind w:left="-567"/>
              <w:rPr>
                <w:rFonts w:ascii="Verdana" w:hAnsi="Verdana" w:cs="Arial"/>
                <w:sz w:val="18"/>
                <w:szCs w:val="18"/>
              </w:rPr>
            </w:pPr>
            <w:r w:rsidRPr="0038378A">
              <w:rPr>
                <w:rFonts w:ascii="Verdana" w:hAnsi="Verdana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392308AF" wp14:editId="1011024F">
                  <wp:simplePos x="0" y="0"/>
                  <wp:positionH relativeFrom="column">
                    <wp:posOffset>101269</wp:posOffset>
                  </wp:positionH>
                  <wp:positionV relativeFrom="paragraph">
                    <wp:posOffset>10160</wp:posOffset>
                  </wp:positionV>
                  <wp:extent cx="5780405" cy="2630805"/>
                  <wp:effectExtent l="0" t="0" r="0" b="0"/>
                  <wp:wrapNone/>
                  <wp:docPr id="61" name="Imagen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65" t="20241" r="6802" b="171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0405" cy="263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20E0B" w:rsidRPr="0038378A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20E0B" w:rsidRPr="0038378A" w:rsidRDefault="00020E0B" w:rsidP="00E82B3C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20E0B" w:rsidRDefault="00020E0B" w:rsidP="00E82B3C">
            <w:pPr>
              <w:tabs>
                <w:tab w:val="left" w:pos="8745"/>
              </w:tabs>
              <w:jc w:val="center"/>
              <w:rPr>
                <w:rFonts w:ascii="Verdana" w:hAnsi="Verdana" w:cs="Arial"/>
                <w:noProof/>
                <w:sz w:val="18"/>
                <w:szCs w:val="18"/>
              </w:rPr>
            </w:pPr>
          </w:p>
          <w:p w:rsidR="00020E0B" w:rsidRDefault="00020E0B" w:rsidP="00E82B3C">
            <w:pPr>
              <w:tabs>
                <w:tab w:val="left" w:pos="8745"/>
              </w:tabs>
              <w:jc w:val="center"/>
              <w:rPr>
                <w:rFonts w:ascii="Verdana" w:hAnsi="Verdana" w:cs="Arial"/>
                <w:noProof/>
                <w:sz w:val="18"/>
                <w:szCs w:val="18"/>
              </w:rPr>
            </w:pPr>
          </w:p>
          <w:p w:rsidR="00020E0B" w:rsidRDefault="00020E0B" w:rsidP="00E82B3C">
            <w:pPr>
              <w:tabs>
                <w:tab w:val="left" w:pos="8745"/>
              </w:tabs>
              <w:jc w:val="center"/>
              <w:rPr>
                <w:rFonts w:ascii="Verdana" w:hAnsi="Verdana" w:cs="Arial"/>
                <w:noProof/>
                <w:sz w:val="18"/>
                <w:szCs w:val="18"/>
              </w:rPr>
            </w:pPr>
          </w:p>
          <w:p w:rsidR="00020E0B" w:rsidRDefault="00020E0B" w:rsidP="00E82B3C">
            <w:pPr>
              <w:tabs>
                <w:tab w:val="left" w:pos="8745"/>
              </w:tabs>
              <w:jc w:val="center"/>
              <w:rPr>
                <w:rFonts w:ascii="Verdana" w:hAnsi="Verdana" w:cs="Arial"/>
                <w:noProof/>
                <w:sz w:val="18"/>
                <w:szCs w:val="18"/>
              </w:rPr>
            </w:pPr>
          </w:p>
          <w:p w:rsidR="00392720" w:rsidRDefault="00392720" w:rsidP="00E82B3C">
            <w:pPr>
              <w:tabs>
                <w:tab w:val="left" w:pos="8745"/>
              </w:tabs>
              <w:jc w:val="center"/>
              <w:rPr>
                <w:rFonts w:ascii="Verdana" w:hAnsi="Verdana" w:cs="Arial"/>
                <w:noProof/>
                <w:sz w:val="18"/>
                <w:szCs w:val="18"/>
              </w:rPr>
            </w:pPr>
          </w:p>
          <w:p w:rsidR="00020E0B" w:rsidRDefault="00020E0B" w:rsidP="00E82B3C">
            <w:pPr>
              <w:tabs>
                <w:tab w:val="left" w:pos="8745"/>
              </w:tabs>
              <w:jc w:val="center"/>
              <w:rPr>
                <w:rFonts w:ascii="Verdana" w:hAnsi="Verdana" w:cs="Arial"/>
                <w:noProof/>
                <w:sz w:val="18"/>
                <w:szCs w:val="18"/>
              </w:rPr>
            </w:pPr>
          </w:p>
          <w:p w:rsidR="00020E0B" w:rsidRDefault="00020E0B" w:rsidP="00E82B3C">
            <w:pPr>
              <w:tabs>
                <w:tab w:val="left" w:pos="8745"/>
              </w:tabs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38378A">
              <w:rPr>
                <w:rFonts w:ascii="Verdana" w:hAnsi="Verdana" w:cs="Arial"/>
                <w:noProof/>
                <w:sz w:val="18"/>
                <w:szCs w:val="18"/>
              </w:rPr>
              <w:drawing>
                <wp:inline distT="0" distB="0" distL="0" distR="0" wp14:anchorId="77925747" wp14:editId="442B430B">
                  <wp:extent cx="1630018" cy="2006793"/>
                  <wp:effectExtent l="19050" t="19050" r="27940" b="1270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67" t="36858" r="43214" b="7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069" cy="200562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392720" w:rsidRDefault="00392720" w:rsidP="00E82B3C">
            <w:pPr>
              <w:tabs>
                <w:tab w:val="left" w:pos="8745"/>
              </w:tabs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392720" w:rsidRDefault="00392720" w:rsidP="00E82B3C">
            <w:pPr>
              <w:tabs>
                <w:tab w:val="left" w:pos="8745"/>
              </w:tabs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392720" w:rsidRDefault="00392720" w:rsidP="00E82B3C">
            <w:pPr>
              <w:tabs>
                <w:tab w:val="left" w:pos="8745"/>
              </w:tabs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392720" w:rsidRDefault="00392720" w:rsidP="00E82B3C">
            <w:pPr>
              <w:tabs>
                <w:tab w:val="left" w:pos="8745"/>
              </w:tabs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392720" w:rsidRPr="00F760FD" w:rsidRDefault="00392720" w:rsidP="00E82B3C">
            <w:pPr>
              <w:tabs>
                <w:tab w:val="left" w:pos="8745"/>
              </w:tabs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</w:tbl>
    <w:p w:rsidR="00E10039" w:rsidRDefault="00E10039"/>
    <w:sectPr w:rsidR="00E100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F0EF7"/>
    <w:multiLevelType w:val="hybridMultilevel"/>
    <w:tmpl w:val="B8E23F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0B"/>
    <w:rsid w:val="00020E0B"/>
    <w:rsid w:val="00392720"/>
    <w:rsid w:val="00E10039"/>
    <w:rsid w:val="00F1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qFormat/>
    <w:rsid w:val="00020E0B"/>
    <w:pPr>
      <w:ind w:left="708"/>
    </w:pPr>
  </w:style>
  <w:style w:type="character" w:customStyle="1" w:styleId="PrrafodelistaCar">
    <w:name w:val="Párrafo de lista Car"/>
    <w:link w:val="Prrafodelista"/>
    <w:rsid w:val="00020E0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0E0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0E0B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qFormat/>
    <w:rsid w:val="00020E0B"/>
    <w:pPr>
      <w:ind w:left="708"/>
    </w:pPr>
  </w:style>
  <w:style w:type="character" w:customStyle="1" w:styleId="PrrafodelistaCar">
    <w:name w:val="Párrafo de lista Car"/>
    <w:link w:val="Prrafodelista"/>
    <w:rsid w:val="00020E0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0E0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0E0B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 Hernan Aneiva Castillo</dc:creator>
  <cp:lastModifiedBy>Mauricio Hernan Aneiva Castillo</cp:lastModifiedBy>
  <cp:revision>2</cp:revision>
  <cp:lastPrinted>2016-07-22T20:23:00Z</cp:lastPrinted>
  <dcterms:created xsi:type="dcterms:W3CDTF">2016-07-22T20:24:00Z</dcterms:created>
  <dcterms:modified xsi:type="dcterms:W3CDTF">2016-07-22T20:24:00Z</dcterms:modified>
</cp:coreProperties>
</file>