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09F" w:rsidRPr="00285A2E" w:rsidRDefault="00FC4977" w:rsidP="004B078A">
      <w:pPr>
        <w:spacing w:before="240" w:line="276" w:lineRule="auto"/>
        <w:contextualSpacing/>
        <w:jc w:val="center"/>
        <w:rPr>
          <w:rFonts w:eastAsia="Times New Roman" w:cstheme="minorHAnsi"/>
          <w:b/>
          <w:color w:val="000000" w:themeColor="text1"/>
          <w:sz w:val="24"/>
          <w:szCs w:val="20"/>
          <w:u w:val="single"/>
          <w:lang w:val="es-ES" w:eastAsia="es-BO"/>
        </w:rPr>
      </w:pPr>
      <w:bookmarkStart w:id="0" w:name="_GoBack"/>
      <w:bookmarkEnd w:id="0"/>
      <w:r w:rsidRPr="00DD384A">
        <w:rPr>
          <w:b/>
        </w:rPr>
        <w:t xml:space="preserve">OBRAS CIVILES PARA LA </w:t>
      </w:r>
      <w:r>
        <w:rPr>
          <w:b/>
        </w:rPr>
        <w:t>AMPLIACIÓN DEL TENDIDO DE R</w:t>
      </w:r>
      <w:r w:rsidR="00767801">
        <w:rPr>
          <w:b/>
        </w:rPr>
        <w:t>ED SECUNDARIA EN LA LOCALIDAD</w:t>
      </w:r>
      <w:r>
        <w:rPr>
          <w:b/>
        </w:rPr>
        <w:t xml:space="preserve"> DE </w:t>
      </w:r>
      <w:r w:rsidR="00767801">
        <w:rPr>
          <w:b/>
        </w:rPr>
        <w:t>ICLA</w:t>
      </w:r>
      <w:r>
        <w:rPr>
          <w:b/>
        </w:rPr>
        <w:t xml:space="preserve"> DEL DEPARTAMENTO DE CHUQUISACA</w:t>
      </w:r>
    </w:p>
    <w:p w:rsidR="0036789B" w:rsidRPr="00930904"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eastAsia="Times New Roman" w:hAnsiTheme="minorHAnsi" w:cstheme="minorHAnsi"/>
          <w:color w:val="000000" w:themeColor="text1"/>
          <w:sz w:val="20"/>
          <w:szCs w:val="20"/>
          <w:lang w:val="es-ES" w:eastAsia="es-BO"/>
        </w:rPr>
        <w:t xml:space="preserve">INSTALACIÓN DE FAENAS </w:t>
      </w:r>
    </w:p>
    <w:p w:rsidR="0036789B" w:rsidRPr="00930904" w:rsidRDefault="0036789B" w:rsidP="00906800">
      <w:pPr>
        <w:spacing w:line="276" w:lineRule="auto"/>
        <w:contextualSpacing/>
        <w:jc w:val="both"/>
        <w:rPr>
          <w:rFonts w:cstheme="minorHAnsi"/>
          <w:b/>
          <w:sz w:val="20"/>
          <w:szCs w:val="20"/>
        </w:rPr>
      </w:pPr>
      <w:r w:rsidRPr="00930904">
        <w:rPr>
          <w:rFonts w:cstheme="minorHAnsi"/>
          <w:b/>
          <w:sz w:val="20"/>
          <w:szCs w:val="20"/>
        </w:rPr>
        <w:t>UNIDAD: GLB</w:t>
      </w:r>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1" w:name="_Toc314666489"/>
    </w:p>
    <w:p w:rsidR="0036789B" w:rsidRPr="00930904"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1"/>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36789B" w:rsidRPr="002A0123" w:rsidRDefault="0036789B" w:rsidP="002A0123">
      <w:pPr>
        <w:autoSpaceDE w:val="0"/>
        <w:autoSpaceDN w:val="0"/>
        <w:adjustRightInd w:val="0"/>
        <w:spacing w:line="276" w:lineRule="auto"/>
        <w:contextualSpacing/>
        <w:jc w:val="both"/>
        <w:rPr>
          <w:rFonts w:cstheme="minorHAnsi"/>
          <w:iCs/>
          <w:sz w:val="20"/>
          <w:szCs w:val="20"/>
          <w:lang w:val="es-ES_tradnl"/>
        </w:rPr>
      </w:pPr>
      <w:bookmarkStart w:id="2" w:name="_Toc314666490"/>
      <w:r w:rsidRPr="00930904">
        <w:rPr>
          <w:rFonts w:cstheme="minorHAnsi"/>
          <w:kern w:val="28"/>
          <w:sz w:val="20"/>
          <w:szCs w:val="20"/>
          <w:lang w:val="es-ES_tradnl"/>
        </w:rPr>
        <w:t xml:space="preserve">Este Ítem comprende los trabajos necesarios para la Instalación de Faenas, siendo está emplazada en depósitos alquilados o </w:t>
      </w:r>
      <w:r w:rsidR="00093CBB">
        <w:rPr>
          <w:rFonts w:cstheme="minorHAnsi"/>
          <w:kern w:val="28"/>
          <w:sz w:val="20"/>
          <w:szCs w:val="20"/>
          <w:lang w:val="es-ES_tradnl"/>
        </w:rPr>
        <w:t>la construcción de campamentos</w:t>
      </w:r>
      <w:r w:rsidRPr="00930904">
        <w:rPr>
          <w:rFonts w:cstheme="minorHAnsi"/>
          <w:kern w:val="28"/>
          <w:sz w:val="20"/>
          <w:szCs w:val="20"/>
          <w:lang w:val="es-ES_tradnl"/>
        </w:rPr>
        <w:t>,</w:t>
      </w:r>
      <w:r w:rsidR="00093CBB">
        <w:rPr>
          <w:rFonts w:cstheme="minorHAnsi"/>
          <w:kern w:val="28"/>
          <w:sz w:val="20"/>
          <w:szCs w:val="20"/>
          <w:lang w:val="es-ES_tradnl"/>
        </w:rPr>
        <w:t xml:space="preserve"> además implica la</w:t>
      </w:r>
      <w:r w:rsidRPr="00930904">
        <w:rPr>
          <w:rFonts w:cstheme="minorHAnsi"/>
          <w:kern w:val="28"/>
          <w:sz w:val="20"/>
          <w:szCs w:val="20"/>
          <w:lang w:val="es-ES_tradnl"/>
        </w:rPr>
        <w:t xml:space="preserve"> limpieza del sector</w:t>
      </w:r>
      <w:r w:rsidR="004B078A">
        <w:rPr>
          <w:rFonts w:cstheme="minorHAnsi"/>
          <w:kern w:val="28"/>
          <w:sz w:val="20"/>
          <w:szCs w:val="20"/>
          <w:lang w:val="es-ES_tradnl"/>
        </w:rPr>
        <w:t xml:space="preserve"> de emplazamiento, movilización</w:t>
      </w:r>
      <w:r w:rsidRPr="00930904">
        <w:rPr>
          <w:rFonts w:cstheme="minorHAnsi"/>
          <w:kern w:val="28"/>
          <w:sz w:val="20"/>
          <w:szCs w:val="20"/>
          <w:lang w:val="es-ES_tradnl"/>
        </w:rPr>
        <w:t>,</w:t>
      </w:r>
      <w:r w:rsidRPr="00930904">
        <w:rPr>
          <w:rFonts w:cstheme="minorHAnsi"/>
          <w:iCs/>
          <w:sz w:val="20"/>
          <w:szCs w:val="20"/>
          <w:lang w:val="es-ES_tradnl"/>
        </w:rPr>
        <w:t xml:space="preserve"> transporte, descarguío, instalación, mantenimiento, provisión de maquinarias, herramientas y materiales necesarios para la ejecución de las obras. </w:t>
      </w:r>
      <w:bookmarkEnd w:id="2"/>
    </w:p>
    <w:p w:rsidR="0036789B" w:rsidRPr="00930904" w:rsidRDefault="0036789B" w:rsidP="00906800">
      <w:pPr>
        <w:spacing w:line="276" w:lineRule="auto"/>
        <w:contextualSpacing/>
        <w:jc w:val="both"/>
        <w:rPr>
          <w:rFonts w:eastAsia="Arial Unicode MS" w:cstheme="minorHAnsi"/>
          <w:sz w:val="20"/>
          <w:szCs w:val="20"/>
          <w:lang w:val="es-ES_tradnl"/>
        </w:rPr>
      </w:pPr>
      <w:bookmarkStart w:id="3" w:name="_Toc314666491"/>
      <w:r w:rsidRPr="00930904">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36789B" w:rsidRPr="00930904" w:rsidRDefault="0036789B" w:rsidP="00906800">
      <w:pPr>
        <w:autoSpaceDE w:val="0"/>
        <w:autoSpaceDN w:val="0"/>
        <w:adjustRightInd w:val="0"/>
        <w:spacing w:line="276" w:lineRule="auto"/>
        <w:contextualSpacing/>
        <w:jc w:val="both"/>
        <w:rPr>
          <w:rFonts w:cstheme="minorHAnsi"/>
          <w:iCs/>
          <w:sz w:val="20"/>
          <w:szCs w:val="20"/>
          <w:lang w:val="es-ES_tradnl"/>
        </w:rPr>
      </w:pPr>
      <w:bookmarkStart w:id="4" w:name="_Toc314666492"/>
      <w:r w:rsidRPr="00930904">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4"/>
      <w:r w:rsidRPr="00930904">
        <w:rPr>
          <w:rFonts w:cstheme="minorHAnsi"/>
          <w:iCs/>
          <w:sz w:val="20"/>
          <w:szCs w:val="20"/>
          <w:lang w:val="es-ES_tradnl"/>
        </w:rPr>
        <w:t xml:space="preserve">y la </w:t>
      </w:r>
      <w:r w:rsidRPr="00930904">
        <w:rPr>
          <w:rFonts w:cstheme="minorHAnsi"/>
          <w:kern w:val="28"/>
          <w:sz w:val="20"/>
          <w:szCs w:val="20"/>
          <w:lang w:val="es-ES_tradnl"/>
        </w:rPr>
        <w:t>desmovilización del mismo una vez realizada la recepción final del Proyecto.</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930904">
        <w:rPr>
          <w:rFonts w:eastAsia="Arial Unicode MS" w:cstheme="minorHAnsi"/>
          <w:sz w:val="20"/>
          <w:szCs w:val="20"/>
          <w:lang w:val="es-ES_tradnl"/>
        </w:rPr>
        <w:tab/>
      </w:r>
      <w:r w:rsidRPr="00930904">
        <w:rPr>
          <w:rFonts w:eastAsia="Arial Unicode MS" w:cstheme="minorHAnsi"/>
          <w:b/>
          <w:sz w:val="20"/>
          <w:szCs w:val="20"/>
          <w:lang w:val="es-ES_tradnl"/>
        </w:rPr>
        <w:t>DETALLE</w:t>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r>
      <w:r w:rsidRPr="00930904">
        <w:rPr>
          <w:rFonts w:eastAsia="Arial Unicode MS" w:cstheme="minorHAnsi"/>
          <w:b/>
          <w:sz w:val="20"/>
          <w:szCs w:val="20"/>
          <w:lang w:val="es-ES_tradnl"/>
        </w:rPr>
        <w:tab/>
        <w:t xml:space="preserve">                  UNIDAD</w:t>
      </w:r>
      <w:r w:rsidRPr="00930904">
        <w:rPr>
          <w:rFonts w:eastAsia="Arial Unicode MS" w:cstheme="minorHAnsi"/>
          <w:b/>
          <w:sz w:val="20"/>
          <w:szCs w:val="20"/>
          <w:lang w:val="es-ES_tradnl"/>
        </w:rPr>
        <w:tab/>
        <w:t xml:space="preserve">         CANTIDAD</w:t>
      </w:r>
    </w:p>
    <w:p w:rsidR="0036789B" w:rsidRPr="00930904" w:rsidRDefault="0036789B" w:rsidP="00425218">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DEPOSITO DE MATERIALES CON OFICINA DE OBRA          PZA                              1</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3"/>
      <w:r w:rsidRPr="00930904">
        <w:rPr>
          <w:rFonts w:asciiTheme="minorHAnsi" w:hAnsiTheme="minorHAnsi" w:cstheme="minorHAnsi"/>
          <w:sz w:val="20"/>
          <w:szCs w:val="20"/>
        </w:rPr>
        <w:t>MATERIALES, HERRAMIENTAS Y EQUIPO</w:t>
      </w:r>
      <w:bookmarkEnd w:id="5"/>
    </w:p>
    <w:p w:rsidR="0036789B" w:rsidRPr="00930904" w:rsidRDefault="0036789B"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Tablones de Madera o Piso de Cemento, etc.; como base de asiento para el material.</w:t>
      </w:r>
    </w:p>
    <w:p w:rsidR="0036789B" w:rsidRPr="00930904"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930904">
        <w:rPr>
          <w:rFonts w:asciiTheme="minorHAnsi" w:hAnsiTheme="minorHAnsi" w:cstheme="minorHAnsi"/>
          <w:kern w:val="28"/>
          <w:sz w:val="20"/>
          <w:szCs w:val="20"/>
          <w:lang w:val="es-ES_tradnl"/>
        </w:rPr>
        <w:t>Carpas o Semi-Sombras, Tinglados, etc.; para el resguardo del material del sol o lluvia.</w:t>
      </w:r>
    </w:p>
    <w:p w:rsidR="0036789B" w:rsidRPr="00930904"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6" w:name="_Toc314666495"/>
      <w:r w:rsidRPr="00930904">
        <w:rPr>
          <w:rFonts w:asciiTheme="minorHAnsi" w:hAnsiTheme="minorHAnsi" w:cstheme="minorHAnsi"/>
          <w:sz w:val="20"/>
          <w:szCs w:val="20"/>
        </w:rPr>
        <w:t>PROCEDIMIENTO PARA LA EJECUCIÓN</w:t>
      </w:r>
      <w:bookmarkEnd w:id="6"/>
    </w:p>
    <w:p w:rsidR="0036789B" w:rsidRPr="00930904" w:rsidRDefault="0036789B" w:rsidP="00906800">
      <w:pPr>
        <w:spacing w:line="276" w:lineRule="auto"/>
        <w:contextualSpacing/>
        <w:jc w:val="both"/>
        <w:rPr>
          <w:rFonts w:eastAsia="Arial Unicode MS" w:cstheme="minorHAnsi"/>
          <w:sz w:val="20"/>
          <w:szCs w:val="20"/>
          <w:lang w:val="es-ES_tradnl"/>
        </w:rPr>
      </w:pPr>
      <w:bookmarkStart w:id="7" w:name="_Toc314666496"/>
      <w:r w:rsidRPr="00930904">
        <w:rPr>
          <w:rFonts w:eastAsia="Arial Unicode MS"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7"/>
      <w:r w:rsidR="00416208">
        <w:rPr>
          <w:rFonts w:eastAsia="Arial Unicode MS" w:cstheme="minorHAnsi"/>
          <w:sz w:val="20"/>
          <w:szCs w:val="20"/>
          <w:lang w:val="es-ES_tradnl"/>
        </w:rPr>
        <w:t>.</w:t>
      </w:r>
      <w:r w:rsidRPr="00930904">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930904" w:rsidRDefault="0036789B"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rPr>
      </w:pPr>
      <w:r w:rsidRPr="00930904">
        <w:rPr>
          <w:rFonts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30904">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Default="0036789B" w:rsidP="00906800">
      <w:pPr>
        <w:spacing w:line="276" w:lineRule="auto"/>
        <w:contextualSpacing/>
        <w:jc w:val="both"/>
        <w:rPr>
          <w:rFonts w:eastAsia="Arial Unicode MS" w:cstheme="minorHAnsi"/>
          <w:sz w:val="20"/>
          <w:szCs w:val="20"/>
          <w:lang w:val="es-ES_tradnl"/>
        </w:rPr>
      </w:pPr>
      <w:bookmarkStart w:id="8" w:name="_Toc314666500"/>
      <w:r w:rsidRPr="00930904">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416208" w:rsidRPr="00416208" w:rsidRDefault="00416208" w:rsidP="00906800">
      <w:pPr>
        <w:spacing w:line="276" w:lineRule="auto"/>
        <w:contextualSpacing/>
        <w:jc w:val="both"/>
        <w:rPr>
          <w:rFonts w:eastAsia="Arial Unicode MS" w:cstheme="minorHAnsi"/>
          <w:sz w:val="20"/>
          <w:szCs w:val="20"/>
          <w:lang w:val="es-ES_tradnl"/>
        </w:rPr>
      </w:pPr>
    </w:p>
    <w:p w:rsidR="0036789B" w:rsidRPr="00930904" w:rsidRDefault="0036789B" w:rsidP="00906800">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30904">
        <w:rPr>
          <w:rFonts w:eastAsia="Arial Unicode MS" w:cstheme="minorHAnsi"/>
          <w:sz w:val="20"/>
          <w:szCs w:val="20"/>
          <w:lang w:val="es-ES_tradnl"/>
        </w:rPr>
        <w:t>los letreros deberán tener las leyendas de precaución  y etc</w:t>
      </w:r>
      <w:r w:rsidR="00416208">
        <w:rPr>
          <w:rFonts w:eastAsia="Arial Unicode MS" w:cstheme="minorHAnsi"/>
          <w:sz w:val="20"/>
          <w:szCs w:val="20"/>
          <w:lang w:val="es-ES_tradnl"/>
        </w:rPr>
        <w:t>.</w:t>
      </w:r>
      <w:r w:rsidRPr="00930904">
        <w:rPr>
          <w:rFonts w:eastAsia="Arial Unicode MS" w:cstheme="minorHAnsi"/>
          <w:sz w:val="20"/>
          <w:szCs w:val="20"/>
          <w:lang w:val="es-ES_tradnl"/>
        </w:rPr>
        <w:t xml:space="preserve"> la cantidad será cuantificada de acuerdo a la longitud de cada proyecto de acuerdo a FIG., estos letreros de señalización correrán por cuenta del CONTRATISTA.</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930904">
        <w:rPr>
          <w:rFonts w:asciiTheme="minorHAnsi" w:hAnsiTheme="minorHAnsi" w:cstheme="minorHAnsi"/>
          <w:sz w:val="20"/>
          <w:szCs w:val="20"/>
        </w:rPr>
        <w:t>MEDIDAS DE MITIGACIÓN AMBIENTAL</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930904">
        <w:rPr>
          <w:rFonts w:cstheme="minorHAnsi"/>
          <w:kern w:val="28"/>
          <w:sz w:val="20"/>
          <w:szCs w:val="20"/>
          <w:lang w:val="es-ES_tradnl"/>
        </w:rPr>
        <w:t xml:space="preserve"> cualesquiera lugar</w:t>
      </w:r>
      <w:r w:rsidRPr="00930904">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930904" w:rsidRDefault="0036789B" w:rsidP="00906800">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C5597" w:rsidRDefault="0036789B" w:rsidP="00AC5597">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930904">
        <w:rPr>
          <w:rFonts w:cstheme="minorHAnsi"/>
          <w:kern w:val="28"/>
          <w:sz w:val="20"/>
          <w:szCs w:val="20"/>
          <w:lang w:val="es-ES_tradnl"/>
        </w:rPr>
        <w:lastRenderedPageBreak/>
        <w:t>el bienestar de las personas, así como de los daños a la propiedad, según lo solicite razonablemente el Ingeniero.</w:t>
      </w:r>
    </w:p>
    <w:p w:rsidR="0036789B" w:rsidRPr="00930904"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bookmarkStart w:id="10" w:name="_Toc314666503"/>
      <w:bookmarkEnd w:id="9"/>
    </w:p>
    <w:p w:rsidR="0036789B" w:rsidRDefault="0036789B" w:rsidP="00AC5597">
      <w:pPr>
        <w:pStyle w:val="Estilo1"/>
        <w:spacing w:line="276" w:lineRule="auto"/>
        <w:contextualSpacing/>
        <w:rPr>
          <w:rFonts w:cstheme="minorHAnsi"/>
          <w:kern w:val="28"/>
          <w:sz w:val="20"/>
          <w:szCs w:val="20"/>
        </w:rPr>
      </w:pPr>
      <w:r w:rsidRPr="00930904">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Pr>
          <w:rFonts w:asciiTheme="minorHAnsi" w:hAnsiTheme="minorHAnsi" w:cstheme="minorHAnsi"/>
          <w:b w:val="0"/>
          <w:kern w:val="28"/>
          <w:sz w:val="20"/>
          <w:szCs w:val="20"/>
        </w:rPr>
        <w:t xml:space="preserve"> se realice en el presente ítem.</w:t>
      </w:r>
      <w:r w:rsidR="00AC5597" w:rsidRPr="00AC5597">
        <w:rPr>
          <w:rFonts w:asciiTheme="minorHAnsi" w:hAnsiTheme="minorHAnsi" w:cstheme="minorHAnsi"/>
          <w:b w:val="0"/>
          <w:kern w:val="28"/>
          <w:sz w:val="20"/>
          <w:szCs w:val="20"/>
        </w:rPr>
        <w:t xml:space="preserve"> </w:t>
      </w:r>
      <w:r w:rsidRPr="00AC5597">
        <w:rPr>
          <w:rFonts w:cstheme="minorHAnsi"/>
          <w:b w:val="0"/>
          <w:kern w:val="28"/>
          <w:sz w:val="20"/>
          <w:szCs w:val="20"/>
        </w:rPr>
        <w:t>D</w:t>
      </w:r>
      <w:r w:rsidRPr="00AC5597">
        <w:rPr>
          <w:rFonts w:asciiTheme="minorHAnsi" w:hAnsiTheme="minorHAnsi" w:cstheme="minorHAnsi"/>
          <w:b w:val="0"/>
          <w:kern w:val="28"/>
          <w:sz w:val="20"/>
          <w:szCs w:val="20"/>
        </w:rPr>
        <w:t>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C5597" w:rsidRPr="00AC5597" w:rsidRDefault="00AC5597" w:rsidP="00AC5597">
      <w:pPr>
        <w:pStyle w:val="Estilo1"/>
        <w:spacing w:line="276" w:lineRule="auto"/>
        <w:contextualSpacing/>
        <w:rPr>
          <w:rFonts w:asciiTheme="minorHAnsi" w:hAnsiTheme="minorHAnsi" w:cstheme="minorHAnsi"/>
          <w:b w:val="0"/>
          <w:sz w:val="20"/>
          <w:szCs w:val="20"/>
        </w:rPr>
      </w:pPr>
    </w:p>
    <w:p w:rsidR="005B29E2" w:rsidRPr="00496F47" w:rsidRDefault="005B29E2" w:rsidP="005B29E2">
      <w:pPr>
        <w:pStyle w:val="Ttulo2"/>
        <w:numPr>
          <w:ilvl w:val="0"/>
          <w:numId w:val="5"/>
        </w:numPr>
        <w:spacing w:before="0"/>
        <w:rPr>
          <w:rFonts w:asciiTheme="minorHAnsi" w:hAnsiTheme="minorHAnsi" w:cstheme="minorHAnsi"/>
          <w:b/>
          <w:color w:val="auto"/>
          <w:sz w:val="22"/>
          <w:szCs w:val="20"/>
        </w:rPr>
      </w:pPr>
      <w:r w:rsidRPr="00496F47">
        <w:rPr>
          <w:rFonts w:asciiTheme="minorHAnsi" w:hAnsiTheme="minorHAnsi" w:cstheme="minorHAnsi"/>
          <w:b/>
          <w:color w:val="auto"/>
          <w:sz w:val="22"/>
          <w:szCs w:val="20"/>
        </w:rPr>
        <w:t>MO</w:t>
      </w:r>
      <w:r w:rsidR="00416208" w:rsidRPr="00496F47">
        <w:rPr>
          <w:rFonts w:asciiTheme="minorHAnsi" w:hAnsiTheme="minorHAnsi" w:cstheme="minorHAnsi"/>
          <w:b/>
          <w:color w:val="auto"/>
          <w:sz w:val="22"/>
          <w:szCs w:val="20"/>
        </w:rPr>
        <w:t>VILIZACIÓN DE PERSONAL Y EQUIPO</w:t>
      </w:r>
    </w:p>
    <w:p w:rsidR="005B29E2" w:rsidRPr="00A337D4" w:rsidRDefault="005B29E2" w:rsidP="005B29E2">
      <w:pPr>
        <w:rPr>
          <w:rFonts w:cstheme="minorHAnsi"/>
          <w:b/>
          <w:sz w:val="20"/>
          <w:szCs w:val="20"/>
        </w:rPr>
      </w:pPr>
      <w:r>
        <w:rPr>
          <w:rFonts w:cstheme="minorHAnsi"/>
          <w:b/>
          <w:sz w:val="20"/>
          <w:szCs w:val="20"/>
        </w:rPr>
        <w:t>UNIDAD: GLB</w:t>
      </w:r>
    </w:p>
    <w:p w:rsidR="005B29E2" w:rsidRPr="00A337D4" w:rsidRDefault="005B29E2" w:rsidP="007936D1">
      <w:pPr>
        <w:pStyle w:val="Estilo1"/>
        <w:numPr>
          <w:ilvl w:val="1"/>
          <w:numId w:val="32"/>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5B29E2" w:rsidRPr="00A5067E" w:rsidRDefault="005B29E2" w:rsidP="005B29E2">
      <w:pPr>
        <w:pStyle w:val="Estilo1"/>
        <w:tabs>
          <w:tab w:val="left" w:pos="426"/>
        </w:tabs>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5B29E2" w:rsidRPr="00A5067E" w:rsidRDefault="005B29E2" w:rsidP="005B29E2">
      <w:pPr>
        <w:pStyle w:val="Estilo1"/>
        <w:tabs>
          <w:tab w:val="left" w:pos="426"/>
        </w:tabs>
        <w:rPr>
          <w:rFonts w:asciiTheme="minorHAnsi" w:hAnsiTheme="minorHAnsi" w:cstheme="minorHAnsi"/>
          <w:b w:val="0"/>
          <w:sz w:val="20"/>
          <w:szCs w:val="20"/>
        </w:rPr>
      </w:pPr>
    </w:p>
    <w:p w:rsidR="005B29E2" w:rsidRPr="00A5067E" w:rsidRDefault="005B29E2" w:rsidP="007936D1">
      <w:pPr>
        <w:pStyle w:val="Estilo1"/>
        <w:numPr>
          <w:ilvl w:val="1"/>
          <w:numId w:val="32"/>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5B29E2" w:rsidRPr="00DC07D7" w:rsidRDefault="005B29E2" w:rsidP="005B29E2">
      <w:pPr>
        <w:tabs>
          <w:tab w:val="left" w:pos="426"/>
        </w:tabs>
        <w:contextualSpacing/>
        <w:jc w:val="both"/>
        <w:rPr>
          <w:rFonts w:ascii="Calibri" w:hAnsi="Calibri" w:cs="Calibri"/>
          <w:bCs/>
          <w:sz w:val="20"/>
          <w:lang w:eastAsia="es-BO"/>
        </w:rPr>
      </w:pPr>
      <w:r w:rsidRPr="00AC5597">
        <w:rPr>
          <w:rFonts w:ascii="Calibri" w:hAnsi="Calibri" w:cs="Calibri"/>
          <w:bCs/>
          <w:sz w:val="20"/>
          <w:lang w:eastAsia="es-BO"/>
        </w:rPr>
        <w:t>Como requisito para la Entrega Definitiva, el CONTRATISTA deberá presentar un balance de materiales utilizados en obra y realizar la devolución correspondiente a almacenes de YPFB del material sobrante. Por lo tanto, se encargará de realizar el transporte correspondiente hasta almacenes de YPFB Redes de Gas Chuquisaca en la ciudad de Sucre.</w:t>
      </w: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7E595B"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B29E2" w:rsidRPr="007E595B" w:rsidRDefault="005B29E2" w:rsidP="005B29E2">
      <w:pPr>
        <w:pStyle w:val="Estilo1"/>
        <w:tabs>
          <w:tab w:val="left" w:pos="426"/>
        </w:tabs>
        <w:ind w:left="792"/>
        <w:rPr>
          <w:rFonts w:asciiTheme="minorHAnsi" w:hAnsiTheme="minorHAnsi" w:cstheme="minorHAnsi"/>
          <w:b w:val="0"/>
          <w:sz w:val="20"/>
          <w:szCs w:val="20"/>
        </w:rPr>
      </w:pPr>
    </w:p>
    <w:p w:rsidR="005B29E2" w:rsidRPr="007E595B" w:rsidRDefault="005B29E2" w:rsidP="007936D1">
      <w:pPr>
        <w:pStyle w:val="Estilo1"/>
        <w:numPr>
          <w:ilvl w:val="1"/>
          <w:numId w:val="32"/>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5B29E2" w:rsidRDefault="005B29E2" w:rsidP="005B29E2">
      <w:pPr>
        <w:pStyle w:val="Estilo1"/>
        <w:tabs>
          <w:tab w:val="left" w:pos="426"/>
        </w:tabs>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5B29E2" w:rsidRDefault="005B29E2" w:rsidP="005B29E2">
      <w:pPr>
        <w:pStyle w:val="Estilo1"/>
        <w:tabs>
          <w:tab w:val="left" w:pos="426"/>
        </w:tabs>
        <w:rPr>
          <w:rFonts w:asciiTheme="minorHAnsi" w:hAnsiTheme="minorHAnsi" w:cstheme="minorHAnsi"/>
          <w:b w:val="0"/>
          <w:sz w:val="20"/>
          <w:szCs w:val="20"/>
        </w:rPr>
      </w:pPr>
    </w:p>
    <w:p w:rsidR="005B29E2" w:rsidRPr="005B29E2" w:rsidRDefault="005B29E2" w:rsidP="005B29E2">
      <w:pPr>
        <w:pStyle w:val="Estilo1"/>
        <w:tabs>
          <w:tab w:val="left" w:pos="426"/>
        </w:tabs>
        <w:rPr>
          <w:rFonts w:asciiTheme="minorHAnsi" w:hAnsiTheme="minorHAnsi" w:cstheme="minorHAnsi"/>
          <w:b w:val="0"/>
          <w:sz w:val="20"/>
          <w:szCs w:val="20"/>
        </w:rPr>
      </w:pPr>
      <w:r w:rsidRPr="005B29E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5B29E2" w:rsidRPr="005B29E2" w:rsidRDefault="005B29E2" w:rsidP="005B29E2">
      <w:pPr>
        <w:pStyle w:val="Estilo1"/>
        <w:tabs>
          <w:tab w:val="left" w:pos="426"/>
        </w:tabs>
        <w:rPr>
          <w:rFonts w:asciiTheme="minorHAnsi" w:hAnsiTheme="minorHAnsi" w:cstheme="minorHAnsi"/>
          <w:b w:val="0"/>
          <w:sz w:val="20"/>
          <w:szCs w:val="20"/>
        </w:rPr>
      </w:pPr>
    </w:p>
    <w:p w:rsidR="005D40B6" w:rsidRPr="00496F47" w:rsidRDefault="005D40B6" w:rsidP="00371FDC">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Cs w:val="20"/>
          <w:lang w:val="es-ES_tradnl" w:eastAsia="es-ES"/>
        </w:rPr>
      </w:pPr>
      <w:r w:rsidRPr="00496F47">
        <w:rPr>
          <w:rFonts w:asciiTheme="minorHAnsi" w:eastAsia="Arial Unicode MS" w:hAnsiTheme="minorHAnsi" w:cstheme="minorHAnsi"/>
          <w:bCs w:val="0"/>
          <w:color w:val="auto"/>
          <w:szCs w:val="20"/>
          <w:lang w:val="es-ES_tradnl" w:eastAsia="es-ES"/>
        </w:rPr>
        <w:t>REPLANTEO Y TRAZADO TOPOGRÁFICO.</w:t>
      </w:r>
    </w:p>
    <w:p w:rsidR="005D40B6" w:rsidRPr="00930904" w:rsidRDefault="005D40B6" w:rsidP="00906800">
      <w:pPr>
        <w:spacing w:line="276" w:lineRule="auto"/>
        <w:contextualSpacing/>
        <w:jc w:val="both"/>
        <w:rPr>
          <w:rFonts w:cstheme="minorHAnsi"/>
          <w:b/>
          <w:sz w:val="20"/>
          <w:szCs w:val="20"/>
        </w:rPr>
      </w:pPr>
      <w:r w:rsidRPr="00930904">
        <w:rPr>
          <w:rFonts w:cstheme="minorHAnsi"/>
          <w:b/>
          <w:sz w:val="20"/>
          <w:szCs w:val="20"/>
        </w:rPr>
        <w:t>UNIDAD: m</w:t>
      </w: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n, para ello se tendrá como base los planos de construcción y detalle del proyecto, como también las indicaciones adicionales po</w:t>
      </w:r>
      <w:r w:rsidR="00723F2D">
        <w:rPr>
          <w:rFonts w:asciiTheme="minorHAnsi" w:hAnsiTheme="minorHAnsi" w:cstheme="minorHAnsi"/>
          <w:color w:val="auto"/>
          <w:sz w:val="20"/>
          <w:szCs w:val="20"/>
        </w:rPr>
        <w:t>r parte del SUPERVISOR DE OBRA</w:t>
      </w:r>
      <w:r w:rsidR="00FE4150">
        <w:rPr>
          <w:rFonts w:asciiTheme="minorHAnsi" w:hAnsiTheme="minorHAnsi" w:cstheme="minorHAnsi"/>
          <w:color w:val="auto"/>
          <w:sz w:val="20"/>
          <w:szCs w:val="20"/>
        </w:rPr>
        <w:t>; en caso de que la red secundaria atravesara</w:t>
      </w:r>
      <w:r w:rsidR="00723F2D">
        <w:rPr>
          <w:rFonts w:asciiTheme="minorHAnsi" w:hAnsiTheme="minorHAnsi" w:cstheme="minorHAnsi"/>
          <w:color w:val="auto"/>
          <w:sz w:val="20"/>
          <w:szCs w:val="20"/>
        </w:rPr>
        <w:t xml:space="preserve"> </w:t>
      </w:r>
      <w:r w:rsidR="00FE4150">
        <w:rPr>
          <w:rFonts w:asciiTheme="minorHAnsi" w:hAnsiTheme="minorHAnsi" w:cstheme="minorHAnsi"/>
          <w:color w:val="auto"/>
          <w:sz w:val="20"/>
          <w:szCs w:val="20"/>
        </w:rPr>
        <w:t xml:space="preserve">vías férreas, carreteras, calzadas en avenidas, calles, pasajes, aceras y otros derechos de vía establecidos, </w:t>
      </w:r>
      <w:r w:rsidR="00FE4150" w:rsidRPr="00FE4150">
        <w:rPr>
          <w:rFonts w:asciiTheme="minorHAnsi" w:hAnsiTheme="minorHAnsi" w:cstheme="minorHAnsi"/>
          <w:color w:val="auto"/>
          <w:sz w:val="20"/>
          <w:szCs w:val="20"/>
        </w:rPr>
        <w:t>el CONTRATISTA tendrá la responsabilidad de gestionar la solicitud de autorización de cruce de vía o derecho de vía, conforme al requerimiento de cada institución (FCA, ABC, SEDCAM, YPFB Transporte, Gobernaciones, Gobiernos Municipales y otras empresas de servicio público.), el permiso obtenido será remitido a YPFB.</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5D40B6" w:rsidRPr="00930904" w:rsidRDefault="005D40B6" w:rsidP="00906800">
      <w:pPr>
        <w:pStyle w:val="Default"/>
        <w:spacing w:line="276" w:lineRule="auto"/>
        <w:contextualSpacing/>
        <w:jc w:val="both"/>
        <w:rPr>
          <w:rFonts w:asciiTheme="minorHAnsi" w:hAnsiTheme="minorHAnsi" w:cstheme="minorHAnsi"/>
          <w:color w:val="auto"/>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5D40B6" w:rsidRPr="00930904" w:rsidRDefault="005D40B6" w:rsidP="00906800">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D40B6" w:rsidRPr="00930904" w:rsidRDefault="005D40B6" w:rsidP="00906800">
      <w:pPr>
        <w:pStyle w:val="Estilo1"/>
        <w:spacing w:line="276" w:lineRule="auto"/>
        <w:contextualSpacing/>
        <w:rPr>
          <w:rFonts w:asciiTheme="minorHAnsi" w:hAnsiTheme="minorHAnsi" w:cstheme="minorHAnsi"/>
          <w:b w:val="0"/>
          <w:sz w:val="20"/>
          <w:szCs w:val="20"/>
        </w:rPr>
      </w:pP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sidR="001F3BF1">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5D40B6" w:rsidRPr="00930904" w:rsidRDefault="005D40B6" w:rsidP="00906800">
      <w:pPr>
        <w:spacing w:line="276" w:lineRule="auto"/>
        <w:contextualSpacing/>
        <w:jc w:val="both"/>
        <w:rPr>
          <w:rFonts w:eastAsia="Arial Unicode MS" w:cstheme="minorHAnsi"/>
          <w:b/>
          <w:bCs/>
          <w:iCs/>
          <w:sz w:val="20"/>
          <w:szCs w:val="20"/>
          <w:lang w:val="es-ES_tradnl"/>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5D40B6" w:rsidRPr="00930904" w:rsidRDefault="005D40B6" w:rsidP="00906800">
      <w:pPr>
        <w:spacing w:line="276" w:lineRule="auto"/>
        <w:contextualSpacing/>
        <w:jc w:val="both"/>
        <w:rPr>
          <w:rFonts w:eastAsia="Arial Unicode MS" w:cstheme="minorHAnsi"/>
          <w:iCs/>
          <w:sz w:val="20"/>
          <w:szCs w:val="20"/>
        </w:rPr>
      </w:pPr>
    </w:p>
    <w:p w:rsidR="005D40B6" w:rsidRPr="00930904" w:rsidRDefault="005D40B6" w:rsidP="00906800">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5D40B6" w:rsidRPr="00930904" w:rsidRDefault="005D40B6" w:rsidP="00906800">
      <w:pPr>
        <w:spacing w:line="276" w:lineRule="auto"/>
        <w:contextualSpacing/>
        <w:jc w:val="both"/>
        <w:rPr>
          <w:rFonts w:eastAsia="Arial Unicode MS" w:cstheme="minorHAnsi"/>
          <w:iCs/>
          <w:strike/>
          <w:sz w:val="20"/>
          <w:szCs w:val="20"/>
          <w:lang w:val="es-ES_tradnl"/>
        </w:rPr>
      </w:pPr>
    </w:p>
    <w:p w:rsidR="005D40B6" w:rsidRPr="00930904" w:rsidRDefault="005D40B6" w:rsidP="00906800">
      <w:pPr>
        <w:spacing w:before="120" w:after="120" w:line="276" w:lineRule="auto"/>
        <w:contextualSpacing/>
        <w:jc w:val="both"/>
        <w:rPr>
          <w:rFonts w:cstheme="minorHAnsi"/>
          <w:sz w:val="20"/>
          <w:szCs w:val="20"/>
        </w:rPr>
      </w:pPr>
      <w:r w:rsidRPr="00930904">
        <w:rPr>
          <w:rFonts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5D40B6" w:rsidRPr="00930904" w:rsidRDefault="005D40B6" w:rsidP="00906800">
      <w:pPr>
        <w:spacing w:before="120" w:after="120" w:line="276" w:lineRule="auto"/>
        <w:contextualSpacing/>
        <w:jc w:val="both"/>
        <w:rPr>
          <w:rFonts w:cstheme="minorHAnsi"/>
          <w:sz w:val="20"/>
          <w:szCs w:val="20"/>
        </w:rPr>
      </w:pP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930904">
        <w:rPr>
          <w:rFonts w:eastAsia="Arial Unicode MS" w:cstheme="minorHAnsi"/>
          <w:sz w:val="20"/>
          <w:szCs w:val="20"/>
          <w:lang w:val="es-ES_tradnl"/>
        </w:rPr>
        <w:t xml:space="preserve"> </w:t>
      </w:r>
    </w:p>
    <w:p w:rsidR="005D40B6" w:rsidRPr="00930904" w:rsidRDefault="005D40B6" w:rsidP="00906800">
      <w:pPr>
        <w:spacing w:before="120" w:after="120" w:line="276" w:lineRule="auto"/>
        <w:contextualSpacing/>
        <w:jc w:val="both"/>
        <w:rPr>
          <w:rFonts w:eastAsia="Arial Unicode MS" w:cstheme="minorHAnsi"/>
          <w:sz w:val="20"/>
          <w:szCs w:val="20"/>
          <w:lang w:val="es-ES_tradnl"/>
        </w:rPr>
      </w:pPr>
    </w:p>
    <w:p w:rsidR="005D40B6" w:rsidRPr="00930904" w:rsidRDefault="005D40B6" w:rsidP="007936D1">
      <w:pPr>
        <w:pStyle w:val="Estilo2"/>
        <w:numPr>
          <w:ilvl w:val="1"/>
          <w:numId w:val="7"/>
        </w:numPr>
      </w:pPr>
      <w:r w:rsidRPr="00930904">
        <w:t>MEDIDAS DE MITIGACIÓN AMBIENTAL</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40B6" w:rsidRPr="00930904" w:rsidRDefault="005D40B6" w:rsidP="00906800">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40B6" w:rsidRPr="00930904" w:rsidRDefault="005D40B6" w:rsidP="007936D1">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5D40B6" w:rsidRPr="00930904" w:rsidRDefault="005D40B6" w:rsidP="00906800">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D40B6" w:rsidRPr="00935C64" w:rsidRDefault="005D40B6" w:rsidP="00906800">
      <w:pPr>
        <w:autoSpaceDE w:val="0"/>
        <w:autoSpaceDN w:val="0"/>
        <w:adjustRightInd w:val="0"/>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w:t>
      </w:r>
    </w:p>
    <w:p w:rsidR="005B29E2" w:rsidRPr="00B725A9" w:rsidRDefault="005B29E2" w:rsidP="007936D1">
      <w:pPr>
        <w:pStyle w:val="Ttulo3"/>
        <w:keepLines w:val="0"/>
        <w:numPr>
          <w:ilvl w:val="0"/>
          <w:numId w:val="27"/>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t>CORTE, ROTURA Y REMOCIÓN DE ACERA  Y/O CUNETA</w:t>
      </w:r>
    </w:p>
    <w:p w:rsidR="005B29E2" w:rsidRPr="00BC3164" w:rsidRDefault="005B29E2" w:rsidP="005B29E2">
      <w:pPr>
        <w:ind w:left="708" w:hanging="348"/>
        <w:jc w:val="both"/>
        <w:rPr>
          <w:rFonts w:cstheme="minorHAnsi"/>
          <w:b/>
          <w:sz w:val="20"/>
          <w:szCs w:val="20"/>
        </w:rPr>
      </w:pPr>
      <w:r w:rsidRPr="00BC3164">
        <w:rPr>
          <w:rFonts w:cstheme="minorHAnsi"/>
          <w:b/>
          <w:sz w:val="20"/>
          <w:szCs w:val="20"/>
        </w:rPr>
        <w:t>UNIDAD:   m2</w:t>
      </w:r>
    </w:p>
    <w:p w:rsidR="005B29E2" w:rsidRPr="00B725A9" w:rsidRDefault="005B29E2" w:rsidP="007936D1">
      <w:pPr>
        <w:pStyle w:val="Prrafodelista"/>
        <w:numPr>
          <w:ilvl w:val="1"/>
          <w:numId w:val="27"/>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5B29E2" w:rsidRPr="00BC3164" w:rsidRDefault="005B29E2" w:rsidP="005B29E2">
      <w:pPr>
        <w:spacing w:line="276" w:lineRule="auto"/>
        <w:jc w:val="both"/>
        <w:rPr>
          <w:rFonts w:cstheme="minorHAnsi"/>
          <w:b/>
          <w:kern w:val="28"/>
          <w:sz w:val="20"/>
          <w:szCs w:val="20"/>
          <w:lang w:val="es-ES_tradnl"/>
        </w:rPr>
      </w:pPr>
      <w:r w:rsidRPr="00BC3164">
        <w:rPr>
          <w:rFonts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B29E2" w:rsidRPr="00B725A9" w:rsidRDefault="005B29E2" w:rsidP="007936D1">
      <w:pPr>
        <w:pStyle w:val="Prrafodelista"/>
        <w:numPr>
          <w:ilvl w:val="1"/>
          <w:numId w:val="27"/>
        </w:numPr>
        <w:spacing w:before="100" w:beforeAutospacing="1" w:after="100" w:afterAutospacing="1"/>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5B29E2" w:rsidRPr="00B725A9" w:rsidRDefault="005B29E2" w:rsidP="005B29E2">
      <w:pPr>
        <w:spacing w:before="100" w:beforeAutospacing="1" w:after="100" w:afterAutospacing="1"/>
        <w:jc w:val="both"/>
        <w:rPr>
          <w:rFonts w:cstheme="minorHAnsi"/>
          <w:kern w:val="28"/>
          <w:sz w:val="20"/>
          <w:szCs w:val="20"/>
          <w:lang w:val="es-ES_tradnl"/>
        </w:rPr>
      </w:pPr>
      <w:r w:rsidRPr="00B725A9">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B725A9">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5B29E2" w:rsidRPr="00B725A9"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Los trabajos de corte, rotura y remoción de aceras de hormigón serán ejecutados de acuerdo al siguiente detalle:</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B29E2" w:rsidRPr="00920A4F" w:rsidRDefault="005B29E2" w:rsidP="007936D1">
      <w:pPr>
        <w:pStyle w:val="Prrafodelista"/>
        <w:numPr>
          <w:ilvl w:val="0"/>
          <w:numId w:val="15"/>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rsidR="005B29E2" w:rsidRPr="00920A4F" w:rsidRDefault="005B29E2" w:rsidP="007936D1">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p>
    <w:p w:rsidR="005B29E2" w:rsidRPr="00920A4F" w:rsidRDefault="005B29E2" w:rsidP="005B29E2">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5B29E2" w:rsidRPr="00920A4F" w:rsidRDefault="005B29E2" w:rsidP="005B29E2">
      <w:pPr>
        <w:spacing w:before="120" w:after="120" w:line="276" w:lineRule="auto"/>
        <w:contextualSpacing/>
        <w:jc w:val="both"/>
        <w:rPr>
          <w:rFonts w:cstheme="minorHAnsi"/>
          <w:b/>
          <w:sz w:val="20"/>
          <w:szCs w:val="20"/>
        </w:rPr>
      </w:pPr>
    </w:p>
    <w:p w:rsidR="005B29E2" w:rsidRPr="00920A4F" w:rsidRDefault="005B29E2" w:rsidP="007936D1">
      <w:pPr>
        <w:pStyle w:val="Estilo1"/>
        <w:numPr>
          <w:ilvl w:val="1"/>
          <w:numId w:val="2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29E2" w:rsidRPr="00920A4F" w:rsidRDefault="005B29E2" w:rsidP="005B29E2">
      <w:pPr>
        <w:contextualSpacing/>
        <w:jc w:val="both"/>
        <w:rPr>
          <w:rFonts w:cstheme="minorHAnsi"/>
          <w:kern w:val="28"/>
          <w:sz w:val="20"/>
          <w:szCs w:val="20"/>
        </w:rPr>
      </w:pP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29E2" w:rsidRPr="00920A4F" w:rsidRDefault="005B29E2" w:rsidP="005B29E2">
      <w:pPr>
        <w:contextualSpacing/>
        <w:jc w:val="both"/>
        <w:rPr>
          <w:rFonts w:cstheme="minorHAnsi"/>
          <w:kern w:val="28"/>
          <w:sz w:val="20"/>
          <w:szCs w:val="20"/>
        </w:rPr>
      </w:pPr>
    </w:p>
    <w:p w:rsidR="005B29E2" w:rsidRPr="00920A4F" w:rsidRDefault="005B29E2" w:rsidP="005B29E2">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29E2" w:rsidRPr="00920A4F" w:rsidRDefault="005B29E2" w:rsidP="005B29E2">
      <w:pPr>
        <w:contextualSpacing/>
        <w:jc w:val="both"/>
        <w:rPr>
          <w:rFonts w:cstheme="minorHAnsi"/>
          <w:kern w:val="28"/>
          <w:sz w:val="20"/>
          <w:szCs w:val="20"/>
        </w:rPr>
      </w:pPr>
    </w:p>
    <w:p w:rsidR="005B29E2" w:rsidRDefault="005B29E2" w:rsidP="005B29E2">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B29E2" w:rsidRPr="00920A4F" w:rsidRDefault="005B29E2" w:rsidP="007936D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5B29E2" w:rsidRPr="00920A4F" w:rsidRDefault="005B29E2" w:rsidP="005B29E2">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B29E2" w:rsidRPr="00920A4F" w:rsidRDefault="005B29E2" w:rsidP="005B29E2">
      <w:pPr>
        <w:jc w:val="both"/>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rsidR="008E4575" w:rsidRPr="00CF3D60" w:rsidRDefault="005B29E2" w:rsidP="00CF3D60">
      <w:pPr>
        <w:jc w:val="both"/>
        <w:rPr>
          <w:rFonts w:cstheme="minorHAnsi"/>
          <w:kern w:val="28"/>
          <w:sz w:val="20"/>
          <w:szCs w:val="20"/>
          <w:lang w:val="es-ES_tradnl"/>
        </w:rPr>
      </w:pPr>
      <w:r w:rsidRPr="00920A4F">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r w:rsidR="00CF3D60">
        <w:rPr>
          <w:rFonts w:cstheme="minorHAnsi"/>
          <w:kern w:val="28"/>
          <w:sz w:val="20"/>
          <w:szCs w:val="20"/>
          <w:lang w:val="es-ES_tradnl"/>
        </w:rPr>
        <w:t>.</w:t>
      </w:r>
    </w:p>
    <w:p w:rsidR="00C02E14" w:rsidRPr="001C4082" w:rsidRDefault="00C02E14"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w:t>
      </w:r>
      <w:r w:rsidR="00B9283F">
        <w:rPr>
          <w:rFonts w:asciiTheme="minorHAnsi" w:eastAsia="Times New Roman" w:hAnsiTheme="minorHAnsi" w:cstheme="minorHAnsi"/>
          <w:color w:val="auto"/>
        </w:rPr>
        <w:t>CIÓN DE ZANJA TERRENO SEMI DURO</w:t>
      </w:r>
    </w:p>
    <w:p w:rsidR="00C02E14" w:rsidRPr="001C4082" w:rsidRDefault="00C02E14" w:rsidP="00C02E14">
      <w:pPr>
        <w:contextualSpacing/>
        <w:jc w:val="both"/>
        <w:rPr>
          <w:rFonts w:cstheme="minorHAnsi"/>
          <w:b/>
          <w:sz w:val="20"/>
          <w:szCs w:val="20"/>
          <w:vertAlign w:val="superscript"/>
        </w:rPr>
      </w:pPr>
      <w:r w:rsidRPr="001C4082">
        <w:rPr>
          <w:rFonts w:cstheme="minorHAnsi"/>
          <w:b/>
          <w:sz w:val="20"/>
          <w:szCs w:val="20"/>
        </w:rPr>
        <w:t>UNIDAD: m</w:t>
      </w:r>
      <w:r>
        <w:rPr>
          <w:rFonts w:cstheme="minorHAnsi"/>
          <w:b/>
          <w:sz w:val="20"/>
          <w:szCs w:val="20"/>
          <w:vertAlign w:val="superscript"/>
        </w:rPr>
        <w:t>3</w:t>
      </w: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C02E14" w:rsidRPr="001C4082" w:rsidRDefault="00C02E14" w:rsidP="007936D1">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02E14" w:rsidRPr="001C4082" w:rsidRDefault="00C02E14" w:rsidP="00C02E14">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xml:space="preserve">, utilizando medios mecánicos o manuales. En este ítem se incluye cualquier desbroce superficial </w:t>
      </w:r>
      <w:r w:rsidRPr="001C4082">
        <w:rPr>
          <w:rFonts w:cstheme="minorHAnsi"/>
          <w:sz w:val="20"/>
          <w:szCs w:val="20"/>
        </w:rPr>
        <w:t>de acuerdo a la naturaleza y características del suelo a excavarse durante el Proyecto, se establece en este ítem el tipo de suelo:</w:t>
      </w:r>
    </w:p>
    <w:p w:rsidR="00C02E14" w:rsidRPr="001C4082" w:rsidRDefault="00C02E14" w:rsidP="00C02E14">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C02E14" w:rsidRPr="001C4082" w:rsidRDefault="00C02E14" w:rsidP="00C02E14">
      <w:pPr>
        <w:pStyle w:val="PARRAFO"/>
        <w:spacing w:after="0" w:afterAutospacing="0" w:line="240" w:lineRule="auto"/>
        <w:contextualSpacing/>
        <w:rPr>
          <w:sz w:val="20"/>
          <w:szCs w:val="20"/>
          <w:u w:val="single"/>
          <w:lang w:val="es-BO"/>
        </w:rPr>
      </w:pPr>
    </w:p>
    <w:p w:rsidR="00C02E14" w:rsidRPr="001C4082" w:rsidRDefault="00C02E14" w:rsidP="007936D1">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C02E14" w:rsidRPr="001C4082" w:rsidRDefault="00C02E14" w:rsidP="007936D1">
      <w:pPr>
        <w:pStyle w:val="Estilo1"/>
        <w:numPr>
          <w:ilvl w:val="1"/>
          <w:numId w:val="27"/>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C02E14" w:rsidRPr="001C4082" w:rsidRDefault="00C02E14" w:rsidP="00C02E14">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Realizado el correspondiente replanteo topográfico en Obra, el SUPERVISOR DE OBRA evaluara y aprobara cambios en el trazo del tendido.  </w:t>
      </w:r>
    </w:p>
    <w:p w:rsidR="00C02E14" w:rsidRPr="001C4082" w:rsidRDefault="00C02E14" w:rsidP="00C02E14">
      <w:pPr>
        <w:contextualSpacing/>
        <w:jc w:val="both"/>
        <w:rPr>
          <w:rFonts w:eastAsia="Arial Unicode MS" w:cstheme="minorHAnsi"/>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w:t>
      </w:r>
      <w:r>
        <w:rPr>
          <w:rFonts w:cstheme="minorHAnsi"/>
          <w:kern w:val="28"/>
          <w:sz w:val="20"/>
          <w:szCs w:val="20"/>
          <w:lang w:val="es-ES_tradnl"/>
        </w:rPr>
        <w:t>UPERVISOR DE OBRA y el afectado.</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Pr>
          <w:rFonts w:cstheme="minorHAnsi"/>
          <w:kern w:val="28"/>
          <w:sz w:val="20"/>
          <w:szCs w:val="20"/>
          <w:lang w:val="es-ES_tradnl"/>
        </w:rPr>
        <w:t>i</w:t>
      </w:r>
      <w:r w:rsidRPr="001C4082">
        <w:rPr>
          <w:rFonts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cstheme="minorHAnsi"/>
          <w:kern w:val="28"/>
          <w:sz w:val="20"/>
          <w:szCs w:val="20"/>
          <w:lang w:val="es-ES_tradnl"/>
        </w:rPr>
        <w:t>s necesarios para la ejecución.</w:t>
      </w:r>
    </w:p>
    <w:p w:rsidR="00C02E14" w:rsidRPr="001C4082" w:rsidRDefault="00C02E14" w:rsidP="00C02E14">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02E14" w:rsidRPr="001C4082" w:rsidRDefault="00C02E14" w:rsidP="00C02E14">
      <w:pPr>
        <w:contextualSpacing/>
        <w:jc w:val="both"/>
        <w:rPr>
          <w:rFonts w:cstheme="minorHAnsi"/>
          <w:kern w:val="28"/>
          <w:sz w:val="20"/>
          <w:szCs w:val="20"/>
          <w:lang w:val="es-ES_tradnl"/>
        </w:rPr>
      </w:pPr>
    </w:p>
    <w:p w:rsidR="00C02E14" w:rsidRPr="001C4082" w:rsidRDefault="00C02E14" w:rsidP="00C02E14">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02E14" w:rsidRPr="001C4082" w:rsidRDefault="00C02E14" w:rsidP="00C02E14">
      <w:pPr>
        <w:pStyle w:val="Estilo1"/>
        <w:contextualSpacing/>
        <w:rPr>
          <w:rFonts w:asciiTheme="minorHAnsi" w:hAnsiTheme="minorHAnsi" w:cstheme="minorHAnsi"/>
          <w:sz w:val="20"/>
          <w:szCs w:val="20"/>
        </w:rPr>
      </w:pPr>
    </w:p>
    <w:p w:rsidR="00C02E14" w:rsidRPr="001C4082" w:rsidRDefault="00C02E14" w:rsidP="00C02E14">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C02E14" w:rsidRPr="001C4082" w:rsidRDefault="00C02E14" w:rsidP="00C02E14">
      <w:pPr>
        <w:pStyle w:val="Estilo1"/>
        <w:contextualSpacing/>
        <w:rPr>
          <w:rFonts w:asciiTheme="minorHAnsi" w:eastAsia="Times New Roman" w:hAnsiTheme="minorHAnsi" w:cstheme="minorHAnsi"/>
          <w:bCs/>
          <w:sz w:val="20"/>
          <w:szCs w:val="20"/>
        </w:rPr>
      </w:pPr>
    </w:p>
    <w:p w:rsidR="00C02E14" w:rsidRPr="00D060D4" w:rsidRDefault="00C02E14" w:rsidP="00C02E14">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02E14" w:rsidRPr="001C4082" w:rsidRDefault="00C02E14" w:rsidP="00C02E14">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C02E14" w:rsidRPr="001C4082" w:rsidRDefault="00C02E14" w:rsidP="00C02E14">
      <w:pPr>
        <w:pStyle w:val="Estilo1"/>
        <w:contextualSpacing/>
        <w:rPr>
          <w:rFonts w:asciiTheme="minorHAnsi" w:hAnsiTheme="minorHAnsi" w:cstheme="minorHAnsi"/>
          <w:sz w:val="20"/>
          <w:szCs w:val="20"/>
        </w:rPr>
      </w:pPr>
    </w:p>
    <w:p w:rsidR="00C02E14" w:rsidRPr="001C4082" w:rsidRDefault="00C02E14" w:rsidP="007936D1">
      <w:pPr>
        <w:pStyle w:val="Prrafodelista"/>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C02E14" w:rsidRPr="001C4082" w:rsidRDefault="00C02E14" w:rsidP="00C02E14">
      <w:pPr>
        <w:pStyle w:val="Prrafodelista"/>
        <w:ind w:left="360"/>
        <w:contextualSpacing/>
        <w:jc w:val="both"/>
        <w:rPr>
          <w:rFonts w:asciiTheme="minorHAnsi" w:hAnsiTheme="minorHAnsi" w:cstheme="minorHAnsi"/>
          <w:kern w:val="28"/>
          <w:sz w:val="20"/>
          <w:szCs w:val="20"/>
          <w:lang w:val="es-ES_tradnl"/>
        </w:rPr>
      </w:pPr>
    </w:p>
    <w:p w:rsidR="00C02E14" w:rsidRPr="001C4082" w:rsidRDefault="00C02E14" w:rsidP="007936D1">
      <w:pPr>
        <w:numPr>
          <w:ilvl w:val="0"/>
          <w:numId w:val="19"/>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C02E14" w:rsidRPr="001C4082" w:rsidRDefault="00C02E14" w:rsidP="007936D1">
      <w:pPr>
        <w:pStyle w:val="Prrafodelista"/>
        <w:numPr>
          <w:ilvl w:val="0"/>
          <w:numId w:val="8"/>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C02E14" w:rsidRPr="001C4082" w:rsidRDefault="00C02E14" w:rsidP="00C02E14">
      <w:pPr>
        <w:pStyle w:val="Prrafodelista"/>
        <w:ind w:left="360"/>
        <w:contextualSpacing/>
        <w:jc w:val="both"/>
        <w:rPr>
          <w:rFonts w:asciiTheme="minorHAnsi" w:hAnsiTheme="minorHAnsi" w:cstheme="minorHAnsi"/>
          <w:kern w:val="28"/>
          <w:sz w:val="20"/>
          <w:szCs w:val="20"/>
          <w:lang w:val="es-ES_tradnl"/>
        </w:rPr>
      </w:pPr>
    </w:p>
    <w:p w:rsidR="00C02E14" w:rsidRPr="001C4082" w:rsidRDefault="00C02E14"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2E14" w:rsidRPr="001C4082" w:rsidRDefault="00C02E14" w:rsidP="00C02E1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2E14" w:rsidRPr="00D060D4" w:rsidRDefault="00C02E14" w:rsidP="00C02E14">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02E14" w:rsidRPr="001C4082" w:rsidRDefault="00C02E14" w:rsidP="007936D1">
      <w:pPr>
        <w:pStyle w:val="Estilo1"/>
        <w:numPr>
          <w:ilvl w:val="1"/>
          <w:numId w:val="27"/>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C02E14" w:rsidRPr="001C4082" w:rsidRDefault="00C02E14" w:rsidP="00C02E14">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02E14" w:rsidRPr="001C4082" w:rsidRDefault="00C02E14" w:rsidP="00C02E14">
      <w:pPr>
        <w:contextualSpacing/>
        <w:jc w:val="both"/>
        <w:rPr>
          <w:rFonts w:cstheme="minorHAnsi"/>
          <w:sz w:val="20"/>
          <w:szCs w:val="20"/>
        </w:rPr>
      </w:pPr>
    </w:p>
    <w:p w:rsidR="00C02E14" w:rsidRDefault="00C02E14" w:rsidP="00C02E14">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FA19FE" w:rsidRPr="00FA19FE" w:rsidRDefault="00C02E14" w:rsidP="00FA19FE">
      <w:pPr>
        <w:contextualSpacing/>
        <w:jc w:val="both"/>
        <w:rPr>
          <w:rFonts w:cstheme="minorHAnsi"/>
          <w:sz w:val="20"/>
          <w:szCs w:val="20"/>
          <w:lang w:val="es-ES_tradnl"/>
        </w:rPr>
      </w:pPr>
      <w:r w:rsidRPr="00D060D4">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FA19FE" w:rsidRPr="0096123B" w:rsidRDefault="00FA19FE" w:rsidP="007936D1">
      <w:pPr>
        <w:pStyle w:val="Ttulo2"/>
        <w:numPr>
          <w:ilvl w:val="0"/>
          <w:numId w:val="27"/>
        </w:numPr>
        <w:spacing w:before="0"/>
        <w:rPr>
          <w:rFonts w:asciiTheme="minorHAnsi" w:eastAsiaTheme="minorHAnsi" w:hAnsiTheme="minorHAnsi" w:cstheme="minorHAnsi"/>
          <w:b/>
          <w:color w:val="auto"/>
          <w:sz w:val="20"/>
          <w:szCs w:val="20"/>
          <w:lang w:val="es-BO" w:eastAsia="en-US"/>
        </w:rPr>
      </w:pPr>
      <w:r w:rsidRPr="0096123B">
        <w:rPr>
          <w:rFonts w:asciiTheme="minorHAnsi" w:hAnsiTheme="minorHAnsi" w:cstheme="minorHAnsi"/>
          <w:b/>
          <w:color w:val="auto"/>
          <w:sz w:val="22"/>
          <w:szCs w:val="20"/>
        </w:rPr>
        <w:t>EXCAVACIÓN DE ZANJA EN TERRENO  ROCOSO</w:t>
      </w:r>
    </w:p>
    <w:p w:rsidR="00FA19FE" w:rsidRPr="005C4DFC" w:rsidRDefault="00FA19FE" w:rsidP="00FA19FE">
      <w:pPr>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CF3D60" w:rsidRDefault="00FA19FE" w:rsidP="00496F47">
      <w:pPr>
        <w:pStyle w:val="Estilo1"/>
        <w:numPr>
          <w:ilvl w:val="1"/>
          <w:numId w:val="27"/>
        </w:numPr>
        <w:spacing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FA19FE" w:rsidRPr="00CF3D60" w:rsidRDefault="00FA19FE" w:rsidP="00496F47">
      <w:pPr>
        <w:pStyle w:val="Estilo1"/>
        <w:spacing w:line="276" w:lineRule="auto"/>
        <w:rPr>
          <w:rFonts w:asciiTheme="minorHAnsi" w:eastAsia="Times New Roman" w:hAnsiTheme="minorHAnsi" w:cstheme="minorHAnsi"/>
          <w:sz w:val="20"/>
          <w:szCs w:val="20"/>
          <w:lang w:val="es-ES"/>
        </w:rPr>
      </w:pPr>
      <w:r w:rsidRPr="00CF3D60">
        <w:rPr>
          <w:rFonts w:asciiTheme="minorHAnsi" w:hAnsiTheme="minorHAnsi" w:cstheme="minorHAnsi"/>
          <w:b w:val="0"/>
          <w:sz w:val="20"/>
          <w:szCs w:val="20"/>
        </w:rPr>
        <w:t>Este ítem comprende los trabajos necesarios para</w:t>
      </w:r>
      <w:r w:rsidRPr="00CF3D60" w:rsidDel="00761165">
        <w:rPr>
          <w:rFonts w:asciiTheme="minorHAnsi" w:hAnsiTheme="minorHAnsi" w:cstheme="minorHAnsi"/>
          <w:b w:val="0"/>
          <w:sz w:val="20"/>
          <w:szCs w:val="20"/>
        </w:rPr>
        <w:t xml:space="preserve"> </w:t>
      </w:r>
      <w:r w:rsidRPr="00CF3D60">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Asimismo comprende las excavaciones para la construcción de diferentes obras,  construcción de cámaras de válvulas y otras estructuras.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FA19FE" w:rsidRDefault="00FA19FE" w:rsidP="00FA19FE">
      <w:pPr>
        <w:pStyle w:val="Estilo1"/>
        <w:tabs>
          <w:tab w:val="left" w:pos="426"/>
        </w:tabs>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FA19FE" w:rsidRPr="00CE1508" w:rsidRDefault="00FA19FE" w:rsidP="00FA19FE">
      <w:pPr>
        <w:pStyle w:val="Estilo1"/>
        <w:tabs>
          <w:tab w:val="left" w:pos="426"/>
        </w:tabs>
        <w:ind w:left="792"/>
        <w:rPr>
          <w:rFonts w:asciiTheme="minorHAnsi" w:hAnsiTheme="minorHAnsi" w:cstheme="minorHAnsi"/>
          <w:b w:val="0"/>
          <w:sz w:val="20"/>
          <w:szCs w:val="20"/>
          <w:u w:val="single"/>
        </w:rPr>
      </w:pPr>
    </w:p>
    <w:p w:rsidR="00FA19FE" w:rsidRPr="00CE1508"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FA19FE" w:rsidRPr="00CE1508" w:rsidRDefault="00FA19FE" w:rsidP="00496F47">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A19FE" w:rsidRPr="00CE1508"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FA19FE" w:rsidRPr="00CE1508" w:rsidRDefault="00FA19FE" w:rsidP="00496F47">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PE.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FA19FE" w:rsidRPr="00CE1508" w:rsidRDefault="00FA19FE" w:rsidP="00FA19FE">
      <w:pPr>
        <w:pStyle w:val="Estilo1"/>
        <w:tabs>
          <w:tab w:val="left" w:pos="426"/>
        </w:tabs>
        <w:ind w:left="792"/>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A19FE" w:rsidRDefault="00FA19FE" w:rsidP="00FA19FE">
      <w:pPr>
        <w:pStyle w:val="Estilo1"/>
        <w:tabs>
          <w:tab w:val="left" w:pos="426"/>
        </w:tabs>
        <w:rPr>
          <w:rFonts w:asciiTheme="minorHAnsi" w:hAnsiTheme="minorHAnsi" w:cstheme="minorHAnsi"/>
          <w:b w:val="0"/>
          <w:sz w:val="20"/>
          <w:szCs w:val="20"/>
        </w:rPr>
      </w:pP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FA19FE" w:rsidRPr="00CE1508" w:rsidRDefault="00FA19FE" w:rsidP="00FA19FE">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Los enti</w:t>
      </w:r>
      <w:r w:rsidRPr="00CE1508">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A19FE" w:rsidRPr="00CE1508" w:rsidRDefault="00FA19FE" w:rsidP="00FA19FE">
      <w:pPr>
        <w:pStyle w:val="Estilo1"/>
        <w:tabs>
          <w:tab w:val="left" w:pos="426"/>
        </w:tabs>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FA19FE" w:rsidRPr="00CE1508"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Previsiones aplicables a la excavación</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debe ubicar cada uno de los puntos de cruce de la tubería </w:t>
      </w:r>
      <w:r>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realizará el cruce por debajo o encima del sistema existente bajo autorización del SUPERVISOR DE OBRA.</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920A4F"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A19FE" w:rsidRPr="00920A4F"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FA19FE" w:rsidRPr="00920A4F" w:rsidRDefault="00FA19FE" w:rsidP="00FA19FE">
      <w:pPr>
        <w:ind w:left="709"/>
        <w:jc w:val="both"/>
        <w:rPr>
          <w:rFonts w:eastAsia="Arial Unicode MS" w:cstheme="minorHAnsi"/>
          <w:b/>
          <w:sz w:val="20"/>
          <w:szCs w:val="20"/>
          <w:lang w:val="es-ES_tradnl"/>
        </w:rPr>
      </w:pPr>
    </w:p>
    <w:p w:rsidR="00FA19FE" w:rsidRPr="00381EE6" w:rsidRDefault="00FA19FE" w:rsidP="00FA19FE">
      <w:pPr>
        <w:pStyle w:val="Estilo1"/>
        <w:tabs>
          <w:tab w:val="left" w:pos="426"/>
        </w:tabs>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FA19FE" w:rsidRPr="00920A4F" w:rsidRDefault="00FA19FE" w:rsidP="007936D1">
      <w:pPr>
        <w:numPr>
          <w:ilvl w:val="0"/>
          <w:numId w:val="12"/>
        </w:numPr>
        <w:tabs>
          <w:tab w:val="num" w:pos="709"/>
        </w:tabs>
        <w:spacing w:after="0" w:line="276" w:lineRule="auto"/>
        <w:ind w:left="709" w:hanging="283"/>
        <w:jc w:val="both"/>
        <w:rPr>
          <w:rFonts w:cstheme="minorHAnsi"/>
          <w:bCs/>
          <w:sz w:val="20"/>
          <w:szCs w:val="20"/>
        </w:rPr>
      </w:pPr>
      <w:r w:rsidRPr="00920A4F">
        <w:rPr>
          <w:rFonts w:eastAsia="Arial Unicode MS"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deberá notificar al SUPERVISOR DE OBRA con 48 horas de anticipación el comienzo de cualquier excavación, a objeto de que éste pueda verificar perfiles y efectuar las mediciones del terreno natural.</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FA19FE" w:rsidRPr="00381EE6" w:rsidRDefault="00FA19FE" w:rsidP="00FA19FE">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A19FE" w:rsidRPr="00381EE6"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FA19FE" w:rsidRDefault="00FA19FE" w:rsidP="00496F47">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9FE" w:rsidRPr="00381EE6" w:rsidRDefault="00FA19FE" w:rsidP="00FA19FE">
      <w:pPr>
        <w:pStyle w:val="Estilo1"/>
        <w:tabs>
          <w:tab w:val="left" w:pos="426"/>
        </w:tabs>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9FE" w:rsidRPr="00381EE6" w:rsidRDefault="00FA19FE" w:rsidP="00FA19FE">
      <w:pPr>
        <w:pStyle w:val="Estilo1"/>
        <w:tabs>
          <w:tab w:val="left" w:pos="426"/>
        </w:tabs>
        <w:ind w:left="792"/>
        <w:rPr>
          <w:rFonts w:asciiTheme="minorHAnsi" w:hAnsiTheme="minorHAnsi" w:cstheme="minorHAnsi"/>
          <w:b w:val="0"/>
          <w:sz w:val="20"/>
          <w:szCs w:val="20"/>
        </w:rPr>
      </w:pP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19FE" w:rsidRPr="00381EE6" w:rsidRDefault="00FA19FE"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FA19FE" w:rsidRPr="00381EE6"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A19FE"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w:t>
      </w:r>
      <w:r>
        <w:rPr>
          <w:rFonts w:asciiTheme="minorHAnsi" w:hAnsiTheme="minorHAnsi" w:cstheme="minorHAnsi"/>
          <w:b w:val="0"/>
          <w:sz w:val="20"/>
          <w:szCs w:val="20"/>
        </w:rPr>
        <w:t>tario de la propuesta aceptada.</w:t>
      </w:r>
    </w:p>
    <w:p w:rsidR="00FA19FE" w:rsidRDefault="00FA19FE" w:rsidP="00FA19FE">
      <w:pPr>
        <w:pStyle w:val="Estilo1"/>
        <w:tabs>
          <w:tab w:val="left" w:pos="426"/>
        </w:tabs>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FA19FE" w:rsidRPr="00FA19FE" w:rsidRDefault="00FA19FE" w:rsidP="00FA19FE">
      <w:pPr>
        <w:pStyle w:val="Estilo1"/>
        <w:tabs>
          <w:tab w:val="left" w:pos="426"/>
        </w:tabs>
        <w:rPr>
          <w:rFonts w:asciiTheme="minorHAnsi" w:hAnsiTheme="minorHAnsi" w:cstheme="minorHAnsi"/>
          <w:b w:val="0"/>
          <w:sz w:val="20"/>
          <w:szCs w:val="20"/>
        </w:rPr>
      </w:pPr>
    </w:p>
    <w:p w:rsidR="00FA19FE" w:rsidRPr="0096123B" w:rsidRDefault="00FA19FE"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Pr>
          <w:rFonts w:asciiTheme="minorHAnsi" w:hAnsiTheme="minorHAnsi" w:cstheme="minorHAnsi"/>
          <w:b/>
          <w:color w:val="auto"/>
          <w:sz w:val="22"/>
          <w:szCs w:val="20"/>
        </w:rPr>
        <w:t>SPORTE DE TUBERÍA.</w:t>
      </w:r>
    </w:p>
    <w:p w:rsidR="00FA19FE" w:rsidRPr="00920A4F" w:rsidRDefault="00FA19FE" w:rsidP="00FA19FE">
      <w:pPr>
        <w:jc w:val="both"/>
        <w:rPr>
          <w:rFonts w:cstheme="minorHAnsi"/>
          <w:b/>
          <w:sz w:val="20"/>
          <w:szCs w:val="20"/>
          <w:vertAlign w:val="superscript"/>
        </w:rPr>
      </w:pPr>
      <w:r>
        <w:rPr>
          <w:rFonts w:cstheme="minorHAnsi"/>
          <w:b/>
          <w:sz w:val="20"/>
          <w:szCs w:val="20"/>
        </w:rPr>
        <w:t>UNIDAD: GLB</w:t>
      </w:r>
    </w:p>
    <w:p w:rsidR="00FA19FE" w:rsidRPr="00842FF0"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FA19FE" w:rsidRPr="00920A4F" w:rsidRDefault="00FA19FE" w:rsidP="00496F47">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descarguío, distribución dentro del área de trabajo, su respectivo almacenaje estarán a cargo del CONTRATISTA. </w:t>
      </w:r>
    </w:p>
    <w:p w:rsidR="00FA19FE" w:rsidRPr="00AC50DB"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FA19FE" w:rsidRPr="00AC50DB"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FA19FE"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FA19FE" w:rsidRPr="001B4A51" w:rsidRDefault="00FA19FE" w:rsidP="00FA19FE">
      <w:pPr>
        <w:pStyle w:val="Estilo1"/>
        <w:tabs>
          <w:tab w:val="left" w:pos="426"/>
        </w:tabs>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A19FE" w:rsidRPr="00920A4F" w:rsidTr="00723F2D">
        <w:trPr>
          <w:jc w:val="center"/>
        </w:trPr>
        <w:tc>
          <w:tcPr>
            <w:tcW w:w="39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A19FE" w:rsidRPr="00920A4F" w:rsidRDefault="00FA19FE" w:rsidP="00723F2D">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A19FE" w:rsidRPr="00920A4F" w:rsidTr="00723F2D">
        <w:trPr>
          <w:jc w:val="center"/>
        </w:trPr>
        <w:tc>
          <w:tcPr>
            <w:tcW w:w="392"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A19FE" w:rsidRPr="00920A4F" w:rsidRDefault="00FA19FE" w:rsidP="00723F2D">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FA19FE" w:rsidRPr="00920A4F" w:rsidRDefault="00B9283F" w:rsidP="00723F2D">
            <w:pPr>
              <w:spacing w:before="100" w:beforeAutospacing="1" w:after="100" w:afterAutospacing="1"/>
              <w:jc w:val="center"/>
              <w:rPr>
                <w:rFonts w:cstheme="minorHAnsi"/>
                <w:sz w:val="20"/>
                <w:szCs w:val="20"/>
                <w:lang w:val="es-ES_tradnl"/>
              </w:rPr>
            </w:pPr>
            <w:r>
              <w:rPr>
                <w:rFonts w:cstheme="minorHAnsi"/>
                <w:sz w:val="20"/>
                <w:szCs w:val="20"/>
                <w:lang w:val="es-ES_tradnl"/>
              </w:rPr>
              <w:t>334,2</w:t>
            </w:r>
            <w:r w:rsidR="00FA19FE">
              <w:rPr>
                <w:rFonts w:cstheme="minorHAnsi"/>
                <w:sz w:val="20"/>
                <w:szCs w:val="20"/>
                <w:lang w:val="es-ES_tradnl"/>
              </w:rPr>
              <w:t xml:space="preserve">0 </w:t>
            </w:r>
            <w:r w:rsidR="00FA19FE" w:rsidRPr="00920A4F">
              <w:rPr>
                <w:rFonts w:cstheme="minorHAnsi"/>
                <w:sz w:val="20"/>
                <w:szCs w:val="20"/>
                <w:lang w:val="es-ES_tradnl"/>
              </w:rPr>
              <w:t>[m]</w:t>
            </w:r>
          </w:p>
        </w:tc>
        <w:tc>
          <w:tcPr>
            <w:tcW w:w="1809" w:type="dxa"/>
            <w:shd w:val="clear" w:color="auto" w:fill="auto"/>
            <w:vAlign w:val="center"/>
          </w:tcPr>
          <w:p w:rsidR="00FA19FE" w:rsidRPr="00920A4F" w:rsidRDefault="00FA19FE" w:rsidP="00723F2D">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A19FE" w:rsidRPr="00AC50DB"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FA19FE" w:rsidRPr="00AC50DB" w:rsidRDefault="00FA19FE" w:rsidP="00496F47">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Carguío y Descarguío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Durante el carguío y descarguio de los tubos, no se debe arrojar al piso ni golpearlos.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FA19FE" w:rsidRPr="00920A4F"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FA19FE" w:rsidRPr="00AC50DB" w:rsidRDefault="00FA19FE" w:rsidP="007936D1">
      <w:pPr>
        <w:pStyle w:val="Estilo1"/>
        <w:numPr>
          <w:ilvl w:val="0"/>
          <w:numId w:val="29"/>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FA19FE"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FA19FE" w:rsidRPr="00AC50DB" w:rsidRDefault="00FA19FE" w:rsidP="00FA19FE">
      <w:pPr>
        <w:pStyle w:val="Estilo1"/>
        <w:tabs>
          <w:tab w:val="left" w:pos="426"/>
        </w:tabs>
        <w:ind w:left="792"/>
        <w:rPr>
          <w:rFonts w:asciiTheme="minorHAnsi" w:hAnsiTheme="minorHAnsi" w:cstheme="minorHAnsi"/>
          <w:b w:val="0"/>
          <w:sz w:val="20"/>
          <w:szCs w:val="20"/>
        </w:rPr>
      </w:pPr>
    </w:p>
    <w:p w:rsidR="00FA19FE" w:rsidRPr="00AC50DB" w:rsidRDefault="00FA19FE" w:rsidP="007936D1">
      <w:pPr>
        <w:pStyle w:val="Estilo1"/>
        <w:numPr>
          <w:ilvl w:val="0"/>
          <w:numId w:val="28"/>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FA19FE" w:rsidRPr="00AC50DB" w:rsidRDefault="00FA19FE" w:rsidP="00FA19FE">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A19FE" w:rsidRPr="00840732" w:rsidRDefault="00FA19FE"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FA19FE" w:rsidRPr="00840732" w:rsidRDefault="00FA19FE" w:rsidP="00496F47">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Pr="00840732"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19FE" w:rsidRPr="00840732" w:rsidRDefault="00FA19FE" w:rsidP="00FA19FE">
      <w:pPr>
        <w:pStyle w:val="Estilo1"/>
        <w:tabs>
          <w:tab w:val="left" w:pos="426"/>
        </w:tabs>
        <w:ind w:left="792"/>
        <w:rPr>
          <w:rFonts w:asciiTheme="minorHAnsi" w:hAnsiTheme="minorHAnsi" w:cstheme="minorHAnsi"/>
          <w:b w:val="0"/>
          <w:sz w:val="20"/>
          <w:szCs w:val="20"/>
        </w:rPr>
      </w:pPr>
    </w:p>
    <w:p w:rsidR="00FA19FE" w:rsidRDefault="00FA19FE" w:rsidP="00FA19FE">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96F47" w:rsidRPr="00840732" w:rsidRDefault="00496F47" w:rsidP="00FA19FE">
      <w:pPr>
        <w:pStyle w:val="Estilo1"/>
        <w:tabs>
          <w:tab w:val="left" w:pos="426"/>
        </w:tabs>
        <w:rPr>
          <w:rFonts w:asciiTheme="minorHAnsi" w:hAnsiTheme="minorHAnsi" w:cstheme="minorHAnsi"/>
          <w:b w:val="0"/>
          <w:sz w:val="20"/>
          <w:szCs w:val="20"/>
        </w:rPr>
      </w:pPr>
    </w:p>
    <w:p w:rsidR="004369A3" w:rsidRDefault="00FA19FE" w:rsidP="00496F47">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3C2236" w:rsidRPr="004369A3" w:rsidRDefault="00FA19FE" w:rsidP="00496F47">
      <w:pPr>
        <w:pStyle w:val="Estilo1"/>
        <w:spacing w:line="276" w:lineRule="auto"/>
        <w:rPr>
          <w:rFonts w:asciiTheme="minorHAnsi" w:eastAsia="Times New Roman" w:hAnsiTheme="minorHAnsi" w:cstheme="minorHAnsi"/>
          <w:sz w:val="20"/>
          <w:szCs w:val="20"/>
          <w:lang w:val="es-ES"/>
        </w:rPr>
      </w:pPr>
      <w:r w:rsidRPr="004369A3">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w:t>
      </w:r>
      <w:r w:rsidR="003C2236" w:rsidRPr="004369A3">
        <w:rPr>
          <w:rFonts w:asciiTheme="minorHAnsi" w:hAnsiTheme="minorHAnsi" w:cstheme="minorHAnsi"/>
          <w:b w:val="0"/>
          <w:sz w:val="20"/>
          <w:szCs w:val="20"/>
        </w:rPr>
        <w:t>tario de la propuesta aceptada.</w:t>
      </w:r>
    </w:p>
    <w:p w:rsidR="00FA19FE" w:rsidRDefault="00FA19FE" w:rsidP="003C223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C2236" w:rsidRPr="003C2236" w:rsidRDefault="003C2236" w:rsidP="003C2236">
      <w:pPr>
        <w:pStyle w:val="Estilo1"/>
        <w:tabs>
          <w:tab w:val="left" w:pos="426"/>
        </w:tabs>
        <w:rPr>
          <w:rFonts w:asciiTheme="minorHAnsi" w:hAnsiTheme="minorHAnsi" w:cstheme="minorHAnsi"/>
          <w:b w:val="0"/>
          <w:sz w:val="20"/>
          <w:szCs w:val="20"/>
        </w:rPr>
      </w:pPr>
    </w:p>
    <w:p w:rsidR="00175ABA" w:rsidRPr="0096123B" w:rsidRDefault="00175ABA" w:rsidP="007936D1">
      <w:pPr>
        <w:pStyle w:val="Ttulo2"/>
        <w:numPr>
          <w:ilvl w:val="0"/>
          <w:numId w:val="27"/>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DN-3”</w:t>
      </w:r>
    </w:p>
    <w:p w:rsidR="00175ABA" w:rsidRPr="00920A4F" w:rsidRDefault="00175ABA" w:rsidP="00175ABA">
      <w:pPr>
        <w:jc w:val="both"/>
        <w:rPr>
          <w:rFonts w:cstheme="minorHAnsi"/>
          <w:b/>
          <w:sz w:val="20"/>
          <w:szCs w:val="20"/>
        </w:rPr>
      </w:pPr>
      <w:r>
        <w:rPr>
          <w:rFonts w:cstheme="minorHAnsi"/>
          <w:b/>
          <w:sz w:val="20"/>
          <w:szCs w:val="20"/>
        </w:rPr>
        <w:t>UNIDAD: m</w:t>
      </w:r>
    </w:p>
    <w:p w:rsidR="004369A3" w:rsidRDefault="00175ABA" w:rsidP="004369A3">
      <w:pPr>
        <w:pStyle w:val="Estilo1"/>
        <w:numPr>
          <w:ilvl w:val="1"/>
          <w:numId w:val="27"/>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4369A3" w:rsidRPr="004369A3" w:rsidRDefault="00175ABA" w:rsidP="004369A3">
      <w:pPr>
        <w:pStyle w:val="Estilo1"/>
        <w:spacing w:line="276" w:lineRule="auto"/>
        <w:rPr>
          <w:rFonts w:asciiTheme="minorHAnsi" w:hAnsiTheme="minorHAnsi" w:cstheme="minorHAnsi"/>
          <w:b w:val="0"/>
          <w:sz w:val="20"/>
          <w:szCs w:val="20"/>
        </w:rPr>
      </w:pPr>
      <w:r w:rsidRPr="004369A3">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175ABA" w:rsidRPr="00840732" w:rsidRDefault="00175ABA" w:rsidP="00175ABA">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175ABA" w:rsidRPr="00840732"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175ABA" w:rsidRPr="00CB2BE0" w:rsidRDefault="00175ABA" w:rsidP="00175ABA">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175ABA" w:rsidRPr="00920A4F" w:rsidTr="00723F2D">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175ABA" w:rsidRPr="00920A4F" w:rsidRDefault="00175ABA" w:rsidP="00723F2D">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175ABA" w:rsidRPr="00920A4F" w:rsidTr="00723F2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TUBERÍA DE PROTECCIÓN</w:t>
            </w:r>
          </w:p>
        </w:tc>
      </w:tr>
      <w:tr w:rsidR="00175ABA" w:rsidRPr="00920A4F" w:rsidTr="00723F2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PVC, ESQUEMA 40</w:t>
            </w:r>
          </w:p>
        </w:tc>
      </w:tr>
      <w:tr w:rsidR="00175ABA" w:rsidRPr="00920A4F" w:rsidTr="00723F2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175ABA" w:rsidRPr="00920A4F" w:rsidRDefault="00175ABA" w:rsidP="00723F2D">
            <w:pPr>
              <w:jc w:val="both"/>
              <w:rPr>
                <w:rFonts w:cstheme="minorHAnsi"/>
                <w:sz w:val="20"/>
                <w:szCs w:val="20"/>
              </w:rPr>
            </w:pPr>
            <w:r w:rsidRPr="00920A4F">
              <w:rPr>
                <w:rFonts w:cstheme="minorHAnsi"/>
                <w:sz w:val="20"/>
                <w:szCs w:val="20"/>
              </w:rPr>
              <w:t>BARRA DE 6 METROS DIÁMETRO DE  3 “ PULGADAS</w:t>
            </w:r>
          </w:p>
        </w:tc>
      </w:tr>
    </w:tbl>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CB2BE0"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75ABA" w:rsidRPr="00CB2BE0" w:rsidRDefault="00175ABA"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175ABA" w:rsidRPr="00CB2BE0" w:rsidRDefault="00175ABA" w:rsidP="00175ABA">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175ABA" w:rsidRDefault="00175ABA" w:rsidP="00175ABA">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75ABA" w:rsidRPr="00CB2BE0" w:rsidRDefault="00175ABA" w:rsidP="00175ABA">
      <w:pPr>
        <w:pStyle w:val="Estilo1"/>
        <w:tabs>
          <w:tab w:val="left" w:pos="426"/>
        </w:tabs>
        <w:ind w:left="792"/>
        <w:rPr>
          <w:rFonts w:asciiTheme="minorHAnsi" w:hAnsiTheme="minorHAnsi" w:cstheme="minorHAnsi"/>
          <w:b w:val="0"/>
          <w:sz w:val="20"/>
          <w:szCs w:val="20"/>
        </w:rPr>
      </w:pPr>
    </w:p>
    <w:p w:rsidR="00175ABA" w:rsidRPr="0096123B" w:rsidRDefault="00175ABA" w:rsidP="007936D1">
      <w:pPr>
        <w:pStyle w:val="Estilo1"/>
        <w:numPr>
          <w:ilvl w:val="0"/>
          <w:numId w:val="27"/>
        </w:numPr>
        <w:tabs>
          <w:tab w:val="left" w:pos="426"/>
        </w:tabs>
        <w:rPr>
          <w:rFonts w:asciiTheme="minorHAnsi" w:hAnsiTheme="minorHAnsi" w:cstheme="minorHAnsi"/>
          <w:sz w:val="22"/>
          <w:szCs w:val="20"/>
        </w:rPr>
      </w:pPr>
      <w:r w:rsidRPr="0096123B">
        <w:rPr>
          <w:rFonts w:asciiTheme="minorHAnsi" w:hAnsiTheme="minorHAnsi" w:cstheme="minorHAnsi"/>
          <w:sz w:val="22"/>
          <w:szCs w:val="20"/>
        </w:rPr>
        <w:t>TENDIDO DE TUBERÍA</w:t>
      </w:r>
    </w:p>
    <w:p w:rsidR="00175ABA" w:rsidRDefault="00175ABA" w:rsidP="00175AB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Unidad: m</w:t>
      </w:r>
    </w:p>
    <w:p w:rsidR="00175ABA" w:rsidRDefault="00175ABA" w:rsidP="00175ABA">
      <w:pPr>
        <w:pStyle w:val="Estilo1"/>
        <w:tabs>
          <w:tab w:val="left" w:pos="426"/>
        </w:tabs>
        <w:ind w:left="360"/>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DEFINICIÓN</w:t>
      </w: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175ABA" w:rsidRPr="008E1F51" w:rsidRDefault="00175ABA" w:rsidP="00175ABA">
      <w:pPr>
        <w:pStyle w:val="Estilo1"/>
        <w:tabs>
          <w:tab w:val="left" w:pos="426"/>
        </w:tabs>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175ABA" w:rsidRDefault="00175ABA" w:rsidP="00175ABA">
      <w:pPr>
        <w:pStyle w:val="Estilo1"/>
        <w:tabs>
          <w:tab w:val="left" w:pos="426"/>
        </w:tabs>
        <w:ind w:left="792"/>
        <w:rPr>
          <w:rFonts w:asciiTheme="minorHAnsi" w:hAnsiTheme="minorHAnsi" w:cstheme="minorHAnsi"/>
          <w:sz w:val="20"/>
          <w:szCs w:val="20"/>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MATERIALES, HERRAMIENTAS Y EQUIPO</w:t>
      </w:r>
    </w:p>
    <w:p w:rsidR="00175ABA" w:rsidRDefault="00175ABA" w:rsidP="00175ABA">
      <w:pPr>
        <w:pStyle w:val="Estilo1"/>
        <w:tabs>
          <w:tab w:val="left" w:pos="426"/>
        </w:tabs>
        <w:ind w:left="792"/>
        <w:rPr>
          <w:rFonts w:asciiTheme="minorHAnsi" w:hAnsiTheme="minorHAnsi" w:cstheme="minorHAnsi"/>
          <w:sz w:val="20"/>
          <w:szCs w:val="20"/>
        </w:rPr>
      </w:pPr>
    </w:p>
    <w:p w:rsidR="00175ABA" w:rsidRPr="008E1F51"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175ABA" w:rsidRDefault="00175ABA" w:rsidP="00175ABA">
      <w:pPr>
        <w:pStyle w:val="Estilo1"/>
        <w:tabs>
          <w:tab w:val="left" w:pos="426"/>
        </w:tabs>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175ABA" w:rsidRDefault="00175ABA" w:rsidP="00175ABA">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175ABA" w:rsidRPr="002E6809" w:rsidTr="00723F2D">
        <w:trPr>
          <w:jc w:val="center"/>
        </w:trPr>
        <w:tc>
          <w:tcPr>
            <w:tcW w:w="392"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175ABA" w:rsidRPr="002E6809" w:rsidRDefault="00175ABA" w:rsidP="00723F2D">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175ABA" w:rsidRPr="002E6809" w:rsidTr="00723F2D">
        <w:trPr>
          <w:jc w:val="center"/>
        </w:trPr>
        <w:tc>
          <w:tcPr>
            <w:tcW w:w="392" w:type="dxa"/>
            <w:shd w:val="clear" w:color="auto" w:fill="auto"/>
            <w:vAlign w:val="center"/>
          </w:tcPr>
          <w:p w:rsidR="00175ABA" w:rsidRPr="002E6809" w:rsidRDefault="00B9283F" w:rsidP="00723F2D">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175ABA" w:rsidRPr="002E6809" w:rsidRDefault="00175ABA" w:rsidP="00723F2D">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175ABA" w:rsidRPr="002E6809" w:rsidRDefault="00B9283F" w:rsidP="00723F2D">
            <w:pPr>
              <w:jc w:val="center"/>
              <w:rPr>
                <w:rFonts w:eastAsia="Arial Unicode MS" w:cstheme="minorHAnsi"/>
                <w:sz w:val="20"/>
                <w:szCs w:val="20"/>
                <w:lang w:val="es-ES_tradnl"/>
              </w:rPr>
            </w:pPr>
            <w:r>
              <w:rPr>
                <w:rFonts w:eastAsia="Arial Unicode MS" w:cstheme="minorHAnsi"/>
                <w:sz w:val="20"/>
                <w:szCs w:val="20"/>
                <w:lang w:val="es-ES_tradnl"/>
              </w:rPr>
              <w:t>334,2</w:t>
            </w:r>
            <w:r w:rsidR="00175ABA" w:rsidRPr="002E6809">
              <w:rPr>
                <w:rFonts w:eastAsia="Arial Unicode MS" w:cstheme="minorHAnsi"/>
                <w:sz w:val="20"/>
                <w:szCs w:val="20"/>
                <w:lang w:val="es-ES_tradnl"/>
              </w:rPr>
              <w:t>0</w:t>
            </w:r>
          </w:p>
        </w:tc>
        <w:tc>
          <w:tcPr>
            <w:tcW w:w="1984" w:type="dxa"/>
            <w:shd w:val="clear" w:color="auto" w:fill="auto"/>
            <w:vAlign w:val="center"/>
          </w:tcPr>
          <w:p w:rsidR="00175ABA" w:rsidRPr="002E6809" w:rsidRDefault="00B9283F" w:rsidP="00723F2D">
            <w:pPr>
              <w:jc w:val="center"/>
              <w:rPr>
                <w:rFonts w:eastAsia="Arial Unicode MS" w:cstheme="minorHAnsi"/>
                <w:sz w:val="20"/>
                <w:szCs w:val="20"/>
                <w:lang w:val="es-ES_tradnl"/>
              </w:rPr>
            </w:pPr>
            <w:r>
              <w:rPr>
                <w:rFonts w:eastAsia="Arial Unicode MS" w:cstheme="minorHAnsi"/>
                <w:sz w:val="20"/>
                <w:szCs w:val="20"/>
                <w:lang w:val="es-ES_tradnl"/>
              </w:rPr>
              <w:t>2</w:t>
            </w:r>
            <w:r w:rsidR="00175ABA" w:rsidRPr="002E6809">
              <w:rPr>
                <w:rFonts w:eastAsia="Arial Unicode MS" w:cstheme="minorHAnsi"/>
                <w:sz w:val="20"/>
                <w:szCs w:val="20"/>
                <w:lang w:val="es-ES_tradnl"/>
              </w:rPr>
              <w:t xml:space="preserve"> Rollos</w:t>
            </w:r>
          </w:p>
        </w:tc>
      </w:tr>
    </w:tbl>
    <w:p w:rsidR="00175ABA" w:rsidRPr="008E1F51" w:rsidRDefault="00175ABA" w:rsidP="00175ABA">
      <w:pPr>
        <w:pStyle w:val="Estilo1"/>
        <w:tabs>
          <w:tab w:val="left" w:pos="426"/>
        </w:tabs>
        <w:rPr>
          <w:rFonts w:asciiTheme="minorHAnsi" w:hAnsiTheme="minorHAnsi" w:cstheme="minorHAnsi"/>
          <w:b w:val="0"/>
          <w:sz w:val="20"/>
          <w:szCs w:val="20"/>
          <w:lang w:val="es-BO"/>
        </w:rPr>
      </w:pPr>
    </w:p>
    <w:p w:rsidR="00175ABA" w:rsidRDefault="00175ABA" w:rsidP="007936D1">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PROCEDIMIENTO PARA LA EJECUCIÓN</w:t>
      </w:r>
    </w:p>
    <w:p w:rsidR="00175ABA" w:rsidRDefault="00175ABA" w:rsidP="00175ABA">
      <w:pPr>
        <w:pStyle w:val="Estilo1"/>
        <w:tabs>
          <w:tab w:val="left" w:pos="426"/>
        </w:tabs>
        <w:ind w:left="792"/>
        <w:rPr>
          <w:rFonts w:asciiTheme="minorHAnsi" w:hAnsiTheme="minorHAnsi" w:cstheme="minorHAnsi"/>
          <w:sz w:val="20"/>
          <w:szCs w:val="20"/>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175ABA" w:rsidRPr="008963CD" w:rsidRDefault="00175ABA" w:rsidP="00175ABA">
      <w:pPr>
        <w:pStyle w:val="Estilo1"/>
        <w:tabs>
          <w:tab w:val="left" w:pos="426"/>
        </w:tabs>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175ABA" w:rsidRPr="008963CD" w:rsidRDefault="00175ABA" w:rsidP="007936D1">
      <w:pPr>
        <w:pStyle w:val="Estilo1"/>
        <w:numPr>
          <w:ilvl w:val="0"/>
          <w:numId w:val="31"/>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175ABA"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175ABA" w:rsidRPr="008963CD" w:rsidRDefault="00175ABA" w:rsidP="007936D1">
      <w:pPr>
        <w:pStyle w:val="Estilo1"/>
        <w:numPr>
          <w:ilvl w:val="0"/>
          <w:numId w:val="30"/>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496F47" w:rsidRDefault="00175ABA" w:rsidP="00496F47">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MEDIDAS DE MITIGACIÓN AMBIENTAL</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8963CD"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175ABA" w:rsidRPr="008963CD" w:rsidRDefault="00175ABA" w:rsidP="00175ABA">
      <w:pPr>
        <w:pStyle w:val="Estilo1"/>
        <w:tabs>
          <w:tab w:val="left" w:pos="426"/>
        </w:tabs>
        <w:ind w:left="792"/>
        <w:rPr>
          <w:rFonts w:asciiTheme="minorHAnsi" w:hAnsiTheme="minorHAnsi" w:cstheme="minorHAnsi"/>
          <w:b w:val="0"/>
          <w:sz w:val="20"/>
          <w:szCs w:val="20"/>
          <w:lang w:val="es-BO"/>
        </w:rPr>
      </w:pPr>
    </w:p>
    <w:p w:rsidR="00175ABA" w:rsidRPr="00496F47" w:rsidRDefault="00175ABA" w:rsidP="00496F47">
      <w:pPr>
        <w:pStyle w:val="Estilo1"/>
        <w:numPr>
          <w:ilvl w:val="1"/>
          <w:numId w:val="27"/>
        </w:numPr>
        <w:tabs>
          <w:tab w:val="left" w:pos="426"/>
        </w:tabs>
        <w:ind w:left="792" w:hanging="432"/>
        <w:rPr>
          <w:rFonts w:asciiTheme="minorHAnsi" w:hAnsiTheme="minorHAnsi" w:cstheme="minorHAnsi"/>
          <w:sz w:val="20"/>
          <w:szCs w:val="20"/>
        </w:rPr>
      </w:pPr>
      <w:r>
        <w:rPr>
          <w:rFonts w:asciiTheme="minorHAnsi" w:hAnsiTheme="minorHAnsi" w:cstheme="minorHAnsi"/>
          <w:sz w:val="20"/>
          <w:szCs w:val="20"/>
        </w:rPr>
        <w:t>MEDICIÓN Y FORMA DE PAGO</w:t>
      </w: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w:t>
      </w:r>
      <w:r>
        <w:rPr>
          <w:rFonts w:asciiTheme="minorHAnsi" w:hAnsiTheme="minorHAnsi" w:cstheme="minorHAnsi"/>
          <w:b w:val="0"/>
          <w:sz w:val="20"/>
          <w:szCs w:val="20"/>
          <w:lang w:val="es-BO"/>
        </w:rPr>
        <w:t>tario de la propuesta aceptada.</w:t>
      </w:r>
    </w:p>
    <w:p w:rsidR="00175ABA" w:rsidRDefault="00175ABA" w:rsidP="00175ABA">
      <w:pPr>
        <w:pStyle w:val="Estilo1"/>
        <w:tabs>
          <w:tab w:val="left" w:pos="426"/>
        </w:tabs>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lang w:val="es-BO"/>
        </w:rPr>
        <w:t>.</w:t>
      </w:r>
    </w:p>
    <w:p w:rsidR="00175ABA" w:rsidRPr="00175ABA" w:rsidRDefault="00175ABA" w:rsidP="00175ABA">
      <w:pPr>
        <w:pStyle w:val="Estilo1"/>
        <w:tabs>
          <w:tab w:val="left" w:pos="426"/>
        </w:tabs>
        <w:rPr>
          <w:rFonts w:asciiTheme="minorHAnsi" w:hAnsiTheme="minorHAnsi" w:cstheme="minorHAnsi"/>
          <w:b w:val="0"/>
          <w:sz w:val="20"/>
          <w:szCs w:val="20"/>
          <w:lang w:val="es-BO"/>
        </w:rPr>
      </w:pPr>
    </w:p>
    <w:p w:rsidR="00A546CD" w:rsidRPr="00B9283F"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B9283F">
        <w:rPr>
          <w:rFonts w:asciiTheme="minorHAnsi" w:hAnsiTheme="minorHAnsi" w:cstheme="minorHAnsi"/>
          <w:color w:val="auto"/>
          <w:szCs w:val="20"/>
          <w:lang w:val="es-ES_tradnl"/>
        </w:rPr>
        <w:t>PROVISIÓN Y CO</w:t>
      </w:r>
      <w:r w:rsidR="00B9283F">
        <w:rPr>
          <w:rFonts w:asciiTheme="minorHAnsi" w:hAnsiTheme="minorHAnsi" w:cstheme="minorHAnsi"/>
          <w:color w:val="auto"/>
          <w:szCs w:val="20"/>
          <w:lang w:val="es-ES_tradnl"/>
        </w:rPr>
        <w:t>LOCADO DE CINTA DE SEÑALIZACIÓN</w:t>
      </w:r>
    </w:p>
    <w:p w:rsidR="00A546CD" w:rsidRPr="00930904" w:rsidRDefault="00A546CD" w:rsidP="00A546CD">
      <w:pPr>
        <w:spacing w:line="276" w:lineRule="auto"/>
        <w:contextualSpacing/>
        <w:jc w:val="both"/>
        <w:rPr>
          <w:rFonts w:cstheme="minorHAnsi"/>
          <w:b/>
          <w:sz w:val="20"/>
          <w:szCs w:val="20"/>
        </w:rPr>
      </w:pPr>
      <w:r w:rsidRPr="00930904">
        <w:rPr>
          <w:rFonts w:cstheme="minorHAnsi"/>
          <w:b/>
          <w:sz w:val="20"/>
          <w:szCs w:val="20"/>
        </w:rPr>
        <w:t>UNIDAD:   m</w:t>
      </w:r>
    </w:p>
    <w:p w:rsidR="00A546CD" w:rsidRPr="00930904" w:rsidRDefault="00A546CD" w:rsidP="007936D1">
      <w:pPr>
        <w:pStyle w:val="Prrafodelista"/>
        <w:numPr>
          <w:ilvl w:val="0"/>
          <w:numId w:val="10"/>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A546CD" w:rsidRPr="00930904" w:rsidRDefault="00A546CD" w:rsidP="00A546CD">
      <w:pPr>
        <w:pStyle w:val="Estilo1"/>
        <w:spacing w:line="276" w:lineRule="auto"/>
        <w:ind w:left="360"/>
        <w:contextualSpacing/>
        <w:rPr>
          <w:rFonts w:asciiTheme="minorHAnsi" w:hAnsiTheme="minorHAnsi" w:cstheme="minorHAnsi"/>
          <w:kern w:val="28"/>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A546CD" w:rsidRPr="00930904" w:rsidRDefault="00A546CD" w:rsidP="00A546CD">
      <w:pPr>
        <w:pStyle w:val="Estilo1"/>
        <w:spacing w:line="276" w:lineRule="auto"/>
        <w:contextualSpacing/>
        <w:rPr>
          <w:rFonts w:asciiTheme="minorHAnsi" w:hAnsiTheme="minorHAnsi" w:cstheme="minorHAnsi"/>
          <w:b w:val="0"/>
          <w:sz w:val="20"/>
          <w:szCs w:val="20"/>
          <w:lang w:val="es-ES"/>
        </w:rPr>
      </w:pPr>
    </w:p>
    <w:p w:rsidR="00A546CD" w:rsidRDefault="00A546CD" w:rsidP="00A546CD">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A546CD" w:rsidRPr="00FE7332" w:rsidRDefault="00A546CD" w:rsidP="00A546CD">
      <w:pPr>
        <w:pStyle w:val="Estilo1"/>
        <w:spacing w:line="276" w:lineRule="auto"/>
        <w:contextualSpacing/>
        <w:rPr>
          <w:rFonts w:asciiTheme="minorHAnsi" w:hAnsiTheme="minorHAnsi" w:cstheme="minorHAnsi"/>
          <w:b w:val="0"/>
          <w:sz w:val="20"/>
          <w:szCs w:val="20"/>
          <w:lang w:val="es-ES"/>
        </w:rPr>
      </w:pP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A546CD" w:rsidRPr="00A475B0"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A546CD" w:rsidRPr="00930904"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Color amarillo</w:t>
      </w:r>
    </w:p>
    <w:p w:rsidR="00A546CD" w:rsidRDefault="00A546CD" w:rsidP="007936D1">
      <w:pPr>
        <w:numPr>
          <w:ilvl w:val="2"/>
          <w:numId w:val="11"/>
        </w:numPr>
        <w:spacing w:after="0" w:line="276" w:lineRule="auto"/>
        <w:contextualSpacing/>
        <w:jc w:val="both"/>
        <w:rPr>
          <w:rFonts w:cstheme="minorHAnsi"/>
          <w:sz w:val="20"/>
          <w:szCs w:val="20"/>
        </w:rPr>
      </w:pPr>
      <w:r w:rsidRPr="00930904">
        <w:rPr>
          <w:rFonts w:cstheme="minorHAnsi"/>
          <w:sz w:val="20"/>
          <w:szCs w:val="20"/>
        </w:rPr>
        <w:t>Texto: PRECAUCIÓN! YPFB LÍNEA DE GAS.</w:t>
      </w:r>
    </w:p>
    <w:p w:rsidR="00A546CD" w:rsidRPr="00930904" w:rsidRDefault="00A546CD" w:rsidP="00A546CD">
      <w:pPr>
        <w:spacing w:after="0" w:line="276" w:lineRule="auto"/>
        <w:ind w:left="2160"/>
        <w:contextualSpacing/>
        <w:jc w:val="both"/>
        <w:rPr>
          <w:rFonts w:cstheme="minorHAnsi"/>
          <w:sz w:val="20"/>
          <w:szCs w:val="20"/>
        </w:rPr>
      </w:pPr>
    </w:p>
    <w:p w:rsidR="00A546CD" w:rsidRDefault="00A546CD" w:rsidP="00A546CD">
      <w:pPr>
        <w:tabs>
          <w:tab w:val="left" w:pos="1140"/>
        </w:tabs>
        <w:spacing w:line="276" w:lineRule="auto"/>
        <w:contextualSpacing/>
        <w:rPr>
          <w:rFonts w:eastAsia="Arial Unicode MS" w:cstheme="minorHAnsi"/>
          <w:b/>
          <w:bCs/>
          <w:sz w:val="20"/>
          <w:szCs w:val="20"/>
        </w:rPr>
      </w:pPr>
    </w:p>
    <w:p w:rsidR="00A546CD" w:rsidRPr="00930904" w:rsidRDefault="00A546CD" w:rsidP="00A546CD">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A546CD" w:rsidRPr="00930904" w:rsidRDefault="00A546CD" w:rsidP="00A546CD">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75C5D5AF" wp14:editId="41A38A84">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523F75"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Pr="00930904">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3A05D22E" wp14:editId="0C5CFB97">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E5458" w:rsidRPr="00723B04" w:rsidRDefault="008E5458" w:rsidP="00A546CD">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A05D22E"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8E5458" w:rsidRPr="00723B04" w:rsidRDefault="008E5458" w:rsidP="00A546CD">
                      <w:pPr>
                        <w:rPr>
                          <w:b/>
                        </w:rPr>
                      </w:pPr>
                      <w:r w:rsidRPr="00723B04">
                        <w:rPr>
                          <w:b/>
                        </w:rPr>
                        <w:t>35 (cm)</w:t>
                      </w:r>
                    </w:p>
                  </w:txbxContent>
                </v:textbox>
              </v:shape>
            </w:pict>
          </mc:Fallback>
        </mc:AlternateContent>
      </w:r>
      <w:r w:rsidRPr="00930904">
        <w:rPr>
          <w:rFonts w:cstheme="minorHAnsi"/>
          <w:b/>
          <w:noProof/>
          <w:sz w:val="20"/>
          <w:szCs w:val="20"/>
          <w:lang w:eastAsia="es-BO"/>
        </w:rPr>
        <w:drawing>
          <wp:inline distT="0" distB="0" distL="0" distR="0" wp14:anchorId="662C9144" wp14:editId="56CDCD7F">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A546CD" w:rsidRPr="00930904" w:rsidRDefault="00A546CD" w:rsidP="00A546CD">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30515B47" wp14:editId="3C2779FA">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9FF4DC" id="Conector recto de flecha 3" o:spid="_x0000_s1026" type="#_x0000_t32" style="position:absolute;margin-left:65.7pt;margin-top:6.9pt;width:3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A546CD" w:rsidRPr="00930904" w:rsidRDefault="00A546CD" w:rsidP="00A546CD">
      <w:pPr>
        <w:spacing w:line="276" w:lineRule="auto"/>
        <w:contextualSpacing/>
        <w:jc w:val="center"/>
        <w:rPr>
          <w:rFonts w:cstheme="minorHAnsi"/>
          <w:b/>
          <w:sz w:val="20"/>
          <w:szCs w:val="20"/>
        </w:rPr>
      </w:pPr>
      <w:r w:rsidRPr="00930904">
        <w:rPr>
          <w:rFonts w:cstheme="minorHAnsi"/>
          <w:b/>
          <w:sz w:val="20"/>
          <w:szCs w:val="20"/>
        </w:rPr>
        <w:t>500 metros</w:t>
      </w:r>
    </w:p>
    <w:p w:rsidR="00A546CD" w:rsidRPr="00930904" w:rsidRDefault="00A546CD" w:rsidP="00A546CD">
      <w:pPr>
        <w:tabs>
          <w:tab w:val="left" w:pos="1140"/>
        </w:tabs>
        <w:spacing w:line="276" w:lineRule="auto"/>
        <w:ind w:left="1108"/>
        <w:contextualSpacing/>
        <w:jc w:val="both"/>
        <w:rPr>
          <w:rFonts w:eastAsia="Arial Unicode MS" w:cstheme="minorHAnsi"/>
          <w:b/>
          <w:bCs/>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A546CD" w:rsidRPr="00930904" w:rsidRDefault="00A546CD" w:rsidP="00A546CD">
      <w:pPr>
        <w:widowControl w:val="0"/>
        <w:autoSpaceDE w:val="0"/>
        <w:autoSpaceDN w:val="0"/>
        <w:adjustRightInd w:val="0"/>
        <w:spacing w:line="276" w:lineRule="auto"/>
        <w:contextualSpacing/>
        <w:jc w:val="both"/>
        <w:rPr>
          <w:rFonts w:cstheme="minorHAnsi"/>
          <w:sz w:val="20"/>
          <w:szCs w:val="20"/>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pStyle w:val="Estilo1"/>
        <w:spacing w:line="276" w:lineRule="auto"/>
        <w:ind w:left="426"/>
        <w:contextualSpacing/>
        <w:rPr>
          <w:rFonts w:asciiTheme="minorHAnsi" w:hAnsiTheme="minorHAnsi" w:cstheme="minorHAnsi"/>
          <w:sz w:val="20"/>
          <w:szCs w:val="20"/>
        </w:rPr>
      </w:pP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A546CD" w:rsidRPr="00930904" w:rsidRDefault="00A546CD" w:rsidP="00A546CD">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546CD" w:rsidRDefault="00A546CD" w:rsidP="00A546CD">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kern w:val="28"/>
          <w:sz w:val="20"/>
          <w:szCs w:val="20"/>
          <w:lang w:val="es-ES" w:eastAsia="es-ES"/>
        </w:rPr>
      </w:pPr>
    </w:p>
    <w:p w:rsidR="00A546CD" w:rsidRDefault="00A546CD" w:rsidP="00B9283F">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 precio global están comprendidos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B9283F" w:rsidRPr="00B9283F" w:rsidRDefault="00B9283F" w:rsidP="00B9283F">
      <w:pPr>
        <w:rPr>
          <w:lang w:val="es-ES" w:eastAsia="es-ES"/>
        </w:rPr>
      </w:pPr>
    </w:p>
    <w:p w:rsidR="00B9283F" w:rsidRDefault="00B9283F" w:rsidP="00B9283F">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Pr>
          <w:rFonts w:asciiTheme="minorHAnsi" w:eastAsia="Times New Roman" w:hAnsiTheme="minorHAnsi" w:cstheme="minorHAnsi"/>
          <w:bCs w:val="0"/>
          <w:color w:val="auto"/>
          <w:kern w:val="28"/>
          <w:szCs w:val="20"/>
        </w:rPr>
        <w:t>PROVISIÓN Y COLOCADO DE PLAQUETAS DE SEÑALIZACIÓN HORIZONTAL</w:t>
      </w:r>
    </w:p>
    <w:p w:rsidR="00B9283F" w:rsidRDefault="00B9283F" w:rsidP="00B9283F">
      <w:pPr>
        <w:rPr>
          <w:b/>
          <w:sz w:val="20"/>
        </w:rPr>
      </w:pPr>
      <w:r>
        <w:rPr>
          <w:b/>
          <w:sz w:val="20"/>
        </w:rPr>
        <w:t>UNIDAD: PZA</w:t>
      </w:r>
    </w:p>
    <w:p w:rsidR="00B9283F" w:rsidRPr="00D50DE0"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DEFINICIÓN</w:t>
      </w:r>
    </w:p>
    <w:p w:rsidR="00B9283F" w:rsidRPr="00920A4F" w:rsidRDefault="00B9283F" w:rsidP="00B9283F">
      <w:pPr>
        <w:jc w:val="both"/>
        <w:rPr>
          <w:rFonts w:cstheme="minorHAnsi"/>
          <w:sz w:val="20"/>
          <w:szCs w:val="20"/>
        </w:rPr>
      </w:pPr>
      <w:r w:rsidRPr="00920A4F">
        <w:rPr>
          <w:rFonts w:cstheme="minorHAnsi"/>
          <w:sz w:val="20"/>
          <w:szCs w:val="20"/>
        </w:rPr>
        <w:t xml:space="preserve">Este ítem Comprende todos los trabajos para la construcción de la base de hormigón y el empotramiento de las plaquetas de señalización horizontal </w:t>
      </w:r>
      <w:r>
        <w:rPr>
          <w:rFonts w:cstheme="minorHAnsi"/>
          <w:sz w:val="20"/>
          <w:szCs w:val="20"/>
        </w:rPr>
        <w:t xml:space="preserve">sólo </w:t>
      </w:r>
      <w:r w:rsidRPr="00920A4F">
        <w:rPr>
          <w:rFonts w:cstheme="minorHAnsi"/>
          <w:sz w:val="20"/>
          <w:szCs w:val="20"/>
        </w:rPr>
        <w:t>en coberturas</w:t>
      </w:r>
      <w:r>
        <w:rPr>
          <w:rFonts w:cstheme="minorHAnsi"/>
          <w:sz w:val="20"/>
          <w:szCs w:val="20"/>
        </w:rPr>
        <w:t xml:space="preserve"> de tierra y empedrado </w:t>
      </w:r>
      <w:r w:rsidRPr="00920A4F">
        <w:rPr>
          <w:rFonts w:cstheme="minorHAnsi"/>
          <w:sz w:val="20"/>
          <w:szCs w:val="20"/>
        </w:rPr>
        <w:t>que se presenten en el trazado del proyecto, de acuerdo a la tipología, dimensiones y materiales indicados.</w:t>
      </w:r>
    </w:p>
    <w:p w:rsidR="00B9283F" w:rsidRPr="00D50DE0" w:rsidRDefault="00B9283F" w:rsidP="00B9283F">
      <w:pPr>
        <w:jc w:val="both"/>
        <w:rPr>
          <w:rFonts w:cstheme="minorHAnsi"/>
          <w:sz w:val="20"/>
          <w:szCs w:val="20"/>
        </w:rPr>
      </w:pPr>
      <w:r w:rsidRPr="00920A4F">
        <w:rPr>
          <w:rFonts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B9283F" w:rsidRPr="00D50DE0"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MA</w:t>
      </w:r>
      <w:r>
        <w:rPr>
          <w:rFonts w:asciiTheme="minorHAnsi" w:hAnsiTheme="minorHAnsi" w:cstheme="minorHAnsi"/>
          <w:kern w:val="28"/>
          <w:sz w:val="20"/>
          <w:szCs w:val="20"/>
        </w:rPr>
        <w:t>TERIALES, HERRAMIENTAS Y EQUIPO</w:t>
      </w:r>
    </w:p>
    <w:p w:rsidR="00B9283F" w:rsidRPr="00920A4F" w:rsidRDefault="00B9283F" w:rsidP="00B9283F">
      <w:pPr>
        <w:jc w:val="both"/>
        <w:rPr>
          <w:rFonts w:cstheme="minorHAnsi"/>
          <w:b/>
          <w:sz w:val="20"/>
          <w:szCs w:val="20"/>
        </w:rPr>
      </w:pPr>
    </w:p>
    <w:p w:rsidR="00B9283F" w:rsidRPr="00920A4F" w:rsidRDefault="00B9283F" w:rsidP="00B9283F">
      <w:pPr>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El </w:t>
      </w:r>
      <w:r w:rsidRPr="00920A4F">
        <w:rPr>
          <w:rFonts w:cstheme="minorHAnsi"/>
          <w:sz w:val="20"/>
          <w:szCs w:val="20"/>
        </w:rPr>
        <w:t>CONTRATISTA es quien suministrará todo el material necesario, personal y otros elementos necesarios para la ejecución de este ítem.</w:t>
      </w:r>
    </w:p>
    <w:p w:rsidR="00B9283F" w:rsidRPr="00920A4F" w:rsidRDefault="00B9283F" w:rsidP="00B9283F">
      <w:pPr>
        <w:spacing w:before="100" w:beforeAutospacing="1" w:after="100" w:afterAutospacing="1"/>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xml:space="preserve">. Además deberá emplearse una barra de acero corrugado de diámetro de un 1/8 de pulgada y 30 cm de largo para la fijación correspondiente.  </w:t>
      </w:r>
    </w:p>
    <w:p w:rsidR="00B9283F" w:rsidRPr="00A47457"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Pr>
          <w:rFonts w:asciiTheme="minorHAnsi" w:hAnsiTheme="minorHAnsi" w:cstheme="minorHAnsi"/>
          <w:kern w:val="28"/>
          <w:sz w:val="20"/>
          <w:szCs w:val="20"/>
        </w:rPr>
        <w:t>PROCEDIMIENTO PARA LA EJECUCIÓN</w:t>
      </w:r>
    </w:p>
    <w:p w:rsidR="00B9283F" w:rsidRDefault="00B9283F" w:rsidP="00B9283F">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B9283F" w:rsidRDefault="00B9283F" w:rsidP="00B9283F">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B9283F" w:rsidRPr="00A47457" w:rsidRDefault="00B9283F" w:rsidP="00B9283F">
      <w:pPr>
        <w:pStyle w:val="Estilo1"/>
        <w:spacing w:line="276" w:lineRule="auto"/>
        <w:rPr>
          <w:rFonts w:asciiTheme="minorHAnsi" w:eastAsia="Times New Roman" w:hAnsiTheme="minorHAnsi" w:cstheme="minorHAnsi"/>
          <w:b w:val="0"/>
          <w:sz w:val="20"/>
          <w:szCs w:val="20"/>
          <w:lang w:val="es-ES"/>
        </w:rPr>
      </w:pPr>
    </w:p>
    <w:p w:rsidR="00B9283F" w:rsidRDefault="00B9283F" w:rsidP="00B9283F">
      <w:pPr>
        <w:ind w:left="357"/>
        <w:jc w:val="both"/>
        <w:rPr>
          <w:rFonts w:cstheme="minorHAnsi"/>
          <w:sz w:val="20"/>
          <w:szCs w:val="20"/>
        </w:rPr>
      </w:pPr>
      <w:r w:rsidRPr="00920A4F">
        <w:rPr>
          <w:rFonts w:cstheme="minorHAnsi"/>
          <w:sz w:val="20"/>
          <w:szCs w:val="20"/>
        </w:rPr>
        <w:t xml:space="preserve">ESPECIFICACIONES PLAQUETAS </w:t>
      </w:r>
    </w:p>
    <w:p w:rsidR="00496F47" w:rsidRDefault="00496F47" w:rsidP="00B9283F">
      <w:pPr>
        <w:ind w:left="357"/>
        <w:jc w:val="both"/>
        <w:rPr>
          <w:rFonts w:cstheme="minorHAnsi"/>
          <w:sz w:val="20"/>
          <w:szCs w:val="20"/>
        </w:rPr>
      </w:pPr>
    </w:p>
    <w:p w:rsidR="00496F47" w:rsidRPr="00920A4F" w:rsidRDefault="00496F47" w:rsidP="00B9283F">
      <w:pPr>
        <w:ind w:left="357"/>
        <w:jc w:val="both"/>
        <w:rPr>
          <w:rFonts w:cstheme="minorHAnsi"/>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B9283F" w:rsidRPr="00920A4F" w:rsidTr="008E5458">
        <w:trPr>
          <w:trHeight w:hRule="exact" w:val="562"/>
        </w:trPr>
        <w:tc>
          <w:tcPr>
            <w:tcW w:w="1084" w:type="dxa"/>
            <w:shd w:val="clear" w:color="auto" w:fill="B4C6E7" w:themeFill="accent5" w:themeFillTint="66"/>
            <w:vAlign w:val="center"/>
          </w:tcPr>
          <w:p w:rsidR="00B9283F" w:rsidRPr="00920A4F" w:rsidRDefault="00B9283F" w:rsidP="008E5458">
            <w:pPr>
              <w:spacing w:before="240"/>
              <w:jc w:val="center"/>
              <w:rPr>
                <w:rFonts w:cstheme="minorHAnsi"/>
                <w:b/>
                <w:sz w:val="20"/>
                <w:szCs w:val="20"/>
              </w:rPr>
            </w:pPr>
            <w:r w:rsidRPr="00920A4F">
              <w:rPr>
                <w:rFonts w:cstheme="minorHAnsi"/>
                <w:b/>
                <w:sz w:val="20"/>
                <w:szCs w:val="20"/>
              </w:rPr>
              <w:t>Nº ÍTEM</w:t>
            </w:r>
          </w:p>
        </w:tc>
        <w:tc>
          <w:tcPr>
            <w:tcW w:w="4251" w:type="dxa"/>
            <w:shd w:val="clear" w:color="auto" w:fill="B4C6E7" w:themeFill="accent5" w:themeFillTint="66"/>
            <w:vAlign w:val="center"/>
          </w:tcPr>
          <w:p w:rsidR="00B9283F" w:rsidRPr="00920A4F" w:rsidRDefault="00B9283F" w:rsidP="008E5458">
            <w:pPr>
              <w:spacing w:before="240"/>
              <w:jc w:val="center"/>
              <w:rPr>
                <w:rFonts w:cstheme="minorHAnsi"/>
                <w:b/>
                <w:sz w:val="20"/>
                <w:szCs w:val="20"/>
              </w:rPr>
            </w:pPr>
            <w:r w:rsidRPr="00920A4F">
              <w:rPr>
                <w:rFonts w:cstheme="minorHAnsi"/>
                <w:b/>
                <w:sz w:val="20"/>
                <w:szCs w:val="20"/>
              </w:rPr>
              <w:t>DESCRIPCIÓN</w:t>
            </w:r>
          </w:p>
        </w:tc>
        <w:tc>
          <w:tcPr>
            <w:tcW w:w="3702" w:type="dxa"/>
            <w:shd w:val="clear" w:color="auto" w:fill="B4C6E7" w:themeFill="accent5" w:themeFillTint="66"/>
            <w:vAlign w:val="center"/>
          </w:tcPr>
          <w:p w:rsidR="00B9283F" w:rsidRPr="00920A4F" w:rsidRDefault="00B9283F" w:rsidP="008E5458">
            <w:pPr>
              <w:spacing w:before="240"/>
              <w:jc w:val="center"/>
              <w:rPr>
                <w:rFonts w:cstheme="minorHAnsi"/>
                <w:b/>
                <w:sz w:val="20"/>
                <w:szCs w:val="20"/>
              </w:rPr>
            </w:pPr>
            <w:r w:rsidRPr="00920A4F">
              <w:rPr>
                <w:rFonts w:cstheme="minorHAnsi"/>
                <w:b/>
                <w:sz w:val="20"/>
                <w:szCs w:val="20"/>
              </w:rPr>
              <w:t>ESPECIFICACIONES TÉCNICAS</w:t>
            </w:r>
          </w:p>
          <w:p w:rsidR="00B9283F" w:rsidRPr="00920A4F" w:rsidRDefault="00B9283F" w:rsidP="008E5458">
            <w:pPr>
              <w:spacing w:before="240"/>
              <w:jc w:val="center"/>
              <w:rPr>
                <w:rFonts w:cstheme="minorHAnsi"/>
                <w:b/>
                <w:sz w:val="20"/>
                <w:szCs w:val="20"/>
              </w:rPr>
            </w:pPr>
          </w:p>
        </w:tc>
      </w:tr>
      <w:tr w:rsidR="00B9283F" w:rsidRPr="00920A4F" w:rsidTr="008E5458">
        <w:trPr>
          <w:trHeight w:hRule="exact" w:val="2674"/>
        </w:trPr>
        <w:tc>
          <w:tcPr>
            <w:tcW w:w="1084" w:type="dxa"/>
            <w:shd w:val="clear" w:color="auto" w:fill="auto"/>
          </w:tcPr>
          <w:p w:rsidR="00B9283F" w:rsidRDefault="00B9283F" w:rsidP="008E5458">
            <w:pPr>
              <w:spacing w:before="240"/>
              <w:jc w:val="center"/>
              <w:rPr>
                <w:rFonts w:cstheme="minorHAnsi"/>
                <w:sz w:val="20"/>
                <w:szCs w:val="20"/>
              </w:rPr>
            </w:pPr>
            <w:r>
              <w:rPr>
                <w:rFonts w:cstheme="minorHAnsi"/>
                <w:sz w:val="20"/>
                <w:szCs w:val="20"/>
              </w:rPr>
              <w:t xml:space="preserve"> </w:t>
            </w:r>
          </w:p>
          <w:p w:rsidR="00B9283F" w:rsidRPr="00920A4F" w:rsidRDefault="00B9283F" w:rsidP="008E5458">
            <w:pPr>
              <w:spacing w:before="240"/>
              <w:jc w:val="center"/>
              <w:rPr>
                <w:rFonts w:cstheme="minorHAnsi"/>
                <w:sz w:val="20"/>
                <w:szCs w:val="20"/>
              </w:rPr>
            </w:pPr>
            <w:r w:rsidRPr="00920A4F">
              <w:rPr>
                <w:rFonts w:cstheme="minorHAnsi"/>
                <w:sz w:val="20"/>
                <w:szCs w:val="20"/>
              </w:rPr>
              <w:t>1</w:t>
            </w:r>
          </w:p>
        </w:tc>
        <w:tc>
          <w:tcPr>
            <w:tcW w:w="4251" w:type="dxa"/>
            <w:shd w:val="clear" w:color="auto" w:fill="auto"/>
            <w:vAlign w:val="center"/>
          </w:tcPr>
          <w:p w:rsidR="00B9283F" w:rsidRPr="00920A4F" w:rsidRDefault="00B9283F" w:rsidP="008E5458">
            <w:pPr>
              <w:jc w:val="both"/>
              <w:rPr>
                <w:rFonts w:cstheme="minorHAnsi"/>
                <w:sz w:val="20"/>
                <w:szCs w:val="20"/>
              </w:rPr>
            </w:pPr>
            <w:r w:rsidRPr="00920A4F">
              <w:rPr>
                <w:rFonts w:cstheme="minorHAnsi"/>
                <w:sz w:val="20"/>
                <w:szCs w:val="20"/>
              </w:rPr>
              <w:t>Plaquetas de Señalización (Modelo 1)</w:t>
            </w:r>
          </w:p>
        </w:tc>
        <w:tc>
          <w:tcPr>
            <w:tcW w:w="3702" w:type="dxa"/>
            <w:shd w:val="clear" w:color="auto" w:fill="auto"/>
          </w:tcPr>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r>
              <w:rPr>
                <w:rFonts w:asciiTheme="minorHAnsi" w:hAnsiTheme="minorHAnsi" w:cstheme="minorHAnsi"/>
                <w:sz w:val="20"/>
                <w:szCs w:val="20"/>
              </w:rPr>
              <w:t xml:space="preserve"> fundido</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 xml:space="preserve">Color: Amarillo de fondo </w:t>
            </w:r>
            <w:r w:rsidRPr="00920A4F">
              <w:rPr>
                <w:rFonts w:asciiTheme="minorHAnsi" w:hAnsiTheme="minorHAnsi" w:cstheme="minorHAnsi"/>
                <w:sz w:val="20"/>
                <w:szCs w:val="20"/>
              </w:rPr>
              <w:t>(Parte frontal)</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Alto relieve sin pintar</w:t>
            </w:r>
          </w:p>
          <w:p w:rsidR="00B9283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B9283F" w:rsidRPr="001A6C48"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B9283F" w:rsidRPr="00920A4F" w:rsidRDefault="00B9283F" w:rsidP="00B9283F">
            <w:pPr>
              <w:pStyle w:val="Prrafodelista"/>
              <w:numPr>
                <w:ilvl w:val="0"/>
                <w:numId w:val="41"/>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Peso: </w:t>
            </w:r>
            <w:r>
              <w:rPr>
                <w:rFonts w:asciiTheme="minorHAnsi" w:hAnsiTheme="minorHAnsi" w:cstheme="minorHAnsi"/>
                <w:sz w:val="20"/>
                <w:szCs w:val="20"/>
              </w:rPr>
              <w:t>280</w:t>
            </w:r>
            <w:r w:rsidRPr="00920A4F">
              <w:rPr>
                <w:rFonts w:asciiTheme="minorHAnsi" w:hAnsiTheme="minorHAnsi" w:cstheme="minorHAnsi"/>
                <w:sz w:val="20"/>
                <w:szCs w:val="20"/>
              </w:rPr>
              <w:t xml:space="preserve"> gr.</w:t>
            </w:r>
          </w:p>
        </w:tc>
      </w:tr>
    </w:tbl>
    <w:p w:rsidR="00B9283F" w:rsidRPr="00920A4F" w:rsidRDefault="00B9283F" w:rsidP="00B9283F">
      <w:pPr>
        <w:spacing w:before="240"/>
        <w:jc w:val="both"/>
        <w:rPr>
          <w:rFonts w:cstheme="minorHAnsi"/>
          <w:sz w:val="20"/>
          <w:szCs w:val="20"/>
        </w:rPr>
      </w:pPr>
      <w:r w:rsidRPr="00920A4F">
        <w:rPr>
          <w:rFonts w:cstheme="minorHAnsi"/>
          <w:sz w:val="20"/>
          <w:szCs w:val="20"/>
        </w:rPr>
        <w:t>El proponente deberá confirmar las medidas de las plaquetas de señalización qu</w:t>
      </w:r>
      <w:r>
        <w:rPr>
          <w:rFonts w:cstheme="minorHAnsi"/>
          <w:sz w:val="20"/>
          <w:szCs w:val="20"/>
        </w:rPr>
        <w:t>e se presenta en este documento, una vez emitida la orden de proceder el CONTRATISTA deberá presentar la plaqueta para su aprobación y posterior producción en las cantidades aprobadas.</w:t>
      </w:r>
    </w:p>
    <w:p w:rsidR="00B9283F" w:rsidRDefault="00B9283F" w:rsidP="00B9283F">
      <w:pPr>
        <w:jc w:val="both"/>
        <w:rPr>
          <w:rFonts w:cstheme="minorHAnsi"/>
          <w:sz w:val="20"/>
          <w:szCs w:val="20"/>
        </w:rPr>
      </w:pPr>
      <w:r w:rsidRPr="00920A4F">
        <w:rPr>
          <w:rFonts w:cstheme="minorHAnsi"/>
          <w:sz w:val="20"/>
          <w:szCs w:val="20"/>
        </w:rPr>
        <w:t>Todas las medidas están en centímetros, Las plaquetas de señalización se presentan en cuatro modelos diferentes como se indica a continuación:</w:t>
      </w:r>
    </w:p>
    <w:p w:rsidR="00B9283F" w:rsidRDefault="00496F47" w:rsidP="00B9283F">
      <w:pPr>
        <w:jc w:val="both"/>
        <w:rPr>
          <w:rFonts w:cstheme="minorHAnsi"/>
          <w:sz w:val="20"/>
          <w:szCs w:val="20"/>
        </w:rPr>
      </w:pPr>
      <w:r w:rsidRPr="00920A4F">
        <w:rPr>
          <w:rFonts w:cstheme="minorHAnsi"/>
          <w:bCs/>
          <w:noProof/>
          <w:color w:val="1D1B11"/>
          <w:sz w:val="20"/>
          <w:szCs w:val="20"/>
          <w:lang w:eastAsia="es-BO"/>
        </w:rPr>
        <w:drawing>
          <wp:anchor distT="0" distB="0" distL="114300" distR="114300" simplePos="0" relativeHeight="251664384" behindDoc="1" locked="0" layoutInCell="1" allowOverlap="1" wp14:anchorId="3EE9F53B" wp14:editId="3071B6B2">
            <wp:simplePos x="0" y="0"/>
            <wp:positionH relativeFrom="column">
              <wp:posOffset>1443990</wp:posOffset>
            </wp:positionH>
            <wp:positionV relativeFrom="paragraph">
              <wp:posOffset>100330</wp:posOffset>
            </wp:positionV>
            <wp:extent cx="3587817" cy="3248025"/>
            <wp:effectExtent l="19050" t="19050" r="1270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3587817" cy="324802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B9283F" w:rsidRDefault="00B9283F" w:rsidP="00B9283F">
      <w:pPr>
        <w:jc w:val="both"/>
        <w:rPr>
          <w:rFonts w:cstheme="minorHAnsi"/>
          <w:sz w:val="20"/>
          <w:szCs w:val="20"/>
        </w:rPr>
      </w:pPr>
    </w:p>
    <w:p w:rsidR="00B9283F" w:rsidRDefault="00B9283F" w:rsidP="00B9283F">
      <w:pPr>
        <w:jc w:val="both"/>
        <w:rPr>
          <w:rFonts w:cstheme="minorHAnsi"/>
          <w:sz w:val="20"/>
          <w:szCs w:val="20"/>
        </w:rPr>
      </w:pPr>
    </w:p>
    <w:p w:rsidR="00B9283F" w:rsidRDefault="00B9283F" w:rsidP="00B9283F">
      <w:pPr>
        <w:jc w:val="both"/>
        <w:rPr>
          <w:rFonts w:cstheme="minorHAnsi"/>
          <w:sz w:val="20"/>
          <w:szCs w:val="20"/>
        </w:rPr>
      </w:pPr>
    </w:p>
    <w:p w:rsidR="00B9283F" w:rsidRPr="00920A4F" w:rsidRDefault="00B9283F" w:rsidP="00B9283F">
      <w:pPr>
        <w:jc w:val="both"/>
        <w:rPr>
          <w:rFonts w:cstheme="minorHAnsi"/>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color w:val="1D1B11"/>
          <w:sz w:val="20"/>
          <w:szCs w:val="20"/>
        </w:rPr>
      </w:pPr>
    </w:p>
    <w:p w:rsidR="00B9283F" w:rsidRPr="00920A4F" w:rsidRDefault="00B9283F" w:rsidP="00B9283F">
      <w:pPr>
        <w:ind w:left="721" w:hanging="1"/>
        <w:jc w:val="both"/>
        <w:rPr>
          <w:rFonts w:cstheme="minorHAnsi"/>
          <w:bCs/>
          <w:i/>
          <w:color w:val="1D1B11"/>
          <w:sz w:val="20"/>
          <w:szCs w:val="20"/>
        </w:rPr>
      </w:pPr>
    </w:p>
    <w:p w:rsidR="00B9283F" w:rsidRPr="00920A4F" w:rsidRDefault="00B9283F" w:rsidP="00B9283F">
      <w:pPr>
        <w:ind w:left="721" w:hanging="1"/>
        <w:jc w:val="both"/>
        <w:rPr>
          <w:rFonts w:cstheme="minorHAnsi"/>
          <w:b/>
          <w:bCs/>
          <w:i/>
          <w:color w:val="1D1B11"/>
          <w:sz w:val="20"/>
          <w:szCs w:val="20"/>
        </w:rPr>
      </w:pPr>
    </w:p>
    <w:p w:rsidR="00B9283F" w:rsidRDefault="00B9283F" w:rsidP="00B9283F">
      <w:pPr>
        <w:spacing w:before="240"/>
        <w:jc w:val="both"/>
        <w:rPr>
          <w:rFonts w:cstheme="minorHAnsi"/>
          <w:sz w:val="20"/>
          <w:szCs w:val="20"/>
        </w:rPr>
      </w:pPr>
    </w:p>
    <w:p w:rsidR="00B9283F" w:rsidRPr="001A6C48" w:rsidRDefault="00B9283F" w:rsidP="00B9283F">
      <w:pPr>
        <w:spacing w:before="240"/>
        <w:jc w:val="both"/>
        <w:rPr>
          <w:rFonts w:cstheme="minorHAnsi"/>
          <w:sz w:val="20"/>
          <w:szCs w:val="20"/>
        </w:rPr>
      </w:pPr>
      <w:r w:rsidRPr="001A6C48">
        <w:rPr>
          <w:rFonts w:cstheme="minorHAnsi"/>
          <w:b/>
          <w:sz w:val="20"/>
          <w:szCs w:val="20"/>
        </w:rPr>
        <w:t>MODELO 1:</w:t>
      </w:r>
      <w:r w:rsidRPr="001A6C48">
        <w:rPr>
          <w:rFonts w:cstheme="minorHAnsi"/>
          <w:sz w:val="20"/>
          <w:szCs w:val="20"/>
        </w:rPr>
        <w:t xml:space="preserve"> Este tipo de modelo describe la existencia de una tee por debajo del mismo, por lo que es</w:t>
      </w:r>
      <w:r>
        <w:rPr>
          <w:rFonts w:cstheme="minorHAnsi"/>
          <w:sz w:val="20"/>
          <w:szCs w:val="20"/>
        </w:rPr>
        <w:t xml:space="preserve">te modelo deberá ser instalado </w:t>
      </w:r>
      <w:r w:rsidRPr="001A6C48">
        <w:rPr>
          <w:rFonts w:cstheme="minorHAnsi"/>
          <w:sz w:val="20"/>
          <w:szCs w:val="20"/>
        </w:rPr>
        <w:t xml:space="preserve">en todo punto donde se encuentre una tee de </w:t>
      </w:r>
      <w:r>
        <w:rPr>
          <w:rFonts w:cstheme="minorHAnsi"/>
          <w:sz w:val="20"/>
          <w:szCs w:val="20"/>
        </w:rPr>
        <w:t xml:space="preserve">acero y/o </w:t>
      </w:r>
      <w:r w:rsidRPr="001A6C48">
        <w:rPr>
          <w:rFonts w:cstheme="minorHAnsi"/>
          <w:sz w:val="20"/>
          <w:szCs w:val="20"/>
        </w:rPr>
        <w:t>polietileno de cualquier diámetro, exceptuando en aqu</w:t>
      </w:r>
      <w:r>
        <w:rPr>
          <w:rFonts w:cstheme="minorHAnsi"/>
          <w:sz w:val="20"/>
          <w:szCs w:val="20"/>
        </w:rPr>
        <w:t xml:space="preserve">ellos en los que ya existiese </w:t>
      </w:r>
      <w:r w:rsidRPr="001A6C48">
        <w:rPr>
          <w:rFonts w:cstheme="minorHAnsi"/>
          <w:sz w:val="20"/>
          <w:szCs w:val="20"/>
        </w:rPr>
        <w:t xml:space="preserve">algún tipo de señalización. </w:t>
      </w:r>
    </w:p>
    <w:p w:rsidR="00B9283F" w:rsidRPr="001A6C48" w:rsidRDefault="00B9283F" w:rsidP="00B9283F">
      <w:pPr>
        <w:spacing w:before="240"/>
        <w:jc w:val="both"/>
        <w:rPr>
          <w:rFonts w:cstheme="minorHAnsi"/>
          <w:sz w:val="20"/>
          <w:szCs w:val="20"/>
        </w:rPr>
      </w:pPr>
      <w:r w:rsidRPr="001A6C48">
        <w:rPr>
          <w:rFonts w:cstheme="minorHAnsi"/>
          <w:b/>
          <w:sz w:val="20"/>
          <w:szCs w:val="20"/>
        </w:rPr>
        <w:t>MODELO  2:</w:t>
      </w:r>
      <w:r w:rsidRPr="001A6C48">
        <w:rPr>
          <w:rFonts w:cstheme="minorHAnsi"/>
          <w:sz w:val="20"/>
          <w:szCs w:val="20"/>
        </w:rPr>
        <w:t xml:space="preserve">  Este  tipo  de  modelo  describe  el  cambio  de  dirección  del  trazo  descrito  por  la  tu</w:t>
      </w:r>
      <w:r>
        <w:rPr>
          <w:rFonts w:cstheme="minorHAnsi"/>
          <w:sz w:val="20"/>
          <w:szCs w:val="20"/>
        </w:rPr>
        <w:t xml:space="preserve">bería  de  red  secundaria  en </w:t>
      </w:r>
      <w:r w:rsidRPr="001A6C48">
        <w:rPr>
          <w:rFonts w:cstheme="minorHAnsi"/>
          <w:sz w:val="20"/>
          <w:szCs w:val="20"/>
        </w:rPr>
        <w:t>aproximadamente 90° ya sea por la instalación de un codo o el curvado de la tubería, por lo que deberá instalars</w:t>
      </w:r>
      <w:r>
        <w:rPr>
          <w:rFonts w:cstheme="minorHAnsi"/>
          <w:sz w:val="20"/>
          <w:szCs w:val="20"/>
        </w:rPr>
        <w:t xml:space="preserve">e en los puntos </w:t>
      </w:r>
      <w:r w:rsidRPr="001A6C48">
        <w:rPr>
          <w:rFonts w:cstheme="minorHAnsi"/>
          <w:sz w:val="20"/>
          <w:szCs w:val="20"/>
        </w:rPr>
        <w:t>descritos de similares características en los planos proporcionados por YPFB.</w:t>
      </w:r>
    </w:p>
    <w:p w:rsidR="00B9283F" w:rsidRPr="001A6C48" w:rsidRDefault="00B9283F" w:rsidP="00B9283F">
      <w:pPr>
        <w:spacing w:before="240"/>
        <w:jc w:val="both"/>
        <w:rPr>
          <w:rFonts w:cstheme="minorHAnsi"/>
          <w:sz w:val="20"/>
          <w:szCs w:val="20"/>
        </w:rPr>
      </w:pPr>
      <w:r w:rsidRPr="001A6C48">
        <w:rPr>
          <w:rFonts w:cstheme="minorHAnsi"/>
          <w:b/>
          <w:sz w:val="20"/>
          <w:szCs w:val="20"/>
        </w:rPr>
        <w:t>MODELO 3:</w:t>
      </w:r>
      <w:r>
        <w:rPr>
          <w:rFonts w:cstheme="minorHAnsi"/>
          <w:sz w:val="20"/>
          <w:szCs w:val="20"/>
        </w:rPr>
        <w:t xml:space="preserve"> </w:t>
      </w:r>
      <w:r w:rsidRPr="001A6C48">
        <w:rPr>
          <w:rFonts w:cstheme="minorHAnsi"/>
          <w:sz w:val="20"/>
          <w:szCs w:val="20"/>
        </w:rPr>
        <w:t>Este tipo de modelo describe la existencia de una red de distribución de gas natural, po</w:t>
      </w:r>
      <w:r>
        <w:rPr>
          <w:rFonts w:cstheme="minorHAnsi"/>
          <w:sz w:val="20"/>
          <w:szCs w:val="20"/>
        </w:rPr>
        <w:t xml:space="preserve">r lo que la contratista deberá </w:t>
      </w:r>
      <w:r w:rsidRPr="001A6C48">
        <w:rPr>
          <w:rFonts w:cstheme="minorHAnsi"/>
          <w:sz w:val="20"/>
          <w:szCs w:val="20"/>
        </w:rPr>
        <w:t>instalar el mismo, en el punto medio de la longitud de la ace</w:t>
      </w:r>
      <w:r>
        <w:rPr>
          <w:rFonts w:cstheme="minorHAnsi"/>
          <w:sz w:val="20"/>
          <w:szCs w:val="20"/>
        </w:rPr>
        <w:t>ra medida entre las líneas de e</w:t>
      </w:r>
      <w:r w:rsidRPr="001A6C48">
        <w:rPr>
          <w:rFonts w:cstheme="minorHAnsi"/>
          <w:sz w:val="20"/>
          <w:szCs w:val="20"/>
        </w:rPr>
        <w:t>je de u</w:t>
      </w:r>
      <w:r>
        <w:rPr>
          <w:rFonts w:cstheme="minorHAnsi"/>
          <w:sz w:val="20"/>
          <w:szCs w:val="20"/>
        </w:rPr>
        <w:t xml:space="preserve">n manzano, esto a menos que el </w:t>
      </w:r>
      <w:r w:rsidRPr="001A6C48">
        <w:rPr>
          <w:rFonts w:cstheme="minorHAnsi"/>
          <w:sz w:val="20"/>
          <w:szCs w:val="20"/>
        </w:rPr>
        <w:t>accesorio tapón se encuentre a menos de la mitad de la calle en cuestión, en tal caso no requerirá la instala</w:t>
      </w:r>
      <w:r>
        <w:rPr>
          <w:rFonts w:cstheme="minorHAnsi"/>
          <w:sz w:val="20"/>
          <w:szCs w:val="20"/>
        </w:rPr>
        <w:t xml:space="preserve">ción de </w:t>
      </w:r>
      <w:r w:rsidRPr="001A6C48">
        <w:rPr>
          <w:rFonts w:cstheme="minorHAnsi"/>
          <w:sz w:val="20"/>
          <w:szCs w:val="20"/>
        </w:rPr>
        <w:t xml:space="preserve">este modelo y será puesto a consideración del supervisor de obra. </w:t>
      </w:r>
    </w:p>
    <w:p w:rsidR="00B9283F" w:rsidRDefault="00B9283F" w:rsidP="00B9283F">
      <w:pPr>
        <w:spacing w:before="240"/>
        <w:jc w:val="both"/>
        <w:rPr>
          <w:rFonts w:cstheme="minorHAnsi"/>
          <w:sz w:val="20"/>
          <w:szCs w:val="20"/>
        </w:rPr>
      </w:pPr>
      <w:r w:rsidRPr="001A6C48">
        <w:rPr>
          <w:rFonts w:cstheme="minorHAnsi"/>
          <w:b/>
          <w:sz w:val="20"/>
          <w:szCs w:val="20"/>
        </w:rPr>
        <w:t>MODELO 4:</w:t>
      </w:r>
      <w:r w:rsidRPr="001A6C48">
        <w:rPr>
          <w:rFonts w:cstheme="minorHAnsi"/>
          <w:sz w:val="20"/>
          <w:szCs w:val="20"/>
        </w:rPr>
        <w:t xml:space="preserve"> Este modelo describe el fin de la red de distribución secundaria en la que se encuentra inst</w:t>
      </w:r>
      <w:r>
        <w:rPr>
          <w:rFonts w:cstheme="minorHAnsi"/>
          <w:sz w:val="20"/>
          <w:szCs w:val="20"/>
        </w:rPr>
        <w:t xml:space="preserve">alado un tapón, </w:t>
      </w:r>
      <w:r w:rsidRPr="001A6C48">
        <w:rPr>
          <w:rFonts w:cstheme="minorHAnsi"/>
          <w:sz w:val="20"/>
          <w:szCs w:val="20"/>
        </w:rPr>
        <w:t>por lo que la empresa contratista deberá instalar una placa de este modelo sobre el mismo.</w:t>
      </w:r>
    </w:p>
    <w:p w:rsidR="00B9283F" w:rsidRPr="00920A4F" w:rsidRDefault="00B9283F" w:rsidP="00B9283F">
      <w:pPr>
        <w:spacing w:before="240"/>
        <w:jc w:val="both"/>
        <w:rPr>
          <w:rFonts w:cstheme="minorHAnsi"/>
          <w:sz w:val="20"/>
          <w:szCs w:val="20"/>
        </w:rPr>
      </w:pPr>
      <w:r w:rsidRPr="00920A4F">
        <w:rPr>
          <w:rFonts w:cstheme="minorHAnsi"/>
          <w:sz w:val="20"/>
          <w:szCs w:val="20"/>
        </w:rPr>
        <w:t>El espesor de  las plaquetas de señalización deberá ser como mínimo de 0.9 centímetro</w:t>
      </w:r>
      <w:r>
        <w:rPr>
          <w:rFonts w:cstheme="minorHAnsi"/>
          <w:sz w:val="20"/>
          <w:szCs w:val="20"/>
        </w:rPr>
        <w:t>s</w:t>
      </w:r>
      <w:r w:rsidRPr="00920A4F">
        <w:rPr>
          <w:rFonts w:cstheme="minorHAnsi"/>
          <w:sz w:val="20"/>
          <w:szCs w:val="20"/>
        </w:rPr>
        <w:t>, lo cual permitirá resistir las condiciones a las que puedan ser expuestas, debido a la ubicación de las mismas.</w:t>
      </w:r>
    </w:p>
    <w:p w:rsidR="00B9283F" w:rsidRDefault="00B9283F" w:rsidP="00B9283F">
      <w:pPr>
        <w:pStyle w:val="Prrafodelista"/>
        <w:numPr>
          <w:ilvl w:val="0"/>
          <w:numId w:val="42"/>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w:t>
      </w:r>
      <w:r>
        <w:rPr>
          <w:rFonts w:asciiTheme="minorHAnsi" w:hAnsiTheme="minorHAnsi" w:cstheme="minorHAnsi"/>
          <w:sz w:val="20"/>
          <w:szCs w:val="20"/>
        </w:rPr>
        <w:t xml:space="preserve"> aceptada. Figura 2.</w:t>
      </w:r>
    </w:p>
    <w:p w:rsidR="00B9283F" w:rsidRPr="00D50DE0" w:rsidRDefault="00B9283F" w:rsidP="00B9283F">
      <w:pPr>
        <w:pStyle w:val="Prrafodelista"/>
        <w:spacing w:before="240" w:line="276" w:lineRule="auto"/>
        <w:ind w:left="426"/>
        <w:contextualSpacing/>
        <w:jc w:val="both"/>
        <w:rPr>
          <w:rFonts w:asciiTheme="minorHAnsi" w:hAnsiTheme="minorHAnsi" w:cstheme="minorHAnsi"/>
          <w:sz w:val="20"/>
          <w:szCs w:val="20"/>
        </w:rPr>
      </w:pPr>
      <w:r w:rsidRPr="00D50DE0">
        <w:rPr>
          <w:rFonts w:asciiTheme="minorHAnsi" w:hAnsiTheme="minorHAnsi" w:cstheme="minorHAnsi"/>
          <w:sz w:val="20"/>
          <w:szCs w:val="20"/>
        </w:rPr>
        <w:t>El tipo de letra para la palabra GAS deberá  ser de Times New Román con una altura de 1.5 cm</w:t>
      </w:r>
    </w:p>
    <w:p w:rsidR="00B9283F" w:rsidRDefault="00B9283F" w:rsidP="00B9283F">
      <w:pPr>
        <w:contextualSpacing/>
        <w:jc w:val="both"/>
        <w:rPr>
          <w:rFonts w:cstheme="minorHAnsi"/>
          <w:b/>
          <w:sz w:val="20"/>
          <w:szCs w:val="20"/>
        </w:rPr>
      </w:pPr>
    </w:p>
    <w:p w:rsidR="00B9283F" w:rsidRPr="00D50DE0" w:rsidRDefault="00B9283F" w:rsidP="00B9283F">
      <w:pPr>
        <w:contextualSpacing/>
        <w:jc w:val="both"/>
        <w:rPr>
          <w:rFonts w:cstheme="minorHAnsi"/>
          <w:b/>
          <w:sz w:val="20"/>
          <w:szCs w:val="20"/>
        </w:rPr>
      </w:pPr>
      <w:r w:rsidRPr="00920A4F">
        <w:rPr>
          <w:rFonts w:cstheme="minorHAnsi"/>
          <w:b/>
          <w:sz w:val="20"/>
          <w:szCs w:val="20"/>
        </w:rPr>
        <w:t>CARACTERÍSTICAS TÉCNICAS</w:t>
      </w:r>
    </w:p>
    <w:p w:rsidR="00B9283F" w:rsidRPr="00D50DE0" w:rsidRDefault="00B9283F" w:rsidP="00B9283F">
      <w:pPr>
        <w:jc w:val="both"/>
        <w:rPr>
          <w:rFonts w:cstheme="minorHAnsi"/>
          <w:sz w:val="20"/>
          <w:szCs w:val="20"/>
        </w:rPr>
      </w:pPr>
      <w:r w:rsidRPr="00920A4F">
        <w:rPr>
          <w:rFonts w:cstheme="minorHAnsi"/>
          <w:b/>
          <w:sz w:val="20"/>
          <w:szCs w:val="20"/>
        </w:rPr>
        <w:t>Placas de Señalización de Red Secundaria</w:t>
      </w:r>
      <w:r>
        <w:rPr>
          <w:rFonts w:cstheme="minorHAnsi"/>
          <w:b/>
          <w:sz w:val="20"/>
          <w:szCs w:val="20"/>
        </w:rPr>
        <w:t xml:space="preserve"> y Red Primaria</w:t>
      </w:r>
    </w:p>
    <w:p w:rsidR="00B9283F" w:rsidRDefault="00B9283F" w:rsidP="00B9283F">
      <w:pPr>
        <w:jc w:val="center"/>
        <w:rPr>
          <w:rFonts w:cstheme="minorHAnsi"/>
          <w:bCs/>
          <w:color w:val="1D1B11"/>
          <w:sz w:val="20"/>
          <w:szCs w:val="20"/>
        </w:rPr>
      </w:pPr>
      <w:r>
        <w:rPr>
          <w:rFonts w:cstheme="minorHAnsi"/>
          <w:bCs/>
          <w:noProof/>
          <w:color w:val="1D1B11"/>
          <w:sz w:val="20"/>
          <w:szCs w:val="20"/>
          <w:lang w:eastAsia="es-BO"/>
        </w:rPr>
        <w:drawing>
          <wp:inline distT="0" distB="0" distL="0" distR="0" wp14:anchorId="74E08F15" wp14:editId="65DE0EA4">
            <wp:extent cx="5954379" cy="4772025"/>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883" cy="4779642"/>
                    </a:xfrm>
                    <a:prstGeom prst="rect">
                      <a:avLst/>
                    </a:prstGeom>
                    <a:noFill/>
                    <a:ln>
                      <a:noFill/>
                    </a:ln>
                  </pic:spPr>
                </pic:pic>
              </a:graphicData>
            </a:graphic>
          </wp:inline>
        </w:drawing>
      </w:r>
    </w:p>
    <w:p w:rsidR="00B9283F" w:rsidRDefault="00B9283F" w:rsidP="00B9283F">
      <w:pPr>
        <w:jc w:val="center"/>
        <w:rPr>
          <w:rFonts w:cstheme="minorHAnsi"/>
          <w:b/>
          <w:bCs/>
          <w:i/>
          <w:color w:val="1D1B11"/>
          <w:sz w:val="20"/>
          <w:szCs w:val="20"/>
        </w:rPr>
      </w:pPr>
      <w:r>
        <w:rPr>
          <w:rFonts w:cstheme="minorHAnsi"/>
          <w:b/>
          <w:bCs/>
          <w:i/>
          <w:color w:val="1D1B11"/>
          <w:sz w:val="20"/>
          <w:szCs w:val="20"/>
        </w:rPr>
        <w:t>Figura 2</w:t>
      </w: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Default="00496F47" w:rsidP="00B9283F">
      <w:pPr>
        <w:jc w:val="center"/>
        <w:rPr>
          <w:rFonts w:cstheme="minorHAnsi"/>
          <w:b/>
          <w:bCs/>
          <w:i/>
          <w:color w:val="1D1B11"/>
          <w:sz w:val="20"/>
          <w:szCs w:val="20"/>
        </w:rPr>
      </w:pPr>
    </w:p>
    <w:p w:rsidR="00496F47" w:rsidRPr="00920A4F" w:rsidRDefault="00496F47" w:rsidP="00B9283F">
      <w:pPr>
        <w:jc w:val="center"/>
        <w:rPr>
          <w:rFonts w:cstheme="minorHAnsi"/>
          <w:bCs/>
          <w:color w:val="1D1B11"/>
          <w:sz w:val="20"/>
          <w:szCs w:val="20"/>
        </w:rPr>
      </w:pPr>
    </w:p>
    <w:p w:rsidR="00B9283F" w:rsidRPr="00920A4F" w:rsidRDefault="00B9283F" w:rsidP="00B9283F">
      <w:pPr>
        <w:jc w:val="both"/>
        <w:rPr>
          <w:rFonts w:cstheme="minorHAnsi"/>
          <w:bCs/>
          <w:color w:val="1D1B11"/>
          <w:sz w:val="20"/>
          <w:szCs w:val="20"/>
        </w:rPr>
      </w:pPr>
      <w:r w:rsidRPr="00920A4F">
        <w:rPr>
          <w:rFonts w:cstheme="minorHAnsi"/>
          <w:b/>
          <w:bCs/>
          <w:i/>
          <w:noProof/>
          <w:color w:val="1D1B11"/>
          <w:sz w:val="20"/>
          <w:szCs w:val="20"/>
          <w:lang w:eastAsia="es-BO"/>
        </w:rPr>
        <w:drawing>
          <wp:anchor distT="0" distB="0" distL="114300" distR="114300" simplePos="0" relativeHeight="251663360" behindDoc="1" locked="0" layoutInCell="1" allowOverlap="1" wp14:anchorId="12E486B8" wp14:editId="6410EBDA">
            <wp:simplePos x="0" y="0"/>
            <wp:positionH relativeFrom="margin">
              <wp:posOffset>1853565</wp:posOffset>
            </wp:positionH>
            <wp:positionV relativeFrom="paragraph">
              <wp:posOffset>125730</wp:posOffset>
            </wp:positionV>
            <wp:extent cx="2720508" cy="3215811"/>
            <wp:effectExtent l="19050" t="19050" r="22860"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srcRect l="29903" t="9406" r="32349" b="12537"/>
                    <a:stretch>
                      <a:fillRect/>
                    </a:stretch>
                  </pic:blipFill>
                  <pic:spPr bwMode="auto">
                    <a:xfrm>
                      <a:off x="0" y="0"/>
                      <a:ext cx="2720508" cy="3215811"/>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Default="00B9283F" w:rsidP="00B9283F">
      <w:pPr>
        <w:jc w:val="both"/>
        <w:rPr>
          <w:rFonts w:cstheme="minorHAnsi"/>
          <w:bCs/>
          <w:color w:val="1D1B11"/>
          <w:sz w:val="20"/>
          <w:szCs w:val="20"/>
        </w:rPr>
      </w:pPr>
    </w:p>
    <w:p w:rsidR="00B9283F" w:rsidRPr="00920A4F" w:rsidRDefault="00B9283F" w:rsidP="00B9283F">
      <w:pPr>
        <w:jc w:val="both"/>
        <w:rPr>
          <w:rFonts w:cstheme="minorHAnsi"/>
          <w:bCs/>
          <w:color w:val="1D1B11"/>
          <w:sz w:val="20"/>
          <w:szCs w:val="20"/>
        </w:rPr>
      </w:pPr>
    </w:p>
    <w:p w:rsidR="00B9283F" w:rsidRPr="00920A4F" w:rsidRDefault="00B9283F" w:rsidP="00B9283F">
      <w:pPr>
        <w:jc w:val="both"/>
        <w:rPr>
          <w:rFonts w:cstheme="minorHAnsi"/>
          <w:bCs/>
          <w:color w:val="1D1B11"/>
          <w:sz w:val="20"/>
          <w:szCs w:val="20"/>
        </w:rPr>
      </w:pPr>
    </w:p>
    <w:p w:rsidR="00B9283F" w:rsidRDefault="00B9283F" w:rsidP="00B9283F">
      <w:pPr>
        <w:ind w:left="2124" w:firstLine="708"/>
        <w:jc w:val="both"/>
        <w:rPr>
          <w:rFonts w:cstheme="minorHAnsi"/>
          <w:b/>
          <w:bCs/>
          <w:i/>
          <w:color w:val="1D1B11"/>
          <w:sz w:val="20"/>
          <w:szCs w:val="20"/>
        </w:rPr>
      </w:pPr>
    </w:p>
    <w:p w:rsidR="00B9283F" w:rsidRDefault="00B9283F" w:rsidP="00B9283F">
      <w:pPr>
        <w:ind w:left="2124" w:firstLine="708"/>
        <w:jc w:val="both"/>
        <w:rPr>
          <w:rFonts w:cstheme="minorHAnsi"/>
          <w:b/>
          <w:bCs/>
          <w:i/>
          <w:color w:val="1D1B11"/>
          <w:sz w:val="20"/>
          <w:szCs w:val="20"/>
        </w:rPr>
      </w:pPr>
      <w:r>
        <w:rPr>
          <w:rFonts w:cstheme="minorHAnsi"/>
          <w:b/>
          <w:bCs/>
          <w:i/>
          <w:color w:val="1D1B11"/>
          <w:sz w:val="20"/>
          <w:szCs w:val="20"/>
        </w:rPr>
        <w:tab/>
      </w:r>
      <w:r>
        <w:rPr>
          <w:rFonts w:cstheme="minorHAnsi"/>
          <w:b/>
          <w:bCs/>
          <w:i/>
          <w:color w:val="1D1B11"/>
          <w:sz w:val="20"/>
          <w:szCs w:val="20"/>
        </w:rPr>
        <w:tab/>
        <w:t>Figura 3</w:t>
      </w:r>
    </w:p>
    <w:p w:rsidR="00B9283F" w:rsidRPr="00A47457" w:rsidRDefault="00B9283F" w:rsidP="00B9283F">
      <w:pPr>
        <w:jc w:val="both"/>
        <w:rPr>
          <w:rFonts w:cstheme="minorHAnsi"/>
          <w:b/>
          <w:bCs/>
          <w:i/>
          <w:color w:val="1D1B11"/>
          <w:sz w:val="20"/>
          <w:szCs w:val="20"/>
        </w:rPr>
      </w:pPr>
      <w:r>
        <w:rPr>
          <w:rFonts w:cstheme="minorHAnsi"/>
          <w:bCs/>
          <w:color w:val="1D1B11"/>
          <w:sz w:val="20"/>
          <w:szCs w:val="20"/>
        </w:rPr>
        <w:t>(Todas las medidas están en cm)</w:t>
      </w:r>
    </w:p>
    <w:p w:rsidR="00B9283F" w:rsidRPr="00A47457"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MEDIDAS DE MITIGACION AMBIENTAL</w:t>
      </w: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9283F" w:rsidRPr="001B1365" w:rsidRDefault="00B9283F" w:rsidP="00B9283F">
      <w:pPr>
        <w:contextualSpacing/>
        <w:jc w:val="both"/>
        <w:rPr>
          <w:rFonts w:cstheme="minorHAnsi"/>
          <w:kern w:val="28"/>
          <w:sz w:val="20"/>
          <w:szCs w:val="20"/>
        </w:rPr>
      </w:pPr>
    </w:p>
    <w:p w:rsidR="00B9283F" w:rsidRPr="001B1365" w:rsidRDefault="00B9283F" w:rsidP="00B9283F">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9283F" w:rsidRDefault="00B9283F" w:rsidP="00B9283F">
      <w:pPr>
        <w:pStyle w:val="Estilo1"/>
        <w:numPr>
          <w:ilvl w:val="1"/>
          <w:numId w:val="27"/>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MEDICIÓN Y FORMA DE PAGO.</w:t>
      </w:r>
    </w:p>
    <w:p w:rsidR="00B9283F" w:rsidRPr="000C0D23" w:rsidRDefault="00B9283F" w:rsidP="00B9283F">
      <w:pPr>
        <w:pStyle w:val="Estilo1"/>
        <w:spacing w:line="276" w:lineRule="auto"/>
        <w:contextualSpacing/>
        <w:jc w:val="left"/>
        <w:rPr>
          <w:rFonts w:asciiTheme="minorHAnsi" w:hAnsiTheme="minorHAnsi" w:cstheme="minorHAnsi"/>
          <w:b w:val="0"/>
          <w:kern w:val="28"/>
          <w:sz w:val="20"/>
          <w:szCs w:val="20"/>
        </w:rPr>
      </w:pPr>
      <w:r w:rsidRPr="000C0D23">
        <w:rPr>
          <w:rFonts w:asciiTheme="minorHAnsi" w:hAnsiTheme="minorHAnsi" w:cstheme="minorHAnsi"/>
          <w:b w:val="0"/>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B9283F" w:rsidRPr="00920A4F" w:rsidRDefault="00B9283F" w:rsidP="00B9283F">
      <w:pPr>
        <w:spacing w:before="100" w:beforeAutospacing="1" w:after="100" w:afterAutospacing="1"/>
        <w:jc w:val="both"/>
        <w:rPr>
          <w:rFonts w:cstheme="minorHAnsi"/>
          <w:sz w:val="20"/>
          <w:szCs w:val="20"/>
        </w:rPr>
      </w:pPr>
      <w:r w:rsidRPr="00920A4F">
        <w:rPr>
          <w:rFonts w:cstheme="minorHAnsi"/>
          <w:sz w:val="20"/>
          <w:szCs w:val="20"/>
        </w:rPr>
        <w:t>No se tomara en cuenta para la cancelación de este ítem las losetas de señalización colocadas en aceras de hormigón.</w:t>
      </w:r>
    </w:p>
    <w:p w:rsidR="00B9283F" w:rsidRDefault="00B9283F" w:rsidP="00B9283F">
      <w:pPr>
        <w:pStyle w:val="Ttulo3"/>
        <w:keepLines w:val="0"/>
        <w:numPr>
          <w:ilvl w:val="0"/>
          <w:numId w:val="0"/>
        </w:numPr>
        <w:spacing w:before="0" w:line="240" w:lineRule="auto"/>
        <w:contextualSpacing/>
        <w:jc w:val="both"/>
        <w:rPr>
          <w:rFonts w:asciiTheme="minorHAnsi" w:eastAsiaTheme="minorHAnsi" w:hAnsiTheme="minorHAnsi" w:cstheme="minorHAnsi"/>
          <w:b w:val="0"/>
          <w:bCs w:val="0"/>
          <w:color w:val="auto"/>
          <w:sz w:val="20"/>
          <w:szCs w:val="20"/>
        </w:rPr>
      </w:pPr>
      <w:r w:rsidRPr="00B9283F">
        <w:rPr>
          <w:rFonts w:asciiTheme="minorHAnsi" w:eastAsiaTheme="minorHAnsi" w:hAnsiTheme="minorHAnsi" w:cstheme="minorHAnsi"/>
          <w:b w:val="0"/>
          <w:bCs w:val="0"/>
          <w:color w:val="auto"/>
          <w:sz w:val="20"/>
          <w:szCs w:val="20"/>
        </w:rPr>
        <w:t>Dicho precio será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bCs w:val="0"/>
          <w:color w:val="auto"/>
          <w:sz w:val="20"/>
          <w:szCs w:val="20"/>
        </w:rPr>
        <w:t>.</w:t>
      </w:r>
    </w:p>
    <w:p w:rsidR="00B9283F" w:rsidRPr="00B9283F" w:rsidRDefault="00B9283F" w:rsidP="00B9283F"/>
    <w:p w:rsidR="001D4901" w:rsidRDefault="001D4901"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PROVISIÓN, RELLENO Y COMPACTADO DE ZANJA CON MATERIAL FINO</w:t>
      </w:r>
    </w:p>
    <w:p w:rsidR="001D4901" w:rsidRPr="003A14DF" w:rsidRDefault="001D4901" w:rsidP="001D4901">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1D4901" w:rsidRPr="005A1DCE" w:rsidRDefault="001D4901"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1D4901" w:rsidRPr="005A1DCE" w:rsidRDefault="001D4901" w:rsidP="00496F4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considerando los procedimientos prescritos en la presente especificación o instrucciones del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w:t>
      </w:r>
    </w:p>
    <w:p w:rsidR="001D4901" w:rsidRPr="005A1DCE" w:rsidRDefault="001D4901"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1D4901" w:rsidRPr="005A1DCE" w:rsidRDefault="001D4901" w:rsidP="00496F47">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w:t>
      </w:r>
    </w:p>
    <w:p w:rsidR="001D4901" w:rsidRPr="005A1DCE" w:rsidRDefault="001D4901" w:rsidP="001D4901">
      <w:pPr>
        <w:pStyle w:val="Estilo1"/>
        <w:tabs>
          <w:tab w:val="left" w:pos="426"/>
        </w:tabs>
        <w:ind w:left="792"/>
        <w:rPr>
          <w:rFonts w:asciiTheme="minorHAnsi" w:hAnsiTheme="minorHAnsi" w:cstheme="minorHAnsi"/>
          <w:b w:val="0"/>
          <w:sz w:val="20"/>
          <w:szCs w:val="20"/>
        </w:rPr>
      </w:pPr>
    </w:p>
    <w:p w:rsidR="001D4901" w:rsidRPr="005A1DCE" w:rsidRDefault="001D4901" w:rsidP="007936D1">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Los trabajos de relleno y compactado de zanja con material fino serán autorizados por el SUPERVISOR</w:t>
      </w:r>
      <w:r>
        <w:rPr>
          <w:rFonts w:asciiTheme="minorHAnsi" w:hAnsiTheme="minorHAnsi" w:cstheme="minorHAnsi"/>
          <w:b w:val="0"/>
          <w:sz w:val="20"/>
          <w:szCs w:val="20"/>
        </w:rPr>
        <w:t xml:space="preserve"> DE OBRA</w:t>
      </w:r>
      <w:r w:rsidRPr="005A1DCE">
        <w:rPr>
          <w:rFonts w:asciiTheme="minorHAnsi" w:hAnsiTheme="minorHAnsi" w:cstheme="minorHAnsi"/>
          <w:b w:val="0"/>
          <w:sz w:val="20"/>
          <w:szCs w:val="20"/>
        </w:rPr>
        <w:t xml:space="preserve">, siempre y cuando se verifique en zanja lo siguiente: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w:t>
      </w:r>
      <w:r>
        <w:rPr>
          <w:rFonts w:asciiTheme="minorHAnsi" w:hAnsiTheme="minorHAnsi" w:cstheme="minorHAnsi"/>
          <w:b w:val="0"/>
          <w:sz w:val="20"/>
          <w:szCs w:val="20"/>
        </w:rPr>
        <w:t xml:space="preserve">DE OBRA </w:t>
      </w:r>
      <w:r w:rsidRPr="005A1DCE">
        <w:rPr>
          <w:rFonts w:asciiTheme="minorHAnsi" w:hAnsiTheme="minorHAnsi" w:cstheme="minorHAnsi"/>
          <w:b w:val="0"/>
          <w:sz w:val="20"/>
          <w:szCs w:val="20"/>
        </w:rPr>
        <w:t xml:space="preserve">podrá autorizar la ejecución de obras de albañilería (hormigones y mampostería de ladrillo), para apoyar, proteger y separar la tubería, convenientemente de algún objeto enterrado,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El relleno y compactado de material fino, se realizara en dos capas de material. La primera capa será llamada cama de la tubería con un espesor de 15 cm. la cual será nivelada y asentada tanto para aceras como para calzadas.</w:t>
      </w:r>
    </w:p>
    <w:p w:rsidR="001D4901" w:rsidRPr="005A1DCE" w:rsidRDefault="001D4901" w:rsidP="001D4901">
      <w:pPr>
        <w:pStyle w:val="Estilo1"/>
        <w:tabs>
          <w:tab w:val="left" w:pos="426"/>
        </w:tabs>
        <w:ind w:left="792"/>
        <w:rPr>
          <w:rFonts w:asciiTheme="minorHAnsi" w:hAnsiTheme="minorHAnsi" w:cstheme="minorHAnsi"/>
          <w:b w:val="0"/>
          <w:sz w:val="20"/>
          <w:szCs w:val="20"/>
        </w:rPr>
      </w:pP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1D4901" w:rsidRPr="005A1DCE" w:rsidRDefault="001D4901" w:rsidP="001D4901">
      <w:pPr>
        <w:pStyle w:val="Estilo1"/>
        <w:tabs>
          <w:tab w:val="left" w:pos="426"/>
        </w:tabs>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1D4901" w:rsidRPr="00BC6EF4" w:rsidRDefault="001D4901" w:rsidP="00496F47">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1D4901" w:rsidRPr="00BC6EF4" w:rsidRDefault="001D4901" w:rsidP="00496F47">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4901" w:rsidRPr="00BC6EF4" w:rsidRDefault="001D4901" w:rsidP="001D4901">
      <w:pPr>
        <w:pStyle w:val="Estilo1"/>
        <w:tabs>
          <w:tab w:val="left" w:pos="426"/>
        </w:tabs>
        <w:ind w:left="792"/>
        <w:rPr>
          <w:rFonts w:asciiTheme="minorHAnsi" w:hAnsiTheme="minorHAnsi" w:cstheme="minorHAnsi"/>
          <w:b w:val="0"/>
          <w:sz w:val="20"/>
          <w:szCs w:val="20"/>
        </w:rPr>
      </w:pPr>
    </w:p>
    <w:p w:rsidR="001D4901" w:rsidRPr="00BC6EF4" w:rsidRDefault="001D4901" w:rsidP="001D4901">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1D4901" w:rsidRPr="00BC6EF4" w:rsidRDefault="001D4901" w:rsidP="00B9283F">
      <w:pPr>
        <w:pStyle w:val="Estilo1"/>
        <w:numPr>
          <w:ilvl w:val="1"/>
          <w:numId w:val="27"/>
        </w:numPr>
        <w:spacing w:before="100" w:before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 xml:space="preserve">MEDICIÓN Y FORMA DE PAGO. </w:t>
      </w:r>
    </w:p>
    <w:p w:rsidR="001D4901" w:rsidRPr="00BC6EF4" w:rsidRDefault="001D4901" w:rsidP="00B9283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relleno y compactado de arena fina será medido en metros cúbicos, de acuerdo a la geometría del espacio rellenado y compactado en su posición final. Secciones que serán aprobadas por el SUPERVISOR</w:t>
      </w:r>
      <w:r>
        <w:rPr>
          <w:rFonts w:asciiTheme="minorHAnsi" w:hAnsiTheme="minorHAnsi" w:cstheme="minorHAnsi"/>
          <w:b w:val="0"/>
          <w:sz w:val="20"/>
          <w:szCs w:val="20"/>
        </w:rPr>
        <w:t xml:space="preserve"> DE OBRA</w:t>
      </w:r>
      <w:r w:rsidRPr="00BC6EF4">
        <w:rPr>
          <w:rFonts w:asciiTheme="minorHAnsi" w:hAnsiTheme="minorHAnsi" w:cstheme="minorHAnsi"/>
          <w:b w:val="0"/>
          <w:sz w:val="20"/>
          <w:szCs w:val="20"/>
        </w:rPr>
        <w:t xml:space="preserve">. </w:t>
      </w:r>
    </w:p>
    <w:p w:rsidR="001D4901" w:rsidRPr="00BC6EF4" w:rsidRDefault="001D4901" w:rsidP="00B9283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1D4901" w:rsidRPr="00BC6EF4" w:rsidRDefault="001D4901" w:rsidP="00B9283F">
      <w:pPr>
        <w:pStyle w:val="Estilo1"/>
        <w:tabs>
          <w:tab w:val="left" w:pos="426"/>
        </w:tabs>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1D4901" w:rsidRDefault="001D4901" w:rsidP="00B9283F">
      <w:pPr>
        <w:spacing w:after="0"/>
        <w:rPr>
          <w:rFonts w:cstheme="minorHAnsi"/>
          <w:sz w:val="20"/>
          <w:szCs w:val="20"/>
        </w:rPr>
      </w:pPr>
      <w:r w:rsidRPr="00BC6EF4">
        <w:rPr>
          <w:rFonts w:cstheme="minorHAnsi"/>
          <w:sz w:val="20"/>
          <w:szCs w:val="20"/>
        </w:rPr>
        <w:t>Dicho precio será compensación total por los materiales, mano de obra, herramientas, equipo y otros gastos que sean necesarios para la adecuada y correcta ejecución de los trabajos.</w:t>
      </w:r>
    </w:p>
    <w:p w:rsidR="00B9283F" w:rsidRPr="001D4901" w:rsidRDefault="00B9283F" w:rsidP="00B9283F">
      <w:pPr>
        <w:spacing w:after="0"/>
        <w:rPr>
          <w:rFonts w:cstheme="minorHAnsi"/>
          <w:sz w:val="20"/>
          <w:szCs w:val="20"/>
        </w:rPr>
      </w:pP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hAnsiTheme="minorHAnsi" w:cstheme="minorHAnsi"/>
          <w:color w:val="auto"/>
          <w:szCs w:val="20"/>
          <w:lang w:val="es-ES_tradnl"/>
        </w:rPr>
        <w:t>RELLENO Y COMPACTADO DE ZANJA CON TIERRA CERNIDA</w:t>
      </w:r>
      <w:r w:rsidRPr="001D4901">
        <w:rPr>
          <w:rFonts w:asciiTheme="minorHAnsi" w:hAnsiTheme="minorHAnsi" w:cstheme="minorHAnsi"/>
          <w:color w:val="auto"/>
          <w:szCs w:val="20"/>
        </w:rPr>
        <w:t xml:space="preserve"> </w:t>
      </w:r>
    </w:p>
    <w:p w:rsidR="00A546CD" w:rsidRPr="00930904" w:rsidRDefault="00A546CD" w:rsidP="00A546CD">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A546CD" w:rsidRPr="00930904" w:rsidRDefault="00A546CD" w:rsidP="007936D1">
      <w:pPr>
        <w:pStyle w:val="Prrafodelista"/>
        <w:numPr>
          <w:ilvl w:val="0"/>
          <w:numId w:val="13"/>
        </w:numPr>
        <w:spacing w:line="276" w:lineRule="auto"/>
        <w:contextualSpacing/>
        <w:rPr>
          <w:rFonts w:asciiTheme="minorHAnsi" w:eastAsia="Arial Unicode MS" w:hAnsiTheme="minorHAnsi" w:cstheme="minorHAnsi"/>
          <w:b/>
          <w:vanish/>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A546CD" w:rsidRPr="00930904" w:rsidRDefault="00A546CD" w:rsidP="00A546CD">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A546CD" w:rsidRPr="00930904" w:rsidRDefault="00A546CD" w:rsidP="007936D1">
      <w:pPr>
        <w:pStyle w:val="Estilo1"/>
        <w:numPr>
          <w:ilvl w:val="1"/>
          <w:numId w:val="27"/>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A546CD" w:rsidRPr="00930904" w:rsidRDefault="00A546CD" w:rsidP="00A546CD">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  el límite plástico del suelo.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A546CD" w:rsidRPr="00930904" w:rsidRDefault="00A546CD" w:rsidP="00A546CD">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El relleno de cada uno de los tramos de las tuberías se realizará previa autorización del SUPERVISOR DE OBRA de YPFB, dejando constancia escrita en el Libro de Órdenes, después de haber comprobado el debido bajado y el estado perfecto de revestimiento exterior de la tubería aplicando el Holli Day</w:t>
      </w:r>
      <w:r>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A546CD" w:rsidRPr="00930904" w:rsidRDefault="00A546CD" w:rsidP="00A546CD">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A546CD" w:rsidRPr="00930904" w:rsidRDefault="00A546CD" w:rsidP="00A546CD">
      <w:pPr>
        <w:tabs>
          <w:tab w:val="left" w:pos="0"/>
          <w:tab w:val="left" w:pos="142"/>
        </w:tabs>
        <w:spacing w:line="276" w:lineRule="auto"/>
        <w:contextualSpacing/>
        <w:jc w:val="both"/>
        <w:rPr>
          <w:rFonts w:cstheme="minorHAnsi"/>
          <w:iCs/>
          <w:sz w:val="20"/>
          <w:szCs w:val="20"/>
          <w:lang w:val="es-ES_tradnl"/>
        </w:rPr>
      </w:pP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tabs>
          <w:tab w:val="left" w:pos="0"/>
        </w:tabs>
        <w:spacing w:line="276" w:lineRule="auto"/>
        <w:contextualSpacing/>
        <w:jc w:val="both"/>
        <w:rPr>
          <w:rFonts w:cstheme="minorHAnsi"/>
          <w:kern w:val="28"/>
          <w:sz w:val="20"/>
          <w:szCs w:val="20"/>
          <w:lang w:val="es-ES_tradnl"/>
        </w:rPr>
      </w:pPr>
    </w:p>
    <w:p w:rsidR="00A546CD" w:rsidRPr="00930904" w:rsidRDefault="00A546CD" w:rsidP="007936D1">
      <w:pPr>
        <w:numPr>
          <w:ilvl w:val="0"/>
          <w:numId w:val="12"/>
        </w:numPr>
        <w:spacing w:after="0" w:line="276" w:lineRule="auto"/>
        <w:ind w:firstLine="66"/>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A546CD" w:rsidRPr="00930904" w:rsidRDefault="00A546CD" w:rsidP="00A546CD">
      <w:pPr>
        <w:tabs>
          <w:tab w:val="num" w:pos="2769"/>
        </w:tabs>
        <w:spacing w:line="276" w:lineRule="auto"/>
        <w:contextualSpacing/>
        <w:jc w:val="both"/>
        <w:rPr>
          <w:rFonts w:eastAsia="Arial Unicode MS" w:cstheme="minorHAnsi"/>
          <w:sz w:val="20"/>
          <w:szCs w:val="20"/>
          <w:lang w:val="es-ES_tradnl"/>
        </w:rPr>
      </w:pP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A546CD" w:rsidRPr="00930904" w:rsidRDefault="00A546CD" w:rsidP="00A546CD">
      <w:pPr>
        <w:numPr>
          <w:ilvl w:val="0"/>
          <w:numId w:val="5"/>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A546CD" w:rsidRPr="00930904" w:rsidRDefault="00A546CD" w:rsidP="00A546CD">
      <w:pPr>
        <w:spacing w:line="276" w:lineRule="auto"/>
        <w:contextualSpacing/>
        <w:jc w:val="both"/>
        <w:rPr>
          <w:rFonts w:eastAsia="Arial Unicode MS" w:cstheme="minorHAnsi"/>
          <w:sz w:val="20"/>
          <w:szCs w:val="20"/>
          <w:lang w:val="es-ES_tradnl"/>
        </w:rPr>
      </w:pPr>
    </w:p>
    <w:p w:rsidR="00A546CD" w:rsidRDefault="00A546CD" w:rsidP="007936D1">
      <w:pPr>
        <w:numPr>
          <w:ilvl w:val="0"/>
          <w:numId w:val="12"/>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A546CD" w:rsidRPr="008553EA" w:rsidRDefault="00A546CD" w:rsidP="00A546CD">
      <w:pPr>
        <w:tabs>
          <w:tab w:val="num" w:pos="709"/>
        </w:tabs>
        <w:spacing w:after="0" w:line="276" w:lineRule="auto"/>
        <w:ind w:left="709"/>
        <w:contextualSpacing/>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los fundas de seguridad, cámaras etc.</w:t>
      </w:r>
    </w:p>
    <w:p w:rsidR="00A546CD" w:rsidRPr="00930904" w:rsidRDefault="00A546CD" w:rsidP="00A546CD">
      <w:pPr>
        <w:spacing w:line="276" w:lineRule="auto"/>
        <w:contextualSpacing/>
        <w:jc w:val="both"/>
        <w:rPr>
          <w:rFonts w:cstheme="minorHAnsi"/>
          <w:sz w:val="20"/>
          <w:szCs w:val="20"/>
        </w:rPr>
      </w:pPr>
    </w:p>
    <w:p w:rsidR="00A546CD" w:rsidRPr="00930904" w:rsidRDefault="00A546CD" w:rsidP="00A546CD">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546CD" w:rsidRPr="00930904" w:rsidRDefault="00A546CD" w:rsidP="00A546CD">
      <w:pPr>
        <w:spacing w:line="276" w:lineRule="auto"/>
        <w:contextualSpacing/>
        <w:jc w:val="both"/>
        <w:rPr>
          <w:rFonts w:cstheme="minorHAnsi"/>
          <w:sz w:val="20"/>
          <w:szCs w:val="20"/>
          <w:lang w:val="es-ES_tradnl"/>
        </w:rPr>
      </w:pPr>
    </w:p>
    <w:p w:rsidR="00A546CD" w:rsidRPr="00BC3164" w:rsidRDefault="00A546CD" w:rsidP="00A546CD">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 herramientas, equipo y otros gastos que sean necesarios para la adecuada y correcta ejecución de los y trabajos</w:t>
      </w:r>
    </w:p>
    <w:p w:rsidR="00A546CD" w:rsidRPr="001D4901" w:rsidRDefault="00A546CD" w:rsidP="007936D1">
      <w:pPr>
        <w:pStyle w:val="Ttulo3"/>
        <w:keepLines w:val="0"/>
        <w:numPr>
          <w:ilvl w:val="0"/>
          <w:numId w:val="27"/>
        </w:numPr>
        <w:spacing w:before="0" w:line="276" w:lineRule="auto"/>
        <w:contextualSpacing/>
        <w:jc w:val="both"/>
        <w:rPr>
          <w:rFonts w:asciiTheme="minorHAnsi" w:eastAsia="Times New Roman" w:hAnsiTheme="minorHAnsi" w:cstheme="minorHAnsi"/>
          <w:bCs w:val="0"/>
          <w:color w:val="auto"/>
          <w:kern w:val="28"/>
          <w:szCs w:val="20"/>
        </w:rPr>
      </w:pPr>
      <w:r w:rsidRPr="001D4901">
        <w:rPr>
          <w:rFonts w:asciiTheme="minorHAnsi" w:eastAsiaTheme="minorHAnsi" w:hAnsiTheme="minorHAnsi" w:cstheme="minorHAnsi"/>
          <w:bCs w:val="0"/>
          <w:color w:val="auto"/>
          <w:szCs w:val="20"/>
        </w:rPr>
        <w:t>RELLENO Y COM</w:t>
      </w:r>
      <w:r w:rsidR="006F7AB0">
        <w:rPr>
          <w:rFonts w:asciiTheme="minorHAnsi" w:eastAsiaTheme="minorHAnsi" w:hAnsiTheme="minorHAnsi" w:cstheme="minorHAnsi"/>
          <w:bCs w:val="0"/>
          <w:color w:val="auto"/>
          <w:szCs w:val="20"/>
        </w:rPr>
        <w:t>PACTADO DE ZANJA CON TIERRA COMÚ</w:t>
      </w:r>
      <w:r w:rsidRPr="001D4901">
        <w:rPr>
          <w:rFonts w:asciiTheme="minorHAnsi" w:eastAsiaTheme="minorHAnsi" w:hAnsiTheme="minorHAnsi" w:cstheme="minorHAnsi"/>
          <w:bCs w:val="0"/>
          <w:color w:val="auto"/>
          <w:szCs w:val="20"/>
        </w:rPr>
        <w:t>N</w:t>
      </w:r>
    </w:p>
    <w:p w:rsidR="00A546CD" w:rsidRPr="00930904" w:rsidRDefault="00A546CD" w:rsidP="00A546CD">
      <w:pPr>
        <w:spacing w:line="276" w:lineRule="auto"/>
        <w:jc w:val="both"/>
        <w:rPr>
          <w:rFonts w:cstheme="minorHAnsi"/>
          <w:b/>
          <w:sz w:val="20"/>
          <w:szCs w:val="20"/>
        </w:rPr>
      </w:pPr>
      <w:r w:rsidRPr="00930904">
        <w:rPr>
          <w:rFonts w:cstheme="minorHAnsi"/>
          <w:b/>
          <w:sz w:val="20"/>
          <w:szCs w:val="20"/>
        </w:rPr>
        <w:t>UNIDAD: m3</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se iniciará una vez conlcuidos y aceptados los trabajos de tendido de tuberías y la tapada con tierra cernida.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el mismo suelo extraído de la excavación,  libre de pedrones y material orgánico. En caso de que no se pueda utilizar dicho material de la excavación el CONTRATISTA proporcionara el material necesario autorizado por el SUPERVISOR DE OBRA sin costo adicional.</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A546CD" w:rsidRPr="00930904" w:rsidRDefault="00A546CD" w:rsidP="00A546CD">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A546CD" w:rsidRPr="00930904" w:rsidRDefault="00A546CD" w:rsidP="00A546CD">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La zanja deberá estar perfilada, libre de cualquier escombro o cualquier otro elemento que pueda dañar la tubería.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A546CD" w:rsidRPr="00930904" w:rsidRDefault="00A546CD" w:rsidP="00A546CD">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grado de compactación para vías con tráfico vehicular deberá ser de 95% del Proctor modificado. Y en el caso de veredas deberá ser del orden del 90% mínimo del Proctor modificado.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La tierra sobrante del tapado de zanjas, deberá ser retirada de inmediato, tan pronto como haya sido repuesto el contrapiso de la vereda o la base de la calzada.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La cinta de</w:t>
      </w:r>
      <w:r>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A546CD" w:rsidRPr="00930904" w:rsidRDefault="00A546CD" w:rsidP="00A546CD">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A546CD" w:rsidRPr="00930904" w:rsidRDefault="00A546CD" w:rsidP="00A546CD">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A546CD" w:rsidRPr="00930904"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A546CD" w:rsidRDefault="00A546CD" w:rsidP="007936D1">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546CD" w:rsidRPr="00BC3164" w:rsidRDefault="00A546CD" w:rsidP="00A546CD">
      <w:pPr>
        <w:spacing w:after="0" w:line="276" w:lineRule="auto"/>
        <w:jc w:val="both"/>
        <w:rPr>
          <w:rFonts w:eastAsia="Arial Unicode MS" w:cstheme="minorHAnsi"/>
          <w:sz w:val="20"/>
          <w:szCs w:val="20"/>
          <w:lang w:val="es-ES_tradnl"/>
        </w:rPr>
      </w:pPr>
    </w:p>
    <w:p w:rsidR="00A546CD" w:rsidRPr="00930904" w:rsidRDefault="00A546CD" w:rsidP="007936D1">
      <w:pPr>
        <w:pStyle w:val="Estilo1"/>
        <w:numPr>
          <w:ilvl w:val="1"/>
          <w:numId w:val="27"/>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6CD" w:rsidRPr="00930904" w:rsidRDefault="00A546CD" w:rsidP="00A546CD">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6CD" w:rsidRPr="00930904" w:rsidRDefault="00A546CD" w:rsidP="007936D1">
      <w:pPr>
        <w:pStyle w:val="Estilo1"/>
        <w:numPr>
          <w:ilvl w:val="1"/>
          <w:numId w:val="27"/>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A546CD" w:rsidRPr="00930904" w:rsidRDefault="00A546CD" w:rsidP="00A546CD">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A546CD" w:rsidRPr="00930904" w:rsidRDefault="00A546CD" w:rsidP="00A546CD">
      <w:pPr>
        <w:spacing w:line="276" w:lineRule="auto"/>
        <w:jc w:val="both"/>
        <w:rPr>
          <w:rFonts w:cstheme="minorHAnsi"/>
          <w:sz w:val="20"/>
          <w:szCs w:val="20"/>
          <w:lang w:val="es-MX"/>
        </w:rPr>
      </w:pPr>
      <w:r w:rsidRPr="00930904">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A546CD" w:rsidRDefault="00A546CD" w:rsidP="00A546CD">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w:t>
      </w:r>
      <w:r>
        <w:rPr>
          <w:rFonts w:cstheme="minorHAnsi"/>
          <w:sz w:val="20"/>
          <w:szCs w:val="20"/>
          <w:lang w:val="es-MX"/>
        </w:rPr>
        <w:t>ecta ejecución de los trabajos.</w:t>
      </w:r>
    </w:p>
    <w:p w:rsidR="004369A3" w:rsidRPr="00A546CD" w:rsidRDefault="00A546CD" w:rsidP="00A546CD">
      <w:pPr>
        <w:spacing w:line="276" w:lineRule="auto"/>
        <w:jc w:val="both"/>
        <w:rPr>
          <w:rFonts w:cstheme="minorHAnsi"/>
          <w:sz w:val="20"/>
          <w:szCs w:val="20"/>
          <w:lang w:val="es-MX"/>
        </w:rPr>
      </w:pPr>
      <w:r w:rsidRPr="00930904">
        <w:rPr>
          <w:rFonts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p>
    <w:p w:rsidR="001D4901" w:rsidRPr="001C4082" w:rsidRDefault="001D4901" w:rsidP="007936D1">
      <w:pPr>
        <w:pStyle w:val="Ttulo3"/>
        <w:keepLines w:val="0"/>
        <w:numPr>
          <w:ilvl w:val="0"/>
          <w:numId w:val="27"/>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REPOSICIÓN Y AFINADO DE ACERAS</w:t>
      </w:r>
      <w:r>
        <w:rPr>
          <w:rFonts w:asciiTheme="minorHAnsi" w:hAnsiTheme="minorHAnsi" w:cstheme="minorHAnsi"/>
          <w:color w:val="auto"/>
        </w:rPr>
        <w:t xml:space="preserve"> Y/O CUNETAS</w:t>
      </w:r>
      <w:r w:rsidRPr="001C4082">
        <w:rPr>
          <w:rFonts w:asciiTheme="minorHAnsi" w:hAnsiTheme="minorHAnsi" w:cstheme="minorHAnsi"/>
          <w:color w:val="auto"/>
        </w:rPr>
        <w:t xml:space="preserve"> </w:t>
      </w:r>
    </w:p>
    <w:p w:rsidR="001D4901" w:rsidRPr="00D060D4" w:rsidRDefault="001D4901" w:rsidP="001D4901">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1D4901" w:rsidRPr="001C4082" w:rsidRDefault="001D4901" w:rsidP="007936D1">
      <w:pPr>
        <w:pStyle w:val="Prrafodelista"/>
        <w:numPr>
          <w:ilvl w:val="0"/>
          <w:numId w:val="20"/>
        </w:numPr>
        <w:contextualSpacing/>
        <w:rPr>
          <w:rFonts w:asciiTheme="minorHAnsi" w:eastAsia="Arial Unicode MS" w:hAnsiTheme="minorHAnsi" w:cstheme="minorHAnsi"/>
          <w:b/>
          <w:vanish/>
          <w:sz w:val="20"/>
          <w:szCs w:val="20"/>
          <w:lang w:val="es-ES_tradnl"/>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1D4901" w:rsidRPr="001C4082" w:rsidRDefault="001D4901" w:rsidP="001D4901">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w:t>
      </w:r>
      <w:r w:rsidR="008E5458">
        <w:rPr>
          <w:rFonts w:cstheme="minorHAnsi"/>
          <w:sz w:val="20"/>
          <w:szCs w:val="20"/>
        </w:rPr>
        <w:t xml:space="preserve">y empedrada con piedra manzana. Para el presente proyecto, también incluye la construcción de bordillo para contener la zanja y proteger la tubería en los tramos especificados por el SUPERVISOR DE OBRA. </w:t>
      </w:r>
      <w:r w:rsidRPr="001C4082">
        <w:rPr>
          <w:rFonts w:cstheme="minorHAnsi"/>
          <w:sz w:val="20"/>
          <w:szCs w:val="20"/>
          <w:lang w:val="es-MX"/>
        </w:rPr>
        <w:t xml:space="preserve">La acera tendrá una  dosificación 1:2:3 de 180 kg/cm2, de resistencia, incluyendo mortero para </w:t>
      </w:r>
      <w:r w:rsidR="008E5458">
        <w:rPr>
          <w:rFonts w:cstheme="minorHAnsi"/>
          <w:sz w:val="20"/>
          <w:szCs w:val="20"/>
          <w:lang w:val="es-MX"/>
        </w:rPr>
        <w:t xml:space="preserve">el terminado en una relación de </w:t>
      </w:r>
      <w:r w:rsidRPr="001C4082">
        <w:rPr>
          <w:rFonts w:cstheme="minorHAnsi"/>
          <w:sz w:val="20"/>
          <w:szCs w:val="20"/>
          <w:lang w:val="es-MX"/>
        </w:rPr>
        <w:t xml:space="preserve">1:3.y la construcción de juntas de dilatación de acuerdo a instrucciones del </w:t>
      </w:r>
      <w:r w:rsidR="008E5458">
        <w:rPr>
          <w:rFonts w:cstheme="minorHAnsi"/>
          <w:sz w:val="20"/>
          <w:szCs w:val="20"/>
          <w:lang w:val="es-MX"/>
        </w:rPr>
        <w:t>SUPERVISOR</w:t>
      </w:r>
      <w:r w:rsidRPr="001C4082">
        <w:rPr>
          <w:rFonts w:cstheme="minorHAnsi"/>
          <w:sz w:val="20"/>
          <w:szCs w:val="20"/>
          <w:lang w:val="es-MX"/>
        </w:rPr>
        <w:t xml:space="preserve"> </w:t>
      </w:r>
      <w:r>
        <w:rPr>
          <w:rFonts w:cstheme="minorHAnsi"/>
          <w:sz w:val="20"/>
          <w:szCs w:val="20"/>
          <w:lang w:val="es-MX"/>
        </w:rPr>
        <w:t>DE OBRA</w:t>
      </w:r>
      <w:r w:rsidRPr="001C4082">
        <w:rPr>
          <w:rFonts w:cstheme="minorHAnsi"/>
          <w:sz w:val="20"/>
          <w:szCs w:val="20"/>
          <w:lang w:val="es-MX"/>
        </w:rPr>
        <w:t>.</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MX"/>
        </w:rPr>
      </w:pPr>
      <w:r w:rsidRPr="001C4082">
        <w:rPr>
          <w:rFonts w:cstheme="minorHAnsi"/>
          <w:sz w:val="20"/>
          <w:szCs w:val="20"/>
          <w:lang w:val="es-MX"/>
        </w:rPr>
        <w:t>Después de vaciada la carpeta, se procederá a efectuar el afinado con cemento terminado de H°S° y el respectivo curado; según indicaciones del SUPERVISOR</w:t>
      </w:r>
      <w:r>
        <w:rPr>
          <w:rFonts w:cstheme="minorHAnsi"/>
          <w:sz w:val="20"/>
          <w:szCs w:val="20"/>
          <w:lang w:val="es-MX"/>
        </w:rPr>
        <w:t xml:space="preserve"> DE OBRA</w:t>
      </w:r>
      <w:r w:rsidRPr="001C4082">
        <w:rPr>
          <w:rFonts w:cstheme="minorHAnsi"/>
          <w:sz w:val="20"/>
          <w:szCs w:val="20"/>
          <w:lang w:val="es-MX"/>
        </w:rPr>
        <w:t>.</w:t>
      </w:r>
    </w:p>
    <w:p w:rsidR="001D4901" w:rsidRPr="001C4082" w:rsidRDefault="001D4901" w:rsidP="001D4901">
      <w:pPr>
        <w:contextualSpacing/>
        <w:jc w:val="both"/>
        <w:rPr>
          <w:rFonts w:cstheme="minorHAnsi"/>
          <w:sz w:val="20"/>
          <w:szCs w:val="20"/>
          <w:lang w:val="es-MX"/>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1D4901" w:rsidRPr="001C4082" w:rsidRDefault="001D4901" w:rsidP="001D4901">
      <w:pPr>
        <w:contextualSpacing/>
        <w:jc w:val="both"/>
        <w:rPr>
          <w:rFonts w:cstheme="minorHAnsi"/>
          <w:kern w:val="28"/>
          <w:sz w:val="20"/>
          <w:szCs w:val="20"/>
          <w:lang w:val="es-ES_tradnl"/>
        </w:rPr>
      </w:pPr>
    </w:p>
    <w:p w:rsidR="001D4901" w:rsidRPr="00597FBC" w:rsidRDefault="001D4901" w:rsidP="001D4901">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w:t>
      </w:r>
      <w:r w:rsidR="00597FBC">
        <w:rPr>
          <w:rFonts w:cstheme="minorHAnsi"/>
          <w:sz w:val="20"/>
          <w:szCs w:val="20"/>
          <w:lang w:val="es-MX"/>
        </w:rPr>
        <w:t>uada por el SUPERVISOR DE OBRA.</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00597FBC">
        <w:rPr>
          <w:rFonts w:cstheme="minorHAnsi"/>
          <w:kern w:val="28"/>
          <w:sz w:val="20"/>
          <w:szCs w:val="20"/>
          <w:lang w:val="es-ES_tradnl"/>
        </w:rPr>
        <w:t>.</w:t>
      </w:r>
    </w:p>
    <w:p w:rsidR="001D4901" w:rsidRPr="001C4082" w:rsidRDefault="001D4901" w:rsidP="001D4901">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Estará autorizado el uso de camiones hormigoneros, siempre y cuando el hormigón, cumpla los requis</w:t>
      </w:r>
      <w:r w:rsidR="00597FBC">
        <w:rPr>
          <w:rFonts w:cstheme="minorHAnsi"/>
          <w:sz w:val="20"/>
          <w:szCs w:val="20"/>
        </w:rPr>
        <w:t xml:space="preserve">itos de calidad especificados. </w:t>
      </w:r>
    </w:p>
    <w:p w:rsidR="001D4901" w:rsidRPr="001C4082" w:rsidRDefault="001D4901" w:rsidP="001D4901">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repuesta a cuenta del CONTRATISTA.</w:t>
      </w:r>
    </w:p>
    <w:p w:rsidR="001D4901" w:rsidRPr="001C4082" w:rsidRDefault="001D4901" w:rsidP="001D4901">
      <w:pPr>
        <w:contextualSpacing/>
        <w:jc w:val="both"/>
        <w:rPr>
          <w:rFonts w:cstheme="minorHAnsi"/>
          <w:iCs/>
          <w:sz w:val="20"/>
          <w:szCs w:val="20"/>
          <w:lang w:val="es-ES_tradnl"/>
        </w:rPr>
      </w:pPr>
    </w:p>
    <w:p w:rsidR="001D4901"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8E5458" w:rsidRPr="008E5458" w:rsidRDefault="008E5458" w:rsidP="008E5458">
      <w:pPr>
        <w:pStyle w:val="Estilo1"/>
        <w:contextualSpacing/>
        <w:jc w:val="left"/>
        <w:rPr>
          <w:rFonts w:asciiTheme="minorHAnsi" w:hAnsiTheme="minorHAnsi" w:cstheme="minorHAnsi"/>
          <w:b w:val="0"/>
          <w:sz w:val="20"/>
          <w:szCs w:val="20"/>
        </w:rPr>
      </w:pPr>
      <w:r>
        <w:rPr>
          <w:rFonts w:asciiTheme="minorHAnsi" w:hAnsiTheme="minorHAnsi" w:cstheme="minorHAnsi"/>
          <w:b w:val="0"/>
          <w:sz w:val="20"/>
          <w:szCs w:val="20"/>
        </w:rPr>
        <w:t xml:space="preserve">El vaciado del bordillo </w:t>
      </w:r>
      <w:r w:rsidR="00626076">
        <w:rPr>
          <w:rFonts w:asciiTheme="minorHAnsi" w:hAnsiTheme="minorHAnsi" w:cstheme="minorHAnsi"/>
          <w:b w:val="0"/>
          <w:sz w:val="20"/>
          <w:szCs w:val="20"/>
        </w:rPr>
        <w:t>se realizará en los lugares que requieran soporte para la zanja y protección para la tubería, los lugares serán establecidos por el SUPERVISOR DE OBRA.</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Pr>
          <w:rFonts w:cstheme="minorHAnsi"/>
          <w:sz w:val="20"/>
          <w:szCs w:val="20"/>
          <w:lang w:val="es-ES_tradnl"/>
        </w:rPr>
        <w:t xml:space="preserve"> DE OBRA</w:t>
      </w:r>
      <w:r w:rsidRPr="001C4082">
        <w:rPr>
          <w:rFonts w:cstheme="minorHAnsi"/>
          <w:sz w:val="20"/>
          <w:szCs w:val="20"/>
          <w:lang w:val="es-ES_tradnl"/>
        </w:rPr>
        <w:t xml:space="preserve">.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Pr>
          <w:rFonts w:cstheme="minorHAnsi"/>
          <w:sz w:val="20"/>
          <w:szCs w:val="20"/>
          <w:lang w:val="es-ES_tradnl"/>
        </w:rPr>
        <w:t>DE OBRA</w:t>
      </w:r>
      <w:r w:rsidRPr="001C4082">
        <w:rPr>
          <w:rFonts w:cstheme="minorHAnsi"/>
          <w:sz w:val="20"/>
          <w:szCs w:val="20"/>
          <w:lang w:val="es-ES_tradnl"/>
        </w:rPr>
        <w:t>.</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Dosificación: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1: Cemento</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2: Arena fina</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ab/>
        <w:t>3: Grava común</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Pr>
          <w:rFonts w:cstheme="minorHAnsi"/>
          <w:sz w:val="20"/>
          <w:szCs w:val="20"/>
          <w:lang w:val="es-ES_tradnl"/>
        </w:rPr>
        <w:t>DE OBRA</w:t>
      </w:r>
      <w:r w:rsidRPr="001C4082">
        <w:rPr>
          <w:rFonts w:cstheme="minorHAnsi"/>
          <w:sz w:val="20"/>
          <w:szCs w:val="20"/>
          <w:lang w:val="es-ES_tradnl"/>
        </w:rPr>
        <w:t>. Las líneas de dilatación transversales deberán seguir las ya existentes, en caso de no contar con estas líneas, consultar al SUPERVISOR DE OBRA para determinar los espaciamientos adecuados para las mismas.</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1D4901" w:rsidRPr="001C4082" w:rsidRDefault="001D4901" w:rsidP="001D4901">
      <w:pPr>
        <w:contextualSpacing/>
        <w:jc w:val="both"/>
        <w:rPr>
          <w:rFonts w:cstheme="minorHAnsi"/>
          <w:sz w:val="20"/>
          <w:szCs w:val="20"/>
        </w:rPr>
      </w:pPr>
      <w:r w:rsidRPr="001C4082">
        <w:rPr>
          <w:rFonts w:cstheme="minorHAnsi"/>
          <w:sz w:val="20"/>
          <w:szCs w:val="20"/>
        </w:rPr>
        <w:t xml:space="preserve"> </w:t>
      </w:r>
    </w:p>
    <w:p w:rsidR="001D4901" w:rsidRPr="001C4082" w:rsidRDefault="001D4901" w:rsidP="001D4901">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Pr>
          <w:rFonts w:cstheme="minorHAnsi"/>
          <w:sz w:val="20"/>
          <w:szCs w:val="20"/>
        </w:rPr>
        <w:t xml:space="preserve"> </w:t>
      </w:r>
      <w:r w:rsidRPr="001C4082">
        <w:rPr>
          <w:rFonts w:cstheme="minorHAnsi"/>
          <w:sz w:val="20"/>
          <w:szCs w:val="20"/>
        </w:rPr>
        <w:t>Los materiales componentes serán introducidos en el siguiente orden:</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1D4901" w:rsidRPr="001C4082" w:rsidRDefault="001D4901" w:rsidP="001D4901">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1D4901" w:rsidRPr="001C4082" w:rsidRDefault="001D4901" w:rsidP="001D4901">
      <w:pPr>
        <w:ind w:left="1440" w:hanging="720"/>
        <w:contextualSpacing/>
        <w:jc w:val="both"/>
        <w:rPr>
          <w:rFonts w:cstheme="minorHAnsi"/>
          <w:sz w:val="20"/>
          <w:szCs w:val="20"/>
        </w:rPr>
      </w:pPr>
      <w:r w:rsidRPr="001C4082">
        <w:rPr>
          <w:rFonts w:cstheme="minorHAnsi"/>
          <w:sz w:val="20"/>
          <w:szCs w:val="20"/>
        </w:rPr>
        <w:t>3º</w:t>
      </w:r>
      <w:r w:rsidRPr="001C4082">
        <w:rPr>
          <w:rFonts w:cstheme="minorHAnsi"/>
          <w:sz w:val="20"/>
          <w:szCs w:val="20"/>
        </w:rPr>
        <w:tab/>
        <w:t xml:space="preserve">Arena. </w:t>
      </w:r>
    </w:p>
    <w:p w:rsidR="001D4901" w:rsidRPr="001C4082" w:rsidRDefault="001D4901" w:rsidP="001D4901">
      <w:pPr>
        <w:contextualSpacing/>
        <w:jc w:val="both"/>
        <w:rPr>
          <w:rFonts w:cstheme="minorHAnsi"/>
          <w:sz w:val="20"/>
          <w:szCs w:val="20"/>
        </w:rPr>
      </w:pPr>
      <w:r w:rsidRPr="001C4082">
        <w:rPr>
          <w:rFonts w:cstheme="minorHAnsi"/>
          <w:sz w:val="20"/>
          <w:szCs w:val="20"/>
        </w:rPr>
        <w:tab/>
        <w:t xml:space="preserve">4º </w:t>
      </w:r>
      <w:r w:rsidRPr="001C4082">
        <w:rPr>
          <w:rFonts w:cstheme="minorHAnsi"/>
          <w:sz w:val="20"/>
          <w:szCs w:val="20"/>
        </w:rPr>
        <w:tab/>
        <w:t>Cemento</w:t>
      </w:r>
    </w:p>
    <w:p w:rsidR="001D4901" w:rsidRPr="001C4082" w:rsidRDefault="001D4901" w:rsidP="001D4901">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contextualSpacing/>
        <w:jc w:val="both"/>
        <w:rPr>
          <w:rFonts w:cstheme="minorHAnsi"/>
          <w:sz w:val="20"/>
          <w:szCs w:val="20"/>
        </w:rPr>
      </w:pPr>
      <w:r w:rsidRPr="001C4082">
        <w:rPr>
          <w:rFonts w:cstheme="minorHAnsi"/>
          <w:sz w:val="20"/>
          <w:szCs w:val="20"/>
        </w:rPr>
        <w:t>El mezclado manual queda expresamente PROHIBIDO.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1D4901" w:rsidRPr="001C4082" w:rsidRDefault="001D4901" w:rsidP="001D4901">
      <w:pPr>
        <w:contextualSpacing/>
        <w:jc w:val="both"/>
        <w:rPr>
          <w:rFonts w:eastAsia="Arial Unicode MS" w:cstheme="minorHAnsi"/>
          <w:b/>
          <w:sz w:val="20"/>
          <w:szCs w:val="20"/>
          <w:u w:val="single"/>
        </w:rPr>
      </w:pPr>
    </w:p>
    <w:p w:rsidR="001D4901" w:rsidRPr="001C4082" w:rsidRDefault="001D4901" w:rsidP="001D4901">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SUPERVISOR</w:t>
      </w:r>
      <w:r>
        <w:rPr>
          <w:rFonts w:cstheme="minorHAnsi"/>
          <w:b/>
          <w:sz w:val="20"/>
          <w:szCs w:val="20"/>
        </w:rPr>
        <w:t xml:space="preserve"> DE OBRA</w:t>
      </w:r>
      <w:r w:rsidRPr="001C4082">
        <w:rPr>
          <w:rFonts w:cstheme="minorHAnsi"/>
          <w:sz w:val="20"/>
          <w:szCs w:val="20"/>
        </w:rPr>
        <w:t>.</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Pr>
          <w:rFonts w:cstheme="minorHAnsi"/>
          <w:sz w:val="20"/>
          <w:szCs w:val="20"/>
          <w:lang w:val="es-ES_tradnl"/>
        </w:rPr>
        <w:t xml:space="preserve"> DE OBRA</w:t>
      </w:r>
      <w:r w:rsidRPr="001C4082">
        <w:rPr>
          <w:rFonts w:cstheme="minorHAnsi"/>
          <w:sz w:val="20"/>
          <w:szCs w:val="20"/>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1D4901" w:rsidRPr="001C4082" w:rsidRDefault="001D4901" w:rsidP="001D4901">
      <w:pPr>
        <w:contextualSpacing/>
        <w:jc w:val="both"/>
        <w:rPr>
          <w:rFonts w:cstheme="minorHAnsi"/>
          <w:sz w:val="20"/>
          <w:szCs w:val="20"/>
          <w:lang w:val="es-ES_tradnl"/>
        </w:rPr>
      </w:pPr>
      <w:r w:rsidRPr="001C4082">
        <w:rPr>
          <w:rFonts w:cstheme="minorHAnsi"/>
          <w:sz w:val="20"/>
          <w:szCs w:val="20"/>
          <w:lang w:val="es-ES_tradnl"/>
        </w:rPr>
        <w:t xml:space="preserve"> </w:t>
      </w:r>
    </w:p>
    <w:p w:rsidR="001D4901" w:rsidRPr="001C4082" w:rsidRDefault="001D4901" w:rsidP="001D4901">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Todos los ensayos se realizarán en un laboratorio de reconocida solvencia técnica debidamente aprobado por el SUPERVISOR como por el FISCAL</w:t>
      </w:r>
      <w:r>
        <w:rPr>
          <w:rFonts w:cstheme="minorHAnsi"/>
          <w:sz w:val="20"/>
          <w:szCs w:val="20"/>
        </w:rPr>
        <w:t xml:space="preserve"> DE OBRA</w:t>
      </w:r>
      <w:r w:rsidRPr="001C4082">
        <w:rPr>
          <w:rFonts w:cstheme="minorHAnsi"/>
          <w:sz w:val="20"/>
          <w:szCs w:val="20"/>
        </w:rPr>
        <w:t xml:space="preserve">. El SUPERVISOR </w:t>
      </w:r>
      <w:r>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1D4901" w:rsidRPr="001C4082" w:rsidRDefault="001D4901" w:rsidP="001D4901">
      <w:pPr>
        <w:contextualSpacing/>
        <w:jc w:val="both"/>
        <w:rPr>
          <w:rFonts w:cstheme="minorHAnsi"/>
          <w:sz w:val="20"/>
          <w:szCs w:val="20"/>
          <w:lang w:val="es-ES_tradnl"/>
        </w:rPr>
      </w:pPr>
    </w:p>
    <w:p w:rsidR="001D4901" w:rsidRPr="001C4082" w:rsidRDefault="001D4901" w:rsidP="001D4901">
      <w:pPr>
        <w:autoSpaceDE w:val="0"/>
        <w:autoSpaceDN w:val="0"/>
        <w:adjustRightInd w:val="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1D4901">
      <w:pPr>
        <w:autoSpaceDE w:val="0"/>
        <w:autoSpaceDN w:val="0"/>
        <w:adjustRightInd w:val="0"/>
        <w:ind w:left="708" w:firstLine="12"/>
        <w:contextualSpacing/>
        <w:jc w:val="both"/>
        <w:rPr>
          <w:rFonts w:cstheme="minorHAnsi"/>
          <w:sz w:val="20"/>
          <w:szCs w:val="20"/>
        </w:rPr>
      </w:pPr>
      <w:r w:rsidRPr="001C408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1D4901" w:rsidRPr="001C4082" w:rsidRDefault="001D4901" w:rsidP="001D4901">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1D4901" w:rsidRPr="001C4082" w:rsidRDefault="001D4901" w:rsidP="001D4901">
      <w:pPr>
        <w:autoSpaceDE w:val="0"/>
        <w:autoSpaceDN w:val="0"/>
        <w:adjustRightInd w:val="0"/>
        <w:ind w:left="708" w:firstLine="12"/>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1D4901" w:rsidRPr="001C4082" w:rsidRDefault="001D4901" w:rsidP="001D4901">
      <w:pPr>
        <w:autoSpaceDE w:val="0"/>
        <w:autoSpaceDN w:val="0"/>
        <w:adjustRightInd w:val="0"/>
        <w:contextualSpacing/>
        <w:jc w:val="both"/>
        <w:rPr>
          <w:rFonts w:cstheme="minorHAnsi"/>
          <w:b/>
          <w:sz w:val="20"/>
          <w:szCs w:val="20"/>
        </w:rPr>
      </w:pPr>
    </w:p>
    <w:p w:rsidR="001D4901" w:rsidRPr="001C4082" w:rsidRDefault="001D4901" w:rsidP="001D4901">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1D4901" w:rsidRPr="001C4082" w:rsidRDefault="001D4901" w:rsidP="001D4901">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7936D1">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1D4901" w:rsidRPr="001C4082" w:rsidRDefault="001D4901" w:rsidP="001D4901">
      <w:pPr>
        <w:autoSpaceDE w:val="0"/>
        <w:autoSpaceDN w:val="0"/>
        <w:adjustRightInd w:val="0"/>
        <w:contextualSpacing/>
        <w:jc w:val="both"/>
        <w:rPr>
          <w:rFonts w:cstheme="minorHAnsi"/>
          <w:sz w:val="20"/>
          <w:szCs w:val="20"/>
        </w:rPr>
      </w:pPr>
    </w:p>
    <w:p w:rsidR="001D4901" w:rsidRPr="001C4082" w:rsidRDefault="001D4901" w:rsidP="007936D1">
      <w:pPr>
        <w:pStyle w:val="Prrafodelista"/>
        <w:numPr>
          <w:ilvl w:val="0"/>
          <w:numId w:val="12"/>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1D4901" w:rsidRPr="001C4082" w:rsidRDefault="001D4901" w:rsidP="001D4901">
      <w:pPr>
        <w:autoSpaceDE w:val="0"/>
        <w:autoSpaceDN w:val="0"/>
        <w:adjustRightInd w:val="0"/>
        <w:ind w:firstLine="360"/>
        <w:contextualSpacing/>
        <w:jc w:val="both"/>
        <w:rPr>
          <w:rFonts w:cstheme="minorHAnsi"/>
          <w:sz w:val="20"/>
          <w:szCs w:val="20"/>
        </w:rPr>
      </w:pPr>
      <w:r w:rsidRPr="001C4082">
        <w:rPr>
          <w:rFonts w:cstheme="minorHAnsi"/>
          <w:sz w:val="20"/>
          <w:szCs w:val="20"/>
        </w:rPr>
        <w:t>Las probetas serán preparadas en presencia del SUPERVISOR DE OBRA.</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El CONTRATISTA deberá proveer los medios y mano de obra para realizar los ensayos.</w:t>
      </w:r>
    </w:p>
    <w:p w:rsidR="001D4901" w:rsidRPr="001C4082" w:rsidRDefault="001D4901" w:rsidP="001D4901">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Pr>
          <w:rFonts w:cstheme="minorHAnsi"/>
          <w:sz w:val="20"/>
          <w:szCs w:val="20"/>
        </w:rPr>
        <w:t xml:space="preserve">DE OBRA </w:t>
      </w:r>
      <w:r w:rsidRPr="001C4082">
        <w:rPr>
          <w:rFonts w:cstheme="minorHAnsi"/>
          <w:sz w:val="20"/>
          <w:szCs w:val="20"/>
        </w:rPr>
        <w:t>dispondrá la paralización inmediata de los trabajos.</w:t>
      </w:r>
    </w:p>
    <w:p w:rsidR="001D4901" w:rsidRPr="001C4082" w:rsidRDefault="001D4901" w:rsidP="007936D1">
      <w:pPr>
        <w:pStyle w:val="Prrafodelista"/>
        <w:numPr>
          <w:ilvl w:val="0"/>
          <w:numId w:val="17"/>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1D4901" w:rsidRPr="001C4082" w:rsidRDefault="001D4901" w:rsidP="007936D1">
      <w:pPr>
        <w:pStyle w:val="Prrafodelista"/>
        <w:numPr>
          <w:ilvl w:val="0"/>
          <w:numId w:val="17"/>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1D4901" w:rsidRPr="001C4082" w:rsidRDefault="001D4901" w:rsidP="001D4901">
      <w:pPr>
        <w:pStyle w:val="Prrafodelista"/>
        <w:autoSpaceDE w:val="0"/>
        <w:autoSpaceDN w:val="0"/>
        <w:adjustRightInd w:val="0"/>
        <w:ind w:left="426"/>
        <w:contextualSpacing/>
        <w:jc w:val="both"/>
        <w:rPr>
          <w:rFonts w:asciiTheme="minorHAnsi" w:hAnsiTheme="minorHAnsi" w:cstheme="minorHAnsi"/>
          <w:sz w:val="20"/>
          <w:szCs w:val="20"/>
        </w:rPr>
      </w:pP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1. Ensayo con esclerómetro, senoscopio u otro no destructivo.</w:t>
      </w:r>
    </w:p>
    <w:p w:rsidR="001D4901" w:rsidRPr="001C4082" w:rsidRDefault="001D4901" w:rsidP="001D4901">
      <w:pPr>
        <w:autoSpaceDE w:val="0"/>
        <w:autoSpaceDN w:val="0"/>
        <w:adjustRightInd w:val="0"/>
        <w:ind w:left="720"/>
        <w:contextualSpacing/>
        <w:jc w:val="both"/>
        <w:rPr>
          <w:rFonts w:cstheme="minorHAnsi"/>
          <w:sz w:val="20"/>
          <w:szCs w:val="20"/>
        </w:rPr>
      </w:pPr>
      <w:r w:rsidRPr="001C4082">
        <w:rPr>
          <w:rFonts w:cstheme="minorHAnsi"/>
          <w:sz w:val="20"/>
          <w:szCs w:val="20"/>
        </w:rPr>
        <w:t>2. Carga directa según normas y precauciones previstas. En caso de obtener resultados satisfactorios, será aceptada la estructura.</w:t>
      </w:r>
    </w:p>
    <w:p w:rsidR="001D4901" w:rsidRPr="001C4082" w:rsidRDefault="001D4901" w:rsidP="001D4901">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1D4901" w:rsidRPr="001C4082" w:rsidRDefault="001D4901" w:rsidP="001D4901">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1D4901" w:rsidRPr="001C4082" w:rsidRDefault="001D4901" w:rsidP="001D4901">
      <w:pPr>
        <w:contextualSpacing/>
        <w:jc w:val="both"/>
        <w:rPr>
          <w:rFonts w:cstheme="minorHAnsi"/>
          <w:b/>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1D4901" w:rsidRPr="001C4082" w:rsidRDefault="001D4901" w:rsidP="001D4901">
      <w:pPr>
        <w:contextualSpacing/>
        <w:jc w:val="both"/>
        <w:rPr>
          <w:rFonts w:cstheme="minorHAnsi"/>
          <w:b/>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1D4901" w:rsidRPr="001C4082" w:rsidRDefault="001D4901" w:rsidP="001D4901">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1D4901" w:rsidRPr="001C4082" w:rsidRDefault="001D4901" w:rsidP="001D4901">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1D4901" w:rsidRPr="001C4082" w:rsidRDefault="001D4901" w:rsidP="001D4901">
      <w:pPr>
        <w:contextualSpacing/>
        <w:jc w:val="both"/>
        <w:rPr>
          <w:rFonts w:cstheme="minorHAnsi"/>
          <w:sz w:val="20"/>
          <w:szCs w:val="20"/>
        </w:rPr>
      </w:pPr>
      <w:r w:rsidRPr="001C4082">
        <w:rPr>
          <w:rFonts w:cstheme="minorHAnsi"/>
          <w:sz w:val="20"/>
          <w:szCs w:val="20"/>
        </w:rPr>
        <w:t>La humedad del concreto debe permanecer intacta por lo menos durante los siete días posteriores a su colocación.</w:t>
      </w:r>
    </w:p>
    <w:p w:rsidR="001D4901" w:rsidRPr="001C4082" w:rsidRDefault="001D4901" w:rsidP="001D4901">
      <w:pPr>
        <w:contextualSpacing/>
        <w:jc w:val="both"/>
        <w:rPr>
          <w:rFonts w:cstheme="minorHAnsi"/>
          <w:sz w:val="20"/>
          <w:szCs w:val="20"/>
        </w:rPr>
      </w:pPr>
    </w:p>
    <w:p w:rsidR="001D4901" w:rsidRPr="001C4082" w:rsidRDefault="001D4901" w:rsidP="001D4901">
      <w:pPr>
        <w:contextualSpacing/>
        <w:jc w:val="both"/>
        <w:rPr>
          <w:rFonts w:cstheme="minorHAnsi"/>
          <w:sz w:val="20"/>
          <w:szCs w:val="20"/>
        </w:rPr>
      </w:pPr>
      <w:r w:rsidRPr="001C4082">
        <w:rPr>
          <w:rFonts w:cstheme="minorHAnsi"/>
          <w:sz w:val="20"/>
          <w:szCs w:val="20"/>
        </w:rPr>
        <w:t>Por último el CONTRATISTA estará a cargo de:</w:t>
      </w:r>
    </w:p>
    <w:p w:rsidR="001D4901" w:rsidRPr="001C4082" w:rsidRDefault="001D4901" w:rsidP="007936D1">
      <w:pPr>
        <w:numPr>
          <w:ilvl w:val="0"/>
          <w:numId w:val="16"/>
        </w:numPr>
        <w:spacing w:after="0" w:line="240" w:lineRule="auto"/>
        <w:contextualSpacing/>
        <w:jc w:val="both"/>
        <w:rPr>
          <w:rFonts w:cstheme="minorHAnsi"/>
          <w:sz w:val="20"/>
          <w:szCs w:val="20"/>
        </w:rPr>
      </w:pPr>
      <w:r w:rsidRPr="001C4082">
        <w:rPr>
          <w:rFonts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1D4901" w:rsidRPr="001C4082" w:rsidRDefault="001D4901" w:rsidP="007936D1">
      <w:pPr>
        <w:numPr>
          <w:ilvl w:val="0"/>
          <w:numId w:val="16"/>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1D4901" w:rsidRPr="001C4082" w:rsidRDefault="001D4901" w:rsidP="001D4901">
      <w:pPr>
        <w:ind w:left="720"/>
        <w:contextualSpacing/>
        <w:jc w:val="both"/>
        <w:rPr>
          <w:rFonts w:cstheme="minorHAnsi"/>
          <w:sz w:val="20"/>
          <w:szCs w:val="20"/>
        </w:rPr>
      </w:pP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4901" w:rsidRPr="001C4082" w:rsidRDefault="001D4901" w:rsidP="001D4901">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4901" w:rsidRPr="001C4082" w:rsidRDefault="001D4901" w:rsidP="001D4901">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4901" w:rsidRPr="001C4082" w:rsidRDefault="001D4901" w:rsidP="007936D1">
      <w:pPr>
        <w:pStyle w:val="Estilo1"/>
        <w:numPr>
          <w:ilvl w:val="1"/>
          <w:numId w:val="27"/>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1D4901" w:rsidRPr="001C4082" w:rsidRDefault="001D4901" w:rsidP="001D4901">
      <w:pPr>
        <w:contextualSpacing/>
        <w:jc w:val="both"/>
        <w:rPr>
          <w:rFonts w:cstheme="minorHAnsi"/>
          <w:kern w:val="28"/>
          <w:sz w:val="20"/>
          <w:szCs w:val="20"/>
          <w:lang w:val="es-ES_tradnl"/>
        </w:rPr>
      </w:pPr>
    </w:p>
    <w:p w:rsidR="001D4901" w:rsidRPr="001C4082" w:rsidRDefault="001D4901" w:rsidP="001D4901">
      <w:pPr>
        <w:contextualSpacing/>
        <w:jc w:val="both"/>
        <w:rPr>
          <w:rFonts w:cstheme="minorHAnsi"/>
          <w:kern w:val="28"/>
          <w:sz w:val="20"/>
          <w:szCs w:val="20"/>
          <w:lang w:val="es-ES_tradnl"/>
        </w:rPr>
      </w:pPr>
      <w:r w:rsidRPr="001C4082">
        <w:rPr>
          <w:rFonts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1D4901" w:rsidRPr="001C4082" w:rsidRDefault="001D4901" w:rsidP="001D4901">
      <w:pPr>
        <w:contextualSpacing/>
        <w:jc w:val="both"/>
        <w:rPr>
          <w:rFonts w:cstheme="minorHAnsi"/>
          <w:kern w:val="28"/>
          <w:sz w:val="20"/>
          <w:szCs w:val="20"/>
          <w:lang w:val="es-ES_tradnl"/>
        </w:rPr>
      </w:pPr>
    </w:p>
    <w:p w:rsidR="001D4901" w:rsidRPr="006F7AB0" w:rsidRDefault="001D4901" w:rsidP="006F7AB0">
      <w:pPr>
        <w:contextualSpacing/>
        <w:jc w:val="both"/>
        <w:rPr>
          <w:rFonts w:cstheme="minorHAnsi"/>
          <w:kern w:val="28"/>
          <w:sz w:val="20"/>
          <w:szCs w:val="20"/>
          <w:lang w:val="es-ES_tradnl"/>
        </w:rPr>
      </w:pPr>
      <w:r w:rsidRPr="001C4082">
        <w:rPr>
          <w:rFonts w:cstheme="minorHAnsi"/>
          <w:kern w:val="28"/>
          <w:sz w:val="20"/>
          <w:szCs w:val="20"/>
          <w:lang w:val="es-ES_tradnl"/>
        </w:rPr>
        <w:t>En este precio global están comprendidos todas las herramientas, mano de obra, material y transporte necesarios para l</w:t>
      </w:r>
      <w:r w:rsidR="006F7AB0">
        <w:rPr>
          <w:rFonts w:cstheme="minorHAnsi"/>
          <w:kern w:val="28"/>
          <w:sz w:val="20"/>
          <w:szCs w:val="20"/>
          <w:lang w:val="es-ES_tradnl"/>
        </w:rPr>
        <w:t>a ejecución total de este ítem.</w:t>
      </w:r>
    </w:p>
    <w:p w:rsidR="00CC3162" w:rsidRPr="001C4082" w:rsidRDefault="00CC3162" w:rsidP="007936D1">
      <w:pPr>
        <w:pStyle w:val="Ttulo3"/>
        <w:keepLines w:val="0"/>
        <w:numPr>
          <w:ilvl w:val="0"/>
          <w:numId w:val="27"/>
        </w:numPr>
        <w:spacing w:before="0" w:line="276" w:lineRule="auto"/>
        <w:contextualSpacing/>
        <w:jc w:val="both"/>
        <w:rPr>
          <w:rFonts w:asciiTheme="minorHAnsi" w:hAnsiTheme="minorHAnsi" w:cstheme="minorHAnsi"/>
          <w:color w:val="auto"/>
          <w:kern w:val="28"/>
        </w:rPr>
      </w:pPr>
      <w:r w:rsidRPr="001C4082">
        <w:rPr>
          <w:rFonts w:asciiTheme="minorHAnsi" w:hAnsiTheme="minorHAnsi" w:cstheme="minorHAnsi"/>
          <w:color w:val="auto"/>
          <w:kern w:val="28"/>
        </w:rPr>
        <w:t xml:space="preserve">ELABORACIÓN DE PLANOS “AS BUILT”. </w:t>
      </w:r>
    </w:p>
    <w:p w:rsidR="00CC3162" w:rsidRPr="001C4082" w:rsidRDefault="00CC3162" w:rsidP="00CC3162">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sidR="001D4901">
        <w:rPr>
          <w:rFonts w:cstheme="minorHAnsi"/>
          <w:b/>
          <w:kern w:val="28"/>
          <w:sz w:val="20"/>
          <w:szCs w:val="20"/>
        </w:rPr>
        <w:t>m</w:t>
      </w:r>
    </w:p>
    <w:p w:rsidR="00CC3162" w:rsidRPr="001C4082" w:rsidRDefault="00CC3162" w:rsidP="007936D1">
      <w:pPr>
        <w:pStyle w:val="Prrafodelista"/>
        <w:numPr>
          <w:ilvl w:val="0"/>
          <w:numId w:val="27"/>
        </w:numPr>
        <w:spacing w:line="276" w:lineRule="auto"/>
        <w:contextualSpacing/>
        <w:jc w:val="both"/>
        <w:rPr>
          <w:rFonts w:asciiTheme="minorHAnsi" w:hAnsiTheme="minorHAnsi" w:cstheme="minorHAnsi"/>
          <w:b/>
          <w:vanish/>
          <w:kern w:val="28"/>
          <w:sz w:val="20"/>
          <w:szCs w:val="20"/>
        </w:rPr>
      </w:pPr>
    </w:p>
    <w:p w:rsidR="00CC3162" w:rsidRPr="00F1687F"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F1687F">
        <w:rPr>
          <w:rFonts w:asciiTheme="minorHAnsi" w:eastAsiaTheme="minorEastAsia" w:hAnsiTheme="minorHAnsi" w:cstheme="minorHAnsi"/>
          <w:kern w:val="28"/>
          <w:sz w:val="20"/>
          <w:szCs w:val="20"/>
          <w:lang w:val="es-ES"/>
        </w:rPr>
        <w:t xml:space="preserve">DEFINICIÓN.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w:t>
      </w:r>
      <w:r w:rsidR="005008A8">
        <w:rPr>
          <w:rFonts w:cstheme="minorHAnsi"/>
          <w:kern w:val="28"/>
          <w:sz w:val="20"/>
          <w:szCs w:val="20"/>
        </w:rPr>
        <w:t xml:space="preserve">ación de planos de la caseta del PRM </w:t>
      </w:r>
      <w:r>
        <w:rPr>
          <w:rFonts w:cstheme="minorHAnsi"/>
          <w:kern w:val="28"/>
          <w:sz w:val="20"/>
          <w:szCs w:val="20"/>
        </w:rPr>
        <w:t xml:space="preserve">con todos los equipos y accesorios incluidos en la </w:t>
      </w:r>
      <w:r w:rsidR="003C1877">
        <w:rPr>
          <w:rFonts w:cstheme="minorHAnsi"/>
          <w:kern w:val="28"/>
          <w:sz w:val="20"/>
          <w:szCs w:val="20"/>
        </w:rPr>
        <w:t>misma</w:t>
      </w:r>
      <w:r w:rsidR="00FA57BB">
        <w:rPr>
          <w:rFonts w:cstheme="minorHAnsi"/>
          <w:kern w:val="28"/>
          <w:sz w:val="20"/>
          <w:szCs w:val="20"/>
        </w:rPr>
        <w:t>, si es que corresponde</w:t>
      </w:r>
      <w:r>
        <w:rPr>
          <w:rFonts w:cstheme="minorHAnsi"/>
          <w:kern w:val="28"/>
          <w:sz w:val="20"/>
          <w:szCs w:val="20"/>
        </w:rPr>
        <w:t>.</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n de planos As Built, se llevarán</w:t>
      </w:r>
      <w:r w:rsidRPr="001C4082">
        <w:rPr>
          <w:rFonts w:cstheme="minorHAnsi"/>
          <w:kern w:val="28"/>
          <w:sz w:val="20"/>
          <w:szCs w:val="20"/>
        </w:rPr>
        <w:t xml:space="preserve"> a cabo durante la ejecución de la obra, el CONTRATISTA deberá presentar periódicamente el avance de los planos “As Built”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La elaboración de los planos As Built, será realizado por personal calificado (</w:t>
      </w:r>
      <w:r>
        <w:rPr>
          <w:rFonts w:cstheme="minorHAnsi"/>
          <w:kern w:val="28"/>
          <w:sz w:val="20"/>
          <w:szCs w:val="20"/>
        </w:rPr>
        <w:t>Dibujante</w:t>
      </w:r>
      <w:r w:rsidRPr="001C4082">
        <w:rPr>
          <w:rFonts w:cstheme="minorHAnsi"/>
          <w:kern w:val="28"/>
          <w:sz w:val="20"/>
          <w:szCs w:val="20"/>
        </w:rPr>
        <w:t xml:space="preserv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CF58DC"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CC3162" w:rsidRPr="001C408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CC3162" w:rsidRDefault="00CC3162" w:rsidP="00E257CD">
      <w:pPr>
        <w:spacing w:after="0"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E257CD" w:rsidRPr="001C4082" w:rsidRDefault="00E257CD" w:rsidP="00E257CD">
      <w:pPr>
        <w:spacing w:after="0" w:line="276" w:lineRule="auto"/>
        <w:ind w:left="284" w:hanging="284"/>
        <w:contextualSpacing/>
        <w:jc w:val="both"/>
        <w:rPr>
          <w:rFonts w:cstheme="minorHAnsi"/>
          <w:kern w:val="28"/>
          <w:sz w:val="20"/>
          <w:szCs w:val="20"/>
        </w:rPr>
      </w:pP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E257CD"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CC3162" w:rsidRPr="00CF58DC"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3162" w:rsidRPr="001C4082" w:rsidRDefault="00CC3162" w:rsidP="006F7AB0">
      <w:pPr>
        <w:pStyle w:val="Estilo1"/>
        <w:numPr>
          <w:ilvl w:val="1"/>
          <w:numId w:val="43"/>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Built”, será medido </w:t>
      </w:r>
      <w:r>
        <w:rPr>
          <w:rFonts w:cstheme="minorHAnsi"/>
          <w:kern w:val="28"/>
          <w:sz w:val="20"/>
          <w:szCs w:val="20"/>
        </w:rPr>
        <w:t xml:space="preserve">de manera global, de acuerdo a las longitudes de tubería, accesorios, equipos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CC3162" w:rsidRPr="001C4082" w:rsidRDefault="00CC3162" w:rsidP="00CC3162">
      <w:pPr>
        <w:spacing w:line="276" w:lineRule="auto"/>
        <w:contextualSpacing/>
        <w:jc w:val="both"/>
        <w:rPr>
          <w:rFonts w:cstheme="minorHAnsi"/>
          <w:kern w:val="28"/>
          <w:sz w:val="20"/>
          <w:szCs w:val="20"/>
        </w:rPr>
      </w:pPr>
      <w:r w:rsidRPr="001C4082">
        <w:rPr>
          <w:rFonts w:cstheme="minorHAnsi"/>
          <w:kern w:val="28"/>
          <w:sz w:val="20"/>
          <w:szCs w:val="20"/>
        </w:rPr>
        <w:t>El número de metros lineales dibujados en los planos, deberán ser iguales a los metros lineales de tendido de tubería, como también dentro la elaboración de planos As Built, se debe considerar el dibujo</w:t>
      </w:r>
      <w:r>
        <w:rPr>
          <w:rFonts w:cstheme="minorHAnsi"/>
          <w:kern w:val="28"/>
          <w:sz w:val="20"/>
          <w:szCs w:val="20"/>
        </w:rPr>
        <w:t xml:space="preserve"> y ubicación de los accesorios, equipos y estructuras.</w:t>
      </w:r>
    </w:p>
    <w:p w:rsidR="00FA19FE" w:rsidRPr="001D4901" w:rsidRDefault="00CC3162" w:rsidP="001D4901">
      <w:pPr>
        <w:spacing w:line="276" w:lineRule="auto"/>
        <w:contextualSpacing/>
        <w:jc w:val="both"/>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Built, son los responsables de la veracidad, exactitud y presentación de las medidas de obra como sus respectivos detalles graficados en los planos.</w:t>
      </w:r>
      <w:bookmarkStart w:id="18" w:name="_Toc378236514"/>
      <w:bookmarkStart w:id="19" w:name="_Toc378667047"/>
      <w:bookmarkStart w:id="20" w:name="_Toc378667233"/>
      <w:bookmarkStart w:id="21" w:name="_Toc378667748"/>
      <w:bookmarkStart w:id="22" w:name="_Toc381213541"/>
      <w:bookmarkStart w:id="23" w:name="_Toc381214018"/>
      <w:bookmarkStart w:id="24" w:name="_Toc381214109"/>
      <w:bookmarkStart w:id="25" w:name="_Toc384130477"/>
      <w:bookmarkStart w:id="26" w:name="_Toc384130698"/>
      <w:bookmarkStart w:id="27" w:name="_Toc384130854"/>
      <w:bookmarkStart w:id="28" w:name="_Toc384131245"/>
      <w:bookmarkStart w:id="29" w:name="_Toc387785996"/>
      <w:bookmarkStart w:id="30" w:name="_Toc387788284"/>
      <w:bookmarkStart w:id="31" w:name="_Toc388648593"/>
      <w:bookmarkStart w:id="32" w:name="_Toc388648681"/>
      <w:bookmarkStart w:id="33" w:name="_Toc388693342"/>
      <w:bookmarkStart w:id="34" w:name="_Toc388702304"/>
      <w:bookmarkStart w:id="35" w:name="_Toc388724582"/>
      <w:bookmarkStart w:id="36" w:name="_Toc404098170"/>
    </w:p>
    <w:p w:rsidR="002A0123" w:rsidRDefault="002A0123" w:rsidP="006F7AB0">
      <w:pPr>
        <w:pStyle w:val="Ttulo3"/>
        <w:keepLines w:val="0"/>
        <w:numPr>
          <w:ilvl w:val="0"/>
          <w:numId w:val="43"/>
        </w:numPr>
        <w:spacing w:before="0" w:line="276" w:lineRule="auto"/>
        <w:contextualSpacing/>
        <w:jc w:val="both"/>
        <w:rPr>
          <w:rFonts w:asciiTheme="minorHAnsi" w:hAnsiTheme="minorHAnsi" w:cstheme="minorHAnsi"/>
          <w:color w:val="auto"/>
        </w:rPr>
      </w:pPr>
      <w:r>
        <w:rPr>
          <w:rFonts w:asciiTheme="minorHAnsi" w:hAnsiTheme="minorHAnsi" w:cstheme="minorHAnsi"/>
          <w:color w:val="auto"/>
        </w:rPr>
        <w:t>ELABORACIÓN DATA BOOK</w:t>
      </w:r>
    </w:p>
    <w:p w:rsidR="002A0123" w:rsidRPr="001C4082" w:rsidRDefault="002A0123" w:rsidP="002A0123">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2A0123" w:rsidRPr="001C4082" w:rsidRDefault="002A0123" w:rsidP="006F7AB0">
      <w:pPr>
        <w:pStyle w:val="Prrafodelista"/>
        <w:numPr>
          <w:ilvl w:val="0"/>
          <w:numId w:val="43"/>
        </w:numPr>
        <w:spacing w:line="276" w:lineRule="auto"/>
        <w:contextualSpacing/>
        <w:jc w:val="both"/>
        <w:rPr>
          <w:rFonts w:asciiTheme="minorHAnsi" w:eastAsiaTheme="minorHAnsi" w:hAnsiTheme="minorHAnsi" w:cstheme="minorHAnsi"/>
          <w:bCs/>
          <w:vanish/>
          <w:sz w:val="20"/>
          <w:szCs w:val="20"/>
          <w:lang w:val="es-BO" w:eastAsia="en-US"/>
        </w:rPr>
      </w:pP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2A0123" w:rsidRPr="001C4082" w:rsidRDefault="002A0123" w:rsidP="002A0123">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A0123" w:rsidRPr="00E257CD"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0123" w:rsidRPr="001C4082" w:rsidRDefault="002A0123" w:rsidP="002A0123">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2A0123" w:rsidRPr="001C4082" w:rsidRDefault="002A0123" w:rsidP="006F7AB0">
      <w:pPr>
        <w:pStyle w:val="Estilo1"/>
        <w:numPr>
          <w:ilvl w:val="1"/>
          <w:numId w:val="27"/>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2A0123" w:rsidRPr="002A0123" w:rsidRDefault="002A0123" w:rsidP="002A0123">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CC3162" w:rsidRPr="001C4082" w:rsidRDefault="00CC3162" w:rsidP="006F7AB0">
      <w:pPr>
        <w:pStyle w:val="Ttulo3"/>
        <w:keepLines w:val="0"/>
        <w:numPr>
          <w:ilvl w:val="0"/>
          <w:numId w:val="27"/>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rPr>
        <w:t xml:space="preserve">LIMPIEZA Y RETIRO DE ESCOMBROS. </w:t>
      </w:r>
    </w:p>
    <w:p w:rsidR="00CC3162" w:rsidRPr="004E7C83" w:rsidRDefault="00CC3162" w:rsidP="00CC3162">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rsidR="00CC3162" w:rsidRPr="001C4082" w:rsidRDefault="00CC3162" w:rsidP="006F7AB0">
      <w:pPr>
        <w:pStyle w:val="Prrafodelista"/>
        <w:numPr>
          <w:ilvl w:val="0"/>
          <w:numId w:val="27"/>
        </w:numPr>
        <w:spacing w:line="276" w:lineRule="auto"/>
        <w:contextualSpacing/>
        <w:jc w:val="both"/>
        <w:rPr>
          <w:rFonts w:asciiTheme="minorHAnsi" w:eastAsia="Arial Unicode MS" w:hAnsiTheme="minorHAnsi" w:cstheme="minorHAnsi"/>
          <w:b/>
          <w:vanish/>
          <w:sz w:val="20"/>
          <w:szCs w:val="20"/>
          <w:lang w:val="es-ES_tradnl"/>
        </w:rPr>
      </w:pPr>
    </w:p>
    <w:p w:rsidR="00CC3162" w:rsidRPr="001C4082" w:rsidRDefault="00CC3162" w:rsidP="006F7AB0">
      <w:pPr>
        <w:pStyle w:val="Estilo1"/>
        <w:numPr>
          <w:ilvl w:val="1"/>
          <w:numId w:val="43"/>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r w:rsidR="00CF58DC">
        <w:rPr>
          <w:rFonts w:cstheme="minorHAnsi"/>
          <w:kern w:val="28"/>
          <w:sz w:val="20"/>
          <w:szCs w:val="20"/>
          <w:lang w:val="es-ES_tradnl"/>
        </w:rPr>
        <w:t xml:space="preserve"> </w:t>
      </w: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CC3162" w:rsidRPr="001C4082" w:rsidRDefault="00CC3162" w:rsidP="00CC3162">
      <w:pPr>
        <w:spacing w:line="276" w:lineRule="auto"/>
        <w:contextualSpacing/>
        <w:jc w:val="both"/>
        <w:rPr>
          <w:rFonts w:cstheme="minorHAnsi"/>
          <w:kern w:val="28"/>
          <w:sz w:val="20"/>
          <w:szCs w:val="20"/>
          <w:lang w:val="es-ES_tradnl"/>
        </w:rPr>
      </w:pPr>
      <w:bookmarkStart w:id="37"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7"/>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CC3162" w:rsidRPr="001C4082" w:rsidRDefault="00CC3162" w:rsidP="006F7AB0">
      <w:pPr>
        <w:pStyle w:val="Estilo1"/>
        <w:numPr>
          <w:ilvl w:val="1"/>
          <w:numId w:val="43"/>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CC3162" w:rsidRPr="001C4082" w:rsidRDefault="00CC3162" w:rsidP="00CC3162">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CC3162" w:rsidRPr="001C4082" w:rsidRDefault="00CC3162" w:rsidP="006F7AB0">
      <w:pPr>
        <w:pStyle w:val="Estilo1"/>
        <w:numPr>
          <w:ilvl w:val="1"/>
          <w:numId w:val="43"/>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CC3162" w:rsidRPr="001C4082" w:rsidRDefault="00CC3162" w:rsidP="00CC3162">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tc., además de 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CC3162" w:rsidRPr="001C4082" w:rsidRDefault="00CC3162" w:rsidP="00CC3162">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CC3162" w:rsidRPr="001C4082" w:rsidRDefault="00CC3162" w:rsidP="00CC3162">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C3162" w:rsidRPr="00C27FF7" w:rsidRDefault="00CC3162" w:rsidP="00CF58DC">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r w:rsidR="00CF58DC">
        <w:rPr>
          <w:rFonts w:cstheme="minorHAnsi"/>
          <w:kern w:val="28"/>
          <w:sz w:val="20"/>
          <w:szCs w:val="20"/>
          <w:lang w:val="es-ES_tradnl"/>
        </w:rPr>
        <w:t xml:space="preserve"> </w:t>
      </w: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CC3162" w:rsidRPr="00E257CD" w:rsidRDefault="00CC3162" w:rsidP="006F7AB0">
      <w:pPr>
        <w:pStyle w:val="Estilo1"/>
        <w:numPr>
          <w:ilvl w:val="1"/>
          <w:numId w:val="43"/>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CC3162" w:rsidRPr="001C4082" w:rsidRDefault="00CC3162" w:rsidP="00CC3162">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CC3162" w:rsidRPr="001C4082" w:rsidRDefault="00CC3162" w:rsidP="006F7AB0">
      <w:pPr>
        <w:pStyle w:val="Estilo1"/>
        <w:numPr>
          <w:ilvl w:val="1"/>
          <w:numId w:val="43"/>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D36B3" w:rsidRPr="00CF58DC" w:rsidRDefault="00CC3162" w:rsidP="00CF58DC">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r w:rsidR="00CF58DC">
        <w:rPr>
          <w:rFonts w:cstheme="minorHAnsi"/>
          <w:kern w:val="28"/>
          <w:sz w:val="20"/>
          <w:szCs w:val="20"/>
          <w:lang w:val="es-ES_tradnl"/>
        </w:rPr>
        <w:t xml:space="preserve"> </w:t>
      </w:r>
      <w:r w:rsidRPr="00CC3162">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r>
        <w:rPr>
          <w:rFonts w:cstheme="minorHAnsi"/>
          <w:kern w:val="28"/>
          <w:sz w:val="20"/>
          <w:szCs w:val="20"/>
          <w:lang w:val="es-ES_tradnl"/>
        </w:rPr>
        <w:t>.</w:t>
      </w:r>
    </w:p>
    <w:p w:rsidR="00187E69" w:rsidRPr="00BC6010" w:rsidRDefault="00187E69" w:rsidP="00A658D8">
      <w:pPr>
        <w:rPr>
          <w:rFonts w:cstheme="minorHAnsi"/>
          <w:sz w:val="20"/>
          <w:szCs w:val="20"/>
          <w:lang w:val="es-ES_tradnl"/>
        </w:rPr>
      </w:pPr>
    </w:p>
    <w:sectPr w:rsidR="00187E69" w:rsidRPr="00BC6010" w:rsidSect="001126AB">
      <w:headerReference w:type="default" r:id="rId13"/>
      <w:footerReference w:type="default" r:id="rId14"/>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3F" w:rsidRDefault="00DB5B3F" w:rsidP="00B1255A">
      <w:pPr>
        <w:spacing w:after="0" w:line="240" w:lineRule="auto"/>
      </w:pPr>
      <w:r>
        <w:separator/>
      </w:r>
    </w:p>
  </w:endnote>
  <w:endnote w:type="continuationSeparator" w:id="0">
    <w:p w:rsidR="00DB5B3F" w:rsidRDefault="00DB5B3F"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458" w:rsidRDefault="008E5458">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8E5458" w:rsidRPr="000810BB" w:rsidTr="004E1F8E">
      <w:tc>
        <w:tcPr>
          <w:tcW w:w="2942" w:type="dxa"/>
        </w:tcPr>
        <w:p w:rsidR="008E5458" w:rsidRPr="000810BB" w:rsidRDefault="008E5458"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8E5458" w:rsidRPr="000810BB" w:rsidRDefault="008E5458"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8E5458" w:rsidRPr="000810BB" w:rsidRDefault="008E5458" w:rsidP="003D7E5A">
          <w:pPr>
            <w:pStyle w:val="Piedepgina"/>
            <w:rPr>
              <w:rFonts w:ascii="Calibri" w:hAnsi="Calibri"/>
              <w:sz w:val="16"/>
              <w:szCs w:val="20"/>
            </w:rPr>
          </w:pPr>
          <w:r w:rsidRPr="000810BB">
            <w:rPr>
              <w:rFonts w:ascii="Calibri" w:hAnsi="Calibri"/>
              <w:sz w:val="16"/>
              <w:szCs w:val="20"/>
            </w:rPr>
            <w:t>Aprobado por:</w:t>
          </w:r>
        </w:p>
      </w:tc>
    </w:tr>
    <w:tr w:rsidR="008E5458" w:rsidRPr="000810BB" w:rsidTr="004E1F8E">
      <w:tc>
        <w:tcPr>
          <w:tcW w:w="2942" w:type="dxa"/>
        </w:tcPr>
        <w:p w:rsidR="008E5458" w:rsidRDefault="008E5458" w:rsidP="003D7E5A">
          <w:pPr>
            <w:pStyle w:val="Piedepgina"/>
            <w:rPr>
              <w:rFonts w:ascii="Calibri" w:hAnsi="Calibri"/>
              <w:sz w:val="16"/>
              <w:szCs w:val="20"/>
            </w:rPr>
          </w:pPr>
        </w:p>
        <w:p w:rsidR="008E5458" w:rsidRDefault="008E5458" w:rsidP="003D7E5A">
          <w:pPr>
            <w:pStyle w:val="Piedepgina"/>
            <w:rPr>
              <w:rFonts w:ascii="Calibri" w:hAnsi="Calibri"/>
              <w:sz w:val="16"/>
              <w:szCs w:val="20"/>
            </w:rPr>
          </w:pPr>
        </w:p>
        <w:p w:rsidR="008E5458" w:rsidRDefault="008E5458" w:rsidP="003D7E5A">
          <w:pPr>
            <w:pStyle w:val="Piedepgina"/>
            <w:rPr>
              <w:rFonts w:ascii="Calibri" w:hAnsi="Calibri"/>
              <w:sz w:val="16"/>
              <w:szCs w:val="20"/>
            </w:rPr>
          </w:pPr>
        </w:p>
        <w:p w:rsidR="008E5458" w:rsidRDefault="008E5458" w:rsidP="003D7E5A">
          <w:pPr>
            <w:pStyle w:val="Piedepgina"/>
            <w:rPr>
              <w:rFonts w:ascii="Calibri" w:hAnsi="Calibri"/>
              <w:sz w:val="16"/>
              <w:szCs w:val="20"/>
            </w:rPr>
          </w:pPr>
        </w:p>
        <w:p w:rsidR="008E5458" w:rsidRPr="00C22B32" w:rsidRDefault="008E5458" w:rsidP="002A4F72">
          <w:pPr>
            <w:jc w:val="center"/>
            <w:rPr>
              <w:rFonts w:ascii="Forte" w:hAnsi="Forte" w:cs="Arial"/>
              <w:sz w:val="16"/>
              <w:szCs w:val="18"/>
            </w:rPr>
          </w:pPr>
          <w:r w:rsidRPr="00C22B32">
            <w:rPr>
              <w:rFonts w:ascii="Forte" w:hAnsi="Forte" w:cs="Arial"/>
              <w:sz w:val="16"/>
              <w:szCs w:val="18"/>
            </w:rPr>
            <w:t>Claudia Cecilia Tapia Ressini</w:t>
          </w:r>
        </w:p>
        <w:p w:rsidR="008E5458" w:rsidRPr="000810BB" w:rsidRDefault="008E5458" w:rsidP="002A4F72">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8E5458" w:rsidRPr="000810BB" w:rsidRDefault="008E5458" w:rsidP="003D7E5A">
          <w:pPr>
            <w:pStyle w:val="Piedepgina"/>
            <w:rPr>
              <w:rFonts w:ascii="Calibri" w:hAnsi="Calibri"/>
              <w:sz w:val="16"/>
              <w:szCs w:val="20"/>
            </w:rPr>
          </w:pPr>
        </w:p>
      </w:tc>
      <w:tc>
        <w:tcPr>
          <w:tcW w:w="2943" w:type="dxa"/>
        </w:tcPr>
        <w:p w:rsidR="008E5458" w:rsidRPr="000810BB" w:rsidRDefault="008E5458" w:rsidP="003D7E5A">
          <w:pPr>
            <w:pStyle w:val="Piedepgina"/>
            <w:rPr>
              <w:rFonts w:ascii="Calibri" w:hAnsi="Calibri"/>
              <w:sz w:val="16"/>
              <w:szCs w:val="20"/>
            </w:rPr>
          </w:pPr>
        </w:p>
        <w:p w:rsidR="008E5458" w:rsidRPr="000810BB" w:rsidRDefault="008E5458" w:rsidP="003D7E5A">
          <w:pPr>
            <w:pStyle w:val="Piedepgina"/>
            <w:rPr>
              <w:rFonts w:ascii="Calibri" w:hAnsi="Calibri"/>
              <w:sz w:val="16"/>
              <w:szCs w:val="20"/>
            </w:rPr>
          </w:pPr>
        </w:p>
        <w:p w:rsidR="008E5458" w:rsidRPr="000810BB" w:rsidRDefault="008E5458" w:rsidP="003D7E5A">
          <w:pPr>
            <w:pStyle w:val="Piedepgina"/>
            <w:rPr>
              <w:rFonts w:ascii="Calibri" w:hAnsi="Calibri"/>
              <w:sz w:val="16"/>
              <w:szCs w:val="20"/>
            </w:rPr>
          </w:pPr>
        </w:p>
        <w:p w:rsidR="008E5458" w:rsidRPr="000810BB" w:rsidRDefault="008E5458" w:rsidP="003D7E5A">
          <w:pPr>
            <w:pStyle w:val="Piedepgina"/>
            <w:rPr>
              <w:rFonts w:ascii="Calibri" w:hAnsi="Calibri"/>
              <w:sz w:val="16"/>
              <w:szCs w:val="20"/>
            </w:rPr>
          </w:pPr>
        </w:p>
      </w:tc>
    </w:tr>
    <w:tr w:rsidR="008E5458" w:rsidRPr="000810BB" w:rsidTr="004E1F8E">
      <w:tc>
        <w:tcPr>
          <w:tcW w:w="2942" w:type="dxa"/>
        </w:tcPr>
        <w:p w:rsidR="008E5458" w:rsidRPr="000810BB" w:rsidRDefault="008E5458"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8E5458" w:rsidRPr="000810BB" w:rsidRDefault="008E5458"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8E5458" w:rsidRPr="000810BB" w:rsidRDefault="008E5458"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8E5458" w:rsidRDefault="008E54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3F" w:rsidRDefault="00DB5B3F" w:rsidP="00B1255A">
      <w:pPr>
        <w:spacing w:after="0" w:line="240" w:lineRule="auto"/>
      </w:pPr>
      <w:r>
        <w:separator/>
      </w:r>
    </w:p>
  </w:footnote>
  <w:footnote w:type="continuationSeparator" w:id="0">
    <w:p w:rsidR="00DB5B3F" w:rsidRDefault="00DB5B3F"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5458" w:rsidRPr="00FA0D94" w:rsidTr="00A976AD">
      <w:tc>
        <w:tcPr>
          <w:tcW w:w="1446" w:type="dxa"/>
          <w:vMerge w:val="restart"/>
          <w:vAlign w:val="center"/>
        </w:tcPr>
        <w:p w:rsidR="008E5458" w:rsidRPr="00FA0D94" w:rsidRDefault="008E5458"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E5458" w:rsidRDefault="008E5458"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E5458" w:rsidRDefault="008E5458"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E5458" w:rsidRPr="0076024C" w:rsidRDefault="008E5458"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E5458" w:rsidRPr="0076024C" w:rsidRDefault="008E5458"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5458" w:rsidRDefault="008E5458" w:rsidP="001126AB">
          <w:pPr>
            <w:pStyle w:val="Encabezado"/>
            <w:jc w:val="center"/>
            <w:rPr>
              <w:rFonts w:ascii="Calibri" w:eastAsia="Arial Unicode MS" w:hAnsi="Calibri" w:cs="Arial"/>
              <w:b/>
              <w:sz w:val="14"/>
              <w:szCs w:val="14"/>
              <w:lang w:val="es-MX"/>
            </w:rPr>
          </w:pPr>
        </w:p>
        <w:p w:rsidR="008E5458" w:rsidRDefault="008E5458"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E5458" w:rsidRDefault="008E5458" w:rsidP="00B1255A">
          <w:pPr>
            <w:pStyle w:val="Encabezado"/>
            <w:rPr>
              <w:rFonts w:ascii="Calibri" w:eastAsia="Arial Unicode MS" w:hAnsi="Calibri" w:cs="Arial"/>
              <w:b/>
              <w:sz w:val="14"/>
              <w:szCs w:val="14"/>
              <w:lang w:val="es-MX"/>
            </w:rPr>
          </w:pPr>
        </w:p>
        <w:p w:rsidR="008E5458" w:rsidRPr="0076024C" w:rsidRDefault="008E5458" w:rsidP="00B1255A">
          <w:pPr>
            <w:pStyle w:val="Encabezado"/>
            <w:jc w:val="center"/>
            <w:rPr>
              <w:rFonts w:ascii="Calibri" w:eastAsia="Arial Unicode MS" w:hAnsi="Calibri" w:cs="Arial"/>
              <w:b/>
              <w:sz w:val="14"/>
              <w:szCs w:val="14"/>
              <w:lang w:val="es-MX"/>
            </w:rPr>
          </w:pPr>
        </w:p>
      </w:tc>
    </w:tr>
    <w:tr w:rsidR="008E5458" w:rsidRPr="00FA0D94" w:rsidTr="00A976AD">
      <w:trPr>
        <w:trHeight w:val="478"/>
      </w:trPr>
      <w:tc>
        <w:tcPr>
          <w:tcW w:w="1446" w:type="dxa"/>
          <w:vMerge/>
          <w:vAlign w:val="center"/>
        </w:tcPr>
        <w:p w:rsidR="008E5458" w:rsidRPr="00FA0D94" w:rsidRDefault="008E5458" w:rsidP="00B1255A">
          <w:pPr>
            <w:pStyle w:val="Encabezado"/>
            <w:jc w:val="center"/>
            <w:rPr>
              <w:rFonts w:ascii="Arial Narrow" w:eastAsia="Arial Unicode MS" w:hAnsi="Arial Narrow"/>
              <w:szCs w:val="12"/>
              <w:lang w:val="es-MX"/>
            </w:rPr>
          </w:pPr>
        </w:p>
      </w:tc>
      <w:tc>
        <w:tcPr>
          <w:tcW w:w="6209" w:type="dxa"/>
          <w:vAlign w:val="center"/>
        </w:tcPr>
        <w:p w:rsidR="008E5458" w:rsidRPr="0076024C" w:rsidRDefault="008E5458"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E5458" w:rsidRPr="0076024C" w:rsidRDefault="008E5458"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5458" w:rsidRPr="0076024C" w:rsidRDefault="008E5458"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17CB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17CB7">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8E5458" w:rsidRDefault="008E5458"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CD4AFC"/>
    <w:multiLevelType w:val="multilevel"/>
    <w:tmpl w:val="BF42C6E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7030625"/>
    <w:multiLevelType w:val="multilevel"/>
    <w:tmpl w:val="36CEEF5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88504B5"/>
    <w:multiLevelType w:val="multilevel"/>
    <w:tmpl w:val="9E9AE57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206C64"/>
    <w:multiLevelType w:val="multilevel"/>
    <w:tmpl w:val="18C000CE"/>
    <w:lvl w:ilvl="0">
      <w:start w:val="26"/>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403A3A22"/>
    <w:multiLevelType w:val="multilevel"/>
    <w:tmpl w:val="F7A62AD0"/>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nsid w:val="429170B2"/>
    <w:multiLevelType w:val="multilevel"/>
    <w:tmpl w:val="3B523C00"/>
    <w:lvl w:ilvl="0">
      <w:start w:val="2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7"/>
  </w:num>
  <w:num w:numId="3">
    <w:abstractNumId w:val="42"/>
  </w:num>
  <w:num w:numId="4">
    <w:abstractNumId w:val="41"/>
  </w:num>
  <w:num w:numId="5">
    <w:abstractNumId w:val="39"/>
  </w:num>
  <w:num w:numId="6">
    <w:abstractNumId w:val="15"/>
  </w:num>
  <w:num w:numId="7">
    <w:abstractNumId w:val="19"/>
  </w:num>
  <w:num w:numId="8">
    <w:abstractNumId w:val="9"/>
  </w:num>
  <w:num w:numId="9">
    <w:abstractNumId w:val="18"/>
  </w:num>
  <w:num w:numId="10">
    <w:abstractNumId w:val="0"/>
  </w:num>
  <w:num w:numId="11">
    <w:abstractNumId w:val="38"/>
  </w:num>
  <w:num w:numId="12">
    <w:abstractNumId w:val="1"/>
  </w:num>
  <w:num w:numId="13">
    <w:abstractNumId w:val="40"/>
  </w:num>
  <w:num w:numId="14">
    <w:abstractNumId w:val="5"/>
  </w:num>
  <w:num w:numId="15">
    <w:abstractNumId w:val="21"/>
  </w:num>
  <w:num w:numId="16">
    <w:abstractNumId w:val="17"/>
  </w:num>
  <w:num w:numId="17">
    <w:abstractNumId w:val="11"/>
  </w:num>
  <w:num w:numId="18">
    <w:abstractNumId w:val="3"/>
  </w:num>
  <w:num w:numId="19">
    <w:abstractNumId w:val="8"/>
  </w:num>
  <w:num w:numId="20">
    <w:abstractNumId w:val="20"/>
  </w:num>
  <w:num w:numId="21">
    <w:abstractNumId w:val="25"/>
  </w:num>
  <w:num w:numId="22">
    <w:abstractNumId w:val="13"/>
  </w:num>
  <w:num w:numId="23">
    <w:abstractNumId w:val="33"/>
  </w:num>
  <w:num w:numId="24">
    <w:abstractNumId w:val="10"/>
  </w:num>
  <w:num w:numId="25">
    <w:abstractNumId w:val="24"/>
  </w:num>
  <w:num w:numId="26">
    <w:abstractNumId w:val="34"/>
  </w:num>
  <w:num w:numId="27">
    <w:abstractNumId w:val="7"/>
  </w:num>
  <w:num w:numId="28">
    <w:abstractNumId w:val="2"/>
  </w:num>
  <w:num w:numId="29">
    <w:abstractNumId w:val="31"/>
  </w:num>
  <w:num w:numId="30">
    <w:abstractNumId w:val="26"/>
  </w:num>
  <w:num w:numId="31">
    <w:abstractNumId w:val="16"/>
  </w:num>
  <w:num w:numId="32">
    <w:abstractNumId w:val="12"/>
  </w:num>
  <w:num w:numId="33">
    <w:abstractNumId w:val="6"/>
  </w:num>
  <w:num w:numId="34">
    <w:abstractNumId w:val="23"/>
  </w:num>
  <w:num w:numId="35">
    <w:abstractNumId w:val="27"/>
  </w:num>
  <w:num w:numId="36">
    <w:abstractNumId w:val="36"/>
  </w:num>
  <w:num w:numId="37">
    <w:abstractNumId w:val="35"/>
  </w:num>
  <w:num w:numId="38">
    <w:abstractNumId w:val="30"/>
  </w:num>
  <w:num w:numId="39">
    <w:abstractNumId w:val="22"/>
  </w:num>
  <w:num w:numId="40">
    <w:abstractNumId w:val="29"/>
  </w:num>
  <w:num w:numId="41">
    <w:abstractNumId w:val="32"/>
  </w:num>
  <w:num w:numId="42">
    <w:abstractNumId w:val="28"/>
  </w:num>
  <w:num w:numId="43">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5A"/>
    <w:rsid w:val="00005EB6"/>
    <w:rsid w:val="0001391E"/>
    <w:rsid w:val="00014C2E"/>
    <w:rsid w:val="00047C05"/>
    <w:rsid w:val="00054ADE"/>
    <w:rsid w:val="00062C96"/>
    <w:rsid w:val="00090710"/>
    <w:rsid w:val="00093CBB"/>
    <w:rsid w:val="00095EE9"/>
    <w:rsid w:val="000A561F"/>
    <w:rsid w:val="000C1DCB"/>
    <w:rsid w:val="000F6F38"/>
    <w:rsid w:val="0010169F"/>
    <w:rsid w:val="00106C86"/>
    <w:rsid w:val="00110E46"/>
    <w:rsid w:val="001126AB"/>
    <w:rsid w:val="00113702"/>
    <w:rsid w:val="001154A7"/>
    <w:rsid w:val="001268FA"/>
    <w:rsid w:val="0015156F"/>
    <w:rsid w:val="00155603"/>
    <w:rsid w:val="00163B25"/>
    <w:rsid w:val="00175ABA"/>
    <w:rsid w:val="00181CEA"/>
    <w:rsid w:val="00187E69"/>
    <w:rsid w:val="001B4A51"/>
    <w:rsid w:val="001B5BAB"/>
    <w:rsid w:val="001C4F7E"/>
    <w:rsid w:val="001D4901"/>
    <w:rsid w:val="001D6634"/>
    <w:rsid w:val="001F3BF1"/>
    <w:rsid w:val="00206B02"/>
    <w:rsid w:val="0021262E"/>
    <w:rsid w:val="00215DC3"/>
    <w:rsid w:val="00216BD3"/>
    <w:rsid w:val="00217BAA"/>
    <w:rsid w:val="002214E0"/>
    <w:rsid w:val="002348FD"/>
    <w:rsid w:val="00245C8A"/>
    <w:rsid w:val="00247460"/>
    <w:rsid w:val="00266C68"/>
    <w:rsid w:val="00267CD9"/>
    <w:rsid w:val="00273957"/>
    <w:rsid w:val="00280DBE"/>
    <w:rsid w:val="002837F5"/>
    <w:rsid w:val="00283AB5"/>
    <w:rsid w:val="00285A2E"/>
    <w:rsid w:val="00286C15"/>
    <w:rsid w:val="002A0123"/>
    <w:rsid w:val="002A4F72"/>
    <w:rsid w:val="002B4D9E"/>
    <w:rsid w:val="002B4E1C"/>
    <w:rsid w:val="002D7B99"/>
    <w:rsid w:val="002E0A6E"/>
    <w:rsid w:val="00307737"/>
    <w:rsid w:val="00316CD4"/>
    <w:rsid w:val="00324DCE"/>
    <w:rsid w:val="003342BF"/>
    <w:rsid w:val="00346B8E"/>
    <w:rsid w:val="0036789B"/>
    <w:rsid w:val="00371FDC"/>
    <w:rsid w:val="00372B63"/>
    <w:rsid w:val="00375C06"/>
    <w:rsid w:val="003910B1"/>
    <w:rsid w:val="00394C0B"/>
    <w:rsid w:val="003A14DF"/>
    <w:rsid w:val="003A7A72"/>
    <w:rsid w:val="003C1877"/>
    <w:rsid w:val="003C18CB"/>
    <w:rsid w:val="003C2236"/>
    <w:rsid w:val="003C2659"/>
    <w:rsid w:val="003D7E2B"/>
    <w:rsid w:val="003D7E5A"/>
    <w:rsid w:val="003E3242"/>
    <w:rsid w:val="003F7961"/>
    <w:rsid w:val="00416208"/>
    <w:rsid w:val="00425218"/>
    <w:rsid w:val="004369A3"/>
    <w:rsid w:val="0046765A"/>
    <w:rsid w:val="00484968"/>
    <w:rsid w:val="00496F47"/>
    <w:rsid w:val="004A2005"/>
    <w:rsid w:val="004A394C"/>
    <w:rsid w:val="004B078A"/>
    <w:rsid w:val="004B134F"/>
    <w:rsid w:val="004C2410"/>
    <w:rsid w:val="004D12F1"/>
    <w:rsid w:val="004E1F8E"/>
    <w:rsid w:val="004E7C83"/>
    <w:rsid w:val="004F24AC"/>
    <w:rsid w:val="005008A8"/>
    <w:rsid w:val="00501829"/>
    <w:rsid w:val="00513323"/>
    <w:rsid w:val="00525B2D"/>
    <w:rsid w:val="00544D62"/>
    <w:rsid w:val="00566D14"/>
    <w:rsid w:val="005719F4"/>
    <w:rsid w:val="00573D9E"/>
    <w:rsid w:val="00581132"/>
    <w:rsid w:val="00587386"/>
    <w:rsid w:val="00597FBC"/>
    <w:rsid w:val="005A1729"/>
    <w:rsid w:val="005B29E2"/>
    <w:rsid w:val="005C4DFC"/>
    <w:rsid w:val="005D40B6"/>
    <w:rsid w:val="00626076"/>
    <w:rsid w:val="00630AFF"/>
    <w:rsid w:val="0063543F"/>
    <w:rsid w:val="00643C8D"/>
    <w:rsid w:val="0065110A"/>
    <w:rsid w:val="00685BEB"/>
    <w:rsid w:val="00685DAE"/>
    <w:rsid w:val="00693025"/>
    <w:rsid w:val="006A600A"/>
    <w:rsid w:val="006D6EB1"/>
    <w:rsid w:val="006F7AB0"/>
    <w:rsid w:val="00703DDB"/>
    <w:rsid w:val="00723167"/>
    <w:rsid w:val="00723F2D"/>
    <w:rsid w:val="00745751"/>
    <w:rsid w:val="007469C3"/>
    <w:rsid w:val="00750607"/>
    <w:rsid w:val="00756B88"/>
    <w:rsid w:val="00767801"/>
    <w:rsid w:val="0077707C"/>
    <w:rsid w:val="00792B7E"/>
    <w:rsid w:val="007936D1"/>
    <w:rsid w:val="007A42CE"/>
    <w:rsid w:val="007B6BBF"/>
    <w:rsid w:val="007B7CC7"/>
    <w:rsid w:val="007C0001"/>
    <w:rsid w:val="007D0F06"/>
    <w:rsid w:val="007D36B3"/>
    <w:rsid w:val="007F55DC"/>
    <w:rsid w:val="00820787"/>
    <w:rsid w:val="0085144C"/>
    <w:rsid w:val="0085296F"/>
    <w:rsid w:val="008553EA"/>
    <w:rsid w:val="008862DC"/>
    <w:rsid w:val="0088692E"/>
    <w:rsid w:val="008915C6"/>
    <w:rsid w:val="00891AB5"/>
    <w:rsid w:val="00897724"/>
    <w:rsid w:val="00897E25"/>
    <w:rsid w:val="008B3092"/>
    <w:rsid w:val="008B37AC"/>
    <w:rsid w:val="008B63CD"/>
    <w:rsid w:val="008D3836"/>
    <w:rsid w:val="008E4575"/>
    <w:rsid w:val="008E5458"/>
    <w:rsid w:val="008E7D8D"/>
    <w:rsid w:val="008F22AA"/>
    <w:rsid w:val="0090606E"/>
    <w:rsid w:val="0090609F"/>
    <w:rsid w:val="00906800"/>
    <w:rsid w:val="00906A39"/>
    <w:rsid w:val="00907A1A"/>
    <w:rsid w:val="00914D32"/>
    <w:rsid w:val="00930904"/>
    <w:rsid w:val="00935C64"/>
    <w:rsid w:val="00945397"/>
    <w:rsid w:val="00947066"/>
    <w:rsid w:val="0096123B"/>
    <w:rsid w:val="0096236E"/>
    <w:rsid w:val="00976A9C"/>
    <w:rsid w:val="0099449E"/>
    <w:rsid w:val="009A1C15"/>
    <w:rsid w:val="009A6489"/>
    <w:rsid w:val="009A710F"/>
    <w:rsid w:val="009B673D"/>
    <w:rsid w:val="009D203A"/>
    <w:rsid w:val="009E6CC0"/>
    <w:rsid w:val="009E6CE5"/>
    <w:rsid w:val="009E7688"/>
    <w:rsid w:val="00A3065F"/>
    <w:rsid w:val="00A33295"/>
    <w:rsid w:val="00A37281"/>
    <w:rsid w:val="00A475B0"/>
    <w:rsid w:val="00A47870"/>
    <w:rsid w:val="00A50B6E"/>
    <w:rsid w:val="00A546CD"/>
    <w:rsid w:val="00A62EA7"/>
    <w:rsid w:val="00A658D8"/>
    <w:rsid w:val="00A775C0"/>
    <w:rsid w:val="00A82EB5"/>
    <w:rsid w:val="00A87286"/>
    <w:rsid w:val="00A976AD"/>
    <w:rsid w:val="00AA1F7E"/>
    <w:rsid w:val="00AA3A82"/>
    <w:rsid w:val="00AC5597"/>
    <w:rsid w:val="00AF3113"/>
    <w:rsid w:val="00B05001"/>
    <w:rsid w:val="00B051CE"/>
    <w:rsid w:val="00B074FE"/>
    <w:rsid w:val="00B1255A"/>
    <w:rsid w:val="00B351B4"/>
    <w:rsid w:val="00B4304F"/>
    <w:rsid w:val="00B43784"/>
    <w:rsid w:val="00B60B3A"/>
    <w:rsid w:val="00B725A9"/>
    <w:rsid w:val="00B756C8"/>
    <w:rsid w:val="00B75EC5"/>
    <w:rsid w:val="00B76F58"/>
    <w:rsid w:val="00B9283F"/>
    <w:rsid w:val="00B96FDE"/>
    <w:rsid w:val="00BA3961"/>
    <w:rsid w:val="00BC3164"/>
    <w:rsid w:val="00BC6010"/>
    <w:rsid w:val="00BC762B"/>
    <w:rsid w:val="00C02E14"/>
    <w:rsid w:val="00C05601"/>
    <w:rsid w:val="00C07C84"/>
    <w:rsid w:val="00C1551B"/>
    <w:rsid w:val="00C26FA9"/>
    <w:rsid w:val="00C27FF7"/>
    <w:rsid w:val="00C42357"/>
    <w:rsid w:val="00C4702F"/>
    <w:rsid w:val="00C557AE"/>
    <w:rsid w:val="00C644B7"/>
    <w:rsid w:val="00C67573"/>
    <w:rsid w:val="00C677C8"/>
    <w:rsid w:val="00C92218"/>
    <w:rsid w:val="00CC151A"/>
    <w:rsid w:val="00CC3162"/>
    <w:rsid w:val="00CD316A"/>
    <w:rsid w:val="00CD691C"/>
    <w:rsid w:val="00CE7924"/>
    <w:rsid w:val="00CF3D60"/>
    <w:rsid w:val="00CF58DC"/>
    <w:rsid w:val="00D060D4"/>
    <w:rsid w:val="00D07A7C"/>
    <w:rsid w:val="00D17CB7"/>
    <w:rsid w:val="00D30645"/>
    <w:rsid w:val="00D36E8F"/>
    <w:rsid w:val="00D42A78"/>
    <w:rsid w:val="00D518A2"/>
    <w:rsid w:val="00D60B44"/>
    <w:rsid w:val="00D61C03"/>
    <w:rsid w:val="00D64E5F"/>
    <w:rsid w:val="00DA2E0A"/>
    <w:rsid w:val="00DB0D53"/>
    <w:rsid w:val="00DB5B3F"/>
    <w:rsid w:val="00DC07D7"/>
    <w:rsid w:val="00DC7D8D"/>
    <w:rsid w:val="00DE241F"/>
    <w:rsid w:val="00DE375A"/>
    <w:rsid w:val="00DF42C8"/>
    <w:rsid w:val="00E0004A"/>
    <w:rsid w:val="00E035FF"/>
    <w:rsid w:val="00E257CD"/>
    <w:rsid w:val="00E35D07"/>
    <w:rsid w:val="00E50534"/>
    <w:rsid w:val="00E534FD"/>
    <w:rsid w:val="00E66184"/>
    <w:rsid w:val="00E737D3"/>
    <w:rsid w:val="00E854DF"/>
    <w:rsid w:val="00EB3126"/>
    <w:rsid w:val="00EC615F"/>
    <w:rsid w:val="00EC73D3"/>
    <w:rsid w:val="00ED6898"/>
    <w:rsid w:val="00EE3144"/>
    <w:rsid w:val="00EE6D47"/>
    <w:rsid w:val="00EE7B4B"/>
    <w:rsid w:val="00F06553"/>
    <w:rsid w:val="00F07FEE"/>
    <w:rsid w:val="00F1460B"/>
    <w:rsid w:val="00F1687F"/>
    <w:rsid w:val="00F25EE6"/>
    <w:rsid w:val="00F27F36"/>
    <w:rsid w:val="00F46C89"/>
    <w:rsid w:val="00F82490"/>
    <w:rsid w:val="00F91562"/>
    <w:rsid w:val="00F91720"/>
    <w:rsid w:val="00F93F2A"/>
    <w:rsid w:val="00FA19FE"/>
    <w:rsid w:val="00FA57BB"/>
    <w:rsid w:val="00FA74D8"/>
    <w:rsid w:val="00FB594F"/>
    <w:rsid w:val="00FB6803"/>
    <w:rsid w:val="00FC4977"/>
    <w:rsid w:val="00FC59AA"/>
    <w:rsid w:val="00FD51AA"/>
    <w:rsid w:val="00FE0678"/>
    <w:rsid w:val="00FE4150"/>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1"/>
      </w:numPr>
    </w:pPr>
  </w:style>
  <w:style w:type="numbering" w:customStyle="1" w:styleId="Distrital1">
    <w:name w:val="Distrital1"/>
    <w:uiPriority w:val="99"/>
    <w:rsid w:val="00906A39"/>
    <w:pPr>
      <w:numPr>
        <w:numId w:val="22"/>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3"/>
      </w:numPr>
    </w:pPr>
  </w:style>
  <w:style w:type="numbering" w:customStyle="1" w:styleId="Estilo4">
    <w:name w:val="Estilo4"/>
    <w:uiPriority w:val="99"/>
    <w:rsid w:val="00906A39"/>
    <w:pPr>
      <w:numPr>
        <w:numId w:val="24"/>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5"/>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5"/>
      </w:numPr>
      <w:spacing w:after="0" w:line="240" w:lineRule="auto"/>
    </w:pPr>
    <w:rPr>
      <w:rFonts w:ascii="Arial" w:eastAsia="Times New Roman" w:hAnsi="Arial" w:cs="Times New Roman"/>
      <w:b/>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21"/>
      </w:numPr>
    </w:pPr>
  </w:style>
  <w:style w:type="numbering" w:customStyle="1" w:styleId="Distrital1">
    <w:name w:val="Distrital1"/>
    <w:uiPriority w:val="99"/>
    <w:rsid w:val="00906A39"/>
    <w:pPr>
      <w:numPr>
        <w:numId w:val="22"/>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3"/>
      </w:numPr>
    </w:pPr>
  </w:style>
  <w:style w:type="numbering" w:customStyle="1" w:styleId="Estilo4">
    <w:name w:val="Estilo4"/>
    <w:uiPriority w:val="99"/>
    <w:rsid w:val="00906A39"/>
    <w:pPr>
      <w:numPr>
        <w:numId w:val="24"/>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5"/>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5"/>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39FD-74CC-49F3-891A-E134131E1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20190</Words>
  <Characters>111045</Characters>
  <Application>Microsoft Office Word</Application>
  <DocSecurity>0</DocSecurity>
  <Lines>925</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Mauricio Ruiz Villarpando</cp:lastModifiedBy>
  <cp:revision>2</cp:revision>
  <cp:lastPrinted>2016-06-16T21:15:00Z</cp:lastPrinted>
  <dcterms:created xsi:type="dcterms:W3CDTF">2016-07-29T16:02:00Z</dcterms:created>
  <dcterms:modified xsi:type="dcterms:W3CDTF">2016-07-29T16:02:00Z</dcterms:modified>
</cp:coreProperties>
</file>