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30748EA" wp14:editId="4984FC9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B29D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DDB26EB" wp14:editId="2B70CBB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502F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1448DEA" wp14:editId="5E0520B3">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6CCD" w:rsidRPr="00AD6AF2" w:rsidRDefault="001D6CCD" w:rsidP="00B26F20">
                            <w:pPr>
                              <w:ind w:right="930"/>
                              <w:jc w:val="center"/>
                              <w:rPr>
                                <w:rFonts w:ascii="Century Gothic" w:hAnsi="Century Gothic"/>
                                <w:sz w:val="14"/>
                                <w:lang w:val="es-ES_tradnl"/>
                              </w:rPr>
                            </w:pPr>
                          </w:p>
                          <w:p w:rsidR="001D6CCD" w:rsidRDefault="001D6CC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D6CCD" w:rsidRPr="00AD6AF2" w:rsidRDefault="001D6CC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48DE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D6CCD" w:rsidRPr="00AD6AF2" w:rsidRDefault="001D6CCD" w:rsidP="00B26F20">
                      <w:pPr>
                        <w:ind w:right="930"/>
                        <w:jc w:val="center"/>
                        <w:rPr>
                          <w:rFonts w:ascii="Century Gothic" w:hAnsi="Century Gothic"/>
                          <w:sz w:val="14"/>
                          <w:lang w:val="es-ES_tradnl"/>
                        </w:rPr>
                      </w:pPr>
                    </w:p>
                    <w:p w:rsidR="001D6CCD" w:rsidRDefault="001D6CC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D6CCD" w:rsidRPr="00AD6AF2" w:rsidRDefault="001D6CC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6CCD" w:rsidRPr="00B26F20" w:rsidRDefault="001D6CCD" w:rsidP="00BC21BB">
                            <w:pPr>
                              <w:pStyle w:val="Ttulo1"/>
                              <w:ind w:left="142"/>
                              <w:jc w:val="center"/>
                              <w:rPr>
                                <w:rFonts w:ascii="Century Gothic" w:hAnsi="Century Gothic"/>
                                <w:sz w:val="10"/>
                                <w:szCs w:val="28"/>
                              </w:rPr>
                            </w:pPr>
                          </w:p>
                          <w:p w:rsidR="001D6CCD" w:rsidRDefault="001D6C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D6CCD" w:rsidRPr="00196858" w:rsidRDefault="001D6CCD" w:rsidP="00196858"/>
                          <w:p w:rsidR="001D6CCD" w:rsidRDefault="001D6CCD" w:rsidP="00BC21BB">
                            <w:pPr>
                              <w:ind w:left="142"/>
                              <w:jc w:val="center"/>
                              <w:rPr>
                                <w:rFonts w:ascii="Verdana" w:hAnsi="Verdana"/>
                                <w:b/>
                              </w:rPr>
                            </w:pPr>
                          </w:p>
                          <w:p w:rsidR="001D6CCD" w:rsidRDefault="001D6CCD" w:rsidP="00963B46">
                            <w:pPr>
                              <w:ind w:left="142"/>
                              <w:jc w:val="center"/>
                              <w:rPr>
                                <w:rFonts w:ascii="Century Gothic" w:hAnsi="Century Gothic" w:cs="Arial"/>
                                <w:b/>
                                <w:sz w:val="32"/>
                                <w:szCs w:val="32"/>
                                <w:lang w:val="es-MX"/>
                              </w:rPr>
                            </w:pPr>
                            <w:bookmarkStart w:id="0" w:name="_GoBack"/>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bookmarkEnd w:id="0"/>
                          <w:p w:rsidR="001D6CCD" w:rsidRPr="00103622" w:rsidRDefault="001D6CCD" w:rsidP="00963B46">
                            <w:pPr>
                              <w:ind w:left="142"/>
                              <w:jc w:val="center"/>
                              <w:rPr>
                                <w:rFonts w:ascii="Century Gothic" w:hAnsi="Century Gothic" w:cs="Arial"/>
                                <w:b/>
                                <w:sz w:val="32"/>
                                <w:szCs w:val="32"/>
                                <w:lang w:val="es-MX"/>
                              </w:rPr>
                            </w:pPr>
                          </w:p>
                          <w:p w:rsidR="001D6CCD" w:rsidRPr="00103622" w:rsidRDefault="001D6C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D6CCD" w:rsidRDefault="001D6C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D6CCD" w:rsidRDefault="001D6CCD" w:rsidP="00BC6236">
                            <w:pPr>
                              <w:jc w:val="center"/>
                              <w:rPr>
                                <w:rFonts w:ascii="Century Gothic" w:hAnsi="Century Gothic" w:cs="Arial"/>
                                <w:b/>
                                <w:sz w:val="28"/>
                                <w:szCs w:val="32"/>
                              </w:rPr>
                            </w:pPr>
                          </w:p>
                          <w:p w:rsidR="001D6CCD" w:rsidRDefault="001D6CCD" w:rsidP="00BC6236">
                            <w:pPr>
                              <w:jc w:val="center"/>
                              <w:rPr>
                                <w:rFonts w:ascii="Century Gothic" w:hAnsi="Century Gothic" w:cs="Arial"/>
                                <w:b/>
                                <w:sz w:val="28"/>
                                <w:szCs w:val="32"/>
                              </w:rPr>
                            </w:pPr>
                          </w:p>
                          <w:p w:rsidR="001D6CCD" w:rsidRPr="00D94CE2" w:rsidRDefault="001D6CC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D6CCD" w:rsidRPr="00D94CE2" w:rsidRDefault="001D6CC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D6CCD" w:rsidRPr="00F40D69" w:rsidRDefault="001D6CCD" w:rsidP="003606AD">
                            <w:pPr>
                              <w:ind w:left="142"/>
                              <w:jc w:val="center"/>
                              <w:rPr>
                                <w:rFonts w:ascii="Century Gothic" w:hAnsi="Century Gothic" w:cs="Arial"/>
                                <w:b/>
                                <w:sz w:val="28"/>
                                <w:szCs w:val="28"/>
                              </w:rPr>
                            </w:pPr>
                          </w:p>
                          <w:p w:rsidR="001D6CCD" w:rsidRDefault="001D6CCD" w:rsidP="003606AD">
                            <w:pPr>
                              <w:ind w:left="142"/>
                              <w:jc w:val="center"/>
                              <w:rPr>
                                <w:rFonts w:ascii="Century Gothic" w:hAnsi="Century Gothic" w:cs="Arial"/>
                                <w:b/>
                                <w:sz w:val="28"/>
                                <w:szCs w:val="28"/>
                                <w:lang w:val="es-MX"/>
                              </w:rPr>
                            </w:pPr>
                          </w:p>
                          <w:p w:rsidR="001D6CCD" w:rsidRPr="00103622" w:rsidRDefault="001D6CC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D6CCD" w:rsidRPr="005F6C94" w:rsidRDefault="001D6CCD" w:rsidP="003606AD">
                            <w:pPr>
                              <w:ind w:left="142"/>
                              <w:rPr>
                                <w:rFonts w:ascii="Century Gothic" w:hAnsi="Century Gothic"/>
                                <w:b/>
                                <w:sz w:val="28"/>
                                <w:szCs w:val="28"/>
                                <w:lang w:val="es-MX"/>
                              </w:rPr>
                            </w:pPr>
                          </w:p>
                          <w:p w:rsidR="001D6CCD" w:rsidRDefault="001D6CCD"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35C48">
                              <w:rPr>
                                <w:rFonts w:ascii="Century Gothic" w:hAnsi="Century Gothic" w:cs="Century Gothic"/>
                                <w:b/>
                                <w:bCs/>
                                <w:sz w:val="28"/>
                                <w:szCs w:val="28"/>
                              </w:rPr>
                              <w:t>SONDEO Y REPLANTEO DE REDES SECUNDARIAS CONSTRUIDAS</w:t>
                            </w:r>
                          </w:p>
                          <w:p w:rsidR="001D6CCD" w:rsidRPr="00335C48" w:rsidRDefault="001D6CCD" w:rsidP="003606AD">
                            <w:pPr>
                              <w:jc w:val="center"/>
                              <w:rPr>
                                <w:rFonts w:ascii="Century Gothic" w:hAnsi="Century Gothic" w:cs="Century Gothic"/>
                                <w:b/>
                                <w:bCs/>
                                <w:sz w:val="28"/>
                                <w:szCs w:val="28"/>
                                <w:lang w:val="es-MX"/>
                              </w:rPr>
                            </w:pPr>
                          </w:p>
                          <w:p w:rsidR="001D6CCD" w:rsidRPr="00451803" w:rsidRDefault="001D6CCD"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335C48">
                              <w:rPr>
                                <w:rFonts w:ascii="Century Gothic" w:hAnsi="Century Gothic" w:cs="Century Gothic"/>
                                <w:b/>
                                <w:bCs/>
                                <w:sz w:val="28"/>
                                <w:szCs w:val="28"/>
                              </w:rPr>
                              <w:t>GCC-CDL-DRLP-80-16</w:t>
                            </w:r>
                          </w:p>
                          <w:p w:rsidR="001D6CCD" w:rsidRPr="00451803" w:rsidRDefault="001D6CCD" w:rsidP="003606AD">
                            <w:pPr>
                              <w:jc w:val="center"/>
                              <w:rPr>
                                <w:rFonts w:ascii="Century Gothic" w:hAnsi="Century Gothic" w:cs="Century Gothic"/>
                                <w:b/>
                                <w:bCs/>
                                <w:sz w:val="28"/>
                                <w:szCs w:val="28"/>
                              </w:rPr>
                            </w:pPr>
                          </w:p>
                          <w:p w:rsidR="001D6CCD" w:rsidRPr="00451803" w:rsidRDefault="001D6CCD" w:rsidP="00451803">
                            <w:pPr>
                              <w:jc w:val="center"/>
                              <w:rPr>
                                <w:rFonts w:ascii="Century Gothic" w:hAnsi="Century Gothic"/>
                                <w:lang w:val="es-ES_tradnl"/>
                              </w:rPr>
                            </w:pPr>
                            <w:r w:rsidRPr="004518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451803">
                              <w:rPr>
                                <w:rFonts w:ascii="Century Gothic" w:hAnsi="Century Gothic" w:cs="Century Gothic"/>
                                <w:b/>
                                <w:bCs/>
                                <w:sz w:val="28"/>
                                <w:szCs w:val="28"/>
                              </w:rPr>
                              <w:t xml:space="preserve">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D6CCD" w:rsidRPr="00B26F20" w:rsidRDefault="001D6CCD" w:rsidP="00BC21BB">
                      <w:pPr>
                        <w:pStyle w:val="Ttulo1"/>
                        <w:ind w:left="142"/>
                        <w:jc w:val="center"/>
                        <w:rPr>
                          <w:rFonts w:ascii="Century Gothic" w:hAnsi="Century Gothic"/>
                          <w:sz w:val="10"/>
                          <w:szCs w:val="28"/>
                        </w:rPr>
                      </w:pPr>
                    </w:p>
                    <w:p w:rsidR="001D6CCD" w:rsidRDefault="001D6C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D6CCD" w:rsidRPr="00196858" w:rsidRDefault="001D6CCD" w:rsidP="00196858"/>
                    <w:p w:rsidR="001D6CCD" w:rsidRDefault="001D6CCD" w:rsidP="00BC21BB">
                      <w:pPr>
                        <w:ind w:left="142"/>
                        <w:jc w:val="center"/>
                        <w:rPr>
                          <w:rFonts w:ascii="Verdana" w:hAnsi="Verdana"/>
                          <w:b/>
                        </w:rPr>
                      </w:pPr>
                    </w:p>
                    <w:p w:rsidR="001D6CCD" w:rsidRDefault="001D6CCD" w:rsidP="00963B46">
                      <w:pPr>
                        <w:ind w:left="142"/>
                        <w:jc w:val="center"/>
                        <w:rPr>
                          <w:rFonts w:ascii="Century Gothic" w:hAnsi="Century Gothic" w:cs="Arial"/>
                          <w:b/>
                          <w:sz w:val="32"/>
                          <w:szCs w:val="32"/>
                          <w:lang w:val="es-MX"/>
                        </w:rPr>
                      </w:pPr>
                      <w:bookmarkStart w:id="1" w:name="_GoBack"/>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bookmarkEnd w:id="1"/>
                    <w:p w:rsidR="001D6CCD" w:rsidRPr="00103622" w:rsidRDefault="001D6CCD" w:rsidP="00963B46">
                      <w:pPr>
                        <w:ind w:left="142"/>
                        <w:jc w:val="center"/>
                        <w:rPr>
                          <w:rFonts w:ascii="Century Gothic" w:hAnsi="Century Gothic" w:cs="Arial"/>
                          <w:b/>
                          <w:sz w:val="32"/>
                          <w:szCs w:val="32"/>
                          <w:lang w:val="es-MX"/>
                        </w:rPr>
                      </w:pPr>
                    </w:p>
                    <w:p w:rsidR="001D6CCD" w:rsidRPr="00103622" w:rsidRDefault="001D6C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D6CCD" w:rsidRDefault="001D6C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D6CCD" w:rsidRDefault="001D6CCD" w:rsidP="00BC6236">
                      <w:pPr>
                        <w:jc w:val="center"/>
                        <w:rPr>
                          <w:rFonts w:ascii="Century Gothic" w:hAnsi="Century Gothic" w:cs="Arial"/>
                          <w:b/>
                          <w:sz w:val="28"/>
                          <w:szCs w:val="32"/>
                        </w:rPr>
                      </w:pPr>
                    </w:p>
                    <w:p w:rsidR="001D6CCD" w:rsidRDefault="001D6CCD" w:rsidP="00BC6236">
                      <w:pPr>
                        <w:jc w:val="center"/>
                        <w:rPr>
                          <w:rFonts w:ascii="Century Gothic" w:hAnsi="Century Gothic" w:cs="Arial"/>
                          <w:b/>
                          <w:sz w:val="28"/>
                          <w:szCs w:val="32"/>
                        </w:rPr>
                      </w:pPr>
                    </w:p>
                    <w:p w:rsidR="001D6CCD" w:rsidRPr="00D94CE2" w:rsidRDefault="001D6CC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D6CCD" w:rsidRPr="00D94CE2" w:rsidRDefault="001D6CC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D6CCD" w:rsidRPr="00F40D69" w:rsidRDefault="001D6CCD" w:rsidP="003606AD">
                      <w:pPr>
                        <w:ind w:left="142"/>
                        <w:jc w:val="center"/>
                        <w:rPr>
                          <w:rFonts w:ascii="Century Gothic" w:hAnsi="Century Gothic" w:cs="Arial"/>
                          <w:b/>
                          <w:sz w:val="28"/>
                          <w:szCs w:val="28"/>
                        </w:rPr>
                      </w:pPr>
                    </w:p>
                    <w:p w:rsidR="001D6CCD" w:rsidRDefault="001D6CCD" w:rsidP="003606AD">
                      <w:pPr>
                        <w:ind w:left="142"/>
                        <w:jc w:val="center"/>
                        <w:rPr>
                          <w:rFonts w:ascii="Century Gothic" w:hAnsi="Century Gothic" w:cs="Arial"/>
                          <w:b/>
                          <w:sz w:val="28"/>
                          <w:szCs w:val="28"/>
                          <w:lang w:val="es-MX"/>
                        </w:rPr>
                      </w:pPr>
                    </w:p>
                    <w:p w:rsidR="001D6CCD" w:rsidRPr="00103622" w:rsidRDefault="001D6CC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D6CCD" w:rsidRPr="005F6C94" w:rsidRDefault="001D6CCD" w:rsidP="003606AD">
                      <w:pPr>
                        <w:ind w:left="142"/>
                        <w:rPr>
                          <w:rFonts w:ascii="Century Gothic" w:hAnsi="Century Gothic"/>
                          <w:b/>
                          <w:sz w:val="28"/>
                          <w:szCs w:val="28"/>
                          <w:lang w:val="es-MX"/>
                        </w:rPr>
                      </w:pPr>
                    </w:p>
                    <w:p w:rsidR="001D6CCD" w:rsidRDefault="001D6CCD"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35C48">
                        <w:rPr>
                          <w:rFonts w:ascii="Century Gothic" w:hAnsi="Century Gothic" w:cs="Century Gothic"/>
                          <w:b/>
                          <w:bCs/>
                          <w:sz w:val="28"/>
                          <w:szCs w:val="28"/>
                        </w:rPr>
                        <w:t>SONDEO Y REPLANTEO DE REDES SECUNDARIAS CONSTRUIDAS</w:t>
                      </w:r>
                    </w:p>
                    <w:p w:rsidR="001D6CCD" w:rsidRPr="00335C48" w:rsidRDefault="001D6CCD" w:rsidP="003606AD">
                      <w:pPr>
                        <w:jc w:val="center"/>
                        <w:rPr>
                          <w:rFonts w:ascii="Century Gothic" w:hAnsi="Century Gothic" w:cs="Century Gothic"/>
                          <w:b/>
                          <w:bCs/>
                          <w:sz w:val="28"/>
                          <w:szCs w:val="28"/>
                          <w:lang w:val="es-MX"/>
                        </w:rPr>
                      </w:pPr>
                    </w:p>
                    <w:p w:rsidR="001D6CCD" w:rsidRPr="00451803" w:rsidRDefault="001D6CCD"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335C48">
                        <w:rPr>
                          <w:rFonts w:ascii="Century Gothic" w:hAnsi="Century Gothic" w:cs="Century Gothic"/>
                          <w:b/>
                          <w:bCs/>
                          <w:sz w:val="28"/>
                          <w:szCs w:val="28"/>
                        </w:rPr>
                        <w:t>GCC-CDL-DRLP-80-16</w:t>
                      </w:r>
                    </w:p>
                    <w:p w:rsidR="001D6CCD" w:rsidRPr="00451803" w:rsidRDefault="001D6CCD" w:rsidP="003606AD">
                      <w:pPr>
                        <w:jc w:val="center"/>
                        <w:rPr>
                          <w:rFonts w:ascii="Century Gothic" w:hAnsi="Century Gothic" w:cs="Century Gothic"/>
                          <w:b/>
                          <w:bCs/>
                          <w:sz w:val="28"/>
                          <w:szCs w:val="28"/>
                        </w:rPr>
                      </w:pPr>
                    </w:p>
                    <w:p w:rsidR="001D6CCD" w:rsidRPr="00451803" w:rsidRDefault="001D6CCD" w:rsidP="00451803">
                      <w:pPr>
                        <w:jc w:val="center"/>
                        <w:rPr>
                          <w:rFonts w:ascii="Century Gothic" w:hAnsi="Century Gothic"/>
                          <w:lang w:val="es-ES_tradnl"/>
                        </w:rPr>
                      </w:pPr>
                      <w:r w:rsidRPr="004518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451803">
                        <w:rPr>
                          <w:rFonts w:ascii="Century Gothic" w:hAnsi="Century Gothic" w:cs="Century Gothic"/>
                          <w:b/>
                          <w:bCs/>
                          <w:sz w:val="28"/>
                          <w:szCs w:val="28"/>
                        </w:rPr>
                        <w:t xml:space="preserve"> CONVOCATORIA)</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451803" w:rsidRDefault="00103622" w:rsidP="00B37050">
            <w:pPr>
              <w:rPr>
                <w:rFonts w:asciiTheme="minorHAnsi" w:hAnsiTheme="minorHAnsi" w:cstheme="minorHAnsi"/>
                <w:sz w:val="8"/>
                <w:szCs w:val="22"/>
              </w:rPr>
            </w:pPr>
          </w:p>
        </w:tc>
        <w:tc>
          <w:tcPr>
            <w:tcW w:w="3044" w:type="dxa"/>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highlight w:val="yellow"/>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51803"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rsidTr="00103622">
        <w:trPr>
          <w:trHeight w:val="155"/>
        </w:trPr>
        <w:tc>
          <w:tcPr>
            <w:tcW w:w="418" w:type="dxa"/>
            <w:vAlign w:val="center"/>
          </w:tcPr>
          <w:p w:rsidR="00103622" w:rsidRPr="00451803" w:rsidRDefault="00103622" w:rsidP="00B37050">
            <w:pP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B37050">
            <w:pPr>
              <w:jc w:val="both"/>
              <w:rPr>
                <w:rFonts w:asciiTheme="minorHAnsi" w:hAnsiTheme="minorHAnsi" w:cstheme="minorHAnsi"/>
                <w:sz w:val="8"/>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51803" w:rsidP="00B37050">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rsidTr="00103622">
        <w:trPr>
          <w:trHeight w:val="65"/>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451803" w:rsidP="001B5615">
            <w:pPr>
              <w:rPr>
                <w:rFonts w:asciiTheme="minorHAnsi" w:hAnsiTheme="minorHAnsi" w:cstheme="minorHAnsi"/>
                <w:color w:val="FF0000"/>
                <w:sz w:val="22"/>
                <w:szCs w:val="22"/>
              </w:rPr>
            </w:pPr>
            <w:r>
              <w:rPr>
                <w:rFonts w:ascii="Calibri" w:hAnsi="Calibri"/>
                <w:b/>
                <w:color w:val="FF0000"/>
                <w:sz w:val="16"/>
                <w:szCs w:val="16"/>
              </w:rPr>
              <w:t>NO CORRESPONDE</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jc w:val="cente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vAlign w:val="center"/>
          </w:tcPr>
          <w:p w:rsidR="00103622" w:rsidRPr="00451803" w:rsidRDefault="00103622" w:rsidP="001B5615">
            <w:pPr>
              <w:rPr>
                <w:rFonts w:asciiTheme="minorHAnsi" w:hAnsiTheme="minorHAnsi" w:cstheme="minorHAnsi"/>
                <w:color w:val="FF0000"/>
                <w:sz w:val="8"/>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D6CCD" w:rsidP="00B37050">
            <w:pPr>
              <w:rPr>
                <w:rFonts w:asciiTheme="minorHAnsi" w:hAnsiTheme="minorHAnsi" w:cstheme="minorHAnsi"/>
                <w:sz w:val="22"/>
                <w:szCs w:val="22"/>
              </w:rPr>
            </w:pPr>
            <w:r>
              <w:rPr>
                <w:rFonts w:asciiTheme="minorHAnsi" w:hAnsiTheme="minorHAnsi" w:cstheme="minorHAnsi"/>
                <w:sz w:val="22"/>
                <w:szCs w:val="22"/>
              </w:rPr>
              <w:t>15/</w:t>
            </w:r>
            <w:r w:rsidR="00E2172F">
              <w:rPr>
                <w:rFonts w:asciiTheme="minorHAnsi" w:hAnsiTheme="minorHAnsi" w:cstheme="minorHAnsi"/>
                <w:sz w:val="22"/>
                <w:szCs w:val="22"/>
              </w:rPr>
              <w:t>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D6CCD" w:rsidP="00E2172F">
            <w:pPr>
              <w:jc w:val="center"/>
              <w:rPr>
                <w:rFonts w:asciiTheme="minorHAnsi" w:hAnsiTheme="minorHAnsi" w:cstheme="minorHAnsi"/>
                <w:sz w:val="22"/>
                <w:szCs w:val="22"/>
              </w:rPr>
            </w:pPr>
            <w:r>
              <w:rPr>
                <w:rFonts w:asciiTheme="minorHAnsi" w:hAnsiTheme="minorHAnsi" w:cstheme="minorHAnsi"/>
                <w:sz w:val="22"/>
                <w:szCs w:val="22"/>
              </w:rPr>
              <w:t>17</w:t>
            </w:r>
            <w:r w:rsidR="00E2172F">
              <w:rPr>
                <w:rFonts w:asciiTheme="minorHAnsi" w:hAnsiTheme="minorHAnsi" w:cstheme="minorHAnsi"/>
                <w:sz w:val="22"/>
                <w:szCs w:val="22"/>
              </w:rPr>
              <w:t>:00</w:t>
            </w:r>
          </w:p>
        </w:tc>
        <w:tc>
          <w:tcPr>
            <w:tcW w:w="3344" w:type="dxa"/>
          </w:tcPr>
          <w:p w:rsidR="00103622" w:rsidRPr="001B5615" w:rsidRDefault="00451803" w:rsidP="00451803">
            <w:pPr>
              <w:jc w:val="both"/>
              <w:rPr>
                <w:rFonts w:asciiTheme="minorHAnsi" w:hAnsiTheme="minorHAnsi" w:cstheme="minorHAnsi"/>
                <w:color w:val="FF0000"/>
                <w:sz w:val="22"/>
                <w:szCs w:val="22"/>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451803">
            <w:pPr>
              <w:jc w:val="both"/>
              <w:rPr>
                <w:rFonts w:asciiTheme="minorHAnsi" w:hAnsiTheme="minorHAnsi" w:cstheme="minorHAnsi"/>
                <w:color w:val="FF0000"/>
                <w:sz w:val="8"/>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D6CCD" w:rsidP="00B37050">
            <w:pPr>
              <w:rPr>
                <w:rFonts w:asciiTheme="minorHAnsi" w:hAnsiTheme="minorHAnsi" w:cstheme="minorHAnsi"/>
                <w:sz w:val="22"/>
                <w:szCs w:val="22"/>
              </w:rPr>
            </w:pPr>
            <w:r>
              <w:rPr>
                <w:rFonts w:asciiTheme="minorHAnsi" w:hAnsiTheme="minorHAnsi" w:cstheme="minorHAnsi"/>
                <w:sz w:val="22"/>
                <w:szCs w:val="22"/>
              </w:rPr>
              <w:t>15</w:t>
            </w:r>
            <w:r w:rsidR="00E2172F">
              <w:rPr>
                <w:rFonts w:asciiTheme="minorHAnsi" w:hAnsiTheme="minorHAnsi" w:cstheme="minorHAnsi"/>
                <w:sz w:val="22"/>
                <w:szCs w:val="22"/>
              </w:rPr>
              <w:t>/08/2016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D6CCD" w:rsidP="00E2172F">
            <w:pPr>
              <w:jc w:val="center"/>
              <w:rPr>
                <w:rFonts w:asciiTheme="minorHAnsi" w:hAnsiTheme="minorHAnsi" w:cstheme="minorHAnsi"/>
                <w:sz w:val="22"/>
                <w:szCs w:val="22"/>
              </w:rPr>
            </w:pPr>
            <w:r>
              <w:rPr>
                <w:rFonts w:asciiTheme="minorHAnsi" w:hAnsiTheme="minorHAnsi" w:cstheme="minorHAnsi"/>
                <w:sz w:val="22"/>
                <w:szCs w:val="22"/>
              </w:rPr>
              <w:t>17</w:t>
            </w:r>
            <w:r w:rsidR="00E2172F">
              <w:rPr>
                <w:rFonts w:asciiTheme="minorHAnsi" w:hAnsiTheme="minorHAnsi" w:cstheme="minorHAnsi"/>
                <w:sz w:val="22"/>
                <w:szCs w:val="22"/>
              </w:rPr>
              <w:t>:30</w:t>
            </w:r>
          </w:p>
        </w:tc>
        <w:tc>
          <w:tcPr>
            <w:tcW w:w="3344" w:type="dxa"/>
            <w:vAlign w:val="center"/>
          </w:tcPr>
          <w:p w:rsidR="00103622" w:rsidRPr="001B5615" w:rsidRDefault="00451803" w:rsidP="00451803">
            <w:pPr>
              <w:jc w:val="both"/>
              <w:rPr>
                <w:rFonts w:asciiTheme="minorHAnsi" w:hAnsiTheme="minorHAnsi" w:cstheme="minorHAnsi"/>
                <w:color w:val="FF0000"/>
                <w:sz w:val="22"/>
                <w:szCs w:val="22"/>
                <w:lang w:val="es-BO"/>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A73638" w:rsidRPr="00552079" w:rsidTr="00E2172F">
        <w:trPr>
          <w:trHeight w:val="70"/>
        </w:trPr>
        <w:tc>
          <w:tcPr>
            <w:tcW w:w="418" w:type="dxa"/>
            <w:vAlign w:val="center"/>
          </w:tcPr>
          <w:p w:rsidR="00A73638" w:rsidRPr="00451803" w:rsidRDefault="00A73638" w:rsidP="00B37050">
            <w:pPr>
              <w:jc w:val="center"/>
              <w:rPr>
                <w:rFonts w:asciiTheme="minorHAnsi" w:hAnsiTheme="minorHAnsi" w:cstheme="minorHAnsi"/>
                <w:sz w:val="8"/>
                <w:szCs w:val="22"/>
              </w:rPr>
            </w:pPr>
          </w:p>
        </w:tc>
        <w:tc>
          <w:tcPr>
            <w:tcW w:w="3044" w:type="dxa"/>
            <w:vAlign w:val="center"/>
          </w:tcPr>
          <w:p w:rsidR="00A73638" w:rsidRPr="00451803" w:rsidRDefault="00A73638" w:rsidP="00B37050">
            <w:pPr>
              <w:rPr>
                <w:rFonts w:asciiTheme="minorHAnsi" w:hAnsiTheme="minorHAnsi" w:cstheme="minorHAnsi"/>
                <w:sz w:val="8"/>
                <w:szCs w:val="22"/>
              </w:rPr>
            </w:pPr>
          </w:p>
        </w:tc>
        <w:tc>
          <w:tcPr>
            <w:tcW w:w="1094" w:type="dxa"/>
            <w:vAlign w:val="center"/>
          </w:tcPr>
          <w:p w:rsidR="00A73638" w:rsidRPr="00451803" w:rsidRDefault="00A73638" w:rsidP="00B37050">
            <w:pPr>
              <w:rPr>
                <w:rFonts w:asciiTheme="minorHAnsi" w:hAnsiTheme="minorHAnsi" w:cstheme="minorHAnsi"/>
                <w:sz w:val="8"/>
                <w:szCs w:val="22"/>
              </w:rPr>
            </w:pPr>
          </w:p>
        </w:tc>
        <w:tc>
          <w:tcPr>
            <w:tcW w:w="1139" w:type="dxa"/>
            <w:gridSpan w:val="2"/>
            <w:vAlign w:val="center"/>
          </w:tcPr>
          <w:p w:rsidR="00A73638" w:rsidRPr="00451803" w:rsidRDefault="00A73638" w:rsidP="00B37050">
            <w:pPr>
              <w:jc w:val="center"/>
              <w:rPr>
                <w:rFonts w:asciiTheme="minorHAnsi" w:hAnsiTheme="minorHAnsi" w:cstheme="minorHAnsi"/>
                <w:sz w:val="8"/>
                <w:szCs w:val="22"/>
              </w:rPr>
            </w:pPr>
          </w:p>
        </w:tc>
        <w:tc>
          <w:tcPr>
            <w:tcW w:w="3344" w:type="dxa"/>
            <w:vAlign w:val="center"/>
          </w:tcPr>
          <w:p w:rsidR="00A73638" w:rsidRPr="00451803" w:rsidRDefault="00A73638" w:rsidP="00B37050">
            <w:pPr>
              <w:rPr>
                <w:rFonts w:asciiTheme="minorHAnsi" w:hAnsiTheme="minorHAnsi" w:cstheme="minorHAnsi"/>
                <w:color w:val="000000"/>
                <w:sz w:val="8"/>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2172F" w:rsidRDefault="00103622" w:rsidP="00E2172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E2172F" w:rsidRPr="00552079" w:rsidTr="00E2172F">
        <w:trPr>
          <w:trHeight w:val="20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2172F" w:rsidRPr="00552079" w:rsidTr="00E217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2172F" w:rsidRPr="00552079" w:rsidRDefault="00E2172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E2172F" w:rsidRPr="00552079" w:rsidRDefault="001D6CCD" w:rsidP="00E2172F">
            <w:pPr>
              <w:rPr>
                <w:rFonts w:asciiTheme="minorHAnsi" w:hAnsiTheme="minorHAnsi" w:cstheme="minorHAnsi"/>
                <w:color w:val="000000"/>
                <w:sz w:val="22"/>
                <w:szCs w:val="22"/>
                <w:lang w:val="es-BO" w:eastAsia="es-BO"/>
              </w:rPr>
            </w:pPr>
            <w:r w:rsidRPr="001D6CCD">
              <w:rPr>
                <w:rFonts w:asciiTheme="minorHAnsi" w:hAnsiTheme="minorHAnsi" w:cstheme="minorHAnsi"/>
                <w:color w:val="000000"/>
                <w:sz w:val="22"/>
                <w:szCs w:val="22"/>
                <w:lang w:val="es-BO" w:eastAsia="es-BO"/>
              </w:rPr>
              <w:t>SONDEO Y REPLANTEO DE REDES SECUNDARIAS CONSTRUIDAS</w:t>
            </w:r>
          </w:p>
        </w:tc>
        <w:tc>
          <w:tcPr>
            <w:tcW w:w="1772" w:type="dxa"/>
            <w:tcBorders>
              <w:top w:val="nil"/>
              <w:left w:val="nil"/>
              <w:bottom w:val="single" w:sz="8" w:space="0" w:color="auto"/>
              <w:right w:val="single" w:sz="8" w:space="0" w:color="auto"/>
            </w:tcBorders>
            <w:shd w:val="clear" w:color="auto" w:fill="auto"/>
            <w:noWrap/>
            <w:vAlign w:val="center"/>
          </w:tcPr>
          <w:p w:rsidR="00E2172F" w:rsidRPr="00552079" w:rsidRDefault="001D6CC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79.750,00</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2172F" w:rsidRDefault="001D6CCD" w:rsidP="00B37050">
            <w:pPr>
              <w:jc w:val="right"/>
              <w:rPr>
                <w:rFonts w:asciiTheme="minorHAnsi" w:hAnsiTheme="minorHAnsi" w:cstheme="minorHAnsi"/>
                <w:b/>
                <w:color w:val="000000"/>
                <w:sz w:val="22"/>
                <w:szCs w:val="22"/>
                <w:lang w:val="es-BO" w:eastAsia="es-BO"/>
              </w:rPr>
            </w:pPr>
            <w:r w:rsidRPr="001D6CCD">
              <w:rPr>
                <w:rFonts w:asciiTheme="minorHAnsi" w:hAnsiTheme="minorHAnsi" w:cstheme="minorHAnsi"/>
                <w:b/>
                <w:color w:val="000000"/>
                <w:sz w:val="22"/>
                <w:szCs w:val="22"/>
                <w:lang w:val="es-BO" w:eastAsia="es-BO"/>
              </w:rPr>
              <w:t>79.750,00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Pr="00552079" w:rsidRDefault="00E2172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F22D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F22D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F22D2">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F22D2">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22D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E2172F" w:rsidRDefault="00900663" w:rsidP="00E217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E2172F" w:rsidRDefault="005F6C94" w:rsidP="00E2172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810045" w:rsidRPr="00552079" w:rsidRDefault="00810045" w:rsidP="00E2172F">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1D6CCD" w:rsidRDefault="001D6CCD" w:rsidP="00897820">
      <w:pPr>
        <w:ind w:firstLine="426"/>
        <w:jc w:val="center"/>
        <w:rPr>
          <w:rFonts w:asciiTheme="minorHAnsi" w:hAnsiTheme="minorHAnsi" w:cstheme="minorHAnsi"/>
          <w:b/>
          <w:sz w:val="22"/>
          <w:szCs w:val="22"/>
        </w:rPr>
      </w:pPr>
    </w:p>
    <w:p w:rsidR="001D6CCD" w:rsidRDefault="001D6CCD"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1D6CCD" w:rsidRDefault="001D6CCD"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172F" w:rsidRPr="00E2172F" w:rsidRDefault="00E2172F" w:rsidP="00F50C94">
      <w:pPr>
        <w:jc w:val="center"/>
        <w:rPr>
          <w:rFonts w:asciiTheme="minorHAnsi" w:hAnsiTheme="minorHAnsi" w:cstheme="minorHAnsi"/>
          <w:b/>
          <w:bCs/>
          <w:sz w:val="8"/>
          <w:szCs w:val="22"/>
          <w:lang w:val="es-ES_tradnl"/>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color w:val="171B21"/>
          <w:szCs w:val="21"/>
          <w:lang w:val="es-BO" w:eastAsia="es-BO"/>
        </w:rPr>
        <w:t>El proponente podrá presentar a elección una de las garantías presentadas a continuación según el objeto de cada una, en favor de YACIMIENTOS PETROLIFEROS FISCALES BOLIVIANOS:</w:t>
      </w:r>
    </w:p>
    <w:p w:rsidR="00E2172F" w:rsidRPr="00E2172F" w:rsidRDefault="00E2172F" w:rsidP="00E2172F">
      <w:pPr>
        <w:autoSpaceDE w:val="0"/>
        <w:autoSpaceDN w:val="0"/>
        <w:jc w:val="both"/>
        <w:rPr>
          <w:rFonts w:ascii="Calibri" w:eastAsia="Calibri" w:hAnsi="Calibri" w:cs="Calibri"/>
          <w:b/>
          <w:bCs/>
          <w:color w:val="171B21"/>
          <w:sz w:val="8"/>
          <w:szCs w:val="21"/>
          <w:u w:val="single"/>
          <w:lang w:val="es-BO"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SERIEDAD DE PROPUESTA</w:t>
      </w: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90 días por un importe equivalente al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por un importe equivalente al 0,5 (%) del valor total la propuesta económica.</w:t>
      </w:r>
    </w:p>
    <w:p w:rsidR="00E2172F" w:rsidRPr="00E2172F" w:rsidRDefault="00E2172F" w:rsidP="00E2172F">
      <w:pPr>
        <w:autoSpaceDE w:val="0"/>
        <w:autoSpaceDN w:val="0"/>
        <w:jc w:val="both"/>
        <w:rPr>
          <w:rFonts w:ascii="Calibri" w:eastAsia="Calibri" w:hAnsi="Calibri" w:cs="Calibri"/>
          <w:color w:val="171B21"/>
          <w:sz w:val="10"/>
          <w:szCs w:val="21"/>
          <w:lang w:val="es-BO" w:eastAsia="es-BO"/>
        </w:rPr>
      </w:pPr>
    </w:p>
    <w:p w:rsidR="00E2172F" w:rsidRDefault="00E2172F" w:rsidP="00E2172F">
      <w:pPr>
        <w:autoSpaceDE w:val="0"/>
        <w:autoSpaceDN w:val="0"/>
        <w:jc w:val="both"/>
        <w:rPr>
          <w:rFonts w:ascii="Calibri" w:eastAsia="Calibri" w:hAnsi="Calibri" w:cs="Calibri"/>
          <w:color w:val="171B21"/>
          <w:szCs w:val="21"/>
          <w:lang w:eastAsia="es-BO"/>
        </w:rPr>
      </w:pPr>
      <w:r w:rsidRPr="00411350">
        <w:rPr>
          <w:rFonts w:ascii="Calibri" w:eastAsia="Calibri" w:hAnsi="Calibri" w:cs="Calibri"/>
          <w:b/>
          <w:bCs/>
          <w:color w:val="171B21"/>
          <w:szCs w:val="21"/>
          <w:lang w:eastAsia="es-BO"/>
        </w:rPr>
        <w:t>Póliza de caución a Primer requerimiento</w:t>
      </w:r>
      <w:r w:rsidRPr="00411350">
        <w:rPr>
          <w:rFonts w:ascii="Calibri" w:eastAsia="Calibri" w:hAnsi="Calibri" w:cs="Calibri"/>
          <w:color w:val="171B21"/>
          <w:szCs w:val="21"/>
          <w:lang w:eastAsia="es-BO"/>
        </w:rPr>
        <w:t xml:space="preserve">, </w:t>
      </w:r>
      <w:r w:rsidRPr="005F64FE">
        <w:rPr>
          <w:rFonts w:ascii="Calibri" w:eastAsia="Calibri" w:hAnsi="Calibri" w:cs="Calibri"/>
          <w:color w:val="171B21"/>
          <w:szCs w:val="21"/>
          <w:lang w:eastAsia="es-BO"/>
        </w:rPr>
        <w:t>emitida por una empresa aseguradora del Estado Plurinacional de Bolivia</w:t>
      </w:r>
      <w:r w:rsidRPr="00411350">
        <w:rPr>
          <w:rFonts w:ascii="Calibri" w:eastAsia="Calibri" w:hAnsi="Calibri" w:cs="Calibri"/>
          <w:color w:val="171B21"/>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y por un importe equivalente a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ADICIONAL A LA GARANTÍA DE CUMPLIMIENTO DE CONTRATO</w:t>
      </w: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60 días calendario adicionales a la vigencia del contrato, por un importe equivalente al 7% del valor total del contrato.</w:t>
      </w:r>
    </w:p>
    <w:p w:rsidR="00E2172F" w:rsidRPr="00E2172F" w:rsidRDefault="00E2172F" w:rsidP="00E2172F">
      <w:pPr>
        <w:autoSpaceDE w:val="0"/>
        <w:autoSpaceDN w:val="0"/>
        <w:jc w:val="both"/>
        <w:rPr>
          <w:rFonts w:ascii="Calibri" w:eastAsia="Calibri" w:hAnsi="Calibri" w:cs="Calibri"/>
          <w:color w:val="171B21"/>
          <w:sz w:val="10"/>
          <w:szCs w:val="21"/>
          <w:lang w:val="es-BO" w:eastAsia="es-BO"/>
        </w:rPr>
      </w:pPr>
    </w:p>
    <w:p w:rsidR="00E2172F" w:rsidRPr="00411350" w:rsidRDefault="00E2172F" w:rsidP="00E2172F">
      <w:pPr>
        <w:autoSpaceDE w:val="0"/>
        <w:autoSpaceDN w:val="0"/>
        <w:jc w:val="both"/>
        <w:rPr>
          <w:rFonts w:ascii="Calibri" w:eastAsia="Calibri" w:hAnsi="Calibri" w:cs="Calibri"/>
          <w:b/>
          <w:bCs/>
          <w:color w:val="171B21"/>
          <w:szCs w:val="21"/>
          <w:lang w:val="es-BO"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60 días calendario adicionales a la vigencia del contrato, por un importe equivalente al 7% del valor total del contrato.</w:t>
      </w:r>
    </w:p>
    <w:p w:rsidR="00F50C94" w:rsidRPr="00E2172F" w:rsidRDefault="00F50C94" w:rsidP="00B37050">
      <w:pPr>
        <w:jc w:val="center"/>
        <w:rPr>
          <w:rFonts w:asciiTheme="minorHAnsi" w:hAnsiTheme="minorHAnsi" w:cstheme="minorHAnsi"/>
          <w:b/>
          <w:sz w:val="10"/>
          <w:szCs w:val="22"/>
          <w:lang w:val="es-BO"/>
        </w:rPr>
      </w:pPr>
    </w:p>
    <w:p w:rsidR="00E2172F" w:rsidRPr="00411350" w:rsidRDefault="00E2172F" w:rsidP="006F22D2">
      <w:pPr>
        <w:numPr>
          <w:ilvl w:val="0"/>
          <w:numId w:val="31"/>
        </w:numPr>
        <w:autoSpaceDE w:val="0"/>
        <w:autoSpaceDN w:val="0"/>
        <w:ind w:left="284"/>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CUMPLIMIENTO DE CONTRATO</w:t>
      </w:r>
    </w:p>
    <w:p w:rsidR="00E2172F" w:rsidRPr="007B5013" w:rsidRDefault="00E2172F" w:rsidP="00E2172F">
      <w:pPr>
        <w:autoSpaceDE w:val="0"/>
        <w:autoSpaceDN w:val="0"/>
        <w:adjustRightInd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Boleta de Garantía, </w:t>
      </w:r>
      <w:r w:rsidRPr="00411350">
        <w:rPr>
          <w:rFonts w:ascii="Calibri" w:eastAsia="Calibri" w:hAnsi="Calibri" w:cs="Calibri"/>
          <w:bCs/>
          <w:color w:val="171B21"/>
          <w:szCs w:val="21"/>
          <w:lang w:eastAsia="es-BO"/>
        </w:rPr>
        <w:t>emitida por una Entidad Bancaria del Estado Plurinacional de Bolivia, registrada, autorizada y bajo el control de la Autoridad de Supervisión del Sistema Financiero – ASFI, a la orden/a</w:t>
      </w:r>
      <w:r>
        <w:rPr>
          <w:rFonts w:ascii="Calibri" w:eastAsia="Calibri" w:hAnsi="Calibri" w:cs="Calibri"/>
          <w:bCs/>
          <w:color w:val="171B21"/>
          <w:szCs w:val="21"/>
          <w:lang w:eastAsia="es-BO"/>
        </w:rPr>
        <w:t xml:space="preserve"> </w:t>
      </w:r>
      <w:r w:rsidRPr="00411350">
        <w:rPr>
          <w:rFonts w:ascii="Calibri" w:eastAsia="Calibri" w:hAnsi="Calibri" w:cs="Calibri"/>
          <w:bCs/>
          <w:color w:val="171B21"/>
          <w:szCs w:val="21"/>
          <w:lang w:eastAsia="es-BO"/>
        </w:rPr>
        <w:t xml:space="preserve">favor de Yacimientos Petrolíferos Fiscales Bolivianos, con características expresas de </w:t>
      </w:r>
      <w:r w:rsidRPr="005F64FE">
        <w:rPr>
          <w:rFonts w:ascii="Calibri" w:eastAsia="Calibri" w:hAnsi="Calibri" w:cs="Calibri"/>
          <w:b/>
          <w:bCs/>
          <w:color w:val="171B21"/>
          <w:szCs w:val="21"/>
          <w:lang w:eastAsia="es-BO"/>
        </w:rPr>
        <w:t>renovable, irrevocable y de ejecución inmediata</w:t>
      </w:r>
      <w:r w:rsidRPr="00411350">
        <w:rPr>
          <w:rFonts w:ascii="Calibri" w:eastAsia="Calibri" w:hAnsi="Calibri" w:cs="Calibri"/>
          <w:bCs/>
          <w:color w:val="171B21"/>
          <w:szCs w:val="21"/>
          <w:lang w:eastAsia="es-BO"/>
        </w:rPr>
        <w:t xml:space="preserve"> cuya vigencia será de 60 días, por un importe equivalente al 100%  del monto del anticipo.</w:t>
      </w:r>
    </w:p>
    <w:p w:rsidR="00E2172F" w:rsidRPr="00E2172F" w:rsidRDefault="00E2172F" w:rsidP="00E2172F">
      <w:pPr>
        <w:autoSpaceDE w:val="0"/>
        <w:autoSpaceDN w:val="0"/>
        <w:jc w:val="both"/>
        <w:rPr>
          <w:rFonts w:ascii="Calibri" w:eastAsia="Calibri" w:hAnsi="Calibri" w:cs="Calibri"/>
          <w:color w:val="171B21"/>
          <w:sz w:val="10"/>
          <w:szCs w:val="21"/>
          <w:u w:val="single"/>
          <w:lang w:eastAsia="es-BO"/>
        </w:rPr>
      </w:pPr>
    </w:p>
    <w:p w:rsidR="00E2172F" w:rsidRDefault="00E2172F" w:rsidP="00E2172F">
      <w:pPr>
        <w:autoSpaceDE w:val="0"/>
        <w:autoSpaceDN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Garantía a Primer Requerimiento, </w:t>
      </w:r>
      <w:r w:rsidRPr="00411350">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F64FE">
        <w:rPr>
          <w:rFonts w:ascii="Calibri" w:eastAsia="Calibri" w:hAnsi="Calibri" w:cs="Calibri"/>
          <w:b/>
          <w:bCs/>
          <w:color w:val="171B21"/>
          <w:szCs w:val="21"/>
          <w:lang w:eastAsia="es-BO"/>
        </w:rPr>
        <w:t xml:space="preserve">renovable, irrevocable y de </w:t>
      </w:r>
      <w:r w:rsidRPr="005F64FE">
        <w:rPr>
          <w:rFonts w:ascii="Calibri" w:eastAsia="Calibri" w:hAnsi="Calibri" w:cs="Calibri"/>
          <w:bCs/>
          <w:color w:val="171B21"/>
          <w:szCs w:val="21"/>
          <w:lang w:eastAsia="es-BO"/>
        </w:rPr>
        <w:t>ejecución a primer requerimiento</w:t>
      </w:r>
      <w:r w:rsidRPr="00411350">
        <w:rPr>
          <w:rFonts w:ascii="Calibri" w:eastAsia="Calibri" w:hAnsi="Calibri" w:cs="Calibri"/>
          <w:bCs/>
          <w:color w:val="171B21"/>
          <w:szCs w:val="21"/>
          <w:lang w:eastAsia="es-BO"/>
        </w:rPr>
        <w:t xml:space="preserve"> cuya vigencia será 60 días , a la orden de Yacimientos  Petrolíferos Fiscales Bolivianos, por un importe equivalente al 100%  del monto del anticipo.</w:t>
      </w:r>
    </w:p>
    <w:p w:rsidR="00E2172F" w:rsidRPr="00E2172F" w:rsidRDefault="00E2172F" w:rsidP="00E2172F">
      <w:pPr>
        <w:autoSpaceDE w:val="0"/>
        <w:autoSpaceDN w:val="0"/>
        <w:jc w:val="both"/>
        <w:rPr>
          <w:rFonts w:ascii="Calibri" w:eastAsia="Calibri" w:hAnsi="Calibri" w:cs="Calibri"/>
          <w:bCs/>
          <w:color w:val="171B21"/>
          <w:sz w:val="10"/>
          <w:szCs w:val="21"/>
          <w:lang w:eastAsia="es-BO"/>
        </w:rPr>
      </w:pPr>
    </w:p>
    <w:p w:rsidR="00E2172F" w:rsidRPr="008D41C5" w:rsidRDefault="00E2172F" w:rsidP="00E2172F">
      <w:pPr>
        <w:autoSpaceDE w:val="0"/>
        <w:autoSpaceDN w:val="0"/>
        <w:jc w:val="both"/>
        <w:rPr>
          <w:rFonts w:ascii="Calibri" w:eastAsia="Calibri" w:hAnsi="Calibri" w:cs="Calibri"/>
          <w:bCs/>
          <w:color w:val="171B21"/>
          <w:szCs w:val="21"/>
          <w:lang w:eastAsia="es-BO"/>
        </w:rPr>
      </w:pPr>
      <w:r w:rsidRPr="008D41C5">
        <w:rPr>
          <w:rFonts w:ascii="Calibri" w:eastAsia="Calibri" w:hAnsi="Calibri" w:cs="Calibri"/>
          <w:b/>
          <w:bCs/>
          <w:color w:val="171B21"/>
          <w:szCs w:val="21"/>
          <w:lang w:eastAsia="es-BO"/>
        </w:rPr>
        <w:t>Póliza de caución a primer requerimiento para en</w:t>
      </w:r>
      <w:r>
        <w:rPr>
          <w:rFonts w:ascii="Calibri" w:eastAsia="Calibri" w:hAnsi="Calibri" w:cs="Calibri"/>
          <w:b/>
          <w:bCs/>
          <w:color w:val="171B21"/>
          <w:szCs w:val="21"/>
          <w:lang w:eastAsia="es-BO"/>
        </w:rPr>
        <w:t xml:space="preserve">tidades públicas, </w:t>
      </w:r>
      <w:r>
        <w:rPr>
          <w:rFonts w:ascii="Calibri" w:eastAsia="Calibri" w:hAnsi="Calibri" w:cs="Calibri"/>
          <w:bCs/>
          <w:color w:val="171B21"/>
          <w:szCs w:val="21"/>
          <w:lang w:eastAsia="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02531B" w:rsidRDefault="0002531B" w:rsidP="00B37050">
      <w:pPr>
        <w:jc w:val="center"/>
        <w:rPr>
          <w:rFonts w:asciiTheme="minorHAnsi" w:hAnsiTheme="minorHAnsi" w:cstheme="minorHAnsi"/>
          <w:b/>
          <w:sz w:val="22"/>
          <w:szCs w:val="22"/>
        </w:rPr>
      </w:pPr>
    </w:p>
    <w:p w:rsidR="001D6CCD" w:rsidRPr="00E2172F" w:rsidRDefault="001D6CCD"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NICAS</w:t>
      </w:r>
      <w:r w:rsidR="00371C86">
        <w:rPr>
          <w:rFonts w:asciiTheme="minorHAnsi" w:hAnsiTheme="minorHAnsi" w:cstheme="minorHAnsi"/>
          <w:b/>
          <w:snapToGrid w:val="0"/>
          <w:color w:val="FF0000"/>
          <w:sz w:val="22"/>
          <w:szCs w:val="22"/>
        </w:rPr>
        <w:t xml:space="preserve"> Y ANEXOS</w:t>
      </w:r>
      <w:r w:rsidR="00F17C85" w:rsidRPr="00B857A6">
        <w:rPr>
          <w:rFonts w:asciiTheme="minorHAnsi" w:hAnsiTheme="minorHAnsi" w:cstheme="minorHAnsi"/>
          <w:b/>
          <w:snapToGrid w:val="0"/>
          <w:color w:val="FF0000"/>
          <w:sz w:val="22"/>
          <w:szCs w:val="22"/>
        </w:rPr>
        <w:t xml:space="preserve">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F22D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F22D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F22D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F22D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E2172F"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color w:val="000000"/>
          <w:sz w:val="22"/>
          <w:szCs w:val="22"/>
        </w:rPr>
        <w:t>Estados Financieros al cierre de la última gestión fiscal en fotocopia simple que refleje la información detallada</w:t>
      </w:r>
      <w:r w:rsidR="00DF2088" w:rsidRPr="00E2172F">
        <w:rPr>
          <w:rFonts w:asciiTheme="minorHAnsi" w:hAnsiTheme="minorHAnsi" w:cstheme="minorHAnsi"/>
          <w:color w:val="000000"/>
          <w:sz w:val="22"/>
          <w:szCs w:val="22"/>
        </w:rPr>
        <w:t>,</w:t>
      </w:r>
      <w:r w:rsidR="00E2172F" w:rsidRPr="00E2172F">
        <w:rPr>
          <w:rFonts w:asciiTheme="minorHAnsi" w:hAnsiTheme="minorHAnsi" w:cstheme="minorHAnsi"/>
          <w:color w:val="000000"/>
          <w:sz w:val="22"/>
          <w:szCs w:val="22"/>
        </w:rPr>
        <w:t xml:space="preserve"> </w:t>
      </w:r>
      <w:r w:rsidR="00E2172F" w:rsidRPr="00E2172F">
        <w:rPr>
          <w:rFonts w:asciiTheme="minorHAnsi" w:hAnsiTheme="minorHAnsi" w:cstheme="minorHAnsi"/>
          <w:b/>
          <w:i/>
          <w:color w:val="FF0000"/>
          <w:sz w:val="22"/>
          <w:szCs w:val="22"/>
        </w:rPr>
        <w:t>“NO APLICA”</w:t>
      </w:r>
      <w:r w:rsidRPr="00E2172F">
        <w:rPr>
          <w:rFonts w:asciiTheme="minorHAnsi" w:hAnsiTheme="minorHAnsi" w:cstheme="minorHAnsi"/>
          <w:color w:val="000000"/>
          <w:sz w:val="22"/>
          <w:szCs w:val="22"/>
        </w:rPr>
        <w:t xml:space="preserve"> </w:t>
      </w:r>
    </w:p>
    <w:p w:rsidR="004A11B1"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sz w:val="22"/>
          <w:szCs w:val="22"/>
        </w:rPr>
        <w:t>Original de la Garantía de Seriedad de Propuesta</w:t>
      </w:r>
      <w:r w:rsidR="00E2172F">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F22D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F22D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F22D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F22D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892DBB" w:rsidRDefault="00892DBB" w:rsidP="006025E6">
      <w:pPr>
        <w:ind w:left="2832" w:hanging="2124"/>
        <w:jc w:val="both"/>
        <w:rPr>
          <w:rFonts w:asciiTheme="minorHAnsi" w:hAnsiTheme="minorHAnsi" w:cstheme="minorHAnsi"/>
          <w:b/>
          <w:i/>
          <w:color w:val="FF0000"/>
          <w:sz w:val="22"/>
          <w:szCs w:val="22"/>
        </w:rPr>
      </w:pPr>
    </w:p>
    <w:p w:rsidR="00892DBB" w:rsidRPr="00892DBB" w:rsidRDefault="00892DBB" w:rsidP="00892DBB">
      <w:pPr>
        <w:ind w:left="708"/>
        <w:jc w:val="both"/>
        <w:rPr>
          <w:rFonts w:ascii="Calibri" w:hAnsi="Calibri" w:cs="Calibri"/>
          <w:szCs w:val="22"/>
        </w:rPr>
      </w:pPr>
      <w:r>
        <w:rPr>
          <w:rFonts w:asciiTheme="minorHAnsi" w:hAnsiTheme="minorHAnsi" w:cstheme="minorHAnsi"/>
          <w:sz w:val="22"/>
          <w:szCs w:val="22"/>
          <w:lang w:val="es-BO"/>
        </w:rPr>
        <w:t>Formulario C-3</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892DBB">
        <w:rPr>
          <w:rFonts w:ascii="Calibri" w:hAnsi="Calibri" w:cs="Calibri"/>
          <w:szCs w:val="22"/>
        </w:rPr>
        <w:t>Declaración Jurada De Cumplimiento De Especificaciones Técnicas Y Anexo 1</w:t>
      </w:r>
    </w:p>
    <w:p w:rsidR="00892DBB" w:rsidRPr="00892DBB" w:rsidRDefault="00892DBB" w:rsidP="006025E6">
      <w:pPr>
        <w:ind w:left="2832" w:hanging="2124"/>
        <w:jc w:val="both"/>
        <w:rPr>
          <w:rFonts w:asciiTheme="minorHAnsi" w:hAnsiTheme="minorHAnsi" w:cstheme="minorHAnsi"/>
          <w:sz w:val="22"/>
          <w:szCs w:val="22"/>
        </w:rPr>
      </w:pP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Pr="00892DBB" w:rsidRDefault="00892DBB" w:rsidP="00892DBB">
      <w:pPr>
        <w:jc w:val="center"/>
        <w:rPr>
          <w:rFonts w:ascii="Calibri" w:hAnsi="Calibri" w:cs="Calibri"/>
          <w:b/>
          <w:sz w:val="22"/>
          <w:szCs w:val="22"/>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Pr="00EF53D3" w:rsidRDefault="00E2172F" w:rsidP="006025E6">
      <w:pPr>
        <w:tabs>
          <w:tab w:val="left" w:pos="5025"/>
        </w:tabs>
        <w:ind w:left="709"/>
        <w:rPr>
          <w:rFonts w:asciiTheme="minorHAnsi" w:hAnsiTheme="minorHAnsi" w:cstheme="minorHAnsi"/>
          <w:color w:val="FF0000"/>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F22D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6140C" w:rsidRPr="0046140C" w:rsidRDefault="002C772A" w:rsidP="006F22D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6140C">
        <w:rPr>
          <w:rFonts w:asciiTheme="minorHAnsi" w:hAnsiTheme="minorHAnsi" w:cstheme="minorHAnsi"/>
          <w:sz w:val="22"/>
          <w:szCs w:val="22"/>
        </w:rPr>
        <w:t xml:space="preserve"> esta podrá ser:</w:t>
      </w:r>
    </w:p>
    <w:p w:rsidR="0046140C" w:rsidRPr="0046140C" w:rsidRDefault="0046140C" w:rsidP="006F22D2">
      <w:pPr>
        <w:pStyle w:val="Prrafodelista"/>
        <w:numPr>
          <w:ilvl w:val="0"/>
          <w:numId w:val="33"/>
        </w:numPr>
        <w:autoSpaceDE w:val="0"/>
        <w:autoSpaceDN w:val="0"/>
        <w:adjustRightInd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Boleta de Garantía,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renovable, irrevocable y de ejecución inmediata</w:t>
      </w:r>
      <w:r w:rsidRPr="0046140C">
        <w:rPr>
          <w:rFonts w:ascii="Calibri" w:eastAsia="Calibri" w:hAnsi="Calibri" w:cs="Calibri"/>
          <w:bCs/>
          <w:color w:val="171B21"/>
          <w:szCs w:val="21"/>
          <w:lang w:eastAsia="es-BO"/>
        </w:rPr>
        <w:t xml:space="preserve"> cuya vigencia será de 60 días, por un importe equivalente al 100%  del monto del anticipo.</w:t>
      </w:r>
    </w:p>
    <w:p w:rsidR="0046140C" w:rsidRPr="0046140C" w:rsidRDefault="0046140C" w:rsidP="0046140C">
      <w:pPr>
        <w:pStyle w:val="Prrafodelista"/>
        <w:autoSpaceDE w:val="0"/>
        <w:autoSpaceDN w:val="0"/>
        <w:jc w:val="both"/>
        <w:rPr>
          <w:rFonts w:ascii="Calibri" w:eastAsia="Calibri" w:hAnsi="Calibri" w:cs="Calibri"/>
          <w:b/>
          <w:bCs/>
          <w:color w:val="171B21"/>
          <w:sz w:val="14"/>
          <w:szCs w:val="21"/>
          <w:lang w:eastAsia="es-BO"/>
        </w:rPr>
      </w:pPr>
    </w:p>
    <w:p w:rsidR="0046140C" w:rsidRPr="0046140C" w:rsidRDefault="0046140C" w:rsidP="006F22D2">
      <w:pPr>
        <w:pStyle w:val="Prrafodelista"/>
        <w:numPr>
          <w:ilvl w:val="0"/>
          <w:numId w:val="32"/>
        </w:numPr>
        <w:autoSpaceDE w:val="0"/>
        <w:autoSpaceDN w:val="0"/>
        <w:jc w:val="both"/>
        <w:rPr>
          <w:rFonts w:ascii="Calibri" w:eastAsia="Calibri" w:hAnsi="Calibri" w:cs="Calibri"/>
          <w:color w:val="171B21"/>
          <w:szCs w:val="21"/>
          <w:u w:val="single"/>
          <w:lang w:eastAsia="es-BO"/>
        </w:rPr>
      </w:pPr>
      <w:r w:rsidRPr="0046140C">
        <w:rPr>
          <w:rFonts w:ascii="Calibri" w:eastAsia="Calibri" w:hAnsi="Calibri" w:cs="Calibri"/>
          <w:b/>
          <w:bCs/>
          <w:color w:val="171B21"/>
          <w:szCs w:val="21"/>
          <w:lang w:eastAsia="es-BO"/>
        </w:rPr>
        <w:t xml:space="preserve">Garantía a Primer Requerimiento,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 xml:space="preserve">renovable, irrevocable y de </w:t>
      </w:r>
      <w:r w:rsidRPr="0046140C">
        <w:rPr>
          <w:rFonts w:ascii="Calibri" w:eastAsia="Calibri" w:hAnsi="Calibri" w:cs="Calibri"/>
          <w:bCs/>
          <w:color w:val="171B21"/>
          <w:szCs w:val="21"/>
          <w:lang w:eastAsia="es-BO"/>
        </w:rPr>
        <w:t>ejecución a primer requerimiento cuya vigencia será 60 días , a la orden de Yacimientos  Petrolíferos Fiscales Bolivianos, por un importe equivalente al 100%  del monto del anticipo.</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46140C" w:rsidRDefault="0046140C" w:rsidP="006F22D2">
      <w:pPr>
        <w:pStyle w:val="Prrafodelista"/>
        <w:numPr>
          <w:ilvl w:val="0"/>
          <w:numId w:val="32"/>
        </w:numPr>
        <w:autoSpaceDE w:val="0"/>
        <w:autoSpaceDN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Póliza de caución a primer requerimiento para entidades públicas, </w:t>
      </w:r>
      <w:r w:rsidRPr="0046140C">
        <w:rPr>
          <w:rFonts w:ascii="Calibri" w:eastAsia="Calibri" w:hAnsi="Calibri" w:cs="Calibri"/>
          <w:bCs/>
          <w:color w:val="171B21"/>
          <w:szCs w:val="21"/>
          <w:lang w:eastAsia="es-BO"/>
        </w:rPr>
        <w:t xml:space="preserve">emitida por una empresa aseguradora del Estado Plurinacional de Bolivia, registrada autorizada y bajo el control de la </w:t>
      </w:r>
      <w:r w:rsidRPr="0046140C">
        <w:rPr>
          <w:rFonts w:ascii="Calibri" w:eastAsia="Calibri" w:hAnsi="Calibri" w:cs="Calibri"/>
          <w:bCs/>
          <w:color w:val="171B21"/>
          <w:szCs w:val="21"/>
          <w:lang w:eastAsia="es-BO"/>
        </w:rPr>
        <w:lastRenderedPageBreak/>
        <w:t xml:space="preserve">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F10C70" w:rsidRPr="0013370D" w:rsidRDefault="00F10C70" w:rsidP="006F22D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6F22D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F22D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81"/>
        <w:gridCol w:w="993"/>
        <w:gridCol w:w="952"/>
        <w:gridCol w:w="1701"/>
        <w:gridCol w:w="1553"/>
      </w:tblGrid>
      <w:tr w:rsidR="00371C86" w:rsidRPr="00552079" w:rsidTr="00371C8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71C86" w:rsidRPr="00552079" w:rsidRDefault="00371C86" w:rsidP="00AB24C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96B5C" w:rsidRDefault="00371C86" w:rsidP="00AB24CE">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96B5C" w:rsidRDefault="00371C86" w:rsidP="00371C86">
            <w:pPr>
              <w:jc w:val="center"/>
              <w:rPr>
                <w:rFonts w:asciiTheme="minorHAnsi" w:hAnsiTheme="minorHAnsi" w:cstheme="minorHAnsi"/>
                <w:sz w:val="22"/>
                <w:szCs w:val="22"/>
                <w:lang w:val="es-BO"/>
              </w:rPr>
            </w:pPr>
            <w:r w:rsidRPr="00371C86">
              <w:rPr>
                <w:rFonts w:asciiTheme="minorHAnsi" w:hAnsiTheme="minorHAnsi" w:cstheme="minorHAnsi"/>
                <w:b/>
                <w:sz w:val="22"/>
                <w:szCs w:val="22"/>
                <w:lang w:val="es-BO"/>
              </w:rPr>
              <w:t>Unidad</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52079" w:rsidRDefault="00371C86" w:rsidP="00AB24C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52079" w:rsidRDefault="00371C86" w:rsidP="00AB24C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71C86" w:rsidRPr="00552079" w:rsidRDefault="00371C86" w:rsidP="00AB24C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71C86" w:rsidRPr="00552079" w:rsidTr="00371C8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1</w:t>
            </w:r>
          </w:p>
        </w:tc>
        <w:tc>
          <w:tcPr>
            <w:tcW w:w="403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MOVILIZACION DEL PERSONAL Y EQUIPO</w:t>
            </w:r>
          </w:p>
        </w:tc>
        <w:tc>
          <w:tcPr>
            <w:tcW w:w="993" w:type="dxa"/>
            <w:tcBorders>
              <w:top w:val="single" w:sz="12"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GLB</w:t>
            </w:r>
          </w:p>
        </w:tc>
        <w:tc>
          <w:tcPr>
            <w:tcW w:w="952" w:type="dxa"/>
            <w:tcBorders>
              <w:top w:val="single" w:sz="12"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371C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CORTE, ROTURA Y REMOCIÓN DE ACERA Y/O CUNETAS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PTO</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371C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3</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EXCAVACION DE ZANJA TERRENO SEMIDURO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PTO</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371C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4</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RELLENO Y COMPACTADO DE ZANJA CON TIERRA CERNIDA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PTO</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371C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5</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RELLENO Y COMPACTADO DE ZANJA CON TIERRA COMUN</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PTO</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371C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6</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REPOSICION Y AFINADO DE ACERAS Y/O CUNETAS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PTO</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371C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7</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CONSTRUCCIÓN DE BASE DE SUELO CEMENTO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PTO</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35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371C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8</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DATA BOOK</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GLB</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371C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9</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rPr>
                <w:rFonts w:asciiTheme="minorHAnsi" w:hAnsiTheme="minorHAnsi" w:cstheme="minorHAnsi"/>
                <w:color w:val="000000"/>
                <w:sz w:val="16"/>
                <w:szCs w:val="18"/>
              </w:rPr>
            </w:pPr>
            <w:r w:rsidRPr="00371C86">
              <w:rPr>
                <w:rFonts w:asciiTheme="minorHAnsi" w:hAnsiTheme="minorHAnsi" w:cstheme="minorHAnsi"/>
                <w:color w:val="000000"/>
                <w:sz w:val="16"/>
                <w:szCs w:val="18"/>
              </w:rPr>
              <w:t>LIMPIEZA Y RETIRO DE ESCOMBROS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GLB</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371C86" w:rsidRDefault="00371C86" w:rsidP="00371C86">
            <w:pPr>
              <w:jc w:val="right"/>
              <w:rPr>
                <w:rFonts w:asciiTheme="minorHAnsi" w:hAnsiTheme="minorHAnsi" w:cstheme="minorHAnsi"/>
                <w:color w:val="000000"/>
                <w:sz w:val="16"/>
                <w:szCs w:val="18"/>
              </w:rPr>
            </w:pPr>
            <w:r w:rsidRPr="00371C86">
              <w:rPr>
                <w:rFonts w:asciiTheme="minorHAnsi" w:hAnsiTheme="minorHAnsi" w:cstheme="minorHAnsi"/>
                <w:color w:val="000000"/>
                <w:sz w:val="16"/>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1C86" w:rsidRPr="00552079" w:rsidRDefault="00371C86" w:rsidP="00371C86">
            <w:pPr>
              <w:jc w:val="center"/>
              <w:rPr>
                <w:rFonts w:asciiTheme="minorHAnsi" w:hAnsiTheme="minorHAnsi" w:cstheme="minorHAnsi"/>
                <w:sz w:val="22"/>
                <w:szCs w:val="22"/>
                <w:lang w:val="es-BO"/>
              </w:rPr>
            </w:pPr>
          </w:p>
        </w:tc>
      </w:tr>
      <w:tr w:rsidR="00371C86" w:rsidRPr="00552079" w:rsidTr="00AB24C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71C86" w:rsidRPr="00552079" w:rsidRDefault="00371C86" w:rsidP="00AB24C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71C86" w:rsidRPr="00552079" w:rsidRDefault="00371C86" w:rsidP="00AB24CE">
            <w:pPr>
              <w:jc w:val="center"/>
              <w:rPr>
                <w:rFonts w:asciiTheme="minorHAnsi" w:hAnsiTheme="minorHAnsi" w:cstheme="minorHAnsi"/>
                <w:sz w:val="22"/>
                <w:szCs w:val="22"/>
                <w:lang w:val="es-BO"/>
              </w:rPr>
            </w:pPr>
          </w:p>
        </w:tc>
      </w:tr>
      <w:tr w:rsidR="00371C86" w:rsidRPr="00552079" w:rsidTr="00371C86">
        <w:trPr>
          <w:trHeight w:val="131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71C86" w:rsidRPr="00552079" w:rsidRDefault="00371C86" w:rsidP="00AB24C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71C86" w:rsidRPr="00552079" w:rsidRDefault="00371C86" w:rsidP="00AB24CE">
            <w:pPr>
              <w:jc w:val="center"/>
              <w:rPr>
                <w:rFonts w:asciiTheme="minorHAnsi" w:hAnsiTheme="minorHAnsi" w:cstheme="minorHAnsi"/>
                <w:sz w:val="22"/>
                <w:szCs w:val="22"/>
                <w:lang w:val="es-BO"/>
              </w:rPr>
            </w:pPr>
          </w:p>
        </w:tc>
      </w:tr>
    </w:tbl>
    <w:p w:rsidR="00371C86" w:rsidRDefault="00371C86" w:rsidP="00FA78A9">
      <w:pPr>
        <w:jc w:val="center"/>
        <w:rPr>
          <w:rFonts w:asciiTheme="minorHAnsi" w:hAnsiTheme="minorHAnsi" w:cstheme="minorHAnsi"/>
          <w:b/>
          <w:sz w:val="22"/>
          <w:szCs w:val="22"/>
          <w:lang w:val="es-BO"/>
        </w:rPr>
      </w:pPr>
    </w:p>
    <w:p w:rsidR="00FA78A9" w:rsidRPr="00552079" w:rsidRDefault="00FA78A9" w:rsidP="00371C86">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6140C" w:rsidRDefault="0046140C" w:rsidP="00596B5C">
      <w:pPr>
        <w:jc w:val="center"/>
        <w:rPr>
          <w:rFonts w:ascii="Calibri" w:hAnsi="Calibri" w:cs="Calibri"/>
          <w:b/>
        </w:rPr>
        <w:sectPr w:rsidR="0046140C" w:rsidSect="00992745">
          <w:footerReference w:type="default" r:id="rId14"/>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356"/>
        <w:gridCol w:w="5301"/>
        <w:gridCol w:w="282"/>
        <w:gridCol w:w="293"/>
        <w:gridCol w:w="312"/>
      </w:tblGrid>
      <w:tr w:rsidR="00596B5C" w:rsidRPr="00C75BEC" w:rsidTr="00495241">
        <w:trPr>
          <w:tblHeader/>
          <w:jc w:val="center"/>
        </w:trPr>
        <w:tc>
          <w:tcPr>
            <w:tcW w:w="735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30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8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495241">
        <w:trPr>
          <w:cantSplit/>
          <w:trHeight w:val="1172"/>
          <w:jc w:val="center"/>
        </w:trPr>
        <w:tc>
          <w:tcPr>
            <w:tcW w:w="735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30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9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31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495241">
        <w:trPr>
          <w:jc w:val="center"/>
        </w:trPr>
        <w:tc>
          <w:tcPr>
            <w:tcW w:w="7356" w:type="dxa"/>
            <w:vAlign w:val="center"/>
          </w:tcPr>
          <w:p w:rsidR="0046140C" w:rsidRPr="00495241" w:rsidRDefault="0046140C" w:rsidP="00560F45">
            <w:pPr>
              <w:rPr>
                <w:rFonts w:ascii="Calibri" w:hAnsi="Calibri" w:cs="Calibri"/>
                <w:b/>
                <w:sz w:val="10"/>
                <w:szCs w:val="18"/>
              </w:rPr>
            </w:pPr>
          </w:p>
          <w:p w:rsidR="00371C86" w:rsidRPr="00371C86" w:rsidRDefault="00371C86" w:rsidP="00371C86">
            <w:pPr>
              <w:pStyle w:val="Prrafodelista"/>
              <w:numPr>
                <w:ilvl w:val="0"/>
                <w:numId w:val="63"/>
              </w:numPr>
              <w:contextualSpacing/>
              <w:rPr>
                <w:rFonts w:ascii="Calibri" w:hAnsi="Calibri" w:cs="Calibri"/>
                <w:b/>
                <w:bCs/>
                <w:sz w:val="16"/>
                <w:lang w:eastAsia="es-BO"/>
              </w:rPr>
            </w:pPr>
            <w:r w:rsidRPr="00371C86">
              <w:rPr>
                <w:rFonts w:ascii="Calibri" w:hAnsi="Calibri" w:cs="Calibri"/>
                <w:b/>
                <w:bCs/>
                <w:sz w:val="16"/>
                <w:lang w:eastAsia="es-BO"/>
              </w:rPr>
              <w:t xml:space="preserve">CARACTERÍSTICAS </w:t>
            </w:r>
          </w:p>
          <w:p w:rsidR="00371C86" w:rsidRPr="00495241" w:rsidRDefault="00371C86" w:rsidP="00371C86">
            <w:pPr>
              <w:autoSpaceDE w:val="0"/>
              <w:autoSpaceDN w:val="0"/>
              <w:adjustRightInd w:val="0"/>
              <w:rPr>
                <w:rFonts w:cs="Calibri"/>
                <w:sz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0"/>
            </w:tblGrid>
            <w:tr w:rsidR="00371C86" w:rsidRPr="00371C86" w:rsidTr="00495241">
              <w:trPr>
                <w:trHeight w:val="571"/>
              </w:trPr>
              <w:tc>
                <w:tcPr>
                  <w:tcW w:w="7073" w:type="dxa"/>
                  <w:shd w:val="clear" w:color="auto" w:fill="9CC2E5"/>
                  <w:vAlign w:val="center"/>
                </w:tcPr>
                <w:p w:rsidR="00371C86" w:rsidRPr="00371C86" w:rsidRDefault="00371C86" w:rsidP="00371C86">
                  <w:pPr>
                    <w:rPr>
                      <w:rFonts w:ascii="Verdana" w:hAnsi="Verdana" w:cs="Calibri"/>
                      <w:sz w:val="16"/>
                      <w:szCs w:val="18"/>
                    </w:rPr>
                  </w:pPr>
                  <w:r w:rsidRPr="00371C86">
                    <w:rPr>
                      <w:rFonts w:ascii="Verdana" w:hAnsi="Verdana" w:cs="Calibri"/>
                      <w:b/>
                      <w:bCs/>
                      <w:sz w:val="16"/>
                      <w:szCs w:val="18"/>
                    </w:rPr>
                    <w:t>CANTIDADES</w:t>
                  </w:r>
                </w:p>
              </w:tc>
            </w:tr>
            <w:tr w:rsidR="00371C86" w:rsidRPr="00371C86" w:rsidTr="00495241">
              <w:trPr>
                <w:trHeight w:val="571"/>
              </w:trPr>
              <w:tc>
                <w:tcPr>
                  <w:tcW w:w="7073" w:type="dxa"/>
                  <w:shd w:val="clear" w:color="auto" w:fill="FFFFFF" w:themeFill="background1"/>
                  <w:vAlign w:val="center"/>
                </w:tcPr>
                <w:p w:rsidR="00371C86" w:rsidRPr="00371C86" w:rsidRDefault="00371C86" w:rsidP="00371C86">
                  <w:pPr>
                    <w:autoSpaceDE w:val="0"/>
                    <w:autoSpaceDN w:val="0"/>
                    <w:adjustRightInd w:val="0"/>
                    <w:jc w:val="center"/>
                    <w:rPr>
                      <w:rFonts w:ascii="Verdana" w:hAnsi="Verdana" w:cs="Calibri"/>
                      <w:sz w:val="16"/>
                      <w:szCs w:val="18"/>
                    </w:rPr>
                  </w:pPr>
                </w:p>
                <w:tbl>
                  <w:tblPr>
                    <w:tblW w:w="6677" w:type="dxa"/>
                    <w:jc w:val="center"/>
                    <w:tblCellMar>
                      <w:left w:w="70" w:type="dxa"/>
                      <w:right w:w="70" w:type="dxa"/>
                    </w:tblCellMar>
                    <w:tblLook w:val="04A0" w:firstRow="1" w:lastRow="0" w:firstColumn="1" w:lastColumn="0" w:noHBand="0" w:noVBand="1"/>
                  </w:tblPr>
                  <w:tblGrid>
                    <w:gridCol w:w="738"/>
                    <w:gridCol w:w="3813"/>
                    <w:gridCol w:w="1134"/>
                    <w:gridCol w:w="1102"/>
                  </w:tblGrid>
                  <w:tr w:rsidR="00371C86" w:rsidRPr="00371C86" w:rsidTr="00495241">
                    <w:trPr>
                      <w:trHeight w:val="315"/>
                      <w:jc w:val="center"/>
                    </w:trPr>
                    <w:tc>
                      <w:tcPr>
                        <w:tcW w:w="738"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371C86" w:rsidRPr="00371C86" w:rsidRDefault="00371C86" w:rsidP="00371C86">
                        <w:pPr>
                          <w:jc w:val="center"/>
                          <w:rPr>
                            <w:rFonts w:ascii="Verdana" w:hAnsi="Verdana" w:cs="Calibri"/>
                            <w:b/>
                            <w:color w:val="000000"/>
                            <w:sz w:val="16"/>
                            <w:szCs w:val="18"/>
                            <w:lang w:val="es-BO" w:eastAsia="es-BO"/>
                          </w:rPr>
                        </w:pPr>
                        <w:r w:rsidRPr="00371C86">
                          <w:rPr>
                            <w:rFonts w:ascii="Verdana" w:hAnsi="Verdana" w:cs="Calibri"/>
                            <w:b/>
                            <w:color w:val="000000"/>
                            <w:sz w:val="16"/>
                            <w:szCs w:val="18"/>
                          </w:rPr>
                          <w:t>ITEM</w:t>
                        </w:r>
                      </w:p>
                    </w:tc>
                    <w:tc>
                      <w:tcPr>
                        <w:tcW w:w="3813" w:type="dxa"/>
                        <w:tcBorders>
                          <w:top w:val="single" w:sz="8" w:space="0" w:color="auto"/>
                          <w:left w:val="nil"/>
                          <w:bottom w:val="single" w:sz="8" w:space="0" w:color="auto"/>
                          <w:right w:val="single" w:sz="8" w:space="0" w:color="auto"/>
                        </w:tcBorders>
                        <w:shd w:val="clear" w:color="000000" w:fill="F2F2F2"/>
                        <w:noWrap/>
                        <w:vAlign w:val="center"/>
                        <w:hideMark/>
                      </w:tcPr>
                      <w:p w:rsidR="00371C86" w:rsidRPr="00371C86" w:rsidRDefault="00371C86" w:rsidP="00371C86">
                        <w:pPr>
                          <w:jc w:val="center"/>
                          <w:rPr>
                            <w:rFonts w:ascii="Verdana" w:hAnsi="Verdana" w:cs="Calibri"/>
                            <w:b/>
                            <w:color w:val="000000"/>
                            <w:sz w:val="16"/>
                            <w:szCs w:val="18"/>
                          </w:rPr>
                        </w:pPr>
                        <w:r w:rsidRPr="00371C86">
                          <w:rPr>
                            <w:rFonts w:ascii="Verdana" w:hAnsi="Verdana" w:cs="Calibri"/>
                            <w:b/>
                            <w:color w:val="000000"/>
                            <w:sz w:val="16"/>
                            <w:szCs w:val="18"/>
                          </w:rPr>
                          <w:t>DESCRIPCION</w:t>
                        </w:r>
                      </w:p>
                    </w:tc>
                    <w:tc>
                      <w:tcPr>
                        <w:tcW w:w="1134" w:type="dxa"/>
                        <w:tcBorders>
                          <w:top w:val="single" w:sz="8" w:space="0" w:color="auto"/>
                          <w:left w:val="nil"/>
                          <w:bottom w:val="single" w:sz="8" w:space="0" w:color="auto"/>
                          <w:right w:val="single" w:sz="8" w:space="0" w:color="auto"/>
                        </w:tcBorders>
                        <w:shd w:val="clear" w:color="000000" w:fill="F2F2F2"/>
                        <w:noWrap/>
                        <w:vAlign w:val="center"/>
                        <w:hideMark/>
                      </w:tcPr>
                      <w:p w:rsidR="00371C86" w:rsidRPr="00371C86" w:rsidRDefault="00371C86" w:rsidP="00371C86">
                        <w:pPr>
                          <w:jc w:val="center"/>
                          <w:rPr>
                            <w:rFonts w:ascii="Verdana" w:hAnsi="Verdana" w:cs="Calibri"/>
                            <w:b/>
                            <w:color w:val="000000"/>
                            <w:sz w:val="16"/>
                            <w:szCs w:val="18"/>
                          </w:rPr>
                        </w:pPr>
                        <w:r w:rsidRPr="00371C86">
                          <w:rPr>
                            <w:rFonts w:ascii="Verdana" w:hAnsi="Verdana" w:cs="Calibri"/>
                            <w:b/>
                            <w:color w:val="000000"/>
                            <w:sz w:val="16"/>
                            <w:szCs w:val="18"/>
                          </w:rPr>
                          <w:t>UNIDAD</w:t>
                        </w:r>
                      </w:p>
                    </w:tc>
                    <w:tc>
                      <w:tcPr>
                        <w:tcW w:w="992" w:type="dxa"/>
                        <w:tcBorders>
                          <w:top w:val="single" w:sz="8" w:space="0" w:color="auto"/>
                          <w:left w:val="nil"/>
                          <w:bottom w:val="single" w:sz="8" w:space="0" w:color="auto"/>
                          <w:right w:val="single" w:sz="8" w:space="0" w:color="auto"/>
                        </w:tcBorders>
                        <w:shd w:val="clear" w:color="000000" w:fill="F2F2F2"/>
                        <w:noWrap/>
                        <w:vAlign w:val="center"/>
                        <w:hideMark/>
                      </w:tcPr>
                      <w:p w:rsidR="00371C86" w:rsidRPr="00371C86" w:rsidRDefault="00371C86" w:rsidP="00371C86">
                        <w:pPr>
                          <w:jc w:val="center"/>
                          <w:rPr>
                            <w:rFonts w:ascii="Verdana" w:hAnsi="Verdana" w:cs="Calibri"/>
                            <w:b/>
                            <w:color w:val="000000"/>
                            <w:sz w:val="16"/>
                            <w:szCs w:val="18"/>
                          </w:rPr>
                        </w:pPr>
                        <w:r w:rsidRPr="00371C86">
                          <w:rPr>
                            <w:rFonts w:ascii="Verdana" w:hAnsi="Verdana" w:cs="Calibri"/>
                            <w:b/>
                            <w:color w:val="000000"/>
                            <w:sz w:val="16"/>
                            <w:szCs w:val="18"/>
                          </w:rPr>
                          <w:t>CANTIDAD</w:t>
                        </w:r>
                      </w:p>
                    </w:tc>
                  </w:tr>
                  <w:tr w:rsidR="00371C86" w:rsidRPr="00371C86" w:rsidTr="00495241">
                    <w:trPr>
                      <w:trHeight w:val="315"/>
                      <w:jc w:val="center"/>
                    </w:trPr>
                    <w:tc>
                      <w:tcPr>
                        <w:tcW w:w="738" w:type="dxa"/>
                        <w:tcBorders>
                          <w:top w:val="nil"/>
                          <w:left w:val="single" w:sz="8" w:space="0" w:color="auto"/>
                          <w:bottom w:val="single" w:sz="8" w:space="0" w:color="auto"/>
                          <w:right w:val="single" w:sz="8" w:space="0" w:color="auto"/>
                        </w:tcBorders>
                        <w:shd w:val="clear" w:color="auto" w:fill="auto"/>
                        <w:noWrap/>
                        <w:vAlign w:val="center"/>
                        <w:hideMark/>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1</w:t>
                        </w:r>
                      </w:p>
                    </w:tc>
                    <w:tc>
                      <w:tcPr>
                        <w:tcW w:w="3813"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MOVILIZACION DEL PERSONAL Y EQUIPO</w:t>
                        </w:r>
                      </w:p>
                    </w:tc>
                    <w:tc>
                      <w:tcPr>
                        <w:tcW w:w="1134"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GLB</w:t>
                        </w:r>
                      </w:p>
                    </w:tc>
                    <w:tc>
                      <w:tcPr>
                        <w:tcW w:w="992"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1</w:t>
                        </w:r>
                      </w:p>
                    </w:tc>
                  </w:tr>
                  <w:tr w:rsidR="00371C86" w:rsidRPr="00371C86" w:rsidTr="00495241">
                    <w:trPr>
                      <w:trHeight w:val="315"/>
                      <w:jc w:val="center"/>
                    </w:trPr>
                    <w:tc>
                      <w:tcPr>
                        <w:tcW w:w="738" w:type="dxa"/>
                        <w:tcBorders>
                          <w:top w:val="nil"/>
                          <w:left w:val="single" w:sz="8" w:space="0" w:color="auto"/>
                          <w:bottom w:val="single" w:sz="8" w:space="0" w:color="auto"/>
                          <w:right w:val="single" w:sz="8" w:space="0" w:color="auto"/>
                        </w:tcBorders>
                        <w:shd w:val="clear" w:color="auto" w:fill="auto"/>
                        <w:noWrap/>
                        <w:vAlign w:val="center"/>
                        <w:hideMark/>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2</w:t>
                        </w:r>
                      </w:p>
                    </w:tc>
                    <w:tc>
                      <w:tcPr>
                        <w:tcW w:w="3813"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CORTE, ROTURA Y REMOCIÓN DE ACERA Y/O CUNETAS</w:t>
                        </w:r>
                      </w:p>
                    </w:tc>
                    <w:tc>
                      <w:tcPr>
                        <w:tcW w:w="1134"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PTO</w:t>
                        </w:r>
                      </w:p>
                    </w:tc>
                    <w:tc>
                      <w:tcPr>
                        <w:tcW w:w="992"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75</w:t>
                        </w:r>
                      </w:p>
                    </w:tc>
                  </w:tr>
                  <w:tr w:rsidR="00371C86" w:rsidRPr="00371C86" w:rsidTr="00495241">
                    <w:trPr>
                      <w:trHeight w:val="315"/>
                      <w:jc w:val="center"/>
                    </w:trPr>
                    <w:tc>
                      <w:tcPr>
                        <w:tcW w:w="738" w:type="dxa"/>
                        <w:tcBorders>
                          <w:top w:val="nil"/>
                          <w:left w:val="single" w:sz="8" w:space="0" w:color="auto"/>
                          <w:bottom w:val="single" w:sz="8" w:space="0" w:color="auto"/>
                          <w:right w:val="single" w:sz="8" w:space="0" w:color="auto"/>
                        </w:tcBorders>
                        <w:shd w:val="clear" w:color="auto" w:fill="auto"/>
                        <w:noWrap/>
                        <w:vAlign w:val="center"/>
                        <w:hideMark/>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3</w:t>
                        </w:r>
                      </w:p>
                    </w:tc>
                    <w:tc>
                      <w:tcPr>
                        <w:tcW w:w="3813"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EXCAVACION DE ZANJA TERRENO SEMIDURO</w:t>
                        </w:r>
                      </w:p>
                    </w:tc>
                    <w:tc>
                      <w:tcPr>
                        <w:tcW w:w="1134"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PTO</w:t>
                        </w:r>
                      </w:p>
                    </w:tc>
                    <w:tc>
                      <w:tcPr>
                        <w:tcW w:w="992"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75</w:t>
                        </w:r>
                      </w:p>
                    </w:tc>
                  </w:tr>
                  <w:tr w:rsidR="00371C86" w:rsidRPr="00371C86" w:rsidTr="00495241">
                    <w:trPr>
                      <w:trHeight w:val="315"/>
                      <w:jc w:val="center"/>
                    </w:trPr>
                    <w:tc>
                      <w:tcPr>
                        <w:tcW w:w="738" w:type="dxa"/>
                        <w:tcBorders>
                          <w:top w:val="nil"/>
                          <w:left w:val="single" w:sz="8" w:space="0" w:color="auto"/>
                          <w:bottom w:val="single" w:sz="8" w:space="0" w:color="auto"/>
                          <w:right w:val="single" w:sz="8"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4</w:t>
                        </w:r>
                      </w:p>
                    </w:tc>
                    <w:tc>
                      <w:tcPr>
                        <w:tcW w:w="3813" w:type="dxa"/>
                        <w:tcBorders>
                          <w:top w:val="nil"/>
                          <w:left w:val="nil"/>
                          <w:bottom w:val="single" w:sz="8" w:space="0" w:color="auto"/>
                          <w:right w:val="single" w:sz="8" w:space="0" w:color="auto"/>
                        </w:tcBorders>
                        <w:shd w:val="clear" w:color="auto" w:fill="auto"/>
                        <w:noWrap/>
                        <w:vAlign w:val="center"/>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RELLENO Y COMPACTADO DE ZANJA CON TIERRA CERNIDA</w:t>
                        </w:r>
                      </w:p>
                    </w:tc>
                    <w:tc>
                      <w:tcPr>
                        <w:tcW w:w="1134"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PTO</w:t>
                        </w:r>
                      </w:p>
                    </w:tc>
                    <w:tc>
                      <w:tcPr>
                        <w:tcW w:w="992"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75</w:t>
                        </w:r>
                      </w:p>
                    </w:tc>
                  </w:tr>
                  <w:tr w:rsidR="00371C86" w:rsidRPr="00371C86" w:rsidTr="00495241">
                    <w:trPr>
                      <w:trHeight w:val="315"/>
                      <w:jc w:val="center"/>
                    </w:trPr>
                    <w:tc>
                      <w:tcPr>
                        <w:tcW w:w="738" w:type="dxa"/>
                        <w:tcBorders>
                          <w:top w:val="nil"/>
                          <w:left w:val="single" w:sz="8" w:space="0" w:color="auto"/>
                          <w:bottom w:val="single" w:sz="8" w:space="0" w:color="auto"/>
                          <w:right w:val="single" w:sz="8"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5</w:t>
                        </w:r>
                      </w:p>
                    </w:tc>
                    <w:tc>
                      <w:tcPr>
                        <w:tcW w:w="3813" w:type="dxa"/>
                        <w:tcBorders>
                          <w:top w:val="nil"/>
                          <w:left w:val="nil"/>
                          <w:bottom w:val="single" w:sz="8" w:space="0" w:color="auto"/>
                          <w:right w:val="single" w:sz="8" w:space="0" w:color="auto"/>
                        </w:tcBorders>
                        <w:shd w:val="clear" w:color="auto" w:fill="auto"/>
                        <w:noWrap/>
                        <w:vAlign w:val="center"/>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RELLENO Y COMPACTADO DE ZANJA CON TIERRA COMUN</w:t>
                        </w:r>
                      </w:p>
                    </w:tc>
                    <w:tc>
                      <w:tcPr>
                        <w:tcW w:w="1134"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PTO</w:t>
                        </w:r>
                      </w:p>
                    </w:tc>
                    <w:tc>
                      <w:tcPr>
                        <w:tcW w:w="992"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75</w:t>
                        </w:r>
                      </w:p>
                    </w:tc>
                  </w:tr>
                  <w:tr w:rsidR="00371C86" w:rsidRPr="00371C86" w:rsidTr="00495241">
                    <w:trPr>
                      <w:trHeight w:val="315"/>
                      <w:jc w:val="center"/>
                    </w:trPr>
                    <w:tc>
                      <w:tcPr>
                        <w:tcW w:w="738" w:type="dxa"/>
                        <w:tcBorders>
                          <w:top w:val="nil"/>
                          <w:left w:val="single" w:sz="8" w:space="0" w:color="auto"/>
                          <w:bottom w:val="single" w:sz="8" w:space="0" w:color="auto"/>
                          <w:right w:val="single" w:sz="8"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6</w:t>
                        </w:r>
                      </w:p>
                    </w:tc>
                    <w:tc>
                      <w:tcPr>
                        <w:tcW w:w="3813" w:type="dxa"/>
                        <w:tcBorders>
                          <w:top w:val="nil"/>
                          <w:left w:val="nil"/>
                          <w:bottom w:val="single" w:sz="8" w:space="0" w:color="auto"/>
                          <w:right w:val="single" w:sz="8" w:space="0" w:color="auto"/>
                        </w:tcBorders>
                        <w:shd w:val="clear" w:color="auto" w:fill="auto"/>
                        <w:noWrap/>
                        <w:vAlign w:val="center"/>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REPOSICION Y AFINADO DE ACERAS Y/O CUNETAS</w:t>
                        </w:r>
                      </w:p>
                    </w:tc>
                    <w:tc>
                      <w:tcPr>
                        <w:tcW w:w="1134" w:type="dxa"/>
                        <w:tcBorders>
                          <w:top w:val="nil"/>
                          <w:left w:val="nil"/>
                          <w:bottom w:val="single" w:sz="8" w:space="0" w:color="auto"/>
                          <w:right w:val="single" w:sz="8"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PTO</w:t>
                        </w:r>
                      </w:p>
                    </w:tc>
                    <w:tc>
                      <w:tcPr>
                        <w:tcW w:w="992" w:type="dxa"/>
                        <w:tcBorders>
                          <w:top w:val="nil"/>
                          <w:left w:val="nil"/>
                          <w:bottom w:val="single" w:sz="8" w:space="0" w:color="auto"/>
                          <w:right w:val="single" w:sz="8" w:space="0" w:color="auto"/>
                        </w:tcBorders>
                        <w:shd w:val="clear" w:color="auto" w:fill="auto"/>
                        <w:noWrap/>
                        <w:vAlign w:val="center"/>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75</w:t>
                        </w:r>
                      </w:p>
                    </w:tc>
                  </w:tr>
                  <w:tr w:rsidR="00371C86" w:rsidRPr="00371C86" w:rsidTr="00495241">
                    <w:trPr>
                      <w:trHeight w:val="315"/>
                      <w:jc w:val="center"/>
                    </w:trPr>
                    <w:tc>
                      <w:tcPr>
                        <w:tcW w:w="738" w:type="dxa"/>
                        <w:tcBorders>
                          <w:top w:val="nil"/>
                          <w:left w:val="single" w:sz="8" w:space="0" w:color="auto"/>
                          <w:bottom w:val="single" w:sz="4" w:space="0" w:color="auto"/>
                          <w:right w:val="single" w:sz="8"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7</w:t>
                        </w:r>
                      </w:p>
                    </w:tc>
                    <w:tc>
                      <w:tcPr>
                        <w:tcW w:w="3813" w:type="dxa"/>
                        <w:tcBorders>
                          <w:top w:val="nil"/>
                          <w:left w:val="nil"/>
                          <w:bottom w:val="single" w:sz="4" w:space="0" w:color="auto"/>
                          <w:right w:val="single" w:sz="8" w:space="0" w:color="auto"/>
                        </w:tcBorders>
                        <w:shd w:val="clear" w:color="auto" w:fill="auto"/>
                        <w:noWrap/>
                        <w:vAlign w:val="center"/>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CONSTRUCCIÓN DE BASE DE SUELO CEMENTO</w:t>
                        </w:r>
                      </w:p>
                    </w:tc>
                    <w:tc>
                      <w:tcPr>
                        <w:tcW w:w="1134" w:type="dxa"/>
                        <w:tcBorders>
                          <w:top w:val="nil"/>
                          <w:left w:val="nil"/>
                          <w:bottom w:val="single" w:sz="4" w:space="0" w:color="auto"/>
                          <w:right w:val="single" w:sz="8"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PTO</w:t>
                        </w:r>
                      </w:p>
                    </w:tc>
                    <w:tc>
                      <w:tcPr>
                        <w:tcW w:w="992" w:type="dxa"/>
                        <w:tcBorders>
                          <w:top w:val="nil"/>
                          <w:left w:val="nil"/>
                          <w:bottom w:val="single" w:sz="4" w:space="0" w:color="auto"/>
                          <w:right w:val="single" w:sz="8" w:space="0" w:color="auto"/>
                        </w:tcBorders>
                        <w:shd w:val="clear" w:color="auto" w:fill="auto"/>
                        <w:noWrap/>
                        <w:vAlign w:val="center"/>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35</w:t>
                        </w:r>
                      </w:p>
                    </w:tc>
                  </w:tr>
                  <w:tr w:rsidR="00371C86" w:rsidRPr="00371C86" w:rsidTr="00495241">
                    <w:trPr>
                      <w:trHeight w:val="315"/>
                      <w:jc w:val="center"/>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8</w:t>
                        </w:r>
                      </w:p>
                    </w:tc>
                    <w:tc>
                      <w:tcPr>
                        <w:tcW w:w="3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DATA BOOK</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GLB</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1</w:t>
                        </w:r>
                      </w:p>
                    </w:tc>
                  </w:tr>
                  <w:tr w:rsidR="00371C86" w:rsidRPr="00371C86" w:rsidTr="00495241">
                    <w:trPr>
                      <w:trHeight w:val="315"/>
                      <w:jc w:val="center"/>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9</w:t>
                        </w:r>
                      </w:p>
                    </w:tc>
                    <w:tc>
                      <w:tcPr>
                        <w:tcW w:w="3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1C86" w:rsidRPr="00371C86" w:rsidRDefault="00371C86" w:rsidP="00371C86">
                        <w:pPr>
                          <w:rPr>
                            <w:rFonts w:ascii="Verdana" w:hAnsi="Verdana" w:cs="Calibri"/>
                            <w:color w:val="000000"/>
                            <w:sz w:val="16"/>
                            <w:szCs w:val="18"/>
                          </w:rPr>
                        </w:pPr>
                        <w:r w:rsidRPr="00371C86">
                          <w:rPr>
                            <w:rFonts w:ascii="Verdana" w:hAnsi="Verdana" w:cs="Calibri"/>
                            <w:color w:val="000000"/>
                            <w:sz w:val="16"/>
                            <w:szCs w:val="18"/>
                          </w:rPr>
                          <w:t>LIMPIEZA Y RETIRO DE ESCOMBROS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1C86" w:rsidRPr="00371C86" w:rsidRDefault="00371C86" w:rsidP="00371C86">
                        <w:pPr>
                          <w:jc w:val="center"/>
                          <w:rPr>
                            <w:rFonts w:ascii="Verdana" w:hAnsi="Verdana" w:cs="Calibri"/>
                            <w:color w:val="000000"/>
                            <w:sz w:val="16"/>
                            <w:szCs w:val="18"/>
                          </w:rPr>
                        </w:pPr>
                        <w:r w:rsidRPr="00371C86">
                          <w:rPr>
                            <w:rFonts w:ascii="Verdana" w:hAnsi="Verdana" w:cs="Calibri"/>
                            <w:color w:val="000000"/>
                            <w:sz w:val="16"/>
                            <w:szCs w:val="18"/>
                          </w:rPr>
                          <w:t>GLB</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1C86" w:rsidRPr="00371C86" w:rsidRDefault="00371C86" w:rsidP="00371C86">
                        <w:pPr>
                          <w:jc w:val="right"/>
                          <w:rPr>
                            <w:rFonts w:ascii="Verdana" w:hAnsi="Verdana" w:cs="Calibri"/>
                            <w:color w:val="000000"/>
                            <w:sz w:val="16"/>
                            <w:szCs w:val="18"/>
                          </w:rPr>
                        </w:pPr>
                        <w:r w:rsidRPr="00371C86">
                          <w:rPr>
                            <w:rFonts w:ascii="Verdana" w:hAnsi="Verdana" w:cs="Calibri"/>
                            <w:color w:val="000000"/>
                            <w:sz w:val="16"/>
                            <w:szCs w:val="18"/>
                          </w:rPr>
                          <w:t>1</w:t>
                        </w:r>
                      </w:p>
                    </w:tc>
                  </w:tr>
                </w:tbl>
                <w:p w:rsidR="00371C86" w:rsidRPr="00371C86" w:rsidRDefault="00371C86" w:rsidP="00371C86">
                  <w:pPr>
                    <w:rPr>
                      <w:rFonts w:ascii="Verdana" w:hAnsi="Verdana" w:cs="Calibri"/>
                      <w:sz w:val="16"/>
                      <w:szCs w:val="18"/>
                    </w:rPr>
                  </w:pPr>
                </w:p>
                <w:p w:rsidR="00371C86" w:rsidRPr="00371C86" w:rsidRDefault="00371C86" w:rsidP="00371C86">
                  <w:pPr>
                    <w:rPr>
                      <w:rFonts w:ascii="Verdana" w:hAnsi="Verdana" w:cs="Calibri"/>
                      <w:sz w:val="16"/>
                      <w:szCs w:val="18"/>
                    </w:rPr>
                  </w:pPr>
                  <w:r w:rsidRPr="00371C86">
                    <w:rPr>
                      <w:rFonts w:ascii="Verdana" w:hAnsi="Verdana" w:cs="Calibri"/>
                      <w:sz w:val="16"/>
                      <w:szCs w:val="18"/>
                    </w:rPr>
                    <w:t xml:space="preserve">La descripción de la forma de ejecución de cada Ítem se encuentra descrito en el </w:t>
                  </w:r>
                  <w:r w:rsidRPr="00371C86">
                    <w:rPr>
                      <w:rFonts w:ascii="Verdana" w:hAnsi="Verdana" w:cs="Calibri"/>
                      <w:b/>
                      <w:sz w:val="16"/>
                      <w:szCs w:val="18"/>
                    </w:rPr>
                    <w:t>ANEXO 1</w:t>
                  </w:r>
                  <w:r w:rsidRPr="00371C86">
                    <w:rPr>
                      <w:rFonts w:ascii="Verdana" w:hAnsi="Verdana" w:cs="Calibri"/>
                      <w:sz w:val="16"/>
                      <w:szCs w:val="18"/>
                    </w:rPr>
                    <w:t xml:space="preserve"> </w:t>
                  </w:r>
                </w:p>
              </w:tc>
            </w:tr>
            <w:tr w:rsidR="00371C86" w:rsidRPr="00371C86" w:rsidTr="00495241">
              <w:trPr>
                <w:trHeight w:val="297"/>
              </w:trPr>
              <w:tc>
                <w:tcPr>
                  <w:tcW w:w="7073" w:type="dxa"/>
                  <w:shd w:val="clear" w:color="auto" w:fill="9CC2E5"/>
                  <w:vAlign w:val="center"/>
                </w:tcPr>
                <w:p w:rsidR="00371C86" w:rsidRPr="00371C86" w:rsidRDefault="00371C86" w:rsidP="00371C86">
                  <w:pPr>
                    <w:ind w:left="34" w:hanging="34"/>
                    <w:contextualSpacing/>
                    <w:jc w:val="both"/>
                    <w:rPr>
                      <w:rFonts w:ascii="Verdana" w:eastAsia="Arial Unicode MS" w:hAnsi="Verdana" w:cs="Arial"/>
                      <w:b/>
                      <w:sz w:val="16"/>
                    </w:rPr>
                  </w:pPr>
                  <w:r w:rsidRPr="00371C86">
                    <w:rPr>
                      <w:rFonts w:ascii="Verdana" w:eastAsia="Arial Unicode MS" w:hAnsi="Verdana" w:cs="Arial"/>
                      <w:b/>
                      <w:sz w:val="16"/>
                    </w:rPr>
                    <w:lastRenderedPageBreak/>
                    <w:t>ORGANIGRAMA</w:t>
                  </w:r>
                </w:p>
              </w:tc>
            </w:tr>
            <w:tr w:rsidR="00371C86" w:rsidRPr="00371C86" w:rsidTr="00495241">
              <w:trPr>
                <w:trHeight w:val="571"/>
              </w:trPr>
              <w:tc>
                <w:tcPr>
                  <w:tcW w:w="7073" w:type="dxa"/>
                  <w:shd w:val="clear" w:color="auto" w:fill="auto"/>
                  <w:vAlign w:val="center"/>
                </w:tcPr>
                <w:p w:rsidR="00371C86" w:rsidRPr="00371C86" w:rsidRDefault="00371C86" w:rsidP="00371C86">
                  <w:pPr>
                    <w:ind w:left="34" w:hanging="34"/>
                    <w:contextualSpacing/>
                    <w:jc w:val="both"/>
                    <w:rPr>
                      <w:rFonts w:ascii="Verdana" w:eastAsia="Arial Unicode MS" w:hAnsi="Verdana" w:cs="Arial"/>
                      <w:sz w:val="16"/>
                    </w:rPr>
                  </w:pPr>
                  <w:r w:rsidRPr="00371C86">
                    <w:rPr>
                      <w:rFonts w:ascii="Verdana" w:eastAsia="Arial Unicode MS" w:hAnsi="Verdana" w:cs="Arial"/>
                      <w:sz w:val="16"/>
                    </w:rPr>
                    <w:t>La empresa proponente deberá presentar un organigrama que contemple en su estructura a todo el personal comprometido para el trabajo. Asimismo, la empresa deberá presentar el respectivo cronograma del servicio de acuerdo al plazo determinado, los proponentes podrán proponer un plazo menor razonable y en ningún caso un plazo mayor al estimado.</w:t>
                  </w:r>
                </w:p>
              </w:tc>
            </w:tr>
            <w:tr w:rsidR="00371C86" w:rsidRPr="00371C86" w:rsidTr="00495241">
              <w:trPr>
                <w:trHeight w:val="286"/>
              </w:trPr>
              <w:tc>
                <w:tcPr>
                  <w:tcW w:w="7073" w:type="dxa"/>
                  <w:shd w:val="clear" w:color="auto" w:fill="9CC2E5"/>
                  <w:vAlign w:val="center"/>
                </w:tcPr>
                <w:p w:rsidR="00371C86" w:rsidRPr="00371C86" w:rsidRDefault="00371C86" w:rsidP="00371C86">
                  <w:pPr>
                    <w:rPr>
                      <w:rFonts w:ascii="Verdana" w:hAnsi="Verdana" w:cs="Calibri"/>
                      <w:sz w:val="16"/>
                      <w:szCs w:val="18"/>
                    </w:rPr>
                  </w:pPr>
                  <w:r w:rsidRPr="00371C86">
                    <w:rPr>
                      <w:rFonts w:ascii="Verdana" w:hAnsi="Verdana" w:cs="Calibri"/>
                      <w:b/>
                      <w:bCs/>
                      <w:sz w:val="16"/>
                      <w:szCs w:val="18"/>
                    </w:rPr>
                    <w:t>PLANOS</w:t>
                  </w:r>
                </w:p>
              </w:tc>
            </w:tr>
            <w:tr w:rsidR="00371C86" w:rsidRPr="00371C86" w:rsidTr="00495241">
              <w:trPr>
                <w:trHeight w:val="571"/>
              </w:trPr>
              <w:tc>
                <w:tcPr>
                  <w:tcW w:w="7073" w:type="dxa"/>
                  <w:shd w:val="clear" w:color="auto" w:fill="auto"/>
                  <w:vAlign w:val="center"/>
                </w:tcPr>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sz w:val="16"/>
                      <w:szCs w:val="18"/>
                    </w:rPr>
                    <w:t>Los planos de la ubicación del Servicio, zonas y ubicaciones en particular donde se realizarán los trabajos se adjuntan al presente documento. La empresa deberá ejecutar los trabajos en las ubicaciones autorizadas y/o las ubicaciones que instruya el Supervisor.</w:t>
                  </w:r>
                </w:p>
              </w:tc>
            </w:tr>
            <w:tr w:rsidR="00371C86" w:rsidRPr="00371C86" w:rsidTr="00495241">
              <w:trPr>
                <w:trHeight w:val="571"/>
              </w:trPr>
              <w:tc>
                <w:tcPr>
                  <w:tcW w:w="7073" w:type="dxa"/>
                  <w:shd w:val="clear" w:color="auto" w:fill="9CC2E5"/>
                  <w:vAlign w:val="center"/>
                </w:tcPr>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b/>
                      <w:bCs/>
                      <w:sz w:val="16"/>
                      <w:szCs w:val="18"/>
                    </w:rPr>
                    <w:t xml:space="preserve">EQUIPO MÍNIMO REQUERIDO </w:t>
                  </w:r>
                </w:p>
              </w:tc>
            </w:tr>
            <w:tr w:rsidR="00371C86" w:rsidRPr="00371C86" w:rsidTr="00495241">
              <w:trPr>
                <w:trHeight w:val="571"/>
              </w:trPr>
              <w:tc>
                <w:tcPr>
                  <w:tcW w:w="7073" w:type="dxa"/>
                  <w:shd w:val="clear" w:color="auto" w:fill="auto"/>
                  <w:vAlign w:val="center"/>
                </w:tcPr>
                <w:p w:rsidR="00371C86" w:rsidRPr="00371C86" w:rsidRDefault="00371C86" w:rsidP="00371C86">
                  <w:pPr>
                    <w:autoSpaceDE w:val="0"/>
                    <w:autoSpaceDN w:val="0"/>
                    <w:adjustRightInd w:val="0"/>
                    <w:jc w:val="both"/>
                    <w:rPr>
                      <w:rFonts w:ascii="Verdana" w:hAnsi="Verdana"/>
                      <w:iCs/>
                      <w:sz w:val="16"/>
                      <w:szCs w:val="18"/>
                      <w:lang w:val="es-ES_tradnl"/>
                    </w:rPr>
                  </w:pPr>
                </w:p>
                <w:p w:rsidR="00371C86" w:rsidRPr="00371C86" w:rsidRDefault="00371C86" w:rsidP="00371C86">
                  <w:pPr>
                    <w:autoSpaceDE w:val="0"/>
                    <w:autoSpaceDN w:val="0"/>
                    <w:adjustRightInd w:val="0"/>
                    <w:contextualSpacing/>
                    <w:jc w:val="both"/>
                    <w:rPr>
                      <w:rFonts w:ascii="Verdana" w:hAnsi="Verdana"/>
                      <w:b/>
                      <w:bCs/>
                      <w:iCs/>
                      <w:sz w:val="16"/>
                      <w:szCs w:val="18"/>
                      <w:lang w:val="es-ES_tradnl"/>
                    </w:rPr>
                  </w:pPr>
                  <w:bookmarkStart w:id="7" w:name="_Toc314666993"/>
                  <w:r w:rsidRPr="00371C86">
                    <w:rPr>
                      <w:rFonts w:ascii="Verdana" w:hAnsi="Verdana"/>
                      <w:b/>
                      <w:bCs/>
                      <w:iCs/>
                      <w:sz w:val="16"/>
                      <w:szCs w:val="18"/>
                      <w:lang w:val="es-ES_tradnl"/>
                    </w:rPr>
                    <w:t>Herramienta y equipo mínimo requerido</w:t>
                  </w:r>
                  <w:bookmarkEnd w:id="7"/>
                  <w:r w:rsidRPr="00371C86">
                    <w:rPr>
                      <w:rFonts w:ascii="Verdana" w:hAnsi="Verdana"/>
                      <w:b/>
                      <w:bCs/>
                      <w:iCs/>
                      <w:sz w:val="16"/>
                      <w:szCs w:val="18"/>
                      <w:lang w:val="es-ES_tradnl"/>
                    </w:rPr>
                    <w:t xml:space="preserve"> por cada frente</w:t>
                  </w:r>
                </w:p>
                <w:p w:rsidR="00371C86" w:rsidRPr="00371C86" w:rsidRDefault="00371C86" w:rsidP="00371C86">
                  <w:pPr>
                    <w:autoSpaceDE w:val="0"/>
                    <w:autoSpaceDN w:val="0"/>
                    <w:adjustRightInd w:val="0"/>
                    <w:contextualSpacing/>
                    <w:jc w:val="both"/>
                    <w:rPr>
                      <w:rFonts w:ascii="Verdana" w:hAnsi="Verdana"/>
                      <w:b/>
                      <w:bCs/>
                      <w:iCs/>
                      <w:sz w:val="16"/>
                      <w:szCs w:val="18"/>
                      <w:lang w:val="es-ES_tradnl"/>
                    </w:rPr>
                  </w:pPr>
                </w:p>
                <w:tbl>
                  <w:tblPr>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4681"/>
                  </w:tblGrid>
                  <w:tr w:rsidR="00371C86" w:rsidRPr="00371C86" w:rsidTr="00AB24CE">
                    <w:trPr>
                      <w:trHeight w:val="231"/>
                      <w:jc w:val="center"/>
                    </w:trPr>
                    <w:tc>
                      <w:tcPr>
                        <w:tcW w:w="1614" w:type="dxa"/>
                        <w:shd w:val="clear" w:color="auto" w:fill="F2F2F2"/>
                      </w:tcPr>
                      <w:p w:rsidR="00371C86" w:rsidRPr="00371C86" w:rsidRDefault="00371C86" w:rsidP="00371C86">
                        <w:pPr>
                          <w:autoSpaceDE w:val="0"/>
                          <w:autoSpaceDN w:val="0"/>
                          <w:adjustRightInd w:val="0"/>
                          <w:spacing w:before="60" w:after="60"/>
                          <w:jc w:val="center"/>
                          <w:rPr>
                            <w:rFonts w:ascii="Verdana" w:hAnsi="Verdana"/>
                            <w:b/>
                            <w:iCs/>
                            <w:sz w:val="16"/>
                            <w:szCs w:val="18"/>
                            <w:lang w:val="es-ES_tradnl"/>
                          </w:rPr>
                        </w:pPr>
                        <w:r w:rsidRPr="00371C86">
                          <w:rPr>
                            <w:rFonts w:ascii="Verdana" w:hAnsi="Verdana"/>
                            <w:b/>
                            <w:iCs/>
                            <w:sz w:val="16"/>
                            <w:szCs w:val="18"/>
                            <w:lang w:val="es-ES_tradnl"/>
                          </w:rPr>
                          <w:t>CANTIDAD</w:t>
                        </w:r>
                      </w:p>
                    </w:tc>
                    <w:tc>
                      <w:tcPr>
                        <w:tcW w:w="4681" w:type="dxa"/>
                        <w:shd w:val="clear" w:color="auto" w:fill="F2F2F2"/>
                      </w:tcPr>
                      <w:p w:rsidR="00371C86" w:rsidRPr="00371C86" w:rsidRDefault="00371C86" w:rsidP="00371C86">
                        <w:pPr>
                          <w:autoSpaceDE w:val="0"/>
                          <w:autoSpaceDN w:val="0"/>
                          <w:adjustRightInd w:val="0"/>
                          <w:spacing w:before="60" w:after="60"/>
                          <w:jc w:val="center"/>
                          <w:rPr>
                            <w:rFonts w:ascii="Verdana" w:hAnsi="Verdana"/>
                            <w:b/>
                            <w:iCs/>
                            <w:sz w:val="16"/>
                            <w:szCs w:val="18"/>
                            <w:lang w:val="es-ES_tradnl"/>
                          </w:rPr>
                        </w:pPr>
                        <w:r w:rsidRPr="00371C86">
                          <w:rPr>
                            <w:rFonts w:ascii="Verdana" w:hAnsi="Verdana"/>
                            <w:b/>
                            <w:iCs/>
                            <w:sz w:val="16"/>
                            <w:szCs w:val="18"/>
                            <w:lang w:val="es-ES_tradnl"/>
                          </w:rPr>
                          <w:t xml:space="preserve">EQUIPOS Y/O HERRAMIENTAS </w:t>
                        </w:r>
                      </w:p>
                    </w:tc>
                  </w:tr>
                  <w:tr w:rsidR="00371C86" w:rsidRPr="00371C86" w:rsidTr="00AB24CE">
                    <w:trPr>
                      <w:trHeight w:val="218"/>
                      <w:jc w:val="center"/>
                    </w:trPr>
                    <w:tc>
                      <w:tcPr>
                        <w:tcW w:w="1614"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8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Mezcladora de 1 bolsa</w:t>
                        </w:r>
                      </w:p>
                    </w:tc>
                  </w:tr>
                  <w:tr w:rsidR="00371C86" w:rsidRPr="00371C86" w:rsidTr="00AB24CE">
                    <w:trPr>
                      <w:trHeight w:val="231"/>
                      <w:jc w:val="center"/>
                    </w:trPr>
                    <w:tc>
                      <w:tcPr>
                        <w:tcW w:w="1614"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8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 xml:space="preserve">Cortadora de disco/Amoladora </w:t>
                        </w:r>
                      </w:p>
                    </w:tc>
                  </w:tr>
                  <w:tr w:rsidR="00371C86" w:rsidRPr="00371C86" w:rsidTr="00AB24CE">
                    <w:trPr>
                      <w:trHeight w:val="231"/>
                      <w:jc w:val="center"/>
                    </w:trPr>
                    <w:tc>
                      <w:tcPr>
                        <w:tcW w:w="1614"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8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Apisonador Manual (Pisón Manual )</w:t>
                        </w:r>
                      </w:p>
                    </w:tc>
                  </w:tr>
                  <w:tr w:rsidR="00371C86" w:rsidRPr="00371C86" w:rsidTr="00AB24CE">
                    <w:trPr>
                      <w:trHeight w:val="218"/>
                      <w:jc w:val="center"/>
                    </w:trPr>
                    <w:tc>
                      <w:tcPr>
                        <w:tcW w:w="1614"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8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Martillo Eléctrico/Neumático</w:t>
                        </w:r>
                      </w:p>
                    </w:tc>
                  </w:tr>
                  <w:tr w:rsidR="00371C86" w:rsidRPr="00371C86" w:rsidTr="00AB24CE">
                    <w:trPr>
                      <w:trHeight w:val="218"/>
                      <w:jc w:val="center"/>
                    </w:trPr>
                    <w:tc>
                      <w:tcPr>
                        <w:tcW w:w="1614"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8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Compactadora mecánica</w:t>
                        </w:r>
                      </w:p>
                    </w:tc>
                  </w:tr>
                  <w:tr w:rsidR="00371C86" w:rsidRPr="00371C86" w:rsidTr="00AB24CE">
                    <w:trPr>
                      <w:trHeight w:val="218"/>
                      <w:jc w:val="center"/>
                    </w:trPr>
                    <w:tc>
                      <w:tcPr>
                        <w:tcW w:w="1614"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8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Generador de energía Eléctrica</w:t>
                        </w:r>
                      </w:p>
                    </w:tc>
                  </w:tr>
                </w:tbl>
                <w:p w:rsidR="00371C86" w:rsidRPr="00371C86" w:rsidRDefault="00371C86" w:rsidP="00371C86">
                  <w:pPr>
                    <w:autoSpaceDE w:val="0"/>
                    <w:autoSpaceDN w:val="0"/>
                    <w:adjustRightInd w:val="0"/>
                    <w:ind w:left="570"/>
                    <w:jc w:val="both"/>
                    <w:rPr>
                      <w:rFonts w:ascii="Verdana" w:hAnsi="Verdana"/>
                      <w:iCs/>
                      <w:sz w:val="16"/>
                      <w:szCs w:val="18"/>
                      <w:lang w:val="es-ES_tradnl"/>
                    </w:rPr>
                  </w:pPr>
                  <w:bookmarkStart w:id="8" w:name="_Toc314666994"/>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r w:rsidRPr="00371C86">
                    <w:rPr>
                      <w:rFonts w:ascii="Verdana" w:hAnsi="Verdana"/>
                      <w:iCs/>
                      <w:sz w:val="16"/>
                      <w:szCs w:val="18"/>
                      <w:lang w:val="es-ES_tradnl"/>
                    </w:rPr>
                    <w:t>Picotas (de acuerdo al número de obreros)</w:t>
                  </w:r>
                  <w:bookmarkEnd w:id="8"/>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9" w:name="_Toc314666995"/>
                  <w:r w:rsidRPr="00371C86">
                    <w:rPr>
                      <w:rFonts w:ascii="Verdana" w:hAnsi="Verdana"/>
                      <w:iCs/>
                      <w:sz w:val="16"/>
                      <w:szCs w:val="18"/>
                      <w:lang w:val="es-ES_tradnl"/>
                    </w:rPr>
                    <w:t>Palas (de acuerdo al número de obreros)</w:t>
                  </w:r>
                  <w:bookmarkEnd w:id="9"/>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0" w:name="_Toc314666996"/>
                  <w:r w:rsidRPr="00371C86">
                    <w:rPr>
                      <w:rFonts w:ascii="Verdana" w:hAnsi="Verdana"/>
                      <w:iCs/>
                      <w:sz w:val="16"/>
                      <w:szCs w:val="18"/>
                      <w:lang w:val="es-ES_tradnl"/>
                    </w:rPr>
                    <w:t>Carretillas (dos por tramo en ejecución)</w:t>
                  </w:r>
                  <w:bookmarkEnd w:id="10"/>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1" w:name="_Toc314666997"/>
                  <w:r w:rsidRPr="00371C86">
                    <w:rPr>
                      <w:rFonts w:ascii="Verdana" w:hAnsi="Verdana"/>
                      <w:iCs/>
                      <w:sz w:val="16"/>
                      <w:szCs w:val="18"/>
                      <w:lang w:val="es-ES_tradnl"/>
                    </w:rPr>
                    <w:t>Combos medianos y grandes</w:t>
                  </w:r>
                  <w:bookmarkEnd w:id="11"/>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2" w:name="_Toc314666998"/>
                  <w:r w:rsidRPr="00371C86">
                    <w:rPr>
                      <w:rFonts w:ascii="Verdana" w:hAnsi="Verdana"/>
                      <w:iCs/>
                      <w:sz w:val="16"/>
                      <w:szCs w:val="18"/>
                      <w:lang w:val="es-ES_tradnl"/>
                    </w:rPr>
                    <w:t>Barretas</w:t>
                  </w:r>
                  <w:bookmarkEnd w:id="12"/>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3" w:name="_Toc314666999"/>
                  <w:r w:rsidRPr="00371C86">
                    <w:rPr>
                      <w:rFonts w:ascii="Verdana" w:hAnsi="Verdana"/>
                      <w:iCs/>
                      <w:sz w:val="16"/>
                      <w:szCs w:val="18"/>
                      <w:lang w:val="es-ES_tradnl"/>
                    </w:rPr>
                    <w:t>Zarandas o cernidoras, abertura malla ¼” (mínimo tres por tramo en ejecución)</w:t>
                  </w:r>
                  <w:bookmarkEnd w:id="13"/>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4" w:name="_Toc314667003"/>
                  <w:proofErr w:type="spellStart"/>
                  <w:r w:rsidRPr="00371C86">
                    <w:rPr>
                      <w:rFonts w:ascii="Verdana" w:hAnsi="Verdana"/>
                      <w:iCs/>
                      <w:sz w:val="16"/>
                      <w:szCs w:val="18"/>
                      <w:lang w:val="es-ES_tradnl"/>
                    </w:rPr>
                    <w:t>Motoperforadoras</w:t>
                  </w:r>
                  <w:bookmarkEnd w:id="14"/>
                  <w:proofErr w:type="spellEnd"/>
                  <w:r w:rsidRPr="00371C86">
                    <w:rPr>
                      <w:rFonts w:ascii="Verdana" w:hAnsi="Verdana"/>
                      <w:iCs/>
                      <w:sz w:val="16"/>
                      <w:szCs w:val="18"/>
                      <w:lang w:val="es-ES_tradnl"/>
                    </w:rPr>
                    <w:t>, Martillo eléctrico</w:t>
                  </w:r>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5" w:name="_Toc314667004"/>
                  <w:r w:rsidRPr="00371C86">
                    <w:rPr>
                      <w:rFonts w:ascii="Verdana" w:hAnsi="Verdana"/>
                      <w:iCs/>
                      <w:sz w:val="16"/>
                      <w:szCs w:val="18"/>
                      <w:lang w:val="es-ES_tradnl"/>
                    </w:rPr>
                    <w:t xml:space="preserve">Baldes, </w:t>
                  </w:r>
                  <w:proofErr w:type="spellStart"/>
                  <w:r w:rsidRPr="00371C86">
                    <w:rPr>
                      <w:rFonts w:ascii="Verdana" w:hAnsi="Verdana"/>
                      <w:iCs/>
                      <w:sz w:val="16"/>
                      <w:szCs w:val="18"/>
                      <w:lang w:val="es-ES_tradnl"/>
                    </w:rPr>
                    <w:t>barrilejos</w:t>
                  </w:r>
                  <w:proofErr w:type="spellEnd"/>
                  <w:r w:rsidRPr="00371C86">
                    <w:rPr>
                      <w:rFonts w:ascii="Verdana" w:hAnsi="Verdana"/>
                      <w:iCs/>
                      <w:sz w:val="16"/>
                      <w:szCs w:val="18"/>
                      <w:lang w:val="es-ES_tradnl"/>
                    </w:rPr>
                    <w:t>, etc.</w:t>
                  </w:r>
                  <w:bookmarkEnd w:id="15"/>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6" w:name="_Toc314667005"/>
                  <w:r w:rsidRPr="00371C86">
                    <w:rPr>
                      <w:rFonts w:ascii="Verdana" w:hAnsi="Verdana"/>
                      <w:iCs/>
                      <w:sz w:val="16"/>
                      <w:szCs w:val="18"/>
                      <w:lang w:val="es-ES_tradnl"/>
                    </w:rPr>
                    <w:t>Sierras medianas y grandes</w:t>
                  </w:r>
                  <w:bookmarkEnd w:id="16"/>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7" w:name="_Toc314667006"/>
                  <w:r w:rsidRPr="00371C86">
                    <w:rPr>
                      <w:rFonts w:ascii="Verdana" w:hAnsi="Verdana"/>
                      <w:iCs/>
                      <w:sz w:val="16"/>
                      <w:szCs w:val="18"/>
                      <w:lang w:val="es-ES_tradnl"/>
                    </w:rPr>
                    <w:lastRenderedPageBreak/>
                    <w:t>Balizas de señalización (diurna y nocturna)</w:t>
                  </w:r>
                  <w:bookmarkEnd w:id="17"/>
                </w:p>
                <w:p w:rsidR="00371C86" w:rsidRPr="00371C86" w:rsidRDefault="00371C86" w:rsidP="00371C86">
                  <w:pPr>
                    <w:numPr>
                      <w:ilvl w:val="0"/>
                      <w:numId w:val="64"/>
                    </w:numPr>
                    <w:autoSpaceDE w:val="0"/>
                    <w:autoSpaceDN w:val="0"/>
                    <w:adjustRightInd w:val="0"/>
                    <w:spacing w:line="276" w:lineRule="auto"/>
                    <w:ind w:left="570"/>
                    <w:jc w:val="both"/>
                    <w:rPr>
                      <w:rFonts w:ascii="Verdana" w:hAnsi="Verdana"/>
                      <w:iCs/>
                      <w:sz w:val="16"/>
                      <w:szCs w:val="18"/>
                      <w:lang w:val="es-ES_tradnl"/>
                    </w:rPr>
                  </w:pPr>
                  <w:bookmarkStart w:id="18" w:name="_Toc314667007"/>
                  <w:r w:rsidRPr="00371C86">
                    <w:rPr>
                      <w:rFonts w:ascii="Verdana" w:hAnsi="Verdana"/>
                      <w:iCs/>
                      <w:sz w:val="16"/>
                      <w:szCs w:val="18"/>
                      <w:lang w:val="es-ES_tradnl"/>
                    </w:rPr>
                    <w:t>Huinchas de medición</w:t>
                  </w:r>
                  <w:bookmarkEnd w:id="18"/>
                </w:p>
                <w:p w:rsidR="00371C86" w:rsidRPr="00371C86" w:rsidRDefault="00371C86" w:rsidP="00371C86">
                  <w:pPr>
                    <w:numPr>
                      <w:ilvl w:val="0"/>
                      <w:numId w:val="64"/>
                    </w:numPr>
                    <w:autoSpaceDE w:val="0"/>
                    <w:autoSpaceDN w:val="0"/>
                    <w:adjustRightInd w:val="0"/>
                    <w:spacing w:line="276" w:lineRule="auto"/>
                    <w:ind w:left="570" w:hanging="342"/>
                    <w:jc w:val="both"/>
                    <w:rPr>
                      <w:rFonts w:ascii="Verdana" w:hAnsi="Verdana"/>
                      <w:iCs/>
                      <w:sz w:val="16"/>
                      <w:szCs w:val="18"/>
                      <w:lang w:val="es-ES_tradnl"/>
                    </w:rPr>
                  </w:pPr>
                  <w:bookmarkStart w:id="19" w:name="_Toc314667010"/>
                  <w:r w:rsidRPr="00371C86">
                    <w:rPr>
                      <w:rFonts w:ascii="Verdana" w:hAnsi="Verdana"/>
                      <w:iCs/>
                      <w:sz w:val="16"/>
                      <w:szCs w:val="18"/>
                      <w:lang w:val="es-ES_tradnl"/>
                    </w:rPr>
                    <w:t>Vehículos para transporte de materiales, herramientas, etc.</w:t>
                  </w:r>
                  <w:bookmarkEnd w:id="19"/>
                </w:p>
                <w:p w:rsidR="00371C86" w:rsidRPr="00371C86" w:rsidRDefault="00371C86" w:rsidP="00371C86">
                  <w:pPr>
                    <w:numPr>
                      <w:ilvl w:val="0"/>
                      <w:numId w:val="64"/>
                    </w:numPr>
                    <w:autoSpaceDE w:val="0"/>
                    <w:autoSpaceDN w:val="0"/>
                    <w:adjustRightInd w:val="0"/>
                    <w:spacing w:line="276" w:lineRule="auto"/>
                    <w:ind w:left="570" w:hanging="342"/>
                    <w:jc w:val="both"/>
                    <w:rPr>
                      <w:rFonts w:ascii="Verdana" w:hAnsi="Verdana"/>
                      <w:iCs/>
                      <w:sz w:val="16"/>
                      <w:szCs w:val="18"/>
                      <w:lang w:val="es-ES_tradnl"/>
                    </w:rPr>
                  </w:pPr>
                  <w:bookmarkStart w:id="20" w:name="_Toc314667011"/>
                  <w:r w:rsidRPr="00371C86">
                    <w:rPr>
                      <w:rFonts w:ascii="Verdana" w:hAnsi="Verdana"/>
                      <w:iCs/>
                      <w:sz w:val="16"/>
                      <w:szCs w:val="18"/>
                      <w:lang w:val="es-ES_tradnl"/>
                    </w:rPr>
                    <w:t>Niveles</w:t>
                  </w:r>
                  <w:bookmarkEnd w:id="20"/>
                </w:p>
                <w:p w:rsidR="00371C86" w:rsidRPr="00371C86" w:rsidRDefault="00371C86" w:rsidP="00371C86">
                  <w:pPr>
                    <w:numPr>
                      <w:ilvl w:val="0"/>
                      <w:numId w:val="64"/>
                    </w:numPr>
                    <w:autoSpaceDE w:val="0"/>
                    <w:autoSpaceDN w:val="0"/>
                    <w:adjustRightInd w:val="0"/>
                    <w:spacing w:line="276" w:lineRule="auto"/>
                    <w:ind w:left="570" w:hanging="342"/>
                    <w:jc w:val="both"/>
                    <w:rPr>
                      <w:rFonts w:ascii="Verdana" w:hAnsi="Verdana"/>
                      <w:iCs/>
                      <w:sz w:val="16"/>
                      <w:szCs w:val="18"/>
                      <w:lang w:val="es-ES_tradnl"/>
                    </w:rPr>
                  </w:pPr>
                  <w:bookmarkStart w:id="21" w:name="_Toc314667014"/>
                  <w:r w:rsidRPr="00371C86">
                    <w:rPr>
                      <w:rFonts w:ascii="Verdana" w:hAnsi="Verdana"/>
                      <w:iCs/>
                      <w:sz w:val="16"/>
                      <w:szCs w:val="18"/>
                      <w:lang w:val="es-ES_tradnl"/>
                    </w:rPr>
                    <w:t>Conos</w:t>
                  </w:r>
                  <w:bookmarkEnd w:id="21"/>
                </w:p>
                <w:p w:rsidR="00371C86" w:rsidRPr="00371C86" w:rsidRDefault="00371C86" w:rsidP="00371C86">
                  <w:pPr>
                    <w:numPr>
                      <w:ilvl w:val="0"/>
                      <w:numId w:val="64"/>
                    </w:numPr>
                    <w:autoSpaceDE w:val="0"/>
                    <w:autoSpaceDN w:val="0"/>
                    <w:adjustRightInd w:val="0"/>
                    <w:spacing w:line="276" w:lineRule="auto"/>
                    <w:ind w:left="570" w:hanging="342"/>
                    <w:jc w:val="both"/>
                    <w:rPr>
                      <w:rFonts w:ascii="Verdana" w:hAnsi="Verdana"/>
                      <w:iCs/>
                      <w:sz w:val="16"/>
                      <w:szCs w:val="18"/>
                      <w:lang w:val="es-ES_tradnl"/>
                    </w:rPr>
                  </w:pPr>
                  <w:bookmarkStart w:id="22" w:name="_Toc314667015"/>
                  <w:r w:rsidRPr="00371C86">
                    <w:rPr>
                      <w:rFonts w:ascii="Verdana" w:hAnsi="Verdana"/>
                      <w:iCs/>
                      <w:sz w:val="16"/>
                      <w:szCs w:val="18"/>
                      <w:lang w:val="es-ES_tradnl"/>
                    </w:rPr>
                    <w:t>Cinta de Señalización</w:t>
                  </w:r>
                  <w:bookmarkEnd w:id="22"/>
                </w:p>
                <w:p w:rsidR="00371C86" w:rsidRPr="00371C86" w:rsidRDefault="00371C86" w:rsidP="00371C86">
                  <w:pPr>
                    <w:numPr>
                      <w:ilvl w:val="0"/>
                      <w:numId w:val="64"/>
                    </w:numPr>
                    <w:autoSpaceDE w:val="0"/>
                    <w:autoSpaceDN w:val="0"/>
                    <w:adjustRightInd w:val="0"/>
                    <w:spacing w:line="276" w:lineRule="auto"/>
                    <w:ind w:left="570" w:hanging="342"/>
                    <w:jc w:val="both"/>
                    <w:rPr>
                      <w:rFonts w:ascii="Verdana" w:hAnsi="Verdana"/>
                      <w:iCs/>
                      <w:sz w:val="16"/>
                      <w:szCs w:val="18"/>
                      <w:lang w:val="es-ES_tradnl"/>
                    </w:rPr>
                  </w:pPr>
                  <w:bookmarkStart w:id="23" w:name="_Toc314667016"/>
                  <w:proofErr w:type="spellStart"/>
                  <w:r w:rsidRPr="00371C86">
                    <w:rPr>
                      <w:rFonts w:ascii="Verdana" w:hAnsi="Verdana"/>
                      <w:iCs/>
                      <w:sz w:val="16"/>
                      <w:szCs w:val="18"/>
                      <w:lang w:val="es-ES_tradnl"/>
                    </w:rPr>
                    <w:t>EPP’s</w:t>
                  </w:r>
                  <w:bookmarkEnd w:id="23"/>
                  <w:proofErr w:type="spellEnd"/>
                  <w:r w:rsidRPr="00371C86">
                    <w:rPr>
                      <w:rFonts w:ascii="Verdana" w:hAnsi="Verdana"/>
                      <w:iCs/>
                      <w:sz w:val="16"/>
                      <w:szCs w:val="18"/>
                      <w:lang w:val="es-ES_tradnl"/>
                    </w:rPr>
                    <w:t xml:space="preserve"> (guantes, cascos, botas de seguridad, overoles, lentes de protección, etc.)</w:t>
                  </w:r>
                </w:p>
                <w:p w:rsidR="00371C86" w:rsidRPr="00371C86" w:rsidRDefault="00371C86" w:rsidP="00371C86">
                  <w:pPr>
                    <w:numPr>
                      <w:ilvl w:val="0"/>
                      <w:numId w:val="64"/>
                    </w:numPr>
                    <w:autoSpaceDE w:val="0"/>
                    <w:autoSpaceDN w:val="0"/>
                    <w:adjustRightInd w:val="0"/>
                    <w:spacing w:line="276" w:lineRule="auto"/>
                    <w:ind w:left="570" w:hanging="342"/>
                    <w:jc w:val="both"/>
                    <w:rPr>
                      <w:rFonts w:ascii="Verdana" w:hAnsi="Verdana"/>
                      <w:iCs/>
                      <w:sz w:val="16"/>
                      <w:szCs w:val="18"/>
                      <w:lang w:val="es-ES_tradnl"/>
                    </w:rPr>
                  </w:pPr>
                  <w:r w:rsidRPr="00371C86">
                    <w:rPr>
                      <w:rFonts w:ascii="Verdana" w:hAnsi="Verdana"/>
                      <w:iCs/>
                      <w:sz w:val="16"/>
                      <w:szCs w:val="18"/>
                      <w:lang w:val="es-ES_tradnl"/>
                    </w:rPr>
                    <w:t>Letreros de señalización.</w:t>
                  </w:r>
                </w:p>
                <w:p w:rsidR="00371C86" w:rsidRPr="00371C86" w:rsidRDefault="00371C86" w:rsidP="00371C86">
                  <w:pPr>
                    <w:jc w:val="both"/>
                    <w:rPr>
                      <w:rFonts w:ascii="Verdana" w:hAnsi="Verdana" w:cs="Calibri"/>
                      <w:sz w:val="16"/>
                      <w:szCs w:val="18"/>
                    </w:rPr>
                  </w:pPr>
                </w:p>
              </w:tc>
            </w:tr>
            <w:tr w:rsidR="00371C86" w:rsidRPr="00371C86" w:rsidTr="00495241">
              <w:trPr>
                <w:trHeight w:val="571"/>
              </w:trPr>
              <w:tc>
                <w:tcPr>
                  <w:tcW w:w="7073" w:type="dxa"/>
                  <w:shd w:val="clear" w:color="auto" w:fill="9CC2E5"/>
                  <w:vAlign w:val="center"/>
                </w:tcPr>
                <w:p w:rsidR="00371C86" w:rsidRPr="00371C86" w:rsidRDefault="00371C86" w:rsidP="00371C86">
                  <w:pPr>
                    <w:pStyle w:val="Sinespaciado"/>
                    <w:rPr>
                      <w:rFonts w:ascii="Verdana" w:hAnsi="Verdana"/>
                      <w:b/>
                      <w:sz w:val="16"/>
                      <w:szCs w:val="18"/>
                    </w:rPr>
                  </w:pPr>
                  <w:r w:rsidRPr="00371C86">
                    <w:rPr>
                      <w:rFonts w:ascii="Verdana" w:hAnsi="Verdana"/>
                      <w:b/>
                      <w:sz w:val="16"/>
                      <w:szCs w:val="18"/>
                    </w:rPr>
                    <w:lastRenderedPageBreak/>
                    <w:t>EXPERIENCIA GENERAL Y ESPECIFICA DE LA EMPRESA</w:t>
                  </w:r>
                </w:p>
              </w:tc>
            </w:tr>
            <w:tr w:rsidR="00371C86" w:rsidRPr="00371C86" w:rsidTr="00495241">
              <w:trPr>
                <w:trHeight w:val="571"/>
              </w:trPr>
              <w:tc>
                <w:tcPr>
                  <w:tcW w:w="7073" w:type="dxa"/>
                  <w:shd w:val="clear" w:color="auto" w:fill="auto"/>
                  <w:vAlign w:val="center"/>
                </w:tcPr>
                <w:p w:rsidR="00371C86" w:rsidRPr="00371C86" w:rsidRDefault="00371C86" w:rsidP="00371C86">
                  <w:pPr>
                    <w:rPr>
                      <w:rFonts w:ascii="Verdana" w:hAnsi="Verdana" w:cs="Calibri"/>
                      <w:color w:val="FF0000"/>
                      <w:sz w:val="16"/>
                      <w:szCs w:val="18"/>
                      <w:highlight w:val="yellow"/>
                    </w:rPr>
                  </w:pPr>
                </w:p>
                <w:p w:rsidR="00371C86" w:rsidRPr="00371C86" w:rsidRDefault="00371C86" w:rsidP="00371C86">
                  <w:pPr>
                    <w:spacing w:after="200" w:line="276" w:lineRule="auto"/>
                    <w:contextualSpacing/>
                    <w:jc w:val="both"/>
                    <w:rPr>
                      <w:rFonts w:ascii="Verdana" w:hAnsi="Verdana" w:cs="Calibri"/>
                      <w:sz w:val="16"/>
                      <w:szCs w:val="18"/>
                      <w:lang w:val="es-BO" w:eastAsia="es-BO"/>
                    </w:rPr>
                  </w:pPr>
                  <w:r w:rsidRPr="00371C86">
                    <w:rPr>
                      <w:rFonts w:ascii="Verdana" w:hAnsi="Verdana" w:cs="Calibri"/>
                      <w:sz w:val="16"/>
                      <w:szCs w:val="18"/>
                      <w:lang w:val="es-BO" w:eastAsia="es-BO"/>
                    </w:rPr>
                    <w:t>La experiencia general y específica del proponente será computada considerando la cantidad de contratos de servicios / obras ejecutados durante los últimos 10 años, que deberán ser acreditados con el certificado de conclusión de servicio/obra, recepción definitiva o su equivalente, dichos documentos deberán ser presentados en original, fotocopia legalizada, fotocopia simple según corresponda, cuando lo requiera YPFB en cualquier etapa del Proceso de Contratación.</w:t>
                  </w:r>
                </w:p>
                <w:p w:rsidR="00371C86" w:rsidRPr="00371C86" w:rsidRDefault="00371C86" w:rsidP="00371C86">
                  <w:pPr>
                    <w:rPr>
                      <w:rFonts w:ascii="Verdana" w:hAnsi="Verdana" w:cs="Calibri"/>
                      <w:b/>
                      <w:sz w:val="16"/>
                      <w:szCs w:val="18"/>
                      <w:lang w:val="es-BO" w:eastAsia="es-BO"/>
                    </w:rPr>
                  </w:pPr>
                  <w:r w:rsidRPr="00371C86">
                    <w:rPr>
                      <w:rFonts w:ascii="Verdana" w:hAnsi="Verdana" w:cs="Calibri"/>
                      <w:b/>
                      <w:sz w:val="16"/>
                      <w:szCs w:val="18"/>
                      <w:lang w:val="es-BO" w:eastAsia="es-BO"/>
                    </w:rPr>
                    <w:t>Experiencia General de la Empresa</w:t>
                  </w:r>
                </w:p>
                <w:p w:rsidR="00371C86" w:rsidRPr="00371C86" w:rsidRDefault="00371C86" w:rsidP="00371C86">
                  <w:pPr>
                    <w:rPr>
                      <w:rFonts w:ascii="Verdana" w:hAnsi="Verdana" w:cs="Calibri"/>
                      <w:b/>
                      <w:sz w:val="16"/>
                      <w:szCs w:val="18"/>
                      <w:lang w:val="es-BO" w:eastAsia="es-BO"/>
                    </w:rPr>
                  </w:pPr>
                </w:p>
                <w:p w:rsidR="00371C86" w:rsidRPr="00371C86" w:rsidRDefault="00371C86" w:rsidP="00371C86">
                  <w:pPr>
                    <w:spacing w:after="200" w:line="276" w:lineRule="auto"/>
                    <w:contextualSpacing/>
                    <w:jc w:val="both"/>
                    <w:rPr>
                      <w:rFonts w:ascii="Verdana" w:hAnsi="Verdana" w:cs="Calibri"/>
                      <w:sz w:val="16"/>
                      <w:szCs w:val="18"/>
                      <w:lang w:val="es-BO" w:eastAsia="es-BO"/>
                    </w:rPr>
                  </w:pPr>
                  <w:r w:rsidRPr="00371C86">
                    <w:rPr>
                      <w:rFonts w:ascii="Verdana" w:hAnsi="Verdana" w:cs="Calibri"/>
                      <w:sz w:val="16"/>
                      <w:szCs w:val="18"/>
                      <w:lang w:val="es-BO" w:eastAsia="es-BO"/>
                    </w:rPr>
                    <w:t>La empresa deberá contar con experiencia certificada en contratos de obras acumulados  con un monto de contratos comprendidos en el rango mínimo mayor a  1  vez el valor del precio referencial de la convocatoria. La información brindada debe estar respaldada por certificados de conclusión de obra/servicio, recepción definitiva o su equivalente, dichos documentos deberán ser presentados en original, fotocopia legalizada, fotocopia simple según corresponda, cuando lo requiera YPFB en cualquier etapa del Proceso de Contratación.</w:t>
                  </w:r>
                </w:p>
                <w:p w:rsidR="00371C86" w:rsidRPr="00371C86" w:rsidRDefault="00371C86" w:rsidP="00371C86">
                  <w:pPr>
                    <w:rPr>
                      <w:rFonts w:ascii="Verdana" w:hAnsi="Verdana" w:cs="Calibri"/>
                      <w:b/>
                      <w:sz w:val="16"/>
                      <w:szCs w:val="18"/>
                      <w:lang w:val="es-BO" w:eastAsia="es-BO"/>
                    </w:rPr>
                  </w:pPr>
                  <w:r w:rsidRPr="00371C86">
                    <w:rPr>
                      <w:rFonts w:ascii="Verdana" w:hAnsi="Verdana" w:cs="Calibri"/>
                      <w:b/>
                      <w:sz w:val="16"/>
                      <w:szCs w:val="18"/>
                      <w:lang w:val="es-BO" w:eastAsia="es-BO"/>
                    </w:rPr>
                    <w:t>Experiencia Específica de la Empresa</w:t>
                  </w:r>
                </w:p>
                <w:p w:rsidR="00371C86" w:rsidRPr="00371C86" w:rsidRDefault="00371C86" w:rsidP="00371C86">
                  <w:pPr>
                    <w:rPr>
                      <w:rFonts w:ascii="Verdana" w:hAnsi="Verdana" w:cs="Calibri"/>
                      <w:b/>
                      <w:sz w:val="16"/>
                      <w:szCs w:val="18"/>
                      <w:lang w:val="es-BO" w:eastAsia="es-BO"/>
                    </w:rPr>
                  </w:pPr>
                </w:p>
                <w:p w:rsidR="00371C86" w:rsidRPr="00371C86" w:rsidRDefault="00371C86" w:rsidP="00371C86">
                  <w:pPr>
                    <w:spacing w:after="200" w:line="276" w:lineRule="auto"/>
                    <w:contextualSpacing/>
                    <w:jc w:val="both"/>
                    <w:rPr>
                      <w:rFonts w:ascii="Verdana" w:hAnsi="Verdana" w:cs="Calibri"/>
                      <w:sz w:val="16"/>
                      <w:szCs w:val="18"/>
                      <w:lang w:val="es-BO" w:eastAsia="es-BO"/>
                    </w:rPr>
                  </w:pPr>
                  <w:r w:rsidRPr="00371C86">
                    <w:rPr>
                      <w:rFonts w:ascii="Verdana" w:hAnsi="Verdana" w:cs="Calibri"/>
                      <w:sz w:val="16"/>
                      <w:szCs w:val="18"/>
                      <w:lang w:val="es-BO" w:eastAsia="es-BO"/>
                    </w:rPr>
                    <w:t xml:space="preserve">La empresa deberá contar con experiencia certificada en contratos acumulados de obras con un monto de contratos comprendidos en el rango mínimo de  0,5 veces el valor del precio referencial de la convocatoria. La información brindada debe estar respaldada por certificados de conclusión de obra/servicio, recepción definitiva o su equivalente, dichos documentos deberán ser presentados en original, fotocopia </w:t>
                  </w:r>
                  <w:r w:rsidRPr="00371C86">
                    <w:rPr>
                      <w:rFonts w:ascii="Verdana" w:hAnsi="Verdana" w:cs="Calibri"/>
                      <w:sz w:val="16"/>
                      <w:szCs w:val="18"/>
                      <w:lang w:val="es-BO" w:eastAsia="es-BO"/>
                    </w:rPr>
                    <w:lastRenderedPageBreak/>
                    <w:t>legalizada, fotocopia simple según corresponda, cuando lo requiera YPFB en cualquier etapa del Proceso de Contratación.</w:t>
                  </w:r>
                </w:p>
              </w:tc>
            </w:tr>
            <w:tr w:rsidR="00371C86" w:rsidRPr="00371C86" w:rsidTr="00892DBB">
              <w:trPr>
                <w:trHeight w:val="276"/>
              </w:trPr>
              <w:tc>
                <w:tcPr>
                  <w:tcW w:w="7073" w:type="dxa"/>
                  <w:shd w:val="clear" w:color="auto" w:fill="9CC2E5"/>
                  <w:vAlign w:val="center"/>
                </w:tcPr>
                <w:p w:rsidR="00371C86" w:rsidRPr="00371C86" w:rsidRDefault="00371C86" w:rsidP="00371C86">
                  <w:pPr>
                    <w:autoSpaceDE w:val="0"/>
                    <w:autoSpaceDN w:val="0"/>
                    <w:adjustRightInd w:val="0"/>
                    <w:rPr>
                      <w:rFonts w:ascii="Verdana" w:hAnsi="Verdana" w:cs="Calibri"/>
                      <w:sz w:val="16"/>
                      <w:szCs w:val="18"/>
                    </w:rPr>
                  </w:pPr>
                  <w:r w:rsidRPr="00371C86">
                    <w:rPr>
                      <w:rFonts w:ascii="Verdana" w:hAnsi="Verdana" w:cs="Calibri"/>
                      <w:b/>
                      <w:bCs/>
                      <w:sz w:val="16"/>
                      <w:szCs w:val="18"/>
                    </w:rPr>
                    <w:lastRenderedPageBreak/>
                    <w:t>EXPERIENCIA DEL PERSONAL CLAVE</w:t>
                  </w:r>
                </w:p>
              </w:tc>
            </w:tr>
            <w:tr w:rsidR="00371C86" w:rsidRPr="00371C86" w:rsidTr="00495241">
              <w:trPr>
                <w:trHeight w:val="571"/>
              </w:trPr>
              <w:tc>
                <w:tcPr>
                  <w:tcW w:w="7073" w:type="dxa"/>
                  <w:shd w:val="clear" w:color="auto" w:fill="auto"/>
                  <w:vAlign w:val="center"/>
                </w:tcPr>
                <w:p w:rsidR="00371C86" w:rsidRPr="00371C86" w:rsidRDefault="00371C86" w:rsidP="00371C86">
                  <w:pPr>
                    <w:rPr>
                      <w:rFonts w:ascii="Verdana" w:hAnsi="Verdana" w:cs="Calibri"/>
                      <w:sz w:val="16"/>
                      <w:szCs w:val="18"/>
                    </w:rPr>
                  </w:pPr>
                </w:p>
                <w:p w:rsidR="00371C86" w:rsidRPr="00371C86" w:rsidRDefault="00371C86" w:rsidP="00371C86">
                  <w:pPr>
                    <w:pStyle w:val="Prrafodelista"/>
                    <w:tabs>
                      <w:tab w:val="left" w:pos="426"/>
                    </w:tabs>
                    <w:ind w:left="0"/>
                    <w:contextualSpacing/>
                    <w:rPr>
                      <w:rFonts w:ascii="Calibri" w:hAnsi="Calibri" w:cs="Calibri"/>
                      <w:b/>
                      <w:color w:val="000000"/>
                      <w:sz w:val="16"/>
                      <w:szCs w:val="22"/>
                      <w:u w:val="single"/>
                    </w:rPr>
                  </w:pPr>
                  <w:r w:rsidRPr="00371C86">
                    <w:rPr>
                      <w:rFonts w:ascii="Calibri" w:hAnsi="Calibri" w:cs="Calibri"/>
                      <w:b/>
                      <w:color w:val="000000"/>
                      <w:sz w:val="16"/>
                      <w:szCs w:val="22"/>
                      <w:u w:val="single"/>
                    </w:rPr>
                    <w:t>EXPERIENCIA DEL PERSONAL TECNICO CLAVE (SUJETO A EVALUACION)</w:t>
                  </w:r>
                </w:p>
                <w:p w:rsidR="00371C86" w:rsidRPr="00371C86" w:rsidRDefault="00371C86" w:rsidP="00371C86">
                  <w:pPr>
                    <w:ind w:left="708"/>
                    <w:rPr>
                      <w:rFonts w:ascii="Verdana" w:hAnsi="Verdana" w:cs="Calibri"/>
                      <w:sz w:val="16"/>
                    </w:rPr>
                  </w:pPr>
                </w:p>
                <w:tbl>
                  <w:tblPr>
                    <w:tblW w:w="6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5"/>
                    <w:gridCol w:w="1232"/>
                    <w:gridCol w:w="1389"/>
                    <w:gridCol w:w="1716"/>
                    <w:gridCol w:w="1507"/>
                  </w:tblGrid>
                  <w:tr w:rsidR="00371C86" w:rsidRPr="00371C86" w:rsidTr="00495241">
                    <w:trPr>
                      <w:trHeight w:val="318"/>
                      <w:jc w:val="center"/>
                    </w:trPr>
                    <w:tc>
                      <w:tcPr>
                        <w:tcW w:w="6159" w:type="dxa"/>
                        <w:gridSpan w:val="5"/>
                        <w:shd w:val="clear" w:color="auto" w:fill="F2F2F2"/>
                        <w:vAlign w:val="center"/>
                      </w:tcPr>
                      <w:p w:rsidR="00371C86" w:rsidRPr="00371C86" w:rsidRDefault="00371C86" w:rsidP="00371C86">
                        <w:pPr>
                          <w:jc w:val="center"/>
                          <w:rPr>
                            <w:rFonts w:ascii="Verdana" w:hAnsi="Verdana" w:cs="Calibri"/>
                            <w:b/>
                            <w:sz w:val="16"/>
                          </w:rPr>
                        </w:pPr>
                        <w:r w:rsidRPr="00371C86">
                          <w:rPr>
                            <w:rFonts w:ascii="Verdana" w:hAnsi="Verdana" w:cs="Calibri"/>
                            <w:b/>
                            <w:sz w:val="16"/>
                          </w:rPr>
                          <w:t>PERSONAL TÉCNICO CLAVE REQUERIDO</w:t>
                        </w:r>
                      </w:p>
                    </w:tc>
                  </w:tr>
                  <w:tr w:rsidR="00371C86" w:rsidRPr="00371C86" w:rsidTr="00495241">
                    <w:trPr>
                      <w:trHeight w:val="384"/>
                      <w:jc w:val="center"/>
                    </w:trPr>
                    <w:tc>
                      <w:tcPr>
                        <w:tcW w:w="315" w:type="dxa"/>
                        <w:shd w:val="clear" w:color="auto" w:fill="F2F2F2"/>
                        <w:tcMar>
                          <w:left w:w="0" w:type="dxa"/>
                          <w:right w:w="0" w:type="dxa"/>
                        </w:tcMar>
                        <w:vAlign w:val="center"/>
                      </w:tcPr>
                      <w:p w:rsidR="00371C86" w:rsidRPr="00371C86" w:rsidRDefault="00371C86" w:rsidP="00371C86">
                        <w:pPr>
                          <w:jc w:val="center"/>
                          <w:rPr>
                            <w:rFonts w:ascii="Verdana" w:hAnsi="Verdana" w:cs="Calibri"/>
                            <w:b/>
                            <w:sz w:val="16"/>
                          </w:rPr>
                        </w:pPr>
                        <w:r w:rsidRPr="00371C86">
                          <w:rPr>
                            <w:rFonts w:ascii="Verdana" w:hAnsi="Verdana" w:cs="Calibri"/>
                            <w:b/>
                            <w:sz w:val="16"/>
                          </w:rPr>
                          <w:t>N°</w:t>
                        </w:r>
                      </w:p>
                    </w:tc>
                    <w:tc>
                      <w:tcPr>
                        <w:tcW w:w="1232" w:type="dxa"/>
                        <w:shd w:val="clear" w:color="auto" w:fill="F2F2F2"/>
                        <w:vAlign w:val="center"/>
                      </w:tcPr>
                      <w:p w:rsidR="00371C86" w:rsidRPr="00371C86" w:rsidRDefault="00371C86" w:rsidP="00371C86">
                        <w:pPr>
                          <w:jc w:val="center"/>
                          <w:rPr>
                            <w:rFonts w:ascii="Verdana" w:hAnsi="Verdana" w:cs="Calibri"/>
                            <w:b/>
                            <w:sz w:val="16"/>
                          </w:rPr>
                        </w:pPr>
                        <w:r w:rsidRPr="00371C86">
                          <w:rPr>
                            <w:rFonts w:ascii="Verdana" w:hAnsi="Verdana" w:cs="Calibri"/>
                            <w:b/>
                            <w:sz w:val="16"/>
                          </w:rPr>
                          <w:t>FORMACIÓN</w:t>
                        </w:r>
                      </w:p>
                    </w:tc>
                    <w:tc>
                      <w:tcPr>
                        <w:tcW w:w="1389" w:type="dxa"/>
                        <w:shd w:val="clear" w:color="auto" w:fill="F2F2F2"/>
                        <w:vAlign w:val="center"/>
                      </w:tcPr>
                      <w:p w:rsidR="00371C86" w:rsidRPr="00371C86" w:rsidRDefault="00371C86" w:rsidP="00371C86">
                        <w:pPr>
                          <w:jc w:val="center"/>
                          <w:rPr>
                            <w:rFonts w:ascii="Verdana" w:hAnsi="Verdana" w:cs="Calibri"/>
                            <w:b/>
                            <w:sz w:val="16"/>
                          </w:rPr>
                        </w:pPr>
                        <w:r w:rsidRPr="00371C86">
                          <w:rPr>
                            <w:rFonts w:ascii="Verdana" w:hAnsi="Verdana" w:cs="Calibri"/>
                            <w:b/>
                            <w:sz w:val="16"/>
                          </w:rPr>
                          <w:t>CARGO A DESEMPEÑAR</w:t>
                        </w:r>
                      </w:p>
                    </w:tc>
                    <w:tc>
                      <w:tcPr>
                        <w:tcW w:w="1716" w:type="dxa"/>
                        <w:shd w:val="clear" w:color="auto" w:fill="F2F2F2"/>
                        <w:vAlign w:val="center"/>
                      </w:tcPr>
                      <w:p w:rsidR="00371C86" w:rsidRPr="00371C86" w:rsidRDefault="00371C86" w:rsidP="00371C86">
                        <w:pPr>
                          <w:jc w:val="center"/>
                          <w:rPr>
                            <w:rFonts w:ascii="Verdana" w:hAnsi="Verdana" w:cs="Calibri"/>
                            <w:b/>
                            <w:sz w:val="16"/>
                          </w:rPr>
                        </w:pPr>
                        <w:r w:rsidRPr="00371C86">
                          <w:rPr>
                            <w:rFonts w:ascii="Verdana" w:hAnsi="Verdana" w:cs="Calibri"/>
                            <w:b/>
                            <w:sz w:val="16"/>
                          </w:rPr>
                          <w:t>CARGO SIMILAR (*)</w:t>
                        </w:r>
                      </w:p>
                    </w:tc>
                    <w:tc>
                      <w:tcPr>
                        <w:tcW w:w="1505" w:type="dxa"/>
                        <w:shd w:val="clear" w:color="auto" w:fill="F2F2F2"/>
                      </w:tcPr>
                      <w:p w:rsidR="00371C86" w:rsidRPr="00371C86" w:rsidRDefault="00371C86" w:rsidP="00371C86">
                        <w:pPr>
                          <w:jc w:val="center"/>
                          <w:rPr>
                            <w:rFonts w:ascii="Verdana" w:hAnsi="Verdana" w:cs="Calibri"/>
                            <w:b/>
                            <w:sz w:val="16"/>
                          </w:rPr>
                        </w:pPr>
                        <w:r w:rsidRPr="00371C86">
                          <w:rPr>
                            <w:rFonts w:ascii="Verdana" w:hAnsi="Verdana" w:cs="Calibri"/>
                            <w:b/>
                            <w:sz w:val="16"/>
                          </w:rPr>
                          <w:t>EXPERIENCIA</w:t>
                        </w:r>
                      </w:p>
                    </w:tc>
                  </w:tr>
                  <w:tr w:rsidR="00371C86" w:rsidRPr="00371C86" w:rsidTr="00495241">
                    <w:trPr>
                      <w:trHeight w:val="638"/>
                      <w:jc w:val="center"/>
                    </w:trPr>
                    <w:tc>
                      <w:tcPr>
                        <w:tcW w:w="315" w:type="dxa"/>
                        <w:vMerge w:val="restart"/>
                        <w:shd w:val="clear" w:color="auto" w:fill="auto"/>
                        <w:tcMar>
                          <w:left w:w="0" w:type="dxa"/>
                          <w:right w:w="0" w:type="dxa"/>
                        </w:tcMar>
                        <w:vAlign w:val="center"/>
                      </w:tcPr>
                      <w:p w:rsidR="00371C86" w:rsidRPr="00371C86" w:rsidRDefault="00371C86" w:rsidP="00371C86">
                        <w:pPr>
                          <w:jc w:val="center"/>
                          <w:rPr>
                            <w:rFonts w:ascii="Verdana" w:hAnsi="Verdana" w:cs="Calibri"/>
                            <w:sz w:val="16"/>
                          </w:rPr>
                        </w:pPr>
                        <w:r w:rsidRPr="00371C86">
                          <w:rPr>
                            <w:rFonts w:ascii="Verdana" w:hAnsi="Verdana" w:cs="Calibri"/>
                            <w:sz w:val="16"/>
                          </w:rPr>
                          <w:t>1</w:t>
                        </w:r>
                      </w:p>
                    </w:tc>
                    <w:tc>
                      <w:tcPr>
                        <w:tcW w:w="1232" w:type="dxa"/>
                        <w:shd w:val="clear" w:color="auto" w:fill="auto"/>
                        <w:vAlign w:val="center"/>
                      </w:tcPr>
                      <w:p w:rsidR="00371C86" w:rsidRPr="00371C86" w:rsidRDefault="00371C86" w:rsidP="00371C86">
                        <w:pPr>
                          <w:rPr>
                            <w:rFonts w:ascii="Verdana" w:hAnsi="Verdana" w:cs="Calibri"/>
                            <w:sz w:val="16"/>
                          </w:rPr>
                        </w:pPr>
                        <w:r w:rsidRPr="00371C86">
                          <w:rPr>
                            <w:rFonts w:ascii="Verdana" w:hAnsi="Verdana" w:cs="Calibri"/>
                            <w:sz w:val="16"/>
                          </w:rPr>
                          <w:t>Ingeniería Civil</w:t>
                        </w:r>
                      </w:p>
                    </w:tc>
                    <w:tc>
                      <w:tcPr>
                        <w:tcW w:w="1389" w:type="dxa"/>
                        <w:vMerge w:val="restart"/>
                        <w:shd w:val="clear" w:color="auto" w:fill="auto"/>
                        <w:vAlign w:val="center"/>
                      </w:tcPr>
                      <w:p w:rsidR="00371C86" w:rsidRPr="00371C86" w:rsidRDefault="00371C86" w:rsidP="00371C86">
                        <w:pPr>
                          <w:rPr>
                            <w:rFonts w:ascii="Verdana" w:hAnsi="Verdana" w:cs="Calibri"/>
                            <w:sz w:val="16"/>
                          </w:rPr>
                        </w:pPr>
                        <w:r w:rsidRPr="00371C86">
                          <w:rPr>
                            <w:rFonts w:ascii="Verdana" w:hAnsi="Verdana" w:cs="Calibri"/>
                            <w:sz w:val="16"/>
                          </w:rPr>
                          <w:t>Supervisor (con permanencia completa en obra)</w:t>
                        </w:r>
                      </w:p>
                    </w:tc>
                    <w:tc>
                      <w:tcPr>
                        <w:tcW w:w="1716" w:type="dxa"/>
                        <w:vMerge w:val="restart"/>
                        <w:shd w:val="clear" w:color="auto" w:fill="auto"/>
                        <w:vAlign w:val="center"/>
                      </w:tcPr>
                      <w:p w:rsidR="00371C86" w:rsidRPr="00371C86" w:rsidRDefault="00371C86" w:rsidP="00371C86">
                        <w:pPr>
                          <w:rPr>
                            <w:rFonts w:ascii="Verdana" w:hAnsi="Verdana" w:cs="Calibri"/>
                            <w:sz w:val="16"/>
                          </w:rPr>
                        </w:pPr>
                        <w:r w:rsidRPr="00371C86">
                          <w:rPr>
                            <w:rFonts w:ascii="Verdana" w:hAnsi="Verdana" w:cs="Calibri"/>
                            <w:sz w:val="16"/>
                          </w:rPr>
                          <w:t>Director de Obra, Supervisor de Obra y Fiscal de Obra</w:t>
                        </w:r>
                      </w:p>
                    </w:tc>
                    <w:tc>
                      <w:tcPr>
                        <w:tcW w:w="1505" w:type="dxa"/>
                        <w:vMerge w:val="restart"/>
                        <w:vAlign w:val="center"/>
                      </w:tcPr>
                      <w:p w:rsidR="00371C86" w:rsidRPr="00371C86" w:rsidRDefault="00371C86" w:rsidP="00371C86">
                        <w:pPr>
                          <w:rPr>
                            <w:rFonts w:ascii="Verdana" w:hAnsi="Verdana" w:cs="Calibri"/>
                            <w:sz w:val="16"/>
                          </w:rPr>
                        </w:pPr>
                        <w:r w:rsidRPr="00371C86">
                          <w:rPr>
                            <w:rFonts w:ascii="Verdana" w:hAnsi="Verdana" w:cs="Calibri"/>
                            <w:sz w:val="16"/>
                          </w:rPr>
                          <w:t>GENERAL: 2 años.</w:t>
                        </w:r>
                      </w:p>
                      <w:p w:rsidR="00371C86" w:rsidRPr="00371C86" w:rsidRDefault="00371C86" w:rsidP="00371C86">
                        <w:pPr>
                          <w:rPr>
                            <w:rFonts w:ascii="Verdana" w:hAnsi="Verdana" w:cs="Calibri"/>
                            <w:sz w:val="16"/>
                          </w:rPr>
                        </w:pPr>
                        <w:r w:rsidRPr="00371C86">
                          <w:rPr>
                            <w:rFonts w:ascii="Verdana" w:hAnsi="Verdana" w:cs="Calibri"/>
                            <w:sz w:val="16"/>
                          </w:rPr>
                          <w:t>ESPECIFICA: 1 año.</w:t>
                        </w:r>
                      </w:p>
                    </w:tc>
                  </w:tr>
                  <w:tr w:rsidR="00371C86" w:rsidRPr="00371C86" w:rsidTr="00495241">
                    <w:trPr>
                      <w:trHeight w:val="625"/>
                      <w:jc w:val="center"/>
                    </w:trPr>
                    <w:tc>
                      <w:tcPr>
                        <w:tcW w:w="315" w:type="dxa"/>
                        <w:vMerge/>
                        <w:shd w:val="clear" w:color="auto" w:fill="auto"/>
                        <w:tcMar>
                          <w:left w:w="0" w:type="dxa"/>
                          <w:right w:w="0" w:type="dxa"/>
                        </w:tcMar>
                        <w:vAlign w:val="center"/>
                      </w:tcPr>
                      <w:p w:rsidR="00371C86" w:rsidRPr="00371C86" w:rsidRDefault="00371C86" w:rsidP="00371C86">
                        <w:pPr>
                          <w:rPr>
                            <w:rFonts w:ascii="Verdana" w:hAnsi="Verdana" w:cs="Calibri"/>
                            <w:sz w:val="16"/>
                          </w:rPr>
                        </w:pPr>
                      </w:p>
                    </w:tc>
                    <w:tc>
                      <w:tcPr>
                        <w:tcW w:w="1232" w:type="dxa"/>
                        <w:shd w:val="clear" w:color="auto" w:fill="auto"/>
                        <w:vAlign w:val="center"/>
                      </w:tcPr>
                      <w:p w:rsidR="00371C86" w:rsidRPr="00371C86" w:rsidRDefault="00371C86" w:rsidP="00371C86">
                        <w:pPr>
                          <w:rPr>
                            <w:rFonts w:ascii="Verdana" w:hAnsi="Verdana" w:cs="Calibri"/>
                            <w:sz w:val="16"/>
                          </w:rPr>
                        </w:pPr>
                        <w:r w:rsidRPr="00371C86">
                          <w:rPr>
                            <w:rFonts w:ascii="Verdana" w:hAnsi="Verdana" w:cs="Calibri"/>
                            <w:sz w:val="16"/>
                          </w:rPr>
                          <w:t>Ingeniería Petrolero</w:t>
                        </w:r>
                      </w:p>
                    </w:tc>
                    <w:tc>
                      <w:tcPr>
                        <w:tcW w:w="1389" w:type="dxa"/>
                        <w:vMerge/>
                        <w:shd w:val="clear" w:color="auto" w:fill="auto"/>
                        <w:vAlign w:val="center"/>
                      </w:tcPr>
                      <w:p w:rsidR="00371C86" w:rsidRPr="00371C86" w:rsidRDefault="00371C86" w:rsidP="00371C86">
                        <w:pPr>
                          <w:rPr>
                            <w:rFonts w:ascii="Verdana" w:hAnsi="Verdana" w:cs="Calibri"/>
                            <w:sz w:val="16"/>
                          </w:rPr>
                        </w:pPr>
                      </w:p>
                    </w:tc>
                    <w:tc>
                      <w:tcPr>
                        <w:tcW w:w="1716" w:type="dxa"/>
                        <w:vMerge/>
                        <w:shd w:val="clear" w:color="auto" w:fill="auto"/>
                        <w:vAlign w:val="center"/>
                      </w:tcPr>
                      <w:p w:rsidR="00371C86" w:rsidRPr="00371C86" w:rsidRDefault="00371C86" w:rsidP="00371C86">
                        <w:pPr>
                          <w:rPr>
                            <w:rFonts w:ascii="Verdana" w:hAnsi="Verdana" w:cs="Calibri"/>
                            <w:sz w:val="16"/>
                          </w:rPr>
                        </w:pPr>
                      </w:p>
                    </w:tc>
                    <w:tc>
                      <w:tcPr>
                        <w:tcW w:w="1505" w:type="dxa"/>
                        <w:vMerge/>
                        <w:vAlign w:val="center"/>
                      </w:tcPr>
                      <w:p w:rsidR="00371C86" w:rsidRPr="00371C86" w:rsidRDefault="00371C86" w:rsidP="00371C86">
                        <w:pPr>
                          <w:rPr>
                            <w:rFonts w:ascii="Verdana" w:hAnsi="Verdana" w:cs="Calibri"/>
                            <w:sz w:val="16"/>
                          </w:rPr>
                        </w:pPr>
                      </w:p>
                    </w:tc>
                  </w:tr>
                  <w:tr w:rsidR="00371C86" w:rsidRPr="00371C86" w:rsidTr="00495241">
                    <w:trPr>
                      <w:trHeight w:val="360"/>
                      <w:jc w:val="center"/>
                    </w:trPr>
                    <w:tc>
                      <w:tcPr>
                        <w:tcW w:w="315" w:type="dxa"/>
                        <w:vMerge/>
                        <w:shd w:val="clear" w:color="auto" w:fill="auto"/>
                        <w:tcMar>
                          <w:left w:w="0" w:type="dxa"/>
                          <w:right w:w="0" w:type="dxa"/>
                        </w:tcMar>
                        <w:vAlign w:val="center"/>
                      </w:tcPr>
                      <w:p w:rsidR="00371C86" w:rsidRPr="00371C86" w:rsidRDefault="00371C86" w:rsidP="00371C86">
                        <w:pPr>
                          <w:rPr>
                            <w:rFonts w:ascii="Verdana" w:hAnsi="Verdana" w:cs="Calibri"/>
                            <w:sz w:val="16"/>
                          </w:rPr>
                        </w:pPr>
                      </w:p>
                    </w:tc>
                    <w:tc>
                      <w:tcPr>
                        <w:tcW w:w="1232" w:type="dxa"/>
                        <w:shd w:val="clear" w:color="auto" w:fill="auto"/>
                        <w:vAlign w:val="center"/>
                      </w:tcPr>
                      <w:p w:rsidR="00371C86" w:rsidRPr="00371C86" w:rsidRDefault="00371C86" w:rsidP="00371C86">
                        <w:pPr>
                          <w:rPr>
                            <w:rFonts w:ascii="Verdana" w:hAnsi="Verdana" w:cs="Calibri"/>
                            <w:sz w:val="16"/>
                          </w:rPr>
                        </w:pPr>
                        <w:r w:rsidRPr="00371C86">
                          <w:rPr>
                            <w:rFonts w:ascii="Verdana" w:hAnsi="Verdana" w:cs="Calibri"/>
                            <w:sz w:val="16"/>
                          </w:rPr>
                          <w:t>Arquitectura</w:t>
                        </w:r>
                      </w:p>
                    </w:tc>
                    <w:tc>
                      <w:tcPr>
                        <w:tcW w:w="1389" w:type="dxa"/>
                        <w:vMerge/>
                        <w:shd w:val="clear" w:color="auto" w:fill="auto"/>
                        <w:vAlign w:val="center"/>
                      </w:tcPr>
                      <w:p w:rsidR="00371C86" w:rsidRPr="00371C86" w:rsidRDefault="00371C86" w:rsidP="00371C86">
                        <w:pPr>
                          <w:rPr>
                            <w:rFonts w:ascii="Verdana" w:hAnsi="Verdana" w:cs="Calibri"/>
                            <w:sz w:val="16"/>
                          </w:rPr>
                        </w:pPr>
                      </w:p>
                    </w:tc>
                    <w:tc>
                      <w:tcPr>
                        <w:tcW w:w="1716" w:type="dxa"/>
                        <w:vMerge/>
                        <w:shd w:val="clear" w:color="auto" w:fill="auto"/>
                        <w:vAlign w:val="center"/>
                      </w:tcPr>
                      <w:p w:rsidR="00371C86" w:rsidRPr="00371C86" w:rsidRDefault="00371C86" w:rsidP="00371C86">
                        <w:pPr>
                          <w:rPr>
                            <w:rFonts w:ascii="Verdana" w:hAnsi="Verdana" w:cs="Calibri"/>
                            <w:sz w:val="16"/>
                          </w:rPr>
                        </w:pPr>
                      </w:p>
                    </w:tc>
                    <w:tc>
                      <w:tcPr>
                        <w:tcW w:w="1505" w:type="dxa"/>
                        <w:vMerge/>
                        <w:vAlign w:val="center"/>
                      </w:tcPr>
                      <w:p w:rsidR="00371C86" w:rsidRPr="00371C86" w:rsidRDefault="00371C86" w:rsidP="00371C86">
                        <w:pPr>
                          <w:rPr>
                            <w:rFonts w:ascii="Verdana" w:hAnsi="Verdana" w:cs="Calibri"/>
                            <w:sz w:val="16"/>
                          </w:rPr>
                        </w:pPr>
                      </w:p>
                    </w:tc>
                  </w:tr>
                  <w:tr w:rsidR="00371C86" w:rsidRPr="00371C86" w:rsidTr="00495241">
                    <w:trPr>
                      <w:trHeight w:val="284"/>
                      <w:jc w:val="center"/>
                    </w:trPr>
                    <w:tc>
                      <w:tcPr>
                        <w:tcW w:w="6159" w:type="dxa"/>
                        <w:gridSpan w:val="5"/>
                        <w:shd w:val="clear" w:color="auto" w:fill="auto"/>
                        <w:tcMar>
                          <w:left w:w="0" w:type="dxa"/>
                          <w:right w:w="0" w:type="dxa"/>
                        </w:tcMar>
                        <w:vAlign w:val="center"/>
                      </w:tcPr>
                      <w:p w:rsidR="00371C86" w:rsidRPr="00371C86" w:rsidRDefault="00371C86" w:rsidP="00371C86">
                        <w:pPr>
                          <w:jc w:val="center"/>
                          <w:rPr>
                            <w:rFonts w:ascii="Verdana" w:hAnsi="Verdana" w:cs="Calibri"/>
                            <w:sz w:val="16"/>
                          </w:rPr>
                        </w:pPr>
                        <w:r w:rsidRPr="00371C86">
                          <w:rPr>
                            <w:rFonts w:ascii="Verdana" w:hAnsi="Verdana" w:cs="Calibri"/>
                            <w:sz w:val="16"/>
                          </w:rPr>
                          <w:t>(*)Estos cargos similares permiten acreditar la experiencia específica</w:t>
                        </w:r>
                      </w:p>
                    </w:tc>
                  </w:tr>
                </w:tbl>
                <w:p w:rsidR="00495241" w:rsidRPr="00371C86" w:rsidRDefault="00495241" w:rsidP="00371C86">
                  <w:pPr>
                    <w:rPr>
                      <w:rFonts w:ascii="Verdana" w:hAnsi="Verdana" w:cs="Calibri"/>
                      <w:sz w:val="16"/>
                      <w:szCs w:val="18"/>
                    </w:rPr>
                  </w:pPr>
                </w:p>
                <w:p w:rsidR="00371C86" w:rsidRPr="00371C86" w:rsidRDefault="00371C86" w:rsidP="00371C86">
                  <w:pPr>
                    <w:pStyle w:val="Prrafodelista"/>
                    <w:tabs>
                      <w:tab w:val="left" w:pos="426"/>
                    </w:tabs>
                    <w:ind w:left="0"/>
                    <w:contextualSpacing/>
                    <w:rPr>
                      <w:rFonts w:ascii="Calibri" w:hAnsi="Calibri" w:cs="Calibri"/>
                      <w:b/>
                      <w:color w:val="000000"/>
                      <w:sz w:val="16"/>
                      <w:szCs w:val="22"/>
                      <w:u w:val="single"/>
                    </w:rPr>
                  </w:pPr>
                  <w:r w:rsidRPr="00371C86">
                    <w:rPr>
                      <w:rFonts w:ascii="Calibri" w:hAnsi="Calibri" w:cs="Calibri"/>
                      <w:b/>
                      <w:color w:val="000000"/>
                      <w:sz w:val="16"/>
                      <w:szCs w:val="22"/>
                      <w:u w:val="single"/>
                    </w:rPr>
                    <w:t>PERSONAL TÉCNICO Y DE APOYO MÍNIMO REQUERIDO (NO SUJETO A EVALUACION)</w:t>
                  </w:r>
                </w:p>
                <w:p w:rsidR="00371C86" w:rsidRPr="00371C86" w:rsidRDefault="00371C86" w:rsidP="00371C86">
                  <w:pPr>
                    <w:pStyle w:val="Prrafodelista"/>
                    <w:numPr>
                      <w:ilvl w:val="0"/>
                      <w:numId w:val="65"/>
                    </w:numPr>
                    <w:autoSpaceDE w:val="0"/>
                    <w:autoSpaceDN w:val="0"/>
                    <w:adjustRightInd w:val="0"/>
                    <w:spacing w:before="120" w:after="120" w:line="276" w:lineRule="auto"/>
                    <w:contextualSpacing/>
                    <w:jc w:val="both"/>
                    <w:rPr>
                      <w:rFonts w:ascii="Verdana" w:hAnsi="Verdana"/>
                      <w:iCs/>
                      <w:sz w:val="16"/>
                      <w:szCs w:val="18"/>
                      <w:lang w:val="es-ES_tradnl"/>
                    </w:rPr>
                  </w:pPr>
                  <w:r w:rsidRPr="00371C86">
                    <w:rPr>
                      <w:rFonts w:ascii="Verdana" w:hAnsi="Verdana"/>
                      <w:iCs/>
                      <w:sz w:val="16"/>
                      <w:szCs w:val="18"/>
                      <w:lang w:val="es-ES_tradnl"/>
                    </w:rPr>
                    <w:t xml:space="preserve">Topógrafo (profesional calificado). A los efectos de elaboración de planos topográficos y planos as </w:t>
                  </w:r>
                  <w:proofErr w:type="spellStart"/>
                  <w:r w:rsidRPr="00371C86">
                    <w:rPr>
                      <w:rFonts w:ascii="Verdana" w:hAnsi="Verdana"/>
                      <w:iCs/>
                      <w:sz w:val="16"/>
                      <w:szCs w:val="18"/>
                      <w:lang w:val="es-ES_tradnl"/>
                    </w:rPr>
                    <w:t>built</w:t>
                  </w:r>
                  <w:proofErr w:type="spellEnd"/>
                  <w:r w:rsidRPr="00371C86">
                    <w:rPr>
                      <w:rFonts w:ascii="Verdana" w:hAnsi="Verdana"/>
                      <w:iCs/>
                      <w:sz w:val="16"/>
                      <w:szCs w:val="18"/>
                      <w:lang w:val="es-ES_tradnl"/>
                    </w:rPr>
                    <w:t xml:space="preserve"> de la obra.</w:t>
                  </w:r>
                </w:p>
                <w:p w:rsidR="00371C86" w:rsidRDefault="00371C86" w:rsidP="00371C86">
                  <w:pPr>
                    <w:pStyle w:val="Prrafodelista"/>
                    <w:numPr>
                      <w:ilvl w:val="0"/>
                      <w:numId w:val="65"/>
                    </w:numPr>
                    <w:autoSpaceDE w:val="0"/>
                    <w:autoSpaceDN w:val="0"/>
                    <w:adjustRightInd w:val="0"/>
                    <w:spacing w:before="120" w:after="120" w:line="276" w:lineRule="auto"/>
                    <w:contextualSpacing/>
                    <w:jc w:val="both"/>
                    <w:rPr>
                      <w:rFonts w:ascii="Verdana" w:hAnsi="Verdana"/>
                      <w:iCs/>
                      <w:sz w:val="16"/>
                      <w:szCs w:val="18"/>
                      <w:lang w:val="es-ES_tradnl"/>
                    </w:rPr>
                  </w:pPr>
                  <w:r w:rsidRPr="00371C86">
                    <w:rPr>
                      <w:rFonts w:ascii="Verdana" w:hAnsi="Verdana" w:cs="Arial Narrow"/>
                      <w:sz w:val="16"/>
                      <w:szCs w:val="18"/>
                      <w:lang w:val="es-ES_tradnl"/>
                    </w:rPr>
                    <w:t>Para cumplir los trabajos de manera adecuada y en los tiempos estipulados</w:t>
                  </w:r>
                  <w:r w:rsidRPr="00371C86">
                    <w:rPr>
                      <w:rFonts w:ascii="Verdana" w:hAnsi="Verdana"/>
                      <w:iCs/>
                      <w:sz w:val="16"/>
                      <w:szCs w:val="18"/>
                      <w:lang w:val="es-ES_tradnl"/>
                    </w:rPr>
                    <w:t xml:space="preserve"> de acuerdo deberá contar con </w:t>
                  </w:r>
                  <w:r w:rsidRPr="00371C86">
                    <w:rPr>
                      <w:rFonts w:ascii="Verdana" w:hAnsi="Verdana" w:cs="Arial Narrow"/>
                      <w:b/>
                      <w:sz w:val="16"/>
                      <w:szCs w:val="18"/>
                      <w:lang w:val="es-ES_tradnl"/>
                    </w:rPr>
                    <w:t>2 o más frentes de trabajo</w:t>
                  </w:r>
                  <w:r w:rsidRPr="00371C86">
                    <w:rPr>
                      <w:rFonts w:ascii="Verdana" w:hAnsi="Verdana" w:cs="Arial Narrow"/>
                      <w:sz w:val="16"/>
                      <w:szCs w:val="18"/>
                      <w:lang w:val="es-ES_tradnl"/>
                    </w:rPr>
                    <w:t xml:space="preserve">, </w:t>
                  </w:r>
                  <w:r w:rsidRPr="00371C86">
                    <w:rPr>
                      <w:rFonts w:ascii="Verdana" w:hAnsi="Verdana"/>
                      <w:iCs/>
                      <w:sz w:val="16"/>
                      <w:szCs w:val="18"/>
                      <w:lang w:val="es-ES_tradnl"/>
                    </w:rPr>
                    <w:t>contando como mínimo con lo siguiente:</w:t>
                  </w:r>
                </w:p>
                <w:p w:rsidR="00495241" w:rsidRPr="00371C86" w:rsidRDefault="00495241" w:rsidP="00495241">
                  <w:pPr>
                    <w:pStyle w:val="Prrafodelista"/>
                    <w:autoSpaceDE w:val="0"/>
                    <w:autoSpaceDN w:val="0"/>
                    <w:adjustRightInd w:val="0"/>
                    <w:spacing w:before="120" w:after="120" w:line="276" w:lineRule="auto"/>
                    <w:ind w:left="948"/>
                    <w:contextualSpacing/>
                    <w:jc w:val="both"/>
                    <w:rPr>
                      <w:rFonts w:ascii="Verdana" w:hAnsi="Verdana"/>
                      <w:iCs/>
                      <w:sz w:val="16"/>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4661"/>
                  </w:tblGrid>
                  <w:tr w:rsidR="00371C86" w:rsidRPr="00371C86" w:rsidTr="00495241">
                    <w:trPr>
                      <w:trHeight w:val="141"/>
                      <w:jc w:val="center"/>
                    </w:trPr>
                    <w:tc>
                      <w:tcPr>
                        <w:tcW w:w="1372" w:type="dxa"/>
                        <w:shd w:val="clear" w:color="auto" w:fill="F2F2F2"/>
                      </w:tcPr>
                      <w:p w:rsidR="00371C86" w:rsidRPr="00371C86" w:rsidRDefault="00371C86" w:rsidP="00495241">
                        <w:pPr>
                          <w:autoSpaceDE w:val="0"/>
                          <w:autoSpaceDN w:val="0"/>
                          <w:adjustRightInd w:val="0"/>
                          <w:jc w:val="center"/>
                          <w:rPr>
                            <w:rFonts w:ascii="Verdana" w:hAnsi="Verdana"/>
                            <w:b/>
                            <w:iCs/>
                            <w:sz w:val="16"/>
                            <w:szCs w:val="18"/>
                            <w:lang w:val="es-ES_tradnl"/>
                          </w:rPr>
                        </w:pPr>
                        <w:r w:rsidRPr="00371C86">
                          <w:rPr>
                            <w:rFonts w:ascii="Verdana" w:hAnsi="Verdana"/>
                            <w:b/>
                            <w:iCs/>
                            <w:sz w:val="16"/>
                            <w:szCs w:val="18"/>
                            <w:lang w:val="es-ES_tradnl"/>
                          </w:rPr>
                          <w:t>CANTIDAD</w:t>
                        </w:r>
                      </w:p>
                    </w:tc>
                    <w:tc>
                      <w:tcPr>
                        <w:tcW w:w="4661" w:type="dxa"/>
                        <w:shd w:val="clear" w:color="auto" w:fill="F2F2F2"/>
                      </w:tcPr>
                      <w:p w:rsidR="00371C86" w:rsidRPr="00371C86" w:rsidRDefault="00371C86" w:rsidP="00495241">
                        <w:pPr>
                          <w:autoSpaceDE w:val="0"/>
                          <w:autoSpaceDN w:val="0"/>
                          <w:adjustRightInd w:val="0"/>
                          <w:jc w:val="center"/>
                          <w:rPr>
                            <w:rFonts w:ascii="Verdana" w:hAnsi="Verdana"/>
                            <w:b/>
                            <w:iCs/>
                            <w:sz w:val="16"/>
                            <w:szCs w:val="18"/>
                            <w:lang w:val="es-ES_tradnl"/>
                          </w:rPr>
                        </w:pPr>
                        <w:r w:rsidRPr="00371C86">
                          <w:rPr>
                            <w:rFonts w:ascii="Verdana" w:hAnsi="Verdana"/>
                            <w:b/>
                            <w:iCs/>
                            <w:sz w:val="16"/>
                            <w:szCs w:val="18"/>
                            <w:lang w:val="es-ES_tradnl"/>
                          </w:rPr>
                          <w:t>PERSONAL MINIMO  POR CADA FRENTE</w:t>
                        </w:r>
                      </w:p>
                    </w:tc>
                  </w:tr>
                  <w:tr w:rsidR="00371C86" w:rsidRPr="00371C86" w:rsidTr="00AB24CE">
                    <w:trPr>
                      <w:trHeight w:val="175"/>
                      <w:jc w:val="center"/>
                    </w:trPr>
                    <w:tc>
                      <w:tcPr>
                        <w:tcW w:w="1372"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6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Capataz</w:t>
                        </w:r>
                      </w:p>
                    </w:tc>
                  </w:tr>
                  <w:tr w:rsidR="00371C86" w:rsidRPr="00371C86" w:rsidTr="00AB24CE">
                    <w:trPr>
                      <w:trHeight w:val="186"/>
                      <w:jc w:val="center"/>
                    </w:trPr>
                    <w:tc>
                      <w:tcPr>
                        <w:tcW w:w="1372"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6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Operador de Cortadora de disco/Amoladora</w:t>
                        </w:r>
                      </w:p>
                    </w:tc>
                  </w:tr>
                  <w:tr w:rsidR="00371C86" w:rsidRPr="00371C86" w:rsidTr="00AB24CE">
                    <w:trPr>
                      <w:trHeight w:val="175"/>
                      <w:jc w:val="center"/>
                    </w:trPr>
                    <w:tc>
                      <w:tcPr>
                        <w:tcW w:w="1372"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6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Operador de Martillo Eléctrico/Neumático</w:t>
                        </w:r>
                      </w:p>
                    </w:tc>
                  </w:tr>
                  <w:tr w:rsidR="00371C86" w:rsidRPr="00371C86" w:rsidTr="00AB24CE">
                    <w:trPr>
                      <w:trHeight w:val="175"/>
                      <w:jc w:val="center"/>
                    </w:trPr>
                    <w:tc>
                      <w:tcPr>
                        <w:tcW w:w="1372"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1</w:t>
                        </w:r>
                      </w:p>
                    </w:tc>
                    <w:tc>
                      <w:tcPr>
                        <w:tcW w:w="466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Operador de Compactadora</w:t>
                        </w:r>
                      </w:p>
                    </w:tc>
                  </w:tr>
                  <w:tr w:rsidR="00371C86" w:rsidRPr="00371C86" w:rsidTr="00AB24CE">
                    <w:trPr>
                      <w:trHeight w:val="186"/>
                      <w:jc w:val="center"/>
                    </w:trPr>
                    <w:tc>
                      <w:tcPr>
                        <w:tcW w:w="1372"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2</w:t>
                        </w:r>
                      </w:p>
                    </w:tc>
                    <w:tc>
                      <w:tcPr>
                        <w:tcW w:w="466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Albañiles y/o Maestros (Vaciadores)</w:t>
                        </w:r>
                      </w:p>
                    </w:tc>
                  </w:tr>
                  <w:tr w:rsidR="00371C86" w:rsidRPr="00371C86" w:rsidTr="00AB24CE">
                    <w:trPr>
                      <w:trHeight w:val="175"/>
                      <w:jc w:val="center"/>
                    </w:trPr>
                    <w:tc>
                      <w:tcPr>
                        <w:tcW w:w="1372" w:type="dxa"/>
                      </w:tcPr>
                      <w:p w:rsidR="00371C86" w:rsidRPr="00371C86" w:rsidRDefault="00371C86" w:rsidP="00371C86">
                        <w:pPr>
                          <w:autoSpaceDE w:val="0"/>
                          <w:autoSpaceDN w:val="0"/>
                          <w:adjustRightInd w:val="0"/>
                          <w:jc w:val="center"/>
                          <w:rPr>
                            <w:rFonts w:ascii="Verdana" w:hAnsi="Verdana"/>
                            <w:iCs/>
                            <w:sz w:val="16"/>
                            <w:szCs w:val="18"/>
                            <w:lang w:val="es-ES_tradnl"/>
                          </w:rPr>
                        </w:pPr>
                        <w:r w:rsidRPr="00371C86">
                          <w:rPr>
                            <w:rFonts w:ascii="Verdana" w:hAnsi="Verdana"/>
                            <w:iCs/>
                            <w:sz w:val="16"/>
                            <w:szCs w:val="18"/>
                            <w:lang w:val="es-ES_tradnl"/>
                          </w:rPr>
                          <w:t>5</w:t>
                        </w:r>
                      </w:p>
                    </w:tc>
                    <w:tc>
                      <w:tcPr>
                        <w:tcW w:w="4661" w:type="dxa"/>
                      </w:tcPr>
                      <w:p w:rsidR="00371C86" w:rsidRPr="00371C86" w:rsidRDefault="00371C86" w:rsidP="00371C86">
                        <w:pPr>
                          <w:autoSpaceDE w:val="0"/>
                          <w:autoSpaceDN w:val="0"/>
                          <w:adjustRightInd w:val="0"/>
                          <w:jc w:val="both"/>
                          <w:rPr>
                            <w:rFonts w:ascii="Verdana" w:hAnsi="Verdana"/>
                            <w:iCs/>
                            <w:sz w:val="16"/>
                            <w:szCs w:val="18"/>
                            <w:lang w:val="es-ES_tradnl"/>
                          </w:rPr>
                        </w:pPr>
                        <w:r w:rsidRPr="00371C86">
                          <w:rPr>
                            <w:rFonts w:ascii="Verdana" w:hAnsi="Verdana"/>
                            <w:iCs/>
                            <w:sz w:val="16"/>
                            <w:szCs w:val="18"/>
                            <w:lang w:val="es-ES_tradnl"/>
                          </w:rPr>
                          <w:t xml:space="preserve">Obreros </w:t>
                        </w:r>
                      </w:p>
                    </w:tc>
                  </w:tr>
                  <w:tr w:rsidR="00892DBB" w:rsidRPr="00371C86" w:rsidTr="00AB24CE">
                    <w:trPr>
                      <w:trHeight w:val="175"/>
                      <w:jc w:val="center"/>
                    </w:trPr>
                    <w:tc>
                      <w:tcPr>
                        <w:tcW w:w="1372" w:type="dxa"/>
                      </w:tcPr>
                      <w:p w:rsidR="00892DBB" w:rsidRPr="00371C86" w:rsidRDefault="00892DBB" w:rsidP="00371C86">
                        <w:pPr>
                          <w:autoSpaceDE w:val="0"/>
                          <w:autoSpaceDN w:val="0"/>
                          <w:adjustRightInd w:val="0"/>
                          <w:jc w:val="center"/>
                          <w:rPr>
                            <w:rFonts w:ascii="Verdana" w:hAnsi="Verdana"/>
                            <w:iCs/>
                            <w:sz w:val="16"/>
                            <w:szCs w:val="18"/>
                            <w:lang w:val="es-ES_tradnl"/>
                          </w:rPr>
                        </w:pPr>
                      </w:p>
                    </w:tc>
                    <w:tc>
                      <w:tcPr>
                        <w:tcW w:w="4661" w:type="dxa"/>
                      </w:tcPr>
                      <w:p w:rsidR="00892DBB" w:rsidRPr="00371C86" w:rsidRDefault="00892DBB" w:rsidP="00371C86">
                        <w:pPr>
                          <w:autoSpaceDE w:val="0"/>
                          <w:autoSpaceDN w:val="0"/>
                          <w:adjustRightInd w:val="0"/>
                          <w:jc w:val="both"/>
                          <w:rPr>
                            <w:rFonts w:ascii="Verdana" w:hAnsi="Verdana"/>
                            <w:iCs/>
                            <w:sz w:val="16"/>
                            <w:szCs w:val="18"/>
                            <w:lang w:val="es-ES_tradnl"/>
                          </w:rPr>
                        </w:pPr>
                      </w:p>
                    </w:tc>
                  </w:tr>
                </w:tbl>
                <w:p w:rsidR="00371C86" w:rsidRPr="00371C86" w:rsidRDefault="00371C86" w:rsidP="00371C86">
                  <w:pPr>
                    <w:rPr>
                      <w:rFonts w:ascii="Verdana" w:hAnsi="Verdana" w:cs="Calibri"/>
                      <w:sz w:val="16"/>
                      <w:szCs w:val="18"/>
                    </w:rPr>
                  </w:pPr>
                </w:p>
              </w:tc>
            </w:tr>
            <w:tr w:rsidR="00371C86" w:rsidRPr="00371C86" w:rsidTr="00495241">
              <w:trPr>
                <w:trHeight w:val="164"/>
              </w:trPr>
              <w:tc>
                <w:tcPr>
                  <w:tcW w:w="7073" w:type="dxa"/>
                  <w:shd w:val="clear" w:color="auto" w:fill="9CC2E5"/>
                  <w:vAlign w:val="center"/>
                </w:tcPr>
                <w:p w:rsidR="00371C86" w:rsidRPr="00371C86" w:rsidRDefault="00371C86" w:rsidP="00371C86">
                  <w:pPr>
                    <w:rPr>
                      <w:rFonts w:ascii="Verdana" w:hAnsi="Verdana" w:cs="Calibri"/>
                      <w:color w:val="FF0000"/>
                      <w:sz w:val="16"/>
                      <w:szCs w:val="18"/>
                    </w:rPr>
                  </w:pPr>
                  <w:r w:rsidRPr="00371C86">
                    <w:rPr>
                      <w:rFonts w:ascii="Verdana" w:hAnsi="Verdana" w:cs="Calibri"/>
                      <w:b/>
                      <w:bCs/>
                      <w:sz w:val="16"/>
                      <w:szCs w:val="18"/>
                    </w:rPr>
                    <w:lastRenderedPageBreak/>
                    <w:t>OBRAS SIMILARES</w:t>
                  </w:r>
                </w:p>
              </w:tc>
            </w:tr>
            <w:tr w:rsidR="00371C86" w:rsidRPr="00371C86" w:rsidTr="00495241">
              <w:trPr>
                <w:trHeight w:val="571"/>
              </w:trPr>
              <w:tc>
                <w:tcPr>
                  <w:tcW w:w="7073" w:type="dxa"/>
                  <w:shd w:val="clear" w:color="auto" w:fill="auto"/>
                  <w:vAlign w:val="center"/>
                </w:tcPr>
                <w:p w:rsidR="00371C86" w:rsidRPr="00371C86" w:rsidRDefault="00371C86" w:rsidP="00371C86">
                  <w:pPr>
                    <w:rPr>
                      <w:rFonts w:ascii="Verdana" w:hAnsi="Verdana" w:cs="Calibri"/>
                      <w:color w:val="FF0000"/>
                      <w:sz w:val="16"/>
                      <w:szCs w:val="18"/>
                      <w:highlight w:val="yellow"/>
                    </w:rPr>
                  </w:pPr>
                </w:p>
                <w:p w:rsidR="00371C86" w:rsidRPr="00371C86" w:rsidRDefault="00371C86" w:rsidP="00371C86">
                  <w:pPr>
                    <w:ind w:left="357"/>
                    <w:jc w:val="both"/>
                    <w:rPr>
                      <w:rFonts w:ascii="Verdana" w:hAnsi="Verdana"/>
                      <w:sz w:val="16"/>
                    </w:rPr>
                  </w:pPr>
                  <w:r w:rsidRPr="00371C86">
                    <w:rPr>
                      <w:rFonts w:ascii="Verdana" w:hAnsi="Verdana"/>
                      <w:sz w:val="16"/>
                    </w:rPr>
                    <w:t>Serán consideradas como obras iguales o similares las siguientes actividades:</w:t>
                  </w:r>
                </w:p>
                <w:p w:rsidR="00371C86" w:rsidRPr="00371C86" w:rsidRDefault="00371C86" w:rsidP="00371C86">
                  <w:pPr>
                    <w:ind w:left="708"/>
                    <w:rPr>
                      <w:rFonts w:ascii="Verdana" w:hAnsi="Verdana" w:cs="Calibri"/>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6291"/>
                  </w:tblGrid>
                  <w:tr w:rsidR="00371C86" w:rsidRPr="00371C86" w:rsidTr="00AB24CE">
                    <w:trPr>
                      <w:trHeight w:val="298"/>
                      <w:jc w:val="center"/>
                    </w:trPr>
                    <w:tc>
                      <w:tcPr>
                        <w:tcW w:w="8925" w:type="dxa"/>
                        <w:gridSpan w:val="2"/>
                        <w:shd w:val="clear" w:color="auto" w:fill="F2F2F2"/>
                        <w:vAlign w:val="center"/>
                      </w:tcPr>
                      <w:p w:rsidR="00371C86" w:rsidRPr="00371C86" w:rsidRDefault="00371C86" w:rsidP="00371C86">
                        <w:pPr>
                          <w:jc w:val="center"/>
                          <w:rPr>
                            <w:rFonts w:ascii="Verdana" w:hAnsi="Verdana" w:cs="Calibri"/>
                            <w:b/>
                            <w:sz w:val="16"/>
                          </w:rPr>
                        </w:pPr>
                        <w:r w:rsidRPr="00371C86">
                          <w:rPr>
                            <w:rFonts w:ascii="Verdana" w:hAnsi="Verdana" w:cs="Calibri"/>
                            <w:b/>
                            <w:sz w:val="16"/>
                          </w:rPr>
                          <w:t>DETALLE DE OBRAS A SER CONSIDERADAS IGUALES O SIMILARES</w:t>
                        </w:r>
                      </w:p>
                    </w:tc>
                  </w:tr>
                  <w:tr w:rsidR="00371C86" w:rsidRPr="00371C86" w:rsidTr="00AB24CE">
                    <w:trPr>
                      <w:trHeight w:val="164"/>
                      <w:jc w:val="center"/>
                    </w:trPr>
                    <w:tc>
                      <w:tcPr>
                        <w:tcW w:w="559" w:type="dxa"/>
                        <w:shd w:val="clear" w:color="auto" w:fill="F2F2F2"/>
                        <w:vAlign w:val="center"/>
                      </w:tcPr>
                      <w:p w:rsidR="00371C86" w:rsidRPr="00371C86" w:rsidRDefault="00371C86" w:rsidP="00371C86">
                        <w:pPr>
                          <w:jc w:val="center"/>
                          <w:rPr>
                            <w:rFonts w:ascii="Verdana" w:hAnsi="Verdana" w:cs="Calibri"/>
                            <w:b/>
                            <w:sz w:val="16"/>
                          </w:rPr>
                        </w:pPr>
                        <w:r w:rsidRPr="00371C86">
                          <w:rPr>
                            <w:rFonts w:ascii="Verdana" w:hAnsi="Verdana" w:cs="Calibri"/>
                            <w:b/>
                            <w:sz w:val="16"/>
                          </w:rPr>
                          <w:t>N°</w:t>
                        </w:r>
                      </w:p>
                    </w:tc>
                    <w:tc>
                      <w:tcPr>
                        <w:tcW w:w="8365" w:type="dxa"/>
                        <w:shd w:val="clear" w:color="auto" w:fill="F2F2F2"/>
                        <w:vAlign w:val="center"/>
                      </w:tcPr>
                      <w:p w:rsidR="00371C86" w:rsidRPr="00371C86" w:rsidRDefault="00371C86" w:rsidP="00371C86">
                        <w:pPr>
                          <w:jc w:val="center"/>
                          <w:rPr>
                            <w:rFonts w:ascii="Verdana" w:hAnsi="Verdana" w:cs="Calibri"/>
                            <w:b/>
                            <w:sz w:val="16"/>
                          </w:rPr>
                        </w:pPr>
                        <w:r w:rsidRPr="00371C86">
                          <w:rPr>
                            <w:rFonts w:ascii="Verdana" w:hAnsi="Verdana" w:cs="Calibri"/>
                            <w:b/>
                            <w:sz w:val="16"/>
                          </w:rPr>
                          <w:t>DESCRIPCIÓN</w:t>
                        </w:r>
                      </w:p>
                    </w:tc>
                  </w:tr>
                  <w:tr w:rsidR="00371C86" w:rsidRPr="00371C86" w:rsidTr="00AB24CE">
                    <w:trPr>
                      <w:trHeight w:val="164"/>
                      <w:jc w:val="center"/>
                    </w:trPr>
                    <w:tc>
                      <w:tcPr>
                        <w:tcW w:w="559" w:type="dxa"/>
                        <w:shd w:val="clear" w:color="auto" w:fill="auto"/>
                      </w:tcPr>
                      <w:p w:rsidR="00371C86" w:rsidRPr="00371C86" w:rsidRDefault="00371C86" w:rsidP="00371C86">
                        <w:pPr>
                          <w:jc w:val="center"/>
                          <w:rPr>
                            <w:rFonts w:ascii="Verdana" w:hAnsi="Verdana" w:cs="Calibri"/>
                            <w:sz w:val="16"/>
                          </w:rPr>
                        </w:pPr>
                        <w:r w:rsidRPr="00371C86">
                          <w:rPr>
                            <w:rFonts w:ascii="Verdana" w:hAnsi="Verdana" w:cs="Calibri"/>
                            <w:sz w:val="16"/>
                          </w:rPr>
                          <w:t>1</w:t>
                        </w:r>
                      </w:p>
                    </w:tc>
                    <w:tc>
                      <w:tcPr>
                        <w:tcW w:w="8365" w:type="dxa"/>
                        <w:shd w:val="clear" w:color="auto" w:fill="auto"/>
                      </w:tcPr>
                      <w:p w:rsidR="00371C86" w:rsidRPr="00371C86" w:rsidRDefault="00371C86" w:rsidP="00371C86">
                        <w:pPr>
                          <w:rPr>
                            <w:rFonts w:ascii="Verdana" w:hAnsi="Verdana" w:cs="Calibri"/>
                            <w:sz w:val="16"/>
                          </w:rPr>
                        </w:pPr>
                        <w:r w:rsidRPr="00371C86">
                          <w:rPr>
                            <w:rFonts w:ascii="Verdana" w:hAnsi="Verdana" w:cs="Calibri"/>
                            <w:sz w:val="16"/>
                          </w:rPr>
                          <w:t>Trabajos de obras civiles relacionadas con la distribución de gas natural.</w:t>
                        </w:r>
                      </w:p>
                    </w:tc>
                  </w:tr>
                  <w:tr w:rsidR="00371C86" w:rsidRPr="00371C86" w:rsidTr="00AB24CE">
                    <w:trPr>
                      <w:trHeight w:val="164"/>
                      <w:jc w:val="center"/>
                    </w:trPr>
                    <w:tc>
                      <w:tcPr>
                        <w:tcW w:w="559" w:type="dxa"/>
                        <w:shd w:val="clear" w:color="auto" w:fill="auto"/>
                      </w:tcPr>
                      <w:p w:rsidR="00371C86" w:rsidRPr="00371C86" w:rsidRDefault="00371C86" w:rsidP="00371C86">
                        <w:pPr>
                          <w:jc w:val="center"/>
                          <w:rPr>
                            <w:rFonts w:ascii="Verdana" w:hAnsi="Verdana" w:cs="Calibri"/>
                            <w:sz w:val="16"/>
                          </w:rPr>
                        </w:pPr>
                        <w:r w:rsidRPr="00371C86">
                          <w:rPr>
                            <w:rFonts w:ascii="Verdana" w:hAnsi="Verdana" w:cs="Calibri"/>
                            <w:sz w:val="16"/>
                          </w:rPr>
                          <w:t>2</w:t>
                        </w:r>
                      </w:p>
                    </w:tc>
                    <w:tc>
                      <w:tcPr>
                        <w:tcW w:w="8365" w:type="dxa"/>
                        <w:shd w:val="clear" w:color="auto" w:fill="auto"/>
                      </w:tcPr>
                      <w:p w:rsidR="00371C86" w:rsidRPr="00371C86" w:rsidRDefault="00371C86" w:rsidP="00371C86">
                        <w:pPr>
                          <w:rPr>
                            <w:rFonts w:ascii="Verdana" w:hAnsi="Verdana" w:cs="Calibri"/>
                            <w:sz w:val="16"/>
                          </w:rPr>
                        </w:pPr>
                        <w:r w:rsidRPr="00371C86">
                          <w:rPr>
                            <w:rFonts w:ascii="Verdana" w:hAnsi="Verdana" w:cs="Calibri"/>
                            <w:sz w:val="16"/>
                          </w:rPr>
                          <w:t>Trabajos de obras civiles relacionadas con servicios básicos (agua, alcantarillado)</w:t>
                        </w:r>
                      </w:p>
                    </w:tc>
                  </w:tr>
                  <w:tr w:rsidR="00371C86" w:rsidRPr="00371C86" w:rsidTr="00AB24CE">
                    <w:trPr>
                      <w:trHeight w:val="328"/>
                      <w:jc w:val="center"/>
                    </w:trPr>
                    <w:tc>
                      <w:tcPr>
                        <w:tcW w:w="559" w:type="dxa"/>
                        <w:shd w:val="clear" w:color="auto" w:fill="auto"/>
                      </w:tcPr>
                      <w:p w:rsidR="00371C86" w:rsidRPr="00371C86" w:rsidRDefault="00371C86" w:rsidP="00371C86">
                        <w:pPr>
                          <w:jc w:val="center"/>
                          <w:rPr>
                            <w:rFonts w:ascii="Verdana" w:hAnsi="Verdana" w:cs="Calibri"/>
                            <w:sz w:val="16"/>
                          </w:rPr>
                        </w:pPr>
                        <w:r w:rsidRPr="00371C86">
                          <w:rPr>
                            <w:rFonts w:ascii="Verdana" w:hAnsi="Verdana" w:cs="Calibri"/>
                            <w:sz w:val="16"/>
                          </w:rPr>
                          <w:t>3</w:t>
                        </w:r>
                      </w:p>
                    </w:tc>
                    <w:tc>
                      <w:tcPr>
                        <w:tcW w:w="8365" w:type="dxa"/>
                        <w:shd w:val="clear" w:color="auto" w:fill="auto"/>
                      </w:tcPr>
                      <w:p w:rsidR="00371C86" w:rsidRPr="00371C86" w:rsidRDefault="00371C86" w:rsidP="00371C86">
                        <w:pPr>
                          <w:rPr>
                            <w:rFonts w:ascii="Verdana" w:hAnsi="Verdana" w:cs="Calibri"/>
                            <w:sz w:val="16"/>
                          </w:rPr>
                        </w:pPr>
                        <w:r w:rsidRPr="00371C86">
                          <w:rPr>
                            <w:rFonts w:ascii="Verdana" w:hAnsi="Verdana" w:cs="Calibri"/>
                            <w:sz w:val="16"/>
                          </w:rPr>
                          <w:t>Trabajos de obras civiles y/o mecánicas en redes primarias, secundarias y/o acometidas de gas natural.</w:t>
                        </w:r>
                      </w:p>
                    </w:tc>
                  </w:tr>
                  <w:tr w:rsidR="00371C86" w:rsidRPr="00371C86" w:rsidTr="00AB24CE">
                    <w:trPr>
                      <w:trHeight w:val="328"/>
                      <w:jc w:val="center"/>
                    </w:trPr>
                    <w:tc>
                      <w:tcPr>
                        <w:tcW w:w="559" w:type="dxa"/>
                        <w:shd w:val="clear" w:color="auto" w:fill="auto"/>
                      </w:tcPr>
                      <w:p w:rsidR="00371C86" w:rsidRPr="00371C86" w:rsidRDefault="00371C86" w:rsidP="00371C86">
                        <w:pPr>
                          <w:jc w:val="center"/>
                          <w:rPr>
                            <w:rFonts w:ascii="Verdana" w:hAnsi="Verdana" w:cs="Calibri"/>
                            <w:sz w:val="16"/>
                          </w:rPr>
                        </w:pPr>
                        <w:r w:rsidRPr="00371C86">
                          <w:rPr>
                            <w:rFonts w:ascii="Verdana" w:hAnsi="Verdana" w:cs="Calibri"/>
                            <w:sz w:val="16"/>
                          </w:rPr>
                          <w:t>4</w:t>
                        </w:r>
                      </w:p>
                    </w:tc>
                    <w:tc>
                      <w:tcPr>
                        <w:tcW w:w="8365" w:type="dxa"/>
                        <w:shd w:val="clear" w:color="auto" w:fill="auto"/>
                      </w:tcPr>
                      <w:p w:rsidR="00371C86" w:rsidRPr="00371C86" w:rsidRDefault="00371C86" w:rsidP="00371C86">
                        <w:pPr>
                          <w:rPr>
                            <w:rFonts w:ascii="Verdana" w:hAnsi="Verdana" w:cs="Calibri"/>
                            <w:sz w:val="16"/>
                          </w:rPr>
                        </w:pPr>
                        <w:r w:rsidRPr="00371C86">
                          <w:rPr>
                            <w:rFonts w:ascii="Verdana" w:hAnsi="Verdana" w:cs="Calibri"/>
                            <w:sz w:val="16"/>
                          </w:rPr>
                          <w:t>Trabajos de obras civiles para la construcción de ductos de Telecomunicaciones (fibra óptica)</w:t>
                        </w:r>
                      </w:p>
                    </w:tc>
                  </w:tr>
                  <w:tr w:rsidR="00371C86" w:rsidRPr="00371C86" w:rsidTr="00AB24CE">
                    <w:trPr>
                      <w:trHeight w:val="328"/>
                      <w:jc w:val="center"/>
                    </w:trPr>
                    <w:tc>
                      <w:tcPr>
                        <w:tcW w:w="559" w:type="dxa"/>
                        <w:shd w:val="clear" w:color="auto" w:fill="auto"/>
                      </w:tcPr>
                      <w:p w:rsidR="00371C86" w:rsidRPr="00371C86" w:rsidRDefault="00371C86" w:rsidP="00371C86">
                        <w:pPr>
                          <w:jc w:val="center"/>
                          <w:rPr>
                            <w:rFonts w:ascii="Verdana" w:hAnsi="Verdana" w:cs="Calibri"/>
                            <w:sz w:val="16"/>
                          </w:rPr>
                        </w:pPr>
                        <w:r w:rsidRPr="00371C86">
                          <w:rPr>
                            <w:rFonts w:ascii="Verdana" w:hAnsi="Verdana" w:cs="Calibri"/>
                            <w:sz w:val="16"/>
                          </w:rPr>
                          <w:t>5</w:t>
                        </w:r>
                      </w:p>
                    </w:tc>
                    <w:tc>
                      <w:tcPr>
                        <w:tcW w:w="8365" w:type="dxa"/>
                        <w:shd w:val="clear" w:color="auto" w:fill="auto"/>
                      </w:tcPr>
                      <w:p w:rsidR="00371C86" w:rsidRPr="00371C86" w:rsidRDefault="00371C86" w:rsidP="00371C86">
                        <w:pPr>
                          <w:rPr>
                            <w:rFonts w:ascii="Verdana" w:hAnsi="Verdana" w:cs="Calibri"/>
                            <w:sz w:val="16"/>
                          </w:rPr>
                        </w:pPr>
                        <w:r w:rsidRPr="00371C86">
                          <w:rPr>
                            <w:rFonts w:ascii="Verdana" w:hAnsi="Verdana" w:cs="Calibri"/>
                            <w:sz w:val="16"/>
                          </w:rPr>
                          <w:t>Trabajos que contemplen ítems iguales o similares a los requeridos en la presente obra.</w:t>
                        </w:r>
                      </w:p>
                    </w:tc>
                  </w:tr>
                </w:tbl>
                <w:p w:rsidR="00371C86" w:rsidRPr="00371C86" w:rsidRDefault="00371C86" w:rsidP="00371C86">
                  <w:pPr>
                    <w:jc w:val="both"/>
                    <w:rPr>
                      <w:rFonts w:ascii="Verdana" w:hAnsi="Verdana" w:cs="Calibri"/>
                      <w:color w:val="FF0000"/>
                      <w:sz w:val="16"/>
                      <w:szCs w:val="18"/>
                      <w:highlight w:val="yellow"/>
                      <w:u w:val="single"/>
                    </w:rPr>
                  </w:pPr>
                </w:p>
              </w:tc>
            </w:tr>
          </w:tbl>
          <w:p w:rsidR="00371C86" w:rsidRPr="00371C86" w:rsidRDefault="00371C86" w:rsidP="00371C86">
            <w:pPr>
              <w:pStyle w:val="Prrafodelista"/>
              <w:spacing w:after="13" w:line="276" w:lineRule="auto"/>
              <w:ind w:left="0"/>
              <w:contextualSpacing/>
              <w:jc w:val="both"/>
              <w:rPr>
                <w:rFonts w:ascii="Verdana" w:hAnsi="Verdana" w:cs="Calibri"/>
                <w:b/>
                <w:sz w:val="16"/>
                <w:szCs w:val="18"/>
              </w:rPr>
            </w:pPr>
          </w:p>
          <w:p w:rsidR="00371C86" w:rsidRPr="00371C86" w:rsidRDefault="00371C86" w:rsidP="00371C86">
            <w:pPr>
              <w:pStyle w:val="Prrafodelista"/>
              <w:numPr>
                <w:ilvl w:val="0"/>
                <w:numId w:val="63"/>
              </w:numPr>
              <w:contextualSpacing/>
              <w:rPr>
                <w:rFonts w:ascii="Calibri" w:hAnsi="Calibri" w:cs="Calibri"/>
                <w:b/>
                <w:bCs/>
                <w:sz w:val="16"/>
                <w:lang w:eastAsia="es-BO"/>
              </w:rPr>
            </w:pPr>
            <w:r w:rsidRPr="00371C86">
              <w:rPr>
                <w:rFonts w:ascii="Calibri" w:hAnsi="Calibri" w:cs="Calibri"/>
                <w:b/>
                <w:bCs/>
                <w:sz w:val="16"/>
                <w:lang w:eastAsia="es-BO"/>
              </w:rPr>
              <w:t>CONDICIONES REQUERIDAS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2"/>
            </w:tblGrid>
            <w:tr w:rsidR="00371C86" w:rsidRPr="00371C86" w:rsidTr="00892DBB">
              <w:trPr>
                <w:trHeight w:val="290"/>
              </w:trPr>
              <w:tc>
                <w:tcPr>
                  <w:tcW w:w="7182" w:type="dxa"/>
                  <w:shd w:val="clear" w:color="auto" w:fill="8DB3E2"/>
                </w:tcPr>
                <w:p w:rsidR="00371C86" w:rsidRPr="00371C86" w:rsidRDefault="00371C86" w:rsidP="00371C86">
                  <w:pPr>
                    <w:autoSpaceDE w:val="0"/>
                    <w:autoSpaceDN w:val="0"/>
                    <w:adjustRightInd w:val="0"/>
                    <w:rPr>
                      <w:rFonts w:ascii="Calibri" w:hAnsi="Calibri" w:cs="Calibri"/>
                      <w:b/>
                      <w:bCs/>
                      <w:iCs/>
                      <w:sz w:val="16"/>
                      <w:szCs w:val="22"/>
                    </w:rPr>
                  </w:pPr>
                  <w:r w:rsidRPr="00371C86">
                    <w:rPr>
                      <w:rFonts w:ascii="Calibri" w:hAnsi="Calibri" w:cs="Calibri"/>
                      <w:b/>
                      <w:bCs/>
                      <w:iCs/>
                      <w:sz w:val="16"/>
                      <w:szCs w:val="22"/>
                    </w:rPr>
                    <w:t xml:space="preserve">PLAZO PARA LA EJECUCIÓN </w:t>
                  </w:r>
                </w:p>
              </w:tc>
            </w:tr>
            <w:tr w:rsidR="00371C86" w:rsidRPr="00371C86" w:rsidTr="00892DBB">
              <w:trPr>
                <w:trHeight w:val="2390"/>
              </w:trPr>
              <w:tc>
                <w:tcPr>
                  <w:tcW w:w="7182" w:type="dxa"/>
                  <w:shd w:val="clear" w:color="auto" w:fill="auto"/>
                </w:tcPr>
                <w:p w:rsidR="00371C86" w:rsidRPr="00371C86" w:rsidRDefault="00371C86" w:rsidP="00371C86">
                  <w:pPr>
                    <w:ind w:left="357"/>
                    <w:jc w:val="both"/>
                    <w:rPr>
                      <w:rFonts w:ascii="Verdana" w:hAnsi="Verdana"/>
                      <w:sz w:val="16"/>
                    </w:rPr>
                  </w:pPr>
                  <w:r w:rsidRPr="00371C86">
                    <w:rPr>
                      <w:rFonts w:ascii="Verdana" w:hAnsi="Verdana"/>
                      <w:sz w:val="16"/>
                    </w:rPr>
                    <w:t>El tiempo de ejecución será menor o igual a los días calendario descritos en la siguiente tabla por la totalidad del servicio:</w:t>
                  </w:r>
                </w:p>
                <w:p w:rsidR="00371C86" w:rsidRPr="00371C86" w:rsidRDefault="00371C86" w:rsidP="00371C86">
                  <w:pPr>
                    <w:rPr>
                      <w:rFonts w:ascii="Verdana" w:hAnsi="Verdana"/>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2065"/>
                    <w:gridCol w:w="1414"/>
                    <w:gridCol w:w="1329"/>
                  </w:tblGrid>
                  <w:tr w:rsidR="00371C86" w:rsidRPr="00371C86" w:rsidTr="00495241">
                    <w:trPr>
                      <w:trHeight w:val="270"/>
                      <w:jc w:val="center"/>
                    </w:trPr>
                    <w:tc>
                      <w:tcPr>
                        <w:tcW w:w="5509" w:type="dxa"/>
                        <w:gridSpan w:val="4"/>
                        <w:shd w:val="clear" w:color="auto" w:fill="F2F2F2"/>
                        <w:vAlign w:val="center"/>
                      </w:tcPr>
                      <w:p w:rsidR="00371C86" w:rsidRPr="00371C86" w:rsidRDefault="00371C86" w:rsidP="00371C86">
                        <w:pPr>
                          <w:jc w:val="center"/>
                          <w:rPr>
                            <w:rFonts w:ascii="Verdana" w:hAnsi="Verdana"/>
                            <w:b/>
                            <w:sz w:val="16"/>
                          </w:rPr>
                        </w:pPr>
                        <w:r w:rsidRPr="00371C86">
                          <w:rPr>
                            <w:rFonts w:ascii="Verdana" w:hAnsi="Verdana"/>
                            <w:b/>
                            <w:sz w:val="16"/>
                          </w:rPr>
                          <w:t>TIEMPO DE EJECUCIÓN</w:t>
                        </w:r>
                      </w:p>
                    </w:tc>
                  </w:tr>
                  <w:tr w:rsidR="00371C86" w:rsidRPr="00371C86" w:rsidTr="00495241">
                    <w:trPr>
                      <w:trHeight w:val="322"/>
                      <w:jc w:val="center"/>
                    </w:trPr>
                    <w:tc>
                      <w:tcPr>
                        <w:tcW w:w="701" w:type="dxa"/>
                        <w:shd w:val="clear" w:color="auto" w:fill="F2F2F2"/>
                        <w:vAlign w:val="center"/>
                      </w:tcPr>
                      <w:p w:rsidR="00371C86" w:rsidRPr="00371C86" w:rsidRDefault="00371C86" w:rsidP="00371C86">
                        <w:pPr>
                          <w:jc w:val="center"/>
                          <w:rPr>
                            <w:rFonts w:ascii="Verdana" w:hAnsi="Verdana"/>
                            <w:b/>
                            <w:sz w:val="16"/>
                          </w:rPr>
                        </w:pPr>
                        <w:r w:rsidRPr="00371C86">
                          <w:rPr>
                            <w:rFonts w:ascii="Verdana" w:hAnsi="Verdana"/>
                            <w:b/>
                            <w:sz w:val="16"/>
                          </w:rPr>
                          <w:t>MUNICIPIO</w:t>
                        </w:r>
                      </w:p>
                    </w:tc>
                    <w:tc>
                      <w:tcPr>
                        <w:tcW w:w="2065" w:type="dxa"/>
                        <w:shd w:val="clear" w:color="auto" w:fill="F2F2F2"/>
                        <w:vAlign w:val="center"/>
                      </w:tcPr>
                      <w:p w:rsidR="00371C86" w:rsidRPr="00371C86" w:rsidRDefault="00371C86" w:rsidP="00371C86">
                        <w:pPr>
                          <w:jc w:val="center"/>
                          <w:rPr>
                            <w:rFonts w:ascii="Verdana" w:hAnsi="Verdana"/>
                            <w:b/>
                            <w:sz w:val="16"/>
                          </w:rPr>
                        </w:pPr>
                        <w:r w:rsidRPr="00371C86">
                          <w:rPr>
                            <w:rFonts w:ascii="Verdana" w:hAnsi="Verdana"/>
                            <w:b/>
                            <w:sz w:val="16"/>
                          </w:rPr>
                          <w:t>ZONAS</w:t>
                        </w:r>
                      </w:p>
                    </w:tc>
                    <w:tc>
                      <w:tcPr>
                        <w:tcW w:w="1414" w:type="dxa"/>
                        <w:shd w:val="clear" w:color="auto" w:fill="F2F2F2"/>
                        <w:vAlign w:val="center"/>
                      </w:tcPr>
                      <w:p w:rsidR="00371C86" w:rsidRPr="00371C86" w:rsidRDefault="00371C86" w:rsidP="00371C86">
                        <w:pPr>
                          <w:jc w:val="center"/>
                          <w:rPr>
                            <w:rFonts w:ascii="Verdana" w:hAnsi="Verdana"/>
                            <w:b/>
                            <w:sz w:val="16"/>
                          </w:rPr>
                        </w:pPr>
                        <w:r w:rsidRPr="00371C86">
                          <w:rPr>
                            <w:rFonts w:ascii="Verdana" w:hAnsi="Verdana"/>
                            <w:b/>
                            <w:sz w:val="16"/>
                          </w:rPr>
                          <w:t>CANTIDAD (PUNTOS)</w:t>
                        </w:r>
                      </w:p>
                    </w:tc>
                    <w:tc>
                      <w:tcPr>
                        <w:tcW w:w="1327" w:type="dxa"/>
                        <w:shd w:val="clear" w:color="auto" w:fill="F2F2F2"/>
                        <w:vAlign w:val="center"/>
                      </w:tcPr>
                      <w:p w:rsidR="00371C86" w:rsidRPr="00371C86" w:rsidRDefault="00371C86" w:rsidP="00371C86">
                        <w:pPr>
                          <w:jc w:val="center"/>
                          <w:rPr>
                            <w:rFonts w:ascii="Verdana" w:hAnsi="Verdana"/>
                            <w:b/>
                            <w:sz w:val="16"/>
                          </w:rPr>
                        </w:pPr>
                        <w:r w:rsidRPr="00371C86">
                          <w:rPr>
                            <w:rFonts w:ascii="Verdana" w:hAnsi="Verdana"/>
                            <w:b/>
                            <w:sz w:val="16"/>
                          </w:rPr>
                          <w:t>TIEMPO</w:t>
                        </w:r>
                      </w:p>
                      <w:p w:rsidR="00371C86" w:rsidRPr="00371C86" w:rsidRDefault="00371C86" w:rsidP="00371C86">
                        <w:pPr>
                          <w:jc w:val="center"/>
                          <w:rPr>
                            <w:rFonts w:ascii="Verdana" w:hAnsi="Verdana"/>
                            <w:b/>
                            <w:sz w:val="16"/>
                            <w:highlight w:val="yellow"/>
                          </w:rPr>
                        </w:pPr>
                        <w:r w:rsidRPr="00371C86">
                          <w:rPr>
                            <w:rFonts w:ascii="Verdana" w:hAnsi="Verdana"/>
                            <w:b/>
                            <w:sz w:val="16"/>
                          </w:rPr>
                          <w:t>(Días calendario)</w:t>
                        </w:r>
                      </w:p>
                    </w:tc>
                  </w:tr>
                  <w:tr w:rsidR="00371C86" w:rsidRPr="00371C86" w:rsidTr="00495241">
                    <w:trPr>
                      <w:trHeight w:val="629"/>
                      <w:jc w:val="center"/>
                    </w:trPr>
                    <w:tc>
                      <w:tcPr>
                        <w:tcW w:w="701" w:type="dxa"/>
                        <w:shd w:val="clear" w:color="auto" w:fill="auto"/>
                        <w:vAlign w:val="center"/>
                      </w:tcPr>
                      <w:p w:rsidR="00371C86" w:rsidRPr="00371C86" w:rsidRDefault="00371C86" w:rsidP="00371C86">
                        <w:pPr>
                          <w:jc w:val="center"/>
                          <w:rPr>
                            <w:rFonts w:ascii="Verdana" w:hAnsi="Verdana"/>
                            <w:sz w:val="16"/>
                          </w:rPr>
                        </w:pPr>
                        <w:r w:rsidRPr="00371C86">
                          <w:rPr>
                            <w:rFonts w:ascii="Verdana" w:hAnsi="Verdana"/>
                            <w:sz w:val="16"/>
                          </w:rPr>
                          <w:t>LA PAZ</w:t>
                        </w:r>
                      </w:p>
                    </w:tc>
                    <w:tc>
                      <w:tcPr>
                        <w:tcW w:w="2065" w:type="dxa"/>
                        <w:shd w:val="clear" w:color="auto" w:fill="auto"/>
                        <w:vAlign w:val="center"/>
                      </w:tcPr>
                      <w:p w:rsidR="00371C86" w:rsidRPr="00371C86" w:rsidRDefault="00371C86" w:rsidP="00371C86">
                        <w:pPr>
                          <w:jc w:val="center"/>
                          <w:rPr>
                            <w:rFonts w:ascii="Verdana" w:hAnsi="Verdana"/>
                            <w:sz w:val="16"/>
                          </w:rPr>
                        </w:pPr>
                        <w:r w:rsidRPr="00371C86">
                          <w:rPr>
                            <w:rFonts w:ascii="Verdana" w:hAnsi="Verdana"/>
                            <w:sz w:val="16"/>
                          </w:rPr>
                          <w:t xml:space="preserve">Villa Fátima, Obrajes, Alto Obrajes, </w:t>
                        </w:r>
                        <w:proofErr w:type="spellStart"/>
                        <w:r w:rsidRPr="00371C86">
                          <w:rPr>
                            <w:rFonts w:ascii="Verdana" w:hAnsi="Verdana"/>
                            <w:sz w:val="16"/>
                          </w:rPr>
                          <w:t>Pasankeri</w:t>
                        </w:r>
                        <w:proofErr w:type="spellEnd"/>
                        <w:r w:rsidRPr="00371C86">
                          <w:rPr>
                            <w:rFonts w:ascii="Verdana" w:hAnsi="Verdana"/>
                            <w:sz w:val="16"/>
                          </w:rPr>
                          <w:t xml:space="preserve">, Miraflores, </w:t>
                        </w:r>
                        <w:proofErr w:type="spellStart"/>
                        <w:r w:rsidRPr="00371C86">
                          <w:rPr>
                            <w:rFonts w:ascii="Verdana" w:hAnsi="Verdana"/>
                            <w:sz w:val="16"/>
                          </w:rPr>
                          <w:t>Llojeta</w:t>
                        </w:r>
                        <w:proofErr w:type="spellEnd"/>
                        <w:r w:rsidRPr="00371C86">
                          <w:rPr>
                            <w:rFonts w:ascii="Verdana" w:hAnsi="Verdana"/>
                            <w:sz w:val="16"/>
                          </w:rPr>
                          <w:t>, Sopocachi, Villa Copacabana, Centro de la ciudad de La Paz</w:t>
                        </w:r>
                      </w:p>
                    </w:tc>
                    <w:tc>
                      <w:tcPr>
                        <w:tcW w:w="1414" w:type="dxa"/>
                        <w:shd w:val="clear" w:color="auto" w:fill="auto"/>
                        <w:vAlign w:val="center"/>
                      </w:tcPr>
                      <w:p w:rsidR="00371C86" w:rsidRPr="00371C86" w:rsidRDefault="00371C86" w:rsidP="00371C86">
                        <w:pPr>
                          <w:jc w:val="center"/>
                          <w:rPr>
                            <w:rFonts w:ascii="Verdana" w:hAnsi="Verdana"/>
                            <w:b/>
                            <w:sz w:val="16"/>
                          </w:rPr>
                        </w:pPr>
                        <w:r w:rsidRPr="00371C86">
                          <w:rPr>
                            <w:rFonts w:ascii="Verdana" w:hAnsi="Verdana"/>
                            <w:b/>
                            <w:sz w:val="16"/>
                          </w:rPr>
                          <w:t>75</w:t>
                        </w:r>
                      </w:p>
                    </w:tc>
                    <w:tc>
                      <w:tcPr>
                        <w:tcW w:w="1327" w:type="dxa"/>
                        <w:shd w:val="clear" w:color="auto" w:fill="auto"/>
                        <w:vAlign w:val="center"/>
                      </w:tcPr>
                      <w:p w:rsidR="00371C86" w:rsidRPr="00371C86" w:rsidRDefault="00371C86" w:rsidP="00371C86">
                        <w:pPr>
                          <w:jc w:val="center"/>
                          <w:rPr>
                            <w:rFonts w:ascii="Verdana" w:hAnsi="Verdana"/>
                            <w:sz w:val="16"/>
                            <w:highlight w:val="yellow"/>
                          </w:rPr>
                        </w:pPr>
                        <w:r w:rsidRPr="00371C86">
                          <w:rPr>
                            <w:rFonts w:ascii="Verdana" w:hAnsi="Verdana"/>
                            <w:sz w:val="16"/>
                          </w:rPr>
                          <w:t>40</w:t>
                        </w:r>
                      </w:p>
                    </w:tc>
                  </w:tr>
                </w:tbl>
                <w:p w:rsidR="00371C86" w:rsidRPr="00371C86" w:rsidRDefault="00371C86" w:rsidP="00371C86">
                  <w:pPr>
                    <w:jc w:val="both"/>
                    <w:rPr>
                      <w:rFonts w:ascii="Calibri" w:hAnsi="Calibri" w:cs="Calibri"/>
                      <w:b/>
                      <w:bCs/>
                      <w:i/>
                      <w:iCs/>
                      <w:sz w:val="16"/>
                      <w:szCs w:val="22"/>
                      <w:lang w:val="es-BO"/>
                    </w:rPr>
                  </w:pPr>
                </w:p>
              </w:tc>
            </w:tr>
            <w:tr w:rsidR="00371C86" w:rsidRPr="00371C86" w:rsidTr="00892DBB">
              <w:trPr>
                <w:trHeight w:val="250"/>
              </w:trPr>
              <w:tc>
                <w:tcPr>
                  <w:tcW w:w="7182" w:type="dxa"/>
                  <w:shd w:val="clear" w:color="auto" w:fill="8DB3E2"/>
                  <w:vAlign w:val="center"/>
                </w:tcPr>
                <w:p w:rsidR="00371C86" w:rsidRPr="00371C86" w:rsidRDefault="00371C86" w:rsidP="00371C86">
                  <w:pPr>
                    <w:jc w:val="both"/>
                    <w:rPr>
                      <w:rFonts w:ascii="Calibri" w:hAnsi="Calibri" w:cs="Calibri"/>
                      <w:sz w:val="16"/>
                      <w:szCs w:val="22"/>
                      <w:lang w:val="es-BO"/>
                    </w:rPr>
                  </w:pPr>
                  <w:r w:rsidRPr="00371C86">
                    <w:rPr>
                      <w:rFonts w:ascii="Calibri" w:hAnsi="Calibri" w:cs="Calibri"/>
                      <w:b/>
                      <w:bCs/>
                      <w:iCs/>
                      <w:sz w:val="16"/>
                      <w:szCs w:val="22"/>
                    </w:rPr>
                    <w:t>UBICACIÓN DEL SERVICIO</w:t>
                  </w:r>
                </w:p>
              </w:tc>
            </w:tr>
            <w:tr w:rsidR="00371C86" w:rsidRPr="00371C86" w:rsidTr="00892DBB">
              <w:trPr>
                <w:trHeight w:val="406"/>
              </w:trPr>
              <w:tc>
                <w:tcPr>
                  <w:tcW w:w="7182" w:type="dxa"/>
                  <w:shd w:val="clear" w:color="auto" w:fill="auto"/>
                  <w:vAlign w:val="center"/>
                </w:tcPr>
                <w:p w:rsidR="00371C86" w:rsidRPr="00371C86" w:rsidRDefault="00371C86" w:rsidP="00371C86">
                  <w:pPr>
                    <w:jc w:val="both"/>
                    <w:rPr>
                      <w:rFonts w:ascii="Calibri" w:hAnsi="Calibri" w:cs="Calibri"/>
                      <w:sz w:val="16"/>
                      <w:szCs w:val="22"/>
                      <w:lang w:val="es-BO"/>
                    </w:rPr>
                  </w:pPr>
                  <w:r w:rsidRPr="00371C86">
                    <w:rPr>
                      <w:rFonts w:ascii="Calibri" w:hAnsi="Calibri" w:cs="Calibri"/>
                      <w:sz w:val="16"/>
                      <w:szCs w:val="22"/>
                      <w:lang w:val="es-BO"/>
                    </w:rPr>
                    <w:t xml:space="preserve">El servicio  a ejecutarse se </w:t>
                  </w:r>
                  <w:proofErr w:type="gramStart"/>
                  <w:r w:rsidRPr="00371C86">
                    <w:rPr>
                      <w:rFonts w:ascii="Calibri" w:hAnsi="Calibri" w:cs="Calibri"/>
                      <w:sz w:val="16"/>
                      <w:szCs w:val="22"/>
                      <w:lang w:val="es-BO"/>
                    </w:rPr>
                    <w:t>encuentran</w:t>
                  </w:r>
                  <w:proofErr w:type="gramEnd"/>
                  <w:r w:rsidRPr="00371C86">
                    <w:rPr>
                      <w:rFonts w:ascii="Calibri" w:hAnsi="Calibri" w:cs="Calibri"/>
                      <w:sz w:val="16"/>
                      <w:szCs w:val="22"/>
                      <w:lang w:val="es-BO"/>
                    </w:rPr>
                    <w:t xml:space="preserve"> ubicadas en diferentes distritos de la ciudad de La Paz (</w:t>
                  </w:r>
                  <w:r w:rsidRPr="00371C86">
                    <w:rPr>
                      <w:rFonts w:ascii="Verdana" w:hAnsi="Verdana"/>
                      <w:sz w:val="16"/>
                    </w:rPr>
                    <w:t xml:space="preserve">Villa Fátima, Obrajes, Alto Obrajes, </w:t>
                  </w:r>
                  <w:proofErr w:type="spellStart"/>
                  <w:r w:rsidRPr="00371C86">
                    <w:rPr>
                      <w:rFonts w:ascii="Verdana" w:hAnsi="Verdana"/>
                      <w:sz w:val="16"/>
                    </w:rPr>
                    <w:t>Pasankeri</w:t>
                  </w:r>
                  <w:proofErr w:type="spellEnd"/>
                  <w:r w:rsidRPr="00371C86">
                    <w:rPr>
                      <w:rFonts w:ascii="Verdana" w:hAnsi="Verdana"/>
                      <w:sz w:val="16"/>
                    </w:rPr>
                    <w:t xml:space="preserve">, Miraflores, </w:t>
                  </w:r>
                  <w:proofErr w:type="spellStart"/>
                  <w:r w:rsidRPr="00371C86">
                    <w:rPr>
                      <w:rFonts w:ascii="Verdana" w:hAnsi="Verdana"/>
                      <w:sz w:val="16"/>
                    </w:rPr>
                    <w:t>Llojeta</w:t>
                  </w:r>
                  <w:proofErr w:type="spellEnd"/>
                  <w:r w:rsidRPr="00371C86">
                    <w:rPr>
                      <w:rFonts w:ascii="Verdana" w:hAnsi="Verdana"/>
                      <w:sz w:val="16"/>
                    </w:rPr>
                    <w:t>, Sopocachi, Villa Copacabana, Centro de la ciudad de La Paz)</w:t>
                  </w:r>
                  <w:r w:rsidRPr="00371C86">
                    <w:rPr>
                      <w:rFonts w:ascii="Calibri" w:hAnsi="Calibri" w:cs="Calibri"/>
                      <w:sz w:val="16"/>
                      <w:szCs w:val="22"/>
                      <w:lang w:val="es-BO"/>
                    </w:rPr>
                    <w:t>. (Plano de ubicación referencial).</w:t>
                  </w:r>
                </w:p>
              </w:tc>
            </w:tr>
            <w:tr w:rsidR="00371C86" w:rsidRPr="00371C86" w:rsidTr="00892DBB">
              <w:trPr>
                <w:trHeight w:val="410"/>
              </w:trPr>
              <w:tc>
                <w:tcPr>
                  <w:tcW w:w="7182" w:type="dxa"/>
                  <w:shd w:val="clear" w:color="auto" w:fill="8DB3E2"/>
                  <w:vAlign w:val="center"/>
                </w:tcPr>
                <w:p w:rsidR="00371C86" w:rsidRPr="00371C86" w:rsidRDefault="00371C86" w:rsidP="00371C86">
                  <w:pPr>
                    <w:jc w:val="both"/>
                    <w:rPr>
                      <w:rFonts w:ascii="Calibri" w:hAnsi="Calibri" w:cs="Calibri"/>
                      <w:sz w:val="16"/>
                      <w:szCs w:val="22"/>
                      <w:lang w:val="es-BO"/>
                    </w:rPr>
                  </w:pPr>
                  <w:r w:rsidRPr="00371C86">
                    <w:rPr>
                      <w:rFonts w:ascii="Calibri" w:hAnsi="Calibri" w:cs="Calibri"/>
                      <w:b/>
                      <w:bCs/>
                      <w:iCs/>
                      <w:sz w:val="16"/>
                      <w:szCs w:val="22"/>
                    </w:rPr>
                    <w:lastRenderedPageBreak/>
                    <w:t>FORMA DE PAGO</w:t>
                  </w:r>
                </w:p>
              </w:tc>
            </w:tr>
            <w:tr w:rsidR="00371C86" w:rsidRPr="00371C86" w:rsidTr="00892DBB">
              <w:trPr>
                <w:trHeight w:val="418"/>
              </w:trPr>
              <w:tc>
                <w:tcPr>
                  <w:tcW w:w="7182" w:type="dxa"/>
                  <w:shd w:val="clear" w:color="auto" w:fill="95B3D7" w:themeFill="accent1" w:themeFillTint="99"/>
                  <w:vAlign w:val="center"/>
                </w:tcPr>
                <w:p w:rsidR="00371C86" w:rsidRPr="00371C86" w:rsidRDefault="00371C86" w:rsidP="00371C86">
                  <w:pPr>
                    <w:jc w:val="both"/>
                    <w:rPr>
                      <w:rFonts w:ascii="Calibri" w:hAnsi="Calibri" w:cs="Calibri"/>
                      <w:b/>
                      <w:sz w:val="16"/>
                      <w:szCs w:val="22"/>
                    </w:rPr>
                  </w:pPr>
                  <w:r w:rsidRPr="00371C86">
                    <w:rPr>
                      <w:rFonts w:ascii="Calibri" w:hAnsi="Calibri" w:cs="Calibri"/>
                      <w:b/>
                      <w:sz w:val="16"/>
                      <w:szCs w:val="22"/>
                    </w:rPr>
                    <w:t>ANTICIPO</w:t>
                  </w:r>
                </w:p>
              </w:tc>
            </w:tr>
            <w:tr w:rsidR="00371C86" w:rsidRPr="00371C86" w:rsidTr="00892DBB">
              <w:trPr>
                <w:trHeight w:val="418"/>
              </w:trPr>
              <w:tc>
                <w:tcPr>
                  <w:tcW w:w="7182" w:type="dxa"/>
                  <w:shd w:val="clear" w:color="auto" w:fill="auto"/>
                  <w:vAlign w:val="center"/>
                </w:tcPr>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En caso de otorgarse un anticipo el proveedor no está obligado a emitir factura, debiendo cumplir con lo dispuesto por el Artículo 19 del Decreto Supremo N°181.</w:t>
                  </w:r>
                  <w:r w:rsidRPr="00371C86">
                    <w:rPr>
                      <w:rFonts w:ascii="Calibri" w:hAnsi="Calibri" w:cs="Calibri"/>
                      <w:sz w:val="16"/>
                      <w:szCs w:val="22"/>
                    </w:rPr>
                    <w:tab/>
                  </w:r>
                </w:p>
              </w:tc>
            </w:tr>
            <w:tr w:rsidR="00371C86" w:rsidRPr="00371C86" w:rsidTr="00892DBB">
              <w:trPr>
                <w:trHeight w:val="423"/>
              </w:trPr>
              <w:tc>
                <w:tcPr>
                  <w:tcW w:w="7182" w:type="dxa"/>
                  <w:shd w:val="clear" w:color="auto" w:fill="95B3D7" w:themeFill="accent1" w:themeFillTint="99"/>
                  <w:vAlign w:val="center"/>
                </w:tcPr>
                <w:p w:rsidR="00371C86" w:rsidRPr="00371C86" w:rsidRDefault="00371C86" w:rsidP="00371C86">
                  <w:pPr>
                    <w:jc w:val="both"/>
                    <w:rPr>
                      <w:rFonts w:ascii="Calibri" w:hAnsi="Calibri" w:cs="Calibri"/>
                      <w:b/>
                      <w:sz w:val="16"/>
                      <w:szCs w:val="22"/>
                    </w:rPr>
                  </w:pPr>
                  <w:r w:rsidRPr="00371C86">
                    <w:rPr>
                      <w:rFonts w:ascii="Calibri" w:hAnsi="Calibri" w:cs="Calibri"/>
                      <w:b/>
                      <w:sz w:val="16"/>
                      <w:szCs w:val="22"/>
                    </w:rPr>
                    <w:t>MULTAS</w:t>
                  </w:r>
                </w:p>
              </w:tc>
            </w:tr>
            <w:tr w:rsidR="00371C86" w:rsidRPr="00371C86" w:rsidTr="00892DBB">
              <w:trPr>
                <w:trHeight w:val="712"/>
              </w:trPr>
              <w:tc>
                <w:tcPr>
                  <w:tcW w:w="7182" w:type="dxa"/>
                  <w:shd w:val="clear" w:color="auto" w:fill="auto"/>
                  <w:vAlign w:val="center"/>
                </w:tcPr>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Esta penalidad se aplicará en caso de incumplimiento del CONTRATISTA al plazo total establecido de ejecución del servicio. El CONTRATISTA, será pasible a la aplicación de multas de acuerdo al siguiente detalle:</w:t>
                  </w: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 xml:space="preserve"> </w:t>
                  </w: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El CONTRATISTA se obliga a cumplir en el cronograma y en el plazo de entrega establecido en el presente contrato, caso contrario el CONTRATISTA será multado con el 1% del monto total del contrato por día de retraso. La suma de las multas no podrá exceder el veinte por ciento (20%) del monto total del contrato, de establecer el FISCAL esta situación comunicara oficialmente a YPFB a efectos del procesamiento de la resolución del contrato, conforme a lo estipulado en este mismo documento.</w:t>
                  </w:r>
                </w:p>
                <w:p w:rsidR="00371C86" w:rsidRPr="00371C86" w:rsidRDefault="00371C86" w:rsidP="00371C86">
                  <w:pPr>
                    <w:jc w:val="both"/>
                    <w:rPr>
                      <w:rFonts w:ascii="Calibri" w:hAnsi="Calibri" w:cs="Calibri"/>
                      <w:sz w:val="16"/>
                      <w:szCs w:val="22"/>
                    </w:rPr>
                  </w:pP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De no presentar el contratista la respectiva planilla dentro del plazo previsto, los días de demora serán contabilizados por el Fiscal de Servicio, a efectos de deducir los mismos del plazo que YPFB en su caso pueda demorar en ejecutar el pago de la citada planilla.</w:t>
                  </w:r>
                </w:p>
                <w:p w:rsidR="00371C86" w:rsidRPr="00371C86" w:rsidRDefault="00371C86" w:rsidP="00371C86">
                  <w:pPr>
                    <w:jc w:val="both"/>
                    <w:rPr>
                      <w:rFonts w:ascii="Calibri" w:hAnsi="Calibri" w:cs="Calibri"/>
                      <w:b/>
                      <w:sz w:val="16"/>
                      <w:szCs w:val="22"/>
                    </w:rPr>
                  </w:pPr>
                </w:p>
                <w:p w:rsidR="00371C86" w:rsidRPr="00371C86" w:rsidRDefault="00371C86" w:rsidP="00371C86">
                  <w:pPr>
                    <w:jc w:val="both"/>
                    <w:rPr>
                      <w:rFonts w:ascii="Calibri" w:hAnsi="Calibri" w:cs="Calibri"/>
                      <w:b/>
                      <w:sz w:val="16"/>
                      <w:szCs w:val="22"/>
                    </w:rPr>
                  </w:pPr>
                  <w:r w:rsidRPr="00371C86">
                    <w:rPr>
                      <w:rFonts w:ascii="Calibri" w:hAnsi="Calibri" w:cs="Calibri"/>
                      <w:b/>
                      <w:sz w:val="16"/>
                      <w:szCs w:val="22"/>
                    </w:rPr>
                    <w:t>MULTA POR CAMBIO DE PERSONAL.</w:t>
                  </w:r>
                </w:p>
                <w:p w:rsidR="00371C86" w:rsidRPr="00371C86" w:rsidRDefault="00371C86" w:rsidP="00371C86">
                  <w:pPr>
                    <w:jc w:val="both"/>
                    <w:rPr>
                      <w:rFonts w:ascii="Calibri" w:hAnsi="Calibri" w:cs="Calibri"/>
                      <w:b/>
                      <w:sz w:val="16"/>
                      <w:szCs w:val="22"/>
                    </w:rPr>
                  </w:pP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El contratista 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Servicio, excepto por incapacidad física total del profesional o caso de muerte. En cualquiera de los casos el contratista deberá acreditar oportunamente con los certificados respectivos la causa aducida.</w:t>
                  </w:r>
                </w:p>
                <w:p w:rsidR="00371C86" w:rsidRPr="00371C86" w:rsidRDefault="00371C86" w:rsidP="00371C86">
                  <w:pPr>
                    <w:jc w:val="both"/>
                    <w:rPr>
                      <w:rFonts w:ascii="Calibri" w:hAnsi="Calibri" w:cs="Calibri"/>
                      <w:sz w:val="16"/>
                      <w:szCs w:val="22"/>
                    </w:rPr>
                  </w:pPr>
                </w:p>
                <w:p w:rsidR="00371C86" w:rsidRPr="00371C86" w:rsidRDefault="00371C86" w:rsidP="00371C86">
                  <w:pPr>
                    <w:jc w:val="both"/>
                    <w:rPr>
                      <w:rFonts w:ascii="Calibri" w:hAnsi="Calibri" w:cs="Calibri"/>
                      <w:sz w:val="16"/>
                      <w:szCs w:val="22"/>
                    </w:rPr>
                  </w:pPr>
                </w:p>
                <w:p w:rsidR="00371C86" w:rsidRPr="00371C86" w:rsidRDefault="00371C86" w:rsidP="00371C86">
                  <w:pPr>
                    <w:jc w:val="both"/>
                    <w:rPr>
                      <w:rFonts w:ascii="Calibri" w:hAnsi="Calibri" w:cs="Calibri"/>
                      <w:b/>
                      <w:sz w:val="16"/>
                      <w:szCs w:val="22"/>
                    </w:rPr>
                  </w:pPr>
                  <w:r w:rsidRPr="00371C86">
                    <w:rPr>
                      <w:rFonts w:ascii="Calibri" w:hAnsi="Calibri" w:cs="Calibri"/>
                      <w:b/>
                      <w:sz w:val="16"/>
                      <w:szCs w:val="22"/>
                    </w:rPr>
                    <w:t>MULTA POR LLAMADA DE ATENCIÓN.</w:t>
                  </w:r>
                </w:p>
                <w:p w:rsidR="00371C86" w:rsidRPr="00371C86" w:rsidRDefault="00371C86" w:rsidP="00371C86">
                  <w:pPr>
                    <w:jc w:val="both"/>
                    <w:rPr>
                      <w:rFonts w:ascii="Calibri" w:hAnsi="Calibri" w:cs="Calibri"/>
                      <w:sz w:val="16"/>
                      <w:szCs w:val="22"/>
                    </w:rPr>
                  </w:pP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El contratista será pasible de una multa de 0.20 % del monto total del Contrato cada vez que el Fiscal de Servicio mediante llamada la atención por segunda vez sobre un mismo tema.</w:t>
                  </w:r>
                </w:p>
                <w:p w:rsidR="00371C86" w:rsidRPr="00371C86" w:rsidRDefault="00371C86" w:rsidP="00371C86">
                  <w:pPr>
                    <w:jc w:val="both"/>
                    <w:rPr>
                      <w:rFonts w:ascii="Calibri" w:hAnsi="Calibri" w:cs="Calibri"/>
                      <w:sz w:val="16"/>
                      <w:szCs w:val="22"/>
                    </w:rPr>
                  </w:pP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El Fiscal de Servicio podrá emitir llamadas de atención al contratista, en el caso de corresponder por la gravedad de los efectos previstos por incumplimiento en:</w:t>
                  </w:r>
                </w:p>
                <w:p w:rsidR="00371C86" w:rsidRPr="00371C86" w:rsidRDefault="00371C86" w:rsidP="00371C86">
                  <w:pPr>
                    <w:jc w:val="both"/>
                    <w:rPr>
                      <w:rFonts w:ascii="Calibri" w:hAnsi="Calibri" w:cs="Calibri"/>
                      <w:sz w:val="16"/>
                      <w:szCs w:val="22"/>
                    </w:rPr>
                  </w:pP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lastRenderedPageBreak/>
                    <w:t>a)</w:t>
                  </w:r>
                  <w:r w:rsidRPr="00371C86">
                    <w:rPr>
                      <w:rFonts w:ascii="Calibri" w:hAnsi="Calibri" w:cs="Calibri"/>
                      <w:sz w:val="16"/>
                      <w:szCs w:val="22"/>
                    </w:rPr>
                    <w:tab/>
                    <w:t>Incorporación de personal propuesto en el plazo previsto.</w:t>
                  </w: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b)</w:t>
                  </w:r>
                  <w:r w:rsidRPr="00371C86">
                    <w:rPr>
                      <w:rFonts w:ascii="Calibri" w:hAnsi="Calibri" w:cs="Calibri"/>
                      <w:sz w:val="16"/>
                      <w:szCs w:val="22"/>
                    </w:rPr>
                    <w:tab/>
                    <w:t>Inasistencia del personal propuesto y/o autorizado, de acuerdo a lo establecido en el DBC.</w:t>
                  </w: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c)</w:t>
                  </w:r>
                  <w:r w:rsidRPr="00371C86">
                    <w:rPr>
                      <w:rFonts w:ascii="Calibri" w:hAnsi="Calibri" w:cs="Calibri"/>
                      <w:sz w:val="16"/>
                      <w:szCs w:val="22"/>
                    </w:rPr>
                    <w:tab/>
                    <w:t>Incumplimiento de las actas de coordinación suscritas entre el Contratista,</w:t>
                  </w: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d)</w:t>
                  </w:r>
                  <w:r w:rsidRPr="00371C86">
                    <w:rPr>
                      <w:rFonts w:ascii="Calibri" w:hAnsi="Calibri" w:cs="Calibri"/>
                      <w:sz w:val="16"/>
                      <w:szCs w:val="22"/>
                    </w:rPr>
                    <w:tab/>
                    <w:t>Supervisor durante la ejecución del contrato.</w:t>
                  </w:r>
                </w:p>
                <w:p w:rsidR="00371C86" w:rsidRPr="00371C86" w:rsidRDefault="00371C86" w:rsidP="00371C86">
                  <w:pPr>
                    <w:ind w:left="709" w:hanging="709"/>
                    <w:jc w:val="both"/>
                    <w:rPr>
                      <w:rFonts w:ascii="Calibri" w:hAnsi="Calibri" w:cs="Calibri"/>
                      <w:sz w:val="16"/>
                      <w:szCs w:val="22"/>
                    </w:rPr>
                  </w:pPr>
                  <w:r w:rsidRPr="00371C86">
                    <w:rPr>
                      <w:rFonts w:ascii="Calibri" w:hAnsi="Calibri" w:cs="Calibri"/>
                      <w:sz w:val="16"/>
                      <w:szCs w:val="22"/>
                    </w:rPr>
                    <w:t>e)</w:t>
                  </w:r>
                  <w:r w:rsidRPr="00371C86">
                    <w:rPr>
                      <w:rFonts w:ascii="Calibri" w:hAnsi="Calibri" w:cs="Calibri"/>
                      <w:sz w:val="16"/>
                      <w:szCs w:val="22"/>
                    </w:rPr>
                    <w:tab/>
                    <w:t>Incumplimiento en la cantidad y plazo de movilización del equipo comprometido en su propuesta.</w:t>
                  </w: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f)</w:t>
                  </w:r>
                  <w:r w:rsidRPr="00371C86">
                    <w:rPr>
                      <w:rFonts w:ascii="Calibri" w:hAnsi="Calibri" w:cs="Calibri"/>
                      <w:sz w:val="16"/>
                      <w:szCs w:val="22"/>
                    </w:rPr>
                    <w:tab/>
                    <w:t>Incumplimiento de solicitud de inspección realizada por YPFB.</w:t>
                  </w: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g)</w:t>
                  </w:r>
                  <w:r w:rsidRPr="00371C86">
                    <w:rPr>
                      <w:rFonts w:ascii="Calibri" w:hAnsi="Calibri" w:cs="Calibri"/>
                      <w:sz w:val="16"/>
                      <w:szCs w:val="22"/>
                    </w:rPr>
                    <w:tab/>
                    <w:t>Incumplimiento en el cronograma de entrega de materiales.</w:t>
                  </w:r>
                </w:p>
                <w:p w:rsidR="00371C86" w:rsidRPr="00371C86" w:rsidRDefault="00371C86" w:rsidP="00371C86">
                  <w:pPr>
                    <w:jc w:val="both"/>
                    <w:rPr>
                      <w:rFonts w:ascii="Calibri" w:hAnsi="Calibri" w:cs="Calibri"/>
                      <w:sz w:val="16"/>
                      <w:szCs w:val="22"/>
                    </w:rPr>
                  </w:pPr>
                  <w:r w:rsidRPr="00371C86">
                    <w:rPr>
                      <w:rFonts w:ascii="Calibri" w:hAnsi="Calibri" w:cs="Calibri"/>
                      <w:sz w:val="16"/>
                      <w:szCs w:val="22"/>
                    </w:rPr>
                    <w:t>h)</w:t>
                  </w:r>
                  <w:r w:rsidRPr="00371C86">
                    <w:rPr>
                      <w:rFonts w:ascii="Calibri" w:hAnsi="Calibri" w:cs="Calibri"/>
                      <w:sz w:val="16"/>
                      <w:szCs w:val="22"/>
                    </w:rPr>
                    <w:tab/>
                    <w:t>Incumplimiento a las instrucciones impartidas por el SUPERVISOR.</w:t>
                  </w:r>
                </w:p>
                <w:p w:rsidR="00371C86" w:rsidRPr="00371C86" w:rsidRDefault="00371C86" w:rsidP="00371C86">
                  <w:pPr>
                    <w:ind w:left="709" w:hanging="709"/>
                    <w:jc w:val="both"/>
                    <w:rPr>
                      <w:rFonts w:ascii="Calibri" w:hAnsi="Calibri" w:cs="Calibri"/>
                      <w:sz w:val="16"/>
                      <w:szCs w:val="22"/>
                    </w:rPr>
                  </w:pPr>
                  <w:r w:rsidRPr="00371C86">
                    <w:rPr>
                      <w:rFonts w:ascii="Calibri" w:hAnsi="Calibri" w:cs="Calibri"/>
                      <w:sz w:val="16"/>
                      <w:szCs w:val="22"/>
                    </w:rPr>
                    <w:t>i)</w:t>
                  </w:r>
                  <w:r w:rsidRPr="00371C86">
                    <w:rPr>
                      <w:rFonts w:ascii="Calibri" w:hAnsi="Calibri" w:cs="Calibri"/>
                      <w:sz w:val="16"/>
                      <w:szCs w:val="22"/>
                    </w:rPr>
                    <w:tab/>
                    <w:t>Retraso en más de diez (10) días hábiles, al plazo de entrega de la planilla de pago mensual prevista en la Cláusula Novena.</w:t>
                  </w:r>
                </w:p>
                <w:p w:rsidR="00371C86" w:rsidRPr="00371C86" w:rsidRDefault="00371C86" w:rsidP="00371C86">
                  <w:pPr>
                    <w:jc w:val="both"/>
                    <w:rPr>
                      <w:rFonts w:ascii="Calibri" w:hAnsi="Calibri" w:cs="Calibri"/>
                      <w:sz w:val="16"/>
                      <w:szCs w:val="22"/>
                    </w:rPr>
                  </w:pPr>
                </w:p>
                <w:p w:rsidR="00371C86" w:rsidRPr="00371C86" w:rsidRDefault="00371C86" w:rsidP="00371C86">
                  <w:pPr>
                    <w:jc w:val="both"/>
                    <w:rPr>
                      <w:rFonts w:ascii="Calibri" w:hAnsi="Calibri" w:cs="Calibri"/>
                      <w:b/>
                      <w:sz w:val="16"/>
                      <w:szCs w:val="22"/>
                    </w:rPr>
                  </w:pPr>
                  <w:r w:rsidRPr="00371C86">
                    <w:rPr>
                      <w:rFonts w:ascii="Calibri" w:hAnsi="Calibri" w:cs="Calibri"/>
                      <w:sz w:val="16"/>
                      <w:szCs w:val="22"/>
                    </w:rPr>
                    <w:t>Las retenciones parciales y/o multas descritas en la presente Cláusula serán cobradas mediante descuentos establecidos expresamente por el Supervisor, bajo su directa responsabilidad, en los certificados o planillas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1178.</w:t>
                  </w:r>
                </w:p>
              </w:tc>
            </w:tr>
            <w:tr w:rsidR="00371C86" w:rsidRPr="00371C86" w:rsidTr="00892DBB">
              <w:trPr>
                <w:trHeight w:val="283"/>
              </w:trPr>
              <w:tc>
                <w:tcPr>
                  <w:tcW w:w="7182" w:type="dxa"/>
                  <w:shd w:val="clear" w:color="auto" w:fill="9CC2E5"/>
                  <w:vAlign w:val="center"/>
                </w:tcPr>
                <w:p w:rsidR="00371C86" w:rsidRPr="00371C86" w:rsidRDefault="00371C86" w:rsidP="00371C86">
                  <w:pPr>
                    <w:autoSpaceDE w:val="0"/>
                    <w:autoSpaceDN w:val="0"/>
                    <w:adjustRightInd w:val="0"/>
                    <w:jc w:val="both"/>
                    <w:rPr>
                      <w:rFonts w:ascii="Verdana" w:hAnsi="Verdana" w:cs="Calibri"/>
                      <w:b/>
                      <w:sz w:val="16"/>
                      <w:szCs w:val="18"/>
                    </w:rPr>
                  </w:pPr>
                  <w:r w:rsidRPr="00371C86">
                    <w:rPr>
                      <w:rFonts w:ascii="Verdana" w:hAnsi="Verdana" w:cs="Calibri"/>
                      <w:b/>
                      <w:sz w:val="16"/>
                      <w:szCs w:val="18"/>
                    </w:rPr>
                    <w:lastRenderedPageBreak/>
                    <w:t xml:space="preserve">GARANTÍAS FINANCIERAS </w:t>
                  </w:r>
                </w:p>
              </w:tc>
            </w:tr>
            <w:tr w:rsidR="00371C86" w:rsidRPr="00371C86" w:rsidTr="00892DBB">
              <w:trPr>
                <w:trHeight w:val="260"/>
              </w:trPr>
              <w:tc>
                <w:tcPr>
                  <w:tcW w:w="7182" w:type="dxa"/>
                  <w:shd w:val="clear" w:color="auto" w:fill="9CC2E5"/>
                  <w:vAlign w:val="center"/>
                </w:tcPr>
                <w:p w:rsidR="00371C86" w:rsidRPr="00371C86" w:rsidRDefault="00371C86" w:rsidP="00371C86">
                  <w:pPr>
                    <w:autoSpaceDE w:val="0"/>
                    <w:autoSpaceDN w:val="0"/>
                    <w:adjustRightInd w:val="0"/>
                    <w:jc w:val="both"/>
                    <w:rPr>
                      <w:rFonts w:ascii="Verdana" w:hAnsi="Verdana" w:cs="Calibri"/>
                      <w:b/>
                      <w:sz w:val="16"/>
                      <w:szCs w:val="18"/>
                    </w:rPr>
                  </w:pPr>
                  <w:r w:rsidRPr="00371C86">
                    <w:rPr>
                      <w:rFonts w:ascii="Verdana" w:hAnsi="Verdana" w:cs="Calibri"/>
                      <w:b/>
                      <w:sz w:val="16"/>
                      <w:szCs w:val="18"/>
                    </w:rPr>
                    <w:t>GARANTÍAS DE SERIEDAD DE PROPUESTA</w:t>
                  </w:r>
                </w:p>
              </w:tc>
            </w:tr>
            <w:tr w:rsidR="00371C86" w:rsidRPr="00371C86" w:rsidTr="00892DBB">
              <w:trPr>
                <w:trHeight w:val="397"/>
              </w:trPr>
              <w:tc>
                <w:tcPr>
                  <w:tcW w:w="7182" w:type="dxa"/>
                  <w:shd w:val="clear" w:color="auto" w:fill="auto"/>
                  <w:vAlign w:val="center"/>
                </w:tcPr>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b/>
                      <w:sz w:val="16"/>
                      <w:szCs w:val="18"/>
                    </w:rPr>
                    <w:t>Boleta de Garantía</w:t>
                  </w:r>
                  <w:r w:rsidRPr="00371C86">
                    <w:rPr>
                      <w:rFonts w:ascii="Verdana" w:hAnsi="Verdana" w:cs="Calibri"/>
                      <w:sz w:val="16"/>
                      <w:szCs w:val="18"/>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 con vigencia de 90 días por un importe equivalente al 1% del valor total de la propuesta económica.</w:t>
                  </w:r>
                </w:p>
                <w:p w:rsidR="00371C86" w:rsidRPr="00371C86" w:rsidRDefault="00371C86" w:rsidP="00371C86">
                  <w:pPr>
                    <w:autoSpaceDE w:val="0"/>
                    <w:autoSpaceDN w:val="0"/>
                    <w:adjustRightInd w:val="0"/>
                    <w:jc w:val="both"/>
                    <w:rPr>
                      <w:rFonts w:ascii="Verdana" w:hAnsi="Verdana" w:cs="Calibri"/>
                      <w:sz w:val="16"/>
                      <w:szCs w:val="18"/>
                    </w:rPr>
                  </w:pPr>
                </w:p>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b/>
                      <w:sz w:val="16"/>
                      <w:szCs w:val="18"/>
                    </w:rPr>
                    <w:t>Garantía a Primer Requerimiento</w:t>
                  </w:r>
                  <w:r w:rsidRPr="00371C86">
                    <w:rPr>
                      <w:rFonts w:ascii="Verdana" w:hAnsi="Verdana" w:cs="Calibri"/>
                      <w:sz w:val="16"/>
                      <w:szCs w:val="18"/>
                    </w:rPr>
                    <w:t>,  emitida por una Entidad Bancaria del Estado Plurinacional de Bolivia, registrada, autorizada y bajo control de la Autoridad de Supervisión del Sistema Financiero – ASFI, a la orden/a favor de Yacimientos Petroleros Fiscales Bolivianos, con las características expresas de renovable, irrevocable y de ejecución a primer requerimiento con vigencia de 90 días, por un importe equivalente al 1% del valor total de la propuesta económica.</w:t>
                  </w:r>
                </w:p>
                <w:p w:rsidR="00371C86" w:rsidRPr="00371C86" w:rsidRDefault="00371C86" w:rsidP="00371C86">
                  <w:pPr>
                    <w:autoSpaceDE w:val="0"/>
                    <w:autoSpaceDN w:val="0"/>
                    <w:adjustRightInd w:val="0"/>
                    <w:jc w:val="both"/>
                    <w:rPr>
                      <w:rFonts w:ascii="Verdana" w:hAnsi="Verdana" w:cs="Calibri"/>
                      <w:sz w:val="16"/>
                      <w:szCs w:val="18"/>
                    </w:rPr>
                  </w:pPr>
                </w:p>
                <w:p w:rsidR="00371C86" w:rsidRPr="00371C86" w:rsidRDefault="00371C86" w:rsidP="00371C86">
                  <w:pPr>
                    <w:autoSpaceDE w:val="0"/>
                    <w:autoSpaceDN w:val="0"/>
                    <w:adjustRightInd w:val="0"/>
                    <w:jc w:val="both"/>
                    <w:rPr>
                      <w:rFonts w:ascii="Verdana" w:hAnsi="Verdana" w:cs="Calibri"/>
                      <w:b/>
                      <w:sz w:val="16"/>
                      <w:szCs w:val="18"/>
                    </w:rPr>
                  </w:pPr>
                  <w:r w:rsidRPr="00371C86">
                    <w:rPr>
                      <w:rFonts w:ascii="Verdana" w:hAnsi="Verdana" w:cs="Calibri"/>
                      <w:b/>
                      <w:sz w:val="16"/>
                      <w:szCs w:val="18"/>
                    </w:rPr>
                    <w:t>Póliza de caución a Primer requerimiento</w:t>
                  </w:r>
                  <w:r w:rsidRPr="00371C86">
                    <w:rPr>
                      <w:rFonts w:ascii="Verdana" w:hAnsi="Verdana" w:cs="Calibri"/>
                      <w:sz w:val="16"/>
                      <w:szCs w:val="18"/>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del valor total de la propuesta económica.</w:t>
                  </w:r>
                </w:p>
              </w:tc>
            </w:tr>
            <w:tr w:rsidR="00371C86" w:rsidRPr="00371C86" w:rsidTr="00892DBB">
              <w:trPr>
                <w:trHeight w:val="297"/>
              </w:trPr>
              <w:tc>
                <w:tcPr>
                  <w:tcW w:w="7182" w:type="dxa"/>
                  <w:shd w:val="clear" w:color="auto" w:fill="9CC2E5"/>
                  <w:vAlign w:val="center"/>
                </w:tcPr>
                <w:p w:rsidR="00371C86" w:rsidRPr="00371C86" w:rsidRDefault="00371C86" w:rsidP="00371C86">
                  <w:pPr>
                    <w:autoSpaceDE w:val="0"/>
                    <w:autoSpaceDN w:val="0"/>
                    <w:adjustRightInd w:val="0"/>
                    <w:jc w:val="both"/>
                    <w:rPr>
                      <w:rFonts w:ascii="Verdana" w:hAnsi="Verdana" w:cs="Calibri"/>
                      <w:b/>
                      <w:sz w:val="16"/>
                      <w:szCs w:val="18"/>
                    </w:rPr>
                  </w:pPr>
                  <w:r w:rsidRPr="00371C86">
                    <w:rPr>
                      <w:rFonts w:ascii="Verdana" w:hAnsi="Verdana" w:cs="Calibri"/>
                      <w:b/>
                      <w:sz w:val="16"/>
                      <w:szCs w:val="18"/>
                    </w:rPr>
                    <w:lastRenderedPageBreak/>
                    <w:t>GARANTÍA DE CORRECTA INVERSIÓN DE ANTICIPO</w:t>
                  </w:r>
                </w:p>
              </w:tc>
            </w:tr>
            <w:tr w:rsidR="00371C86" w:rsidRPr="00371C86" w:rsidTr="00892DBB">
              <w:trPr>
                <w:trHeight w:val="397"/>
              </w:trPr>
              <w:tc>
                <w:tcPr>
                  <w:tcW w:w="7182" w:type="dxa"/>
                  <w:shd w:val="clear" w:color="auto" w:fill="auto"/>
                  <w:vAlign w:val="center"/>
                </w:tcPr>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b/>
                      <w:sz w:val="16"/>
                      <w:szCs w:val="18"/>
                    </w:rPr>
                    <w:t>Boleta de Garantía</w:t>
                  </w:r>
                  <w:r w:rsidRPr="00371C86">
                    <w:rPr>
                      <w:rFonts w:ascii="Verdana" w:hAnsi="Verdana" w:cs="Calibri"/>
                      <w:sz w:val="16"/>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exceda en sesenta (60) días calendario el plazo de entrega, por un importe equivalente al 100% del monto del anticipo.</w:t>
                  </w:r>
                </w:p>
                <w:p w:rsidR="00371C86" w:rsidRPr="00371C86" w:rsidRDefault="00371C86" w:rsidP="00371C86">
                  <w:pPr>
                    <w:autoSpaceDE w:val="0"/>
                    <w:autoSpaceDN w:val="0"/>
                    <w:adjustRightInd w:val="0"/>
                    <w:jc w:val="both"/>
                    <w:rPr>
                      <w:rFonts w:ascii="Verdana" w:hAnsi="Verdana" w:cs="Calibri"/>
                      <w:sz w:val="16"/>
                      <w:szCs w:val="18"/>
                    </w:rPr>
                  </w:pPr>
                </w:p>
                <w:p w:rsidR="00371C86" w:rsidRPr="00371C86" w:rsidRDefault="00371C86" w:rsidP="00371C86">
                  <w:pPr>
                    <w:autoSpaceDE w:val="0"/>
                    <w:autoSpaceDN w:val="0"/>
                    <w:adjustRightInd w:val="0"/>
                    <w:jc w:val="both"/>
                    <w:rPr>
                      <w:rFonts w:ascii="Verdana" w:hAnsi="Verdana" w:cs="Calibri"/>
                      <w:b/>
                      <w:sz w:val="16"/>
                      <w:szCs w:val="18"/>
                    </w:rPr>
                  </w:pPr>
                  <w:r w:rsidRPr="00371C86">
                    <w:rPr>
                      <w:rFonts w:ascii="Verdana" w:hAnsi="Verdana" w:cs="Calibri"/>
                      <w:b/>
                      <w:sz w:val="16"/>
                      <w:szCs w:val="18"/>
                    </w:rPr>
                    <w:t>Garantía a Primer Requerimiento</w:t>
                  </w:r>
                  <w:r w:rsidRPr="00371C86">
                    <w:rPr>
                      <w:rFonts w:ascii="Verdana" w:hAnsi="Verdana" w:cs="Calibri"/>
                      <w:sz w:val="16"/>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exceda en sesenta (60) días calendario el plazo de entrega, a la orden de Yacimientos Petrolíferos Fiscales Bolivianos, por un importe equivalente al 100% del monto del anticipo.</w:t>
                  </w:r>
                </w:p>
              </w:tc>
            </w:tr>
            <w:tr w:rsidR="00371C86" w:rsidRPr="00371C86" w:rsidTr="00892DBB">
              <w:trPr>
                <w:trHeight w:val="225"/>
              </w:trPr>
              <w:tc>
                <w:tcPr>
                  <w:tcW w:w="7182" w:type="dxa"/>
                  <w:shd w:val="clear" w:color="auto" w:fill="9CC2E5"/>
                  <w:vAlign w:val="center"/>
                </w:tcPr>
                <w:p w:rsidR="00371C86" w:rsidRPr="00371C86" w:rsidRDefault="00371C86" w:rsidP="00371C86">
                  <w:pPr>
                    <w:autoSpaceDE w:val="0"/>
                    <w:autoSpaceDN w:val="0"/>
                    <w:adjustRightInd w:val="0"/>
                    <w:jc w:val="both"/>
                    <w:rPr>
                      <w:rFonts w:ascii="Verdana" w:hAnsi="Verdana" w:cs="Calibri"/>
                      <w:b/>
                      <w:sz w:val="16"/>
                      <w:szCs w:val="18"/>
                    </w:rPr>
                  </w:pPr>
                  <w:r w:rsidRPr="00371C86">
                    <w:rPr>
                      <w:rFonts w:ascii="Calibri" w:hAnsi="Calibri" w:cs="Calibri"/>
                      <w:b/>
                      <w:sz w:val="16"/>
                      <w:szCs w:val="22"/>
                    </w:rPr>
                    <w:t>GARANTÍA DE CUMPLIMIENTO DE CONTRATO</w:t>
                  </w:r>
                </w:p>
              </w:tc>
            </w:tr>
            <w:tr w:rsidR="00371C86" w:rsidRPr="00371C86" w:rsidTr="00892DBB">
              <w:trPr>
                <w:trHeight w:val="397"/>
              </w:trPr>
              <w:tc>
                <w:tcPr>
                  <w:tcW w:w="7182" w:type="dxa"/>
                  <w:shd w:val="clear" w:color="auto" w:fill="auto"/>
                  <w:vAlign w:val="center"/>
                </w:tcPr>
                <w:p w:rsidR="00371C86" w:rsidRPr="00371C86" w:rsidRDefault="00371C86" w:rsidP="00371C86">
                  <w:pPr>
                    <w:autoSpaceDE w:val="0"/>
                    <w:autoSpaceDN w:val="0"/>
                    <w:adjustRightInd w:val="0"/>
                    <w:jc w:val="both"/>
                    <w:rPr>
                      <w:rFonts w:ascii="Verdana" w:hAnsi="Verdana" w:cs="Calibri"/>
                      <w:b/>
                      <w:sz w:val="16"/>
                      <w:szCs w:val="18"/>
                    </w:rPr>
                  </w:pPr>
                </w:p>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b/>
                      <w:sz w:val="16"/>
                      <w:szCs w:val="18"/>
                    </w:rPr>
                    <w:t>Boleta de Garantía</w:t>
                  </w:r>
                  <w:r w:rsidRPr="00371C86">
                    <w:rPr>
                      <w:rFonts w:ascii="Verdana" w:hAnsi="Verdana" w:cs="Calibri"/>
                      <w:sz w:val="16"/>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exceda en sesenta (60) días calendario el plazo de entrega, por un importe equivalente al 7% del valor total del contrato.</w:t>
                  </w:r>
                </w:p>
                <w:p w:rsidR="00371C86" w:rsidRPr="00371C86" w:rsidRDefault="00371C86" w:rsidP="00371C86">
                  <w:pPr>
                    <w:autoSpaceDE w:val="0"/>
                    <w:autoSpaceDN w:val="0"/>
                    <w:adjustRightInd w:val="0"/>
                    <w:jc w:val="both"/>
                    <w:rPr>
                      <w:rFonts w:ascii="Verdana" w:hAnsi="Verdana" w:cs="Calibri"/>
                      <w:sz w:val="16"/>
                      <w:szCs w:val="18"/>
                    </w:rPr>
                  </w:pPr>
                </w:p>
                <w:p w:rsidR="00371C86" w:rsidRPr="00371C86" w:rsidRDefault="00371C86" w:rsidP="00371C86">
                  <w:pPr>
                    <w:autoSpaceDE w:val="0"/>
                    <w:autoSpaceDN w:val="0"/>
                    <w:adjustRightInd w:val="0"/>
                    <w:jc w:val="both"/>
                    <w:rPr>
                      <w:rFonts w:ascii="Verdana" w:hAnsi="Verdana" w:cs="Calibri"/>
                      <w:b/>
                      <w:sz w:val="16"/>
                      <w:szCs w:val="18"/>
                    </w:rPr>
                  </w:pPr>
                  <w:r w:rsidRPr="00371C86">
                    <w:rPr>
                      <w:rFonts w:ascii="Verdana" w:hAnsi="Verdana" w:cs="Calibri"/>
                      <w:b/>
                      <w:sz w:val="16"/>
                      <w:szCs w:val="18"/>
                    </w:rPr>
                    <w:t>Garantía a Primer Requerimiento</w:t>
                  </w:r>
                  <w:r w:rsidRPr="00371C86">
                    <w:rPr>
                      <w:rFonts w:ascii="Verdana" w:hAnsi="Verdana" w:cs="Calibri"/>
                      <w:sz w:val="16"/>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exceda en sesenta (60) días calendario el plazo de entrega, por un importe equivalente al 7% del valor total del contrato.</w:t>
                  </w:r>
                </w:p>
              </w:tc>
            </w:tr>
            <w:tr w:rsidR="00371C86" w:rsidRPr="00371C86" w:rsidTr="00892DBB">
              <w:trPr>
                <w:trHeight w:val="397"/>
              </w:trPr>
              <w:tc>
                <w:tcPr>
                  <w:tcW w:w="7182" w:type="dxa"/>
                  <w:shd w:val="clear" w:color="auto" w:fill="9CC2E5"/>
                  <w:vAlign w:val="center"/>
                </w:tcPr>
                <w:p w:rsidR="00371C86" w:rsidRPr="00371C86" w:rsidRDefault="00371C86" w:rsidP="00371C86">
                  <w:pPr>
                    <w:autoSpaceDE w:val="0"/>
                    <w:autoSpaceDN w:val="0"/>
                    <w:adjustRightInd w:val="0"/>
                    <w:jc w:val="both"/>
                    <w:rPr>
                      <w:rFonts w:ascii="Verdana" w:hAnsi="Verdana" w:cs="Calibri"/>
                      <w:b/>
                      <w:sz w:val="16"/>
                      <w:szCs w:val="18"/>
                    </w:rPr>
                  </w:pPr>
                  <w:r w:rsidRPr="00371C86">
                    <w:rPr>
                      <w:rFonts w:ascii="Verdana" w:hAnsi="Verdana" w:cs="Calibri"/>
                      <w:b/>
                      <w:sz w:val="16"/>
                      <w:szCs w:val="18"/>
                    </w:rPr>
                    <w:t>GARANTÍA DEL SERVICIO</w:t>
                  </w:r>
                </w:p>
              </w:tc>
            </w:tr>
            <w:tr w:rsidR="00371C86" w:rsidRPr="00371C86" w:rsidTr="00892DBB">
              <w:trPr>
                <w:trHeight w:val="397"/>
              </w:trPr>
              <w:tc>
                <w:tcPr>
                  <w:tcW w:w="7182" w:type="dxa"/>
                  <w:shd w:val="clear" w:color="auto" w:fill="auto"/>
                  <w:vAlign w:val="center"/>
                </w:tcPr>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sz w:val="16"/>
                      <w:szCs w:val="18"/>
                    </w:rPr>
                    <w:t>A la firma de contrato de acuerdo a Decreto Municipal N° 006  de fecha 7 de marzo de 2014 articulo 8 (Solicitud de ejecución de obras civiles en bienes de dominio municipal) inciso e)  la empresa que se adjudicó el servicio deberá presentar carta notariada en dos ejemplares originales a YPFB  por un tiempo mínimo de 2 años por la garantía de ejecución de las obras civiles del proyecto adjudicado.</w:t>
                  </w:r>
                </w:p>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sz w:val="16"/>
                      <w:szCs w:val="18"/>
                    </w:rPr>
                    <w:tab/>
                  </w:r>
                </w:p>
                <w:p w:rsidR="00371C86" w:rsidRPr="00371C86" w:rsidRDefault="00371C86" w:rsidP="00371C86">
                  <w:pPr>
                    <w:autoSpaceDE w:val="0"/>
                    <w:autoSpaceDN w:val="0"/>
                    <w:adjustRightInd w:val="0"/>
                    <w:jc w:val="both"/>
                    <w:rPr>
                      <w:rFonts w:ascii="Verdana" w:hAnsi="Verdana" w:cs="Calibri"/>
                      <w:sz w:val="16"/>
                      <w:szCs w:val="18"/>
                    </w:rPr>
                  </w:pPr>
                  <w:r w:rsidRPr="00371C86">
                    <w:rPr>
                      <w:rFonts w:ascii="Verdana" w:hAnsi="Verdana" w:cs="Calibri"/>
                      <w:sz w:val="16"/>
                      <w:szCs w:val="18"/>
                    </w:rPr>
                    <w:lastRenderedPageBreak/>
                    <w:t xml:space="preserve">Dentro del periodo de 2 años de garantía la subsanación de cualquier problema encontrado deberá ser inmediata y todos los costos correrán por cuenta de la empresa adjudicada. </w:t>
                  </w:r>
                </w:p>
                <w:p w:rsidR="00371C86" w:rsidRPr="00371C86" w:rsidRDefault="00371C86" w:rsidP="00371C86">
                  <w:pPr>
                    <w:autoSpaceDE w:val="0"/>
                    <w:autoSpaceDN w:val="0"/>
                    <w:adjustRightInd w:val="0"/>
                    <w:jc w:val="both"/>
                    <w:rPr>
                      <w:rFonts w:ascii="Verdana" w:hAnsi="Verdana" w:cs="Calibri"/>
                      <w:b/>
                      <w:sz w:val="16"/>
                      <w:szCs w:val="18"/>
                    </w:rPr>
                  </w:pPr>
                </w:p>
              </w:tc>
            </w:tr>
            <w:tr w:rsidR="00371C86" w:rsidRPr="00371C86" w:rsidTr="00892DBB">
              <w:tc>
                <w:tcPr>
                  <w:tcW w:w="7182" w:type="dxa"/>
                  <w:shd w:val="clear" w:color="auto" w:fill="95B3D7" w:themeFill="accent1" w:themeFillTint="99"/>
                  <w:vAlign w:val="center"/>
                </w:tcPr>
                <w:p w:rsidR="00371C86" w:rsidRPr="00371C86" w:rsidRDefault="00371C86" w:rsidP="00371C86">
                  <w:pPr>
                    <w:tabs>
                      <w:tab w:val="left" w:pos="426"/>
                    </w:tabs>
                    <w:contextualSpacing/>
                    <w:rPr>
                      <w:rFonts w:ascii="Calibri" w:hAnsi="Calibri" w:cs="Calibri"/>
                      <w:b/>
                      <w:sz w:val="16"/>
                      <w:szCs w:val="22"/>
                    </w:rPr>
                  </w:pPr>
                  <w:r w:rsidRPr="00371C86">
                    <w:rPr>
                      <w:rFonts w:ascii="Calibri" w:hAnsi="Calibri" w:cs="Calibri"/>
                      <w:b/>
                      <w:sz w:val="16"/>
                      <w:szCs w:val="22"/>
                    </w:rPr>
                    <w:lastRenderedPageBreak/>
                    <w:t xml:space="preserve">SEGUROS </w:t>
                  </w:r>
                </w:p>
              </w:tc>
            </w:tr>
            <w:tr w:rsidR="00371C86" w:rsidRPr="00371C86" w:rsidTr="00892DBB">
              <w:tc>
                <w:tcPr>
                  <w:tcW w:w="7182" w:type="dxa"/>
                  <w:shd w:val="clear" w:color="auto" w:fill="auto"/>
                  <w:vAlign w:val="center"/>
                </w:tcPr>
                <w:p w:rsidR="00371C86" w:rsidRPr="00371C86" w:rsidRDefault="00371C86" w:rsidP="00371C86">
                  <w:pPr>
                    <w:tabs>
                      <w:tab w:val="left" w:pos="1206"/>
                    </w:tabs>
                    <w:contextualSpacing/>
                    <w:jc w:val="both"/>
                    <w:rPr>
                      <w:rFonts w:ascii="Calibri" w:hAnsi="Calibri" w:cs="Calibri"/>
                      <w:sz w:val="16"/>
                      <w:szCs w:val="22"/>
                    </w:rPr>
                  </w:pPr>
                </w:p>
                <w:p w:rsidR="00371C86" w:rsidRPr="00371C86" w:rsidRDefault="00371C86" w:rsidP="00371C86">
                  <w:pPr>
                    <w:tabs>
                      <w:tab w:val="left" w:pos="1206"/>
                    </w:tabs>
                    <w:contextualSpacing/>
                    <w:jc w:val="both"/>
                    <w:rPr>
                      <w:rFonts w:ascii="Calibri" w:hAnsi="Calibri" w:cs="Calibri"/>
                      <w:sz w:val="16"/>
                      <w:szCs w:val="22"/>
                    </w:rPr>
                  </w:pPr>
                  <w:r w:rsidRPr="00371C86">
                    <w:rPr>
                      <w:rFonts w:ascii="Calibri" w:hAnsi="Calibri" w:cs="Calibri"/>
                      <w:sz w:val="16"/>
                      <w:szCs w:val="22"/>
                    </w:rPr>
                    <w:t>La empresa adjudicada, deberá presentar y mantener vigente de forma ininterrumpida durante todo el periodo del contrato la Póliza de Seguro especificada a continuación:</w:t>
                  </w:r>
                </w:p>
                <w:p w:rsidR="00371C86" w:rsidRPr="00371C86" w:rsidRDefault="00371C86" w:rsidP="00371C86">
                  <w:pPr>
                    <w:tabs>
                      <w:tab w:val="left" w:pos="1206"/>
                    </w:tabs>
                    <w:contextualSpacing/>
                    <w:jc w:val="both"/>
                    <w:rPr>
                      <w:rFonts w:ascii="Calibri" w:hAnsi="Calibri" w:cs="Calibri"/>
                      <w:sz w:val="16"/>
                      <w:szCs w:val="22"/>
                    </w:rPr>
                  </w:pPr>
                </w:p>
                <w:p w:rsidR="00371C86" w:rsidRPr="00371C86" w:rsidRDefault="00371C86" w:rsidP="00371C86">
                  <w:pPr>
                    <w:pStyle w:val="Prrafodelista"/>
                    <w:numPr>
                      <w:ilvl w:val="0"/>
                      <w:numId w:val="66"/>
                    </w:numPr>
                    <w:tabs>
                      <w:tab w:val="left" w:pos="426"/>
                    </w:tabs>
                    <w:contextualSpacing/>
                    <w:jc w:val="both"/>
                    <w:rPr>
                      <w:rFonts w:ascii="Calibri" w:hAnsi="Calibri" w:cs="Calibri"/>
                      <w:b/>
                      <w:sz w:val="16"/>
                      <w:szCs w:val="22"/>
                    </w:rPr>
                  </w:pPr>
                  <w:r w:rsidRPr="00371C86">
                    <w:rPr>
                      <w:rFonts w:ascii="Calibri" w:hAnsi="Calibri" w:cs="Calibri"/>
                      <w:b/>
                      <w:sz w:val="16"/>
                      <w:szCs w:val="22"/>
                    </w:rPr>
                    <w:t>Póliza Todo Riesgo de Construcción</w:t>
                  </w:r>
                </w:p>
                <w:p w:rsidR="00371C86" w:rsidRPr="00371C86" w:rsidRDefault="00371C86" w:rsidP="00371C86">
                  <w:pPr>
                    <w:tabs>
                      <w:tab w:val="left" w:pos="1206"/>
                    </w:tabs>
                    <w:contextualSpacing/>
                    <w:jc w:val="both"/>
                    <w:rPr>
                      <w:rFonts w:ascii="Calibri" w:hAnsi="Calibri" w:cs="Calibri"/>
                      <w:sz w:val="16"/>
                      <w:szCs w:val="22"/>
                    </w:rPr>
                  </w:pPr>
                  <w:r w:rsidRPr="00371C86">
                    <w:rPr>
                      <w:rFonts w:ascii="Calibri" w:hAnsi="Calibri" w:cs="Calibri"/>
                      <w:sz w:val="16"/>
                      <w:szCs w:val="22"/>
                    </w:rPr>
                    <w:t>Durante la ejecución de la obra, el Contratista deberá mantener por su cuenta y cargo una póliza de Seguro adecuada, para asegurar contra todo riesgo, las obras en ejecución, materiales.</w:t>
                  </w:r>
                </w:p>
                <w:p w:rsidR="00371C86" w:rsidRPr="00371C86" w:rsidRDefault="00371C86" w:rsidP="00371C86">
                  <w:pPr>
                    <w:tabs>
                      <w:tab w:val="left" w:pos="1206"/>
                    </w:tabs>
                    <w:contextualSpacing/>
                    <w:jc w:val="both"/>
                    <w:rPr>
                      <w:rFonts w:ascii="Calibri" w:hAnsi="Calibri" w:cs="Calibri"/>
                      <w:sz w:val="16"/>
                      <w:szCs w:val="22"/>
                    </w:rPr>
                  </w:pPr>
                  <w:r w:rsidRPr="00371C86">
                    <w:rPr>
                      <w:rFonts w:ascii="Calibri" w:hAnsi="Calibri" w:cs="Calibri"/>
                      <w:sz w:val="16"/>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71C86" w:rsidRPr="00371C86" w:rsidRDefault="00371C86" w:rsidP="00371C86">
                  <w:pPr>
                    <w:tabs>
                      <w:tab w:val="left" w:pos="1206"/>
                    </w:tabs>
                    <w:contextualSpacing/>
                    <w:jc w:val="both"/>
                    <w:rPr>
                      <w:rFonts w:ascii="Calibri" w:hAnsi="Calibri" w:cs="Calibri"/>
                      <w:sz w:val="16"/>
                      <w:szCs w:val="22"/>
                    </w:rPr>
                  </w:pPr>
                </w:p>
                <w:p w:rsidR="00371C86" w:rsidRPr="00371C86" w:rsidRDefault="00371C86" w:rsidP="00371C86">
                  <w:pPr>
                    <w:pStyle w:val="Prrafodelista"/>
                    <w:numPr>
                      <w:ilvl w:val="0"/>
                      <w:numId w:val="66"/>
                    </w:numPr>
                    <w:tabs>
                      <w:tab w:val="left" w:pos="426"/>
                    </w:tabs>
                    <w:contextualSpacing/>
                    <w:jc w:val="both"/>
                    <w:rPr>
                      <w:rFonts w:ascii="Calibri" w:hAnsi="Calibri" w:cs="Calibri"/>
                      <w:b/>
                      <w:sz w:val="16"/>
                      <w:szCs w:val="22"/>
                    </w:rPr>
                  </w:pPr>
                  <w:r w:rsidRPr="00371C86">
                    <w:rPr>
                      <w:rFonts w:ascii="Calibri" w:hAnsi="Calibri" w:cs="Calibri"/>
                      <w:b/>
                      <w:sz w:val="16"/>
                      <w:szCs w:val="22"/>
                    </w:rPr>
                    <w:t>Seguro de Responsabilidad Civil.</w:t>
                  </w:r>
                </w:p>
                <w:p w:rsidR="00371C86" w:rsidRPr="00371C86" w:rsidRDefault="00371C86" w:rsidP="00371C86">
                  <w:pPr>
                    <w:tabs>
                      <w:tab w:val="left" w:pos="1206"/>
                    </w:tabs>
                    <w:contextualSpacing/>
                    <w:jc w:val="both"/>
                    <w:rPr>
                      <w:rFonts w:ascii="Calibri" w:hAnsi="Calibri" w:cs="Calibri"/>
                      <w:sz w:val="16"/>
                      <w:szCs w:val="22"/>
                    </w:rPr>
                  </w:pPr>
                  <w:r w:rsidRPr="00371C86">
                    <w:rPr>
                      <w:rFonts w:ascii="Calibri" w:hAnsi="Calibri" w:cs="Calibri"/>
                      <w:sz w:val="16"/>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71C86">
                    <w:rPr>
                      <w:rFonts w:ascii="Calibri" w:hAnsi="Calibri" w:cs="Calibri"/>
                      <w:sz w:val="16"/>
                      <w:szCs w:val="22"/>
                    </w:rPr>
                    <w:t>us</w:t>
                  </w:r>
                  <w:proofErr w:type="spellEnd"/>
                  <w:r w:rsidRPr="00371C86">
                    <w:rPr>
                      <w:rFonts w:ascii="Calibri" w:hAnsi="Calibri" w:cs="Calibri"/>
                      <w:sz w:val="16"/>
                      <w:szCs w:val="22"/>
                    </w:rPr>
                    <w:t>. 10.000.</w:t>
                  </w:r>
                </w:p>
                <w:p w:rsidR="00371C86" w:rsidRPr="00371C86" w:rsidRDefault="00371C86" w:rsidP="00371C86">
                  <w:pPr>
                    <w:tabs>
                      <w:tab w:val="left" w:pos="1206"/>
                    </w:tabs>
                    <w:contextualSpacing/>
                    <w:jc w:val="both"/>
                    <w:rPr>
                      <w:rFonts w:ascii="Calibri" w:hAnsi="Calibri" w:cs="Calibri"/>
                      <w:sz w:val="16"/>
                      <w:szCs w:val="22"/>
                    </w:rPr>
                  </w:pPr>
                </w:p>
                <w:p w:rsidR="00371C86" w:rsidRPr="00371C86" w:rsidRDefault="00371C86" w:rsidP="00371C86">
                  <w:pPr>
                    <w:pStyle w:val="Prrafodelista"/>
                    <w:numPr>
                      <w:ilvl w:val="0"/>
                      <w:numId w:val="66"/>
                    </w:numPr>
                    <w:tabs>
                      <w:tab w:val="left" w:pos="426"/>
                    </w:tabs>
                    <w:contextualSpacing/>
                    <w:jc w:val="both"/>
                    <w:rPr>
                      <w:rFonts w:ascii="Calibri" w:hAnsi="Calibri" w:cs="Calibri"/>
                      <w:b/>
                      <w:sz w:val="16"/>
                      <w:szCs w:val="22"/>
                    </w:rPr>
                  </w:pPr>
                  <w:r w:rsidRPr="00371C86">
                    <w:rPr>
                      <w:rFonts w:ascii="Calibri" w:hAnsi="Calibri" w:cs="Calibri"/>
                      <w:b/>
                      <w:sz w:val="16"/>
                      <w:szCs w:val="22"/>
                    </w:rPr>
                    <w:t>Póliza de Accidentes Personales.</w:t>
                  </w:r>
                </w:p>
                <w:p w:rsidR="00371C86" w:rsidRPr="00371C86" w:rsidRDefault="00371C86" w:rsidP="00371C86">
                  <w:pPr>
                    <w:tabs>
                      <w:tab w:val="left" w:pos="1206"/>
                    </w:tabs>
                    <w:contextualSpacing/>
                    <w:jc w:val="both"/>
                    <w:rPr>
                      <w:rFonts w:ascii="Calibri" w:hAnsi="Calibri" w:cs="Calibri"/>
                      <w:sz w:val="16"/>
                      <w:szCs w:val="22"/>
                    </w:rPr>
                  </w:pPr>
                  <w:r w:rsidRPr="00371C86">
                    <w:rPr>
                      <w:rFonts w:ascii="Calibri" w:hAnsi="Calibri" w:cs="Calibri"/>
                      <w:sz w:val="16"/>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71C86" w:rsidRPr="00371C86" w:rsidRDefault="00371C86" w:rsidP="00371C86">
                  <w:pPr>
                    <w:tabs>
                      <w:tab w:val="left" w:pos="1206"/>
                    </w:tabs>
                    <w:contextualSpacing/>
                    <w:jc w:val="both"/>
                    <w:rPr>
                      <w:rFonts w:ascii="Calibri" w:hAnsi="Calibri" w:cs="Calibri"/>
                      <w:sz w:val="16"/>
                      <w:szCs w:val="22"/>
                    </w:rPr>
                  </w:pPr>
                </w:p>
                <w:p w:rsidR="00371C86" w:rsidRPr="00371C86" w:rsidRDefault="00371C86" w:rsidP="00371C86">
                  <w:pPr>
                    <w:tabs>
                      <w:tab w:val="left" w:pos="1206"/>
                    </w:tabs>
                    <w:contextualSpacing/>
                    <w:jc w:val="both"/>
                    <w:rPr>
                      <w:rFonts w:ascii="Calibri" w:hAnsi="Calibri" w:cs="Calibri"/>
                      <w:b/>
                      <w:sz w:val="16"/>
                      <w:szCs w:val="22"/>
                    </w:rPr>
                  </w:pPr>
                  <w:r w:rsidRPr="00371C86">
                    <w:rPr>
                      <w:rFonts w:ascii="Calibri" w:hAnsi="Calibri" w:cs="Calibri"/>
                      <w:b/>
                      <w:sz w:val="16"/>
                      <w:szCs w:val="22"/>
                    </w:rPr>
                    <w:t>Condiciones Adicionales.</w:t>
                  </w:r>
                </w:p>
                <w:p w:rsidR="00371C86" w:rsidRPr="00371C86" w:rsidRDefault="00371C86" w:rsidP="00371C86">
                  <w:pPr>
                    <w:pStyle w:val="Prrafodelista"/>
                    <w:numPr>
                      <w:ilvl w:val="0"/>
                      <w:numId w:val="67"/>
                    </w:numPr>
                    <w:tabs>
                      <w:tab w:val="left" w:pos="709"/>
                    </w:tabs>
                    <w:contextualSpacing/>
                    <w:jc w:val="both"/>
                    <w:rPr>
                      <w:rFonts w:ascii="Calibri" w:hAnsi="Calibri" w:cs="Calibri"/>
                      <w:sz w:val="16"/>
                      <w:szCs w:val="22"/>
                    </w:rPr>
                  </w:pPr>
                  <w:r w:rsidRPr="00371C86">
                    <w:rPr>
                      <w:rFonts w:ascii="Calibri" w:hAnsi="Calibri" w:cs="Calibri"/>
                      <w:sz w:val="16"/>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71C86" w:rsidRPr="00371C86" w:rsidRDefault="00371C86" w:rsidP="00371C86">
                  <w:pPr>
                    <w:pStyle w:val="Prrafodelista"/>
                    <w:numPr>
                      <w:ilvl w:val="0"/>
                      <w:numId w:val="67"/>
                    </w:numPr>
                    <w:tabs>
                      <w:tab w:val="left" w:pos="709"/>
                    </w:tabs>
                    <w:contextualSpacing/>
                    <w:jc w:val="both"/>
                    <w:rPr>
                      <w:rFonts w:ascii="Calibri" w:hAnsi="Calibri" w:cs="Calibri"/>
                      <w:sz w:val="16"/>
                      <w:szCs w:val="22"/>
                    </w:rPr>
                  </w:pPr>
                  <w:r w:rsidRPr="00371C86">
                    <w:rPr>
                      <w:rFonts w:ascii="Calibri" w:hAnsi="Calibri" w:cs="Calibri"/>
                      <w:sz w:val="16"/>
                      <w:szCs w:val="22"/>
                    </w:rPr>
                    <w:lastRenderedPageBreak/>
                    <w:t>La empresa adjudicada, deberá entregar una copia de las citadas pólizas a YPFB antes de la suscripción del contrato.</w:t>
                  </w:r>
                </w:p>
                <w:p w:rsidR="00371C86" w:rsidRPr="00371C86" w:rsidRDefault="00371C86" w:rsidP="00371C86">
                  <w:pPr>
                    <w:widowControl w:val="0"/>
                    <w:autoSpaceDE w:val="0"/>
                    <w:autoSpaceDN w:val="0"/>
                    <w:adjustRightInd w:val="0"/>
                    <w:jc w:val="both"/>
                    <w:rPr>
                      <w:rFonts w:ascii="Calibri" w:hAnsi="Calibri" w:cs="Calibri"/>
                      <w:b/>
                      <w:sz w:val="16"/>
                      <w:szCs w:val="22"/>
                      <w:u w:val="single"/>
                    </w:rPr>
                  </w:pPr>
                </w:p>
              </w:tc>
            </w:tr>
            <w:tr w:rsidR="00371C86" w:rsidRPr="00371C86" w:rsidTr="00892DBB">
              <w:tc>
                <w:tcPr>
                  <w:tcW w:w="7182" w:type="dxa"/>
                  <w:shd w:val="clear" w:color="auto" w:fill="9CC2E5"/>
                  <w:vAlign w:val="center"/>
                </w:tcPr>
                <w:p w:rsidR="00371C86" w:rsidRPr="00371C86" w:rsidRDefault="00371C86" w:rsidP="00371C86">
                  <w:pPr>
                    <w:tabs>
                      <w:tab w:val="left" w:pos="426"/>
                    </w:tabs>
                    <w:contextualSpacing/>
                    <w:rPr>
                      <w:rFonts w:ascii="Calibri" w:hAnsi="Calibri" w:cs="Calibri"/>
                      <w:sz w:val="16"/>
                      <w:szCs w:val="22"/>
                      <w:lang w:val="es-BO"/>
                    </w:rPr>
                  </w:pPr>
                  <w:r w:rsidRPr="00371C86">
                    <w:rPr>
                      <w:rFonts w:ascii="Calibri" w:hAnsi="Calibri" w:cs="Calibri"/>
                      <w:b/>
                      <w:sz w:val="16"/>
                      <w:szCs w:val="22"/>
                    </w:rPr>
                    <w:lastRenderedPageBreak/>
                    <w:t>CLAUSULA DE SEGURIDAD Y SALUD OCUPACIONAL</w:t>
                  </w:r>
                </w:p>
              </w:tc>
            </w:tr>
            <w:tr w:rsidR="00371C86" w:rsidRPr="00371C86" w:rsidTr="00892DBB">
              <w:tc>
                <w:tcPr>
                  <w:tcW w:w="7182" w:type="dxa"/>
                  <w:shd w:val="clear" w:color="auto" w:fill="auto"/>
                  <w:vAlign w:val="center"/>
                </w:tcPr>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 xml:space="preserve">La empresa  contratista de la actividad/obra/proyecto/servicio, adquisición y/o provisión de  </w:t>
                  </w:r>
                  <w:r w:rsidRPr="00371C86">
                    <w:rPr>
                      <w:rFonts w:ascii="Calibri" w:hAnsi="Calibri" w:cs="Calibri"/>
                      <w:color w:val="000000"/>
                      <w:sz w:val="16"/>
                      <w:szCs w:val="22"/>
                    </w:rPr>
                    <w:softHyphen/>
                    <w:t xml:space="preserve">bienes y servicios deberá cumplir de forma obligatoria con los siguientes estándares de Seguridad Industrial y Salud Ocupacional: </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jc w:val="both"/>
                    <w:rPr>
                      <w:rFonts w:ascii="Calibri" w:hAnsi="Calibri" w:cs="Calibri"/>
                      <w:color w:val="000000"/>
                      <w:sz w:val="16"/>
                      <w:szCs w:val="22"/>
                    </w:rPr>
                  </w:pPr>
                  <w:r w:rsidRPr="00371C86">
                    <w:rPr>
                      <w:rFonts w:ascii="Calibri" w:hAnsi="Calibri" w:cs="Calibri"/>
                      <w:b/>
                      <w:color w:val="000000"/>
                      <w:sz w:val="16"/>
                      <w:szCs w:val="22"/>
                    </w:rPr>
                    <w:t>Estándares y requisitos de SYSO para Contratistas</w:t>
                  </w:r>
                  <w:r w:rsidRPr="00371C86">
                    <w:rPr>
                      <w:rFonts w:ascii="Calibri" w:hAnsi="Calibri" w:cs="Calibri"/>
                      <w:color w:val="000000"/>
                      <w:sz w:val="16"/>
                      <w:szCs w:val="22"/>
                    </w:rPr>
                    <w:t xml:space="preserve"> de YPFB Corporación. </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 xml:space="preserve">La empresa contratista deberá garantizar el cumplimiento de los requisitos y estándares de Seguridad descritos en el </w:t>
                  </w:r>
                  <w:r w:rsidRPr="00371C86">
                    <w:rPr>
                      <w:rFonts w:ascii="Calibri" w:hAnsi="Calibri" w:cs="Calibri"/>
                      <w:b/>
                      <w:i/>
                      <w:color w:val="000000"/>
                      <w:sz w:val="16"/>
                      <w:szCs w:val="22"/>
                    </w:rPr>
                    <w:t>Anexo 1:</w:t>
                  </w:r>
                  <w:r w:rsidRPr="00371C86">
                    <w:rPr>
                      <w:rFonts w:ascii="Calibri" w:hAnsi="Calibri" w:cs="Calibri"/>
                      <w:color w:val="000000"/>
                      <w:sz w:val="16"/>
                      <w:szCs w:val="22"/>
                    </w:rPr>
                    <w:t xml:space="preserve"> </w:t>
                  </w:r>
                  <w:r w:rsidRPr="00371C86">
                    <w:rPr>
                      <w:rFonts w:ascii="Calibri" w:hAnsi="Calibri" w:cs="Calibri"/>
                      <w:b/>
                      <w:color w:val="000000"/>
                      <w:sz w:val="16"/>
                      <w:szCs w:val="22"/>
                    </w:rPr>
                    <w:t>“REQUISITOS DE SEGURIDAD INDUSTRIAL PARA CONTRATISTAS”</w:t>
                  </w:r>
                  <w:r w:rsidRPr="00371C86">
                    <w:rPr>
                      <w:rFonts w:ascii="Calibri" w:hAnsi="Calibri" w:cs="Calibri"/>
                      <w:color w:val="000000"/>
                      <w:sz w:val="16"/>
                      <w:szCs w:val="22"/>
                    </w:rPr>
                    <w:t>, documento elaborado conforme a políticas internas de YPFB y en estricto cumplimiento de la normativa legal vigente (D.L. 16998).</w:t>
                  </w:r>
                </w:p>
                <w:p w:rsidR="00371C86" w:rsidRPr="00371C86" w:rsidRDefault="00371C86" w:rsidP="00371C86">
                  <w:pPr>
                    <w:jc w:val="both"/>
                    <w:rPr>
                      <w:rFonts w:ascii="Calibri" w:hAnsi="Calibri" w:cs="Calibri"/>
                      <w:b/>
                      <w:color w:val="000000"/>
                      <w:sz w:val="16"/>
                      <w:szCs w:val="22"/>
                    </w:rPr>
                  </w:pPr>
                </w:p>
                <w:p w:rsidR="00371C86" w:rsidRPr="00371C86" w:rsidRDefault="00371C86" w:rsidP="00371C86">
                  <w:pPr>
                    <w:jc w:val="both"/>
                    <w:rPr>
                      <w:rFonts w:ascii="Calibri" w:hAnsi="Calibri" w:cs="Calibri"/>
                      <w:color w:val="000000"/>
                      <w:sz w:val="16"/>
                      <w:szCs w:val="22"/>
                    </w:rPr>
                  </w:pPr>
                  <w:r w:rsidRPr="00371C86">
                    <w:rPr>
                      <w:rFonts w:ascii="Calibri" w:hAnsi="Calibri" w:cs="Calibri"/>
                      <w:b/>
                      <w:color w:val="000000"/>
                      <w:sz w:val="16"/>
                      <w:szCs w:val="22"/>
                      <w:u w:val="single"/>
                    </w:rPr>
                    <w:t>ASPECTOS GENERALES</w:t>
                  </w:r>
                  <w:r w:rsidRPr="00371C86">
                    <w:rPr>
                      <w:rFonts w:ascii="Calibri" w:hAnsi="Calibri" w:cs="Calibri"/>
                      <w:b/>
                      <w:color w:val="000000"/>
                      <w:sz w:val="16"/>
                      <w:szCs w:val="22"/>
                    </w:rPr>
                    <w:t>:</w:t>
                  </w:r>
                  <w:r w:rsidRPr="00371C86">
                    <w:rPr>
                      <w:rFonts w:ascii="Calibri" w:hAnsi="Calibri" w:cs="Calibri"/>
                      <w:color w:val="000000"/>
                      <w:sz w:val="16"/>
                      <w:szCs w:val="22"/>
                    </w:rPr>
                    <w:t xml:space="preserve"> </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La empresa contratista deberá prever el número de personal de SMS para el proyecto en función a las siguientes consideraciones:</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pStyle w:val="Prrafodelista"/>
                    <w:numPr>
                      <w:ilvl w:val="0"/>
                      <w:numId w:val="43"/>
                    </w:numPr>
                    <w:spacing w:after="160" w:line="259" w:lineRule="auto"/>
                    <w:contextualSpacing/>
                    <w:jc w:val="both"/>
                    <w:rPr>
                      <w:rFonts w:ascii="Calibri" w:hAnsi="Calibri" w:cs="Calibri"/>
                      <w:color w:val="000000"/>
                      <w:sz w:val="16"/>
                      <w:szCs w:val="22"/>
                    </w:rPr>
                  </w:pPr>
                  <w:r w:rsidRPr="00371C86">
                    <w:rPr>
                      <w:rFonts w:ascii="Calibri" w:hAnsi="Calibri" w:cs="Calibri"/>
                      <w:color w:val="000000"/>
                      <w:sz w:val="16"/>
                      <w:szCs w:val="22"/>
                    </w:rPr>
                    <w:t>Análisis preliminar de peligros y riesgos (asociados a la actividad), tiempo, magnitud del proyecto, número de trabajadores y numero de frentes de trabajo.</w:t>
                  </w:r>
                </w:p>
                <w:p w:rsidR="00371C86" w:rsidRPr="00371C86" w:rsidRDefault="00371C86" w:rsidP="00371C86">
                  <w:pPr>
                    <w:pStyle w:val="Prrafodelista"/>
                    <w:jc w:val="both"/>
                    <w:rPr>
                      <w:rFonts w:ascii="Calibri" w:hAnsi="Calibri" w:cs="Calibri"/>
                      <w:color w:val="000000"/>
                      <w:sz w:val="16"/>
                      <w:szCs w:val="22"/>
                    </w:rPr>
                  </w:pPr>
                </w:p>
                <w:p w:rsidR="00371C86" w:rsidRPr="00371C86" w:rsidRDefault="00371C86" w:rsidP="00371C86">
                  <w:pPr>
                    <w:pStyle w:val="Prrafodelista"/>
                    <w:numPr>
                      <w:ilvl w:val="0"/>
                      <w:numId w:val="43"/>
                    </w:numPr>
                    <w:spacing w:after="160" w:line="259" w:lineRule="auto"/>
                    <w:contextualSpacing/>
                    <w:jc w:val="both"/>
                    <w:rPr>
                      <w:rFonts w:ascii="Calibri" w:hAnsi="Calibri" w:cs="Calibri"/>
                      <w:color w:val="000000"/>
                      <w:sz w:val="16"/>
                      <w:szCs w:val="22"/>
                    </w:rPr>
                  </w:pPr>
                  <w:r w:rsidRPr="00371C86">
                    <w:rPr>
                      <w:rFonts w:ascii="Calibri" w:hAnsi="Calibri" w:cs="Calibri"/>
                      <w:color w:val="000000"/>
                      <w:sz w:val="16"/>
                      <w:szCs w:val="22"/>
                    </w:rPr>
                    <w:t xml:space="preserve">En cumplimiento a la LGT Art.73, se establece que todo proyecto con más de 80 trabajadores  deberá contar necesariamente con personal médico (in situ). </w:t>
                  </w:r>
                </w:p>
                <w:p w:rsidR="00371C86" w:rsidRPr="00371C86" w:rsidRDefault="00371C86" w:rsidP="00371C86">
                  <w:pPr>
                    <w:jc w:val="both"/>
                    <w:rPr>
                      <w:rFonts w:ascii="Calibri" w:hAnsi="Calibri" w:cs="Calibri"/>
                      <w:color w:val="000000"/>
                      <w:sz w:val="16"/>
                      <w:szCs w:val="22"/>
                    </w:rPr>
                  </w:pPr>
                  <w:r w:rsidRPr="00371C86">
                    <w:rPr>
                      <w:rFonts w:ascii="Calibri" w:hAnsi="Calibri" w:cs="Calibri"/>
                      <w:b/>
                      <w:color w:val="000000"/>
                      <w:sz w:val="16"/>
                      <w:szCs w:val="22"/>
                      <w:u w:val="single"/>
                    </w:rPr>
                    <w:t>PERSONAL DE SMS</w:t>
                  </w:r>
                  <w:r w:rsidRPr="00371C86">
                    <w:rPr>
                      <w:rFonts w:ascii="Calibri" w:hAnsi="Calibri" w:cs="Calibri"/>
                      <w:color w:val="000000"/>
                      <w:sz w:val="16"/>
                      <w:szCs w:val="22"/>
                    </w:rPr>
                    <w:t>:</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La empresa contratista deberá contar mínimamente con el siguiente personal de SMS (Monitor/Supervisor/Coordinador de SMS), en base a los siguientes criterios:</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ind w:left="360"/>
                    <w:jc w:val="both"/>
                    <w:rPr>
                      <w:rFonts w:ascii="Calibri" w:hAnsi="Calibri" w:cs="Calibri"/>
                      <w:b/>
                      <w:color w:val="000000"/>
                      <w:sz w:val="16"/>
                      <w:szCs w:val="22"/>
                    </w:rPr>
                  </w:pPr>
                  <w:r w:rsidRPr="00371C86">
                    <w:rPr>
                      <w:rFonts w:ascii="Calibri" w:hAnsi="Calibri" w:cs="Calibri"/>
                      <w:b/>
                      <w:color w:val="000000"/>
                      <w:sz w:val="16"/>
                      <w:szCs w:val="22"/>
                    </w:rPr>
                    <w:t>Proyectos de Red Primaria/City Gates:</w:t>
                  </w:r>
                </w:p>
                <w:p w:rsidR="00371C86" w:rsidRPr="00371C86" w:rsidRDefault="00371C86" w:rsidP="00371C86">
                  <w:pPr>
                    <w:ind w:left="360"/>
                    <w:jc w:val="both"/>
                    <w:rPr>
                      <w:rFonts w:ascii="Calibri" w:hAnsi="Calibri" w:cs="Calibri"/>
                      <w:b/>
                      <w:color w:val="000000"/>
                      <w:sz w:val="16"/>
                      <w:szCs w:val="22"/>
                    </w:rPr>
                  </w:pPr>
                </w:p>
                <w:p w:rsidR="00371C86" w:rsidRPr="00371C86" w:rsidRDefault="00371C86" w:rsidP="00371C86">
                  <w:pPr>
                    <w:pStyle w:val="Prrafodelista"/>
                    <w:numPr>
                      <w:ilvl w:val="0"/>
                      <w:numId w:val="44"/>
                    </w:numPr>
                    <w:spacing w:after="160" w:line="259" w:lineRule="auto"/>
                    <w:ind w:left="1080"/>
                    <w:contextualSpacing/>
                    <w:jc w:val="both"/>
                    <w:rPr>
                      <w:rFonts w:ascii="Calibri" w:hAnsi="Calibri" w:cs="Calibri"/>
                      <w:color w:val="000000"/>
                      <w:sz w:val="16"/>
                      <w:szCs w:val="22"/>
                    </w:rPr>
                  </w:pPr>
                  <w:r w:rsidRPr="00371C86">
                    <w:rPr>
                      <w:rFonts w:ascii="Calibri" w:hAnsi="Calibri" w:cs="Calibri"/>
                      <w:color w:val="000000"/>
                      <w:sz w:val="16"/>
                      <w:szCs w:val="22"/>
                    </w:rPr>
                    <w:t xml:space="preserve">1 Supervisor </w:t>
                  </w:r>
                  <w:proofErr w:type="spellStart"/>
                  <w:r w:rsidRPr="00371C86">
                    <w:rPr>
                      <w:rFonts w:ascii="Calibri" w:hAnsi="Calibri" w:cs="Calibri"/>
                      <w:color w:val="000000"/>
                      <w:sz w:val="16"/>
                      <w:szCs w:val="22"/>
                    </w:rPr>
                    <w:t>ó</w:t>
                  </w:r>
                  <w:proofErr w:type="spellEnd"/>
                  <w:r w:rsidRPr="00371C86">
                    <w:rPr>
                      <w:rFonts w:ascii="Calibri" w:hAnsi="Calibri" w:cs="Calibri"/>
                      <w:color w:val="000000"/>
                      <w:sz w:val="16"/>
                      <w:szCs w:val="22"/>
                    </w:rPr>
                    <w:t xml:space="preserve"> Coordinador </w:t>
                  </w:r>
                  <w:proofErr w:type="spellStart"/>
                  <w:r w:rsidRPr="00371C86">
                    <w:rPr>
                      <w:rFonts w:ascii="Calibri" w:hAnsi="Calibri" w:cs="Calibri"/>
                      <w:color w:val="000000"/>
                      <w:sz w:val="16"/>
                      <w:szCs w:val="22"/>
                    </w:rPr>
                    <w:t>SySO</w:t>
                  </w:r>
                  <w:proofErr w:type="spellEnd"/>
                </w:p>
                <w:p w:rsidR="00371C86" w:rsidRPr="00371C86" w:rsidRDefault="00371C86" w:rsidP="00371C86">
                  <w:pPr>
                    <w:pStyle w:val="Prrafodelista"/>
                    <w:numPr>
                      <w:ilvl w:val="0"/>
                      <w:numId w:val="44"/>
                    </w:numPr>
                    <w:spacing w:after="160" w:line="259" w:lineRule="auto"/>
                    <w:ind w:left="1080"/>
                    <w:contextualSpacing/>
                    <w:jc w:val="both"/>
                    <w:rPr>
                      <w:rFonts w:ascii="Calibri" w:hAnsi="Calibri" w:cs="Calibri"/>
                      <w:color w:val="000000"/>
                      <w:sz w:val="16"/>
                      <w:szCs w:val="22"/>
                    </w:rPr>
                  </w:pPr>
                  <w:r w:rsidRPr="00371C86">
                    <w:rPr>
                      <w:rFonts w:ascii="Calibri" w:hAnsi="Calibri" w:cs="Calibri"/>
                      <w:color w:val="000000"/>
                      <w:sz w:val="16"/>
                      <w:szCs w:val="22"/>
                    </w:rPr>
                    <w:t xml:space="preserve">1 Monitor de </w:t>
                  </w:r>
                  <w:proofErr w:type="spellStart"/>
                  <w:r w:rsidRPr="00371C86">
                    <w:rPr>
                      <w:rFonts w:ascii="Calibri" w:hAnsi="Calibri" w:cs="Calibri"/>
                      <w:color w:val="000000"/>
                      <w:sz w:val="16"/>
                      <w:szCs w:val="22"/>
                    </w:rPr>
                    <w:t>SySO</w:t>
                  </w:r>
                  <w:proofErr w:type="spellEnd"/>
                  <w:r w:rsidRPr="00371C86">
                    <w:rPr>
                      <w:rFonts w:ascii="Calibri" w:hAnsi="Calibri" w:cs="Calibri"/>
                      <w:color w:val="000000"/>
                      <w:sz w:val="16"/>
                      <w:szCs w:val="22"/>
                    </w:rPr>
                    <w:t>: por cada frente de trabajo (de acuerdo al análisis de Riesgos de las actividades a desarrollarse en el proyecto</w:t>
                  </w:r>
                </w:p>
                <w:p w:rsidR="00371C86" w:rsidRPr="00371C86" w:rsidRDefault="00371C86" w:rsidP="00371C86">
                  <w:pPr>
                    <w:ind w:left="360"/>
                    <w:jc w:val="both"/>
                    <w:rPr>
                      <w:rFonts w:ascii="Calibri" w:hAnsi="Calibri" w:cs="Calibri"/>
                      <w:b/>
                      <w:color w:val="000000"/>
                      <w:sz w:val="16"/>
                      <w:szCs w:val="22"/>
                    </w:rPr>
                  </w:pPr>
                  <w:r w:rsidRPr="00371C86">
                    <w:rPr>
                      <w:rFonts w:ascii="Calibri" w:hAnsi="Calibri" w:cs="Calibri"/>
                      <w:b/>
                      <w:color w:val="000000"/>
                      <w:sz w:val="16"/>
                      <w:szCs w:val="22"/>
                    </w:rPr>
                    <w:t>Proyectos de Red Secundaria/Estación Distrital de Regulación (EDR):</w:t>
                  </w:r>
                </w:p>
                <w:p w:rsidR="00371C86" w:rsidRPr="00371C86" w:rsidRDefault="00371C86" w:rsidP="00371C86">
                  <w:pPr>
                    <w:pStyle w:val="Prrafodelista"/>
                    <w:numPr>
                      <w:ilvl w:val="0"/>
                      <w:numId w:val="44"/>
                    </w:numPr>
                    <w:spacing w:after="160" w:line="259" w:lineRule="auto"/>
                    <w:ind w:left="1080"/>
                    <w:contextualSpacing/>
                    <w:jc w:val="both"/>
                    <w:rPr>
                      <w:rFonts w:ascii="Calibri" w:hAnsi="Calibri" w:cs="Calibri"/>
                      <w:color w:val="000000"/>
                      <w:sz w:val="16"/>
                      <w:szCs w:val="22"/>
                    </w:rPr>
                  </w:pPr>
                  <w:r w:rsidRPr="00371C86">
                    <w:rPr>
                      <w:rFonts w:ascii="Calibri" w:hAnsi="Calibri" w:cs="Calibri"/>
                      <w:color w:val="000000"/>
                      <w:sz w:val="16"/>
                      <w:szCs w:val="22"/>
                    </w:rPr>
                    <w:lastRenderedPageBreak/>
                    <w:t xml:space="preserve">1 Monitor de </w:t>
                  </w:r>
                  <w:proofErr w:type="spellStart"/>
                  <w:r w:rsidRPr="00371C86">
                    <w:rPr>
                      <w:rFonts w:ascii="Calibri" w:hAnsi="Calibri" w:cs="Calibri"/>
                      <w:color w:val="000000"/>
                      <w:sz w:val="16"/>
                      <w:szCs w:val="22"/>
                    </w:rPr>
                    <w:t>SySO</w:t>
                  </w:r>
                  <w:proofErr w:type="spellEnd"/>
                  <w:r w:rsidRPr="00371C86">
                    <w:rPr>
                      <w:rFonts w:ascii="Calibri" w:hAnsi="Calibri" w:cs="Calibri"/>
                      <w:color w:val="000000"/>
                      <w:sz w:val="16"/>
                      <w:szCs w:val="22"/>
                    </w:rPr>
                    <w:t>: por cada frente de trabajo (de acuerdo al análisis de Riesgos de las actividades a desarrollarse en el frente de trabajo)</w:t>
                  </w:r>
                </w:p>
                <w:p w:rsidR="00371C86" w:rsidRPr="00371C86" w:rsidRDefault="00371C86" w:rsidP="00371C86">
                  <w:pPr>
                    <w:jc w:val="both"/>
                    <w:rPr>
                      <w:rFonts w:ascii="Calibri" w:hAnsi="Calibri" w:cs="Calibri"/>
                      <w:color w:val="000000"/>
                      <w:sz w:val="16"/>
                      <w:szCs w:val="22"/>
                    </w:rPr>
                  </w:pPr>
                  <w:proofErr w:type="spellStart"/>
                  <w:r w:rsidRPr="00371C86">
                    <w:rPr>
                      <w:rFonts w:ascii="Calibri" w:hAnsi="Calibri" w:cs="Calibri"/>
                      <w:b/>
                      <w:i/>
                      <w:color w:val="000000"/>
                      <w:sz w:val="16"/>
                      <w:szCs w:val="22"/>
                    </w:rPr>
                    <w:t>Curriculum</w:t>
                  </w:r>
                  <w:proofErr w:type="spellEnd"/>
                  <w:r w:rsidRPr="00371C86">
                    <w:rPr>
                      <w:rFonts w:ascii="Calibri" w:hAnsi="Calibri" w:cs="Calibri"/>
                      <w:b/>
                      <w:i/>
                      <w:color w:val="000000"/>
                      <w:sz w:val="16"/>
                      <w:szCs w:val="22"/>
                    </w:rPr>
                    <w:t xml:space="preserve"> Vitae de Personal SMS</w:t>
                  </w:r>
                  <w:r w:rsidRPr="00371C86">
                    <w:rPr>
                      <w:rFonts w:ascii="Calibri" w:hAnsi="Calibri" w:cs="Calibri"/>
                      <w:color w:val="000000"/>
                      <w:sz w:val="16"/>
                      <w:szCs w:val="22"/>
                    </w:rPr>
                    <w:t>: (Monitor/Supervisor/Coordinador), asignado  al proyecto (adjuntar los respaldos correspondientes para evaluación y aprobación de YPFB).</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jc w:val="both"/>
                    <w:rPr>
                      <w:rFonts w:ascii="Calibri" w:hAnsi="Calibri" w:cs="Calibri"/>
                      <w:color w:val="000000"/>
                      <w:sz w:val="16"/>
                      <w:szCs w:val="22"/>
                    </w:rPr>
                  </w:pPr>
                  <w:r w:rsidRPr="00371C86">
                    <w:rPr>
                      <w:rFonts w:ascii="Calibri" w:hAnsi="Calibri" w:cs="Calibri"/>
                      <w:b/>
                      <w:i/>
                      <w:color w:val="000000"/>
                      <w:sz w:val="16"/>
                      <w:szCs w:val="22"/>
                    </w:rPr>
                    <w:t>Perfil de Cargos:</w:t>
                  </w:r>
                  <w:r w:rsidRPr="00371C86">
                    <w:rPr>
                      <w:rFonts w:ascii="Calibri" w:hAnsi="Calibri" w:cs="Calibri"/>
                      <w:b/>
                      <w:color w:val="000000"/>
                      <w:sz w:val="16"/>
                      <w:szCs w:val="22"/>
                    </w:rPr>
                    <w:t xml:space="preserve"> </w:t>
                  </w:r>
                  <w:r w:rsidRPr="00371C86">
                    <w:rPr>
                      <w:rFonts w:ascii="Calibri" w:hAnsi="Calibri" w:cs="Calibri"/>
                      <w:color w:val="000000"/>
                      <w:sz w:val="16"/>
                      <w:szCs w:val="22"/>
                    </w:rPr>
                    <w:t>La educación, formación y experiencia del personal debe ser adecuada y  coherente para gestionar y controlar los riesgos identificados en las actividades de la obra/proyecto/servicio. Debe mínimamente contemplar lo siguiente:</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numPr>
                      <w:ilvl w:val="0"/>
                      <w:numId w:val="46"/>
                    </w:numPr>
                    <w:jc w:val="both"/>
                    <w:rPr>
                      <w:rFonts w:ascii="Calibri" w:hAnsi="Calibri" w:cs="Calibri"/>
                      <w:b/>
                      <w:i/>
                      <w:color w:val="000000"/>
                      <w:sz w:val="16"/>
                      <w:szCs w:val="22"/>
                    </w:rPr>
                  </w:pPr>
                  <w:r w:rsidRPr="00371C86">
                    <w:rPr>
                      <w:rFonts w:ascii="Calibri" w:hAnsi="Calibri" w:cs="Calibri"/>
                      <w:b/>
                      <w:i/>
                      <w:color w:val="000000"/>
                      <w:sz w:val="16"/>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7"/>
                    <w:gridCol w:w="5215"/>
                  </w:tblGrid>
                  <w:tr w:rsidR="00371C86" w:rsidRPr="00371C86" w:rsidTr="00495241">
                    <w:trPr>
                      <w:trHeight w:val="191"/>
                      <w:jc w:val="center"/>
                    </w:trPr>
                    <w:tc>
                      <w:tcPr>
                        <w:tcW w:w="1327" w:type="dxa"/>
                        <w:shd w:val="clear" w:color="auto" w:fill="auto"/>
                      </w:tcPr>
                      <w:p w:rsidR="00371C86" w:rsidRPr="00371C86" w:rsidRDefault="00371C86" w:rsidP="00371C86">
                        <w:pPr>
                          <w:jc w:val="center"/>
                          <w:rPr>
                            <w:rFonts w:ascii="Calibri" w:hAnsi="Calibri" w:cs="Calibri"/>
                            <w:b/>
                            <w:color w:val="000000"/>
                            <w:sz w:val="16"/>
                            <w:szCs w:val="22"/>
                            <w:lang w:val="es-BO"/>
                          </w:rPr>
                        </w:pPr>
                        <w:r w:rsidRPr="00371C86">
                          <w:rPr>
                            <w:rFonts w:ascii="Calibri" w:hAnsi="Calibri" w:cs="Calibri"/>
                            <w:b/>
                            <w:color w:val="000000"/>
                            <w:sz w:val="16"/>
                            <w:szCs w:val="22"/>
                            <w:lang w:val="es-BO"/>
                          </w:rPr>
                          <w:t>Nivel</w:t>
                        </w:r>
                      </w:p>
                    </w:tc>
                    <w:tc>
                      <w:tcPr>
                        <w:tcW w:w="5215" w:type="dxa"/>
                        <w:shd w:val="clear" w:color="auto" w:fill="auto"/>
                      </w:tcPr>
                      <w:p w:rsidR="00371C86" w:rsidRPr="00371C86" w:rsidRDefault="00371C86" w:rsidP="00371C86">
                        <w:pPr>
                          <w:jc w:val="center"/>
                          <w:rPr>
                            <w:rFonts w:ascii="Calibri" w:hAnsi="Calibri" w:cs="Calibri"/>
                            <w:b/>
                            <w:color w:val="000000"/>
                            <w:sz w:val="16"/>
                            <w:szCs w:val="22"/>
                            <w:lang w:val="es-BO"/>
                          </w:rPr>
                        </w:pPr>
                        <w:r w:rsidRPr="00371C86">
                          <w:rPr>
                            <w:rFonts w:ascii="Calibri" w:hAnsi="Calibri" w:cs="Calibri"/>
                            <w:b/>
                            <w:color w:val="000000"/>
                            <w:sz w:val="16"/>
                            <w:szCs w:val="22"/>
                            <w:lang w:val="es-BO"/>
                          </w:rPr>
                          <w:t>Requisitos</w:t>
                        </w:r>
                      </w:p>
                    </w:tc>
                  </w:tr>
                  <w:tr w:rsidR="00371C86" w:rsidRPr="00371C86" w:rsidTr="00495241">
                    <w:trPr>
                      <w:trHeight w:val="396"/>
                      <w:jc w:val="center"/>
                    </w:trPr>
                    <w:tc>
                      <w:tcPr>
                        <w:tcW w:w="1327" w:type="dxa"/>
                        <w:shd w:val="clear" w:color="auto" w:fill="auto"/>
                      </w:tcPr>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 xml:space="preserve">Educación </w:t>
                        </w:r>
                      </w:p>
                    </w:tc>
                    <w:tc>
                      <w:tcPr>
                        <w:tcW w:w="5215" w:type="dxa"/>
                        <w:shd w:val="clear" w:color="auto" w:fill="auto"/>
                      </w:tcPr>
                      <w:p w:rsidR="00371C86" w:rsidRPr="00371C86" w:rsidRDefault="00371C86" w:rsidP="00371C86">
                        <w:pPr>
                          <w:jc w:val="both"/>
                          <w:rPr>
                            <w:rFonts w:ascii="Calibri" w:hAnsi="Calibri" w:cs="Calibri"/>
                            <w:color w:val="000000"/>
                            <w:sz w:val="16"/>
                            <w:szCs w:val="22"/>
                            <w:lang w:val="es-BO"/>
                          </w:rPr>
                        </w:pPr>
                        <w:r w:rsidRPr="00371C86">
                          <w:rPr>
                            <w:rFonts w:ascii="Calibri" w:hAnsi="Calibri" w:cs="Calibri"/>
                            <w:color w:val="000000"/>
                            <w:sz w:val="16"/>
                            <w:szCs w:val="22"/>
                            <w:lang w:val="es-BO"/>
                          </w:rPr>
                          <w:t xml:space="preserve">Profesional a nivel licenciatura en ingeniería </w:t>
                        </w:r>
                      </w:p>
                    </w:tc>
                  </w:tr>
                  <w:tr w:rsidR="00371C86" w:rsidRPr="00371C86" w:rsidTr="00495241">
                    <w:trPr>
                      <w:trHeight w:val="282"/>
                      <w:jc w:val="center"/>
                    </w:trPr>
                    <w:tc>
                      <w:tcPr>
                        <w:tcW w:w="1327" w:type="dxa"/>
                        <w:shd w:val="clear" w:color="auto" w:fill="auto"/>
                      </w:tcPr>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 xml:space="preserve">Formación OBLIGATORIA </w:t>
                        </w:r>
                        <w:r w:rsidRPr="00371C86">
                          <w:rPr>
                            <w:rFonts w:ascii="Calibri" w:hAnsi="Calibri" w:cs="Calibri"/>
                            <w:color w:val="000000"/>
                            <w:sz w:val="16"/>
                            <w:szCs w:val="22"/>
                            <w:lang w:val="es-BO"/>
                          </w:rPr>
                          <w:t>(Cursos, seminarios, talleres, etc.)</w:t>
                        </w:r>
                      </w:p>
                    </w:tc>
                    <w:tc>
                      <w:tcPr>
                        <w:tcW w:w="5215" w:type="dxa"/>
                        <w:shd w:val="clear" w:color="auto" w:fill="auto"/>
                      </w:tcPr>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Sistemas de Gestión  de Seguridad, Salud Ocupacional y Medio Ambiente (OHSAS 18001 - ISO 14001). Protección y prevención de  incendios. Primeros Auxilios Básicos. Manejo Defensivo.</w:t>
                        </w:r>
                      </w:p>
                    </w:tc>
                  </w:tr>
                  <w:tr w:rsidR="00371C86" w:rsidRPr="00371C86" w:rsidTr="00495241">
                    <w:trPr>
                      <w:trHeight w:val="1195"/>
                      <w:jc w:val="center"/>
                    </w:trPr>
                    <w:tc>
                      <w:tcPr>
                        <w:tcW w:w="1327" w:type="dxa"/>
                        <w:shd w:val="clear" w:color="auto" w:fill="auto"/>
                      </w:tcPr>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Formación</w:t>
                        </w:r>
                      </w:p>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 xml:space="preserve">DESEABLE </w:t>
                        </w:r>
                        <w:r w:rsidRPr="00371C86">
                          <w:rPr>
                            <w:rFonts w:ascii="Calibri" w:hAnsi="Calibri" w:cs="Calibri"/>
                            <w:color w:val="000000"/>
                            <w:sz w:val="16"/>
                            <w:szCs w:val="22"/>
                            <w:lang w:val="es-BO"/>
                          </w:rPr>
                          <w:t>(Cursos, seminarios, talleres, etc.)</w:t>
                        </w:r>
                      </w:p>
                    </w:tc>
                    <w:tc>
                      <w:tcPr>
                        <w:tcW w:w="5215" w:type="dxa"/>
                        <w:shd w:val="clear" w:color="auto" w:fill="auto"/>
                      </w:tcPr>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 xml:space="preserve">Legislación en Seguridad, Salud Ocupacional y Medio Ambiente. Seguridad para trabajo en espacios confinados, trabajos de </w:t>
                        </w:r>
                        <w:proofErr w:type="spellStart"/>
                        <w:r w:rsidRPr="00371C86">
                          <w:rPr>
                            <w:rFonts w:ascii="Calibri" w:hAnsi="Calibri" w:cs="Calibri"/>
                            <w:color w:val="000000"/>
                            <w:sz w:val="16"/>
                            <w:szCs w:val="22"/>
                          </w:rPr>
                          <w:t>izaje</w:t>
                        </w:r>
                        <w:proofErr w:type="spellEnd"/>
                        <w:r w:rsidRPr="00371C86">
                          <w:rPr>
                            <w:rFonts w:ascii="Calibri" w:hAnsi="Calibri" w:cs="Calibri"/>
                            <w:color w:val="000000"/>
                            <w:sz w:val="16"/>
                            <w:szCs w:val="22"/>
                          </w:rPr>
                          <w:t xml:space="preserve"> de cargas, trabajo en excavaciones, trabajos en altura, Bloqueo y etiquetado, Identificación y control de factores de riesgo para la Salud, Manejo de sustancias peligrosas</w:t>
                        </w:r>
                      </w:p>
                    </w:tc>
                  </w:tr>
                  <w:tr w:rsidR="00371C86" w:rsidRPr="00371C86" w:rsidTr="00495241">
                    <w:trPr>
                      <w:trHeight w:val="665"/>
                      <w:jc w:val="center"/>
                    </w:trPr>
                    <w:tc>
                      <w:tcPr>
                        <w:tcW w:w="1327" w:type="dxa"/>
                        <w:shd w:val="clear" w:color="auto" w:fill="auto"/>
                      </w:tcPr>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Experiencia</w:t>
                        </w:r>
                      </w:p>
                    </w:tc>
                    <w:tc>
                      <w:tcPr>
                        <w:tcW w:w="5215" w:type="dxa"/>
                        <w:shd w:val="clear" w:color="auto" w:fill="auto"/>
                      </w:tcPr>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 xml:space="preserve">Experiencia general de 4 años y experiencia específica de 3 años en cargos similares en proyectos de gas y petróleo, construcción, y/o rubro industrial. </w:t>
                        </w:r>
                      </w:p>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Experiencia especifica:</w:t>
                        </w:r>
                      </w:p>
                      <w:p w:rsidR="00371C86" w:rsidRPr="00371C86" w:rsidRDefault="00371C86" w:rsidP="00371C86">
                        <w:pPr>
                          <w:pStyle w:val="Prrafodelista"/>
                          <w:numPr>
                            <w:ilvl w:val="0"/>
                            <w:numId w:val="68"/>
                          </w:numPr>
                          <w:spacing w:after="160" w:line="259" w:lineRule="auto"/>
                          <w:contextualSpacing/>
                          <w:jc w:val="both"/>
                          <w:rPr>
                            <w:rFonts w:ascii="Calibri" w:hAnsi="Calibri" w:cs="Calibri"/>
                            <w:color w:val="000000"/>
                            <w:sz w:val="16"/>
                            <w:szCs w:val="22"/>
                          </w:rPr>
                        </w:pPr>
                        <w:r w:rsidRPr="00371C86">
                          <w:rPr>
                            <w:rFonts w:ascii="Calibri" w:hAnsi="Calibri" w:cs="Calibri"/>
                            <w:color w:val="000000"/>
                            <w:sz w:val="16"/>
                            <w:szCs w:val="22"/>
                            <w:lang w:val="es-BO"/>
                          </w:rPr>
                          <w:t xml:space="preserve">Manejo y/o supervisión de personal  </w:t>
                        </w:r>
                      </w:p>
                      <w:p w:rsidR="00371C86" w:rsidRPr="00371C86" w:rsidRDefault="00371C86" w:rsidP="00371C86">
                        <w:pPr>
                          <w:pStyle w:val="Prrafodelista"/>
                          <w:numPr>
                            <w:ilvl w:val="0"/>
                            <w:numId w:val="68"/>
                          </w:numPr>
                          <w:spacing w:after="160" w:line="259" w:lineRule="auto"/>
                          <w:contextualSpacing/>
                          <w:jc w:val="both"/>
                          <w:rPr>
                            <w:rFonts w:ascii="Calibri" w:hAnsi="Calibri" w:cs="Calibri"/>
                            <w:color w:val="000000"/>
                            <w:sz w:val="16"/>
                            <w:szCs w:val="22"/>
                          </w:rPr>
                        </w:pPr>
                        <w:r w:rsidRPr="00371C86">
                          <w:rPr>
                            <w:rFonts w:ascii="Calibri" w:hAnsi="Calibri" w:cs="Calibri"/>
                            <w:color w:val="000000"/>
                            <w:sz w:val="16"/>
                            <w:szCs w:val="22"/>
                            <w:lang w:val="es-BO"/>
                          </w:rPr>
                          <w:t xml:space="preserve">Gestión de indicadores de </w:t>
                        </w:r>
                        <w:proofErr w:type="spellStart"/>
                        <w:r w:rsidRPr="00371C86">
                          <w:rPr>
                            <w:rFonts w:ascii="Calibri" w:hAnsi="Calibri" w:cs="Calibri"/>
                            <w:color w:val="000000"/>
                            <w:sz w:val="16"/>
                            <w:szCs w:val="22"/>
                            <w:lang w:val="es-BO"/>
                          </w:rPr>
                          <w:t>SySO</w:t>
                        </w:r>
                        <w:proofErr w:type="spellEnd"/>
                      </w:p>
                    </w:tc>
                  </w:tr>
                </w:tbl>
                <w:p w:rsidR="00371C86" w:rsidRPr="00371C86" w:rsidRDefault="00371C86" w:rsidP="00371C86">
                  <w:pPr>
                    <w:ind w:left="360"/>
                    <w:jc w:val="both"/>
                    <w:rPr>
                      <w:rFonts w:ascii="Calibri" w:hAnsi="Calibri" w:cs="Calibri"/>
                      <w:color w:val="000000"/>
                      <w:sz w:val="16"/>
                      <w:szCs w:val="22"/>
                      <w:lang w:val="es-BO"/>
                    </w:rPr>
                  </w:pPr>
                </w:p>
                <w:p w:rsidR="00371C86" w:rsidRPr="00371C86" w:rsidRDefault="00371C86" w:rsidP="00371C86">
                  <w:pPr>
                    <w:numPr>
                      <w:ilvl w:val="0"/>
                      <w:numId w:val="46"/>
                    </w:numPr>
                    <w:jc w:val="both"/>
                    <w:rPr>
                      <w:rFonts w:ascii="Calibri" w:hAnsi="Calibri" w:cs="Calibri"/>
                      <w:b/>
                      <w:i/>
                      <w:color w:val="000000"/>
                      <w:sz w:val="16"/>
                      <w:szCs w:val="22"/>
                    </w:rPr>
                  </w:pPr>
                  <w:r w:rsidRPr="00371C86">
                    <w:rPr>
                      <w:rFonts w:ascii="Calibri" w:hAnsi="Calibri" w:cs="Calibri"/>
                      <w:b/>
                      <w:i/>
                      <w:color w:val="000000"/>
                      <w:sz w:val="16"/>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5284"/>
                  </w:tblGrid>
                  <w:tr w:rsidR="00371C86" w:rsidRPr="00371C86" w:rsidTr="00495241">
                    <w:trPr>
                      <w:trHeight w:val="177"/>
                      <w:jc w:val="center"/>
                    </w:trPr>
                    <w:tc>
                      <w:tcPr>
                        <w:tcW w:w="1304" w:type="dxa"/>
                        <w:shd w:val="clear" w:color="auto" w:fill="auto"/>
                      </w:tcPr>
                      <w:p w:rsidR="00371C86" w:rsidRPr="00371C86" w:rsidRDefault="00371C86" w:rsidP="00371C86">
                        <w:pPr>
                          <w:jc w:val="center"/>
                          <w:rPr>
                            <w:rFonts w:ascii="Calibri" w:hAnsi="Calibri" w:cs="Calibri"/>
                            <w:b/>
                            <w:color w:val="000000"/>
                            <w:sz w:val="16"/>
                            <w:szCs w:val="22"/>
                            <w:lang w:val="es-BO"/>
                          </w:rPr>
                        </w:pPr>
                        <w:r w:rsidRPr="00371C86">
                          <w:rPr>
                            <w:rFonts w:ascii="Calibri" w:hAnsi="Calibri" w:cs="Calibri"/>
                            <w:b/>
                            <w:color w:val="000000"/>
                            <w:sz w:val="16"/>
                            <w:szCs w:val="22"/>
                            <w:lang w:val="es-BO"/>
                          </w:rPr>
                          <w:t>Nivel</w:t>
                        </w:r>
                      </w:p>
                    </w:tc>
                    <w:tc>
                      <w:tcPr>
                        <w:tcW w:w="5284" w:type="dxa"/>
                        <w:shd w:val="clear" w:color="auto" w:fill="auto"/>
                      </w:tcPr>
                      <w:p w:rsidR="00371C86" w:rsidRPr="00371C86" w:rsidRDefault="00371C86" w:rsidP="00371C86">
                        <w:pPr>
                          <w:jc w:val="center"/>
                          <w:rPr>
                            <w:rFonts w:ascii="Calibri" w:hAnsi="Calibri" w:cs="Calibri"/>
                            <w:b/>
                            <w:color w:val="000000"/>
                            <w:sz w:val="16"/>
                            <w:szCs w:val="22"/>
                            <w:lang w:val="es-BO"/>
                          </w:rPr>
                        </w:pPr>
                        <w:r w:rsidRPr="00371C86">
                          <w:rPr>
                            <w:rFonts w:ascii="Calibri" w:hAnsi="Calibri" w:cs="Calibri"/>
                            <w:b/>
                            <w:color w:val="000000"/>
                            <w:sz w:val="16"/>
                            <w:szCs w:val="22"/>
                            <w:lang w:val="es-BO"/>
                          </w:rPr>
                          <w:t>Requisitos</w:t>
                        </w:r>
                      </w:p>
                    </w:tc>
                  </w:tr>
                  <w:tr w:rsidR="00371C86" w:rsidRPr="00371C86" w:rsidTr="00495241">
                    <w:trPr>
                      <w:trHeight w:val="366"/>
                      <w:jc w:val="center"/>
                    </w:trPr>
                    <w:tc>
                      <w:tcPr>
                        <w:tcW w:w="1304" w:type="dxa"/>
                        <w:shd w:val="clear" w:color="auto" w:fill="auto"/>
                      </w:tcPr>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 xml:space="preserve">Educación </w:t>
                        </w:r>
                      </w:p>
                    </w:tc>
                    <w:tc>
                      <w:tcPr>
                        <w:tcW w:w="5284" w:type="dxa"/>
                        <w:shd w:val="clear" w:color="auto" w:fill="auto"/>
                      </w:tcPr>
                      <w:p w:rsidR="00371C86" w:rsidRPr="00371C86" w:rsidRDefault="00371C86" w:rsidP="00371C86">
                        <w:pPr>
                          <w:jc w:val="both"/>
                          <w:rPr>
                            <w:rFonts w:ascii="Calibri" w:hAnsi="Calibri" w:cs="Calibri"/>
                            <w:color w:val="000000"/>
                            <w:sz w:val="16"/>
                            <w:szCs w:val="22"/>
                            <w:lang w:val="es-BO"/>
                          </w:rPr>
                        </w:pPr>
                        <w:r w:rsidRPr="00371C86">
                          <w:rPr>
                            <w:rFonts w:ascii="Calibri" w:hAnsi="Calibri" w:cs="Calibri"/>
                            <w:color w:val="000000"/>
                            <w:sz w:val="16"/>
                            <w:szCs w:val="22"/>
                            <w:lang w:val="es-BO"/>
                          </w:rPr>
                          <w:t>Profesional a nivel licenciatura en ingeniería o Técnico del área Industrial (mecánico, eléctrico, SMS o similares)</w:t>
                        </w:r>
                      </w:p>
                    </w:tc>
                  </w:tr>
                  <w:tr w:rsidR="00371C86" w:rsidRPr="00371C86" w:rsidTr="00495241">
                    <w:trPr>
                      <w:trHeight w:val="261"/>
                      <w:jc w:val="center"/>
                    </w:trPr>
                    <w:tc>
                      <w:tcPr>
                        <w:tcW w:w="1304" w:type="dxa"/>
                        <w:shd w:val="clear" w:color="auto" w:fill="auto"/>
                      </w:tcPr>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 xml:space="preserve">Formación OBLIGATORIA </w:t>
                        </w:r>
                        <w:r w:rsidRPr="00371C86">
                          <w:rPr>
                            <w:rFonts w:ascii="Calibri" w:hAnsi="Calibri" w:cs="Calibri"/>
                            <w:color w:val="000000"/>
                            <w:sz w:val="16"/>
                            <w:szCs w:val="22"/>
                            <w:lang w:val="es-BO"/>
                          </w:rPr>
                          <w:t xml:space="preserve">(Cursos, </w:t>
                        </w:r>
                        <w:r w:rsidRPr="00371C86">
                          <w:rPr>
                            <w:rFonts w:ascii="Calibri" w:hAnsi="Calibri" w:cs="Calibri"/>
                            <w:color w:val="000000"/>
                            <w:sz w:val="16"/>
                            <w:szCs w:val="22"/>
                            <w:lang w:val="es-BO"/>
                          </w:rPr>
                          <w:lastRenderedPageBreak/>
                          <w:t>seminarios, talleres, etc.)</w:t>
                        </w:r>
                      </w:p>
                    </w:tc>
                    <w:tc>
                      <w:tcPr>
                        <w:tcW w:w="5284" w:type="dxa"/>
                        <w:shd w:val="clear" w:color="auto" w:fill="auto"/>
                      </w:tcPr>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lastRenderedPageBreak/>
                          <w:t>Sistemas de Gestión  de Seguridad, salud ocupacional y Medio Ambiente (OHSAS 18001 - ISO 14001). Protección y prevención de  incendios. Primeros Auxilios Básicos. Manejo Defensivo.</w:t>
                        </w:r>
                      </w:p>
                    </w:tc>
                  </w:tr>
                  <w:tr w:rsidR="00371C86" w:rsidRPr="00371C86" w:rsidTr="00495241">
                    <w:trPr>
                      <w:trHeight w:val="245"/>
                      <w:jc w:val="center"/>
                    </w:trPr>
                    <w:tc>
                      <w:tcPr>
                        <w:tcW w:w="1304" w:type="dxa"/>
                        <w:shd w:val="clear" w:color="auto" w:fill="auto"/>
                      </w:tcPr>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lastRenderedPageBreak/>
                          <w:t>Formación</w:t>
                        </w:r>
                      </w:p>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 xml:space="preserve">DESEABLE </w:t>
                        </w:r>
                        <w:r w:rsidRPr="00371C86">
                          <w:rPr>
                            <w:rFonts w:ascii="Calibri" w:hAnsi="Calibri" w:cs="Calibri"/>
                            <w:color w:val="000000"/>
                            <w:sz w:val="16"/>
                            <w:szCs w:val="22"/>
                            <w:lang w:val="es-BO"/>
                          </w:rPr>
                          <w:t>(Cursos, seminarios, talleres, etc.)</w:t>
                        </w:r>
                      </w:p>
                    </w:tc>
                    <w:tc>
                      <w:tcPr>
                        <w:tcW w:w="5284" w:type="dxa"/>
                        <w:shd w:val="clear" w:color="auto" w:fill="auto"/>
                      </w:tcPr>
                      <w:p w:rsidR="00371C86" w:rsidRPr="00371C86" w:rsidRDefault="00371C86" w:rsidP="00371C86">
                        <w:pPr>
                          <w:jc w:val="both"/>
                          <w:rPr>
                            <w:rFonts w:ascii="Calibri" w:hAnsi="Calibri" w:cs="Calibri"/>
                            <w:color w:val="000000"/>
                            <w:sz w:val="16"/>
                            <w:szCs w:val="22"/>
                          </w:rPr>
                        </w:pPr>
                        <w:r w:rsidRPr="00371C86">
                          <w:rPr>
                            <w:rFonts w:ascii="Calibri" w:hAnsi="Calibri" w:cs="Calibri"/>
                            <w:color w:val="000000"/>
                            <w:sz w:val="16"/>
                            <w:szCs w:val="22"/>
                          </w:rPr>
                          <w:t xml:space="preserve">Legislación en Seguridad, salud ocupacional y Medio Ambiente. Seguridad para trabajo en espacios confinados, trabajos de </w:t>
                        </w:r>
                        <w:proofErr w:type="spellStart"/>
                        <w:r w:rsidRPr="00371C86">
                          <w:rPr>
                            <w:rFonts w:ascii="Calibri" w:hAnsi="Calibri" w:cs="Calibri"/>
                            <w:color w:val="000000"/>
                            <w:sz w:val="16"/>
                            <w:szCs w:val="22"/>
                          </w:rPr>
                          <w:t>izaje</w:t>
                        </w:r>
                        <w:proofErr w:type="spellEnd"/>
                        <w:r w:rsidRPr="00371C86">
                          <w:rPr>
                            <w:rFonts w:ascii="Calibri" w:hAnsi="Calibri" w:cs="Calibri"/>
                            <w:color w:val="000000"/>
                            <w:sz w:val="16"/>
                            <w:szCs w:val="22"/>
                          </w:rPr>
                          <w:t xml:space="preserve"> de cargas, trabajo en excavaciones, trabajos en altura, Bloqueo y etiquetado, Identificación y control de factores de riesgo para la Salud, Manejo de sustancias peligrosas</w:t>
                        </w:r>
                      </w:p>
                    </w:tc>
                  </w:tr>
                  <w:tr w:rsidR="00371C86" w:rsidRPr="00371C86" w:rsidTr="00495241">
                    <w:trPr>
                      <w:trHeight w:val="615"/>
                      <w:jc w:val="center"/>
                    </w:trPr>
                    <w:tc>
                      <w:tcPr>
                        <w:tcW w:w="1304" w:type="dxa"/>
                        <w:shd w:val="clear" w:color="auto" w:fill="auto"/>
                      </w:tcPr>
                      <w:p w:rsidR="00371C86" w:rsidRPr="00371C86" w:rsidRDefault="00371C86" w:rsidP="00371C86">
                        <w:pPr>
                          <w:jc w:val="both"/>
                          <w:rPr>
                            <w:rFonts w:ascii="Calibri" w:hAnsi="Calibri" w:cs="Calibri"/>
                            <w:b/>
                            <w:color w:val="000000"/>
                            <w:sz w:val="16"/>
                            <w:szCs w:val="22"/>
                            <w:lang w:val="es-BO"/>
                          </w:rPr>
                        </w:pPr>
                        <w:r w:rsidRPr="00371C86">
                          <w:rPr>
                            <w:rFonts w:ascii="Calibri" w:hAnsi="Calibri" w:cs="Calibri"/>
                            <w:b/>
                            <w:color w:val="000000"/>
                            <w:sz w:val="16"/>
                            <w:szCs w:val="22"/>
                            <w:lang w:val="es-BO"/>
                          </w:rPr>
                          <w:t>Experiencia</w:t>
                        </w:r>
                      </w:p>
                    </w:tc>
                    <w:tc>
                      <w:tcPr>
                        <w:tcW w:w="5284" w:type="dxa"/>
                        <w:shd w:val="clear" w:color="auto" w:fill="auto"/>
                      </w:tcPr>
                      <w:p w:rsidR="00371C86" w:rsidRPr="00371C86" w:rsidRDefault="00371C86" w:rsidP="00371C86">
                        <w:pPr>
                          <w:jc w:val="both"/>
                          <w:rPr>
                            <w:rFonts w:ascii="Calibri" w:hAnsi="Calibri" w:cs="Calibri"/>
                            <w:color w:val="000000"/>
                            <w:sz w:val="16"/>
                            <w:szCs w:val="22"/>
                            <w:lang w:val="es-BO"/>
                          </w:rPr>
                        </w:pPr>
                        <w:r w:rsidRPr="00371C86">
                          <w:rPr>
                            <w:rFonts w:ascii="Calibri" w:hAnsi="Calibri" w:cs="Calibri"/>
                            <w:color w:val="000000"/>
                            <w:sz w:val="16"/>
                            <w:szCs w:val="22"/>
                            <w:lang w:val="es-BO"/>
                          </w:rPr>
                          <w:t>Experiencia general mínima de 2 años y experiencia específica mínima de 1 año en cargos similares en proyectos de gas y petróleo, construcción, y/o rubro industrial.</w:t>
                        </w:r>
                      </w:p>
                      <w:p w:rsidR="00371C86" w:rsidRPr="00371C86" w:rsidRDefault="00371C86" w:rsidP="00371C86">
                        <w:pPr>
                          <w:jc w:val="both"/>
                          <w:rPr>
                            <w:rFonts w:ascii="Calibri" w:hAnsi="Calibri" w:cs="Calibri"/>
                            <w:color w:val="000000"/>
                            <w:sz w:val="16"/>
                            <w:szCs w:val="22"/>
                            <w:lang w:val="es-BO"/>
                          </w:rPr>
                        </w:pPr>
                        <w:r w:rsidRPr="00371C86">
                          <w:rPr>
                            <w:rFonts w:ascii="Calibri" w:hAnsi="Calibri" w:cs="Calibri"/>
                            <w:color w:val="000000"/>
                            <w:sz w:val="16"/>
                            <w:szCs w:val="22"/>
                            <w:lang w:val="es-BO"/>
                          </w:rPr>
                          <w:t>Experiencia especifica:</w:t>
                        </w:r>
                      </w:p>
                      <w:p w:rsidR="00371C86" w:rsidRPr="00371C86" w:rsidRDefault="00371C86" w:rsidP="00371C86">
                        <w:pPr>
                          <w:jc w:val="both"/>
                          <w:rPr>
                            <w:rFonts w:ascii="Calibri" w:hAnsi="Calibri" w:cs="Calibri"/>
                            <w:color w:val="000000"/>
                            <w:sz w:val="16"/>
                            <w:szCs w:val="22"/>
                            <w:lang w:val="es-BO"/>
                          </w:rPr>
                        </w:pPr>
                        <w:r w:rsidRPr="00371C86">
                          <w:rPr>
                            <w:rFonts w:ascii="Calibri" w:hAnsi="Calibri" w:cs="Calibri"/>
                            <w:color w:val="000000"/>
                            <w:sz w:val="16"/>
                            <w:szCs w:val="22"/>
                            <w:lang w:val="es-BO"/>
                          </w:rPr>
                          <w:t>- Auditoría e inspección de actos y/o condiciones inseguras</w:t>
                        </w:r>
                      </w:p>
                      <w:p w:rsidR="00371C86" w:rsidRPr="00371C86" w:rsidRDefault="00371C86" w:rsidP="00371C86">
                        <w:pPr>
                          <w:jc w:val="both"/>
                          <w:rPr>
                            <w:rFonts w:ascii="Calibri" w:hAnsi="Calibri" w:cs="Calibri"/>
                            <w:color w:val="000000"/>
                            <w:sz w:val="16"/>
                            <w:szCs w:val="22"/>
                            <w:lang w:val="es-BO"/>
                          </w:rPr>
                        </w:pPr>
                        <w:r w:rsidRPr="00371C86">
                          <w:rPr>
                            <w:rFonts w:ascii="Calibri" w:hAnsi="Calibri" w:cs="Calibri"/>
                            <w:color w:val="000000"/>
                            <w:sz w:val="16"/>
                            <w:szCs w:val="22"/>
                            <w:lang w:val="es-BO"/>
                          </w:rPr>
                          <w:t>- Gestión de Equipos de protección personal (EPP)</w:t>
                        </w:r>
                      </w:p>
                      <w:p w:rsidR="00371C86" w:rsidRPr="00371C86" w:rsidRDefault="00371C86" w:rsidP="00371C86">
                        <w:pPr>
                          <w:jc w:val="both"/>
                          <w:rPr>
                            <w:rFonts w:ascii="Calibri" w:hAnsi="Calibri" w:cs="Calibri"/>
                            <w:color w:val="000000"/>
                            <w:sz w:val="16"/>
                            <w:szCs w:val="22"/>
                            <w:lang w:val="es-BO"/>
                          </w:rPr>
                        </w:pPr>
                        <w:r w:rsidRPr="00371C86">
                          <w:rPr>
                            <w:rFonts w:ascii="Calibri" w:hAnsi="Calibri" w:cs="Calibri"/>
                            <w:color w:val="000000"/>
                            <w:sz w:val="16"/>
                            <w:szCs w:val="22"/>
                            <w:lang w:val="es-BO"/>
                          </w:rPr>
                          <w:t>- Gestión de Permisos de trabajo</w:t>
                        </w:r>
                      </w:p>
                      <w:p w:rsidR="00371C86" w:rsidRPr="00371C86" w:rsidRDefault="00371C86" w:rsidP="00371C86">
                        <w:pPr>
                          <w:jc w:val="both"/>
                          <w:rPr>
                            <w:rFonts w:ascii="Calibri" w:hAnsi="Calibri" w:cs="Calibri"/>
                            <w:color w:val="000000"/>
                            <w:sz w:val="16"/>
                            <w:szCs w:val="22"/>
                            <w:lang w:val="es-BO"/>
                          </w:rPr>
                        </w:pPr>
                        <w:r w:rsidRPr="00371C86">
                          <w:rPr>
                            <w:rFonts w:ascii="Calibri" w:hAnsi="Calibri" w:cs="Calibri"/>
                            <w:color w:val="000000"/>
                            <w:sz w:val="16"/>
                            <w:szCs w:val="22"/>
                            <w:lang w:val="es-BO"/>
                          </w:rPr>
                          <w:t>- Conocimiento básico de sistemas de Gestión de Seguridad, Salud Ocupacional y  Medio Ambiente  (OHSAS 18001 - ISO 14001)</w:t>
                        </w:r>
                      </w:p>
                    </w:tc>
                  </w:tr>
                </w:tbl>
                <w:p w:rsidR="00371C86" w:rsidRPr="00371C86" w:rsidRDefault="00371C86" w:rsidP="00371C86">
                  <w:pPr>
                    <w:ind w:left="360"/>
                    <w:jc w:val="both"/>
                    <w:rPr>
                      <w:rFonts w:ascii="Calibri" w:hAnsi="Calibri" w:cs="Calibri"/>
                      <w:color w:val="000000"/>
                      <w:sz w:val="16"/>
                      <w:szCs w:val="22"/>
                    </w:rPr>
                  </w:pPr>
                </w:p>
                <w:p w:rsidR="00371C86" w:rsidRPr="00371C86" w:rsidRDefault="00371C86" w:rsidP="00371C86">
                  <w:pPr>
                    <w:jc w:val="both"/>
                    <w:rPr>
                      <w:rFonts w:ascii="Calibri" w:hAnsi="Calibri" w:cs="Calibri"/>
                      <w:i/>
                      <w:color w:val="000000"/>
                      <w:sz w:val="16"/>
                      <w:szCs w:val="22"/>
                    </w:rPr>
                  </w:pPr>
                  <w:r w:rsidRPr="00371C86">
                    <w:rPr>
                      <w:rFonts w:ascii="Calibri" w:hAnsi="Calibri" w:cs="Calibri"/>
                      <w:b/>
                      <w:color w:val="000000"/>
                      <w:sz w:val="16"/>
                      <w:szCs w:val="22"/>
                    </w:rPr>
                    <w:t>POSTERIOR A LA ADJUDICACION:</w:t>
                  </w:r>
                  <w:r w:rsidRPr="00371C86">
                    <w:rPr>
                      <w:rFonts w:ascii="Calibri" w:hAnsi="Calibri" w:cs="Calibri"/>
                      <w:color w:val="000000"/>
                      <w:sz w:val="16"/>
                      <w:szCs w:val="22"/>
                    </w:rPr>
                    <w:t xml:space="preserve"> Antes del inicio de las actividades (orden de proceder) la Empresa adjudicada deberá presentar los siguientes documentos</w:t>
                  </w:r>
                  <w:r w:rsidRPr="00371C86">
                    <w:rPr>
                      <w:rFonts w:ascii="Calibri" w:hAnsi="Calibri" w:cs="Calibri"/>
                      <w:b/>
                      <w:i/>
                      <w:color w:val="000000"/>
                      <w:sz w:val="16"/>
                      <w:szCs w:val="22"/>
                    </w:rPr>
                    <w:t xml:space="preserve"> </w:t>
                  </w:r>
                  <w:r w:rsidRPr="00371C86">
                    <w:rPr>
                      <w:rFonts w:ascii="Calibri" w:hAnsi="Calibri" w:cs="Calibri"/>
                      <w:color w:val="000000"/>
                      <w:sz w:val="16"/>
                      <w:szCs w:val="22"/>
                    </w:rPr>
                    <w:t xml:space="preserve">para la </w:t>
                  </w:r>
                  <w:r w:rsidRPr="00371C86">
                    <w:rPr>
                      <w:rFonts w:ascii="Calibri" w:hAnsi="Calibri" w:cs="Calibri"/>
                      <w:b/>
                      <w:color w:val="000000"/>
                      <w:sz w:val="16"/>
                      <w:szCs w:val="22"/>
                    </w:rPr>
                    <w:t>aprobación</w:t>
                  </w:r>
                  <w:r w:rsidRPr="00371C86">
                    <w:rPr>
                      <w:rFonts w:ascii="Calibri" w:hAnsi="Calibri" w:cs="Calibri"/>
                      <w:color w:val="000000"/>
                      <w:sz w:val="16"/>
                      <w:szCs w:val="22"/>
                    </w:rPr>
                    <w:t xml:space="preserve"> y </w:t>
                  </w:r>
                  <w:proofErr w:type="spellStart"/>
                  <w:r w:rsidRPr="00371C86">
                    <w:rPr>
                      <w:rFonts w:ascii="Calibri" w:hAnsi="Calibri" w:cs="Calibri"/>
                      <w:b/>
                      <w:color w:val="000000"/>
                      <w:sz w:val="16"/>
                      <w:szCs w:val="22"/>
                    </w:rPr>
                    <w:t>VoBo</w:t>
                  </w:r>
                  <w:proofErr w:type="spellEnd"/>
                  <w:r w:rsidRPr="00371C86">
                    <w:rPr>
                      <w:rFonts w:ascii="Calibri" w:hAnsi="Calibri" w:cs="Calibri"/>
                      <w:b/>
                      <w:color w:val="000000"/>
                      <w:sz w:val="16"/>
                      <w:szCs w:val="22"/>
                    </w:rPr>
                    <w:t xml:space="preserve"> </w:t>
                  </w:r>
                  <w:r w:rsidRPr="00371C86">
                    <w:rPr>
                      <w:rFonts w:ascii="Calibri" w:hAnsi="Calibri" w:cs="Calibri"/>
                      <w:color w:val="000000"/>
                      <w:sz w:val="16"/>
                      <w:szCs w:val="22"/>
                    </w:rPr>
                    <w:t>de la Unidad SMSG de YPFB</w:t>
                  </w:r>
                  <w:r w:rsidRPr="00371C86">
                    <w:rPr>
                      <w:rFonts w:ascii="Calibri" w:hAnsi="Calibri" w:cs="Calibri"/>
                      <w:i/>
                      <w:color w:val="000000"/>
                      <w:sz w:val="16"/>
                      <w:szCs w:val="22"/>
                    </w:rPr>
                    <w:t>:</w:t>
                  </w:r>
                </w:p>
                <w:p w:rsidR="00371C86" w:rsidRPr="00371C86" w:rsidRDefault="00371C86" w:rsidP="00371C86">
                  <w:pPr>
                    <w:jc w:val="both"/>
                    <w:rPr>
                      <w:rFonts w:ascii="Calibri" w:hAnsi="Calibri" w:cs="Calibri"/>
                      <w:b/>
                      <w:i/>
                      <w:color w:val="000000"/>
                      <w:sz w:val="16"/>
                      <w:szCs w:val="22"/>
                    </w:rPr>
                  </w:pPr>
                </w:p>
                <w:p w:rsidR="00371C86" w:rsidRPr="00371C86" w:rsidRDefault="00371C86" w:rsidP="00371C86">
                  <w:pPr>
                    <w:pStyle w:val="Prrafodelista"/>
                    <w:numPr>
                      <w:ilvl w:val="0"/>
                      <w:numId w:val="38"/>
                    </w:numPr>
                    <w:spacing w:after="200" w:line="276" w:lineRule="auto"/>
                    <w:contextualSpacing/>
                    <w:jc w:val="both"/>
                    <w:rPr>
                      <w:rFonts w:ascii="Calibri" w:hAnsi="Calibri" w:cs="Calibri"/>
                      <w:b/>
                      <w:i/>
                      <w:color w:val="000000"/>
                      <w:sz w:val="16"/>
                      <w:szCs w:val="22"/>
                    </w:rPr>
                  </w:pPr>
                  <w:r w:rsidRPr="00371C86">
                    <w:rPr>
                      <w:rFonts w:ascii="Calibri" w:hAnsi="Calibri" w:cs="Calibri"/>
                      <w:b/>
                      <w:i/>
                      <w:color w:val="000000"/>
                      <w:sz w:val="16"/>
                      <w:szCs w:val="22"/>
                    </w:rPr>
                    <w:t>Declaración jurada</w:t>
                  </w:r>
                  <w:r w:rsidRPr="00371C86">
                    <w:rPr>
                      <w:rFonts w:ascii="Calibri" w:hAnsi="Calibri" w:cs="Calibri"/>
                      <w:color w:val="000000"/>
                      <w:sz w:val="16"/>
                      <w:szCs w:val="22"/>
                    </w:rPr>
                    <w:t xml:space="preserve"> “Compromiso de SMS” para Cumplimiento de requisitos de Seguridad Industrial, Salud Ocupacional y Medio Ambiente para contratistas de YPFB Corporación.</w:t>
                  </w:r>
                </w:p>
                <w:p w:rsidR="00371C86" w:rsidRPr="00371C86" w:rsidRDefault="00371C86" w:rsidP="00371C86">
                  <w:pPr>
                    <w:pStyle w:val="Prrafodelista"/>
                    <w:spacing w:after="200" w:line="276" w:lineRule="auto"/>
                    <w:ind w:left="644"/>
                    <w:jc w:val="both"/>
                    <w:rPr>
                      <w:rFonts w:ascii="Calibri" w:hAnsi="Calibri" w:cs="Calibri"/>
                      <w:i/>
                      <w:color w:val="000000"/>
                      <w:sz w:val="16"/>
                      <w:szCs w:val="22"/>
                    </w:rPr>
                  </w:pPr>
                  <w:r w:rsidRPr="00371C86">
                    <w:rPr>
                      <w:rFonts w:ascii="Calibri" w:hAnsi="Calibri" w:cs="Calibri"/>
                      <w:i/>
                      <w:color w:val="000000"/>
                      <w:sz w:val="16"/>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71C86" w:rsidRPr="00371C86" w:rsidRDefault="00371C86" w:rsidP="00371C86">
                  <w:pPr>
                    <w:pStyle w:val="Prrafodelista"/>
                    <w:spacing w:after="200" w:line="276" w:lineRule="auto"/>
                    <w:ind w:left="644"/>
                    <w:jc w:val="both"/>
                    <w:rPr>
                      <w:rFonts w:ascii="Calibri" w:hAnsi="Calibri" w:cs="Calibri"/>
                      <w:b/>
                      <w:i/>
                      <w:color w:val="000000"/>
                      <w:sz w:val="16"/>
                      <w:szCs w:val="22"/>
                    </w:rPr>
                  </w:pPr>
                  <w:r w:rsidRPr="00371C86">
                    <w:rPr>
                      <w:rFonts w:ascii="Calibri" w:hAnsi="Calibri" w:cs="Calibri"/>
                      <w:i/>
                      <w:color w:val="000000"/>
                      <w:sz w:val="16"/>
                      <w:szCs w:val="22"/>
                    </w:rPr>
                    <w:t xml:space="preserve"> </w:t>
                  </w:r>
                  <w:r w:rsidRPr="00371C86">
                    <w:rPr>
                      <w:rFonts w:ascii="Calibri" w:hAnsi="Calibri" w:cs="Calibri"/>
                      <w:color w:val="000000"/>
                      <w:sz w:val="16"/>
                      <w:szCs w:val="22"/>
                    </w:rPr>
                    <w:t>Presentar debidamente firmada por el representante legal, adjuntando la fotocopia firmada del documento de identificación (pasaporte/CI), con la impresión dactilar del mismo (pulgar derecho y/o izquierdo).</w:t>
                  </w:r>
                </w:p>
                <w:p w:rsidR="00371C86" w:rsidRPr="00371C86" w:rsidRDefault="00371C86" w:rsidP="00371C86">
                  <w:pPr>
                    <w:pStyle w:val="Prrafodelista"/>
                    <w:numPr>
                      <w:ilvl w:val="0"/>
                      <w:numId w:val="38"/>
                    </w:numPr>
                    <w:spacing w:after="200" w:line="276" w:lineRule="auto"/>
                    <w:contextualSpacing/>
                    <w:jc w:val="both"/>
                    <w:rPr>
                      <w:rFonts w:ascii="Calibri" w:hAnsi="Calibri" w:cs="Calibri"/>
                      <w:b/>
                      <w:i/>
                      <w:color w:val="000000"/>
                      <w:sz w:val="16"/>
                      <w:szCs w:val="22"/>
                    </w:rPr>
                  </w:pPr>
                  <w:r w:rsidRPr="00371C86">
                    <w:rPr>
                      <w:rFonts w:ascii="Calibri" w:hAnsi="Calibri" w:cs="Calibri"/>
                      <w:b/>
                      <w:i/>
                      <w:color w:val="000000"/>
                      <w:sz w:val="16"/>
                      <w:szCs w:val="22"/>
                    </w:rPr>
                    <w:t>Presentación del sistema de Gestión de Seguridad y Salud Ocupacional</w:t>
                  </w:r>
                  <w:r w:rsidRPr="00371C86">
                    <w:rPr>
                      <w:rFonts w:ascii="Calibri" w:hAnsi="Calibri" w:cs="Calibri"/>
                      <w:color w:val="000000"/>
                      <w:sz w:val="16"/>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71C86">
                    <w:rPr>
                      <w:rFonts w:ascii="Calibri" w:hAnsi="Calibri" w:cs="Calibri"/>
                      <w:color w:val="000000"/>
                      <w:sz w:val="16"/>
                      <w:szCs w:val="22"/>
                      <w:u w:val="single"/>
                    </w:rPr>
                    <w:t>específico para la actividad/obra/proyecto/servicio</w:t>
                  </w:r>
                  <w:r w:rsidRPr="00371C86">
                    <w:rPr>
                      <w:rFonts w:ascii="Calibri" w:hAnsi="Calibri" w:cs="Calibri"/>
                      <w:color w:val="000000"/>
                      <w:sz w:val="16"/>
                      <w:szCs w:val="22"/>
                    </w:rPr>
                    <w:t>.</w:t>
                  </w:r>
                </w:p>
                <w:p w:rsidR="00371C86" w:rsidRPr="00371C86" w:rsidRDefault="00371C86" w:rsidP="00371C86">
                  <w:pPr>
                    <w:pStyle w:val="Prrafodelista"/>
                    <w:numPr>
                      <w:ilvl w:val="0"/>
                      <w:numId w:val="38"/>
                    </w:numPr>
                    <w:spacing w:after="200" w:line="276" w:lineRule="auto"/>
                    <w:contextualSpacing/>
                    <w:jc w:val="both"/>
                    <w:rPr>
                      <w:rFonts w:ascii="Calibri" w:hAnsi="Calibri" w:cs="Calibri"/>
                      <w:b/>
                      <w:i/>
                      <w:color w:val="000000"/>
                      <w:sz w:val="16"/>
                      <w:szCs w:val="22"/>
                    </w:rPr>
                  </w:pPr>
                  <w:r w:rsidRPr="00371C86">
                    <w:rPr>
                      <w:rFonts w:ascii="Calibri" w:hAnsi="Calibri" w:cs="Calibri"/>
                      <w:b/>
                      <w:i/>
                      <w:color w:val="000000"/>
                      <w:sz w:val="16"/>
                      <w:szCs w:val="22"/>
                    </w:rPr>
                    <w:lastRenderedPageBreak/>
                    <w:t>Plan específico de Seguridad y Salud Ocupacional:</w:t>
                  </w:r>
                  <w:r w:rsidRPr="00371C86">
                    <w:rPr>
                      <w:rFonts w:ascii="Calibri" w:hAnsi="Calibri" w:cs="Calibri"/>
                      <w:color w:val="000000"/>
                      <w:sz w:val="16"/>
                      <w:szCs w:val="22"/>
                    </w:rPr>
                    <w:t xml:space="preserve"> debe contener al menos los siguientes puntos:</w:t>
                  </w:r>
                </w:p>
                <w:p w:rsidR="00371C86" w:rsidRPr="00371C86" w:rsidRDefault="00371C86" w:rsidP="00371C86">
                  <w:pPr>
                    <w:pStyle w:val="Prrafodelista"/>
                    <w:numPr>
                      <w:ilvl w:val="0"/>
                      <w:numId w:val="41"/>
                    </w:numPr>
                    <w:spacing w:after="200" w:line="276" w:lineRule="auto"/>
                    <w:contextualSpacing/>
                    <w:jc w:val="both"/>
                    <w:rPr>
                      <w:rFonts w:ascii="Calibri" w:hAnsi="Calibri" w:cs="Calibri"/>
                      <w:b/>
                      <w:i/>
                      <w:color w:val="000000"/>
                      <w:sz w:val="16"/>
                      <w:szCs w:val="22"/>
                    </w:rPr>
                  </w:pPr>
                  <w:r w:rsidRPr="00371C86">
                    <w:rPr>
                      <w:rFonts w:ascii="Calibri" w:hAnsi="Calibri" w:cs="Calibri"/>
                      <w:color w:val="000000"/>
                      <w:sz w:val="16"/>
                      <w:szCs w:val="22"/>
                    </w:rPr>
                    <w:t>Política de Seguridad Industrial y Salud Ocupacional</w:t>
                  </w:r>
                </w:p>
                <w:p w:rsidR="00371C86" w:rsidRPr="00371C86" w:rsidRDefault="00371C86" w:rsidP="00371C86">
                  <w:pPr>
                    <w:pStyle w:val="Prrafodelista"/>
                    <w:numPr>
                      <w:ilvl w:val="0"/>
                      <w:numId w:val="41"/>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Programas y políticas de control de alcohol y drogas</w:t>
                  </w:r>
                </w:p>
                <w:p w:rsidR="00371C86" w:rsidRPr="00371C86" w:rsidRDefault="00371C86" w:rsidP="00371C86">
                  <w:pPr>
                    <w:pStyle w:val="Prrafodelista"/>
                    <w:numPr>
                      <w:ilvl w:val="0"/>
                      <w:numId w:val="41"/>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Programa de gestión vehicular (cronograma de mantenimiento de vehículos)</w:t>
                  </w:r>
                </w:p>
                <w:p w:rsidR="00371C86" w:rsidRPr="00371C86" w:rsidRDefault="00371C86" w:rsidP="00371C86">
                  <w:pPr>
                    <w:pStyle w:val="Prrafodelista"/>
                    <w:numPr>
                      <w:ilvl w:val="0"/>
                      <w:numId w:val="41"/>
                    </w:numPr>
                    <w:spacing w:after="200" w:line="276" w:lineRule="auto"/>
                    <w:contextualSpacing/>
                    <w:jc w:val="both"/>
                    <w:rPr>
                      <w:rFonts w:ascii="Calibri" w:hAnsi="Calibri" w:cs="Calibri"/>
                      <w:b/>
                      <w:i/>
                      <w:color w:val="000000"/>
                      <w:sz w:val="16"/>
                      <w:szCs w:val="22"/>
                    </w:rPr>
                  </w:pPr>
                  <w:r w:rsidRPr="00371C86">
                    <w:rPr>
                      <w:rFonts w:ascii="Calibri" w:hAnsi="Calibri" w:cs="Calibri"/>
                      <w:color w:val="000000"/>
                      <w:sz w:val="16"/>
                      <w:szCs w:val="22"/>
                    </w:rPr>
                    <w:t>Programas de medidas preventivas en seguridad y salud ocupacional</w:t>
                  </w:r>
                </w:p>
                <w:p w:rsidR="00371C86" w:rsidRPr="00371C86" w:rsidRDefault="00371C86" w:rsidP="00371C86">
                  <w:pPr>
                    <w:pStyle w:val="Prrafodelista"/>
                    <w:numPr>
                      <w:ilvl w:val="0"/>
                      <w:numId w:val="41"/>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Plan de respuesta ante emergencias (especifico del proyecto).</w:t>
                  </w:r>
                </w:p>
                <w:p w:rsidR="00371C86" w:rsidRPr="00371C86" w:rsidRDefault="00371C86" w:rsidP="00371C86">
                  <w:pPr>
                    <w:pStyle w:val="Prrafodelista"/>
                    <w:numPr>
                      <w:ilvl w:val="0"/>
                      <w:numId w:val="41"/>
                    </w:numPr>
                    <w:spacing w:after="200" w:line="276" w:lineRule="auto"/>
                    <w:contextualSpacing/>
                    <w:rPr>
                      <w:rFonts w:ascii="Calibri" w:hAnsi="Calibri" w:cs="Calibri"/>
                      <w:color w:val="000000"/>
                      <w:sz w:val="16"/>
                      <w:szCs w:val="22"/>
                    </w:rPr>
                  </w:pPr>
                  <w:r w:rsidRPr="00371C86">
                    <w:rPr>
                      <w:rFonts w:ascii="Calibri" w:hAnsi="Calibri" w:cs="Calibri"/>
                      <w:color w:val="000000"/>
                      <w:sz w:val="16"/>
                      <w:szCs w:val="22"/>
                    </w:rPr>
                    <w:t>Plan de evacuación Médica (MEDEVAC)</w:t>
                  </w:r>
                </w:p>
                <w:p w:rsidR="00371C86" w:rsidRPr="00371C86" w:rsidRDefault="00371C86" w:rsidP="00371C86">
                  <w:pPr>
                    <w:pStyle w:val="Prrafodelista"/>
                    <w:numPr>
                      <w:ilvl w:val="0"/>
                      <w:numId w:val="41"/>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Plan de rescate</w:t>
                  </w:r>
                </w:p>
                <w:p w:rsidR="00371C86" w:rsidRPr="00371C86" w:rsidRDefault="00371C86" w:rsidP="00371C86">
                  <w:pPr>
                    <w:pStyle w:val="Prrafodelista"/>
                    <w:numPr>
                      <w:ilvl w:val="0"/>
                      <w:numId w:val="41"/>
                    </w:numPr>
                    <w:spacing w:after="200" w:line="276" w:lineRule="auto"/>
                    <w:contextualSpacing/>
                    <w:jc w:val="both"/>
                    <w:rPr>
                      <w:rFonts w:ascii="Calibri" w:hAnsi="Calibri" w:cs="Calibri"/>
                      <w:b/>
                      <w:i/>
                      <w:color w:val="000000"/>
                      <w:sz w:val="16"/>
                      <w:szCs w:val="22"/>
                    </w:rPr>
                  </w:pPr>
                  <w:r w:rsidRPr="00371C86">
                    <w:rPr>
                      <w:rFonts w:ascii="Calibri" w:hAnsi="Calibri" w:cs="Calibri"/>
                      <w:color w:val="000000"/>
                      <w:sz w:val="16"/>
                      <w:szCs w:val="22"/>
                    </w:rPr>
                    <w:t>Sistemas de permisos de trabajo</w:t>
                  </w:r>
                </w:p>
                <w:p w:rsidR="00371C86" w:rsidRPr="00371C86" w:rsidRDefault="00371C86" w:rsidP="00371C86">
                  <w:pPr>
                    <w:pStyle w:val="Prrafodelista"/>
                    <w:numPr>
                      <w:ilvl w:val="0"/>
                      <w:numId w:val="41"/>
                    </w:numPr>
                    <w:spacing w:after="200" w:line="276" w:lineRule="auto"/>
                    <w:contextualSpacing/>
                    <w:jc w:val="both"/>
                    <w:rPr>
                      <w:rFonts w:ascii="Calibri" w:hAnsi="Calibri" w:cs="Calibri"/>
                      <w:b/>
                      <w:i/>
                      <w:color w:val="000000"/>
                      <w:sz w:val="16"/>
                      <w:szCs w:val="22"/>
                    </w:rPr>
                  </w:pPr>
                  <w:r w:rsidRPr="00371C86">
                    <w:rPr>
                      <w:rFonts w:ascii="Calibri" w:hAnsi="Calibri" w:cs="Calibri"/>
                      <w:color w:val="000000"/>
                      <w:sz w:val="16"/>
                      <w:szCs w:val="22"/>
                    </w:rPr>
                    <w:t>Sistemas de reporte de accidentes e incidentes.</w:t>
                  </w:r>
                </w:p>
                <w:p w:rsidR="00371C86" w:rsidRPr="00371C86" w:rsidRDefault="00371C86" w:rsidP="00371C86">
                  <w:pPr>
                    <w:pStyle w:val="Prrafodelista"/>
                    <w:numPr>
                      <w:ilvl w:val="0"/>
                      <w:numId w:val="41"/>
                    </w:numPr>
                    <w:spacing w:after="200" w:line="276" w:lineRule="auto"/>
                    <w:contextualSpacing/>
                    <w:jc w:val="both"/>
                    <w:rPr>
                      <w:rFonts w:ascii="Calibri" w:hAnsi="Calibri" w:cs="Calibri"/>
                      <w:b/>
                      <w:i/>
                      <w:color w:val="000000"/>
                      <w:sz w:val="16"/>
                      <w:szCs w:val="22"/>
                    </w:rPr>
                  </w:pPr>
                  <w:r w:rsidRPr="00371C86">
                    <w:rPr>
                      <w:rFonts w:ascii="Calibri" w:hAnsi="Calibri" w:cs="Calibri"/>
                      <w:color w:val="000000"/>
                      <w:sz w:val="16"/>
                      <w:szCs w:val="22"/>
                    </w:rPr>
                    <w:t>Sistemas de reporte de SMS (Semanal/Mensual).</w:t>
                  </w:r>
                </w:p>
                <w:p w:rsidR="00371C86" w:rsidRPr="00371C86" w:rsidRDefault="00371C86" w:rsidP="00371C86">
                  <w:pPr>
                    <w:pStyle w:val="Prrafodelista"/>
                    <w:numPr>
                      <w:ilvl w:val="0"/>
                      <w:numId w:val="41"/>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Identificación de Peligros y Evaluación de Riesgos inicial de la actividad (este registro debe ser actualizado periódicamente y cada vez que se presente la necesidad o cambios en la actividad a realizarse).</w:t>
                  </w:r>
                </w:p>
                <w:p w:rsidR="00371C86" w:rsidRPr="00371C86" w:rsidRDefault="00371C86" w:rsidP="00371C86">
                  <w:pPr>
                    <w:pStyle w:val="Prrafodelista"/>
                    <w:numPr>
                      <w:ilvl w:val="0"/>
                      <w:numId w:val="41"/>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Lista de procedimientos específicos de SMS (permisos de trabajo, reporte de accidentes, incidentes e informes del proyecto).</w:t>
                  </w:r>
                </w:p>
                <w:p w:rsidR="00371C86" w:rsidRPr="00371C86" w:rsidRDefault="00371C86" w:rsidP="00371C86">
                  <w:pPr>
                    <w:pStyle w:val="Prrafodelista"/>
                    <w:numPr>
                      <w:ilvl w:val="0"/>
                      <w:numId w:val="38"/>
                    </w:numPr>
                    <w:spacing w:after="200" w:line="276" w:lineRule="auto"/>
                    <w:contextualSpacing/>
                    <w:jc w:val="both"/>
                    <w:rPr>
                      <w:rFonts w:ascii="Calibri" w:hAnsi="Calibri" w:cs="Calibri"/>
                      <w:color w:val="000000"/>
                      <w:sz w:val="16"/>
                      <w:szCs w:val="22"/>
                    </w:rPr>
                  </w:pPr>
                  <w:r w:rsidRPr="00371C86">
                    <w:rPr>
                      <w:rFonts w:ascii="Calibri" w:hAnsi="Calibri" w:cs="Calibri"/>
                      <w:b/>
                      <w:i/>
                      <w:color w:val="000000"/>
                      <w:sz w:val="16"/>
                      <w:szCs w:val="22"/>
                    </w:rPr>
                    <w:t>Nómina de personal</w:t>
                  </w:r>
                  <w:r w:rsidRPr="00371C86">
                    <w:rPr>
                      <w:rFonts w:ascii="Calibri" w:hAnsi="Calibri" w:cs="Calibri"/>
                      <w:color w:val="000000"/>
                      <w:sz w:val="16"/>
                      <w:szCs w:val="22"/>
                    </w:rPr>
                    <w:t xml:space="preserve"> (nombre y Cédula de Identificación) con los respaldos correspondientes de “dotación de ropa de trabajo y EPP”.</w:t>
                  </w:r>
                </w:p>
                <w:p w:rsidR="00371C86" w:rsidRPr="00371C86" w:rsidRDefault="00371C86" w:rsidP="00371C86">
                  <w:pPr>
                    <w:pStyle w:val="Prrafodelista"/>
                    <w:numPr>
                      <w:ilvl w:val="0"/>
                      <w:numId w:val="38"/>
                    </w:numPr>
                    <w:spacing w:after="200" w:line="276" w:lineRule="auto"/>
                    <w:contextualSpacing/>
                    <w:jc w:val="both"/>
                    <w:rPr>
                      <w:rFonts w:ascii="Calibri" w:hAnsi="Calibri" w:cs="Calibri"/>
                      <w:b/>
                      <w:i/>
                      <w:color w:val="000000"/>
                      <w:sz w:val="16"/>
                      <w:szCs w:val="22"/>
                    </w:rPr>
                  </w:pPr>
                  <w:r w:rsidRPr="00371C86">
                    <w:rPr>
                      <w:rFonts w:ascii="Calibri" w:hAnsi="Calibri" w:cs="Calibri"/>
                      <w:b/>
                      <w:i/>
                      <w:color w:val="000000"/>
                      <w:sz w:val="16"/>
                      <w:szCs w:val="22"/>
                    </w:rPr>
                    <w:t>Contrato del personal (Bajo la modalidad que corresponda)</w:t>
                  </w:r>
                </w:p>
                <w:p w:rsidR="00371C86" w:rsidRPr="00371C86" w:rsidRDefault="00371C86" w:rsidP="00371C86">
                  <w:pPr>
                    <w:pStyle w:val="Prrafodelista"/>
                    <w:numPr>
                      <w:ilvl w:val="0"/>
                      <w:numId w:val="38"/>
                    </w:numPr>
                    <w:spacing w:after="200" w:line="276" w:lineRule="auto"/>
                    <w:contextualSpacing/>
                    <w:jc w:val="both"/>
                    <w:rPr>
                      <w:rFonts w:ascii="Calibri" w:hAnsi="Calibri" w:cs="Calibri"/>
                      <w:b/>
                      <w:i/>
                      <w:color w:val="000000"/>
                      <w:sz w:val="16"/>
                      <w:szCs w:val="22"/>
                    </w:rPr>
                  </w:pPr>
                  <w:r w:rsidRPr="00371C86">
                    <w:rPr>
                      <w:rFonts w:ascii="Calibri" w:hAnsi="Calibri" w:cs="Calibri"/>
                      <w:b/>
                      <w:i/>
                      <w:color w:val="000000"/>
                      <w:sz w:val="16"/>
                      <w:szCs w:val="22"/>
                    </w:rPr>
                    <w:t xml:space="preserve">Seguro médico (cuando aplique). Caso contrario debe contar necesariamente con una póliza de Seguro contra accidentes – grupal o individual </w:t>
                  </w:r>
                </w:p>
                <w:p w:rsidR="00371C86" w:rsidRPr="00371C86" w:rsidRDefault="00371C86" w:rsidP="00371C86">
                  <w:pPr>
                    <w:pStyle w:val="Prrafodelista"/>
                    <w:rPr>
                      <w:rFonts w:ascii="Calibri" w:hAnsi="Calibri" w:cs="Calibri"/>
                      <w:b/>
                      <w:i/>
                      <w:color w:val="000000"/>
                      <w:sz w:val="16"/>
                      <w:szCs w:val="22"/>
                    </w:rPr>
                  </w:pPr>
                </w:p>
                <w:p w:rsidR="00371C86" w:rsidRPr="00371C86" w:rsidRDefault="00371C86" w:rsidP="00371C86">
                  <w:pPr>
                    <w:pStyle w:val="Prrafodelista"/>
                    <w:numPr>
                      <w:ilvl w:val="0"/>
                      <w:numId w:val="38"/>
                    </w:numPr>
                    <w:spacing w:after="200" w:line="276" w:lineRule="auto"/>
                    <w:contextualSpacing/>
                    <w:jc w:val="both"/>
                    <w:rPr>
                      <w:rFonts w:ascii="Calibri" w:hAnsi="Calibri" w:cs="Calibri"/>
                      <w:b/>
                      <w:i/>
                      <w:color w:val="000000"/>
                      <w:sz w:val="16"/>
                      <w:szCs w:val="22"/>
                    </w:rPr>
                  </w:pPr>
                  <w:r w:rsidRPr="00371C86">
                    <w:rPr>
                      <w:rFonts w:ascii="Calibri" w:hAnsi="Calibri" w:cs="Calibri"/>
                      <w:b/>
                      <w:i/>
                      <w:color w:val="000000"/>
                      <w:sz w:val="16"/>
                      <w:szCs w:val="22"/>
                    </w:rPr>
                    <w:t>Seguro Obligatorio contra Accidentes de Tránsito – SOAT. (cuando aplique)</w:t>
                  </w:r>
                </w:p>
                <w:p w:rsidR="00371C86" w:rsidRPr="00371C86" w:rsidRDefault="00371C86" w:rsidP="00371C86">
                  <w:pPr>
                    <w:pStyle w:val="Prrafodelista"/>
                    <w:rPr>
                      <w:rFonts w:ascii="Calibri" w:hAnsi="Calibri" w:cs="Calibri"/>
                      <w:b/>
                      <w:i/>
                      <w:color w:val="000000"/>
                      <w:sz w:val="16"/>
                      <w:szCs w:val="22"/>
                    </w:rPr>
                  </w:pPr>
                </w:p>
                <w:p w:rsidR="00371C86" w:rsidRPr="00371C86" w:rsidRDefault="00371C86" w:rsidP="00371C86">
                  <w:pPr>
                    <w:pStyle w:val="Prrafodelista"/>
                    <w:numPr>
                      <w:ilvl w:val="0"/>
                      <w:numId w:val="38"/>
                    </w:numPr>
                    <w:spacing w:after="200" w:line="276" w:lineRule="auto"/>
                    <w:contextualSpacing/>
                    <w:jc w:val="both"/>
                    <w:rPr>
                      <w:rFonts w:ascii="Calibri" w:hAnsi="Calibri" w:cs="Calibri"/>
                      <w:b/>
                      <w:i/>
                      <w:color w:val="000000"/>
                      <w:sz w:val="16"/>
                      <w:szCs w:val="22"/>
                    </w:rPr>
                  </w:pPr>
                  <w:r w:rsidRPr="00371C86">
                    <w:rPr>
                      <w:rFonts w:ascii="Calibri" w:hAnsi="Calibri" w:cs="Calibri"/>
                      <w:b/>
                      <w:i/>
                      <w:color w:val="000000"/>
                      <w:sz w:val="16"/>
                      <w:szCs w:val="22"/>
                    </w:rPr>
                    <w:t xml:space="preserve">Copia de póliza contra accidentes personales </w:t>
                  </w:r>
                  <w:r w:rsidRPr="00371C86">
                    <w:rPr>
                      <w:rFonts w:ascii="Calibri" w:hAnsi="Calibri" w:cs="Calibri"/>
                      <w:i/>
                      <w:color w:val="000000"/>
                      <w:sz w:val="16"/>
                      <w:szCs w:val="22"/>
                    </w:rPr>
                    <w:t xml:space="preserve">(que cubre gastos médicos, invalidez parcial permanente, invalidez total permanente y muerte)  </w:t>
                  </w:r>
                  <w:r w:rsidRPr="00371C86">
                    <w:rPr>
                      <w:rFonts w:ascii="Calibri" w:hAnsi="Calibri" w:cs="Calibri"/>
                      <w:b/>
                      <w:i/>
                      <w:color w:val="000000"/>
                      <w:sz w:val="16"/>
                      <w:szCs w:val="22"/>
                    </w:rPr>
                    <w:t>(cuando aplique)</w:t>
                  </w:r>
                </w:p>
                <w:p w:rsidR="00371C86" w:rsidRPr="00371C86" w:rsidRDefault="00371C86" w:rsidP="00371C86">
                  <w:pPr>
                    <w:pStyle w:val="Prrafodelista"/>
                    <w:numPr>
                      <w:ilvl w:val="0"/>
                      <w:numId w:val="38"/>
                    </w:numPr>
                    <w:spacing w:after="200" w:line="276" w:lineRule="auto"/>
                    <w:contextualSpacing/>
                    <w:jc w:val="both"/>
                    <w:rPr>
                      <w:rFonts w:ascii="Calibri" w:hAnsi="Calibri" w:cs="Calibri"/>
                      <w:color w:val="000000"/>
                      <w:sz w:val="16"/>
                      <w:szCs w:val="22"/>
                      <w:lang w:val="es-BO"/>
                    </w:rPr>
                  </w:pPr>
                  <w:proofErr w:type="spellStart"/>
                  <w:r w:rsidRPr="00371C86">
                    <w:rPr>
                      <w:rFonts w:ascii="Calibri" w:hAnsi="Calibri" w:cs="Calibri"/>
                      <w:b/>
                      <w:i/>
                      <w:color w:val="000000"/>
                      <w:sz w:val="16"/>
                      <w:szCs w:val="22"/>
                      <w:lang w:val="es-BO"/>
                    </w:rPr>
                    <w:t>Check</w:t>
                  </w:r>
                  <w:proofErr w:type="spellEnd"/>
                  <w:r w:rsidRPr="00371C86">
                    <w:rPr>
                      <w:rFonts w:ascii="Calibri" w:hAnsi="Calibri" w:cs="Calibri"/>
                      <w:b/>
                      <w:i/>
                      <w:color w:val="000000"/>
                      <w:sz w:val="16"/>
                      <w:szCs w:val="22"/>
                      <w:lang w:val="es-BO"/>
                    </w:rPr>
                    <w:t xml:space="preserve"> </w:t>
                  </w:r>
                  <w:proofErr w:type="spellStart"/>
                  <w:r w:rsidRPr="00371C86">
                    <w:rPr>
                      <w:rFonts w:ascii="Calibri" w:hAnsi="Calibri" w:cs="Calibri"/>
                      <w:b/>
                      <w:i/>
                      <w:color w:val="000000"/>
                      <w:sz w:val="16"/>
                      <w:szCs w:val="22"/>
                      <w:lang w:val="es-BO"/>
                    </w:rPr>
                    <w:t>list</w:t>
                  </w:r>
                  <w:proofErr w:type="spellEnd"/>
                  <w:r w:rsidRPr="00371C86">
                    <w:rPr>
                      <w:rFonts w:ascii="Calibri" w:hAnsi="Calibri" w:cs="Calibri"/>
                      <w:color w:val="000000"/>
                      <w:sz w:val="16"/>
                      <w:szCs w:val="22"/>
                      <w:lang w:val="es-BO"/>
                    </w:rPr>
                    <w:t xml:space="preserve"> de vehículos livianos y pesados. </w:t>
                  </w:r>
                  <w:r w:rsidRPr="00371C86">
                    <w:rPr>
                      <w:rFonts w:ascii="Calibri" w:hAnsi="Calibri" w:cs="Calibri"/>
                      <w:b/>
                      <w:i/>
                      <w:color w:val="000000"/>
                      <w:sz w:val="16"/>
                      <w:szCs w:val="22"/>
                    </w:rPr>
                    <w:t>(cuando aplique)</w:t>
                  </w:r>
                </w:p>
                <w:p w:rsidR="00371C86" w:rsidRPr="00371C86" w:rsidRDefault="00371C86" w:rsidP="00371C86">
                  <w:pPr>
                    <w:pStyle w:val="Prrafodelista"/>
                    <w:numPr>
                      <w:ilvl w:val="0"/>
                      <w:numId w:val="38"/>
                    </w:numPr>
                    <w:spacing w:after="200" w:line="276" w:lineRule="auto"/>
                    <w:contextualSpacing/>
                    <w:jc w:val="both"/>
                    <w:rPr>
                      <w:rFonts w:ascii="Calibri" w:hAnsi="Calibri" w:cs="Calibri"/>
                      <w:color w:val="000000"/>
                      <w:sz w:val="16"/>
                      <w:szCs w:val="22"/>
                    </w:rPr>
                  </w:pPr>
                  <w:r w:rsidRPr="00371C86">
                    <w:rPr>
                      <w:rFonts w:ascii="Calibri" w:hAnsi="Calibri" w:cs="Calibri"/>
                      <w:b/>
                      <w:i/>
                      <w:color w:val="000000"/>
                      <w:sz w:val="16"/>
                      <w:szCs w:val="22"/>
                    </w:rPr>
                    <w:t>Capacitaciones básicas de SMS:</w:t>
                  </w:r>
                  <w:r w:rsidRPr="00371C86">
                    <w:rPr>
                      <w:rFonts w:ascii="Calibri" w:hAnsi="Calibri" w:cs="Calibri"/>
                      <w:color w:val="000000"/>
                      <w:sz w:val="16"/>
                      <w:szCs w:val="22"/>
                    </w:rPr>
                    <w:t xml:space="preserve"> Primeros Auxilios, Manejo de Extintores, Plan de Emergencia, uso de EPP y otros aplicables)</w:t>
                  </w:r>
                </w:p>
                <w:p w:rsidR="00371C86" w:rsidRPr="00371C86" w:rsidRDefault="00371C86" w:rsidP="00371C86">
                  <w:pPr>
                    <w:pStyle w:val="Prrafodelista"/>
                    <w:spacing w:after="200" w:line="276" w:lineRule="auto"/>
                    <w:ind w:left="644"/>
                    <w:jc w:val="both"/>
                    <w:rPr>
                      <w:rFonts w:ascii="Calibri" w:hAnsi="Calibri" w:cs="Calibri"/>
                      <w:color w:val="000000"/>
                      <w:sz w:val="16"/>
                      <w:szCs w:val="22"/>
                    </w:rPr>
                  </w:pPr>
                  <w:r w:rsidRPr="00371C86">
                    <w:rPr>
                      <w:rFonts w:ascii="Calibri" w:hAnsi="Calibri" w:cs="Calibri"/>
                      <w:color w:val="000000"/>
                      <w:sz w:val="16"/>
                      <w:szCs w:val="22"/>
                    </w:rPr>
                    <w:t>Aplica a todo el personal inmerso en la actividad/obra/proyecto/servicio.</w:t>
                  </w:r>
                </w:p>
                <w:p w:rsidR="00371C86" w:rsidRPr="00371C86" w:rsidRDefault="00371C86" w:rsidP="00371C86">
                  <w:pPr>
                    <w:pStyle w:val="Prrafodelista"/>
                    <w:spacing w:after="200" w:line="276" w:lineRule="auto"/>
                    <w:ind w:left="644"/>
                    <w:jc w:val="both"/>
                    <w:rPr>
                      <w:rFonts w:ascii="Calibri" w:hAnsi="Calibri" w:cs="Calibri"/>
                      <w:color w:val="000000"/>
                      <w:sz w:val="16"/>
                      <w:szCs w:val="22"/>
                    </w:rPr>
                  </w:pPr>
                  <w:r w:rsidRPr="00371C86">
                    <w:rPr>
                      <w:rFonts w:ascii="Calibri" w:hAnsi="Calibri" w:cs="Calibri"/>
                      <w:color w:val="000000"/>
                      <w:sz w:val="16"/>
                      <w:szCs w:val="22"/>
                    </w:rPr>
                    <w:t>(Personal propio, y sub contratistas).</w:t>
                  </w:r>
                </w:p>
                <w:p w:rsidR="00371C86" w:rsidRPr="00371C86" w:rsidRDefault="00371C86" w:rsidP="00371C86">
                  <w:pPr>
                    <w:pStyle w:val="Prrafodelista"/>
                    <w:numPr>
                      <w:ilvl w:val="0"/>
                      <w:numId w:val="38"/>
                    </w:numPr>
                    <w:spacing w:after="200" w:line="276" w:lineRule="auto"/>
                    <w:contextualSpacing/>
                    <w:jc w:val="both"/>
                    <w:rPr>
                      <w:rFonts w:ascii="Calibri" w:hAnsi="Calibri" w:cs="Calibri"/>
                      <w:b/>
                      <w:color w:val="000000"/>
                      <w:sz w:val="16"/>
                      <w:szCs w:val="22"/>
                    </w:rPr>
                  </w:pPr>
                  <w:r w:rsidRPr="00371C86">
                    <w:rPr>
                      <w:rFonts w:ascii="Calibri" w:hAnsi="Calibri" w:cs="Calibri"/>
                      <w:b/>
                      <w:color w:val="000000"/>
                      <w:sz w:val="16"/>
                      <w:szCs w:val="22"/>
                    </w:rPr>
                    <w:lastRenderedPageBreak/>
                    <w:t xml:space="preserve">Sustancias Peligrosas: </w:t>
                  </w:r>
                  <w:r w:rsidRPr="00371C86">
                    <w:rPr>
                      <w:rFonts w:ascii="Calibri" w:hAnsi="Calibri" w:cs="Calibri"/>
                      <w:color w:val="000000"/>
                      <w:sz w:val="16"/>
                      <w:szCs w:val="22"/>
                    </w:rPr>
                    <w:t xml:space="preserve">En todas las áreas donde se transporte, almacene, utilice y/o manipulen sustancias peligrosas deberán existir las </w:t>
                  </w:r>
                  <w:r w:rsidRPr="00371C86">
                    <w:rPr>
                      <w:rFonts w:ascii="Calibri" w:hAnsi="Calibri" w:cs="Calibri"/>
                      <w:color w:val="000000"/>
                      <w:sz w:val="16"/>
                      <w:szCs w:val="22"/>
                      <w:u w:val="single"/>
                    </w:rPr>
                    <w:t>Hojas de Seguridad</w:t>
                  </w:r>
                  <w:r w:rsidRPr="00371C86">
                    <w:rPr>
                      <w:rFonts w:ascii="Calibri" w:hAnsi="Calibri" w:cs="Calibri"/>
                      <w:color w:val="000000"/>
                      <w:sz w:val="16"/>
                      <w:szCs w:val="22"/>
                    </w:rPr>
                    <w:t xml:space="preserve"> (MSDS) para cada una de las sustancias. Deben estar a disposición de todos los trabajadores.</w:t>
                  </w:r>
                </w:p>
                <w:p w:rsidR="00371C86" w:rsidRPr="00371C86" w:rsidRDefault="00371C86" w:rsidP="00371C86">
                  <w:pPr>
                    <w:jc w:val="both"/>
                    <w:rPr>
                      <w:rFonts w:ascii="Calibri" w:hAnsi="Calibri" w:cs="Calibri"/>
                      <w:color w:val="000000"/>
                      <w:sz w:val="16"/>
                      <w:szCs w:val="22"/>
                    </w:rPr>
                  </w:pPr>
                  <w:r w:rsidRPr="00371C86">
                    <w:rPr>
                      <w:rFonts w:ascii="Calibri" w:hAnsi="Calibri" w:cs="Calibri"/>
                      <w:b/>
                      <w:color w:val="000000"/>
                      <w:sz w:val="16"/>
                      <w:szCs w:val="22"/>
                      <w:u w:val="single"/>
                    </w:rPr>
                    <w:t>NOTA 1</w:t>
                  </w:r>
                  <w:r w:rsidRPr="00371C86">
                    <w:rPr>
                      <w:rFonts w:ascii="Calibri" w:hAnsi="Calibri" w:cs="Calibri"/>
                      <w:b/>
                      <w:color w:val="000000"/>
                      <w:sz w:val="16"/>
                      <w:szCs w:val="22"/>
                    </w:rPr>
                    <w:t>:</w:t>
                  </w:r>
                  <w:r w:rsidRPr="00371C86">
                    <w:rPr>
                      <w:rFonts w:ascii="Calibri" w:hAnsi="Calibri" w:cs="Calibri"/>
                      <w:color w:val="000000"/>
                      <w:sz w:val="16"/>
                      <w:szCs w:val="22"/>
                    </w:rPr>
                    <w:t xml:space="preserve"> Los presentes requisitos son aplicables de acuerdo a la dinámica de la actividad/obra/proyecto/servicio y/o adquisición de bienes y servicios.</w:t>
                  </w:r>
                </w:p>
                <w:p w:rsidR="00371C86" w:rsidRPr="00371C86" w:rsidRDefault="00371C86" w:rsidP="00371C86">
                  <w:pPr>
                    <w:jc w:val="both"/>
                    <w:rPr>
                      <w:rFonts w:ascii="Calibri" w:hAnsi="Calibri" w:cs="Calibri"/>
                      <w:b/>
                      <w:color w:val="000000"/>
                      <w:sz w:val="16"/>
                      <w:szCs w:val="22"/>
                      <w:u w:val="single"/>
                    </w:rPr>
                  </w:pPr>
                </w:p>
                <w:p w:rsidR="00371C86" w:rsidRPr="00371C86" w:rsidRDefault="00371C86" w:rsidP="00371C86">
                  <w:pPr>
                    <w:jc w:val="both"/>
                    <w:rPr>
                      <w:rFonts w:ascii="Calibri" w:hAnsi="Calibri" w:cs="Calibri"/>
                      <w:b/>
                      <w:color w:val="000000"/>
                      <w:sz w:val="16"/>
                      <w:szCs w:val="22"/>
                    </w:rPr>
                  </w:pPr>
                  <w:r w:rsidRPr="00371C86">
                    <w:rPr>
                      <w:rFonts w:ascii="Calibri" w:hAnsi="Calibri" w:cs="Calibri"/>
                      <w:b/>
                      <w:color w:val="000000"/>
                      <w:sz w:val="16"/>
                      <w:szCs w:val="22"/>
                      <w:u w:val="single"/>
                    </w:rPr>
                    <w:t>NOTA 2</w:t>
                  </w:r>
                  <w:r w:rsidRPr="00371C86">
                    <w:rPr>
                      <w:rFonts w:ascii="Calibri" w:hAnsi="Calibri" w:cs="Calibri"/>
                      <w:b/>
                      <w:color w:val="000000"/>
                      <w:sz w:val="16"/>
                      <w:szCs w:val="22"/>
                    </w:rPr>
                    <w:t>:</w:t>
                  </w:r>
                  <w:r w:rsidRPr="00371C86">
                    <w:rPr>
                      <w:rFonts w:ascii="Calibri" w:hAnsi="Calibri" w:cs="Calibri"/>
                      <w:color w:val="000000"/>
                      <w:sz w:val="16"/>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371C86">
                    <w:rPr>
                      <w:rFonts w:ascii="Calibri" w:hAnsi="Calibri" w:cs="Calibri"/>
                      <w:b/>
                      <w:color w:val="000000"/>
                      <w:sz w:val="16"/>
                      <w:szCs w:val="22"/>
                    </w:rPr>
                    <w:t>Unidad de SMSG de YPFB.</w:t>
                  </w:r>
                </w:p>
                <w:p w:rsidR="00371C86" w:rsidRPr="00371C86" w:rsidRDefault="00371C86" w:rsidP="00371C86">
                  <w:pPr>
                    <w:jc w:val="both"/>
                    <w:rPr>
                      <w:rFonts w:ascii="Calibri" w:hAnsi="Calibri" w:cs="Calibri"/>
                      <w:b/>
                      <w:color w:val="000000"/>
                      <w:sz w:val="16"/>
                      <w:szCs w:val="22"/>
                    </w:rPr>
                  </w:pPr>
                </w:p>
                <w:p w:rsidR="00371C86" w:rsidRPr="00371C86" w:rsidRDefault="00371C86" w:rsidP="00371C86">
                  <w:pPr>
                    <w:jc w:val="both"/>
                    <w:rPr>
                      <w:rFonts w:ascii="Calibri" w:hAnsi="Calibri" w:cs="Calibri"/>
                      <w:color w:val="000000"/>
                      <w:sz w:val="16"/>
                      <w:szCs w:val="22"/>
                    </w:rPr>
                  </w:pPr>
                  <w:r w:rsidRPr="00371C86">
                    <w:rPr>
                      <w:rFonts w:ascii="Calibri" w:hAnsi="Calibri" w:cs="Calibri"/>
                      <w:b/>
                      <w:color w:val="000000"/>
                      <w:sz w:val="16"/>
                      <w:szCs w:val="22"/>
                    </w:rPr>
                    <w:t xml:space="preserve">REQUISITOS MINIMOS: </w:t>
                  </w:r>
                  <w:r w:rsidRPr="00371C86">
                    <w:rPr>
                      <w:rFonts w:ascii="Calibri" w:hAnsi="Calibri" w:cs="Calibri"/>
                      <w:color w:val="000000"/>
                      <w:sz w:val="16"/>
                      <w:szCs w:val="22"/>
                    </w:rPr>
                    <w:t>Para el ingreso a la actividad/obra/proyecto/servicio</w:t>
                  </w:r>
                </w:p>
                <w:p w:rsidR="00371C86" w:rsidRPr="00371C86" w:rsidRDefault="00371C86" w:rsidP="00371C86">
                  <w:pPr>
                    <w:jc w:val="both"/>
                    <w:rPr>
                      <w:rFonts w:ascii="Calibri" w:hAnsi="Calibri" w:cs="Calibri"/>
                      <w:color w:val="000000"/>
                      <w:sz w:val="16"/>
                      <w:szCs w:val="22"/>
                    </w:rPr>
                  </w:pPr>
                </w:p>
                <w:p w:rsidR="00371C86" w:rsidRPr="00371C86" w:rsidRDefault="00371C86" w:rsidP="00371C86">
                  <w:pPr>
                    <w:pStyle w:val="Prrafodelista"/>
                    <w:numPr>
                      <w:ilvl w:val="0"/>
                      <w:numId w:val="39"/>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Inducción de SMS (A cargo de YPFB - Unidad Operativa)</w:t>
                  </w:r>
                </w:p>
                <w:p w:rsidR="00371C86" w:rsidRPr="00371C86" w:rsidRDefault="00371C86" w:rsidP="00371C86">
                  <w:pPr>
                    <w:pStyle w:val="Prrafodelista"/>
                    <w:numPr>
                      <w:ilvl w:val="0"/>
                      <w:numId w:val="39"/>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Inducción de SMS (A realizarse “in situ” – A cargo de la empresa Contratista).</w:t>
                  </w:r>
                </w:p>
                <w:p w:rsidR="00371C86" w:rsidRPr="00371C86" w:rsidRDefault="00371C86" w:rsidP="00371C86">
                  <w:pPr>
                    <w:pStyle w:val="Prrafodelista"/>
                    <w:numPr>
                      <w:ilvl w:val="0"/>
                      <w:numId w:val="39"/>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Uso obligatorio de ropa de trabajo (overol, ropa de dos piezas manga larga y otros que sean necesarios o aplicables)</w:t>
                  </w:r>
                </w:p>
                <w:p w:rsidR="00371C86" w:rsidRPr="00371C86" w:rsidRDefault="00371C86" w:rsidP="00371C86">
                  <w:pPr>
                    <w:pStyle w:val="Prrafodelista"/>
                    <w:numPr>
                      <w:ilvl w:val="0"/>
                      <w:numId w:val="39"/>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Uso obligatorio de EPP (Equipo de Protección Personal):</w:t>
                  </w:r>
                </w:p>
                <w:p w:rsidR="00371C86" w:rsidRPr="00371C86" w:rsidRDefault="00371C86" w:rsidP="00371C86">
                  <w:pPr>
                    <w:pStyle w:val="Default"/>
                    <w:numPr>
                      <w:ilvl w:val="0"/>
                      <w:numId w:val="42"/>
                    </w:numPr>
                    <w:rPr>
                      <w:rFonts w:ascii="Calibri" w:hAnsi="Calibri" w:cs="Calibri"/>
                      <w:sz w:val="16"/>
                      <w:szCs w:val="22"/>
                    </w:rPr>
                  </w:pPr>
                  <w:r w:rsidRPr="00371C86">
                    <w:rPr>
                      <w:rFonts w:ascii="Calibri" w:hAnsi="Calibri" w:cs="Calibri"/>
                      <w:sz w:val="16"/>
                      <w:szCs w:val="22"/>
                    </w:rPr>
                    <w:t>Casco de seguridad</w:t>
                  </w:r>
                </w:p>
                <w:p w:rsidR="00371C86" w:rsidRPr="00371C86" w:rsidRDefault="00371C86" w:rsidP="00371C86">
                  <w:pPr>
                    <w:pStyle w:val="Default"/>
                    <w:numPr>
                      <w:ilvl w:val="0"/>
                      <w:numId w:val="42"/>
                    </w:numPr>
                    <w:rPr>
                      <w:rFonts w:ascii="Calibri" w:hAnsi="Calibri" w:cs="Calibri"/>
                      <w:sz w:val="16"/>
                      <w:szCs w:val="22"/>
                    </w:rPr>
                  </w:pPr>
                  <w:r w:rsidRPr="00371C86">
                    <w:rPr>
                      <w:rFonts w:ascii="Calibri" w:hAnsi="Calibri" w:cs="Calibri"/>
                      <w:sz w:val="16"/>
                      <w:szCs w:val="22"/>
                    </w:rPr>
                    <w:t>Calzado de seguridad</w:t>
                  </w:r>
                </w:p>
                <w:p w:rsidR="00371C86" w:rsidRPr="00371C86" w:rsidRDefault="00371C86" w:rsidP="00371C86">
                  <w:pPr>
                    <w:pStyle w:val="Default"/>
                    <w:numPr>
                      <w:ilvl w:val="0"/>
                      <w:numId w:val="42"/>
                    </w:numPr>
                    <w:rPr>
                      <w:rFonts w:ascii="Calibri" w:hAnsi="Calibri" w:cs="Calibri"/>
                      <w:sz w:val="16"/>
                      <w:szCs w:val="22"/>
                    </w:rPr>
                  </w:pPr>
                  <w:r w:rsidRPr="00371C86">
                    <w:rPr>
                      <w:rFonts w:ascii="Calibri" w:hAnsi="Calibri" w:cs="Calibri"/>
                      <w:sz w:val="16"/>
                      <w:szCs w:val="22"/>
                    </w:rPr>
                    <w:t>Lentes de seguridad</w:t>
                  </w:r>
                </w:p>
                <w:p w:rsidR="00371C86" w:rsidRPr="00371C86" w:rsidRDefault="00371C86" w:rsidP="00371C86">
                  <w:pPr>
                    <w:pStyle w:val="Default"/>
                    <w:numPr>
                      <w:ilvl w:val="0"/>
                      <w:numId w:val="42"/>
                    </w:numPr>
                    <w:rPr>
                      <w:rFonts w:ascii="Calibri" w:hAnsi="Calibri" w:cs="Calibri"/>
                      <w:sz w:val="16"/>
                      <w:szCs w:val="22"/>
                    </w:rPr>
                  </w:pPr>
                  <w:r w:rsidRPr="00371C86">
                    <w:rPr>
                      <w:rFonts w:ascii="Calibri" w:hAnsi="Calibri" w:cs="Calibri"/>
                      <w:sz w:val="16"/>
                      <w:szCs w:val="22"/>
                    </w:rPr>
                    <w:t>Protectores auditivos (si corresponde)</w:t>
                  </w:r>
                </w:p>
                <w:p w:rsidR="00371C86" w:rsidRPr="00371C86" w:rsidRDefault="00371C86" w:rsidP="00371C86">
                  <w:pPr>
                    <w:pStyle w:val="Default"/>
                    <w:numPr>
                      <w:ilvl w:val="0"/>
                      <w:numId w:val="42"/>
                    </w:numPr>
                    <w:rPr>
                      <w:rFonts w:ascii="Calibri" w:hAnsi="Calibri" w:cs="Calibri"/>
                      <w:sz w:val="16"/>
                      <w:szCs w:val="22"/>
                    </w:rPr>
                  </w:pPr>
                  <w:r w:rsidRPr="00371C86">
                    <w:rPr>
                      <w:rFonts w:ascii="Calibri" w:hAnsi="Calibri" w:cs="Calibri"/>
                      <w:sz w:val="16"/>
                      <w:szCs w:val="22"/>
                    </w:rPr>
                    <w:t>Guantes (específicos a la tarea a realizar)</w:t>
                  </w:r>
                </w:p>
                <w:p w:rsidR="00371C86" w:rsidRPr="00371C86" w:rsidRDefault="00371C86" w:rsidP="00371C86">
                  <w:pPr>
                    <w:pStyle w:val="Default"/>
                    <w:ind w:left="1068"/>
                    <w:rPr>
                      <w:rFonts w:ascii="Calibri" w:hAnsi="Calibri" w:cs="Calibri"/>
                      <w:sz w:val="16"/>
                      <w:szCs w:val="22"/>
                    </w:rPr>
                  </w:pPr>
                </w:p>
                <w:p w:rsidR="00371C86" w:rsidRPr="00371C86" w:rsidRDefault="00371C86" w:rsidP="00371C86">
                  <w:pPr>
                    <w:pStyle w:val="Default"/>
                    <w:numPr>
                      <w:ilvl w:val="0"/>
                      <w:numId w:val="45"/>
                    </w:numPr>
                    <w:jc w:val="both"/>
                    <w:rPr>
                      <w:rFonts w:ascii="Calibri" w:hAnsi="Calibri" w:cs="Calibri"/>
                      <w:sz w:val="16"/>
                      <w:szCs w:val="22"/>
                    </w:rPr>
                  </w:pPr>
                  <w:r w:rsidRPr="00371C86">
                    <w:rPr>
                      <w:rFonts w:ascii="Calibri" w:hAnsi="Calibri" w:cs="Calibri"/>
                      <w:b/>
                      <w:i/>
                      <w:sz w:val="16"/>
                      <w:szCs w:val="22"/>
                    </w:rPr>
                    <w:t xml:space="preserve">EPP para </w:t>
                  </w:r>
                  <w:r w:rsidRPr="00371C86">
                    <w:rPr>
                      <w:rFonts w:ascii="Calibri" w:hAnsi="Calibri" w:cs="Calibri"/>
                      <w:b/>
                      <w:i/>
                      <w:sz w:val="16"/>
                      <w:szCs w:val="22"/>
                      <w:u w:val="single"/>
                    </w:rPr>
                    <w:t>riesgos especiales</w:t>
                  </w:r>
                  <w:r w:rsidRPr="00371C86">
                    <w:rPr>
                      <w:rFonts w:ascii="Calibri" w:hAnsi="Calibri" w:cs="Calibri"/>
                      <w:b/>
                      <w:i/>
                      <w:sz w:val="16"/>
                      <w:szCs w:val="22"/>
                    </w:rPr>
                    <w:t xml:space="preserve"> y tareas críticas</w:t>
                  </w:r>
                  <w:r w:rsidRPr="00371C86">
                    <w:rPr>
                      <w:rFonts w:ascii="Calibri" w:hAnsi="Calibri" w:cs="Calibri"/>
                      <w:sz w:val="16"/>
                      <w:szCs w:val="22"/>
                    </w:rPr>
                    <w:t xml:space="preserve"> (altura, espacios confinados, eléctricos, trabajos en caliente, </w:t>
                  </w:r>
                  <w:proofErr w:type="spellStart"/>
                  <w:r w:rsidRPr="00371C86">
                    <w:rPr>
                      <w:rFonts w:ascii="Calibri" w:hAnsi="Calibri" w:cs="Calibri"/>
                      <w:sz w:val="16"/>
                      <w:szCs w:val="22"/>
                    </w:rPr>
                    <w:t>etc</w:t>
                  </w:r>
                  <w:proofErr w:type="spellEnd"/>
                  <w:r w:rsidRPr="00371C86">
                    <w:rPr>
                      <w:rFonts w:ascii="Calibri" w:hAnsi="Calibri" w:cs="Calibri"/>
                      <w:sz w:val="16"/>
                      <w:szCs w:val="22"/>
                    </w:rPr>
                    <w:t>,)</w:t>
                  </w:r>
                </w:p>
                <w:p w:rsidR="00371C86" w:rsidRPr="00371C86" w:rsidRDefault="00371C86" w:rsidP="00371C86">
                  <w:pPr>
                    <w:pStyle w:val="Default"/>
                    <w:ind w:left="1068"/>
                    <w:rPr>
                      <w:rFonts w:ascii="Calibri" w:hAnsi="Calibri" w:cs="Calibri"/>
                      <w:sz w:val="16"/>
                      <w:szCs w:val="22"/>
                    </w:rPr>
                  </w:pPr>
                </w:p>
                <w:p w:rsidR="00371C86" w:rsidRPr="00371C86" w:rsidRDefault="00371C86" w:rsidP="00371C86">
                  <w:pPr>
                    <w:pStyle w:val="Default"/>
                    <w:numPr>
                      <w:ilvl w:val="1"/>
                      <w:numId w:val="42"/>
                    </w:numPr>
                    <w:rPr>
                      <w:rFonts w:ascii="Calibri" w:hAnsi="Calibri" w:cs="Calibri"/>
                      <w:sz w:val="16"/>
                      <w:szCs w:val="22"/>
                    </w:rPr>
                  </w:pPr>
                  <w:r w:rsidRPr="00371C86">
                    <w:rPr>
                      <w:rFonts w:ascii="Calibri" w:hAnsi="Calibri" w:cs="Calibri"/>
                      <w:sz w:val="16"/>
                      <w:szCs w:val="22"/>
                    </w:rPr>
                    <w:t>Arnés de seguridad de cuerpo completo.</w:t>
                  </w:r>
                </w:p>
                <w:p w:rsidR="00371C86" w:rsidRPr="00371C86" w:rsidRDefault="00371C86" w:rsidP="00371C86">
                  <w:pPr>
                    <w:pStyle w:val="Default"/>
                    <w:numPr>
                      <w:ilvl w:val="1"/>
                      <w:numId w:val="42"/>
                    </w:numPr>
                    <w:rPr>
                      <w:rFonts w:ascii="Calibri" w:hAnsi="Calibri" w:cs="Calibri"/>
                      <w:sz w:val="16"/>
                      <w:szCs w:val="22"/>
                    </w:rPr>
                  </w:pPr>
                  <w:r w:rsidRPr="00371C86">
                    <w:rPr>
                      <w:rFonts w:ascii="Calibri" w:hAnsi="Calibri" w:cs="Calibri"/>
                      <w:sz w:val="16"/>
                      <w:szCs w:val="22"/>
                    </w:rPr>
                    <w:t>Línea de vida. (sistema de supresión contra caídas)</w:t>
                  </w:r>
                </w:p>
                <w:p w:rsidR="00371C86" w:rsidRPr="00371C86" w:rsidRDefault="00371C86" w:rsidP="00371C86">
                  <w:pPr>
                    <w:pStyle w:val="Default"/>
                    <w:numPr>
                      <w:ilvl w:val="1"/>
                      <w:numId w:val="42"/>
                    </w:numPr>
                    <w:rPr>
                      <w:rFonts w:ascii="Calibri" w:hAnsi="Calibri" w:cs="Calibri"/>
                      <w:sz w:val="16"/>
                      <w:szCs w:val="22"/>
                    </w:rPr>
                  </w:pPr>
                  <w:r w:rsidRPr="00371C86">
                    <w:rPr>
                      <w:rFonts w:ascii="Calibri" w:hAnsi="Calibri" w:cs="Calibri"/>
                      <w:sz w:val="16"/>
                      <w:szCs w:val="22"/>
                    </w:rPr>
                    <w:t>Detector de gases (en caso de requerir).</w:t>
                  </w:r>
                </w:p>
                <w:p w:rsidR="00371C86" w:rsidRPr="00371C86" w:rsidRDefault="00371C86" w:rsidP="00371C86">
                  <w:pPr>
                    <w:pStyle w:val="Default"/>
                    <w:numPr>
                      <w:ilvl w:val="1"/>
                      <w:numId w:val="42"/>
                    </w:numPr>
                    <w:rPr>
                      <w:rFonts w:ascii="Calibri" w:hAnsi="Calibri" w:cs="Calibri"/>
                      <w:sz w:val="16"/>
                      <w:szCs w:val="22"/>
                    </w:rPr>
                  </w:pPr>
                  <w:r w:rsidRPr="00371C86">
                    <w:rPr>
                      <w:rFonts w:ascii="Calibri" w:hAnsi="Calibri" w:cs="Calibri"/>
                      <w:sz w:val="16"/>
                      <w:szCs w:val="22"/>
                    </w:rPr>
                    <w:t>Equipo de rescate para alturas (en caso de requerir).</w:t>
                  </w:r>
                </w:p>
                <w:p w:rsidR="00371C86" w:rsidRPr="00371C86" w:rsidRDefault="00371C86" w:rsidP="00371C86">
                  <w:pPr>
                    <w:pStyle w:val="Default"/>
                    <w:numPr>
                      <w:ilvl w:val="1"/>
                      <w:numId w:val="42"/>
                    </w:numPr>
                    <w:rPr>
                      <w:rFonts w:ascii="Calibri" w:hAnsi="Calibri" w:cs="Calibri"/>
                      <w:sz w:val="16"/>
                      <w:szCs w:val="22"/>
                    </w:rPr>
                  </w:pPr>
                  <w:r w:rsidRPr="00371C86">
                    <w:rPr>
                      <w:rFonts w:ascii="Calibri" w:hAnsi="Calibri" w:cs="Calibri"/>
                      <w:sz w:val="16"/>
                      <w:szCs w:val="22"/>
                    </w:rPr>
                    <w:t>Guantes dieléctricos (en caso de requerir).</w:t>
                  </w:r>
                </w:p>
                <w:p w:rsidR="00371C86" w:rsidRPr="00371C86" w:rsidRDefault="00371C86" w:rsidP="00371C86">
                  <w:pPr>
                    <w:pStyle w:val="Default"/>
                    <w:numPr>
                      <w:ilvl w:val="1"/>
                      <w:numId w:val="42"/>
                    </w:numPr>
                    <w:rPr>
                      <w:rFonts w:ascii="Calibri" w:hAnsi="Calibri" w:cs="Calibri"/>
                      <w:sz w:val="16"/>
                      <w:szCs w:val="22"/>
                    </w:rPr>
                  </w:pPr>
                  <w:r w:rsidRPr="00371C86">
                    <w:rPr>
                      <w:rFonts w:ascii="Calibri" w:hAnsi="Calibri" w:cs="Calibri"/>
                      <w:sz w:val="16"/>
                      <w:szCs w:val="22"/>
                    </w:rPr>
                    <w:t>Equipo de rescate para espacios confinados (en caso de requerir).</w:t>
                  </w:r>
                </w:p>
                <w:p w:rsidR="00371C86" w:rsidRPr="00371C86" w:rsidRDefault="00371C86" w:rsidP="00371C86">
                  <w:pPr>
                    <w:pStyle w:val="Default"/>
                    <w:numPr>
                      <w:ilvl w:val="1"/>
                      <w:numId w:val="42"/>
                    </w:numPr>
                    <w:rPr>
                      <w:rFonts w:ascii="Calibri" w:hAnsi="Calibri" w:cs="Calibri"/>
                      <w:sz w:val="16"/>
                      <w:szCs w:val="22"/>
                    </w:rPr>
                  </w:pPr>
                  <w:r w:rsidRPr="00371C86">
                    <w:rPr>
                      <w:rFonts w:ascii="Calibri" w:hAnsi="Calibri" w:cs="Calibri"/>
                      <w:sz w:val="16"/>
                      <w:szCs w:val="22"/>
                    </w:rPr>
                    <w:t>Equipo de respiración autónoma (en caso de requerir).</w:t>
                  </w:r>
                </w:p>
                <w:p w:rsidR="00371C86" w:rsidRPr="00371C86" w:rsidRDefault="00371C86" w:rsidP="00371C86">
                  <w:pPr>
                    <w:pStyle w:val="Default"/>
                    <w:numPr>
                      <w:ilvl w:val="1"/>
                      <w:numId w:val="42"/>
                    </w:numPr>
                    <w:rPr>
                      <w:rFonts w:ascii="Calibri" w:hAnsi="Calibri" w:cs="Calibri"/>
                      <w:sz w:val="16"/>
                      <w:szCs w:val="22"/>
                    </w:rPr>
                  </w:pPr>
                  <w:r w:rsidRPr="00371C86">
                    <w:rPr>
                      <w:rFonts w:ascii="Calibri" w:hAnsi="Calibri" w:cs="Calibri"/>
                      <w:sz w:val="16"/>
                      <w:szCs w:val="22"/>
                    </w:rPr>
                    <w:t xml:space="preserve">Extintores para el área de intervención y combate contra incendios. Trabajos en caliente (soldadura, eléctricos, etc.). </w:t>
                  </w:r>
                </w:p>
                <w:p w:rsidR="00371C86" w:rsidRPr="00371C86" w:rsidRDefault="00371C86" w:rsidP="00371C86">
                  <w:pPr>
                    <w:jc w:val="both"/>
                    <w:rPr>
                      <w:rFonts w:ascii="Calibri" w:hAnsi="Calibri" w:cs="Calibri"/>
                      <w:color w:val="000000"/>
                      <w:sz w:val="16"/>
                      <w:szCs w:val="22"/>
                      <w:lang w:val="es-BO"/>
                    </w:rPr>
                  </w:pPr>
                </w:p>
                <w:p w:rsidR="00371C86" w:rsidRPr="00371C86" w:rsidRDefault="00371C86" w:rsidP="00371C86">
                  <w:pPr>
                    <w:jc w:val="both"/>
                    <w:rPr>
                      <w:rFonts w:ascii="Calibri" w:hAnsi="Calibri" w:cs="Calibri"/>
                      <w:color w:val="000000"/>
                      <w:sz w:val="16"/>
                      <w:szCs w:val="22"/>
                    </w:rPr>
                  </w:pPr>
                  <w:r w:rsidRPr="00371C86">
                    <w:rPr>
                      <w:rFonts w:ascii="Calibri" w:hAnsi="Calibri" w:cs="Calibri"/>
                      <w:b/>
                      <w:color w:val="000000"/>
                      <w:sz w:val="16"/>
                      <w:szCs w:val="22"/>
                    </w:rPr>
                    <w:t xml:space="preserve">Documentación que debe estar en </w:t>
                  </w:r>
                  <w:r w:rsidRPr="00371C86">
                    <w:rPr>
                      <w:rFonts w:ascii="Calibri" w:hAnsi="Calibri" w:cs="Calibri"/>
                      <w:color w:val="000000"/>
                      <w:sz w:val="16"/>
                      <w:szCs w:val="22"/>
                    </w:rPr>
                    <w:t>la actividad/obra/proyecto/servicio:</w:t>
                  </w:r>
                </w:p>
                <w:p w:rsidR="00371C86" w:rsidRPr="00371C86" w:rsidRDefault="00371C86" w:rsidP="00371C86">
                  <w:pPr>
                    <w:jc w:val="both"/>
                    <w:rPr>
                      <w:rFonts w:ascii="Calibri" w:hAnsi="Calibri" w:cs="Calibri"/>
                      <w:b/>
                      <w:color w:val="000000"/>
                      <w:sz w:val="16"/>
                      <w:szCs w:val="22"/>
                    </w:rPr>
                  </w:pP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Plan de Seguridad y Salud Ocupacional (Específico)</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Plan de Emergencias/Contingencias</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Procedimientos de trabajo para las actividades a realizar.</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Nómina del personal, con copia de su póliza de seguro contra accidentes</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Permiso de trabajo, AST – Identificación de peligros y riesgos</w:t>
                  </w:r>
                </w:p>
                <w:p w:rsidR="00371C86" w:rsidRPr="00371C86" w:rsidRDefault="00371C86" w:rsidP="00371C86">
                  <w:pPr>
                    <w:jc w:val="both"/>
                    <w:rPr>
                      <w:rFonts w:ascii="Calibri" w:hAnsi="Calibri" w:cs="Calibri"/>
                      <w:b/>
                      <w:color w:val="000000"/>
                      <w:sz w:val="16"/>
                      <w:szCs w:val="22"/>
                    </w:rPr>
                  </w:pPr>
                  <w:r w:rsidRPr="00371C86">
                    <w:rPr>
                      <w:rFonts w:ascii="Calibri" w:hAnsi="Calibri" w:cs="Calibri"/>
                      <w:b/>
                      <w:color w:val="000000"/>
                      <w:sz w:val="16"/>
                      <w:szCs w:val="22"/>
                    </w:rPr>
                    <w:t>Documentación para Data Book:</w:t>
                  </w:r>
                </w:p>
                <w:p w:rsidR="00371C86" w:rsidRPr="00371C86" w:rsidRDefault="00371C86" w:rsidP="00371C86">
                  <w:pPr>
                    <w:jc w:val="both"/>
                    <w:rPr>
                      <w:rFonts w:ascii="Calibri" w:hAnsi="Calibri" w:cs="Calibri"/>
                      <w:b/>
                      <w:color w:val="000000"/>
                      <w:sz w:val="16"/>
                      <w:szCs w:val="22"/>
                    </w:rPr>
                  </w:pP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 xml:space="preserve">Plan específico de Seguridad y Salud Ocupacional </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Procedimientos de las actividades</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Nómina de todo el personal (con los respaldos establecidos por YPFB)</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Informes de SMS</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Reporte de accidentes/incidentes y Acciones correctivas (lecciones aprendidas)</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 xml:space="preserve">Reporte Mensual de Indicadores SYSO (firmado por los responsables)   </w:t>
                  </w:r>
                </w:p>
                <w:p w:rsidR="00371C86" w:rsidRPr="00371C86" w:rsidRDefault="00371C86" w:rsidP="00371C86">
                  <w:pPr>
                    <w:pStyle w:val="Prrafodelista"/>
                    <w:spacing w:after="200" w:line="276" w:lineRule="auto"/>
                    <w:jc w:val="both"/>
                    <w:rPr>
                      <w:rFonts w:ascii="Calibri" w:hAnsi="Calibri" w:cs="Calibri"/>
                      <w:color w:val="000000"/>
                      <w:sz w:val="16"/>
                      <w:szCs w:val="22"/>
                    </w:rPr>
                  </w:pPr>
                  <w:r w:rsidRPr="00371C86">
                    <w:rPr>
                      <w:rFonts w:ascii="Calibri" w:hAnsi="Calibri" w:cs="Calibri"/>
                      <w:color w:val="000000"/>
                      <w:sz w:val="16"/>
                      <w:szCs w:val="22"/>
                    </w:rPr>
                    <w:t>(El formato será remitido por el área de SMS de YPFB)</w:t>
                  </w:r>
                </w:p>
                <w:p w:rsidR="00371C86" w:rsidRPr="00371C86" w:rsidRDefault="00371C86" w:rsidP="00371C86">
                  <w:pPr>
                    <w:pStyle w:val="Prrafodelista"/>
                    <w:numPr>
                      <w:ilvl w:val="0"/>
                      <w:numId w:val="40"/>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 xml:space="preserve">Registro de capacitaciones </w:t>
                  </w:r>
                </w:p>
                <w:p w:rsidR="00371C86" w:rsidRPr="00371C86" w:rsidRDefault="00371C86" w:rsidP="00371C86">
                  <w:pPr>
                    <w:pStyle w:val="Prrafodelista"/>
                    <w:numPr>
                      <w:ilvl w:val="0"/>
                      <w:numId w:val="38"/>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 xml:space="preserve">De acuerdo a las características y dinámica de cada proyecto podrá establecerse una reunión inicial y posterior a ello reuniones de consulta con el área de SMS de YPFB. </w:t>
                  </w:r>
                </w:p>
                <w:p w:rsidR="00371C86" w:rsidRPr="00371C86" w:rsidRDefault="00371C86" w:rsidP="00371C86">
                  <w:pPr>
                    <w:pStyle w:val="Prrafodelista"/>
                    <w:numPr>
                      <w:ilvl w:val="0"/>
                      <w:numId w:val="38"/>
                    </w:numPr>
                    <w:spacing w:after="200" w:line="276" w:lineRule="auto"/>
                    <w:contextualSpacing/>
                    <w:jc w:val="both"/>
                    <w:rPr>
                      <w:rFonts w:ascii="Calibri" w:hAnsi="Calibri" w:cs="Calibri"/>
                      <w:b/>
                      <w:color w:val="000000"/>
                      <w:sz w:val="16"/>
                      <w:szCs w:val="22"/>
                      <w:u w:val="single"/>
                    </w:rPr>
                  </w:pPr>
                  <w:r w:rsidRPr="00371C86">
                    <w:rPr>
                      <w:rFonts w:ascii="Calibri" w:hAnsi="Calibri" w:cs="Calibri"/>
                      <w:color w:val="000000"/>
                      <w:sz w:val="16"/>
                      <w:szCs w:val="22"/>
                    </w:rPr>
                    <w:t xml:space="preserve">Toda empresa contratista </w:t>
                  </w:r>
                  <w:r w:rsidRPr="00371C86">
                    <w:rPr>
                      <w:rFonts w:ascii="Calibri" w:hAnsi="Calibri" w:cs="Calibri"/>
                      <w:color w:val="000000"/>
                      <w:sz w:val="16"/>
                      <w:szCs w:val="22"/>
                      <w:u w:val="single"/>
                    </w:rPr>
                    <w:t>directa de YPFB</w:t>
                  </w:r>
                  <w:r w:rsidRPr="00371C86">
                    <w:rPr>
                      <w:rFonts w:ascii="Calibri" w:hAnsi="Calibri" w:cs="Calibri"/>
                      <w:color w:val="000000"/>
                      <w:sz w:val="16"/>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71C86" w:rsidRPr="00371C86" w:rsidRDefault="00371C86" w:rsidP="00371C86">
                  <w:pPr>
                    <w:pStyle w:val="Prrafodelista"/>
                    <w:numPr>
                      <w:ilvl w:val="0"/>
                      <w:numId w:val="38"/>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t xml:space="preserve">Se deja claramente establecido la prohibición total y definitiva de ingreso a obra o ejecución de trabajos con pasantes y/o practicantes de la contratista y/o sub contratista en  proyectos de YPFB. </w:t>
                  </w:r>
                </w:p>
                <w:p w:rsidR="00371C86" w:rsidRPr="00371C86" w:rsidRDefault="00371C86" w:rsidP="00371C86">
                  <w:pPr>
                    <w:pStyle w:val="Prrafodelista"/>
                    <w:numPr>
                      <w:ilvl w:val="0"/>
                      <w:numId w:val="38"/>
                    </w:numPr>
                    <w:spacing w:after="200" w:line="276" w:lineRule="auto"/>
                    <w:contextualSpacing/>
                    <w:jc w:val="both"/>
                    <w:rPr>
                      <w:rFonts w:ascii="Calibri" w:hAnsi="Calibri" w:cs="Calibri"/>
                      <w:b/>
                      <w:color w:val="000000"/>
                      <w:sz w:val="16"/>
                      <w:szCs w:val="22"/>
                      <w:u w:val="single"/>
                    </w:rPr>
                  </w:pPr>
                  <w:r w:rsidRPr="00371C86">
                    <w:rPr>
                      <w:rFonts w:ascii="Calibri" w:hAnsi="Calibri" w:cs="Calibri"/>
                      <w:color w:val="000000"/>
                      <w:sz w:val="16"/>
                      <w:szCs w:val="22"/>
                    </w:rPr>
                    <w:t xml:space="preserve">YPFB Corporación se reserva el derecho de solicitar nuevos requisitos de </w:t>
                  </w:r>
                  <w:proofErr w:type="spellStart"/>
                  <w:r w:rsidRPr="00371C86">
                    <w:rPr>
                      <w:rFonts w:ascii="Calibri" w:hAnsi="Calibri" w:cs="Calibri"/>
                      <w:color w:val="000000"/>
                      <w:sz w:val="16"/>
                      <w:szCs w:val="22"/>
                    </w:rPr>
                    <w:t>SySO</w:t>
                  </w:r>
                  <w:proofErr w:type="spellEnd"/>
                  <w:r w:rsidRPr="00371C86">
                    <w:rPr>
                      <w:rFonts w:ascii="Calibri" w:hAnsi="Calibri" w:cs="Calibri"/>
                      <w:color w:val="000000"/>
                      <w:sz w:val="16"/>
                      <w:szCs w:val="22"/>
                    </w:rPr>
                    <w:t xml:space="preserve">   que sean necesarios para garantizar la correcta ejecución de la actividad, cuyo objetivo es prevenir accidentes e incidentes mediante el cumplimiento de la legislación vigente en materia de </w:t>
                  </w:r>
                  <w:proofErr w:type="spellStart"/>
                  <w:r w:rsidRPr="00371C86">
                    <w:rPr>
                      <w:rFonts w:ascii="Calibri" w:hAnsi="Calibri" w:cs="Calibri"/>
                      <w:color w:val="000000"/>
                      <w:sz w:val="16"/>
                      <w:szCs w:val="22"/>
                    </w:rPr>
                    <w:t>SySO</w:t>
                  </w:r>
                  <w:proofErr w:type="spellEnd"/>
                  <w:r w:rsidRPr="00371C86">
                    <w:rPr>
                      <w:rFonts w:ascii="Calibri" w:hAnsi="Calibri" w:cs="Calibri"/>
                      <w:color w:val="000000"/>
                      <w:sz w:val="16"/>
                      <w:szCs w:val="22"/>
                    </w:rPr>
                    <w:t xml:space="preserve"> y los aspectos normativos y regulatorios Corporativos de YPFB.</w:t>
                  </w:r>
                </w:p>
                <w:p w:rsidR="00371C86" w:rsidRPr="00371C86" w:rsidRDefault="00371C86" w:rsidP="00371C86">
                  <w:pPr>
                    <w:pStyle w:val="Prrafodelista"/>
                    <w:numPr>
                      <w:ilvl w:val="0"/>
                      <w:numId w:val="38"/>
                    </w:numPr>
                    <w:spacing w:after="200" w:line="276" w:lineRule="auto"/>
                    <w:contextualSpacing/>
                    <w:jc w:val="both"/>
                    <w:rPr>
                      <w:rFonts w:ascii="Calibri" w:hAnsi="Calibri" w:cs="Calibri"/>
                      <w:color w:val="000000"/>
                      <w:sz w:val="16"/>
                      <w:szCs w:val="22"/>
                    </w:rPr>
                  </w:pPr>
                  <w:r w:rsidRPr="00371C86">
                    <w:rPr>
                      <w:rFonts w:ascii="Calibri" w:hAnsi="Calibri" w:cs="Calibri"/>
                      <w:color w:val="000000"/>
                      <w:sz w:val="16"/>
                      <w:szCs w:val="22"/>
                    </w:rPr>
                    <w:lastRenderedPageBreak/>
                    <w:t xml:space="preserve">La subcontratación de Servicios deberá ser previamente aprobada por YPFB y la Empresa Subcontratada deberá cumplir con todos y cada uno de los requisitos de </w:t>
                  </w:r>
                  <w:proofErr w:type="spellStart"/>
                  <w:r w:rsidRPr="00371C86">
                    <w:rPr>
                      <w:rFonts w:ascii="Calibri" w:hAnsi="Calibri" w:cs="Calibri"/>
                      <w:color w:val="000000"/>
                      <w:sz w:val="16"/>
                      <w:szCs w:val="22"/>
                    </w:rPr>
                    <w:t>SySO</w:t>
                  </w:r>
                  <w:proofErr w:type="spellEnd"/>
                  <w:r w:rsidRPr="00371C86">
                    <w:rPr>
                      <w:rFonts w:ascii="Calibri" w:hAnsi="Calibri" w:cs="Calibri"/>
                      <w:color w:val="000000"/>
                      <w:sz w:val="16"/>
                      <w:szCs w:val="22"/>
                    </w:rPr>
                    <w:t xml:space="preserve"> establecidos por YPFB para el CONTRATISTA.</w:t>
                  </w:r>
                </w:p>
              </w:tc>
            </w:tr>
            <w:tr w:rsidR="00371C86" w:rsidRPr="00371C86" w:rsidTr="00892DBB">
              <w:tc>
                <w:tcPr>
                  <w:tcW w:w="7182" w:type="dxa"/>
                  <w:shd w:val="clear" w:color="auto" w:fill="9CC2E5"/>
                  <w:vAlign w:val="center"/>
                </w:tcPr>
                <w:p w:rsidR="00371C86" w:rsidRPr="00371C86" w:rsidRDefault="00371C86" w:rsidP="00371C86">
                  <w:pPr>
                    <w:rPr>
                      <w:rFonts w:cs="Calibri"/>
                      <w:b/>
                      <w:bCs/>
                      <w:sz w:val="16"/>
                    </w:rPr>
                  </w:pPr>
                  <w:r w:rsidRPr="00371C86">
                    <w:rPr>
                      <w:rFonts w:ascii="Calibri" w:hAnsi="Calibri" w:cs="Calibri"/>
                      <w:b/>
                      <w:bCs/>
                      <w:sz w:val="16"/>
                      <w:szCs w:val="22"/>
                      <w:lang w:val="es-BO"/>
                    </w:rPr>
                    <w:lastRenderedPageBreak/>
                    <w:t>CLAUSULA DE GESTIÓN AMBIENTAL</w:t>
                  </w:r>
                </w:p>
              </w:tc>
            </w:tr>
            <w:tr w:rsidR="00371C86" w:rsidRPr="00371C86" w:rsidTr="00892DBB">
              <w:tc>
                <w:tcPr>
                  <w:tcW w:w="7182" w:type="dxa"/>
                  <w:shd w:val="clear" w:color="auto" w:fill="auto"/>
                </w:tcPr>
                <w:p w:rsidR="00371C86" w:rsidRPr="00371C86" w:rsidRDefault="00371C86" w:rsidP="00371C86">
                  <w:pPr>
                    <w:pStyle w:val="Prrafodelista"/>
                    <w:tabs>
                      <w:tab w:val="left" w:pos="426"/>
                    </w:tabs>
                    <w:ind w:left="0"/>
                    <w:contextualSpacing/>
                    <w:rPr>
                      <w:rFonts w:ascii="Calibri" w:hAnsi="Calibri" w:cs="Calibri"/>
                      <w:bCs/>
                      <w:color w:val="000000"/>
                      <w:sz w:val="16"/>
                      <w:szCs w:val="22"/>
                      <w:lang w:eastAsia="es-BO"/>
                    </w:rPr>
                  </w:pPr>
                </w:p>
                <w:p w:rsidR="00371C86" w:rsidRPr="00371C86" w:rsidRDefault="00371C86" w:rsidP="00371C86">
                  <w:pPr>
                    <w:shd w:val="clear" w:color="auto" w:fill="FFFFFF"/>
                    <w:jc w:val="both"/>
                    <w:rPr>
                      <w:rFonts w:ascii="Calibri" w:hAnsi="Calibri" w:cs="Calibri"/>
                      <w:bCs/>
                      <w:color w:val="000000"/>
                      <w:sz w:val="16"/>
                      <w:szCs w:val="22"/>
                      <w:lang w:eastAsia="es-BO"/>
                    </w:rPr>
                  </w:pPr>
                  <w:r w:rsidRPr="00371C86">
                    <w:rPr>
                      <w:rFonts w:ascii="Calibri" w:hAnsi="Calibri" w:cs="Calibri"/>
                      <w:bCs/>
                      <w:color w:val="000000"/>
                      <w:sz w:val="16"/>
                      <w:szCs w:val="22"/>
                      <w:lang w:eastAsia="es-BO"/>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registros fotográficos, actas, resultados y toda aquella documentación de respaldo que demuestre el cumplimiento de la legislación aplicable, misma que será de insumo para la elaboración de los Informes de Monitoreo Ambiental que elabore YPFB cuando corresponda.</w:t>
                  </w:r>
                </w:p>
                <w:p w:rsidR="00371C86" w:rsidRPr="00371C86" w:rsidRDefault="00371C86" w:rsidP="00371C86">
                  <w:pPr>
                    <w:shd w:val="clear" w:color="auto" w:fill="FFFFFF"/>
                    <w:jc w:val="both"/>
                    <w:rPr>
                      <w:rFonts w:ascii="Calibri" w:hAnsi="Calibri" w:cs="Calibri"/>
                      <w:bCs/>
                      <w:color w:val="000000"/>
                      <w:sz w:val="16"/>
                      <w:szCs w:val="22"/>
                      <w:lang w:eastAsia="es-BO"/>
                    </w:rPr>
                  </w:pPr>
                  <w:r w:rsidRPr="00371C86">
                    <w:rPr>
                      <w:rFonts w:ascii="Calibri" w:hAnsi="Calibri" w:cs="Calibri"/>
                      <w:bCs/>
                      <w:color w:val="000000"/>
                      <w:sz w:val="16"/>
                      <w:szCs w:val="22"/>
                      <w:lang w:eastAsia="es-BO"/>
                    </w:rPr>
                    <w:t xml:space="preserve"> </w:t>
                  </w:r>
                </w:p>
                <w:p w:rsidR="00371C86" w:rsidRPr="00371C86" w:rsidRDefault="00371C86" w:rsidP="00371C86">
                  <w:pPr>
                    <w:shd w:val="clear" w:color="auto" w:fill="FFFFFF"/>
                    <w:jc w:val="both"/>
                    <w:rPr>
                      <w:rFonts w:ascii="Calibri" w:hAnsi="Calibri" w:cs="Calibri"/>
                      <w:bCs/>
                      <w:color w:val="000000"/>
                      <w:sz w:val="16"/>
                      <w:szCs w:val="22"/>
                      <w:lang w:eastAsia="es-BO"/>
                    </w:rPr>
                  </w:pPr>
                  <w:r w:rsidRPr="00371C86">
                    <w:rPr>
                      <w:rFonts w:ascii="Calibri" w:hAnsi="Calibri" w:cs="Calibri"/>
                      <w:bCs/>
                      <w:color w:val="000000"/>
                      <w:sz w:val="16"/>
                      <w:szCs w:val="22"/>
                      <w:lang w:eastAsia="es-BO"/>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toda aquella documentación de respaldo que demuestre el cumplimiento de los Planes, Programas y Procedimientos.</w:t>
                  </w:r>
                </w:p>
                <w:p w:rsidR="00371C86" w:rsidRPr="00371C86" w:rsidRDefault="00371C86" w:rsidP="00371C86">
                  <w:pPr>
                    <w:shd w:val="clear" w:color="auto" w:fill="FFFFFF"/>
                    <w:jc w:val="both"/>
                    <w:rPr>
                      <w:rFonts w:ascii="Calibri" w:hAnsi="Calibri" w:cs="Calibri"/>
                      <w:bCs/>
                      <w:color w:val="000000"/>
                      <w:sz w:val="16"/>
                      <w:szCs w:val="22"/>
                      <w:lang w:eastAsia="es-BO"/>
                    </w:rPr>
                  </w:pPr>
                  <w:r w:rsidRPr="00371C86">
                    <w:rPr>
                      <w:rFonts w:ascii="Calibri" w:hAnsi="Calibri" w:cs="Calibri"/>
                      <w:bCs/>
                      <w:color w:val="000000"/>
                      <w:sz w:val="16"/>
                      <w:szCs w:val="22"/>
                      <w:lang w:eastAsia="es-BO"/>
                    </w:rPr>
                    <w:t xml:space="preserve"> </w:t>
                  </w:r>
                </w:p>
                <w:p w:rsidR="00371C86" w:rsidRPr="00371C86" w:rsidRDefault="00371C86" w:rsidP="00371C86">
                  <w:pPr>
                    <w:shd w:val="clear" w:color="auto" w:fill="FFFFFF"/>
                    <w:jc w:val="both"/>
                    <w:rPr>
                      <w:rFonts w:ascii="Calibri" w:hAnsi="Calibri" w:cs="Calibri"/>
                      <w:bCs/>
                      <w:color w:val="000000"/>
                      <w:sz w:val="16"/>
                      <w:szCs w:val="22"/>
                      <w:lang w:eastAsia="es-BO"/>
                    </w:rPr>
                  </w:pPr>
                  <w:r w:rsidRPr="00371C86">
                    <w:rPr>
                      <w:rFonts w:ascii="Calibri" w:hAnsi="Calibri" w:cs="Calibri"/>
                      <w:bCs/>
                      <w:color w:val="000000"/>
                      <w:sz w:val="16"/>
                      <w:szCs w:val="22"/>
                      <w:lang w:eastAsia="es-BO"/>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371C86" w:rsidRPr="00371C86" w:rsidRDefault="00371C86" w:rsidP="00371C86">
                  <w:pPr>
                    <w:shd w:val="clear" w:color="auto" w:fill="FFFFFF"/>
                    <w:jc w:val="both"/>
                    <w:rPr>
                      <w:rFonts w:ascii="Calibri" w:hAnsi="Calibri" w:cs="Calibri"/>
                      <w:bCs/>
                      <w:color w:val="000000"/>
                      <w:sz w:val="16"/>
                      <w:szCs w:val="22"/>
                      <w:lang w:eastAsia="es-BO"/>
                    </w:rPr>
                  </w:pPr>
                  <w:r w:rsidRPr="00371C86">
                    <w:rPr>
                      <w:rFonts w:ascii="Calibri" w:hAnsi="Calibri" w:cs="Calibri"/>
                      <w:bCs/>
                      <w:color w:val="000000"/>
                      <w:sz w:val="16"/>
                      <w:szCs w:val="22"/>
                      <w:lang w:eastAsia="es-BO"/>
                    </w:rPr>
                    <w:t xml:space="preserve"> </w:t>
                  </w:r>
                </w:p>
                <w:p w:rsidR="00371C86" w:rsidRPr="00371C86" w:rsidRDefault="00371C86" w:rsidP="00371C86">
                  <w:pPr>
                    <w:pStyle w:val="Prrafodelista"/>
                    <w:tabs>
                      <w:tab w:val="left" w:pos="426"/>
                    </w:tabs>
                    <w:ind w:left="0"/>
                    <w:contextualSpacing/>
                    <w:rPr>
                      <w:rFonts w:ascii="Calibri" w:hAnsi="Calibri" w:cs="Calibri"/>
                      <w:bCs/>
                      <w:color w:val="000000"/>
                      <w:sz w:val="16"/>
                      <w:szCs w:val="22"/>
                      <w:lang w:eastAsia="es-BO"/>
                    </w:rPr>
                  </w:pPr>
                  <w:r w:rsidRPr="00371C86">
                    <w:rPr>
                      <w:rFonts w:ascii="Calibri" w:hAnsi="Calibri" w:cs="Calibri"/>
                      <w:bCs/>
                      <w:color w:val="000000"/>
                      <w:sz w:val="16"/>
                      <w:szCs w:val="22"/>
                      <w:lang w:eastAsia="es-BO"/>
                    </w:rPr>
                    <w:t>La contratista se obliga a aplicar los lineamientos establecidos en el Procedimiento Gerencial de gestión de residuos sólidos en cuanto a la prevención y reducción de la generación, la separación y clasificación en origen, el transporte y almacenamiento temporal adecuado de residuos y la entrega diferenciada a operadores autorizados para su tratamiento y/o disposición final.</w:t>
                  </w:r>
                </w:p>
                <w:p w:rsidR="00371C86" w:rsidRPr="00371C86" w:rsidRDefault="00371C86" w:rsidP="00892DBB">
                  <w:pPr>
                    <w:pStyle w:val="Prrafodelista"/>
                    <w:tabs>
                      <w:tab w:val="left" w:pos="426"/>
                    </w:tabs>
                    <w:ind w:left="0"/>
                    <w:contextualSpacing/>
                    <w:jc w:val="center"/>
                    <w:rPr>
                      <w:rFonts w:ascii="Calibri" w:hAnsi="Calibri" w:cs="Calibri"/>
                      <w:bCs/>
                      <w:color w:val="000000"/>
                      <w:sz w:val="16"/>
                      <w:szCs w:val="22"/>
                      <w:lang w:eastAsia="es-BO"/>
                    </w:rPr>
                  </w:pPr>
                  <w:r w:rsidRPr="00371C86">
                    <w:rPr>
                      <w:rFonts w:ascii="Calibri" w:hAnsi="Calibri" w:cs="Calibri"/>
                      <w:bCs/>
                      <w:noProof/>
                      <w:color w:val="000000"/>
                      <w:sz w:val="16"/>
                      <w:szCs w:val="22"/>
                      <w:lang w:val="es-BO" w:eastAsia="es-BO"/>
                    </w:rPr>
                    <w:lastRenderedPageBreak/>
                    <w:drawing>
                      <wp:inline distT="0" distB="0" distL="0" distR="0">
                        <wp:extent cx="4343400" cy="158999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4736" cy="1601466"/>
                                </a:xfrm>
                                <a:prstGeom prst="rect">
                                  <a:avLst/>
                                </a:prstGeom>
                                <a:noFill/>
                                <a:ln>
                                  <a:noFill/>
                                </a:ln>
                              </pic:spPr>
                            </pic:pic>
                          </a:graphicData>
                        </a:graphic>
                      </wp:inline>
                    </w:drawing>
                  </w:r>
                </w:p>
                <w:p w:rsidR="00371C86" w:rsidRPr="00371C86" w:rsidRDefault="00371C86" w:rsidP="00371C86">
                  <w:pPr>
                    <w:pStyle w:val="Prrafodelista"/>
                    <w:tabs>
                      <w:tab w:val="left" w:pos="426"/>
                    </w:tabs>
                    <w:ind w:left="0"/>
                    <w:contextualSpacing/>
                    <w:rPr>
                      <w:rFonts w:ascii="Calibri" w:hAnsi="Calibri" w:cs="Calibri"/>
                      <w:bCs/>
                      <w:color w:val="000000"/>
                      <w:sz w:val="16"/>
                      <w:szCs w:val="22"/>
                      <w:lang w:eastAsia="es-BO"/>
                    </w:rPr>
                  </w:pPr>
                </w:p>
                <w:p w:rsidR="00371C86" w:rsidRPr="00371C86" w:rsidRDefault="00371C86" w:rsidP="00371C86">
                  <w:pPr>
                    <w:pStyle w:val="Prrafodelista"/>
                    <w:tabs>
                      <w:tab w:val="left" w:pos="426"/>
                    </w:tabs>
                    <w:ind w:left="0"/>
                    <w:contextualSpacing/>
                    <w:rPr>
                      <w:rFonts w:ascii="Calibri" w:hAnsi="Calibri" w:cs="Calibri"/>
                      <w:bCs/>
                      <w:color w:val="000000"/>
                      <w:sz w:val="16"/>
                      <w:szCs w:val="22"/>
                      <w:lang w:eastAsia="es-BO"/>
                    </w:rPr>
                  </w:pPr>
                </w:p>
                <w:tbl>
                  <w:tblPr>
                    <w:tblW w:w="6247" w:type="dxa"/>
                    <w:tblInd w:w="10" w:type="dxa"/>
                    <w:tblCellMar>
                      <w:left w:w="70" w:type="dxa"/>
                      <w:right w:w="70" w:type="dxa"/>
                    </w:tblCellMar>
                    <w:tblLook w:val="04A0" w:firstRow="1" w:lastRow="0" w:firstColumn="1" w:lastColumn="0" w:noHBand="0" w:noVBand="1"/>
                  </w:tblPr>
                  <w:tblGrid>
                    <w:gridCol w:w="1440"/>
                    <w:gridCol w:w="159"/>
                    <w:gridCol w:w="2302"/>
                    <w:gridCol w:w="95"/>
                    <w:gridCol w:w="1067"/>
                    <w:gridCol w:w="197"/>
                    <w:gridCol w:w="1609"/>
                  </w:tblGrid>
                  <w:tr w:rsidR="00371C86" w:rsidRPr="00371C86" w:rsidTr="00495241">
                    <w:trPr>
                      <w:trHeight w:val="301"/>
                    </w:trPr>
                    <w:tc>
                      <w:tcPr>
                        <w:tcW w:w="6247" w:type="dxa"/>
                        <w:gridSpan w:val="7"/>
                        <w:tcBorders>
                          <w:top w:val="single" w:sz="8" w:space="0" w:color="auto"/>
                          <w:left w:val="single" w:sz="8" w:space="0" w:color="auto"/>
                          <w:bottom w:val="single" w:sz="8" w:space="0" w:color="auto"/>
                          <w:right w:val="single" w:sz="8" w:space="0" w:color="000000"/>
                        </w:tcBorders>
                        <w:shd w:val="clear" w:color="auto" w:fill="E7E6E6"/>
                        <w:noWrap/>
                        <w:vAlign w:val="center"/>
                        <w:hideMark/>
                      </w:tcPr>
                      <w:p w:rsidR="00371C86" w:rsidRPr="00371C86" w:rsidRDefault="00371C86" w:rsidP="00371C86">
                        <w:pPr>
                          <w:rPr>
                            <w:rFonts w:ascii="Calibri" w:hAnsi="Calibri" w:cs="Calibri"/>
                            <w:b/>
                            <w:sz w:val="16"/>
                            <w:szCs w:val="22"/>
                            <w:lang w:eastAsia="es-BO"/>
                          </w:rPr>
                        </w:pPr>
                        <w:r w:rsidRPr="00371C86">
                          <w:rPr>
                            <w:rFonts w:ascii="Calibri" w:hAnsi="Calibri" w:cs="Calibri"/>
                            <w:b/>
                            <w:sz w:val="16"/>
                            <w:szCs w:val="22"/>
                            <w:lang w:eastAsia="es-BO"/>
                          </w:rPr>
                          <w:t xml:space="preserve">INFORME AMBIENTAL  </w:t>
                        </w:r>
                      </w:p>
                    </w:tc>
                  </w:tr>
                  <w:tr w:rsidR="00371C86" w:rsidRPr="00371C86" w:rsidTr="00495241">
                    <w:trPr>
                      <w:trHeight w:val="301"/>
                    </w:trPr>
                    <w:tc>
                      <w:tcPr>
                        <w:tcW w:w="6247" w:type="dxa"/>
                        <w:gridSpan w:val="7"/>
                        <w:tcBorders>
                          <w:top w:val="single" w:sz="8" w:space="0" w:color="auto"/>
                          <w:left w:val="single" w:sz="8" w:space="0" w:color="auto"/>
                          <w:bottom w:val="single" w:sz="8" w:space="0" w:color="auto"/>
                          <w:right w:val="single" w:sz="8" w:space="0" w:color="000000"/>
                        </w:tcBorders>
                        <w:shd w:val="clear" w:color="auto" w:fill="E7E6E6"/>
                        <w:noWrap/>
                        <w:vAlign w:val="center"/>
                      </w:tcPr>
                      <w:p w:rsidR="00371C86" w:rsidRPr="00371C86" w:rsidRDefault="00371C86" w:rsidP="00371C86">
                        <w:pPr>
                          <w:jc w:val="both"/>
                          <w:rPr>
                            <w:rFonts w:ascii="Calibri" w:hAnsi="Calibri" w:cs="Calibri"/>
                            <w:b/>
                            <w:sz w:val="16"/>
                            <w:szCs w:val="22"/>
                            <w:lang w:eastAsia="es-BO"/>
                          </w:rPr>
                        </w:pPr>
                        <w:r w:rsidRPr="00371C86">
                          <w:rPr>
                            <w:rFonts w:ascii="Calibri" w:hAnsi="Calibri" w:cs="Calibri"/>
                            <w:b/>
                            <w:sz w:val="16"/>
                            <w:szCs w:val="22"/>
                            <w:lang w:eastAsia="es-BO"/>
                          </w:rPr>
                          <w:t xml:space="preserve">Cuando corresponda a presentación Inicial, Mensual y/o Final de acuerdo a PRESENTACION en </w:t>
                        </w:r>
                        <w:r w:rsidRPr="00371C86">
                          <w:rPr>
                            <w:rFonts w:ascii="Calibri" w:hAnsi="Calibri" w:cs="Calibri"/>
                            <w:b/>
                            <w:color w:val="000000"/>
                            <w:sz w:val="16"/>
                            <w:szCs w:val="22"/>
                            <w:lang w:eastAsia="es-BO"/>
                          </w:rPr>
                          <w:t>REQUISITOS DE PROTECCION AMBIENTAL CONTRATISTAS en función a la Actividad, Obra o Proyecto que el Contratista esté desarrollando</w:t>
                        </w:r>
                      </w:p>
                    </w:tc>
                  </w:tr>
                  <w:tr w:rsidR="00371C86" w:rsidRPr="00371C86" w:rsidTr="00495241">
                    <w:trPr>
                      <w:trHeight w:val="2090"/>
                    </w:trPr>
                    <w:tc>
                      <w:tcPr>
                        <w:tcW w:w="6247" w:type="dxa"/>
                        <w:gridSpan w:val="7"/>
                        <w:tcBorders>
                          <w:top w:val="single" w:sz="8" w:space="0" w:color="auto"/>
                          <w:left w:val="single" w:sz="8" w:space="0" w:color="auto"/>
                          <w:bottom w:val="single" w:sz="4" w:space="0" w:color="auto"/>
                          <w:right w:val="single" w:sz="8" w:space="0" w:color="000000"/>
                        </w:tcBorders>
                        <w:shd w:val="clear" w:color="auto" w:fill="FFFFFF"/>
                        <w:noWrap/>
                        <w:vAlign w:val="center"/>
                      </w:tcPr>
                      <w:p w:rsidR="00371C86" w:rsidRPr="00495241" w:rsidRDefault="00371C86" w:rsidP="00371C86">
                        <w:pPr>
                          <w:spacing w:before="100" w:beforeAutospacing="1" w:after="100" w:afterAutospacing="1"/>
                          <w:jc w:val="both"/>
                          <w:rPr>
                            <w:rFonts w:ascii="Calibri" w:hAnsi="Calibri" w:cs="Calibri"/>
                            <w:b/>
                            <w:sz w:val="16"/>
                            <w:szCs w:val="22"/>
                            <w:lang w:eastAsia="es-BO"/>
                          </w:rPr>
                        </w:pPr>
                        <w:r w:rsidRPr="00495241">
                          <w:rPr>
                            <w:rFonts w:ascii="Calibri" w:hAnsi="Calibri" w:cs="Calibri"/>
                            <w:b/>
                            <w:sz w:val="16"/>
                            <w:szCs w:val="22"/>
                            <w:lang w:eastAsia="es-BO"/>
                          </w:rPr>
                          <w:t>En el presente acápite se describe el contenido mínimo que debe tener el Informe Ambiental inicial/mensual/final:</w:t>
                        </w:r>
                      </w:p>
                      <w:p w:rsidR="00371C86" w:rsidRPr="00495241" w:rsidRDefault="00371C86" w:rsidP="00371C86">
                        <w:pPr>
                          <w:pStyle w:val="Prrafodelista"/>
                          <w:numPr>
                            <w:ilvl w:val="0"/>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CONTENIDO DEL INFORME AMBIENTAL</w:t>
                        </w:r>
                      </w:p>
                      <w:p w:rsidR="00371C86" w:rsidRPr="00495241" w:rsidRDefault="00371C86" w:rsidP="00371C86">
                        <w:pPr>
                          <w:shd w:val="clear" w:color="auto" w:fill="FFE599"/>
                          <w:spacing w:before="100" w:beforeAutospacing="1" w:after="100" w:afterAutospacing="1"/>
                          <w:jc w:val="center"/>
                          <w:rPr>
                            <w:rFonts w:ascii="Calibri" w:hAnsi="Calibri" w:cs="Calibri"/>
                            <w:b/>
                            <w:sz w:val="16"/>
                            <w:szCs w:val="22"/>
                            <w:lang w:eastAsia="es-BO"/>
                          </w:rPr>
                        </w:pPr>
                        <w:r w:rsidRPr="00495241">
                          <w:rPr>
                            <w:rFonts w:ascii="Calibri" w:hAnsi="Calibri" w:cs="Calibri"/>
                            <w:b/>
                            <w:i/>
                            <w:sz w:val="16"/>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371C86" w:rsidRPr="00495241" w:rsidRDefault="00371C86" w:rsidP="00371C86">
                        <w:pPr>
                          <w:spacing w:before="100" w:beforeAutospacing="1" w:after="100" w:afterAutospacing="1"/>
                          <w:jc w:val="both"/>
                          <w:rPr>
                            <w:rFonts w:ascii="Calibri" w:hAnsi="Calibri" w:cs="Calibri"/>
                            <w:b/>
                            <w:sz w:val="16"/>
                            <w:szCs w:val="22"/>
                            <w:lang w:eastAsia="es-BO"/>
                          </w:rPr>
                        </w:pPr>
                        <w:r w:rsidRPr="00495241">
                          <w:rPr>
                            <w:rFonts w:ascii="Calibri" w:hAnsi="Calibri" w:cs="Calibri"/>
                            <w:b/>
                            <w:sz w:val="16"/>
                            <w:szCs w:val="22"/>
                            <w:lang w:eastAsia="es-BO"/>
                          </w:rPr>
                          <w:t>El Informe Ambiental debe contar con los siguientes acápites, mismos que serán debidamente llenados en función a las características específicas de cada actividad, obra y/o proyecto (AOP).</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 xml:space="preserve">Declaración Jurada: Debe contener Información General, Identificación y Ubicación del Proyecto, Aspectos del Estado de la AOP, Firmas y datos del Responsable Técnico (Supervisor SMS, Supervisor SMS Junior o Monitor SMS). </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Estado actual en que se encuentra la AOP: Breve descripción del estado actual de la Actividad, Obra o Proyecto. Incluir información referida a la etapa en que se encuentre la AOP, porcentaje de avance, entre otros.</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lastRenderedPageBreak/>
                          <w:t>Datos Generales: Nombre de la AOP, Licencia Ambiental, Fecha de Emisión de la Licencia Ambiental, LASP, Fecha de Emisión de la LASP, Fecha de inicio de actividades, Etapa de la AOP, Frecuencia de presentación, Periodo al que pertenece el informe, fecha de contrato, entre otros.</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Descripción de la AOP: Contemplar datos como ser la ubicación de la AOP, coordenadas, descripción de colindancias.</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Detalle de Actividades Realizadas en el Periodo: Descripción de todas las actividades específicas del periodo al que pertenece el Informe Ambiental a elaborarse.</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Cumplimiento de los Compromisos Ambientales (Establecidos en el Documento Ambiental propio de cada proyecto):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22"/>
                          <w:gridCol w:w="1572"/>
                          <w:gridCol w:w="1041"/>
                          <w:gridCol w:w="1041"/>
                          <w:gridCol w:w="819"/>
                          <w:gridCol w:w="807"/>
                        </w:tblGrid>
                        <w:tr w:rsidR="00495241" w:rsidRPr="00495241" w:rsidTr="00495241">
                          <w:trPr>
                            <w:trHeight w:val="919"/>
                            <w:jc w:val="center"/>
                          </w:trPr>
                          <w:tc>
                            <w:tcPr>
                              <w:tcW w:w="358" w:type="dxa"/>
                              <w:shd w:val="clear" w:color="auto" w:fill="auto"/>
                            </w:tcPr>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Código</w:t>
                              </w:r>
                            </w:p>
                          </w:tc>
                          <w:tc>
                            <w:tcPr>
                              <w:tcW w:w="476" w:type="dxa"/>
                              <w:shd w:val="clear" w:color="auto" w:fill="auto"/>
                            </w:tcPr>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Factor Ambiental</w:t>
                              </w:r>
                            </w:p>
                          </w:tc>
                          <w:tc>
                            <w:tcPr>
                              <w:tcW w:w="912" w:type="dxa"/>
                              <w:shd w:val="clear" w:color="auto" w:fill="auto"/>
                            </w:tcPr>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Medida a Monitorear de Adecuación/Mitigación</w:t>
                              </w:r>
                            </w:p>
                          </w:tc>
                          <w:tc>
                            <w:tcPr>
                              <w:tcW w:w="604" w:type="dxa"/>
                              <w:shd w:val="clear" w:color="auto" w:fill="auto"/>
                            </w:tcPr>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Fecha de Cumplimiento</w:t>
                              </w:r>
                            </w:p>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(Inicio)</w:t>
                              </w:r>
                            </w:p>
                          </w:tc>
                          <w:tc>
                            <w:tcPr>
                              <w:tcW w:w="604" w:type="dxa"/>
                              <w:shd w:val="clear" w:color="auto" w:fill="auto"/>
                            </w:tcPr>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Fecha de Cumplimiento</w:t>
                              </w:r>
                            </w:p>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(Final)</w:t>
                              </w:r>
                            </w:p>
                          </w:tc>
                          <w:tc>
                            <w:tcPr>
                              <w:tcW w:w="475" w:type="dxa"/>
                              <w:shd w:val="clear" w:color="auto" w:fill="auto"/>
                            </w:tcPr>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Desarrollo de la Medida</w:t>
                              </w:r>
                            </w:p>
                          </w:tc>
                          <w:tc>
                            <w:tcPr>
                              <w:tcW w:w="468" w:type="dxa"/>
                              <w:shd w:val="clear" w:color="auto" w:fill="auto"/>
                            </w:tcPr>
                            <w:p w:rsidR="00371C86" w:rsidRPr="00495241" w:rsidRDefault="00371C86" w:rsidP="00371C86">
                              <w:pPr>
                                <w:spacing w:before="100" w:beforeAutospacing="1" w:after="100" w:afterAutospacing="1"/>
                                <w:jc w:val="center"/>
                                <w:rPr>
                                  <w:rFonts w:ascii="Calibri" w:hAnsi="Calibri" w:cs="Calibri"/>
                                  <w:b/>
                                  <w:sz w:val="14"/>
                                  <w:szCs w:val="22"/>
                                  <w:lang w:eastAsia="es-BO"/>
                                </w:rPr>
                              </w:pPr>
                              <w:r w:rsidRPr="00495241">
                                <w:rPr>
                                  <w:rFonts w:ascii="Calibri" w:hAnsi="Calibri" w:cs="Calibri"/>
                                  <w:b/>
                                  <w:sz w:val="14"/>
                                  <w:szCs w:val="22"/>
                                  <w:lang w:eastAsia="es-BO"/>
                                </w:rPr>
                                <w:t>Respaldos</w:t>
                              </w:r>
                            </w:p>
                          </w:tc>
                        </w:tr>
                        <w:tr w:rsidR="00495241" w:rsidRPr="00495241" w:rsidTr="00495241">
                          <w:trPr>
                            <w:trHeight w:val="69"/>
                            <w:jc w:val="center"/>
                          </w:trPr>
                          <w:tc>
                            <w:tcPr>
                              <w:tcW w:w="358" w:type="dxa"/>
                              <w:shd w:val="clear" w:color="auto" w:fill="auto"/>
                            </w:tcPr>
                            <w:p w:rsidR="00371C86" w:rsidRPr="00495241" w:rsidRDefault="00371C86" w:rsidP="00371C86">
                              <w:pPr>
                                <w:spacing w:before="100" w:beforeAutospacing="1" w:after="100" w:afterAutospacing="1"/>
                                <w:jc w:val="center"/>
                                <w:rPr>
                                  <w:rFonts w:ascii="Calibri" w:hAnsi="Calibri" w:cs="Calibri"/>
                                  <w:b/>
                                  <w:sz w:val="16"/>
                                  <w:szCs w:val="22"/>
                                  <w:lang w:eastAsia="es-BO"/>
                                </w:rPr>
                              </w:pPr>
                            </w:p>
                          </w:tc>
                          <w:tc>
                            <w:tcPr>
                              <w:tcW w:w="476" w:type="dxa"/>
                              <w:shd w:val="clear" w:color="auto" w:fill="auto"/>
                            </w:tcPr>
                            <w:p w:rsidR="00371C86" w:rsidRPr="00495241" w:rsidRDefault="00371C86" w:rsidP="00371C86">
                              <w:pPr>
                                <w:spacing w:before="100" w:beforeAutospacing="1" w:after="100" w:afterAutospacing="1"/>
                                <w:jc w:val="center"/>
                                <w:rPr>
                                  <w:rFonts w:ascii="Calibri" w:hAnsi="Calibri" w:cs="Calibri"/>
                                  <w:b/>
                                  <w:sz w:val="16"/>
                                  <w:szCs w:val="22"/>
                                  <w:lang w:eastAsia="es-BO"/>
                                </w:rPr>
                              </w:pPr>
                            </w:p>
                          </w:tc>
                          <w:tc>
                            <w:tcPr>
                              <w:tcW w:w="912" w:type="dxa"/>
                              <w:shd w:val="clear" w:color="auto" w:fill="auto"/>
                            </w:tcPr>
                            <w:p w:rsidR="00371C86" w:rsidRPr="00495241" w:rsidRDefault="00371C86" w:rsidP="00371C86">
                              <w:pPr>
                                <w:spacing w:before="100" w:beforeAutospacing="1" w:after="100" w:afterAutospacing="1"/>
                                <w:jc w:val="center"/>
                                <w:rPr>
                                  <w:rFonts w:ascii="Calibri" w:hAnsi="Calibri" w:cs="Calibri"/>
                                  <w:b/>
                                  <w:sz w:val="16"/>
                                  <w:szCs w:val="22"/>
                                  <w:lang w:eastAsia="es-BO"/>
                                </w:rPr>
                              </w:pPr>
                            </w:p>
                          </w:tc>
                          <w:tc>
                            <w:tcPr>
                              <w:tcW w:w="604" w:type="dxa"/>
                              <w:shd w:val="clear" w:color="auto" w:fill="auto"/>
                            </w:tcPr>
                            <w:p w:rsidR="00371C86" w:rsidRPr="00495241" w:rsidRDefault="00371C86" w:rsidP="00371C86">
                              <w:pPr>
                                <w:spacing w:before="100" w:beforeAutospacing="1" w:after="100" w:afterAutospacing="1"/>
                                <w:jc w:val="center"/>
                                <w:rPr>
                                  <w:rFonts w:ascii="Calibri" w:hAnsi="Calibri" w:cs="Calibri"/>
                                  <w:b/>
                                  <w:sz w:val="16"/>
                                  <w:szCs w:val="22"/>
                                  <w:lang w:eastAsia="es-BO"/>
                                </w:rPr>
                              </w:pPr>
                            </w:p>
                          </w:tc>
                          <w:tc>
                            <w:tcPr>
                              <w:tcW w:w="604" w:type="dxa"/>
                              <w:shd w:val="clear" w:color="auto" w:fill="auto"/>
                            </w:tcPr>
                            <w:p w:rsidR="00371C86" w:rsidRPr="00495241" w:rsidRDefault="00371C86" w:rsidP="00371C86">
                              <w:pPr>
                                <w:spacing w:before="100" w:beforeAutospacing="1" w:after="100" w:afterAutospacing="1"/>
                                <w:jc w:val="center"/>
                                <w:rPr>
                                  <w:rFonts w:ascii="Calibri" w:hAnsi="Calibri" w:cs="Calibri"/>
                                  <w:b/>
                                  <w:sz w:val="16"/>
                                  <w:szCs w:val="22"/>
                                  <w:lang w:eastAsia="es-BO"/>
                                </w:rPr>
                              </w:pPr>
                            </w:p>
                          </w:tc>
                          <w:tc>
                            <w:tcPr>
                              <w:tcW w:w="475" w:type="dxa"/>
                              <w:shd w:val="clear" w:color="auto" w:fill="auto"/>
                            </w:tcPr>
                            <w:p w:rsidR="00371C86" w:rsidRPr="00495241" w:rsidRDefault="00371C86" w:rsidP="00371C86">
                              <w:pPr>
                                <w:spacing w:before="100" w:beforeAutospacing="1" w:after="100" w:afterAutospacing="1"/>
                                <w:jc w:val="center"/>
                                <w:rPr>
                                  <w:rFonts w:ascii="Calibri" w:hAnsi="Calibri" w:cs="Calibri"/>
                                  <w:b/>
                                  <w:sz w:val="16"/>
                                  <w:szCs w:val="22"/>
                                  <w:lang w:eastAsia="es-BO"/>
                                </w:rPr>
                              </w:pPr>
                            </w:p>
                          </w:tc>
                          <w:tc>
                            <w:tcPr>
                              <w:tcW w:w="468" w:type="dxa"/>
                              <w:shd w:val="clear" w:color="auto" w:fill="auto"/>
                            </w:tcPr>
                            <w:p w:rsidR="00371C86" w:rsidRPr="00495241" w:rsidRDefault="00371C86" w:rsidP="00371C86">
                              <w:pPr>
                                <w:spacing w:before="100" w:beforeAutospacing="1" w:after="100" w:afterAutospacing="1"/>
                                <w:jc w:val="center"/>
                                <w:rPr>
                                  <w:rFonts w:ascii="Calibri" w:hAnsi="Calibri" w:cs="Calibri"/>
                                  <w:b/>
                                  <w:sz w:val="16"/>
                                  <w:szCs w:val="22"/>
                                  <w:lang w:eastAsia="es-BO"/>
                                </w:rPr>
                              </w:pPr>
                            </w:p>
                          </w:tc>
                        </w:tr>
                      </w:tbl>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Análisis de Resultados por Factores: Realizar un análisis de todos los factores comprendidos en la AOP, como ser Aire, Ruido, Agua, Suelo, Residuos Sólidos, Socioeconómico, entre otros.</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Detección de No Conformidades: Si fuera el caso incluir información referida a no conformidades presentadas durante el desarrollo de la AOP</w:t>
                        </w:r>
                      </w:p>
                      <w:p w:rsidR="00371C86" w:rsidRPr="00495241" w:rsidRDefault="00371C86" w:rsidP="00371C86">
                        <w:pPr>
                          <w:pStyle w:val="Prrafodelista"/>
                          <w:numPr>
                            <w:ilvl w:val="1"/>
                            <w:numId w:val="69"/>
                          </w:numPr>
                          <w:spacing w:before="100" w:before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Conclusiones y Recomendaciones: Contemplar los aspectos más relevantes del Informe elaborado y las respectivas recomendaciones acorde a lo reportado.</w:t>
                        </w:r>
                      </w:p>
                      <w:p w:rsidR="00371C86" w:rsidRPr="00495241" w:rsidRDefault="00371C86" w:rsidP="00371C86">
                        <w:pPr>
                          <w:pStyle w:val="Prrafodelista"/>
                          <w:contextualSpacing/>
                          <w:jc w:val="both"/>
                          <w:rPr>
                            <w:rFonts w:ascii="Calibri" w:hAnsi="Calibri" w:cs="Calibri"/>
                            <w:b/>
                            <w:sz w:val="16"/>
                            <w:szCs w:val="22"/>
                            <w:lang w:eastAsia="es-BO"/>
                          </w:rPr>
                        </w:pPr>
                      </w:p>
                      <w:p w:rsidR="00371C86" w:rsidRPr="00495241" w:rsidRDefault="00371C86" w:rsidP="00371C86">
                        <w:pPr>
                          <w:pStyle w:val="Prrafodelista"/>
                          <w:numPr>
                            <w:ilvl w:val="0"/>
                            <w:numId w:val="69"/>
                          </w:numPr>
                          <w:spacing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ANEXOS DEL INFORME AMBIENTAL</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Anexo de Mapas, Planos y Fotografías</w:t>
                        </w:r>
                      </w:p>
                      <w:p w:rsidR="00371C86" w:rsidRPr="00495241" w:rsidRDefault="00371C86" w:rsidP="00371C86">
                        <w:pPr>
                          <w:spacing w:before="100" w:beforeAutospacing="1" w:after="100" w:afterAutospacing="1"/>
                          <w:jc w:val="both"/>
                          <w:rPr>
                            <w:rFonts w:ascii="Calibri" w:hAnsi="Calibri" w:cs="Calibri"/>
                            <w:b/>
                            <w:sz w:val="16"/>
                            <w:szCs w:val="22"/>
                            <w:lang w:eastAsia="es-BO"/>
                          </w:rPr>
                        </w:pPr>
                        <w:r w:rsidRPr="00495241">
                          <w:rPr>
                            <w:rFonts w:ascii="Calibri" w:hAnsi="Calibri" w:cs="Calibri"/>
                            <w:b/>
                            <w:sz w:val="16"/>
                            <w:szCs w:val="22"/>
                            <w:lang w:eastAsia="es-BO"/>
                          </w:rPr>
                          <w:t>El presente Anexo debe incluir:</w:t>
                        </w:r>
                      </w:p>
                      <w:p w:rsidR="00371C86" w:rsidRPr="00495241" w:rsidRDefault="00371C86" w:rsidP="00371C86">
                        <w:pPr>
                          <w:pStyle w:val="Prrafodelista"/>
                          <w:numPr>
                            <w:ilvl w:val="0"/>
                            <w:numId w:val="70"/>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Mapas y planos de la AOP.</w:t>
                        </w:r>
                      </w:p>
                      <w:p w:rsidR="00371C86" w:rsidRPr="00495241" w:rsidRDefault="00371C86" w:rsidP="00371C86">
                        <w:pPr>
                          <w:pStyle w:val="Prrafodelista"/>
                          <w:numPr>
                            <w:ilvl w:val="0"/>
                            <w:numId w:val="70"/>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Registro fotográfico significativo de la AOP, principalmente referidos a las medidas ambientales comprendidas.</w:t>
                        </w:r>
                      </w:p>
                      <w:p w:rsidR="00371C86" w:rsidRPr="00495241" w:rsidRDefault="00371C86" w:rsidP="00371C86">
                        <w:pPr>
                          <w:pStyle w:val="Prrafodelista"/>
                          <w:numPr>
                            <w:ilvl w:val="1"/>
                            <w:numId w:val="69"/>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lastRenderedPageBreak/>
                          <w:t>Anexo de Documentos Conexos (Lo aplicable para la AOP, específica que está realizando el Contratista)</w:t>
                        </w:r>
                      </w:p>
                      <w:p w:rsidR="00371C86" w:rsidRPr="00495241" w:rsidRDefault="00371C86" w:rsidP="00371C86">
                        <w:pPr>
                          <w:spacing w:before="100" w:beforeAutospacing="1" w:after="100" w:afterAutospacing="1"/>
                          <w:jc w:val="both"/>
                          <w:rPr>
                            <w:rFonts w:ascii="Calibri" w:hAnsi="Calibri" w:cs="Calibri"/>
                            <w:b/>
                            <w:sz w:val="16"/>
                            <w:szCs w:val="22"/>
                            <w:lang w:eastAsia="es-BO"/>
                          </w:rPr>
                        </w:pPr>
                        <w:r w:rsidRPr="00495241">
                          <w:rPr>
                            <w:rFonts w:ascii="Calibri" w:hAnsi="Calibri" w:cs="Calibri"/>
                            <w:b/>
                            <w:sz w:val="16"/>
                            <w:szCs w:val="22"/>
                            <w:lang w:eastAsia="es-BO"/>
                          </w:rPr>
                          <w:t>El presente Anexo de incluir:</w:t>
                        </w:r>
                      </w:p>
                      <w:p w:rsidR="00371C86" w:rsidRPr="00495241" w:rsidRDefault="00371C86" w:rsidP="00371C86">
                        <w:pPr>
                          <w:pStyle w:val="Prrafodelista"/>
                          <w:numPr>
                            <w:ilvl w:val="0"/>
                            <w:numId w:val="71"/>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Licencia Ambiental de la AOP</w:t>
                        </w:r>
                      </w:p>
                      <w:p w:rsidR="00371C86" w:rsidRPr="00495241" w:rsidRDefault="00371C86" w:rsidP="00371C86">
                        <w:pPr>
                          <w:pStyle w:val="Prrafodelista"/>
                          <w:numPr>
                            <w:ilvl w:val="0"/>
                            <w:numId w:val="71"/>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Planillas</w:t>
                        </w:r>
                      </w:p>
                      <w:p w:rsidR="00371C86" w:rsidRPr="00495241" w:rsidRDefault="00371C86" w:rsidP="00371C86">
                        <w:pPr>
                          <w:pStyle w:val="Prrafodelista"/>
                          <w:numPr>
                            <w:ilvl w:val="0"/>
                            <w:numId w:val="71"/>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Registros</w:t>
                        </w:r>
                      </w:p>
                      <w:p w:rsidR="00371C86" w:rsidRPr="00495241" w:rsidRDefault="00371C86" w:rsidP="00371C86">
                        <w:pPr>
                          <w:pStyle w:val="Prrafodelista"/>
                          <w:numPr>
                            <w:ilvl w:val="0"/>
                            <w:numId w:val="71"/>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Análisis</w:t>
                        </w:r>
                      </w:p>
                      <w:p w:rsidR="00371C86" w:rsidRPr="00495241" w:rsidRDefault="00371C86" w:rsidP="00371C86">
                        <w:pPr>
                          <w:pStyle w:val="Prrafodelista"/>
                          <w:numPr>
                            <w:ilvl w:val="0"/>
                            <w:numId w:val="71"/>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Actas</w:t>
                        </w:r>
                      </w:p>
                      <w:p w:rsidR="00495241" w:rsidRPr="00892DBB" w:rsidRDefault="00371C86" w:rsidP="00892DBB">
                        <w:pPr>
                          <w:pStyle w:val="Prrafodelista"/>
                          <w:numPr>
                            <w:ilvl w:val="0"/>
                            <w:numId w:val="71"/>
                          </w:numPr>
                          <w:spacing w:before="100" w:beforeAutospacing="1" w:after="100" w:afterAutospacing="1"/>
                          <w:contextualSpacing/>
                          <w:jc w:val="both"/>
                          <w:rPr>
                            <w:rFonts w:ascii="Calibri" w:hAnsi="Calibri" w:cs="Calibri"/>
                            <w:b/>
                            <w:sz w:val="16"/>
                            <w:szCs w:val="22"/>
                            <w:lang w:eastAsia="es-BO"/>
                          </w:rPr>
                        </w:pPr>
                        <w:r w:rsidRPr="00495241">
                          <w:rPr>
                            <w:rFonts w:ascii="Calibri" w:hAnsi="Calibri" w:cs="Calibri"/>
                            <w:b/>
                            <w:sz w:val="16"/>
                            <w:szCs w:val="22"/>
                            <w:lang w:eastAsia="es-BO"/>
                          </w:rPr>
                          <w:t>Certificados</w:t>
                        </w:r>
                      </w:p>
                      <w:p w:rsidR="00495241" w:rsidRPr="00495241" w:rsidRDefault="00495241" w:rsidP="00495241">
                        <w:pPr>
                          <w:pStyle w:val="Prrafodelista"/>
                          <w:spacing w:before="100" w:beforeAutospacing="1" w:after="100" w:afterAutospacing="1"/>
                          <w:contextualSpacing/>
                          <w:jc w:val="both"/>
                          <w:rPr>
                            <w:rFonts w:ascii="Calibri" w:hAnsi="Calibri" w:cs="Calibri"/>
                            <w:b/>
                            <w:sz w:val="16"/>
                            <w:szCs w:val="22"/>
                            <w:lang w:eastAsia="es-BO"/>
                          </w:rPr>
                        </w:pPr>
                      </w:p>
                    </w:tc>
                  </w:tr>
                  <w:tr w:rsidR="00371C86" w:rsidRPr="00371C86" w:rsidTr="00495241">
                    <w:trPr>
                      <w:trHeight w:val="297"/>
                    </w:trPr>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C86" w:rsidRPr="00495241" w:rsidRDefault="00371C86" w:rsidP="00371C86">
                        <w:pPr>
                          <w:rPr>
                            <w:b/>
                            <w:color w:val="000000"/>
                            <w:sz w:val="16"/>
                            <w:lang w:eastAsia="es-BO"/>
                          </w:rPr>
                        </w:pPr>
                      </w:p>
                      <w:p w:rsidR="00371C86" w:rsidRPr="00495241" w:rsidRDefault="00371C86" w:rsidP="00371C86">
                        <w:pPr>
                          <w:rPr>
                            <w:b/>
                            <w:color w:val="000000"/>
                            <w:sz w:val="16"/>
                            <w:lang w:eastAsia="es-BO"/>
                          </w:rPr>
                        </w:pPr>
                        <w:r w:rsidRPr="00495241">
                          <w:rPr>
                            <w:b/>
                            <w:color w:val="000000"/>
                            <w:sz w:val="16"/>
                            <w:lang w:eastAsia="es-BO"/>
                          </w:rPr>
                          <w:t>ELABORADO POR</w:t>
                        </w:r>
                      </w:p>
                      <w:p w:rsidR="00371C86" w:rsidRPr="00495241" w:rsidRDefault="00371C86" w:rsidP="00371C86">
                        <w:pPr>
                          <w:rPr>
                            <w:b/>
                            <w:color w:val="000000"/>
                            <w:sz w:val="16"/>
                            <w:lang w:eastAsia="es-BO"/>
                          </w:rPr>
                        </w:pPr>
                        <w:r w:rsidRPr="00495241">
                          <w:rPr>
                            <w:b/>
                            <w:color w:val="000000"/>
                            <w:sz w:val="16"/>
                            <w:lang w:eastAsia="es-BO"/>
                          </w:rPr>
                          <w:t> </w:t>
                        </w:r>
                      </w:p>
                    </w:tc>
                    <w:tc>
                      <w:tcPr>
                        <w:tcW w:w="2275" w:type="dxa"/>
                        <w:gridSpan w:val="2"/>
                        <w:tcBorders>
                          <w:top w:val="single" w:sz="4" w:space="0" w:color="auto"/>
                          <w:left w:val="nil"/>
                          <w:bottom w:val="nil"/>
                          <w:right w:val="single" w:sz="4" w:space="0" w:color="auto"/>
                        </w:tcBorders>
                        <w:shd w:val="clear" w:color="auto" w:fill="auto"/>
                        <w:noWrap/>
                        <w:vAlign w:val="center"/>
                        <w:hideMark/>
                      </w:tcPr>
                      <w:p w:rsidR="00371C86" w:rsidRPr="00371C86" w:rsidRDefault="00371C86" w:rsidP="00371C86">
                        <w:pPr>
                          <w:rPr>
                            <w:color w:val="000000"/>
                            <w:sz w:val="16"/>
                            <w:lang w:eastAsia="es-BO"/>
                          </w:rPr>
                        </w:pPr>
                        <w:r w:rsidRPr="00371C86">
                          <w:rPr>
                            <w:color w:val="000000"/>
                            <w:sz w:val="16"/>
                            <w:lang w:eastAsia="es-BO"/>
                          </w:rPr>
                          <w:t>REVISADO POR</w:t>
                        </w:r>
                      </w:p>
                    </w:tc>
                    <w:tc>
                      <w:tcPr>
                        <w:tcW w:w="2660" w:type="dxa"/>
                        <w:gridSpan w:val="4"/>
                        <w:tcBorders>
                          <w:top w:val="single" w:sz="4" w:space="0" w:color="auto"/>
                          <w:left w:val="nil"/>
                          <w:bottom w:val="nil"/>
                          <w:right w:val="single" w:sz="4" w:space="0" w:color="auto"/>
                        </w:tcBorders>
                        <w:shd w:val="clear" w:color="auto" w:fill="auto"/>
                        <w:noWrap/>
                        <w:vAlign w:val="center"/>
                        <w:hideMark/>
                      </w:tcPr>
                      <w:p w:rsidR="00371C86" w:rsidRPr="00371C86" w:rsidRDefault="00371C86" w:rsidP="00371C86">
                        <w:pPr>
                          <w:rPr>
                            <w:color w:val="000000"/>
                            <w:sz w:val="16"/>
                            <w:lang w:eastAsia="es-BO"/>
                          </w:rPr>
                        </w:pPr>
                        <w:r w:rsidRPr="00371C86">
                          <w:rPr>
                            <w:color w:val="000000"/>
                            <w:sz w:val="16"/>
                            <w:lang w:eastAsia="es-BO"/>
                          </w:rPr>
                          <w:t>APROBADO POR</w:t>
                        </w:r>
                      </w:p>
                    </w:tc>
                  </w:tr>
                  <w:tr w:rsidR="00371C86" w:rsidRPr="00371C86" w:rsidTr="00495241">
                    <w:trPr>
                      <w:trHeight w:val="297"/>
                    </w:trPr>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C86" w:rsidRPr="00495241" w:rsidRDefault="00371C86" w:rsidP="00371C86">
                        <w:pPr>
                          <w:jc w:val="center"/>
                          <w:rPr>
                            <w:b/>
                            <w:color w:val="000000"/>
                            <w:sz w:val="16"/>
                            <w:lang w:eastAsia="es-BO"/>
                          </w:rPr>
                        </w:pPr>
                        <w:r w:rsidRPr="00495241">
                          <w:rPr>
                            <w:b/>
                            <w:color w:val="000000"/>
                            <w:sz w:val="16"/>
                            <w:lang w:eastAsia="es-BO"/>
                          </w:rPr>
                          <w:t xml:space="preserve">ING. JOSE M. BERNAL </w:t>
                        </w:r>
                      </w:p>
                    </w:tc>
                    <w:tc>
                      <w:tcPr>
                        <w:tcW w:w="2275" w:type="dxa"/>
                        <w:gridSpan w:val="2"/>
                        <w:tcBorders>
                          <w:top w:val="single" w:sz="4" w:space="0" w:color="auto"/>
                          <w:left w:val="single" w:sz="4" w:space="0" w:color="auto"/>
                          <w:bottom w:val="nil"/>
                          <w:right w:val="nil"/>
                        </w:tcBorders>
                        <w:shd w:val="clear" w:color="auto" w:fill="auto"/>
                        <w:noWrap/>
                        <w:vAlign w:val="center"/>
                        <w:hideMark/>
                      </w:tcPr>
                      <w:p w:rsidR="00371C86" w:rsidRPr="00371C86" w:rsidRDefault="00371C86" w:rsidP="00371C86">
                        <w:pPr>
                          <w:jc w:val="center"/>
                          <w:rPr>
                            <w:color w:val="000000"/>
                            <w:sz w:val="16"/>
                            <w:lang w:eastAsia="es-BO"/>
                          </w:rPr>
                        </w:pPr>
                      </w:p>
                      <w:p w:rsidR="00371C86" w:rsidRPr="00371C86" w:rsidRDefault="00371C86" w:rsidP="00371C86">
                        <w:pPr>
                          <w:jc w:val="center"/>
                          <w:rPr>
                            <w:color w:val="000000"/>
                            <w:sz w:val="16"/>
                            <w:lang w:eastAsia="es-BO"/>
                          </w:rPr>
                        </w:pPr>
                        <w:r w:rsidRPr="00371C86">
                          <w:rPr>
                            <w:color w:val="000000"/>
                            <w:sz w:val="16"/>
                            <w:lang w:eastAsia="es-BO"/>
                          </w:rPr>
                          <w:t>ING. VIVIANA MENDIETA</w:t>
                        </w:r>
                      </w:p>
                    </w:tc>
                    <w:tc>
                      <w:tcPr>
                        <w:tcW w:w="2660" w:type="dxa"/>
                        <w:gridSpan w:val="4"/>
                        <w:tcBorders>
                          <w:top w:val="single" w:sz="4" w:space="0" w:color="auto"/>
                          <w:left w:val="single" w:sz="4" w:space="0" w:color="auto"/>
                          <w:bottom w:val="nil"/>
                          <w:right w:val="single" w:sz="4" w:space="0" w:color="000000"/>
                        </w:tcBorders>
                        <w:shd w:val="clear" w:color="auto" w:fill="auto"/>
                        <w:noWrap/>
                        <w:vAlign w:val="center"/>
                        <w:hideMark/>
                      </w:tcPr>
                      <w:p w:rsidR="00371C86" w:rsidRPr="00371C86" w:rsidRDefault="00371C86" w:rsidP="00371C86">
                        <w:pPr>
                          <w:jc w:val="center"/>
                          <w:rPr>
                            <w:color w:val="000000"/>
                            <w:sz w:val="16"/>
                            <w:lang w:eastAsia="es-BO"/>
                          </w:rPr>
                        </w:pPr>
                      </w:p>
                      <w:p w:rsidR="00371C86" w:rsidRPr="00371C86" w:rsidRDefault="00371C86" w:rsidP="00371C86">
                        <w:pPr>
                          <w:jc w:val="center"/>
                          <w:rPr>
                            <w:color w:val="000000"/>
                            <w:sz w:val="16"/>
                            <w:lang w:eastAsia="es-BO"/>
                          </w:rPr>
                        </w:pPr>
                        <w:r w:rsidRPr="00371C86">
                          <w:rPr>
                            <w:color w:val="000000"/>
                            <w:sz w:val="16"/>
                            <w:lang w:eastAsia="es-BO"/>
                          </w:rPr>
                          <w:t>ING. MIGUEL ANGEL ROJAS</w:t>
                        </w:r>
                      </w:p>
                    </w:tc>
                  </w:tr>
                  <w:tr w:rsidR="00371C86" w:rsidRPr="00371C86" w:rsidTr="00495241">
                    <w:trPr>
                      <w:trHeight w:val="297"/>
                    </w:trPr>
                    <w:tc>
                      <w:tcPr>
                        <w:tcW w:w="13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C86" w:rsidRPr="00495241" w:rsidRDefault="00371C86" w:rsidP="00371C86">
                        <w:pPr>
                          <w:jc w:val="center"/>
                          <w:rPr>
                            <w:b/>
                            <w:color w:val="000000"/>
                            <w:sz w:val="16"/>
                            <w:lang w:eastAsia="es-BO"/>
                          </w:rPr>
                        </w:pPr>
                        <w:r w:rsidRPr="00495241">
                          <w:rPr>
                            <w:b/>
                            <w:color w:val="000000"/>
                            <w:sz w:val="16"/>
                            <w:lang w:eastAsia="es-BO"/>
                          </w:rPr>
                          <w:t xml:space="preserve">RESPONSABLE SISTEMA DE GESTION </w:t>
                        </w:r>
                        <w:r w:rsidRPr="00495241">
                          <w:rPr>
                            <w:b/>
                            <w:color w:val="000000"/>
                            <w:sz w:val="16"/>
                            <w:lang w:eastAsia="es-BO"/>
                          </w:rPr>
                          <w:br/>
                          <w:t>USSMSG - GRGD</w:t>
                        </w:r>
                      </w:p>
                    </w:tc>
                    <w:tc>
                      <w:tcPr>
                        <w:tcW w:w="2275" w:type="dxa"/>
                        <w:gridSpan w:val="2"/>
                        <w:tcBorders>
                          <w:top w:val="nil"/>
                          <w:left w:val="single" w:sz="4" w:space="0" w:color="auto"/>
                          <w:bottom w:val="nil"/>
                          <w:right w:val="nil"/>
                        </w:tcBorders>
                        <w:shd w:val="clear" w:color="auto" w:fill="auto"/>
                        <w:noWrap/>
                        <w:vAlign w:val="center"/>
                        <w:hideMark/>
                      </w:tcPr>
                      <w:p w:rsidR="00371C86" w:rsidRPr="00371C86" w:rsidRDefault="00371C86" w:rsidP="00371C86">
                        <w:pPr>
                          <w:jc w:val="center"/>
                          <w:rPr>
                            <w:color w:val="000000"/>
                            <w:sz w:val="16"/>
                            <w:lang w:eastAsia="es-BO"/>
                          </w:rPr>
                        </w:pPr>
                        <w:r w:rsidRPr="00371C86">
                          <w:rPr>
                            <w:color w:val="000000"/>
                            <w:sz w:val="16"/>
                            <w:lang w:eastAsia="es-BO"/>
                          </w:rPr>
                          <w:t>ULAM-DMAC</w:t>
                        </w:r>
                      </w:p>
                    </w:tc>
                    <w:tc>
                      <w:tcPr>
                        <w:tcW w:w="2660" w:type="dxa"/>
                        <w:gridSpan w:val="4"/>
                        <w:tcBorders>
                          <w:top w:val="nil"/>
                          <w:left w:val="single" w:sz="4" w:space="0" w:color="auto"/>
                          <w:bottom w:val="nil"/>
                          <w:right w:val="single" w:sz="4" w:space="0" w:color="000000"/>
                        </w:tcBorders>
                        <w:shd w:val="clear" w:color="auto" w:fill="auto"/>
                        <w:noWrap/>
                        <w:vAlign w:val="center"/>
                        <w:hideMark/>
                      </w:tcPr>
                      <w:p w:rsidR="00371C86" w:rsidRPr="00371C86" w:rsidRDefault="00371C86" w:rsidP="00371C86">
                        <w:pPr>
                          <w:jc w:val="center"/>
                          <w:rPr>
                            <w:color w:val="000000"/>
                            <w:sz w:val="16"/>
                            <w:lang w:eastAsia="es-BO"/>
                          </w:rPr>
                        </w:pPr>
                        <w:r w:rsidRPr="00371C86">
                          <w:rPr>
                            <w:color w:val="000000"/>
                            <w:sz w:val="16"/>
                            <w:lang w:eastAsia="es-BO"/>
                          </w:rPr>
                          <w:t>GSAC - YPFB CORPORACION</w:t>
                        </w:r>
                      </w:p>
                    </w:tc>
                  </w:tr>
                  <w:tr w:rsidR="00371C86" w:rsidRPr="00371C86" w:rsidTr="00495241">
                    <w:trPr>
                      <w:trHeight w:val="283"/>
                    </w:trPr>
                    <w:tc>
                      <w:tcPr>
                        <w:tcW w:w="1312" w:type="dxa"/>
                        <w:vMerge/>
                        <w:tcBorders>
                          <w:top w:val="single" w:sz="4" w:space="0" w:color="auto"/>
                          <w:left w:val="single" w:sz="4" w:space="0" w:color="auto"/>
                          <w:bottom w:val="single" w:sz="4" w:space="0" w:color="auto"/>
                          <w:right w:val="single" w:sz="4" w:space="0" w:color="auto"/>
                        </w:tcBorders>
                        <w:vAlign w:val="center"/>
                        <w:hideMark/>
                      </w:tcPr>
                      <w:p w:rsidR="00371C86" w:rsidRPr="00371C86" w:rsidRDefault="00371C86" w:rsidP="00371C86">
                        <w:pPr>
                          <w:rPr>
                            <w:color w:val="000000"/>
                            <w:sz w:val="16"/>
                            <w:lang w:eastAsia="es-BO"/>
                          </w:rPr>
                        </w:pPr>
                      </w:p>
                    </w:tc>
                    <w:tc>
                      <w:tcPr>
                        <w:tcW w:w="2275" w:type="dxa"/>
                        <w:gridSpan w:val="2"/>
                        <w:tcBorders>
                          <w:top w:val="single" w:sz="4" w:space="0" w:color="auto"/>
                          <w:left w:val="single" w:sz="4" w:space="0" w:color="auto"/>
                          <w:bottom w:val="nil"/>
                          <w:right w:val="nil"/>
                        </w:tcBorders>
                        <w:shd w:val="clear" w:color="auto" w:fill="auto"/>
                        <w:noWrap/>
                        <w:vAlign w:val="center"/>
                        <w:hideMark/>
                      </w:tcPr>
                      <w:p w:rsidR="00371C86" w:rsidRPr="00371C86" w:rsidRDefault="00371C86" w:rsidP="00371C86">
                        <w:pPr>
                          <w:jc w:val="center"/>
                          <w:rPr>
                            <w:color w:val="000000"/>
                            <w:sz w:val="16"/>
                            <w:lang w:eastAsia="es-BO"/>
                          </w:rPr>
                        </w:pPr>
                      </w:p>
                      <w:p w:rsidR="00371C86" w:rsidRPr="00371C86" w:rsidRDefault="00371C86" w:rsidP="00371C86">
                        <w:pPr>
                          <w:jc w:val="center"/>
                          <w:rPr>
                            <w:color w:val="000000"/>
                            <w:sz w:val="16"/>
                            <w:lang w:eastAsia="es-BO"/>
                          </w:rPr>
                        </w:pPr>
                        <w:r w:rsidRPr="00371C86">
                          <w:rPr>
                            <w:color w:val="000000"/>
                            <w:sz w:val="16"/>
                            <w:lang w:eastAsia="es-BO"/>
                          </w:rPr>
                          <w:t>ING. HELMUDT MULLER</w:t>
                        </w:r>
                      </w:p>
                    </w:tc>
                    <w:tc>
                      <w:tcPr>
                        <w:tcW w:w="2660" w:type="dxa"/>
                        <w:gridSpan w:val="4"/>
                        <w:tcBorders>
                          <w:top w:val="nil"/>
                          <w:left w:val="single" w:sz="4" w:space="0" w:color="auto"/>
                          <w:bottom w:val="nil"/>
                          <w:right w:val="single" w:sz="4" w:space="0" w:color="000000"/>
                        </w:tcBorders>
                        <w:shd w:val="clear" w:color="auto" w:fill="auto"/>
                        <w:vAlign w:val="center"/>
                      </w:tcPr>
                      <w:p w:rsidR="00371C86" w:rsidRPr="00371C86" w:rsidRDefault="00371C86" w:rsidP="00371C86">
                        <w:pPr>
                          <w:jc w:val="center"/>
                          <w:rPr>
                            <w:color w:val="000000"/>
                            <w:sz w:val="16"/>
                            <w:lang w:eastAsia="es-BO"/>
                          </w:rPr>
                        </w:pPr>
                      </w:p>
                    </w:tc>
                  </w:tr>
                  <w:tr w:rsidR="00371C86" w:rsidRPr="00371C86" w:rsidTr="00495241">
                    <w:trPr>
                      <w:trHeight w:val="283"/>
                    </w:trPr>
                    <w:tc>
                      <w:tcPr>
                        <w:tcW w:w="1312" w:type="dxa"/>
                        <w:vMerge/>
                        <w:tcBorders>
                          <w:top w:val="single" w:sz="4" w:space="0" w:color="auto"/>
                          <w:left w:val="single" w:sz="4" w:space="0" w:color="auto"/>
                          <w:bottom w:val="single" w:sz="4" w:space="0" w:color="auto"/>
                          <w:right w:val="single" w:sz="4" w:space="0" w:color="auto"/>
                        </w:tcBorders>
                        <w:vAlign w:val="center"/>
                        <w:hideMark/>
                      </w:tcPr>
                      <w:p w:rsidR="00371C86" w:rsidRPr="00371C86" w:rsidRDefault="00371C86" w:rsidP="00371C86">
                        <w:pPr>
                          <w:rPr>
                            <w:color w:val="000000"/>
                            <w:sz w:val="16"/>
                            <w:lang w:eastAsia="es-BO"/>
                          </w:rPr>
                        </w:pPr>
                      </w:p>
                    </w:tc>
                    <w:tc>
                      <w:tcPr>
                        <w:tcW w:w="2275" w:type="dxa"/>
                        <w:gridSpan w:val="2"/>
                        <w:tcBorders>
                          <w:top w:val="nil"/>
                          <w:left w:val="single" w:sz="4" w:space="0" w:color="auto"/>
                          <w:bottom w:val="single" w:sz="4" w:space="0" w:color="auto"/>
                          <w:right w:val="nil"/>
                        </w:tcBorders>
                        <w:shd w:val="clear" w:color="auto" w:fill="auto"/>
                        <w:noWrap/>
                        <w:vAlign w:val="center"/>
                        <w:hideMark/>
                      </w:tcPr>
                      <w:p w:rsidR="00371C86" w:rsidRPr="00371C86" w:rsidRDefault="00371C86" w:rsidP="00371C86">
                        <w:pPr>
                          <w:jc w:val="center"/>
                          <w:rPr>
                            <w:color w:val="000000"/>
                            <w:sz w:val="16"/>
                            <w:lang w:eastAsia="es-BO"/>
                          </w:rPr>
                        </w:pPr>
                        <w:r w:rsidRPr="00371C86">
                          <w:rPr>
                            <w:color w:val="000000"/>
                            <w:sz w:val="16"/>
                            <w:lang w:eastAsia="es-BO"/>
                          </w:rPr>
                          <w:t>DMAC-GSAC</w:t>
                        </w:r>
                      </w:p>
                    </w:tc>
                    <w:tc>
                      <w:tcPr>
                        <w:tcW w:w="2660" w:type="dxa"/>
                        <w:gridSpan w:val="4"/>
                        <w:tcBorders>
                          <w:top w:val="nil"/>
                          <w:left w:val="single" w:sz="4" w:space="0" w:color="auto"/>
                          <w:bottom w:val="single" w:sz="4" w:space="0" w:color="auto"/>
                          <w:right w:val="single" w:sz="4" w:space="0" w:color="000000"/>
                        </w:tcBorders>
                        <w:shd w:val="clear" w:color="auto" w:fill="auto"/>
                        <w:noWrap/>
                        <w:vAlign w:val="center"/>
                      </w:tcPr>
                      <w:p w:rsidR="00371C86" w:rsidRPr="00371C86" w:rsidRDefault="00371C86" w:rsidP="00371C86">
                        <w:pPr>
                          <w:jc w:val="center"/>
                          <w:rPr>
                            <w:color w:val="000000"/>
                            <w:sz w:val="16"/>
                            <w:lang w:eastAsia="es-BO"/>
                          </w:rPr>
                        </w:pPr>
                      </w:p>
                    </w:tc>
                  </w:tr>
                  <w:tr w:rsidR="00371C86" w:rsidRPr="00371C86" w:rsidTr="00495241">
                    <w:trPr>
                      <w:trHeight w:val="323"/>
                    </w:trPr>
                    <w:tc>
                      <w:tcPr>
                        <w:tcW w:w="1457" w:type="dxa"/>
                        <w:gridSpan w:val="2"/>
                        <w:tcBorders>
                          <w:top w:val="nil"/>
                          <w:left w:val="single" w:sz="8" w:space="0" w:color="auto"/>
                          <w:bottom w:val="single" w:sz="8" w:space="0" w:color="auto"/>
                          <w:right w:val="nil"/>
                        </w:tcBorders>
                        <w:shd w:val="clear" w:color="auto" w:fill="auto"/>
                        <w:noWrap/>
                        <w:vAlign w:val="center"/>
                        <w:hideMark/>
                      </w:tcPr>
                      <w:p w:rsidR="00371C86" w:rsidRPr="00371C86" w:rsidRDefault="00371C86" w:rsidP="00371C86">
                        <w:pPr>
                          <w:rPr>
                            <w:color w:val="000000"/>
                            <w:sz w:val="16"/>
                            <w:szCs w:val="18"/>
                            <w:lang w:eastAsia="es-BO"/>
                          </w:rPr>
                        </w:pPr>
                      </w:p>
                    </w:tc>
                    <w:tc>
                      <w:tcPr>
                        <w:tcW w:w="2217" w:type="dxa"/>
                        <w:gridSpan w:val="2"/>
                        <w:tcBorders>
                          <w:top w:val="nil"/>
                          <w:left w:val="nil"/>
                          <w:bottom w:val="single" w:sz="8" w:space="0" w:color="auto"/>
                          <w:right w:val="nil"/>
                        </w:tcBorders>
                        <w:shd w:val="clear" w:color="auto" w:fill="auto"/>
                        <w:noWrap/>
                        <w:vAlign w:val="center"/>
                        <w:hideMark/>
                      </w:tcPr>
                      <w:p w:rsidR="00371C86" w:rsidRPr="00371C86" w:rsidRDefault="00371C86" w:rsidP="00371C86">
                        <w:pPr>
                          <w:rPr>
                            <w:color w:val="000000"/>
                            <w:sz w:val="16"/>
                            <w:szCs w:val="18"/>
                            <w:lang w:eastAsia="es-BO"/>
                          </w:rPr>
                        </w:pPr>
                        <w:r w:rsidRPr="00371C86">
                          <w:rPr>
                            <w:color w:val="000000"/>
                            <w:sz w:val="16"/>
                            <w:szCs w:val="18"/>
                            <w:lang w:eastAsia="es-BO"/>
                          </w:rPr>
                          <w:t> </w:t>
                        </w:r>
                      </w:p>
                    </w:tc>
                    <w:tc>
                      <w:tcPr>
                        <w:tcW w:w="975" w:type="dxa"/>
                        <w:tcBorders>
                          <w:top w:val="nil"/>
                          <w:left w:val="nil"/>
                          <w:bottom w:val="single" w:sz="8" w:space="0" w:color="auto"/>
                          <w:right w:val="nil"/>
                        </w:tcBorders>
                        <w:shd w:val="clear" w:color="auto" w:fill="auto"/>
                        <w:noWrap/>
                        <w:vAlign w:val="center"/>
                        <w:hideMark/>
                      </w:tcPr>
                      <w:p w:rsidR="00371C86" w:rsidRPr="00371C86" w:rsidRDefault="00371C86" w:rsidP="00371C86">
                        <w:pPr>
                          <w:rPr>
                            <w:color w:val="000000"/>
                            <w:sz w:val="16"/>
                            <w:szCs w:val="18"/>
                            <w:lang w:eastAsia="es-BO"/>
                          </w:rPr>
                        </w:pPr>
                        <w:r w:rsidRPr="00371C86">
                          <w:rPr>
                            <w:color w:val="000000"/>
                            <w:sz w:val="16"/>
                            <w:szCs w:val="18"/>
                            <w:lang w:eastAsia="es-BO"/>
                          </w:rPr>
                          <w:t> </w:t>
                        </w:r>
                      </w:p>
                    </w:tc>
                    <w:tc>
                      <w:tcPr>
                        <w:tcW w:w="128" w:type="dxa"/>
                        <w:tcBorders>
                          <w:top w:val="nil"/>
                          <w:left w:val="nil"/>
                          <w:bottom w:val="single" w:sz="8" w:space="0" w:color="auto"/>
                          <w:right w:val="nil"/>
                        </w:tcBorders>
                        <w:shd w:val="clear" w:color="auto" w:fill="auto"/>
                        <w:noWrap/>
                        <w:vAlign w:val="center"/>
                        <w:hideMark/>
                      </w:tcPr>
                      <w:p w:rsidR="00371C86" w:rsidRPr="00371C86" w:rsidRDefault="00371C86" w:rsidP="00371C86">
                        <w:pPr>
                          <w:rPr>
                            <w:color w:val="000000"/>
                            <w:sz w:val="16"/>
                            <w:szCs w:val="18"/>
                            <w:lang w:eastAsia="es-BO"/>
                          </w:rPr>
                        </w:pPr>
                        <w:r w:rsidRPr="00371C86">
                          <w:rPr>
                            <w:color w:val="000000"/>
                            <w:sz w:val="16"/>
                            <w:szCs w:val="18"/>
                            <w:lang w:eastAsia="es-BO"/>
                          </w:rPr>
                          <w:t> </w:t>
                        </w:r>
                      </w:p>
                    </w:tc>
                    <w:tc>
                      <w:tcPr>
                        <w:tcW w:w="1468" w:type="dxa"/>
                        <w:tcBorders>
                          <w:top w:val="nil"/>
                          <w:left w:val="nil"/>
                          <w:bottom w:val="single" w:sz="8" w:space="0" w:color="auto"/>
                          <w:right w:val="single" w:sz="8" w:space="0" w:color="auto"/>
                        </w:tcBorders>
                        <w:shd w:val="clear" w:color="auto" w:fill="auto"/>
                        <w:noWrap/>
                        <w:vAlign w:val="center"/>
                        <w:hideMark/>
                      </w:tcPr>
                      <w:p w:rsidR="00371C86" w:rsidRPr="00371C86" w:rsidRDefault="00371C86" w:rsidP="00371C86">
                        <w:pPr>
                          <w:jc w:val="right"/>
                          <w:rPr>
                            <w:color w:val="000000"/>
                            <w:sz w:val="16"/>
                            <w:szCs w:val="18"/>
                            <w:lang w:eastAsia="es-BO"/>
                          </w:rPr>
                        </w:pPr>
                        <w:r w:rsidRPr="00371C86">
                          <w:rPr>
                            <w:color w:val="000000"/>
                            <w:sz w:val="16"/>
                            <w:szCs w:val="18"/>
                            <w:lang w:eastAsia="es-BO"/>
                          </w:rPr>
                          <w:t>VERSION 2</w:t>
                        </w:r>
                      </w:p>
                    </w:tc>
                  </w:tr>
                </w:tbl>
                <w:p w:rsidR="00371C86" w:rsidRPr="00371C86" w:rsidRDefault="00371C86" w:rsidP="00371C86">
                  <w:pPr>
                    <w:pStyle w:val="Prrafodelista"/>
                    <w:tabs>
                      <w:tab w:val="left" w:pos="426"/>
                    </w:tabs>
                    <w:ind w:left="0"/>
                    <w:contextualSpacing/>
                    <w:rPr>
                      <w:rFonts w:ascii="Calibri" w:hAnsi="Calibri" w:cs="Calibri"/>
                      <w:bCs/>
                      <w:color w:val="000000"/>
                      <w:sz w:val="16"/>
                      <w:szCs w:val="22"/>
                      <w:lang w:eastAsia="es-BO"/>
                    </w:rPr>
                  </w:pPr>
                </w:p>
              </w:tc>
            </w:tr>
          </w:tbl>
          <w:p w:rsidR="00371C86" w:rsidRPr="00371C86" w:rsidRDefault="00371C86" w:rsidP="00560F45">
            <w:pPr>
              <w:rPr>
                <w:rFonts w:ascii="Calibri" w:hAnsi="Calibri" w:cs="Calibri"/>
                <w:b/>
                <w:sz w:val="16"/>
                <w:szCs w:val="18"/>
              </w:rPr>
            </w:pPr>
          </w:p>
          <w:p w:rsidR="00371C86" w:rsidRPr="00371C86" w:rsidRDefault="00371C86" w:rsidP="00560F45">
            <w:pPr>
              <w:rPr>
                <w:rFonts w:ascii="Calibri" w:hAnsi="Calibri" w:cs="Calibri"/>
                <w:b/>
                <w:sz w:val="16"/>
                <w:szCs w:val="18"/>
              </w:rPr>
            </w:pPr>
          </w:p>
        </w:tc>
        <w:tc>
          <w:tcPr>
            <w:tcW w:w="5301" w:type="dxa"/>
            <w:vAlign w:val="center"/>
          </w:tcPr>
          <w:p w:rsidR="00596B5C" w:rsidRPr="00371C86" w:rsidRDefault="00596B5C" w:rsidP="00560F45">
            <w:pPr>
              <w:rPr>
                <w:rFonts w:ascii="Calibri" w:hAnsi="Calibri" w:cs="Calibri"/>
                <w:b/>
                <w:sz w:val="16"/>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9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12"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sectPr w:rsidR="003902F5" w:rsidSect="0046140C">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F22D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F22D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F22D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4"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902F5" w:rsidRDefault="003902F5"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24"/>
    <w:p w:rsidR="00892DBB" w:rsidRPr="004748ED" w:rsidRDefault="00892DBB" w:rsidP="00892DBB">
      <w:pPr>
        <w:jc w:val="center"/>
        <w:rPr>
          <w:rFonts w:ascii="Calibri" w:hAnsi="Calibri" w:cs="Calibri"/>
          <w:b/>
          <w:sz w:val="22"/>
          <w:szCs w:val="22"/>
        </w:rPr>
      </w:pPr>
      <w:r w:rsidRPr="004748ED">
        <w:rPr>
          <w:rFonts w:ascii="Calibri" w:hAnsi="Calibri" w:cs="Calibri"/>
          <w:b/>
          <w:sz w:val="22"/>
          <w:szCs w:val="22"/>
        </w:rPr>
        <w:lastRenderedPageBreak/>
        <w:t>FORMULARIO C-4</w:t>
      </w:r>
    </w:p>
    <w:p w:rsidR="00892DBB" w:rsidRPr="004748ED" w:rsidRDefault="00892DBB" w:rsidP="00892DBB">
      <w:pPr>
        <w:jc w:val="center"/>
        <w:rPr>
          <w:rFonts w:ascii="Calibri" w:hAnsi="Calibri" w:cs="Calibri"/>
          <w:b/>
          <w:sz w:val="22"/>
          <w:szCs w:val="22"/>
        </w:rPr>
      </w:pPr>
    </w:p>
    <w:p w:rsidR="00892DBB" w:rsidRPr="004748ED" w:rsidRDefault="00892DBB" w:rsidP="00892DBB">
      <w:pPr>
        <w:jc w:val="center"/>
        <w:rPr>
          <w:rFonts w:ascii="Calibri" w:hAnsi="Calibri" w:cs="Calibri"/>
          <w:b/>
          <w:sz w:val="22"/>
          <w:szCs w:val="22"/>
        </w:rPr>
      </w:pPr>
      <w:r w:rsidRPr="004748ED">
        <w:rPr>
          <w:rFonts w:ascii="Calibri" w:hAnsi="Calibri" w:cs="Calibri"/>
          <w:b/>
          <w:sz w:val="22"/>
          <w:szCs w:val="22"/>
        </w:rPr>
        <w:t>DECLARACIÓN JURADA DE CUMPLIMIENTO DE ESPECIFICACIONES TÉCNICAS</w:t>
      </w:r>
      <w:r>
        <w:rPr>
          <w:rFonts w:ascii="Calibri" w:hAnsi="Calibri" w:cs="Calibri"/>
          <w:b/>
          <w:sz w:val="22"/>
          <w:szCs w:val="22"/>
        </w:rPr>
        <w:t xml:space="preserve"> Y ANEXO 1</w:t>
      </w:r>
    </w:p>
    <w:p w:rsidR="00892DBB" w:rsidRPr="004748ED" w:rsidRDefault="00892DBB" w:rsidP="00892DBB">
      <w:pPr>
        <w:jc w:val="both"/>
        <w:rPr>
          <w:rFonts w:ascii="Calibri" w:hAnsi="Calibri" w:cs="Calibri"/>
          <w:sz w:val="22"/>
          <w:szCs w:val="22"/>
        </w:rPr>
      </w:pPr>
    </w:p>
    <w:p w:rsidR="00892DBB" w:rsidRPr="004748ED" w:rsidRDefault="00892DBB" w:rsidP="00892DBB">
      <w:pPr>
        <w:jc w:val="both"/>
        <w:rPr>
          <w:rFonts w:ascii="Calibri" w:hAnsi="Calibri" w:cs="Calibr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92DBB" w:rsidRPr="00E308B3" w:rsidTr="00AB24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92DBB" w:rsidRPr="004748ED" w:rsidRDefault="00892DBB" w:rsidP="00AB24CE">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92DBB" w:rsidRPr="004748ED" w:rsidRDefault="00892DBB" w:rsidP="00AB24CE">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92DBB" w:rsidRPr="004748ED" w:rsidRDefault="00892DBB" w:rsidP="00AB24CE">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892DBB" w:rsidRPr="004748ED" w:rsidRDefault="00892DBB" w:rsidP="00AB24CE">
            <w:pPr>
              <w:rPr>
                <w:rFonts w:ascii="Calibri" w:hAnsi="Calibri" w:cs="Calibri"/>
                <w:sz w:val="22"/>
                <w:szCs w:val="22"/>
              </w:rPr>
            </w:pPr>
          </w:p>
        </w:tc>
      </w:tr>
      <w:tr w:rsidR="00892DBB" w:rsidRPr="00E308B3" w:rsidTr="00AB24CE">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AB24CE">
            <w:pPr>
              <w:jc w:val="right"/>
              <w:rPr>
                <w:rFonts w:ascii="Calibri" w:hAnsi="Calibri" w:cs="Calibri"/>
                <w:b/>
                <w:sz w:val="22"/>
                <w:szCs w:val="22"/>
              </w:rPr>
            </w:pPr>
            <w:r w:rsidRPr="004748ED">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92DBB" w:rsidRPr="004748ED" w:rsidRDefault="00892DBB" w:rsidP="00AB24CE">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2DBB" w:rsidRPr="004748ED" w:rsidRDefault="00892DBB" w:rsidP="00AB24CE">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2DBB" w:rsidRPr="004748ED" w:rsidRDefault="00892DBB" w:rsidP="00AB24CE">
            <w:pPr>
              <w:jc w:val="center"/>
              <w:rPr>
                <w:rFonts w:ascii="Calibri" w:hAnsi="Calibri" w:cs="Calibri"/>
                <w:sz w:val="22"/>
                <w:szCs w:val="22"/>
              </w:rPr>
            </w:pPr>
          </w:p>
          <w:p w:rsidR="00892DBB" w:rsidRPr="004748ED" w:rsidRDefault="00892DBB" w:rsidP="00AB24CE">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892DBB" w:rsidRPr="004748ED" w:rsidRDefault="00892DBB" w:rsidP="00AB24CE">
            <w:pPr>
              <w:rPr>
                <w:rFonts w:ascii="Calibri" w:hAnsi="Calibri" w:cs="Calibri"/>
                <w:sz w:val="22"/>
                <w:szCs w:val="22"/>
              </w:rPr>
            </w:pPr>
          </w:p>
        </w:tc>
      </w:tr>
      <w:tr w:rsidR="00892DBB" w:rsidRPr="00E308B3" w:rsidTr="00AB24CE">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AB24CE">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2DBB" w:rsidRPr="004748ED" w:rsidRDefault="00892DBB" w:rsidP="00AB24CE">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2DBB" w:rsidRPr="004748ED" w:rsidRDefault="00892DBB" w:rsidP="00AB24CE">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892DBB" w:rsidRPr="004748ED" w:rsidRDefault="00892DBB" w:rsidP="00AB24CE">
            <w:pPr>
              <w:rPr>
                <w:rFonts w:ascii="Calibri" w:hAnsi="Calibri" w:cs="Calibri"/>
                <w:sz w:val="22"/>
                <w:szCs w:val="22"/>
              </w:rPr>
            </w:pPr>
          </w:p>
        </w:tc>
      </w:tr>
      <w:tr w:rsidR="00892DBB" w:rsidRPr="00E308B3" w:rsidTr="00AB24C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AB24CE">
            <w:pPr>
              <w:jc w:val="right"/>
              <w:rPr>
                <w:rFonts w:ascii="Calibri" w:hAnsi="Calibri" w:cs="Calibri"/>
                <w:b/>
                <w:sz w:val="22"/>
                <w:szCs w:val="22"/>
              </w:rPr>
            </w:pPr>
            <w:r w:rsidRPr="004748ED">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92DBB" w:rsidRPr="004748ED" w:rsidRDefault="00892DBB" w:rsidP="00AB24CE">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2DBB" w:rsidRPr="004748ED" w:rsidRDefault="00892DBB" w:rsidP="00AB24CE">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2DBB" w:rsidRPr="004748ED" w:rsidRDefault="00892DBB" w:rsidP="00AB24CE">
            <w:pPr>
              <w:rPr>
                <w:rFonts w:ascii="Calibri" w:hAnsi="Calibri" w:cs="Calibri"/>
                <w:sz w:val="22"/>
                <w:szCs w:val="22"/>
              </w:rPr>
            </w:pPr>
          </w:p>
          <w:p w:rsidR="00892DBB" w:rsidRPr="004748ED" w:rsidRDefault="00892DBB" w:rsidP="00AB24CE">
            <w:pPr>
              <w:rPr>
                <w:rFonts w:ascii="Calibri" w:hAnsi="Calibri" w:cs="Calibri"/>
                <w:sz w:val="22"/>
                <w:szCs w:val="22"/>
              </w:rPr>
            </w:pPr>
          </w:p>
        </w:tc>
        <w:tc>
          <w:tcPr>
            <w:tcW w:w="142" w:type="dxa"/>
            <w:tcBorders>
              <w:top w:val="nil"/>
              <w:left w:val="nil"/>
              <w:bottom w:val="nil"/>
            </w:tcBorders>
            <w:shd w:val="clear" w:color="auto" w:fill="auto"/>
            <w:vAlign w:val="center"/>
          </w:tcPr>
          <w:p w:rsidR="00892DBB" w:rsidRPr="004748ED" w:rsidRDefault="00892DBB" w:rsidP="00AB24CE">
            <w:pPr>
              <w:rPr>
                <w:rFonts w:ascii="Calibri" w:hAnsi="Calibri" w:cs="Calibri"/>
                <w:sz w:val="22"/>
                <w:szCs w:val="22"/>
              </w:rPr>
            </w:pPr>
          </w:p>
        </w:tc>
      </w:tr>
      <w:tr w:rsidR="00892DBB" w:rsidRPr="00E308B3" w:rsidTr="00AB24CE">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AB24CE">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2DBB" w:rsidRPr="004748ED" w:rsidRDefault="00892DBB" w:rsidP="00AB24CE">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2DBB" w:rsidRPr="004748ED" w:rsidRDefault="00892DBB" w:rsidP="00AB24CE">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892DBB" w:rsidRPr="004748ED" w:rsidRDefault="00892DBB" w:rsidP="00AB24CE">
            <w:pPr>
              <w:rPr>
                <w:rFonts w:ascii="Calibri" w:hAnsi="Calibri" w:cs="Calibri"/>
                <w:sz w:val="22"/>
                <w:szCs w:val="22"/>
              </w:rPr>
            </w:pPr>
          </w:p>
        </w:tc>
      </w:tr>
      <w:tr w:rsidR="00892DBB" w:rsidRPr="00E308B3" w:rsidTr="00AB24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92DBB" w:rsidRPr="004748ED" w:rsidRDefault="00892DBB" w:rsidP="00AB24CE">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92DBB" w:rsidRPr="004748ED" w:rsidRDefault="00892DBB" w:rsidP="00AB24CE">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92DBB" w:rsidRPr="004748ED" w:rsidRDefault="00892DBB" w:rsidP="00AB24CE">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892DBB" w:rsidRPr="004748ED" w:rsidRDefault="00892DBB" w:rsidP="00AB24CE">
            <w:pPr>
              <w:rPr>
                <w:rFonts w:ascii="Calibri" w:hAnsi="Calibri" w:cs="Calibri"/>
                <w:sz w:val="22"/>
                <w:szCs w:val="22"/>
              </w:rPr>
            </w:pPr>
          </w:p>
        </w:tc>
      </w:tr>
    </w:tbl>
    <w:p w:rsidR="00892DBB" w:rsidRPr="004748ED" w:rsidRDefault="00892DBB" w:rsidP="00892DBB">
      <w:pPr>
        <w:jc w:val="center"/>
        <w:rPr>
          <w:rFonts w:ascii="Calibri" w:hAnsi="Calibri" w:cs="Calibri"/>
          <w:sz w:val="22"/>
          <w:szCs w:val="22"/>
        </w:rPr>
      </w:pPr>
    </w:p>
    <w:p w:rsidR="00892DBB" w:rsidRPr="004748ED" w:rsidRDefault="00892DBB" w:rsidP="00892DBB">
      <w:pPr>
        <w:jc w:val="both"/>
        <w:rPr>
          <w:rFonts w:ascii="Calibri" w:hAnsi="Calibri" w:cs="Calibri"/>
          <w:sz w:val="22"/>
          <w:szCs w:val="22"/>
        </w:rPr>
      </w:pPr>
      <w:r w:rsidRPr="004748ED">
        <w:rPr>
          <w:rFonts w:ascii="Calibri" w:hAnsi="Calibri" w:cs="Calibri"/>
          <w:sz w:val="22"/>
          <w:szCs w:val="22"/>
        </w:rPr>
        <w:t>De mi consideración:</w:t>
      </w:r>
    </w:p>
    <w:p w:rsidR="00892DBB" w:rsidRPr="004748ED" w:rsidRDefault="00892DBB" w:rsidP="00892DBB">
      <w:pPr>
        <w:jc w:val="both"/>
        <w:rPr>
          <w:rFonts w:ascii="Calibri" w:hAnsi="Calibri" w:cs="Calibri"/>
          <w:sz w:val="22"/>
          <w:szCs w:val="22"/>
        </w:rPr>
      </w:pPr>
    </w:p>
    <w:p w:rsidR="00892DBB" w:rsidRPr="004748ED" w:rsidRDefault="00892DBB" w:rsidP="00892DBB">
      <w:pPr>
        <w:jc w:val="both"/>
        <w:rPr>
          <w:rFonts w:ascii="Calibri" w:hAnsi="Calibri" w:cs="Calibri"/>
          <w:sz w:val="22"/>
          <w:szCs w:val="22"/>
          <w:lang w:val="es-ES_tradnl"/>
        </w:rPr>
      </w:pPr>
      <w:r w:rsidRPr="004748ED">
        <w:rPr>
          <w:rFonts w:ascii="Calibri" w:hAnsi="Calibri" w:cs="Calibri"/>
          <w:sz w:val="22"/>
          <w:szCs w:val="22"/>
        </w:rPr>
        <w:t xml:space="preserve">A nombre de </w:t>
      </w:r>
      <w:r w:rsidRPr="004748ED">
        <w:rPr>
          <w:rFonts w:ascii="Calibri" w:hAnsi="Calibri" w:cs="Calibri"/>
          <w:b/>
          <w:sz w:val="22"/>
          <w:szCs w:val="22"/>
        </w:rPr>
        <w:t>(…………………………………..………</w:t>
      </w:r>
      <w:r w:rsidRPr="004748ED">
        <w:rPr>
          <w:rFonts w:ascii="Calibri" w:hAnsi="Calibri" w:cs="Calibri"/>
          <w:b/>
          <w:i/>
          <w:sz w:val="22"/>
          <w:szCs w:val="22"/>
        </w:rPr>
        <w:t xml:space="preserve">Nombre de la Empresa o Asociación) </w:t>
      </w:r>
      <w:r w:rsidRPr="004748ED">
        <w:rPr>
          <w:rFonts w:ascii="Calibri" w:hAnsi="Calibri" w:cs="Calibri"/>
          <w:sz w:val="22"/>
          <w:szCs w:val="22"/>
        </w:rPr>
        <w:t>a la cual represento, declaro expresamente mi conformidad</w:t>
      </w:r>
      <w:r w:rsidRPr="004748ED">
        <w:rPr>
          <w:rFonts w:ascii="Calibri" w:hAnsi="Calibri" w:cs="Calibri"/>
          <w:sz w:val="22"/>
          <w:szCs w:val="22"/>
          <w:lang w:val="es-ES_tradnl"/>
        </w:rPr>
        <w:t>, compromiso de cumplimiento y manifiesto la siguiente Declaración Jurada conforme con los siguientes puntos:</w:t>
      </w:r>
    </w:p>
    <w:p w:rsidR="00892DBB" w:rsidRPr="004748ED" w:rsidRDefault="00892DBB" w:rsidP="00892DBB">
      <w:pPr>
        <w:jc w:val="both"/>
        <w:rPr>
          <w:rFonts w:ascii="Calibri" w:hAnsi="Calibri" w:cs="Calibri"/>
          <w:sz w:val="22"/>
          <w:szCs w:val="22"/>
          <w:lang w:val="es-ES_tradnl"/>
        </w:rPr>
      </w:pPr>
    </w:p>
    <w:p w:rsidR="00892DBB" w:rsidRPr="004748ED" w:rsidRDefault="00892DBB" w:rsidP="00892DBB">
      <w:pPr>
        <w:numPr>
          <w:ilvl w:val="0"/>
          <w:numId w:val="72"/>
        </w:numPr>
        <w:jc w:val="both"/>
        <w:rPr>
          <w:rFonts w:ascii="Calibri" w:hAnsi="Calibri" w:cs="Calibri"/>
          <w:sz w:val="22"/>
          <w:szCs w:val="22"/>
        </w:rPr>
      </w:pPr>
      <w:r w:rsidRPr="004748ED">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892DBB" w:rsidRPr="004748ED" w:rsidRDefault="00892DBB" w:rsidP="00892DBB">
      <w:pPr>
        <w:numPr>
          <w:ilvl w:val="0"/>
          <w:numId w:val="72"/>
        </w:numPr>
        <w:jc w:val="both"/>
        <w:rPr>
          <w:rFonts w:ascii="Calibri" w:hAnsi="Calibri" w:cs="Calibri"/>
          <w:sz w:val="22"/>
          <w:szCs w:val="22"/>
        </w:rPr>
      </w:pPr>
      <w:r w:rsidRPr="004748ED">
        <w:rPr>
          <w:rFonts w:ascii="Calibri" w:hAnsi="Calibri" w:cs="Calibri"/>
          <w:sz w:val="22"/>
          <w:szCs w:val="22"/>
        </w:rPr>
        <w:t>La empresa a la que represento cuenta con el equipo mínimo requerido para la ejecución de la obra, el cual puede ser verificado en cualquier momento en caso de ser necesario.</w:t>
      </w:r>
    </w:p>
    <w:p w:rsidR="00892DBB" w:rsidRPr="004748ED" w:rsidRDefault="00892DBB" w:rsidP="00892DBB">
      <w:pPr>
        <w:numPr>
          <w:ilvl w:val="0"/>
          <w:numId w:val="72"/>
        </w:numPr>
        <w:jc w:val="both"/>
        <w:rPr>
          <w:rFonts w:ascii="Calibri" w:hAnsi="Calibri" w:cs="Calibri"/>
          <w:sz w:val="22"/>
          <w:szCs w:val="22"/>
        </w:rPr>
      </w:pPr>
      <w:r w:rsidRPr="004748ED">
        <w:rPr>
          <w:rFonts w:ascii="Calibri" w:hAnsi="Calibri" w:cs="Calibri"/>
          <w:sz w:val="22"/>
          <w:szCs w:val="22"/>
        </w:rPr>
        <w:t>Se garantiza la movilización y permanencia de los equipos de acuerdo al cronograma de ejecución de</w:t>
      </w:r>
      <w:r>
        <w:rPr>
          <w:rFonts w:ascii="Calibri" w:hAnsi="Calibri" w:cs="Calibri"/>
          <w:sz w:val="22"/>
          <w:szCs w:val="22"/>
        </w:rPr>
        <w:t>l servicio</w:t>
      </w:r>
      <w:r w:rsidRPr="004748ED">
        <w:rPr>
          <w:rFonts w:ascii="Calibri" w:hAnsi="Calibri" w:cs="Calibri"/>
          <w:sz w:val="22"/>
          <w:szCs w:val="22"/>
        </w:rPr>
        <w:t>.</w:t>
      </w:r>
    </w:p>
    <w:p w:rsidR="00892DBB" w:rsidRPr="004748ED" w:rsidRDefault="00892DBB" w:rsidP="00892DBB">
      <w:pPr>
        <w:numPr>
          <w:ilvl w:val="0"/>
          <w:numId w:val="72"/>
        </w:numPr>
        <w:jc w:val="both"/>
        <w:rPr>
          <w:rFonts w:ascii="Calibri" w:hAnsi="Calibri" w:cs="Calibri"/>
          <w:sz w:val="22"/>
          <w:szCs w:val="22"/>
          <w:lang w:val="es-BO"/>
        </w:rPr>
      </w:pPr>
      <w:r w:rsidRPr="004748ED">
        <w:rPr>
          <w:rFonts w:ascii="Calibri" w:hAnsi="Calibri" w:cs="Calibri"/>
          <w:sz w:val="22"/>
          <w:szCs w:val="22"/>
          <w:lang w:val="es-BO"/>
        </w:rPr>
        <w:t>Que la empresa a la cual represento cumplirá las especificaciones técnicas</w:t>
      </w:r>
      <w:r>
        <w:rPr>
          <w:rFonts w:ascii="Calibri" w:hAnsi="Calibri" w:cs="Calibri"/>
          <w:sz w:val="22"/>
          <w:szCs w:val="22"/>
          <w:lang w:val="es-BO"/>
        </w:rPr>
        <w:t xml:space="preserve"> y anexo 1 </w:t>
      </w:r>
      <w:r w:rsidRPr="004748ED">
        <w:rPr>
          <w:rFonts w:ascii="Calibri" w:hAnsi="Calibri" w:cs="Calibri"/>
          <w:sz w:val="22"/>
          <w:szCs w:val="22"/>
          <w:lang w:val="es-BO"/>
        </w:rPr>
        <w:t xml:space="preserve"> establecidas en el presente DBC.</w:t>
      </w:r>
    </w:p>
    <w:p w:rsidR="00892DBB" w:rsidRPr="004748ED" w:rsidRDefault="00892DBB" w:rsidP="00892DBB">
      <w:pPr>
        <w:jc w:val="both"/>
        <w:rPr>
          <w:rFonts w:ascii="Calibri" w:hAnsi="Calibri" w:cs="Calibri"/>
          <w:sz w:val="22"/>
          <w:szCs w:val="22"/>
          <w:lang w:val="es-BO"/>
        </w:rPr>
      </w:pPr>
    </w:p>
    <w:p w:rsidR="00892DBB" w:rsidRPr="00892DBB" w:rsidRDefault="00892DBB" w:rsidP="0070385B">
      <w:pPr>
        <w:jc w:val="center"/>
        <w:rPr>
          <w:rFonts w:asciiTheme="minorHAnsi" w:hAnsiTheme="minorHAnsi" w:cstheme="minorHAnsi"/>
          <w:b/>
          <w:sz w:val="22"/>
          <w:szCs w:val="22"/>
          <w:lang w:val="es-BO"/>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F22D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F22D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A303EE" w:rsidRDefault="005F6C94" w:rsidP="006F22D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F22D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F22D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F22D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6" w:name="_Toc346784731"/>
      <w:bookmarkStart w:id="27" w:name="_Toc346784742"/>
      <w:bookmarkEnd w:id="2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6"/>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7"/>
    <w:p w:rsidR="0070385B" w:rsidRPr="00B40D0C" w:rsidRDefault="0070385B" w:rsidP="006F22D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D6CC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F22D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6F22D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6F22D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F22D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3902F5" w:rsidRDefault="0070385B" w:rsidP="0070385B">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DB745C" w:rsidRPr="0080480D" w:rsidRDefault="00DB745C" w:rsidP="00DB745C">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DB745C" w:rsidRPr="0080480D" w:rsidRDefault="00DB745C" w:rsidP="00DB745C">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DB745C" w:rsidRPr="0080480D" w:rsidRDefault="00DB745C" w:rsidP="00DB745C">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DB745C" w:rsidRPr="0080480D" w:rsidRDefault="00DB745C" w:rsidP="00DB745C">
      <w:pPr>
        <w:autoSpaceDE w:val="0"/>
        <w:autoSpaceDN w:val="0"/>
        <w:adjustRightInd w:val="0"/>
        <w:jc w:val="both"/>
        <w:rPr>
          <w:rFonts w:asciiTheme="minorHAnsi" w:hAnsiTheme="minorHAnsi" w:cs="Calibri"/>
          <w:b/>
        </w:rPr>
      </w:pPr>
    </w:p>
    <w:p w:rsidR="00DB745C" w:rsidRDefault="00DB745C" w:rsidP="006F22D2">
      <w:pPr>
        <w:pStyle w:val="Prrafodelista"/>
        <w:numPr>
          <w:ilvl w:val="0"/>
          <w:numId w:val="57"/>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DB745C" w:rsidRPr="00517749" w:rsidRDefault="00DB745C" w:rsidP="00DB745C">
      <w:pPr>
        <w:pStyle w:val="Prrafodelista"/>
        <w:autoSpaceDE w:val="0"/>
        <w:autoSpaceDN w:val="0"/>
        <w:adjustRightInd w:val="0"/>
        <w:ind w:left="1080"/>
        <w:rPr>
          <w:rFonts w:asciiTheme="minorHAnsi" w:hAnsiTheme="minorHAnsi" w:cs="Calibri"/>
          <w:b/>
        </w:rPr>
      </w:pPr>
    </w:p>
    <w:p w:rsidR="00DB745C" w:rsidRPr="0080480D" w:rsidRDefault="00DB745C" w:rsidP="00DB745C">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DB745C" w:rsidRPr="0080480D" w:rsidRDefault="00DB745C" w:rsidP="00DB745C">
      <w:pPr>
        <w:autoSpaceDE w:val="0"/>
        <w:autoSpaceDN w:val="0"/>
        <w:adjustRightInd w:val="0"/>
        <w:jc w:val="both"/>
        <w:rPr>
          <w:rFonts w:asciiTheme="minorHAnsi" w:eastAsia="Calibri" w:hAnsiTheme="minorHAnsi" w:cs="Calibri"/>
        </w:rPr>
      </w:pPr>
    </w:p>
    <w:p w:rsidR="00DB745C" w:rsidRPr="0080480D" w:rsidRDefault="00DB745C" w:rsidP="006F22D2">
      <w:pPr>
        <w:numPr>
          <w:ilvl w:val="1"/>
          <w:numId w:val="50"/>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DB745C" w:rsidRPr="0080480D" w:rsidRDefault="00DB745C" w:rsidP="006F22D2">
      <w:pPr>
        <w:numPr>
          <w:ilvl w:val="1"/>
          <w:numId w:val="50"/>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DB745C" w:rsidRPr="0080480D" w:rsidRDefault="00DB745C" w:rsidP="006F22D2">
      <w:pPr>
        <w:pStyle w:val="Prrafodelista"/>
        <w:numPr>
          <w:ilvl w:val="1"/>
          <w:numId w:val="50"/>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DB745C" w:rsidRPr="0080480D" w:rsidRDefault="00DB745C" w:rsidP="00DB745C">
      <w:pPr>
        <w:jc w:val="both"/>
        <w:rPr>
          <w:rFonts w:asciiTheme="minorHAnsi" w:hAnsiTheme="minorHAnsi" w:cs="Calibri"/>
        </w:rPr>
      </w:pPr>
    </w:p>
    <w:p w:rsidR="00DB745C" w:rsidRPr="0080480D"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DB745C" w:rsidRPr="0080480D" w:rsidRDefault="00DB745C" w:rsidP="00DB745C">
      <w:pPr>
        <w:jc w:val="both"/>
        <w:rPr>
          <w:rFonts w:asciiTheme="minorHAnsi" w:hAnsiTheme="minorHAnsi" w:cs="Calibri"/>
          <w:b/>
        </w:rPr>
      </w:pPr>
    </w:p>
    <w:p w:rsidR="00DB745C" w:rsidRPr="00E75794" w:rsidRDefault="00DB745C" w:rsidP="00DB745C">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B745C" w:rsidRPr="0080480D" w:rsidRDefault="00DB745C" w:rsidP="00DB745C">
      <w:pPr>
        <w:jc w:val="both"/>
        <w:rPr>
          <w:rFonts w:asciiTheme="minorHAnsi" w:hAnsiTheme="minorHAnsi" w:cs="Arial"/>
        </w:rPr>
      </w:pPr>
    </w:p>
    <w:p w:rsidR="00DB745C" w:rsidRPr="00E75794" w:rsidRDefault="00DB745C" w:rsidP="00DB745C">
      <w:pPr>
        <w:jc w:val="both"/>
        <w:rPr>
          <w:rFonts w:asciiTheme="minorHAnsi" w:hAnsiTheme="minorHAnsi" w:cs="Calibri"/>
          <w:b/>
        </w:rPr>
      </w:pPr>
      <w:r w:rsidRPr="00E75794">
        <w:rPr>
          <w:rFonts w:asciiTheme="minorHAnsi" w:hAnsiTheme="minorHAnsi" w:cs="Calibri"/>
          <w:b/>
        </w:rPr>
        <w:t>TERCERA.- (DISPOSICIONES GENERALES)</w:t>
      </w:r>
    </w:p>
    <w:p w:rsidR="00DB745C" w:rsidRPr="00E75794" w:rsidRDefault="00DB745C" w:rsidP="00DB745C">
      <w:pPr>
        <w:jc w:val="both"/>
        <w:rPr>
          <w:rFonts w:asciiTheme="minorHAnsi" w:hAnsiTheme="minorHAnsi" w:cs="Calibri"/>
        </w:rPr>
      </w:pPr>
    </w:p>
    <w:p w:rsidR="00DB745C" w:rsidRPr="00E75794" w:rsidRDefault="00DB745C" w:rsidP="00DB745C">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DB745C" w:rsidRPr="00E75794" w:rsidRDefault="00DB745C" w:rsidP="00DB745C">
      <w:pPr>
        <w:ind w:left="1410" w:hanging="1410"/>
        <w:jc w:val="both"/>
        <w:rPr>
          <w:rFonts w:asciiTheme="minorHAnsi" w:hAnsiTheme="minorHAnsi" w:cs="Calibri"/>
        </w:rPr>
      </w:pPr>
      <w:r w:rsidRPr="00E75794">
        <w:rPr>
          <w:rFonts w:asciiTheme="minorHAnsi" w:hAnsiTheme="minorHAnsi" w:cs="Calibri"/>
        </w:rPr>
        <w:t xml:space="preserve"> </w:t>
      </w:r>
    </w:p>
    <w:p w:rsidR="00DB745C" w:rsidRPr="00E75794" w:rsidRDefault="00DB745C" w:rsidP="00DB745C">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DB745C" w:rsidRPr="00E75794" w:rsidRDefault="00DB745C" w:rsidP="00DB745C">
      <w:pPr>
        <w:ind w:left="284"/>
        <w:jc w:val="both"/>
        <w:rPr>
          <w:rFonts w:asciiTheme="minorHAnsi" w:hAnsiTheme="minorHAnsi" w:cs="Arial"/>
        </w:rPr>
      </w:pPr>
    </w:p>
    <w:p w:rsidR="00DB745C" w:rsidRPr="00E75794" w:rsidRDefault="00DB745C" w:rsidP="00DB745C">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DB745C" w:rsidRPr="006C4395" w:rsidRDefault="00DB745C" w:rsidP="00DB745C">
      <w:pPr>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Personal:</w:t>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ab/>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DB745C"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DB745C" w:rsidRPr="006C4395"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Pr>
          <w:rFonts w:asciiTheme="minorHAnsi" w:hAnsiTheme="minorHAnsi" w:cs="Arial"/>
        </w:rPr>
        <w:t>XXXXXXXXXXXXXXXXXXXXXXXXX</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DB745C" w:rsidRPr="00220FCA" w:rsidRDefault="00DB745C" w:rsidP="00DB745C">
      <w:pPr>
        <w:jc w:val="both"/>
        <w:rPr>
          <w:rFonts w:asciiTheme="minorHAnsi" w:hAnsiTheme="minorHAnsi" w:cs="Arial"/>
        </w:rPr>
      </w:pPr>
    </w:p>
    <w:p w:rsidR="00DB745C" w:rsidRPr="00E75794" w:rsidRDefault="00DB745C" w:rsidP="00DB745C">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DB745C" w:rsidRPr="00E75794" w:rsidRDefault="00DB745C" w:rsidP="00DB745C">
      <w:pPr>
        <w:contextualSpacing/>
        <w:jc w:val="both"/>
        <w:rPr>
          <w:rFonts w:asciiTheme="minorHAnsi" w:hAnsiTheme="minorHAnsi" w:cs="Calibri"/>
          <w:b/>
          <w:lang w:val="es-BO"/>
        </w:rPr>
      </w:pPr>
    </w:p>
    <w:p w:rsidR="00DB745C" w:rsidRPr="00FF611D" w:rsidRDefault="00DB745C" w:rsidP="006F22D2">
      <w:pPr>
        <w:pStyle w:val="Prrafodelista"/>
        <w:numPr>
          <w:ilvl w:val="1"/>
          <w:numId w:val="51"/>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DB745C" w:rsidRDefault="00DB745C" w:rsidP="00DB745C">
      <w:pPr>
        <w:ind w:left="567"/>
        <w:jc w:val="both"/>
        <w:rPr>
          <w:rFonts w:asciiTheme="minorHAnsi" w:hAnsiTheme="minorHAnsi" w:cs="Calibri"/>
          <w:lang w:val="es-BO"/>
        </w:rPr>
      </w:pPr>
    </w:p>
    <w:p w:rsidR="00DB745C" w:rsidRPr="00E75794" w:rsidRDefault="00DB745C" w:rsidP="00DB745C">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DB745C" w:rsidRPr="00FF611D" w:rsidRDefault="00DB745C" w:rsidP="006F22D2">
      <w:pPr>
        <w:pStyle w:val="Prrafodelista"/>
        <w:numPr>
          <w:ilvl w:val="1"/>
          <w:numId w:val="51"/>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DB745C" w:rsidRDefault="00DB745C" w:rsidP="00DB745C">
      <w:pPr>
        <w:pStyle w:val="Prrafodelista"/>
        <w:ind w:left="360"/>
        <w:jc w:val="both"/>
        <w:rPr>
          <w:rFonts w:asciiTheme="minorHAnsi" w:hAnsiTheme="minorHAnsi"/>
          <w:lang w:val="es-ES_tradnl"/>
        </w:rPr>
      </w:pPr>
    </w:p>
    <w:p w:rsidR="00DB745C" w:rsidRPr="00FF611D" w:rsidRDefault="00DB745C" w:rsidP="00DB745C">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DB745C"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DB745C" w:rsidRPr="0080480D" w:rsidRDefault="00DB745C" w:rsidP="00DB745C">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DB745C" w:rsidRPr="0080480D" w:rsidRDefault="00DB745C" w:rsidP="00DB745C">
      <w:pPr>
        <w:jc w:val="both"/>
        <w:rPr>
          <w:rFonts w:asciiTheme="minorHAnsi" w:hAnsiTheme="minorHAnsi" w:cs="Calibri"/>
          <w:b/>
        </w:rPr>
      </w:pPr>
    </w:p>
    <w:p w:rsidR="00DB745C" w:rsidRPr="0080480D" w:rsidRDefault="00DB745C" w:rsidP="00DB745C">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DB745C" w:rsidRPr="0080480D" w:rsidRDefault="00DB745C" w:rsidP="00DB745C">
      <w:pPr>
        <w:jc w:val="both"/>
        <w:rPr>
          <w:rFonts w:asciiTheme="minorHAnsi" w:hAnsiTheme="minorHAnsi" w:cs="Calibri"/>
        </w:rPr>
      </w:pPr>
    </w:p>
    <w:p w:rsidR="00DB745C" w:rsidRPr="00F16159" w:rsidRDefault="00DB745C" w:rsidP="006F22D2">
      <w:pPr>
        <w:pStyle w:val="Prrafodelista"/>
        <w:numPr>
          <w:ilvl w:val="1"/>
          <w:numId w:val="52"/>
        </w:numPr>
        <w:contextualSpacing/>
        <w:jc w:val="both"/>
        <w:rPr>
          <w:rFonts w:asciiTheme="minorHAnsi" w:hAnsiTheme="minorHAnsi" w:cs="Calibri"/>
        </w:rPr>
      </w:pPr>
      <w:r w:rsidRPr="00F16159">
        <w:rPr>
          <w:rFonts w:asciiTheme="minorHAnsi" w:hAnsiTheme="minorHAnsi" w:cs="Calibri"/>
        </w:rPr>
        <w:t>Legislación aplicable:</w:t>
      </w:r>
    </w:p>
    <w:p w:rsidR="00DB745C"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DB745C" w:rsidRPr="0080480D" w:rsidRDefault="00DB745C" w:rsidP="00DB745C">
      <w:pPr>
        <w:ind w:left="360"/>
        <w:jc w:val="both"/>
        <w:rPr>
          <w:rFonts w:asciiTheme="minorHAnsi" w:hAnsiTheme="minorHAnsi" w:cs="Calibri"/>
        </w:rPr>
      </w:pPr>
    </w:p>
    <w:p w:rsidR="00DB745C" w:rsidRPr="0080480D" w:rsidRDefault="00DB745C" w:rsidP="00DB745C">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DB745C" w:rsidRPr="0080480D"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DB745C" w:rsidRPr="00F16159"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SÉPTIMA.- (PRECIO DEL CONTRATO)</w:t>
      </w: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 XXXXXXXXXXXXXXXXXXXX</w:t>
      </w:r>
    </w:p>
    <w:p w:rsidR="00DB745C" w:rsidRDefault="00DB745C" w:rsidP="00DB745C">
      <w:pPr>
        <w:jc w:val="both"/>
        <w:rPr>
          <w:rFonts w:asciiTheme="minorHAnsi" w:hAnsiTheme="minorHAnsi" w:cs="Calibri"/>
          <w:lang w:val="es-ES_tradnl"/>
        </w:rPr>
      </w:pPr>
    </w:p>
    <w:p w:rsidR="00DB745C" w:rsidRPr="00542941" w:rsidRDefault="00DB745C" w:rsidP="00DB745C">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DB745C" w:rsidRPr="0080480D" w:rsidRDefault="00DB745C" w:rsidP="00DB745C">
      <w:pPr>
        <w:jc w:val="both"/>
        <w:rPr>
          <w:rFonts w:asciiTheme="minorHAnsi" w:hAnsiTheme="minorHAnsi" w:cs="Calibri"/>
          <w:b/>
          <w:lang w:val="es-ES_tradnl"/>
        </w:rPr>
      </w:pPr>
    </w:p>
    <w:p w:rsidR="00DB745C" w:rsidRPr="0080480D" w:rsidRDefault="00DB745C" w:rsidP="00DB745C">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DB745C" w:rsidRPr="0080480D" w:rsidRDefault="00DB745C" w:rsidP="00DB745C">
      <w:pPr>
        <w:tabs>
          <w:tab w:val="num" w:pos="993"/>
        </w:tabs>
        <w:jc w:val="both"/>
        <w:rPr>
          <w:rFonts w:asciiTheme="minorHAnsi" w:hAnsiTheme="minorHAnsi" w:cs="Calibri"/>
          <w:lang w:val="es-ES_tradnl"/>
        </w:rPr>
      </w:pPr>
    </w:p>
    <w:p w:rsidR="00DB745C" w:rsidRPr="0080480D" w:rsidRDefault="00DB745C" w:rsidP="00DB745C">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DB745C" w:rsidRPr="0080480D" w:rsidRDefault="00DB745C" w:rsidP="00DB745C">
      <w:pPr>
        <w:jc w:val="both"/>
        <w:rPr>
          <w:rFonts w:asciiTheme="minorHAnsi" w:hAnsiTheme="minorHAnsi" w:cs="Calibri"/>
          <w:color w:val="FF0000"/>
          <w:lang w:val="es-ES_tradnl"/>
        </w:rPr>
      </w:pPr>
    </w:p>
    <w:p w:rsidR="00DB745C" w:rsidRPr="00E75794" w:rsidRDefault="00DB745C" w:rsidP="00DB745C">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DB745C" w:rsidRPr="00E75794"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DB745C" w:rsidRDefault="00DB745C" w:rsidP="00DB745C">
      <w:pPr>
        <w:jc w:val="both"/>
        <w:rPr>
          <w:rFonts w:asciiTheme="minorHAnsi" w:hAnsiTheme="minorHAnsi" w:cs="Calibri"/>
          <w:b/>
          <w:lang w:val="es-BO"/>
        </w:rPr>
      </w:pPr>
    </w:p>
    <w:p w:rsidR="00DB745C" w:rsidRPr="0080480D" w:rsidRDefault="00DB745C" w:rsidP="00DB745C">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DB745C"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DB745C" w:rsidRPr="0080480D"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DB745C" w:rsidRPr="0080480D" w:rsidRDefault="00DB745C" w:rsidP="00DB745C">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DB745C" w:rsidRPr="004F49AF" w:rsidRDefault="00DB745C" w:rsidP="00DB745C">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DB745C" w:rsidRPr="0080480D" w:rsidRDefault="00DB745C" w:rsidP="00DB745C">
      <w:pPr>
        <w:jc w:val="both"/>
        <w:rPr>
          <w:rFonts w:asciiTheme="minorHAnsi" w:hAnsiTheme="minorHAnsi" w:cs="Calibri"/>
          <w:lang w:val="es-ES_tradnl"/>
        </w:rPr>
      </w:pPr>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DB745C" w:rsidRPr="0080480D"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DB745C" w:rsidRPr="00E64F42" w:rsidRDefault="00DB745C" w:rsidP="00DB745C">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DB745C" w:rsidRDefault="00DB745C" w:rsidP="00DB745C">
      <w:pPr>
        <w:jc w:val="both"/>
        <w:rPr>
          <w:rFonts w:asciiTheme="minorHAnsi" w:hAnsiTheme="minorHAnsi" w:cs="Calibri"/>
          <w:b/>
          <w:lang w:val="es-BO"/>
        </w:rPr>
      </w:pPr>
    </w:p>
    <w:p w:rsidR="00DB745C" w:rsidRPr="00F34753" w:rsidRDefault="00DB745C" w:rsidP="00DB745C">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DB745C" w:rsidRDefault="00DB745C" w:rsidP="00DB745C">
      <w:pPr>
        <w:autoSpaceDE w:val="0"/>
        <w:autoSpaceDN w:val="0"/>
        <w:adjustRightInd w:val="0"/>
        <w:jc w:val="both"/>
        <w:rPr>
          <w:rFonts w:asciiTheme="minorHAnsi" w:hAnsiTheme="minorHAnsi" w:cs="Arial"/>
        </w:rPr>
      </w:pPr>
    </w:p>
    <w:p w:rsidR="00DB745C" w:rsidRPr="00CD4B07" w:rsidRDefault="00DB745C" w:rsidP="00DB745C">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DB745C" w:rsidRPr="00F34753"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DB745C" w:rsidRDefault="00DB745C" w:rsidP="00DB745C">
      <w:pPr>
        <w:jc w:val="both"/>
        <w:rPr>
          <w:rFonts w:asciiTheme="minorHAnsi" w:hAnsiTheme="minorHAnsi" w:cs="Calibri"/>
          <w:lang w:val="es-ES_tradnl"/>
        </w:rPr>
      </w:pPr>
    </w:p>
    <w:p w:rsidR="00DB745C"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DB745C" w:rsidRDefault="00DB745C" w:rsidP="00DB745C">
      <w:pPr>
        <w:pStyle w:val="Prrafodelista"/>
        <w:jc w:val="both"/>
        <w:rPr>
          <w:rFonts w:asciiTheme="minorHAnsi" w:hAnsiTheme="minorHAnsi" w:cs="Calibri"/>
          <w:lang w:val="es-ES_tradnl"/>
        </w:rPr>
      </w:pPr>
    </w:p>
    <w:p w:rsidR="00DB745C"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DB745C" w:rsidRPr="00F34753" w:rsidRDefault="00DB745C" w:rsidP="00DB745C">
      <w:pPr>
        <w:pStyle w:val="Prrafodelista"/>
        <w:rPr>
          <w:rFonts w:asciiTheme="minorHAnsi" w:hAnsiTheme="minorHAnsi" w:cs="Calibri"/>
          <w:lang w:val="es-ES_tradnl"/>
        </w:rPr>
      </w:pPr>
    </w:p>
    <w:p w:rsidR="00DB745C" w:rsidRPr="00585CF7"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DB745C" w:rsidRDefault="00DB745C" w:rsidP="00DB745C">
      <w:pPr>
        <w:pStyle w:val="Prrafodelista"/>
        <w:rPr>
          <w:rFonts w:asciiTheme="minorHAnsi" w:hAnsiTheme="minorHAnsi" w:cs="Calibri"/>
          <w:lang w:val="es-ES_tradnl"/>
        </w:rPr>
      </w:pPr>
    </w:p>
    <w:p w:rsidR="00DB745C" w:rsidRPr="00585CF7" w:rsidRDefault="00DB745C" w:rsidP="00DB745C">
      <w:pPr>
        <w:pStyle w:val="Prrafodelista"/>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DB745C"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DB745C" w:rsidRPr="0080480D" w:rsidRDefault="00DB745C" w:rsidP="00DB745C">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B745C" w:rsidRPr="0080480D" w:rsidRDefault="00DB745C" w:rsidP="00DB745C">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DB745C" w:rsidRPr="0080480D" w:rsidRDefault="00DB745C" w:rsidP="006F22D2">
      <w:pPr>
        <w:numPr>
          <w:ilvl w:val="0"/>
          <w:numId w:val="48"/>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DB745C" w:rsidRPr="0080480D" w:rsidRDefault="00DB745C" w:rsidP="006F22D2">
      <w:pPr>
        <w:numPr>
          <w:ilvl w:val="0"/>
          <w:numId w:val="48"/>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B745C" w:rsidRPr="0080480D" w:rsidRDefault="00DB745C" w:rsidP="00DB745C">
      <w:pPr>
        <w:spacing w:before="120" w:after="120"/>
        <w:ind w:left="1134" w:hanging="283"/>
        <w:contextualSpacing/>
        <w:jc w:val="both"/>
        <w:rPr>
          <w:rFonts w:asciiTheme="minorHAnsi" w:hAnsiTheme="minorHAnsi" w:cs="Calibri"/>
          <w:lang w:val="es-ES_tradnl"/>
        </w:rPr>
      </w:pPr>
    </w:p>
    <w:p w:rsidR="00DB745C" w:rsidRPr="0080480D" w:rsidRDefault="00DB745C" w:rsidP="006F22D2">
      <w:pPr>
        <w:numPr>
          <w:ilvl w:val="0"/>
          <w:numId w:val="48"/>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B745C" w:rsidRPr="0080480D" w:rsidRDefault="00DB745C" w:rsidP="00DB745C">
      <w:pPr>
        <w:spacing w:before="120" w:after="120"/>
        <w:contextualSpacing/>
        <w:jc w:val="both"/>
        <w:rPr>
          <w:rFonts w:asciiTheme="minorHAnsi" w:hAnsiTheme="minorHAnsi" w:cs="Calibri"/>
          <w:lang w:val="es-ES_tradnl"/>
        </w:rPr>
      </w:pP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DB745C" w:rsidRPr="00C807C6" w:rsidRDefault="00DB745C" w:rsidP="00DB745C">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DB745C" w:rsidRDefault="00DB745C" w:rsidP="00DB745C">
      <w:pPr>
        <w:jc w:val="both"/>
        <w:rPr>
          <w:rFonts w:asciiTheme="minorHAnsi" w:hAnsiTheme="minorHAnsi" w:cs="Calibri"/>
          <w:b/>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DB745C" w:rsidRPr="0080480D" w:rsidRDefault="00DB745C" w:rsidP="00DB745C">
      <w:pPr>
        <w:jc w:val="both"/>
        <w:rPr>
          <w:rFonts w:asciiTheme="minorHAnsi" w:hAnsiTheme="minorHAnsi" w:cs="Calibri"/>
          <w:lang w:val="es-ES_tradnl"/>
        </w:rPr>
      </w:pPr>
    </w:p>
    <w:p w:rsidR="00DB745C"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DB745C" w:rsidRPr="0080480D" w:rsidRDefault="00DB745C" w:rsidP="00DB745C">
      <w:pPr>
        <w:tabs>
          <w:tab w:val="left" w:pos="567"/>
        </w:tabs>
        <w:ind w:left="567" w:hanging="567"/>
        <w:jc w:val="both"/>
        <w:rPr>
          <w:rFonts w:asciiTheme="minorHAnsi" w:hAnsiTheme="minorHAnsi" w:cs="Calibri"/>
          <w:lang w:val="es-ES_tradnl"/>
        </w:rPr>
      </w:pPr>
    </w:p>
    <w:p w:rsidR="00DB745C" w:rsidRPr="0080480D"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DB745C" w:rsidRPr="0080480D" w:rsidRDefault="00DB745C" w:rsidP="00DB745C">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903A7A"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DB745C" w:rsidRPr="00903A7A" w:rsidRDefault="00DB745C" w:rsidP="006F22D2">
      <w:pPr>
        <w:numPr>
          <w:ilvl w:val="0"/>
          <w:numId w:val="49"/>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DB745C" w:rsidRPr="0080480D" w:rsidRDefault="00DB745C" w:rsidP="00DB745C">
      <w:pPr>
        <w:jc w:val="both"/>
        <w:rPr>
          <w:rFonts w:asciiTheme="minorHAnsi" w:hAnsiTheme="minorHAnsi" w:cs="Calibri"/>
          <w:lang w:val="es-ES_tradnl"/>
        </w:rPr>
      </w:pPr>
    </w:p>
    <w:p w:rsidR="00DB745C" w:rsidRPr="00585CF7" w:rsidRDefault="00DB745C" w:rsidP="006F22D2">
      <w:pPr>
        <w:pStyle w:val="Prrafodelista"/>
        <w:numPr>
          <w:ilvl w:val="2"/>
          <w:numId w:val="55"/>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DB745C" w:rsidRDefault="00DB745C" w:rsidP="00DB745C">
      <w:pPr>
        <w:ind w:left="1418"/>
        <w:jc w:val="both"/>
        <w:rPr>
          <w:rFonts w:asciiTheme="minorHAnsi" w:hAnsiTheme="minorHAnsi" w:cs="Calibri"/>
          <w:lang w:val="es-ES_tradnl"/>
        </w:rPr>
      </w:pPr>
    </w:p>
    <w:p w:rsidR="00DB745C" w:rsidRPr="0080480D" w:rsidRDefault="00DB745C" w:rsidP="00DB745C">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CD4B07" w:rsidRDefault="00DB745C" w:rsidP="006F22D2">
      <w:pPr>
        <w:numPr>
          <w:ilvl w:val="1"/>
          <w:numId w:val="56"/>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DB745C" w:rsidRPr="00CD4B07" w:rsidRDefault="00DB745C" w:rsidP="006F22D2">
      <w:pPr>
        <w:numPr>
          <w:ilvl w:val="1"/>
          <w:numId w:val="56"/>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DB745C" w:rsidRPr="0080480D" w:rsidRDefault="00DB745C" w:rsidP="00DB745C">
      <w:pPr>
        <w:ind w:left="1700"/>
        <w:jc w:val="both"/>
        <w:rPr>
          <w:rFonts w:asciiTheme="minorHAnsi" w:hAnsiTheme="minorHAnsi" w:cs="Calibri"/>
          <w:b/>
          <w:lang w:val="es-ES_tradnl"/>
        </w:rPr>
      </w:pPr>
    </w:p>
    <w:p w:rsidR="00DB745C" w:rsidRPr="0098627B" w:rsidRDefault="00DB745C" w:rsidP="006F22D2">
      <w:pPr>
        <w:pStyle w:val="Prrafodelista"/>
        <w:numPr>
          <w:ilvl w:val="2"/>
          <w:numId w:val="55"/>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DB745C" w:rsidRPr="0080480D" w:rsidRDefault="00DB745C" w:rsidP="00DB745C">
      <w:pPr>
        <w:ind w:left="1700"/>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B745C" w:rsidRPr="0080480D" w:rsidRDefault="00DB745C" w:rsidP="00DB745C">
      <w:pPr>
        <w:pStyle w:val="Prrafodelista"/>
        <w:ind w:left="1418"/>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DB745C" w:rsidRPr="0080480D" w:rsidRDefault="00DB745C" w:rsidP="00DB745C">
      <w:pPr>
        <w:ind w:left="1700"/>
        <w:jc w:val="both"/>
        <w:rPr>
          <w:rFonts w:asciiTheme="minorHAnsi" w:hAnsiTheme="minorHAnsi" w:cs="Calibri"/>
          <w:lang w:val="es-ES_tradnl"/>
        </w:rPr>
      </w:pPr>
    </w:p>
    <w:p w:rsidR="00DB745C" w:rsidRDefault="00DB745C" w:rsidP="00DB745C">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DB745C" w:rsidRDefault="00DB745C" w:rsidP="00DB745C">
      <w:pPr>
        <w:ind w:left="1416" w:firstLine="4"/>
        <w:jc w:val="both"/>
        <w:rPr>
          <w:rFonts w:asciiTheme="minorHAnsi" w:hAnsiTheme="minorHAnsi"/>
          <w:lang w:val="es-ES_tradnl"/>
        </w:rPr>
      </w:pPr>
    </w:p>
    <w:p w:rsidR="00DB745C" w:rsidRPr="00CD4B07" w:rsidRDefault="00DB745C" w:rsidP="00DB745C">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DB745C" w:rsidRDefault="00DB745C" w:rsidP="00DB745C">
      <w:pPr>
        <w:autoSpaceDE w:val="0"/>
        <w:autoSpaceDN w:val="0"/>
        <w:adjustRightInd w:val="0"/>
        <w:jc w:val="both"/>
        <w:rPr>
          <w:rFonts w:asciiTheme="minorHAnsi" w:hAnsiTheme="minorHAnsi" w:cs="Verdana-Bold"/>
          <w:bCs/>
        </w:rPr>
      </w:pPr>
    </w:p>
    <w:p w:rsidR="00DB745C" w:rsidRPr="00CD4B07" w:rsidRDefault="00DB745C" w:rsidP="00DB745C">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DB745C" w:rsidRPr="0098627B" w:rsidRDefault="00DB745C" w:rsidP="00DB745C">
      <w:pPr>
        <w:ind w:left="1416" w:firstLine="4"/>
        <w:jc w:val="both"/>
        <w:rPr>
          <w:rFonts w:asciiTheme="minorHAnsi" w:hAnsiTheme="minorHAnsi"/>
        </w:rPr>
      </w:pPr>
    </w:p>
    <w:p w:rsidR="00DB745C" w:rsidRPr="00CD4B07" w:rsidRDefault="00DB745C" w:rsidP="00DB745C">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DB745C" w:rsidRDefault="00DB745C" w:rsidP="00DB745C">
      <w:pPr>
        <w:jc w:val="both"/>
        <w:rPr>
          <w:rFonts w:asciiTheme="minorHAnsi" w:hAnsiTheme="minorHAnsi" w:cs="Verdana"/>
        </w:rPr>
      </w:pPr>
    </w:p>
    <w:p w:rsidR="00DB745C" w:rsidRDefault="00DB745C" w:rsidP="00DB745C">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DB745C" w:rsidRDefault="00DB745C" w:rsidP="00DB745C">
      <w:pPr>
        <w:jc w:val="both"/>
        <w:rPr>
          <w:rFonts w:asciiTheme="minorHAnsi" w:hAnsiTheme="minorHAnsi" w:cs="Verdana"/>
        </w:rPr>
      </w:pPr>
    </w:p>
    <w:p w:rsidR="00DB745C" w:rsidRPr="00CD4B07" w:rsidRDefault="00DB745C" w:rsidP="00DB745C">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DB745C" w:rsidRDefault="00DB745C" w:rsidP="00DB745C">
      <w:pPr>
        <w:jc w:val="both"/>
        <w:rPr>
          <w:rFonts w:asciiTheme="minorHAnsi" w:hAnsiTheme="minorHAnsi" w:cs="Calibri"/>
          <w:b/>
          <w:lang w:val="es-ES_tradnl"/>
        </w:rPr>
      </w:pPr>
    </w:p>
    <w:p w:rsidR="00DB745C" w:rsidRDefault="00DB745C" w:rsidP="006F22D2">
      <w:pPr>
        <w:pStyle w:val="Prrafodelista"/>
        <w:numPr>
          <w:ilvl w:val="0"/>
          <w:numId w:val="57"/>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DB745C" w:rsidRDefault="00DB745C" w:rsidP="00DB745C">
      <w:pPr>
        <w:rPr>
          <w:rFonts w:asciiTheme="minorHAnsi" w:hAnsiTheme="minorHAnsi"/>
          <w:b/>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DB745C" w:rsidRDefault="00DB745C" w:rsidP="00DB745C">
      <w:pPr>
        <w:rPr>
          <w:rFonts w:asciiTheme="minorHAnsi" w:hAnsiTheme="minorHAnsi"/>
          <w:b/>
          <w:lang w:val="es-ES_tradnl"/>
        </w:rPr>
      </w:pPr>
    </w:p>
    <w:p w:rsidR="00DB745C" w:rsidRPr="00517749" w:rsidRDefault="00DB745C" w:rsidP="00DB745C">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DB745C" w:rsidRDefault="00DB745C" w:rsidP="00DB745C">
      <w:pPr>
        <w:pStyle w:val="Prrafodelista"/>
        <w:ind w:left="768"/>
        <w:jc w:val="both"/>
        <w:rPr>
          <w:rFonts w:asciiTheme="minorHAnsi" w:hAnsiTheme="minorHAnsi" w:cs="Calibri"/>
          <w:lang w:val="es-ES_tradnl"/>
        </w:rPr>
      </w:pP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DB745C" w:rsidRPr="0067648E" w:rsidRDefault="00DB745C" w:rsidP="00DB745C">
      <w:pPr>
        <w:pStyle w:val="Prrafodelista"/>
        <w:rPr>
          <w:rFonts w:asciiTheme="minorHAnsi" w:hAnsiTheme="minorHAnsi" w:cs="Calibri"/>
          <w:lang w:val="es-ES_tradnl"/>
        </w:rPr>
      </w:pP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DB745C" w:rsidRPr="00B267E0" w:rsidRDefault="00DB745C" w:rsidP="00DB745C">
      <w:pPr>
        <w:pStyle w:val="Prrafodelista"/>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DB745C" w:rsidRDefault="00DB745C" w:rsidP="00DB745C">
      <w:pPr>
        <w:jc w:val="both"/>
        <w:rPr>
          <w:rFonts w:asciiTheme="minorHAnsi" w:hAnsiTheme="minorHAnsi" w:cs="Calibri"/>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DB745C" w:rsidRPr="00B267E0"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DB745C" w:rsidRPr="00B267E0"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DB745C" w:rsidRPr="00844535" w:rsidRDefault="00DB745C" w:rsidP="00DB745C">
      <w:pPr>
        <w:jc w:val="both"/>
        <w:rPr>
          <w:rFonts w:asciiTheme="minorHAnsi" w:hAnsiTheme="minorHAnsi"/>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B745C" w:rsidRPr="004142A5" w:rsidRDefault="00DB745C" w:rsidP="00DB745C">
      <w:pPr>
        <w:pStyle w:val="Prrafodelista"/>
        <w:ind w:left="709"/>
        <w:jc w:val="both"/>
        <w:rPr>
          <w:rFonts w:asciiTheme="minorHAnsi" w:hAnsiTheme="minorHAnsi"/>
          <w:lang w:val="es-ES_tradnl"/>
        </w:rPr>
      </w:pPr>
    </w:p>
    <w:p w:rsidR="00DB745C" w:rsidRDefault="00DB745C" w:rsidP="00DB745C">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DB745C" w:rsidRPr="00844535" w:rsidRDefault="00DB745C" w:rsidP="00DB745C">
      <w:pPr>
        <w:ind w:left="708"/>
        <w:jc w:val="both"/>
        <w:rPr>
          <w:rFonts w:asciiTheme="minorHAnsi" w:hAnsiTheme="minorHAnsi"/>
          <w:lang w:val="es-ES_tradnl"/>
        </w:rPr>
      </w:pPr>
    </w:p>
    <w:p w:rsidR="00DB745C" w:rsidRPr="00844535" w:rsidRDefault="00DB745C" w:rsidP="00DB745C">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DB745C" w:rsidRPr="00844535" w:rsidRDefault="00DB745C" w:rsidP="00DB745C">
      <w:pPr>
        <w:ind w:left="708"/>
        <w:jc w:val="both"/>
        <w:rPr>
          <w:rFonts w:asciiTheme="minorHAnsi" w:hAnsiTheme="minorHAnsi"/>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DB745C" w:rsidRDefault="00DB745C" w:rsidP="00DB745C">
      <w:pPr>
        <w:pStyle w:val="Prrafodelista"/>
        <w:ind w:left="709"/>
        <w:jc w:val="both"/>
        <w:rPr>
          <w:rFonts w:asciiTheme="minorHAnsi" w:hAnsiTheme="minorHAnsi"/>
          <w:b/>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DB745C" w:rsidRPr="004D6A32" w:rsidRDefault="00DB745C" w:rsidP="00DB745C">
      <w:pPr>
        <w:pStyle w:val="Prrafodelista"/>
        <w:rPr>
          <w:rFonts w:asciiTheme="minorHAnsi" w:hAnsiTheme="minorHAnsi"/>
          <w:lang w:val="es-ES_tradnl"/>
        </w:rPr>
      </w:pP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DB745C" w:rsidRDefault="00DB745C" w:rsidP="006F22D2">
      <w:pPr>
        <w:pStyle w:val="Prrafodelista"/>
        <w:numPr>
          <w:ilvl w:val="2"/>
          <w:numId w:val="59"/>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DB745C" w:rsidRPr="00620209"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En el cierre o liquidación de contrato, se tomarán en cuenta:</w:t>
      </w:r>
    </w:p>
    <w:p w:rsidR="00DB745C" w:rsidRDefault="00DB745C" w:rsidP="006F22D2">
      <w:pPr>
        <w:pStyle w:val="Prrafodelista"/>
        <w:numPr>
          <w:ilvl w:val="0"/>
          <w:numId w:val="61"/>
        </w:numPr>
        <w:contextualSpacing/>
        <w:jc w:val="both"/>
        <w:rPr>
          <w:rFonts w:asciiTheme="minorHAnsi" w:hAnsiTheme="minorHAnsi"/>
          <w:lang w:val="es-ES_tradnl"/>
        </w:rPr>
      </w:pPr>
      <w:r>
        <w:rPr>
          <w:rFonts w:asciiTheme="minorHAnsi" w:hAnsiTheme="minorHAnsi"/>
          <w:lang w:val="es-ES_tradnl"/>
        </w:rPr>
        <w:t>Las multas y penalidades</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DB745C" w:rsidRDefault="00DB745C" w:rsidP="00DB745C">
      <w:pPr>
        <w:jc w:val="both"/>
        <w:rPr>
          <w:rFonts w:asciiTheme="minorHAnsi" w:hAnsiTheme="minorHAnsi"/>
          <w:b/>
          <w:lang w:val="es-ES_tradnl"/>
        </w:rPr>
      </w:pPr>
    </w:p>
    <w:p w:rsidR="00DB745C" w:rsidRPr="00844535" w:rsidRDefault="00DB745C" w:rsidP="00DB745C">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DB745C" w:rsidRDefault="00DB745C" w:rsidP="00DB745C">
      <w:pPr>
        <w:jc w:val="both"/>
        <w:rPr>
          <w:rFonts w:asciiTheme="minorHAnsi" w:hAnsiTheme="minorHAnsi"/>
          <w:b/>
          <w:lang w:val="es-ES_tradnl"/>
        </w:rPr>
      </w:pPr>
    </w:p>
    <w:p w:rsidR="00DB745C" w:rsidRPr="00844535" w:rsidRDefault="00DB745C" w:rsidP="00DB745C">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B745C" w:rsidRPr="004142A5" w:rsidRDefault="00DB745C" w:rsidP="00DB745C">
      <w:pPr>
        <w:jc w:val="both"/>
        <w:rPr>
          <w:rFonts w:asciiTheme="minorHAnsi" w:hAnsiTheme="minorHAnsi"/>
          <w:i/>
          <w:lang w:val="es-ES_tradnl"/>
        </w:rPr>
      </w:pPr>
    </w:p>
    <w:p w:rsidR="00DB745C" w:rsidRPr="00E75794" w:rsidRDefault="00DB745C" w:rsidP="00DB745C">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DB745C" w:rsidRPr="00E75794" w:rsidRDefault="00DB745C" w:rsidP="00DB745C">
      <w:pPr>
        <w:widowControl w:val="0"/>
        <w:autoSpaceDE w:val="0"/>
        <w:autoSpaceDN w:val="0"/>
        <w:spacing w:line="276" w:lineRule="auto"/>
        <w:jc w:val="both"/>
        <w:rPr>
          <w:rFonts w:asciiTheme="minorHAnsi" w:eastAsiaTheme="minorHAnsi" w:hAnsiTheme="minorHAnsi" w:cs="Calibri"/>
          <w:b/>
          <w:lang w:val="es-ES_tradnl"/>
        </w:rPr>
      </w:pPr>
    </w:p>
    <w:p w:rsidR="00DB745C" w:rsidRPr="00E75794" w:rsidRDefault="00DB745C" w:rsidP="00DB745C">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DB745C" w:rsidRPr="00E75794" w:rsidRDefault="00DB745C" w:rsidP="00DB745C">
      <w:pPr>
        <w:jc w:val="center"/>
        <w:rPr>
          <w:rFonts w:asciiTheme="minorHAnsi" w:hAnsiTheme="minorHAnsi" w:cs="Calibri"/>
          <w:lang w:val="es-ES_tradnl"/>
        </w:rPr>
      </w:pPr>
      <w:r>
        <w:rPr>
          <w:rFonts w:asciiTheme="minorHAnsi" w:hAnsiTheme="minorHAnsi" w:cs="Calibri"/>
          <w:lang w:val="es-ES_tradnl"/>
        </w:rPr>
        <w:t>La Paz, XXXXXXXXXXXXXXXXXXX</w:t>
      </w: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DB745C" w:rsidRPr="00E75794" w:rsidRDefault="00DB745C" w:rsidP="00DB745C">
      <w:pPr>
        <w:rPr>
          <w:rFonts w:asciiTheme="minorHAnsi" w:hAnsiTheme="minorHAnsi" w:cs="Calibri"/>
        </w:rPr>
      </w:pP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cs="Calibri"/>
          <w:b/>
          <w:lang w:val="es-ES_tradnl"/>
        </w:rPr>
      </w:pPr>
    </w:p>
    <w:p w:rsidR="0070385B" w:rsidRPr="00552079" w:rsidRDefault="0070385B" w:rsidP="0070385B">
      <w:pPr>
        <w:jc w:val="center"/>
        <w:rPr>
          <w:rFonts w:asciiTheme="minorHAnsi" w:hAnsiTheme="minorHAnsi" w:cstheme="minorHAnsi"/>
          <w:b/>
          <w:bCs/>
          <w:sz w:val="22"/>
          <w:szCs w:val="22"/>
        </w:rPr>
      </w:pPr>
    </w:p>
    <w:p w:rsidR="0070385B" w:rsidRPr="003902F5" w:rsidRDefault="0070385B" w:rsidP="0070385B">
      <w:pPr>
        <w:jc w:val="center"/>
        <w:rPr>
          <w:rFonts w:asciiTheme="minorHAnsi" w:hAnsiTheme="minorHAnsi" w:cstheme="minorHAnsi"/>
          <w:b/>
          <w:bCs/>
          <w:sz w:val="22"/>
          <w:szCs w:val="22"/>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3902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C55" w:rsidRDefault="00436C55">
      <w:r>
        <w:separator/>
      </w:r>
    </w:p>
  </w:endnote>
  <w:endnote w:type="continuationSeparator" w:id="0">
    <w:p w:rsidR="00436C55" w:rsidRDefault="0043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CCD" w:rsidRDefault="001D6CCD">
    <w:pPr>
      <w:pStyle w:val="Piedepgina"/>
      <w:jc w:val="right"/>
    </w:pPr>
    <w:r>
      <w:fldChar w:fldCharType="begin"/>
    </w:r>
    <w:r>
      <w:instrText xml:space="preserve"> PAGE   \* MERGEFORMAT </w:instrText>
    </w:r>
    <w:r>
      <w:fldChar w:fldCharType="separate"/>
    </w:r>
    <w:r w:rsidR="00BB0B29">
      <w:rPr>
        <w:noProof/>
      </w:rPr>
      <w:t>2</w:t>
    </w:r>
    <w:r>
      <w:fldChar w:fldCharType="end"/>
    </w:r>
  </w:p>
  <w:p w:rsidR="001D6CCD" w:rsidRDefault="001D6C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C55" w:rsidRDefault="00436C55">
      <w:r>
        <w:separator/>
      </w:r>
    </w:p>
  </w:footnote>
  <w:footnote w:type="continuationSeparator" w:id="0">
    <w:p w:rsidR="00436C55" w:rsidRDefault="00436C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3533445"/>
    <w:multiLevelType w:val="singleLevel"/>
    <w:tmpl w:val="0C0A0019"/>
    <w:lvl w:ilvl="0">
      <w:start w:val="1"/>
      <w:numFmt w:val="lowerLetter"/>
      <w:lvlText w:val="%1."/>
      <w:lvlJc w:val="left"/>
      <w:pPr>
        <w:ind w:left="1944" w:hanging="360"/>
      </w:pPr>
      <w:rPr>
        <w:rFonts w:hint="default"/>
      </w:rPr>
    </w:lvl>
  </w:abstractNum>
  <w:abstractNum w:abstractNumId="6">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1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94A1974"/>
    <w:multiLevelType w:val="hybridMultilevel"/>
    <w:tmpl w:val="781435A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6">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7824600"/>
    <w:multiLevelType w:val="hybridMultilevel"/>
    <w:tmpl w:val="7E168574"/>
    <w:lvl w:ilvl="0" w:tplc="D818A558">
      <w:numFmt w:val="bullet"/>
      <w:lvlText w:val="-"/>
      <w:lvlJc w:val="left"/>
      <w:pPr>
        <w:tabs>
          <w:tab w:val="num" w:pos="360"/>
        </w:tabs>
        <w:ind w:left="360" w:hanging="360"/>
      </w:pPr>
      <w:rPr>
        <w:rFonts w:ascii="Calibri" w:eastAsia="Times New Roman" w:hAnsi="Calibri" w:cs="Verdana" w:hint="default"/>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0">
    <w:nsid w:val="39651F27"/>
    <w:multiLevelType w:val="hybridMultilevel"/>
    <w:tmpl w:val="4E0EF5E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53">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8">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9">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5"/>
  </w:num>
  <w:num w:numId="2">
    <w:abstractNumId w:val="30"/>
  </w:num>
  <w:num w:numId="3">
    <w:abstractNumId w:val="61"/>
  </w:num>
  <w:num w:numId="4">
    <w:abstractNumId w:val="19"/>
  </w:num>
  <w:num w:numId="5">
    <w:abstractNumId w:val="37"/>
  </w:num>
  <w:num w:numId="6">
    <w:abstractNumId w:val="38"/>
  </w:num>
  <w:num w:numId="7">
    <w:abstractNumId w:val="0"/>
  </w:num>
  <w:num w:numId="8">
    <w:abstractNumId w:val="65"/>
  </w:num>
  <w:num w:numId="9">
    <w:abstractNumId w:val="32"/>
  </w:num>
  <w:num w:numId="10">
    <w:abstractNumId w:val="18"/>
  </w:num>
  <w:num w:numId="11">
    <w:abstractNumId w:val="17"/>
  </w:num>
  <w:num w:numId="12">
    <w:abstractNumId w:val="20"/>
  </w:num>
  <w:num w:numId="13">
    <w:abstractNumId w:val="51"/>
  </w:num>
  <w:num w:numId="14">
    <w:abstractNumId w:val="48"/>
  </w:num>
  <w:num w:numId="15">
    <w:abstractNumId w:val="54"/>
  </w:num>
  <w:num w:numId="16">
    <w:abstractNumId w:val="28"/>
  </w:num>
  <w:num w:numId="17">
    <w:abstractNumId w:val="7"/>
  </w:num>
  <w:num w:numId="18">
    <w:abstractNumId w:val="63"/>
  </w:num>
  <w:num w:numId="19">
    <w:abstractNumId w:val="34"/>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8"/>
  </w:num>
  <w:num w:numId="23">
    <w:abstractNumId w:val="29"/>
  </w:num>
  <w:num w:numId="24">
    <w:abstractNumId w:val="56"/>
  </w:num>
  <w:num w:numId="25">
    <w:abstractNumId w:val="45"/>
  </w:num>
  <w:num w:numId="26">
    <w:abstractNumId w:val="35"/>
  </w:num>
  <w:num w:numId="27">
    <w:abstractNumId w:val="49"/>
  </w:num>
  <w:num w:numId="28">
    <w:abstractNumId w:val="10"/>
  </w:num>
  <w:num w:numId="29">
    <w:abstractNumId w:val="70"/>
  </w:num>
  <w:num w:numId="30">
    <w:abstractNumId w:val="14"/>
  </w:num>
  <w:num w:numId="31">
    <w:abstractNumId w:val="58"/>
  </w:num>
  <w:num w:numId="32">
    <w:abstractNumId w:val="40"/>
  </w:num>
  <w:num w:numId="33">
    <w:abstractNumId w:val="13"/>
  </w:num>
  <w:num w:numId="34">
    <w:abstractNumId w:val="6"/>
  </w:num>
  <w:num w:numId="35">
    <w:abstractNumId w:val="39"/>
  </w:num>
  <w:num w:numId="36">
    <w:abstractNumId w:val="59"/>
  </w:num>
  <w:num w:numId="37">
    <w:abstractNumId w:val="46"/>
  </w:num>
  <w:num w:numId="38">
    <w:abstractNumId w:val="66"/>
  </w:num>
  <w:num w:numId="39">
    <w:abstractNumId w:val="31"/>
  </w:num>
  <w:num w:numId="40">
    <w:abstractNumId w:val="24"/>
  </w:num>
  <w:num w:numId="41">
    <w:abstractNumId w:val="50"/>
  </w:num>
  <w:num w:numId="42">
    <w:abstractNumId w:val="68"/>
  </w:num>
  <w:num w:numId="43">
    <w:abstractNumId w:val="60"/>
  </w:num>
  <w:num w:numId="44">
    <w:abstractNumId w:val="4"/>
  </w:num>
  <w:num w:numId="45">
    <w:abstractNumId w:val="64"/>
  </w:num>
  <w:num w:numId="46">
    <w:abstractNumId w:val="44"/>
  </w:num>
  <w:num w:numId="47">
    <w:abstractNumId w:val="42"/>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num>
  <w:num w:numId="50">
    <w:abstractNumId w:val="27"/>
  </w:num>
  <w:num w:numId="51">
    <w:abstractNumId w:val="16"/>
  </w:num>
  <w:num w:numId="52">
    <w:abstractNumId w:val="41"/>
  </w:num>
  <w:num w:numId="53">
    <w:abstractNumId w:val="53"/>
  </w:num>
  <w:num w:numId="54">
    <w:abstractNumId w:val="21"/>
  </w:num>
  <w:num w:numId="55">
    <w:abstractNumId w:val="55"/>
  </w:num>
  <w:num w:numId="56">
    <w:abstractNumId w:val="1"/>
  </w:num>
  <w:num w:numId="57">
    <w:abstractNumId w:val="69"/>
  </w:num>
  <w:num w:numId="58">
    <w:abstractNumId w:val="57"/>
  </w:num>
  <w:num w:numId="59">
    <w:abstractNumId w:val="2"/>
  </w:num>
  <w:num w:numId="60">
    <w:abstractNumId w:val="47"/>
  </w:num>
  <w:num w:numId="61">
    <w:abstractNumId w:val="9"/>
  </w:num>
  <w:num w:numId="62">
    <w:abstractNumId w:val="67"/>
  </w:num>
  <w:num w:numId="63">
    <w:abstractNumId w:val="26"/>
  </w:num>
  <w:num w:numId="64">
    <w:abstractNumId w:val="23"/>
  </w:num>
  <w:num w:numId="65">
    <w:abstractNumId w:val="52"/>
  </w:num>
  <w:num w:numId="66">
    <w:abstractNumId w:val="36"/>
  </w:num>
  <w:num w:numId="67">
    <w:abstractNumId w:val="71"/>
  </w:num>
  <w:num w:numId="68">
    <w:abstractNumId w:val="3"/>
  </w:num>
  <w:num w:numId="69">
    <w:abstractNumId w:val="12"/>
  </w:num>
  <w:num w:numId="70">
    <w:abstractNumId w:val="22"/>
  </w:num>
  <w:num w:numId="71">
    <w:abstractNumId w:val="62"/>
  </w:num>
  <w:num w:numId="72">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CCD"/>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C48"/>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C86"/>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2F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C55"/>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80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40C"/>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241"/>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2D2"/>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0EE"/>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DBB"/>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B29"/>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45C"/>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F"/>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540EE"/>
    <w:pPr>
      <w:ind w:left="720"/>
    </w:pPr>
    <w:rPr>
      <w:lang w:eastAsia="es-ES"/>
    </w:rPr>
  </w:style>
  <w:style w:type="paragraph" w:styleId="TDC5">
    <w:name w:val="toc 5"/>
    <w:basedOn w:val="Normal"/>
    <w:next w:val="Normal"/>
    <w:autoRedefine/>
    <w:semiHidden/>
    <w:rsid w:val="008540EE"/>
    <w:pPr>
      <w:ind w:left="960"/>
    </w:pPr>
    <w:rPr>
      <w:lang w:eastAsia="es-ES"/>
    </w:rPr>
  </w:style>
  <w:style w:type="paragraph" w:styleId="TDC6">
    <w:name w:val="toc 6"/>
    <w:basedOn w:val="Normal"/>
    <w:next w:val="Normal"/>
    <w:autoRedefine/>
    <w:semiHidden/>
    <w:rsid w:val="008540EE"/>
    <w:pPr>
      <w:ind w:left="1200"/>
    </w:pPr>
    <w:rPr>
      <w:lang w:eastAsia="es-ES"/>
    </w:rPr>
  </w:style>
  <w:style w:type="paragraph" w:styleId="TDC7">
    <w:name w:val="toc 7"/>
    <w:basedOn w:val="Normal"/>
    <w:next w:val="Normal"/>
    <w:autoRedefine/>
    <w:semiHidden/>
    <w:rsid w:val="008540EE"/>
    <w:pPr>
      <w:ind w:left="1440"/>
    </w:pPr>
    <w:rPr>
      <w:lang w:eastAsia="es-ES"/>
    </w:rPr>
  </w:style>
  <w:style w:type="paragraph" w:styleId="TDC8">
    <w:name w:val="toc 8"/>
    <w:basedOn w:val="Normal"/>
    <w:next w:val="Normal"/>
    <w:autoRedefine/>
    <w:semiHidden/>
    <w:rsid w:val="008540EE"/>
    <w:pPr>
      <w:ind w:left="1680"/>
    </w:pPr>
    <w:rPr>
      <w:lang w:eastAsia="es-ES"/>
    </w:rPr>
  </w:style>
  <w:style w:type="paragraph" w:styleId="TDC9">
    <w:name w:val="toc 9"/>
    <w:basedOn w:val="Normal"/>
    <w:next w:val="Normal"/>
    <w:autoRedefine/>
    <w:semiHidden/>
    <w:rsid w:val="008540EE"/>
    <w:pPr>
      <w:ind w:left="1920"/>
    </w:pPr>
    <w:rPr>
      <w:lang w:eastAsia="es-ES"/>
    </w:rPr>
  </w:style>
  <w:style w:type="paragraph" w:customStyle="1" w:styleId="CM12">
    <w:name w:val="CM12"/>
    <w:basedOn w:val="Normal"/>
    <w:next w:val="Normal"/>
    <w:rsid w:val="008540E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540EE"/>
    <w:pPr>
      <w:widowControl w:val="0"/>
    </w:pPr>
    <w:rPr>
      <w:rFonts w:ascii="Verdana" w:hAnsi="Verdana" w:cs="Times New Roman"/>
      <w:color w:val="auto"/>
    </w:rPr>
  </w:style>
  <w:style w:type="paragraph" w:customStyle="1" w:styleId="CM8">
    <w:name w:val="CM8"/>
    <w:basedOn w:val="Default"/>
    <w:next w:val="Default"/>
    <w:rsid w:val="008540EE"/>
    <w:pPr>
      <w:widowControl w:val="0"/>
      <w:spacing w:line="246" w:lineRule="atLeast"/>
    </w:pPr>
    <w:rPr>
      <w:rFonts w:ascii="Verdana" w:hAnsi="Verdana" w:cs="Times New Roman"/>
      <w:color w:val="auto"/>
    </w:rPr>
  </w:style>
  <w:style w:type="paragraph" w:customStyle="1" w:styleId="CM14">
    <w:name w:val="CM14"/>
    <w:basedOn w:val="Default"/>
    <w:next w:val="Default"/>
    <w:rsid w:val="008540EE"/>
    <w:pPr>
      <w:widowControl w:val="0"/>
    </w:pPr>
    <w:rPr>
      <w:rFonts w:ascii="Verdana" w:hAnsi="Verdana" w:cs="Times New Roman"/>
      <w:color w:val="auto"/>
    </w:rPr>
  </w:style>
  <w:style w:type="character" w:customStyle="1" w:styleId="Estilo1Car">
    <w:name w:val="Estilo1 Car"/>
    <w:rsid w:val="008540EE"/>
    <w:rPr>
      <w:rFonts w:ascii="Arial Narrow" w:eastAsia="Arial Unicode MS" w:hAnsi="Arial Narrow"/>
      <w:b/>
      <w:sz w:val="24"/>
      <w:szCs w:val="24"/>
      <w:lang w:val="es-ES_tradnl" w:eastAsia="es-ES"/>
    </w:rPr>
  </w:style>
  <w:style w:type="paragraph" w:customStyle="1" w:styleId="IC1parrafos">
    <w:name w:val="IC 1 parrafos"/>
    <w:basedOn w:val="Normal"/>
    <w:link w:val="IC1parrafosCar"/>
    <w:qFormat/>
    <w:rsid w:val="008540EE"/>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8540EE"/>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4C71A-2DEE-440D-BFA1-62F94D3C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60</Pages>
  <Words>18551</Words>
  <Characters>102031</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120342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4</cp:revision>
  <cp:lastPrinted>2015-02-19T14:27:00Z</cp:lastPrinted>
  <dcterms:created xsi:type="dcterms:W3CDTF">2016-08-05T16:36:00Z</dcterms:created>
  <dcterms:modified xsi:type="dcterms:W3CDTF">2016-08-05T17:58:00Z</dcterms:modified>
</cp:coreProperties>
</file>