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4FC3" w:rsidRPr="00F918A3" w:rsidRDefault="00014FC3" w:rsidP="00014FC3">
      <w:pPr>
        <w:pStyle w:val="Ttulo1"/>
        <w:keepLines w:val="0"/>
        <w:numPr>
          <w:ilvl w:val="0"/>
          <w:numId w:val="0"/>
        </w:numPr>
        <w:spacing w:before="0" w:line="240" w:lineRule="auto"/>
        <w:ind w:left="432" w:hanging="432"/>
        <w:jc w:val="both"/>
        <w:rPr>
          <w:rFonts w:asciiTheme="minorHAnsi" w:hAnsiTheme="minorHAnsi" w:cstheme="minorHAnsi"/>
          <w:b/>
          <w:sz w:val="20"/>
          <w:szCs w:val="20"/>
          <w:lang w:val="es-ES"/>
        </w:rPr>
      </w:pPr>
      <w:bookmarkStart w:id="0" w:name="_GoBack"/>
      <w:bookmarkEnd w:id="0"/>
    </w:p>
    <w:p w:rsidR="00A96311" w:rsidRPr="00A96311" w:rsidRDefault="00973362" w:rsidP="004D7E78">
      <w:pPr>
        <w:pStyle w:val="Prrafodelista"/>
        <w:numPr>
          <w:ilvl w:val="0"/>
          <w:numId w:val="73"/>
        </w:numPr>
        <w:autoSpaceDE w:val="0"/>
        <w:autoSpaceDN w:val="0"/>
        <w:adjustRightInd w:val="0"/>
        <w:jc w:val="both"/>
        <w:rPr>
          <w:rFonts w:cstheme="minorHAnsi"/>
          <w:b/>
          <w:bCs/>
          <w:sz w:val="20"/>
          <w:szCs w:val="20"/>
        </w:rPr>
      </w:pPr>
      <w:r w:rsidRPr="00A96311">
        <w:rPr>
          <w:rFonts w:asciiTheme="minorHAnsi" w:hAnsiTheme="minorHAnsi"/>
          <w:b/>
          <w:color w:val="0070C0"/>
        </w:rPr>
        <w:t xml:space="preserve">PRUEBA HIDROSTATICA DE TUBERÍA ANC </w:t>
      </w:r>
      <w:r w:rsidR="008A2B8B" w:rsidRPr="00A96311">
        <w:rPr>
          <w:rFonts w:asciiTheme="minorHAnsi" w:hAnsiTheme="minorHAnsi"/>
          <w:b/>
          <w:color w:val="0070C0"/>
        </w:rPr>
        <w:t>DN</w:t>
      </w:r>
      <w:r w:rsidR="001D0B60">
        <w:rPr>
          <w:rFonts w:asciiTheme="minorHAnsi" w:hAnsiTheme="minorHAnsi"/>
          <w:b/>
          <w:color w:val="0070C0"/>
        </w:rPr>
        <w:t xml:space="preserve"> </w:t>
      </w:r>
      <w:r w:rsidR="004D7E78">
        <w:rPr>
          <w:rFonts w:asciiTheme="minorHAnsi" w:hAnsiTheme="minorHAnsi"/>
          <w:b/>
          <w:color w:val="0070C0"/>
        </w:rPr>
        <w:t>2</w:t>
      </w:r>
      <w:r w:rsidR="008A2B8B" w:rsidRPr="00A96311">
        <w:rPr>
          <w:rFonts w:asciiTheme="minorHAnsi" w:hAnsiTheme="minorHAnsi"/>
          <w:b/>
          <w:color w:val="0070C0"/>
        </w:rPr>
        <w:t xml:space="preserve">" </w:t>
      </w:r>
    </w:p>
    <w:p w:rsidR="008A2B8B" w:rsidRPr="00AC3D3B" w:rsidRDefault="008A2B8B" w:rsidP="00A96311">
      <w:pPr>
        <w:pStyle w:val="Prrafodelista"/>
        <w:autoSpaceDE w:val="0"/>
        <w:autoSpaceDN w:val="0"/>
        <w:adjustRightInd w:val="0"/>
        <w:ind w:left="785"/>
        <w:jc w:val="both"/>
        <w:rPr>
          <w:rFonts w:cstheme="minorHAnsi"/>
          <w:b/>
          <w:bCs/>
          <w:sz w:val="20"/>
          <w:szCs w:val="20"/>
        </w:rPr>
      </w:pPr>
      <w:r w:rsidRPr="00AC3D3B">
        <w:rPr>
          <w:rFonts w:cstheme="minorHAnsi"/>
          <w:b/>
          <w:bCs/>
          <w:sz w:val="20"/>
          <w:szCs w:val="20"/>
        </w:rPr>
        <w:t xml:space="preserve">UNIDAD: </w:t>
      </w:r>
      <w:r w:rsidR="008E174C" w:rsidRPr="008E174C">
        <w:rPr>
          <w:rFonts w:cstheme="minorHAnsi"/>
          <w:b/>
          <w:bCs/>
          <w:color w:val="000000" w:themeColor="text1"/>
          <w:sz w:val="20"/>
          <w:szCs w:val="20"/>
        </w:rPr>
        <w:t>ML</w:t>
      </w:r>
    </w:p>
    <w:p w:rsidR="008A2B8B" w:rsidRPr="00973362" w:rsidRDefault="008A2B8B" w:rsidP="008A2B8B">
      <w:pPr>
        <w:pStyle w:val="Prrafodelista"/>
        <w:ind w:left="785"/>
        <w:rPr>
          <w:rFonts w:asciiTheme="minorHAnsi" w:hAnsiTheme="minorHAnsi"/>
          <w:b/>
          <w:color w:val="0070C0"/>
        </w:rPr>
      </w:pPr>
    </w:p>
    <w:p w:rsidR="007F5272" w:rsidRPr="008672B5" w:rsidRDefault="007F5272" w:rsidP="008672B5">
      <w:pPr>
        <w:pStyle w:val="Prrafodelista"/>
        <w:numPr>
          <w:ilvl w:val="1"/>
          <w:numId w:val="73"/>
        </w:numPr>
        <w:rPr>
          <w:rFonts w:asciiTheme="minorHAnsi" w:hAnsiTheme="minorHAnsi"/>
          <w:b/>
        </w:rPr>
      </w:pPr>
      <w:r w:rsidRPr="008672B5">
        <w:rPr>
          <w:rFonts w:asciiTheme="minorHAnsi" w:hAnsiTheme="minorHAnsi"/>
          <w:b/>
        </w:rPr>
        <w:t>DEFINICIÓN</w:t>
      </w:r>
    </w:p>
    <w:p w:rsidR="008A2B8B" w:rsidRPr="00F918A3" w:rsidRDefault="008A2B8B" w:rsidP="008A2B8B">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8A2B8B" w:rsidRPr="00F918A3" w:rsidRDefault="008A2B8B" w:rsidP="00FD65CF">
      <w:pPr>
        <w:pStyle w:val="Prrafodelista"/>
        <w:numPr>
          <w:ilvl w:val="0"/>
          <w:numId w:val="27"/>
        </w:numPr>
        <w:ind w:left="2291"/>
        <w:contextualSpacing/>
        <w:jc w:val="both"/>
        <w:rPr>
          <w:rFonts w:asciiTheme="minorHAnsi" w:hAnsiTheme="minorHAnsi" w:cstheme="minorHAnsi"/>
          <w:sz w:val="20"/>
          <w:szCs w:val="20"/>
        </w:rPr>
      </w:pPr>
      <w:r w:rsidRPr="00F918A3">
        <w:rPr>
          <w:rFonts w:asciiTheme="minorHAnsi" w:hAnsiTheme="minorHAnsi" w:cstheme="minorHAnsi"/>
          <w:sz w:val="20"/>
          <w:szCs w:val="20"/>
        </w:rPr>
        <w:t xml:space="preserve">Soldadura de cabezales </w:t>
      </w:r>
    </w:p>
    <w:p w:rsidR="008A2B8B" w:rsidRPr="00F918A3" w:rsidRDefault="008A2B8B" w:rsidP="00FD65CF">
      <w:pPr>
        <w:pStyle w:val="Prrafodelista"/>
        <w:numPr>
          <w:ilvl w:val="0"/>
          <w:numId w:val="27"/>
        </w:numPr>
        <w:ind w:left="2291"/>
        <w:contextualSpacing/>
        <w:jc w:val="both"/>
        <w:rPr>
          <w:rFonts w:asciiTheme="minorHAnsi" w:hAnsiTheme="minorHAnsi" w:cstheme="minorHAnsi"/>
          <w:sz w:val="20"/>
          <w:szCs w:val="20"/>
        </w:rPr>
      </w:pPr>
      <w:r w:rsidRPr="00F918A3">
        <w:rPr>
          <w:rFonts w:asciiTheme="minorHAnsi" w:hAnsiTheme="minorHAnsi" w:cstheme="minorHAnsi"/>
          <w:sz w:val="20"/>
          <w:szCs w:val="20"/>
        </w:rPr>
        <w:t>Limpieza de Tuberías</w:t>
      </w:r>
    </w:p>
    <w:p w:rsidR="008A2B8B" w:rsidRPr="00F918A3" w:rsidRDefault="008A2B8B" w:rsidP="00FD65CF">
      <w:pPr>
        <w:pStyle w:val="Prrafodelista"/>
        <w:numPr>
          <w:ilvl w:val="0"/>
          <w:numId w:val="27"/>
        </w:numPr>
        <w:ind w:left="2291"/>
        <w:contextualSpacing/>
        <w:jc w:val="both"/>
        <w:rPr>
          <w:rFonts w:asciiTheme="minorHAnsi" w:hAnsiTheme="minorHAnsi" w:cstheme="minorHAnsi"/>
          <w:sz w:val="20"/>
          <w:szCs w:val="20"/>
        </w:rPr>
      </w:pPr>
      <w:r w:rsidRPr="00F918A3">
        <w:rPr>
          <w:rFonts w:asciiTheme="minorHAnsi" w:hAnsiTheme="minorHAnsi" w:cstheme="minorHAnsi"/>
          <w:sz w:val="20"/>
          <w:szCs w:val="20"/>
        </w:rPr>
        <w:t>Provisión y llenado de agua</w:t>
      </w:r>
    </w:p>
    <w:p w:rsidR="008A2B8B" w:rsidRPr="00F918A3" w:rsidRDefault="008A2B8B" w:rsidP="00FD65CF">
      <w:pPr>
        <w:pStyle w:val="Prrafodelista"/>
        <w:numPr>
          <w:ilvl w:val="0"/>
          <w:numId w:val="27"/>
        </w:numPr>
        <w:ind w:left="2291"/>
        <w:contextualSpacing/>
        <w:jc w:val="both"/>
        <w:rPr>
          <w:rFonts w:asciiTheme="minorHAnsi" w:hAnsiTheme="minorHAnsi" w:cstheme="minorHAnsi"/>
          <w:sz w:val="20"/>
          <w:szCs w:val="20"/>
        </w:rPr>
      </w:pPr>
      <w:r w:rsidRPr="00F918A3">
        <w:rPr>
          <w:rFonts w:asciiTheme="minorHAnsi" w:hAnsiTheme="minorHAnsi" w:cstheme="minorHAnsi"/>
          <w:sz w:val="20"/>
          <w:szCs w:val="20"/>
        </w:rPr>
        <w:t>Prueba hidrostática</w:t>
      </w:r>
    </w:p>
    <w:p w:rsidR="008A2B8B" w:rsidRPr="00F918A3" w:rsidRDefault="008A2B8B" w:rsidP="00FD65CF">
      <w:pPr>
        <w:pStyle w:val="Prrafodelista"/>
        <w:numPr>
          <w:ilvl w:val="0"/>
          <w:numId w:val="27"/>
        </w:numPr>
        <w:ind w:left="2291"/>
        <w:contextualSpacing/>
        <w:jc w:val="both"/>
        <w:rPr>
          <w:rFonts w:asciiTheme="minorHAnsi" w:hAnsiTheme="minorHAnsi" w:cstheme="minorHAnsi"/>
          <w:sz w:val="20"/>
          <w:szCs w:val="20"/>
        </w:rPr>
      </w:pPr>
      <w:r w:rsidRPr="00F918A3">
        <w:rPr>
          <w:rFonts w:asciiTheme="minorHAnsi" w:hAnsiTheme="minorHAnsi" w:cstheme="minorHAnsi"/>
          <w:sz w:val="20"/>
          <w:szCs w:val="20"/>
        </w:rPr>
        <w:t>Vaciado y disposición final del agua</w:t>
      </w:r>
    </w:p>
    <w:p w:rsidR="008A2B8B" w:rsidRPr="00F918A3" w:rsidRDefault="008A2B8B" w:rsidP="00FD65CF">
      <w:pPr>
        <w:pStyle w:val="Prrafodelista"/>
        <w:numPr>
          <w:ilvl w:val="0"/>
          <w:numId w:val="27"/>
        </w:numPr>
        <w:ind w:left="2291"/>
        <w:contextualSpacing/>
        <w:jc w:val="both"/>
        <w:rPr>
          <w:rFonts w:asciiTheme="minorHAnsi" w:hAnsiTheme="minorHAnsi" w:cstheme="minorHAnsi"/>
          <w:sz w:val="20"/>
          <w:szCs w:val="20"/>
        </w:rPr>
      </w:pPr>
      <w:r w:rsidRPr="00F918A3">
        <w:rPr>
          <w:rFonts w:asciiTheme="minorHAnsi" w:hAnsiTheme="minorHAnsi" w:cstheme="minorHAnsi"/>
          <w:sz w:val="20"/>
          <w:szCs w:val="20"/>
        </w:rPr>
        <w:t xml:space="preserve">Secado de tubería </w:t>
      </w:r>
    </w:p>
    <w:p w:rsidR="008A2B8B" w:rsidRPr="00F918A3" w:rsidRDefault="008A2B8B" w:rsidP="00FD65CF">
      <w:pPr>
        <w:pStyle w:val="Prrafodelista"/>
        <w:numPr>
          <w:ilvl w:val="0"/>
          <w:numId w:val="27"/>
        </w:numPr>
        <w:ind w:left="2291"/>
        <w:contextualSpacing/>
        <w:jc w:val="both"/>
        <w:rPr>
          <w:rFonts w:asciiTheme="minorHAnsi" w:hAnsiTheme="minorHAnsi" w:cstheme="minorHAnsi"/>
          <w:sz w:val="20"/>
          <w:szCs w:val="20"/>
        </w:rPr>
      </w:pPr>
      <w:r w:rsidRPr="00F918A3">
        <w:rPr>
          <w:rFonts w:asciiTheme="minorHAnsi" w:hAnsiTheme="minorHAnsi" w:cstheme="minorHAnsi"/>
          <w:sz w:val="20"/>
          <w:szCs w:val="20"/>
        </w:rPr>
        <w:t>Paso de placa calibradora</w:t>
      </w:r>
    </w:p>
    <w:p w:rsidR="007F5272" w:rsidRPr="008672B5" w:rsidRDefault="007F5272" w:rsidP="008672B5">
      <w:pPr>
        <w:pStyle w:val="Prrafodelista"/>
        <w:numPr>
          <w:ilvl w:val="1"/>
          <w:numId w:val="73"/>
        </w:numPr>
        <w:rPr>
          <w:rFonts w:asciiTheme="minorHAnsi" w:hAnsiTheme="minorHAnsi"/>
          <w:b/>
        </w:rPr>
      </w:pPr>
      <w:r w:rsidRPr="008672B5">
        <w:rPr>
          <w:rFonts w:asciiTheme="minorHAnsi" w:hAnsiTheme="minorHAnsi"/>
          <w:b/>
        </w:rPr>
        <w:t>MATERIALES, HERRAMIENTAS Y EQUIPO</w:t>
      </w:r>
    </w:p>
    <w:p w:rsidR="008A2B8B" w:rsidRDefault="008A2B8B" w:rsidP="008A2B8B">
      <w:pPr>
        <w:pStyle w:val="Sangra3detindependiente"/>
        <w:spacing w:after="0" w:line="240" w:lineRule="auto"/>
        <w:ind w:left="1505"/>
        <w:jc w:val="both"/>
        <w:rPr>
          <w:rFonts w:cstheme="minorHAnsi"/>
          <w:sz w:val="20"/>
          <w:szCs w:val="20"/>
        </w:rPr>
      </w:pPr>
      <w:r w:rsidRPr="00F918A3">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8A2B8B" w:rsidRDefault="008A2B8B" w:rsidP="008A2B8B">
      <w:pPr>
        <w:pStyle w:val="Sangra3detindependiente"/>
        <w:spacing w:after="0" w:line="240" w:lineRule="auto"/>
        <w:ind w:left="1505"/>
        <w:jc w:val="both"/>
        <w:rPr>
          <w:rFonts w:cstheme="minorHAnsi"/>
          <w:sz w:val="20"/>
          <w:szCs w:val="20"/>
        </w:rPr>
      </w:pPr>
    </w:p>
    <w:p w:rsidR="00D24E0A" w:rsidRPr="00F918A3" w:rsidRDefault="00D24E0A" w:rsidP="008A2B8B">
      <w:pPr>
        <w:pStyle w:val="Sangra3detindependiente"/>
        <w:spacing w:after="0" w:line="240" w:lineRule="auto"/>
        <w:ind w:left="1505"/>
        <w:jc w:val="both"/>
        <w:rPr>
          <w:rFonts w:cstheme="minorHAnsi"/>
          <w:sz w:val="20"/>
          <w:szCs w:val="20"/>
        </w:rPr>
      </w:pPr>
    </w:p>
    <w:tbl>
      <w:tblPr>
        <w:tblW w:w="3551" w:type="dxa"/>
        <w:tblInd w:w="3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8A2B8B" w:rsidRPr="00F918A3" w:rsidTr="008A2B8B">
        <w:trPr>
          <w:trHeight w:val="240"/>
        </w:trPr>
        <w:tc>
          <w:tcPr>
            <w:tcW w:w="3551" w:type="dxa"/>
            <w:shd w:val="clear" w:color="auto" w:fill="auto"/>
            <w:vAlign w:val="center"/>
            <w:hideMark/>
          </w:tcPr>
          <w:p w:rsidR="008A2B8B" w:rsidRPr="00F918A3" w:rsidRDefault="008A2B8B" w:rsidP="0082690C">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Agua</w:t>
            </w:r>
          </w:p>
        </w:tc>
      </w:tr>
      <w:tr w:rsidR="008A2B8B" w:rsidRPr="00F918A3" w:rsidTr="008A2B8B">
        <w:trPr>
          <w:trHeight w:val="240"/>
        </w:trPr>
        <w:tc>
          <w:tcPr>
            <w:tcW w:w="3551" w:type="dxa"/>
            <w:shd w:val="clear" w:color="auto" w:fill="auto"/>
            <w:vAlign w:val="center"/>
            <w:hideMark/>
          </w:tcPr>
          <w:p w:rsidR="008A2B8B" w:rsidRPr="00F918A3" w:rsidRDefault="008A2B8B" w:rsidP="0082690C">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Chancho de Limpieza</w:t>
            </w:r>
          </w:p>
        </w:tc>
      </w:tr>
      <w:tr w:rsidR="008A2B8B" w:rsidRPr="00F918A3" w:rsidTr="008A2B8B">
        <w:trPr>
          <w:trHeight w:val="240"/>
        </w:trPr>
        <w:tc>
          <w:tcPr>
            <w:tcW w:w="3551" w:type="dxa"/>
            <w:shd w:val="clear" w:color="auto" w:fill="auto"/>
            <w:vAlign w:val="center"/>
            <w:hideMark/>
          </w:tcPr>
          <w:p w:rsidR="008A2B8B" w:rsidRPr="00F918A3" w:rsidRDefault="008A2B8B" w:rsidP="0082690C">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Chancho de secado</w:t>
            </w:r>
          </w:p>
        </w:tc>
      </w:tr>
      <w:tr w:rsidR="008A2B8B" w:rsidRPr="00F918A3" w:rsidTr="008A2B8B">
        <w:trPr>
          <w:trHeight w:val="64"/>
        </w:trPr>
        <w:tc>
          <w:tcPr>
            <w:tcW w:w="3551" w:type="dxa"/>
            <w:shd w:val="clear" w:color="auto" w:fill="auto"/>
            <w:vAlign w:val="center"/>
            <w:hideMark/>
          </w:tcPr>
          <w:p w:rsidR="008A2B8B" w:rsidRPr="00F918A3" w:rsidRDefault="008A2B8B" w:rsidP="0082690C">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Especialista Prueba Hidrostática</w:t>
            </w:r>
          </w:p>
        </w:tc>
      </w:tr>
      <w:tr w:rsidR="008A2B8B" w:rsidRPr="00F918A3" w:rsidTr="008A2B8B">
        <w:trPr>
          <w:trHeight w:val="240"/>
        </w:trPr>
        <w:tc>
          <w:tcPr>
            <w:tcW w:w="3551" w:type="dxa"/>
            <w:shd w:val="clear" w:color="auto" w:fill="auto"/>
            <w:vAlign w:val="center"/>
            <w:hideMark/>
          </w:tcPr>
          <w:p w:rsidR="008A2B8B" w:rsidRPr="00F918A3" w:rsidRDefault="008A2B8B" w:rsidP="0082690C">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Ayudantes</w:t>
            </w:r>
          </w:p>
        </w:tc>
      </w:tr>
      <w:tr w:rsidR="008A2B8B" w:rsidRPr="00F918A3" w:rsidTr="008A2B8B">
        <w:trPr>
          <w:trHeight w:val="240"/>
        </w:trPr>
        <w:tc>
          <w:tcPr>
            <w:tcW w:w="3551" w:type="dxa"/>
            <w:shd w:val="clear" w:color="auto" w:fill="auto"/>
            <w:vAlign w:val="center"/>
            <w:hideMark/>
          </w:tcPr>
          <w:p w:rsidR="008A2B8B" w:rsidRPr="00F918A3" w:rsidRDefault="008A2B8B" w:rsidP="0082690C">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Chofer Camión Cisterna</w:t>
            </w:r>
          </w:p>
        </w:tc>
      </w:tr>
      <w:tr w:rsidR="008A2B8B" w:rsidRPr="00F918A3" w:rsidTr="008A2B8B">
        <w:trPr>
          <w:trHeight w:val="64"/>
        </w:trPr>
        <w:tc>
          <w:tcPr>
            <w:tcW w:w="3551" w:type="dxa"/>
            <w:shd w:val="clear" w:color="auto" w:fill="auto"/>
            <w:vAlign w:val="center"/>
            <w:hideMark/>
          </w:tcPr>
          <w:p w:rsidR="008A2B8B" w:rsidRPr="00F918A3" w:rsidRDefault="008A2B8B" w:rsidP="0082690C">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Equipo completo para Prueba Hidrostática</w:t>
            </w:r>
          </w:p>
        </w:tc>
      </w:tr>
    </w:tbl>
    <w:p w:rsidR="008A2B8B" w:rsidRPr="00F918A3" w:rsidRDefault="008A2B8B" w:rsidP="008A2B8B">
      <w:pPr>
        <w:ind w:left="1931"/>
        <w:jc w:val="both"/>
        <w:rPr>
          <w:rFonts w:asciiTheme="minorHAnsi" w:hAnsiTheme="minorHAnsi" w:cstheme="minorHAnsi"/>
          <w:sz w:val="20"/>
          <w:szCs w:val="20"/>
        </w:rPr>
      </w:pPr>
    </w:p>
    <w:p w:rsidR="008A2B8B" w:rsidRPr="00F918A3" w:rsidRDefault="008A2B8B" w:rsidP="008A2B8B">
      <w:pPr>
        <w:pStyle w:val="Sangra3detindependiente"/>
        <w:spacing w:after="0" w:line="240" w:lineRule="auto"/>
        <w:ind w:left="1505"/>
        <w:jc w:val="both"/>
        <w:rPr>
          <w:rFonts w:cstheme="minorHAnsi"/>
          <w:sz w:val="20"/>
          <w:szCs w:val="20"/>
        </w:rPr>
      </w:pPr>
      <w:r w:rsidRPr="00F918A3">
        <w:rPr>
          <w:rFonts w:cstheme="minorHAnsi"/>
          <w:sz w:val="20"/>
          <w:szCs w:val="20"/>
        </w:rPr>
        <w:t xml:space="preserve">El contratista también se debe considerar utilizar todas las herramientas, equipos y materiales menores necesarias para realizar adecuadamente la actividad. </w:t>
      </w:r>
    </w:p>
    <w:p w:rsidR="008A2B8B" w:rsidRPr="00F918A3" w:rsidRDefault="008A2B8B" w:rsidP="008A2B8B">
      <w:pPr>
        <w:pStyle w:val="Sangra3detindependiente"/>
        <w:spacing w:after="0" w:line="240" w:lineRule="auto"/>
        <w:ind w:left="1931"/>
        <w:jc w:val="both"/>
        <w:rPr>
          <w:rFonts w:cstheme="minorHAnsi"/>
          <w:sz w:val="20"/>
          <w:szCs w:val="20"/>
        </w:rPr>
      </w:pPr>
    </w:p>
    <w:p w:rsidR="008A2B8B" w:rsidRPr="00F918A3" w:rsidRDefault="008A2B8B" w:rsidP="008A2B8B">
      <w:pPr>
        <w:pStyle w:val="Sangra3detindependiente"/>
        <w:spacing w:after="0" w:line="240" w:lineRule="auto"/>
        <w:ind w:left="1505"/>
        <w:jc w:val="both"/>
        <w:rPr>
          <w:rFonts w:cstheme="minorHAnsi"/>
          <w:sz w:val="20"/>
          <w:szCs w:val="20"/>
        </w:rPr>
      </w:pPr>
      <w:r w:rsidRPr="00F918A3">
        <w:rPr>
          <w:rFonts w:cstheme="minorHAnsi"/>
          <w:sz w:val="20"/>
          <w:szCs w:val="20"/>
        </w:rPr>
        <w:t xml:space="preserve">Todos los equipos de medición que se utilicen para la prueba hidrostática tienen que tener calibración vigente. </w:t>
      </w:r>
    </w:p>
    <w:p w:rsidR="008A2B8B" w:rsidRPr="00F918A3" w:rsidRDefault="008A2B8B" w:rsidP="008A2B8B">
      <w:pPr>
        <w:ind w:left="426"/>
        <w:jc w:val="both"/>
        <w:rPr>
          <w:rFonts w:asciiTheme="minorHAnsi" w:hAnsiTheme="minorHAnsi" w:cstheme="minorHAnsi"/>
          <w:sz w:val="20"/>
          <w:szCs w:val="20"/>
        </w:rPr>
      </w:pPr>
    </w:p>
    <w:p w:rsidR="007F5272" w:rsidRDefault="007F5272" w:rsidP="008672B5">
      <w:pPr>
        <w:pStyle w:val="Prrafodelista"/>
        <w:numPr>
          <w:ilvl w:val="1"/>
          <w:numId w:val="73"/>
        </w:numPr>
        <w:rPr>
          <w:rFonts w:asciiTheme="minorHAnsi" w:hAnsiTheme="minorHAnsi"/>
          <w:b/>
        </w:rPr>
      </w:pPr>
      <w:r w:rsidRPr="007F5272">
        <w:rPr>
          <w:rFonts w:asciiTheme="minorHAnsi" w:hAnsiTheme="minorHAnsi"/>
          <w:b/>
        </w:rPr>
        <w:t>PROCEDIMIENTO PARA LA EJECUCIÓN</w:t>
      </w:r>
    </w:p>
    <w:p w:rsidR="008A2B8B" w:rsidRPr="00F918A3" w:rsidRDefault="008A2B8B" w:rsidP="008A2B8B">
      <w:pPr>
        <w:pStyle w:val="Sangra3detindependiente"/>
        <w:spacing w:after="0" w:line="240" w:lineRule="auto"/>
        <w:ind w:left="1505"/>
        <w:jc w:val="both"/>
        <w:rPr>
          <w:rFonts w:cstheme="minorHAnsi"/>
          <w:sz w:val="20"/>
          <w:szCs w:val="20"/>
        </w:rPr>
      </w:pPr>
      <w:r w:rsidRPr="00F918A3">
        <w:rPr>
          <w:rFonts w:cstheme="minorHAnsi"/>
          <w:sz w:val="20"/>
          <w:szCs w:val="20"/>
        </w:rPr>
        <w:t xml:space="preserve">No se permite que se realicen las actividades de limpieza, paso placa, llenado, prueba hidrostática ni secado de la línea con las válvulas instaladas en la misma, para este tramo se permite el uso de carreteles que pueden reemplazar los lugares donde serán montadas las válvulas una vez aprobada la prueba hidrostática. Considerando que la longitud de las válvulas es despreciable respecto a la longitud de la tubería y además se está instalando carretel en este tramo, no es necesario descontar las longitudes de estas. </w:t>
      </w:r>
    </w:p>
    <w:p w:rsidR="008A2B8B" w:rsidRPr="00F918A3" w:rsidRDefault="008A2B8B" w:rsidP="008A2B8B">
      <w:pPr>
        <w:pStyle w:val="Sangra3detindependiente"/>
        <w:spacing w:after="0" w:line="240" w:lineRule="auto"/>
        <w:ind w:left="1931"/>
        <w:jc w:val="both"/>
        <w:rPr>
          <w:rFonts w:cstheme="minorHAnsi"/>
          <w:sz w:val="20"/>
          <w:szCs w:val="20"/>
        </w:rPr>
      </w:pPr>
    </w:p>
    <w:p w:rsidR="008A2B8B" w:rsidRPr="00F918A3" w:rsidRDefault="008A2B8B" w:rsidP="008A2B8B">
      <w:pPr>
        <w:pStyle w:val="Sangra3detindependiente"/>
        <w:spacing w:after="0" w:line="240" w:lineRule="auto"/>
        <w:ind w:left="1505"/>
        <w:jc w:val="both"/>
        <w:rPr>
          <w:rFonts w:cstheme="minorHAnsi"/>
          <w:sz w:val="20"/>
          <w:szCs w:val="20"/>
        </w:rPr>
      </w:pPr>
      <w:r w:rsidRPr="00F918A3">
        <w:rPr>
          <w:rFonts w:cstheme="minorHAnsi"/>
          <w:sz w:val="20"/>
          <w:szCs w:val="20"/>
        </w:rPr>
        <w:lastRenderedPageBreak/>
        <w:t>Antes de iniciar la prueba hidrostática, la empresa contratista debe presentar 5 días hábiles antes a la supervisión para su aprobación la siguiente documentación:</w:t>
      </w:r>
    </w:p>
    <w:p w:rsidR="008A2B8B" w:rsidRPr="00F918A3" w:rsidRDefault="008A2B8B" w:rsidP="00FD65CF">
      <w:pPr>
        <w:pStyle w:val="Sangra3detindependiente"/>
        <w:numPr>
          <w:ilvl w:val="0"/>
          <w:numId w:val="27"/>
        </w:numPr>
        <w:spacing w:after="0" w:line="240" w:lineRule="auto"/>
        <w:ind w:left="2291"/>
        <w:jc w:val="both"/>
        <w:rPr>
          <w:rFonts w:cstheme="minorHAnsi"/>
          <w:sz w:val="20"/>
          <w:szCs w:val="20"/>
        </w:rPr>
      </w:pPr>
      <w:r w:rsidRPr="00F918A3">
        <w:rPr>
          <w:rFonts w:cstheme="minorHAnsi"/>
          <w:sz w:val="20"/>
          <w:szCs w:val="20"/>
        </w:rPr>
        <w:t>Procedimiento específico para los trabajos.</w:t>
      </w:r>
    </w:p>
    <w:p w:rsidR="008A2B8B" w:rsidRPr="00F918A3" w:rsidRDefault="008A2B8B" w:rsidP="00FD65CF">
      <w:pPr>
        <w:pStyle w:val="Sangra3detindependiente"/>
        <w:numPr>
          <w:ilvl w:val="0"/>
          <w:numId w:val="27"/>
        </w:numPr>
        <w:spacing w:after="0" w:line="240" w:lineRule="auto"/>
        <w:ind w:left="2291"/>
        <w:jc w:val="both"/>
        <w:rPr>
          <w:rFonts w:cstheme="minorHAnsi"/>
          <w:sz w:val="20"/>
          <w:szCs w:val="20"/>
        </w:rPr>
      </w:pPr>
      <w:r w:rsidRPr="00F918A3">
        <w:rPr>
          <w:rFonts w:cstheme="minorHAnsi"/>
          <w:sz w:val="20"/>
          <w:szCs w:val="20"/>
        </w:rPr>
        <w:t>Certificados de calibración vigentes de los equipos de medición a utilizar</w:t>
      </w:r>
    </w:p>
    <w:p w:rsidR="008A2B8B" w:rsidRPr="00F918A3" w:rsidRDefault="008A2B8B" w:rsidP="00FD65CF">
      <w:pPr>
        <w:pStyle w:val="Sangra3detindependiente"/>
        <w:numPr>
          <w:ilvl w:val="0"/>
          <w:numId w:val="27"/>
        </w:numPr>
        <w:spacing w:after="0" w:line="240" w:lineRule="auto"/>
        <w:ind w:left="2291"/>
        <w:jc w:val="both"/>
        <w:rPr>
          <w:rFonts w:cstheme="minorHAnsi"/>
          <w:sz w:val="20"/>
          <w:szCs w:val="20"/>
        </w:rPr>
      </w:pPr>
      <w:r w:rsidRPr="00F918A3">
        <w:rPr>
          <w:rFonts w:cstheme="minorHAnsi"/>
          <w:sz w:val="20"/>
          <w:szCs w:val="20"/>
        </w:rPr>
        <w:t>Análisis físico químico del agua a utilizar</w:t>
      </w:r>
    </w:p>
    <w:p w:rsidR="008A2B8B" w:rsidRPr="00F918A3" w:rsidRDefault="008A2B8B" w:rsidP="00FD65CF">
      <w:pPr>
        <w:pStyle w:val="Sangra3detindependiente"/>
        <w:numPr>
          <w:ilvl w:val="0"/>
          <w:numId w:val="27"/>
        </w:numPr>
        <w:spacing w:after="0" w:line="240" w:lineRule="auto"/>
        <w:ind w:left="2291"/>
        <w:jc w:val="both"/>
        <w:rPr>
          <w:rFonts w:cstheme="minorHAnsi"/>
          <w:sz w:val="20"/>
          <w:szCs w:val="20"/>
        </w:rPr>
      </w:pPr>
      <w:r w:rsidRPr="00F918A3">
        <w:rPr>
          <w:rFonts w:cstheme="minorHAnsi"/>
          <w:sz w:val="20"/>
          <w:szCs w:val="20"/>
        </w:rPr>
        <w:t>Plan de prueba hidrostática que debe poseer mínimamente la siguiente información:</w:t>
      </w:r>
    </w:p>
    <w:p w:rsidR="008A2B8B" w:rsidRPr="00F918A3" w:rsidRDefault="008A2B8B" w:rsidP="00FD65CF">
      <w:pPr>
        <w:pStyle w:val="Sangra3detindependiente"/>
        <w:numPr>
          <w:ilvl w:val="0"/>
          <w:numId w:val="28"/>
        </w:numPr>
        <w:spacing w:after="0" w:line="240" w:lineRule="auto"/>
        <w:ind w:left="2291"/>
        <w:jc w:val="both"/>
        <w:rPr>
          <w:rFonts w:cstheme="minorHAnsi"/>
          <w:sz w:val="20"/>
          <w:szCs w:val="20"/>
        </w:rPr>
      </w:pPr>
      <w:r w:rsidRPr="00F918A3">
        <w:rPr>
          <w:rFonts w:cstheme="minorHAnsi"/>
          <w:sz w:val="20"/>
          <w:szCs w:val="20"/>
        </w:rPr>
        <w:t>Perfil hidrostático donde se debe indicar la Longitud de la sección de la prueba; ubicación de los instrumentos con sus respectivas elevaciones; espesores de pared y tipo de material; elevaciones del punto inicial, punto más alto, más bajo, final de la sección; indicaciones de Ia mínima y máxima presión correspondiente a las elevaciones del inicio y final de la sección.</w:t>
      </w:r>
    </w:p>
    <w:p w:rsidR="008A2B8B" w:rsidRPr="00F918A3" w:rsidRDefault="008A2B8B" w:rsidP="00FD65CF">
      <w:pPr>
        <w:pStyle w:val="Sangra3detindependiente"/>
        <w:numPr>
          <w:ilvl w:val="0"/>
          <w:numId w:val="28"/>
        </w:numPr>
        <w:spacing w:after="0" w:line="240" w:lineRule="auto"/>
        <w:ind w:left="2291"/>
        <w:jc w:val="both"/>
        <w:rPr>
          <w:rFonts w:cstheme="minorHAnsi"/>
          <w:sz w:val="20"/>
          <w:szCs w:val="20"/>
        </w:rPr>
      </w:pPr>
      <w:r w:rsidRPr="00F918A3">
        <w:rPr>
          <w:rFonts w:cstheme="minorHAnsi"/>
          <w:sz w:val="20"/>
          <w:szCs w:val="20"/>
        </w:rPr>
        <w:t>Punto más alto, más bajo y extremos con sus respectivas progresivas.</w:t>
      </w:r>
    </w:p>
    <w:p w:rsidR="008A2B8B" w:rsidRPr="00F918A3" w:rsidRDefault="008A2B8B" w:rsidP="00FD65CF">
      <w:pPr>
        <w:pStyle w:val="Sangra3detindependiente"/>
        <w:numPr>
          <w:ilvl w:val="0"/>
          <w:numId w:val="28"/>
        </w:numPr>
        <w:spacing w:after="0" w:line="240" w:lineRule="auto"/>
        <w:ind w:left="2291"/>
        <w:jc w:val="both"/>
        <w:rPr>
          <w:rFonts w:cstheme="minorHAnsi"/>
          <w:sz w:val="20"/>
          <w:szCs w:val="20"/>
        </w:rPr>
      </w:pPr>
      <w:r w:rsidRPr="00F918A3">
        <w:rPr>
          <w:rFonts w:cstheme="minorHAnsi"/>
          <w:sz w:val="20"/>
          <w:szCs w:val="20"/>
        </w:rPr>
        <w:t>Tiempo de llenado y prueba hidrostática para cada sección.</w:t>
      </w:r>
    </w:p>
    <w:p w:rsidR="008A2B8B" w:rsidRPr="00F918A3" w:rsidRDefault="008A2B8B" w:rsidP="00FD65CF">
      <w:pPr>
        <w:pStyle w:val="Sangra3detindependiente"/>
        <w:numPr>
          <w:ilvl w:val="0"/>
          <w:numId w:val="28"/>
        </w:numPr>
        <w:spacing w:after="0" w:line="240" w:lineRule="auto"/>
        <w:ind w:left="2291"/>
        <w:jc w:val="both"/>
        <w:rPr>
          <w:rFonts w:cstheme="minorHAnsi"/>
          <w:sz w:val="20"/>
          <w:szCs w:val="20"/>
        </w:rPr>
      </w:pPr>
      <w:r w:rsidRPr="00F918A3">
        <w:rPr>
          <w:rFonts w:cstheme="minorHAnsi"/>
          <w:sz w:val="20"/>
          <w:szCs w:val="20"/>
        </w:rPr>
        <w:t xml:space="preserve">Memoria de Cálculo de volumen y presiones de prueba. </w:t>
      </w:r>
    </w:p>
    <w:p w:rsidR="008A2B8B" w:rsidRPr="00F918A3" w:rsidRDefault="008A2B8B" w:rsidP="00FD65CF">
      <w:pPr>
        <w:pStyle w:val="Sangra3detindependiente"/>
        <w:numPr>
          <w:ilvl w:val="0"/>
          <w:numId w:val="28"/>
        </w:numPr>
        <w:spacing w:after="0" w:line="240" w:lineRule="auto"/>
        <w:ind w:left="2291"/>
        <w:jc w:val="both"/>
        <w:rPr>
          <w:rFonts w:cstheme="minorHAnsi"/>
          <w:sz w:val="20"/>
          <w:szCs w:val="20"/>
        </w:rPr>
      </w:pPr>
      <w:r w:rsidRPr="00F918A3">
        <w:rPr>
          <w:rFonts w:cstheme="minorHAnsi"/>
          <w:sz w:val="20"/>
          <w:szCs w:val="20"/>
        </w:rPr>
        <w:t>Vaciado observando los criterios de manejo ambiental.</w:t>
      </w:r>
    </w:p>
    <w:p w:rsidR="008A2B8B" w:rsidRPr="00F918A3" w:rsidRDefault="008A2B8B" w:rsidP="00FD65CF">
      <w:pPr>
        <w:pStyle w:val="Sangra3detindependiente"/>
        <w:numPr>
          <w:ilvl w:val="0"/>
          <w:numId w:val="28"/>
        </w:numPr>
        <w:spacing w:after="0" w:line="240" w:lineRule="auto"/>
        <w:ind w:left="2291"/>
        <w:jc w:val="both"/>
        <w:rPr>
          <w:rFonts w:cstheme="minorHAnsi"/>
          <w:sz w:val="20"/>
          <w:szCs w:val="20"/>
        </w:rPr>
      </w:pPr>
      <w:r w:rsidRPr="00F918A3">
        <w:rPr>
          <w:rFonts w:cstheme="minorHAnsi"/>
          <w:sz w:val="20"/>
          <w:szCs w:val="20"/>
        </w:rPr>
        <w:t>Memoria de cálculo para cada sección:</w:t>
      </w:r>
    </w:p>
    <w:p w:rsidR="008A2B8B" w:rsidRDefault="008A2B8B" w:rsidP="008A2B8B">
      <w:pPr>
        <w:pStyle w:val="Sangra3detindependiente"/>
        <w:spacing w:after="0" w:line="240" w:lineRule="auto"/>
        <w:ind w:left="2291"/>
        <w:jc w:val="both"/>
        <w:rPr>
          <w:rFonts w:cstheme="minorHAnsi"/>
          <w:sz w:val="20"/>
          <w:szCs w:val="20"/>
        </w:rPr>
      </w:pPr>
    </w:p>
    <w:p w:rsidR="008A2B8B" w:rsidRPr="00F918A3" w:rsidRDefault="008A2B8B" w:rsidP="008A2B8B">
      <w:pPr>
        <w:pStyle w:val="Sangra3detindependiente"/>
        <w:autoSpaceDE w:val="0"/>
        <w:autoSpaceDN w:val="0"/>
        <w:adjustRightInd w:val="0"/>
        <w:spacing w:after="0" w:line="240" w:lineRule="auto"/>
        <w:ind w:left="1505"/>
        <w:jc w:val="both"/>
        <w:rPr>
          <w:rFonts w:cstheme="minorHAnsi"/>
          <w:b/>
          <w:bCs/>
          <w:sz w:val="20"/>
          <w:szCs w:val="20"/>
        </w:rPr>
      </w:pPr>
      <w:r w:rsidRPr="00F918A3">
        <w:rPr>
          <w:rFonts w:cstheme="minorHAnsi"/>
          <w:b/>
          <w:bCs/>
          <w:sz w:val="20"/>
          <w:szCs w:val="20"/>
        </w:rPr>
        <w:t>Soldadura de Cabezales</w:t>
      </w:r>
    </w:p>
    <w:p w:rsidR="008A2B8B" w:rsidRPr="00F918A3" w:rsidRDefault="008A2B8B" w:rsidP="008A2B8B">
      <w:pPr>
        <w:pStyle w:val="Sangra3detindependiente"/>
        <w:spacing w:after="0" w:line="240" w:lineRule="auto"/>
        <w:ind w:left="1505"/>
        <w:jc w:val="both"/>
        <w:rPr>
          <w:rFonts w:cstheme="minorHAnsi"/>
          <w:sz w:val="20"/>
          <w:szCs w:val="20"/>
        </w:rPr>
      </w:pPr>
      <w:r w:rsidRPr="00F918A3">
        <w:rPr>
          <w:rFonts w:cstheme="minorHAnsi"/>
          <w:sz w:val="20"/>
          <w:szCs w:val="20"/>
        </w:rPr>
        <w:t xml:space="preserve">Los cabezales a utilizar deben ser aptos para realizar el lanzamiento y recepción de los polly pigs de forma segura, durante los trabajos necesarios en la prueba hidrostática. Los cabezales a utilizar deben ser los aprobados por el supervisor de obra. </w:t>
      </w:r>
    </w:p>
    <w:p w:rsidR="008A2B8B" w:rsidRPr="00F918A3" w:rsidRDefault="008A2B8B" w:rsidP="008A2B8B">
      <w:pPr>
        <w:pStyle w:val="Sangra3detindependiente"/>
        <w:spacing w:after="0" w:line="240" w:lineRule="auto"/>
        <w:ind w:left="1931"/>
        <w:jc w:val="both"/>
        <w:rPr>
          <w:rFonts w:cstheme="minorHAnsi"/>
          <w:sz w:val="20"/>
          <w:szCs w:val="20"/>
        </w:rPr>
      </w:pPr>
    </w:p>
    <w:p w:rsidR="008A2B8B" w:rsidRPr="00F918A3" w:rsidRDefault="008A2B8B" w:rsidP="008A2B8B">
      <w:pPr>
        <w:pStyle w:val="Sangra3detindependiente"/>
        <w:spacing w:after="0" w:line="240" w:lineRule="auto"/>
        <w:ind w:left="1505"/>
        <w:jc w:val="both"/>
        <w:rPr>
          <w:rFonts w:cstheme="minorHAnsi"/>
          <w:sz w:val="20"/>
          <w:szCs w:val="20"/>
        </w:rPr>
      </w:pPr>
      <w:r w:rsidRPr="00F918A3">
        <w:rPr>
          <w:rFonts w:cstheme="minorHAnsi"/>
          <w:sz w:val="20"/>
          <w:szCs w:val="20"/>
        </w:rPr>
        <w:t xml:space="preserve">La soldaduras que posean los cabezales deben tener los ensayos de radiografía en 100%, mientras que los fittings deben poseer los ensayos de tintas penetrantes aprobados. Asimismo, los cabezales deberán estar aprobados mediante prueba hidrostática y la prueba debe ser mayor o igual a la prueba máxima que se empleará en la prueba hidrostática de la línea. </w:t>
      </w:r>
    </w:p>
    <w:p w:rsidR="008A2B8B" w:rsidRPr="00F918A3" w:rsidRDefault="008A2B8B" w:rsidP="008A2B8B">
      <w:pPr>
        <w:pStyle w:val="Sangra3detindependiente"/>
        <w:spacing w:after="0" w:line="240" w:lineRule="auto"/>
        <w:ind w:left="1931"/>
        <w:jc w:val="both"/>
        <w:rPr>
          <w:rFonts w:cstheme="minorHAnsi"/>
          <w:sz w:val="20"/>
          <w:szCs w:val="20"/>
        </w:rPr>
      </w:pPr>
    </w:p>
    <w:p w:rsidR="008A2B8B" w:rsidRPr="00F918A3" w:rsidRDefault="008A2B8B" w:rsidP="008A2B8B">
      <w:pPr>
        <w:pStyle w:val="Sangra3detindependiente"/>
        <w:spacing w:after="0" w:line="240" w:lineRule="auto"/>
        <w:ind w:left="1505"/>
        <w:jc w:val="both"/>
        <w:rPr>
          <w:rFonts w:cstheme="minorHAnsi"/>
          <w:sz w:val="20"/>
          <w:szCs w:val="20"/>
        </w:rPr>
      </w:pPr>
      <w:r w:rsidRPr="00F918A3">
        <w:rPr>
          <w:rFonts w:cstheme="minorHAnsi"/>
          <w:sz w:val="20"/>
          <w:szCs w:val="20"/>
        </w:rPr>
        <w:t xml:space="preserve">Los cabezales pueden ser instalados a la línea a ser probada a través de bridas o mediante soldadura directa, sin embargo, en caso de ser mediante soldadura, éstas deben ser aprobadas por el inspector de soldadura. </w:t>
      </w:r>
    </w:p>
    <w:p w:rsidR="008A2B8B" w:rsidRPr="00F918A3" w:rsidRDefault="008A2B8B" w:rsidP="008A2B8B">
      <w:pPr>
        <w:pStyle w:val="Sangra3detindependiente"/>
        <w:spacing w:after="0" w:line="240" w:lineRule="auto"/>
        <w:ind w:left="1931"/>
        <w:jc w:val="both"/>
        <w:rPr>
          <w:rFonts w:cstheme="minorHAnsi"/>
          <w:sz w:val="20"/>
          <w:szCs w:val="20"/>
        </w:rPr>
      </w:pPr>
    </w:p>
    <w:p w:rsidR="008A2B8B" w:rsidRPr="00F918A3" w:rsidRDefault="008A2B8B" w:rsidP="008A2B8B">
      <w:pPr>
        <w:pStyle w:val="Sangra3detindependiente"/>
        <w:autoSpaceDE w:val="0"/>
        <w:autoSpaceDN w:val="0"/>
        <w:adjustRightInd w:val="0"/>
        <w:spacing w:after="0" w:line="240" w:lineRule="auto"/>
        <w:ind w:left="1505"/>
        <w:jc w:val="both"/>
        <w:rPr>
          <w:rFonts w:cstheme="minorHAnsi"/>
          <w:b/>
          <w:bCs/>
          <w:sz w:val="20"/>
          <w:szCs w:val="20"/>
        </w:rPr>
      </w:pPr>
      <w:r w:rsidRPr="00F918A3">
        <w:rPr>
          <w:rFonts w:cstheme="minorHAnsi"/>
          <w:b/>
          <w:bCs/>
          <w:sz w:val="20"/>
          <w:szCs w:val="20"/>
        </w:rPr>
        <w:t>Limpieza</w:t>
      </w:r>
    </w:p>
    <w:p w:rsidR="008A2B8B" w:rsidRPr="00F918A3" w:rsidRDefault="008A2B8B" w:rsidP="008A2B8B">
      <w:pPr>
        <w:pStyle w:val="Sangra3detindependiente"/>
        <w:spacing w:after="0" w:line="240" w:lineRule="auto"/>
        <w:ind w:left="1505"/>
        <w:jc w:val="both"/>
        <w:rPr>
          <w:rFonts w:cstheme="minorHAnsi"/>
          <w:sz w:val="20"/>
          <w:szCs w:val="20"/>
        </w:rPr>
      </w:pPr>
      <w:r w:rsidRPr="00F918A3">
        <w:rPr>
          <w:rFonts w:cstheme="minorHAnsi"/>
          <w:sz w:val="20"/>
          <w:szCs w:val="20"/>
        </w:rPr>
        <w:t xml:space="preserve">Una vez montado adecuadamente los cabezales y aprobados por el supervisor, se debe dar inicio a la limpieza interna de la tubería. </w:t>
      </w:r>
    </w:p>
    <w:p w:rsidR="008A2B8B" w:rsidRPr="00F918A3" w:rsidRDefault="008A2B8B" w:rsidP="008A2B8B">
      <w:pPr>
        <w:pStyle w:val="Sangra3detindependiente"/>
        <w:spacing w:after="0" w:line="240" w:lineRule="auto"/>
        <w:ind w:left="1931"/>
        <w:jc w:val="both"/>
        <w:rPr>
          <w:rFonts w:cstheme="minorHAnsi"/>
          <w:sz w:val="20"/>
          <w:szCs w:val="20"/>
        </w:rPr>
      </w:pPr>
    </w:p>
    <w:p w:rsidR="008A2B8B" w:rsidRPr="00F918A3" w:rsidRDefault="008A2B8B" w:rsidP="008A2B8B">
      <w:pPr>
        <w:pStyle w:val="Sangra3detindependiente"/>
        <w:spacing w:after="0" w:line="240" w:lineRule="auto"/>
        <w:ind w:left="1505"/>
        <w:jc w:val="both"/>
        <w:rPr>
          <w:rFonts w:cstheme="minorHAnsi"/>
          <w:sz w:val="20"/>
          <w:szCs w:val="20"/>
        </w:rPr>
      </w:pPr>
      <w:r w:rsidRPr="00F918A3">
        <w:rPr>
          <w:rFonts w:cstheme="minorHAnsi"/>
          <w:sz w:val="20"/>
          <w:szCs w:val="20"/>
        </w:rPr>
        <w:t xml:space="preserve">Para realizar la limpieza de tuberías se debe utilizar polly pigs de media o alta densidad y polly pigs de media o alta densidad con cepillos incorporados. </w:t>
      </w:r>
    </w:p>
    <w:p w:rsidR="008A2B8B" w:rsidRPr="00F918A3" w:rsidRDefault="008A2B8B" w:rsidP="008A2B8B">
      <w:pPr>
        <w:pStyle w:val="Sangra3detindependiente"/>
        <w:spacing w:after="0" w:line="240" w:lineRule="auto"/>
        <w:ind w:left="1931"/>
        <w:jc w:val="both"/>
        <w:rPr>
          <w:rFonts w:cstheme="minorHAnsi"/>
          <w:sz w:val="20"/>
          <w:szCs w:val="20"/>
        </w:rPr>
      </w:pPr>
    </w:p>
    <w:p w:rsidR="008A2B8B" w:rsidRPr="00F918A3" w:rsidRDefault="008A2B8B" w:rsidP="008A2B8B">
      <w:pPr>
        <w:pStyle w:val="Sangra3detindependiente"/>
        <w:spacing w:after="0" w:line="240" w:lineRule="auto"/>
        <w:ind w:left="1505"/>
        <w:jc w:val="both"/>
        <w:rPr>
          <w:rFonts w:cstheme="minorHAnsi"/>
          <w:sz w:val="20"/>
          <w:szCs w:val="20"/>
        </w:rPr>
      </w:pPr>
      <w:r w:rsidRPr="00F918A3">
        <w:rPr>
          <w:rFonts w:cstheme="minorHAnsi"/>
          <w:sz w:val="20"/>
          <w:szCs w:val="20"/>
        </w:rPr>
        <w:t xml:space="preserve">La cantidad de polly pigs con cepillos y sin cepillos a utilizar será una vez logrado la limpieza de la tubería. </w:t>
      </w:r>
    </w:p>
    <w:p w:rsidR="008A2B8B" w:rsidRPr="00F918A3" w:rsidRDefault="008A2B8B" w:rsidP="008A2B8B">
      <w:pPr>
        <w:pStyle w:val="Sangra3detindependiente"/>
        <w:spacing w:after="0" w:line="240" w:lineRule="auto"/>
        <w:ind w:left="1931"/>
        <w:jc w:val="both"/>
        <w:rPr>
          <w:rFonts w:cstheme="minorHAnsi"/>
          <w:sz w:val="20"/>
          <w:szCs w:val="20"/>
        </w:rPr>
      </w:pPr>
    </w:p>
    <w:p w:rsidR="008A2B8B" w:rsidRPr="00F918A3" w:rsidRDefault="008A2B8B" w:rsidP="008A2B8B">
      <w:pPr>
        <w:pStyle w:val="Sangra3detindependiente"/>
        <w:spacing w:after="0" w:line="240" w:lineRule="auto"/>
        <w:ind w:left="1505"/>
        <w:jc w:val="both"/>
        <w:rPr>
          <w:rFonts w:cstheme="minorHAnsi"/>
          <w:sz w:val="20"/>
          <w:szCs w:val="20"/>
        </w:rPr>
      </w:pPr>
      <w:r w:rsidRPr="00F918A3">
        <w:rPr>
          <w:rFonts w:cstheme="minorHAnsi"/>
          <w:sz w:val="20"/>
          <w:szCs w:val="20"/>
        </w:rPr>
        <w:lastRenderedPageBreak/>
        <w:t xml:space="preserve">Se dará por terminada la limpieza cuando se evidencia que la tubería está limpia o a criterio del supervisor de obra quien puede realizar las pruebas que requiera para verificar el grado de limpieza de la tubería. </w:t>
      </w:r>
    </w:p>
    <w:p w:rsidR="008A2B8B" w:rsidRPr="00F918A3" w:rsidRDefault="008A2B8B" w:rsidP="008A2B8B">
      <w:pPr>
        <w:pStyle w:val="Sangra3detindependiente"/>
        <w:spacing w:after="0" w:line="240" w:lineRule="auto"/>
        <w:ind w:left="1931"/>
        <w:jc w:val="both"/>
        <w:rPr>
          <w:rFonts w:cstheme="minorHAnsi"/>
          <w:sz w:val="20"/>
          <w:szCs w:val="20"/>
        </w:rPr>
      </w:pPr>
    </w:p>
    <w:p w:rsidR="008A2B8B" w:rsidRPr="00F918A3" w:rsidRDefault="008A2B8B" w:rsidP="008A2B8B">
      <w:pPr>
        <w:pStyle w:val="Sangra3detindependiente"/>
        <w:autoSpaceDE w:val="0"/>
        <w:autoSpaceDN w:val="0"/>
        <w:adjustRightInd w:val="0"/>
        <w:spacing w:after="0" w:line="240" w:lineRule="auto"/>
        <w:ind w:left="1505"/>
        <w:jc w:val="both"/>
        <w:rPr>
          <w:rFonts w:cstheme="minorHAnsi"/>
          <w:b/>
          <w:bCs/>
          <w:sz w:val="20"/>
          <w:szCs w:val="20"/>
        </w:rPr>
      </w:pPr>
      <w:r w:rsidRPr="00F918A3">
        <w:rPr>
          <w:rFonts w:cstheme="minorHAnsi"/>
          <w:b/>
          <w:bCs/>
          <w:sz w:val="20"/>
          <w:szCs w:val="20"/>
        </w:rPr>
        <w:t xml:space="preserve">Paso de placa calibradora </w:t>
      </w:r>
    </w:p>
    <w:p w:rsidR="008A2B8B" w:rsidRPr="00F918A3" w:rsidRDefault="008A2B8B" w:rsidP="008A2B8B">
      <w:pPr>
        <w:pStyle w:val="Sangra3detindependiente"/>
        <w:spacing w:after="0" w:line="240" w:lineRule="auto"/>
        <w:ind w:left="1505"/>
        <w:jc w:val="both"/>
        <w:rPr>
          <w:rFonts w:cstheme="minorHAnsi"/>
          <w:sz w:val="20"/>
          <w:szCs w:val="20"/>
        </w:rPr>
      </w:pPr>
      <w:r w:rsidRPr="00F918A3">
        <w:rPr>
          <w:rFonts w:cstheme="minorHAnsi"/>
          <w:sz w:val="20"/>
          <w:szCs w:val="20"/>
        </w:rPr>
        <w:t xml:space="preserve">El paso de la placa calibradora debe ser realizado al finalizar la prueba hidrostática o según lo apruebe el supervisor de obra. </w:t>
      </w:r>
    </w:p>
    <w:p w:rsidR="008A2B8B" w:rsidRPr="00F918A3" w:rsidRDefault="008A2B8B" w:rsidP="008A2B8B">
      <w:pPr>
        <w:pStyle w:val="Sangra3detindependiente"/>
        <w:spacing w:after="0" w:line="240" w:lineRule="auto"/>
        <w:ind w:left="1788"/>
        <w:jc w:val="both"/>
        <w:rPr>
          <w:rFonts w:cstheme="minorHAnsi"/>
          <w:sz w:val="20"/>
          <w:szCs w:val="20"/>
        </w:rPr>
      </w:pPr>
    </w:p>
    <w:p w:rsidR="008A2B8B" w:rsidRPr="00F918A3" w:rsidRDefault="008A2B8B" w:rsidP="008A2B8B">
      <w:pPr>
        <w:pStyle w:val="Sangra3detindependiente"/>
        <w:spacing w:after="0" w:line="240" w:lineRule="auto"/>
        <w:ind w:left="1505"/>
        <w:jc w:val="both"/>
        <w:rPr>
          <w:rFonts w:cstheme="minorHAnsi"/>
          <w:sz w:val="20"/>
          <w:szCs w:val="20"/>
        </w:rPr>
      </w:pPr>
      <w:r w:rsidRPr="00F918A3">
        <w:rPr>
          <w:rFonts w:cstheme="minorHAnsi"/>
          <w:sz w:val="20"/>
          <w:szCs w:val="20"/>
        </w:rPr>
        <w:t xml:space="preserve">El paso de la placa verifica la inexistencia de abolladuras, ovalizaciones o reducciones en la sección interna de la tubería, antes de pasar la placa calibradora, ésta debe ser firmada por el Supervisor de Obra, el Contratista y el encargado de la prueba. </w:t>
      </w:r>
    </w:p>
    <w:p w:rsidR="008A2B8B" w:rsidRPr="00F918A3" w:rsidRDefault="008A2B8B" w:rsidP="008A2B8B">
      <w:pPr>
        <w:pStyle w:val="Sangra3detindependiente"/>
        <w:spacing w:after="0" w:line="240" w:lineRule="auto"/>
        <w:ind w:left="1931"/>
        <w:jc w:val="both"/>
        <w:rPr>
          <w:rFonts w:cstheme="minorHAnsi"/>
          <w:sz w:val="20"/>
          <w:szCs w:val="20"/>
        </w:rPr>
      </w:pPr>
    </w:p>
    <w:p w:rsidR="008A2B8B" w:rsidRDefault="008A2B8B" w:rsidP="008A2B8B">
      <w:pPr>
        <w:pStyle w:val="Sangra3detindependiente"/>
        <w:spacing w:after="0" w:line="240" w:lineRule="auto"/>
        <w:ind w:left="1505"/>
        <w:jc w:val="both"/>
        <w:rPr>
          <w:rFonts w:cstheme="minorHAnsi"/>
          <w:sz w:val="20"/>
          <w:szCs w:val="20"/>
        </w:rPr>
      </w:pPr>
      <w:r w:rsidRPr="00F918A3">
        <w:rPr>
          <w:rFonts w:cstheme="minorHAnsi"/>
          <w:sz w:val="20"/>
          <w:szCs w:val="20"/>
        </w:rPr>
        <w:t>La placa calibradora debe ser de acero al carbono SAE 1020 o aluminio, de diámetro externo de acuerdo a la siguiente formula:</w:t>
      </w:r>
    </w:p>
    <w:p w:rsidR="008A2B8B" w:rsidRPr="00F918A3" w:rsidRDefault="008A2B8B" w:rsidP="008A2B8B">
      <w:pPr>
        <w:pStyle w:val="Sangra3detindependiente"/>
        <w:spacing w:after="0" w:line="240" w:lineRule="auto"/>
        <w:ind w:left="1505"/>
        <w:jc w:val="both"/>
        <w:rPr>
          <w:rFonts w:cstheme="minorHAnsi"/>
          <w:sz w:val="20"/>
          <w:szCs w:val="20"/>
        </w:rPr>
      </w:pPr>
    </w:p>
    <w:p w:rsidR="008A2B8B" w:rsidRPr="00F918A3" w:rsidRDefault="008A2B8B" w:rsidP="008A2B8B">
      <w:pPr>
        <w:pStyle w:val="Sangra3detindependiente"/>
        <w:spacing w:after="0" w:line="240" w:lineRule="auto"/>
        <w:ind w:left="1931"/>
        <w:jc w:val="center"/>
        <w:rPr>
          <w:rFonts w:cstheme="minorHAnsi"/>
          <w:sz w:val="20"/>
          <w:szCs w:val="20"/>
        </w:rPr>
      </w:pPr>
      <w:r w:rsidRPr="00F918A3">
        <w:rPr>
          <w:rFonts w:cstheme="minorHAnsi"/>
          <w:sz w:val="20"/>
          <w:szCs w:val="20"/>
        </w:rPr>
        <w:t>Dp = DE - 2e (1+K) - 0,025 DE - 0,250”</w:t>
      </w:r>
    </w:p>
    <w:p w:rsidR="008A2B8B" w:rsidRPr="00F918A3" w:rsidRDefault="008A2B8B" w:rsidP="008A2B8B">
      <w:pPr>
        <w:pStyle w:val="Sangra3detindependiente"/>
        <w:spacing w:after="0" w:line="240" w:lineRule="auto"/>
        <w:ind w:left="1931"/>
        <w:jc w:val="both"/>
        <w:rPr>
          <w:rFonts w:cstheme="minorHAnsi"/>
          <w:sz w:val="20"/>
          <w:szCs w:val="20"/>
        </w:rPr>
      </w:pPr>
      <w:r w:rsidRPr="00F918A3">
        <w:rPr>
          <w:rFonts w:cstheme="minorHAnsi"/>
          <w:sz w:val="20"/>
          <w:szCs w:val="20"/>
        </w:rPr>
        <w:t>Donde:</w:t>
      </w:r>
    </w:p>
    <w:p w:rsidR="008A2B8B" w:rsidRPr="00F918A3" w:rsidRDefault="008A2B8B" w:rsidP="008A2B8B">
      <w:pPr>
        <w:pStyle w:val="Sangra3detindependiente"/>
        <w:spacing w:after="0" w:line="240" w:lineRule="auto"/>
        <w:ind w:left="1931"/>
        <w:jc w:val="both"/>
        <w:rPr>
          <w:rFonts w:cstheme="minorHAnsi"/>
          <w:sz w:val="20"/>
          <w:szCs w:val="20"/>
        </w:rPr>
      </w:pPr>
      <w:r w:rsidRPr="00F918A3">
        <w:rPr>
          <w:rFonts w:cstheme="minorHAnsi"/>
          <w:sz w:val="20"/>
          <w:szCs w:val="20"/>
        </w:rPr>
        <w:t>Dp = diámetro de la platina (pulg.)</w:t>
      </w:r>
    </w:p>
    <w:p w:rsidR="008A2B8B" w:rsidRPr="00F918A3" w:rsidRDefault="008A2B8B" w:rsidP="008A2B8B">
      <w:pPr>
        <w:pStyle w:val="Sangra3detindependiente"/>
        <w:spacing w:after="0" w:line="240" w:lineRule="auto"/>
        <w:ind w:left="1931"/>
        <w:jc w:val="both"/>
        <w:rPr>
          <w:rFonts w:cstheme="minorHAnsi"/>
          <w:sz w:val="20"/>
          <w:szCs w:val="20"/>
        </w:rPr>
      </w:pPr>
      <w:r w:rsidRPr="00F918A3">
        <w:rPr>
          <w:rFonts w:cstheme="minorHAnsi"/>
          <w:sz w:val="20"/>
          <w:szCs w:val="20"/>
        </w:rPr>
        <w:t>DE = diámetro externo del tubo (pulg.)</w:t>
      </w:r>
    </w:p>
    <w:p w:rsidR="008A2B8B" w:rsidRPr="00F918A3" w:rsidRDefault="008A2B8B" w:rsidP="008A2B8B">
      <w:pPr>
        <w:pStyle w:val="Sangra3detindependiente"/>
        <w:spacing w:after="0" w:line="240" w:lineRule="auto"/>
        <w:ind w:left="1931"/>
        <w:jc w:val="both"/>
        <w:rPr>
          <w:rFonts w:cstheme="minorHAnsi"/>
          <w:sz w:val="20"/>
          <w:szCs w:val="20"/>
        </w:rPr>
      </w:pPr>
      <w:r w:rsidRPr="00F918A3">
        <w:rPr>
          <w:rFonts w:cstheme="minorHAnsi"/>
          <w:sz w:val="20"/>
          <w:szCs w:val="20"/>
        </w:rPr>
        <w:t>e = espesor nominal de la pared del tubo (pulg.)</w:t>
      </w:r>
    </w:p>
    <w:p w:rsidR="008A2B8B" w:rsidRPr="00F918A3" w:rsidRDefault="008A2B8B" w:rsidP="008A2B8B">
      <w:pPr>
        <w:pStyle w:val="Sangra3detindependiente"/>
        <w:spacing w:after="0" w:line="240" w:lineRule="auto"/>
        <w:ind w:left="1931"/>
        <w:jc w:val="both"/>
        <w:rPr>
          <w:rFonts w:cstheme="minorHAnsi"/>
          <w:sz w:val="20"/>
          <w:szCs w:val="20"/>
        </w:rPr>
      </w:pPr>
      <w:r w:rsidRPr="00F918A3">
        <w:rPr>
          <w:rFonts w:cstheme="minorHAnsi"/>
          <w:sz w:val="20"/>
          <w:szCs w:val="20"/>
        </w:rPr>
        <w:t xml:space="preserve">K = tolerancia del espesor, de acuerdo con la Tabla siguiente </w:t>
      </w:r>
    </w:p>
    <w:p w:rsidR="008A2B8B" w:rsidRPr="00F918A3" w:rsidRDefault="008A2B8B" w:rsidP="008A2B8B">
      <w:pPr>
        <w:pStyle w:val="Sangra3detindependiente"/>
        <w:spacing w:after="0" w:line="240" w:lineRule="auto"/>
        <w:ind w:left="1931"/>
        <w:jc w:val="both"/>
        <w:rPr>
          <w:rFonts w:cstheme="minorHAnsi"/>
          <w:sz w:val="20"/>
          <w:szCs w:val="20"/>
        </w:rPr>
      </w:pPr>
    </w:p>
    <w:p w:rsidR="008A2B8B" w:rsidRPr="00F918A3" w:rsidRDefault="008A2B8B" w:rsidP="008A2B8B">
      <w:pPr>
        <w:pStyle w:val="Sangra3detindependiente"/>
        <w:spacing w:after="0" w:line="240" w:lineRule="auto"/>
        <w:ind w:left="1931"/>
        <w:jc w:val="both"/>
        <w:rPr>
          <w:rFonts w:cstheme="minorHAnsi"/>
          <w:sz w:val="20"/>
          <w:szCs w:val="20"/>
        </w:rPr>
      </w:pPr>
      <w:r w:rsidRPr="00F918A3">
        <w:rPr>
          <w:rFonts w:cstheme="minorHAnsi"/>
          <w:noProof/>
          <w:sz w:val="20"/>
          <w:szCs w:val="20"/>
          <w:lang w:val="es-BO" w:eastAsia="es-BO"/>
        </w:rPr>
        <w:drawing>
          <wp:inline distT="0" distB="0" distL="0" distR="0" wp14:anchorId="0188DAC9" wp14:editId="7A3DF8E1">
            <wp:extent cx="4550135" cy="1531917"/>
            <wp:effectExtent l="0" t="0" r="3175" b="0"/>
            <wp:docPr id="2064" name="Imagen 2064" descr="C:\Users\svaldivia\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valdivia\Desktop\Sin título.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555799" cy="1533824"/>
                    </a:xfrm>
                    <a:prstGeom prst="rect">
                      <a:avLst/>
                    </a:prstGeom>
                    <a:noFill/>
                    <a:ln>
                      <a:noFill/>
                    </a:ln>
                  </pic:spPr>
                </pic:pic>
              </a:graphicData>
            </a:graphic>
          </wp:inline>
        </w:drawing>
      </w:r>
    </w:p>
    <w:p w:rsidR="008A2B8B" w:rsidRPr="00F918A3" w:rsidRDefault="008A2B8B" w:rsidP="008A2B8B">
      <w:pPr>
        <w:pStyle w:val="Sangra3detindependiente"/>
        <w:spacing w:after="0" w:line="240" w:lineRule="auto"/>
        <w:ind w:left="1931"/>
        <w:jc w:val="both"/>
        <w:rPr>
          <w:rFonts w:cstheme="minorHAnsi"/>
          <w:sz w:val="20"/>
          <w:szCs w:val="20"/>
        </w:rPr>
      </w:pPr>
    </w:p>
    <w:p w:rsidR="008A2B8B" w:rsidRPr="00F918A3" w:rsidRDefault="008A2B8B" w:rsidP="008A2B8B">
      <w:pPr>
        <w:pStyle w:val="Sangra3detindependiente"/>
        <w:spacing w:after="0" w:line="240" w:lineRule="auto"/>
        <w:ind w:left="1505"/>
        <w:jc w:val="both"/>
        <w:rPr>
          <w:rFonts w:cstheme="minorHAnsi"/>
          <w:sz w:val="20"/>
          <w:szCs w:val="20"/>
        </w:rPr>
      </w:pPr>
      <w:r w:rsidRPr="00F918A3">
        <w:rPr>
          <w:rFonts w:cstheme="minorHAnsi"/>
          <w:sz w:val="20"/>
          <w:szCs w:val="20"/>
        </w:rPr>
        <w:t xml:space="preserve">El espesor mínimo de la platina debe ser: </w:t>
      </w:r>
    </w:p>
    <w:p w:rsidR="008A2B8B" w:rsidRPr="00F918A3" w:rsidRDefault="008A2B8B" w:rsidP="008A2B8B">
      <w:pPr>
        <w:pStyle w:val="Sangra3detindependiente"/>
        <w:spacing w:after="0" w:line="240" w:lineRule="auto"/>
        <w:ind w:left="1931"/>
        <w:jc w:val="both"/>
        <w:rPr>
          <w:rFonts w:cstheme="minorHAnsi"/>
          <w:sz w:val="20"/>
          <w:szCs w:val="20"/>
        </w:rPr>
      </w:pPr>
      <w:r w:rsidRPr="00F918A3">
        <w:rPr>
          <w:rFonts w:cstheme="minorHAnsi"/>
          <w:sz w:val="20"/>
          <w:szCs w:val="20"/>
        </w:rPr>
        <w:t>1/8” para tuberías de DN menor de 6”</w:t>
      </w:r>
    </w:p>
    <w:p w:rsidR="008A2B8B" w:rsidRPr="00F918A3" w:rsidRDefault="008A2B8B" w:rsidP="008A2B8B">
      <w:pPr>
        <w:pStyle w:val="Sangra3detindependiente"/>
        <w:spacing w:after="0" w:line="240" w:lineRule="auto"/>
        <w:ind w:left="1931"/>
        <w:jc w:val="both"/>
        <w:rPr>
          <w:rFonts w:cstheme="minorHAnsi"/>
          <w:sz w:val="20"/>
          <w:szCs w:val="20"/>
        </w:rPr>
      </w:pPr>
      <w:r w:rsidRPr="00F918A3">
        <w:rPr>
          <w:rFonts w:cstheme="minorHAnsi"/>
          <w:sz w:val="20"/>
          <w:szCs w:val="20"/>
        </w:rPr>
        <w:t>1/4” para tuberías de DN mayor o igual a 6”</w:t>
      </w:r>
    </w:p>
    <w:p w:rsidR="008A2B8B" w:rsidRPr="00F918A3" w:rsidRDefault="008A2B8B" w:rsidP="008A2B8B">
      <w:pPr>
        <w:pStyle w:val="Sangra3detindependiente"/>
        <w:spacing w:after="0" w:line="240" w:lineRule="auto"/>
        <w:ind w:left="1931"/>
        <w:jc w:val="both"/>
        <w:rPr>
          <w:rFonts w:cstheme="minorHAnsi"/>
          <w:sz w:val="20"/>
          <w:szCs w:val="20"/>
        </w:rPr>
      </w:pPr>
    </w:p>
    <w:p w:rsidR="008A2B8B" w:rsidRPr="00F918A3" w:rsidRDefault="008A2B8B" w:rsidP="008A2B8B">
      <w:pPr>
        <w:pStyle w:val="Sangra3detindependiente"/>
        <w:spacing w:after="0" w:line="240" w:lineRule="auto"/>
        <w:ind w:left="1505"/>
        <w:jc w:val="both"/>
        <w:rPr>
          <w:rFonts w:cstheme="minorHAnsi"/>
          <w:sz w:val="20"/>
          <w:szCs w:val="20"/>
        </w:rPr>
      </w:pPr>
      <w:r w:rsidRPr="00F918A3">
        <w:rPr>
          <w:rFonts w:cstheme="minorHAnsi"/>
          <w:sz w:val="20"/>
          <w:szCs w:val="20"/>
        </w:rPr>
        <w:t>Aquellos puntos que produzcan aplastamiento a la platina deben ser reemplazados, una vez reemplazado, se debe volver a pasar la platina calibradora.</w:t>
      </w:r>
    </w:p>
    <w:p w:rsidR="008A2B8B" w:rsidRPr="00F918A3" w:rsidRDefault="008A2B8B" w:rsidP="008A2B8B">
      <w:pPr>
        <w:pStyle w:val="Sangra3detindependiente"/>
        <w:spacing w:after="0" w:line="240" w:lineRule="auto"/>
        <w:ind w:left="1931"/>
        <w:jc w:val="both"/>
        <w:rPr>
          <w:rFonts w:cstheme="minorHAnsi"/>
          <w:sz w:val="20"/>
          <w:szCs w:val="20"/>
        </w:rPr>
      </w:pPr>
    </w:p>
    <w:p w:rsidR="008A2B8B" w:rsidRPr="00F918A3" w:rsidRDefault="008A2B8B" w:rsidP="008A2B8B">
      <w:pPr>
        <w:pStyle w:val="Sangra3detindependiente"/>
        <w:spacing w:after="0" w:line="240" w:lineRule="auto"/>
        <w:ind w:left="1505"/>
        <w:jc w:val="both"/>
        <w:rPr>
          <w:rFonts w:cstheme="minorHAnsi"/>
          <w:sz w:val="20"/>
          <w:szCs w:val="20"/>
        </w:rPr>
      </w:pPr>
      <w:r w:rsidRPr="00F918A3">
        <w:rPr>
          <w:rFonts w:cstheme="minorHAnsi"/>
          <w:sz w:val="20"/>
          <w:szCs w:val="20"/>
        </w:rPr>
        <w:t xml:space="preserve">Cuando a criterio del supervisor, la platina salga sin aplastamientos se debe dar por aprobada la prueba hidrostática. </w:t>
      </w:r>
    </w:p>
    <w:p w:rsidR="008A2B8B" w:rsidRPr="00F918A3" w:rsidRDefault="008A2B8B" w:rsidP="008A2B8B">
      <w:pPr>
        <w:pStyle w:val="Sangra3detindependiente"/>
        <w:spacing w:after="0" w:line="240" w:lineRule="auto"/>
        <w:ind w:left="1788"/>
        <w:jc w:val="both"/>
        <w:rPr>
          <w:rFonts w:cstheme="minorHAnsi"/>
          <w:sz w:val="20"/>
          <w:szCs w:val="20"/>
        </w:rPr>
      </w:pPr>
    </w:p>
    <w:p w:rsidR="008A2B8B" w:rsidRPr="00F918A3" w:rsidRDefault="008A2B8B" w:rsidP="008A2B8B">
      <w:pPr>
        <w:pStyle w:val="Sangra3detindependiente"/>
        <w:spacing w:after="0" w:line="240" w:lineRule="auto"/>
        <w:ind w:left="1505"/>
        <w:jc w:val="both"/>
        <w:rPr>
          <w:rFonts w:cstheme="minorHAnsi"/>
          <w:sz w:val="20"/>
          <w:szCs w:val="20"/>
        </w:rPr>
      </w:pPr>
      <w:r w:rsidRPr="00F918A3">
        <w:rPr>
          <w:rFonts w:cstheme="minorHAnsi"/>
          <w:sz w:val="20"/>
          <w:szCs w:val="20"/>
        </w:rPr>
        <w:lastRenderedPageBreak/>
        <w:t xml:space="preserve">Referente a la porta placa, ésta debe ser de dimensiones y características adecuadas y debe ser previamente aprobada por el supervisor de obras.  </w:t>
      </w:r>
    </w:p>
    <w:p w:rsidR="008A2B8B" w:rsidRPr="00F918A3" w:rsidRDefault="008A2B8B" w:rsidP="008A2B8B">
      <w:pPr>
        <w:pStyle w:val="Sangra3detindependiente"/>
        <w:spacing w:after="0" w:line="240" w:lineRule="auto"/>
        <w:ind w:left="1931"/>
        <w:jc w:val="both"/>
        <w:rPr>
          <w:rFonts w:cstheme="minorHAnsi"/>
          <w:sz w:val="20"/>
          <w:szCs w:val="20"/>
        </w:rPr>
      </w:pPr>
    </w:p>
    <w:p w:rsidR="008A2B8B" w:rsidRPr="00F918A3" w:rsidRDefault="008A2B8B" w:rsidP="008A2B8B">
      <w:pPr>
        <w:pStyle w:val="Sangra3detindependiente"/>
        <w:spacing w:after="0" w:line="240" w:lineRule="auto"/>
        <w:ind w:left="1505"/>
        <w:jc w:val="both"/>
        <w:rPr>
          <w:rFonts w:cstheme="minorHAnsi"/>
          <w:b/>
          <w:sz w:val="20"/>
          <w:szCs w:val="20"/>
        </w:rPr>
      </w:pPr>
      <w:r w:rsidRPr="00F918A3">
        <w:rPr>
          <w:rFonts w:cstheme="minorHAnsi"/>
          <w:b/>
          <w:sz w:val="20"/>
          <w:szCs w:val="20"/>
        </w:rPr>
        <w:t>Provisión y llenado de agua</w:t>
      </w:r>
    </w:p>
    <w:p w:rsidR="008A2B8B" w:rsidRPr="00F918A3" w:rsidRDefault="008A2B8B" w:rsidP="008A2B8B">
      <w:pPr>
        <w:pStyle w:val="Sangra3detindependiente"/>
        <w:spacing w:after="0" w:line="240" w:lineRule="auto"/>
        <w:ind w:left="1505"/>
        <w:jc w:val="both"/>
        <w:rPr>
          <w:rFonts w:cstheme="minorHAnsi"/>
          <w:sz w:val="20"/>
          <w:szCs w:val="20"/>
        </w:rPr>
      </w:pPr>
      <w:r w:rsidRPr="00F918A3">
        <w:rPr>
          <w:rFonts w:cstheme="minorHAnsi"/>
          <w:sz w:val="20"/>
          <w:szCs w:val="20"/>
        </w:rPr>
        <w:t xml:space="preserve">El agua a utilizar en la prueba debe ser provista por el contratista y debe ser agua dulce, limpia, exenta de elementos agresivos al tubo y previamente aprobado por un análisis fisicoquímico por un laboratorio que proporcione el contenido completo de los componentes del agua. </w:t>
      </w:r>
    </w:p>
    <w:p w:rsidR="008A2B8B" w:rsidRPr="00F918A3" w:rsidRDefault="008A2B8B" w:rsidP="008A2B8B">
      <w:pPr>
        <w:pStyle w:val="Sangra3detindependiente"/>
        <w:spacing w:after="0" w:line="240" w:lineRule="auto"/>
        <w:ind w:left="1931"/>
        <w:jc w:val="both"/>
        <w:rPr>
          <w:rFonts w:cstheme="minorHAnsi"/>
          <w:sz w:val="20"/>
          <w:szCs w:val="20"/>
        </w:rPr>
      </w:pPr>
    </w:p>
    <w:p w:rsidR="008A2B8B" w:rsidRPr="00F918A3" w:rsidRDefault="008A2B8B" w:rsidP="008A2B8B">
      <w:pPr>
        <w:pStyle w:val="Sangra3detindependiente"/>
        <w:spacing w:after="0" w:line="240" w:lineRule="auto"/>
        <w:ind w:left="1931"/>
        <w:jc w:val="both"/>
        <w:rPr>
          <w:rFonts w:cstheme="minorHAnsi"/>
          <w:sz w:val="20"/>
          <w:szCs w:val="20"/>
        </w:rPr>
      </w:pPr>
      <w:r w:rsidRPr="00F918A3">
        <w:rPr>
          <w:rFonts w:cstheme="minorHAnsi"/>
          <w:sz w:val="20"/>
          <w:szCs w:val="20"/>
        </w:rPr>
        <w:t>El agua a utilizar deberán mínimamente cumplir los siguientes parámetros:</w:t>
      </w:r>
    </w:p>
    <w:p w:rsidR="008A2B8B" w:rsidRPr="00F918A3" w:rsidRDefault="008A2B8B" w:rsidP="00FD65CF">
      <w:pPr>
        <w:pStyle w:val="Sangra3detindependiente"/>
        <w:numPr>
          <w:ilvl w:val="0"/>
          <w:numId w:val="29"/>
        </w:numPr>
        <w:spacing w:after="0" w:line="240" w:lineRule="auto"/>
        <w:ind w:left="2651"/>
        <w:jc w:val="both"/>
        <w:rPr>
          <w:rFonts w:cstheme="minorHAnsi"/>
          <w:sz w:val="20"/>
          <w:szCs w:val="20"/>
        </w:rPr>
      </w:pPr>
      <w:r w:rsidRPr="00F918A3">
        <w:rPr>
          <w:rFonts w:cstheme="minorHAnsi"/>
          <w:sz w:val="20"/>
          <w:szCs w:val="20"/>
        </w:rPr>
        <w:t>Contenido de cloruros y sulfatos &lt; 10 mg/Lts. / PH Neutro.</w:t>
      </w:r>
    </w:p>
    <w:p w:rsidR="008A2B8B" w:rsidRPr="00F918A3" w:rsidRDefault="008A2B8B" w:rsidP="00FD65CF">
      <w:pPr>
        <w:pStyle w:val="Sangra3detindependiente"/>
        <w:numPr>
          <w:ilvl w:val="0"/>
          <w:numId w:val="29"/>
        </w:numPr>
        <w:spacing w:after="0" w:line="240" w:lineRule="auto"/>
        <w:ind w:left="2651"/>
        <w:jc w:val="both"/>
        <w:rPr>
          <w:rFonts w:cstheme="minorHAnsi"/>
          <w:sz w:val="20"/>
          <w:szCs w:val="20"/>
        </w:rPr>
      </w:pPr>
      <w:r w:rsidRPr="00F918A3">
        <w:rPr>
          <w:rFonts w:cstheme="minorHAnsi"/>
          <w:sz w:val="20"/>
          <w:szCs w:val="20"/>
        </w:rPr>
        <w:t>Contenido de Solidos &lt; 30 mg/Lts.</w:t>
      </w:r>
    </w:p>
    <w:p w:rsidR="008A2B8B" w:rsidRPr="00F918A3" w:rsidRDefault="008A2B8B" w:rsidP="00FD65CF">
      <w:pPr>
        <w:pStyle w:val="Sangra3detindependiente"/>
        <w:numPr>
          <w:ilvl w:val="0"/>
          <w:numId w:val="29"/>
        </w:numPr>
        <w:spacing w:after="0" w:line="240" w:lineRule="auto"/>
        <w:ind w:left="2651"/>
        <w:jc w:val="both"/>
        <w:rPr>
          <w:rFonts w:cstheme="minorHAnsi"/>
          <w:sz w:val="20"/>
          <w:szCs w:val="20"/>
        </w:rPr>
      </w:pPr>
      <w:r w:rsidRPr="00F918A3">
        <w:rPr>
          <w:rFonts w:cstheme="minorHAnsi"/>
          <w:sz w:val="20"/>
          <w:szCs w:val="20"/>
        </w:rPr>
        <w:t>Tiene que estar exentas de aceites y grasas.</w:t>
      </w:r>
    </w:p>
    <w:p w:rsidR="008A2B8B" w:rsidRPr="00F918A3" w:rsidRDefault="008A2B8B" w:rsidP="00FD65CF">
      <w:pPr>
        <w:pStyle w:val="Sangra3detindependiente"/>
        <w:numPr>
          <w:ilvl w:val="0"/>
          <w:numId w:val="29"/>
        </w:numPr>
        <w:spacing w:after="0" w:line="240" w:lineRule="auto"/>
        <w:ind w:left="2651"/>
        <w:jc w:val="both"/>
        <w:rPr>
          <w:rFonts w:cstheme="minorHAnsi"/>
          <w:sz w:val="20"/>
          <w:szCs w:val="20"/>
        </w:rPr>
      </w:pPr>
      <w:r w:rsidRPr="00F918A3">
        <w:rPr>
          <w:rFonts w:cstheme="minorHAnsi"/>
          <w:sz w:val="20"/>
          <w:szCs w:val="20"/>
        </w:rPr>
        <w:t>Contenido de oxigeno &gt; 5 mg/Lts.</w:t>
      </w:r>
    </w:p>
    <w:p w:rsidR="008A2B8B" w:rsidRPr="00F918A3" w:rsidRDefault="008A2B8B" w:rsidP="00FD65CF">
      <w:pPr>
        <w:pStyle w:val="Sangra3detindependiente"/>
        <w:numPr>
          <w:ilvl w:val="0"/>
          <w:numId w:val="29"/>
        </w:numPr>
        <w:spacing w:after="0" w:line="240" w:lineRule="auto"/>
        <w:ind w:left="2651"/>
        <w:jc w:val="both"/>
        <w:rPr>
          <w:rFonts w:cstheme="minorHAnsi"/>
          <w:sz w:val="20"/>
          <w:szCs w:val="20"/>
        </w:rPr>
      </w:pPr>
      <w:r w:rsidRPr="00F918A3">
        <w:rPr>
          <w:rFonts w:cstheme="minorHAnsi"/>
          <w:sz w:val="20"/>
          <w:szCs w:val="20"/>
        </w:rPr>
        <w:t>Ausencia de microorganismos.</w:t>
      </w:r>
    </w:p>
    <w:p w:rsidR="008A2B8B" w:rsidRPr="00F918A3" w:rsidRDefault="008A2B8B" w:rsidP="008A2B8B">
      <w:pPr>
        <w:pStyle w:val="Sangra3detindependiente"/>
        <w:spacing w:after="0" w:line="240" w:lineRule="auto"/>
        <w:ind w:left="1505"/>
        <w:jc w:val="both"/>
        <w:rPr>
          <w:rFonts w:cstheme="minorHAnsi"/>
          <w:sz w:val="20"/>
          <w:szCs w:val="20"/>
        </w:rPr>
      </w:pPr>
      <w:r w:rsidRPr="00F918A3">
        <w:rPr>
          <w:rFonts w:cstheme="minorHAnsi"/>
          <w:sz w:val="20"/>
          <w:szCs w:val="20"/>
        </w:rPr>
        <w:t>Para realizar el llenado de la línea a probar se debe utilizar Pigs de llenado, que deben ser impulsados por agua a un flujo continuo y uniforme evitando y asegurando de esta manera que no se formen bolsones de aire dentro de la línea y el desalojo del aire en la cañería y consecuentemente el llenado de la misma.</w:t>
      </w:r>
    </w:p>
    <w:p w:rsidR="008A2B8B" w:rsidRPr="00F918A3" w:rsidRDefault="008A2B8B" w:rsidP="008A2B8B">
      <w:pPr>
        <w:pStyle w:val="Sangra3detindependiente"/>
        <w:spacing w:after="0" w:line="240" w:lineRule="auto"/>
        <w:ind w:left="1931"/>
        <w:jc w:val="both"/>
        <w:rPr>
          <w:rFonts w:cstheme="minorHAnsi"/>
          <w:sz w:val="20"/>
          <w:szCs w:val="20"/>
        </w:rPr>
      </w:pPr>
    </w:p>
    <w:p w:rsidR="008A2B8B" w:rsidRPr="00F918A3" w:rsidRDefault="008A2B8B" w:rsidP="008A2B8B">
      <w:pPr>
        <w:pStyle w:val="Sangra3detindependiente"/>
        <w:spacing w:after="0" w:line="240" w:lineRule="auto"/>
        <w:ind w:left="1505"/>
        <w:jc w:val="both"/>
        <w:rPr>
          <w:rFonts w:cstheme="minorHAnsi"/>
          <w:sz w:val="20"/>
          <w:szCs w:val="20"/>
        </w:rPr>
      </w:pPr>
      <w:r w:rsidRPr="00F918A3">
        <w:rPr>
          <w:rFonts w:cstheme="minorHAnsi"/>
          <w:sz w:val="20"/>
          <w:szCs w:val="20"/>
        </w:rPr>
        <w:t xml:space="preserve">Una vez se llene la línea se debería dejar circular agua hasta que salga limpia y sin aire, para luego realizar la estabilización térmica. </w:t>
      </w:r>
    </w:p>
    <w:p w:rsidR="008A2B8B" w:rsidRPr="00F918A3" w:rsidRDefault="008A2B8B" w:rsidP="008A2B8B">
      <w:pPr>
        <w:pStyle w:val="Sangra3detindependiente"/>
        <w:spacing w:after="0" w:line="240" w:lineRule="auto"/>
        <w:ind w:left="1931"/>
        <w:jc w:val="both"/>
        <w:rPr>
          <w:rFonts w:cstheme="minorHAnsi"/>
          <w:sz w:val="20"/>
          <w:szCs w:val="20"/>
        </w:rPr>
      </w:pPr>
    </w:p>
    <w:p w:rsidR="008A2B8B" w:rsidRPr="00F918A3" w:rsidRDefault="008A2B8B" w:rsidP="008A2B8B">
      <w:pPr>
        <w:pStyle w:val="Sangra3detindependiente"/>
        <w:spacing w:after="0" w:line="240" w:lineRule="auto"/>
        <w:ind w:left="1505"/>
        <w:jc w:val="both"/>
        <w:rPr>
          <w:rFonts w:cstheme="minorHAnsi"/>
          <w:sz w:val="20"/>
          <w:szCs w:val="20"/>
        </w:rPr>
      </w:pPr>
      <w:r w:rsidRPr="00F918A3">
        <w:rPr>
          <w:rFonts w:cstheme="minorHAnsi"/>
          <w:sz w:val="20"/>
          <w:szCs w:val="20"/>
        </w:rPr>
        <w:t xml:space="preserve">Los volúmenes de agua necesaria para el llenado de la sección debería ser calculados aplicando la siguiente formula: </w:t>
      </w:r>
    </w:p>
    <w:p w:rsidR="008A2B8B" w:rsidRPr="00F918A3" w:rsidRDefault="008A2B8B" w:rsidP="008A2B8B">
      <w:pPr>
        <w:pStyle w:val="Sangra3detindependiente"/>
        <w:spacing w:after="0" w:line="240" w:lineRule="auto"/>
        <w:ind w:left="1931"/>
        <w:jc w:val="both"/>
        <w:rPr>
          <w:rFonts w:cstheme="minorHAnsi"/>
          <w:sz w:val="20"/>
          <w:szCs w:val="20"/>
        </w:rPr>
      </w:pPr>
      <w:r w:rsidRPr="00F918A3">
        <w:rPr>
          <w:rFonts w:cstheme="minorHAnsi"/>
          <w:noProof/>
          <w:sz w:val="20"/>
          <w:szCs w:val="20"/>
          <w:lang w:val="es-BO" w:eastAsia="es-BO"/>
        </w:rPr>
        <w:drawing>
          <wp:inline distT="0" distB="0" distL="0" distR="0" wp14:anchorId="3681C1DB" wp14:editId="2AF6C627">
            <wp:extent cx="4678878" cy="1460665"/>
            <wp:effectExtent l="0" t="0" r="7620" b="6350"/>
            <wp:docPr id="2065" name="Imagen 2065" descr="C:\Users\svaldivia\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valdivia\Desktop\Sin título.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684499" cy="1462420"/>
                    </a:xfrm>
                    <a:prstGeom prst="rect">
                      <a:avLst/>
                    </a:prstGeom>
                    <a:noFill/>
                    <a:ln>
                      <a:noFill/>
                    </a:ln>
                  </pic:spPr>
                </pic:pic>
              </a:graphicData>
            </a:graphic>
          </wp:inline>
        </w:drawing>
      </w:r>
    </w:p>
    <w:p w:rsidR="008A2B8B" w:rsidRPr="00F918A3" w:rsidRDefault="008A2B8B" w:rsidP="008A2B8B">
      <w:pPr>
        <w:pStyle w:val="Sangra3detindependiente"/>
        <w:spacing w:after="0" w:line="240" w:lineRule="auto"/>
        <w:ind w:left="1505"/>
        <w:jc w:val="both"/>
        <w:rPr>
          <w:rFonts w:cstheme="minorHAnsi"/>
          <w:b/>
          <w:sz w:val="20"/>
          <w:szCs w:val="20"/>
        </w:rPr>
      </w:pPr>
    </w:p>
    <w:p w:rsidR="008A2B8B" w:rsidRPr="00F918A3" w:rsidRDefault="008A2B8B" w:rsidP="008A2B8B">
      <w:pPr>
        <w:pStyle w:val="Sangra3detindependiente"/>
        <w:spacing w:after="0" w:line="240" w:lineRule="auto"/>
        <w:ind w:left="1505"/>
        <w:jc w:val="both"/>
        <w:rPr>
          <w:rFonts w:cstheme="minorHAnsi"/>
          <w:b/>
          <w:sz w:val="20"/>
          <w:szCs w:val="20"/>
        </w:rPr>
      </w:pPr>
      <w:r w:rsidRPr="00F918A3">
        <w:rPr>
          <w:rFonts w:cstheme="minorHAnsi"/>
          <w:b/>
          <w:sz w:val="20"/>
          <w:szCs w:val="20"/>
        </w:rPr>
        <w:t xml:space="preserve">Prueba Hidrostática </w:t>
      </w:r>
    </w:p>
    <w:p w:rsidR="008A2B8B" w:rsidRPr="00F918A3" w:rsidRDefault="008A2B8B" w:rsidP="008A2B8B">
      <w:pPr>
        <w:pStyle w:val="Sangra3detindependiente"/>
        <w:spacing w:after="0" w:line="240" w:lineRule="auto"/>
        <w:ind w:left="1505"/>
        <w:jc w:val="both"/>
        <w:rPr>
          <w:rFonts w:cstheme="minorHAnsi"/>
          <w:b/>
          <w:sz w:val="20"/>
          <w:szCs w:val="20"/>
        </w:rPr>
      </w:pPr>
      <w:r w:rsidRPr="00F918A3">
        <w:rPr>
          <w:rFonts w:cstheme="minorHAnsi"/>
          <w:b/>
          <w:sz w:val="20"/>
          <w:szCs w:val="20"/>
        </w:rPr>
        <w:t>Prueba</w:t>
      </w:r>
    </w:p>
    <w:p w:rsidR="008A2B8B" w:rsidRPr="00F918A3" w:rsidRDefault="008A2B8B" w:rsidP="008A2B8B">
      <w:pPr>
        <w:pStyle w:val="Sangra3detindependiente"/>
        <w:spacing w:after="0" w:line="240" w:lineRule="auto"/>
        <w:ind w:left="1505"/>
        <w:jc w:val="both"/>
        <w:rPr>
          <w:rFonts w:cstheme="minorHAnsi"/>
          <w:sz w:val="20"/>
          <w:szCs w:val="20"/>
        </w:rPr>
      </w:pPr>
      <w:r w:rsidRPr="00F918A3">
        <w:rPr>
          <w:rFonts w:cstheme="minorHAnsi"/>
          <w:sz w:val="20"/>
          <w:szCs w:val="20"/>
        </w:rPr>
        <w:t xml:space="preserve">La primera parte de la prueba hidrostática debe consistir en una prueba de resistencia mecánica de 4 horas, la cual servirá para verificar la integridad estructural y resistencia mecánica de la tubería, así como también aliviar tensiones que surgen a la hora del montaje. </w:t>
      </w:r>
    </w:p>
    <w:p w:rsidR="008A2B8B" w:rsidRPr="00F918A3" w:rsidRDefault="008A2B8B" w:rsidP="008A2B8B">
      <w:pPr>
        <w:pStyle w:val="Sangra3detindependiente"/>
        <w:spacing w:after="0" w:line="240" w:lineRule="auto"/>
        <w:ind w:left="1931"/>
        <w:jc w:val="both"/>
        <w:rPr>
          <w:rFonts w:cstheme="minorHAnsi"/>
          <w:sz w:val="20"/>
          <w:szCs w:val="20"/>
        </w:rPr>
      </w:pPr>
    </w:p>
    <w:p w:rsidR="008A2B8B" w:rsidRPr="00F918A3" w:rsidRDefault="008A2B8B" w:rsidP="008A2B8B">
      <w:pPr>
        <w:pStyle w:val="Sangra3detindependiente"/>
        <w:spacing w:after="0" w:line="240" w:lineRule="auto"/>
        <w:ind w:left="1505"/>
        <w:jc w:val="both"/>
        <w:rPr>
          <w:rFonts w:cstheme="minorHAnsi"/>
          <w:sz w:val="20"/>
          <w:szCs w:val="20"/>
        </w:rPr>
      </w:pPr>
      <w:r w:rsidRPr="00F918A3">
        <w:rPr>
          <w:rFonts w:cstheme="minorHAnsi"/>
          <w:sz w:val="20"/>
          <w:szCs w:val="20"/>
        </w:rPr>
        <w:t>La segunda parte será la prueba de estanqueidad de 24 horas.</w:t>
      </w:r>
    </w:p>
    <w:p w:rsidR="008A2B8B" w:rsidRPr="00F918A3" w:rsidRDefault="008A2B8B" w:rsidP="008A2B8B">
      <w:pPr>
        <w:pStyle w:val="Sangra3detindependiente"/>
        <w:spacing w:after="0" w:line="240" w:lineRule="auto"/>
        <w:ind w:left="1505"/>
        <w:jc w:val="both"/>
        <w:rPr>
          <w:rFonts w:cstheme="minorHAnsi"/>
          <w:sz w:val="20"/>
          <w:szCs w:val="20"/>
        </w:rPr>
      </w:pPr>
      <w:r w:rsidRPr="00F918A3">
        <w:rPr>
          <w:rFonts w:cstheme="minorHAnsi"/>
          <w:sz w:val="20"/>
          <w:szCs w:val="20"/>
        </w:rPr>
        <w:lastRenderedPageBreak/>
        <w:t>Los siguientes dos puntos serán cumplidos:</w:t>
      </w:r>
    </w:p>
    <w:p w:rsidR="008A2B8B" w:rsidRPr="00F918A3" w:rsidRDefault="008A2B8B" w:rsidP="00FD65CF">
      <w:pPr>
        <w:pStyle w:val="Sangra3detindependiente"/>
        <w:numPr>
          <w:ilvl w:val="0"/>
          <w:numId w:val="30"/>
        </w:numPr>
        <w:spacing w:after="0" w:line="240" w:lineRule="auto"/>
        <w:ind w:left="2933"/>
        <w:jc w:val="both"/>
        <w:rPr>
          <w:rFonts w:cstheme="minorHAnsi"/>
          <w:sz w:val="20"/>
          <w:szCs w:val="20"/>
        </w:rPr>
      </w:pPr>
      <w:r w:rsidRPr="00F918A3">
        <w:rPr>
          <w:rFonts w:cstheme="minorHAnsi"/>
          <w:sz w:val="20"/>
          <w:szCs w:val="20"/>
        </w:rPr>
        <w:t>La presión en el punto más alto del tramo a probar debe ser igual o mayor que la mínima presión especificada de prueba.</w:t>
      </w:r>
    </w:p>
    <w:p w:rsidR="008A2B8B" w:rsidRPr="00F918A3" w:rsidRDefault="008A2B8B" w:rsidP="00FD65CF">
      <w:pPr>
        <w:pStyle w:val="Sangra3detindependiente"/>
        <w:numPr>
          <w:ilvl w:val="0"/>
          <w:numId w:val="30"/>
        </w:numPr>
        <w:spacing w:after="0" w:line="240" w:lineRule="auto"/>
        <w:ind w:left="2933"/>
        <w:jc w:val="both"/>
        <w:rPr>
          <w:rFonts w:cstheme="minorHAnsi"/>
          <w:sz w:val="20"/>
          <w:szCs w:val="20"/>
        </w:rPr>
      </w:pPr>
      <w:r w:rsidRPr="00F918A3">
        <w:rPr>
          <w:rFonts w:cstheme="minorHAnsi"/>
          <w:sz w:val="20"/>
          <w:szCs w:val="20"/>
        </w:rPr>
        <w:t>La presión en el punto más bajo del tramo debe ser igual o menor que la máxima Presión especificada de prueba.</w:t>
      </w:r>
    </w:p>
    <w:p w:rsidR="008A2B8B" w:rsidRPr="00F918A3" w:rsidRDefault="008A2B8B" w:rsidP="008A2B8B">
      <w:pPr>
        <w:pStyle w:val="Sangra3detindependiente"/>
        <w:spacing w:after="0" w:line="240" w:lineRule="auto"/>
        <w:ind w:left="1931"/>
        <w:jc w:val="both"/>
        <w:rPr>
          <w:rFonts w:cstheme="minorHAnsi"/>
          <w:sz w:val="20"/>
          <w:szCs w:val="20"/>
        </w:rPr>
      </w:pPr>
    </w:p>
    <w:p w:rsidR="008A2B8B" w:rsidRPr="00F918A3" w:rsidRDefault="008A2B8B" w:rsidP="008A2B8B">
      <w:pPr>
        <w:pStyle w:val="Sangra3detindependiente"/>
        <w:spacing w:after="0" w:line="240" w:lineRule="auto"/>
        <w:ind w:left="1505"/>
        <w:jc w:val="both"/>
        <w:rPr>
          <w:rFonts w:cstheme="minorHAnsi"/>
          <w:sz w:val="20"/>
          <w:szCs w:val="20"/>
        </w:rPr>
      </w:pPr>
      <w:r w:rsidRPr="00F918A3">
        <w:rPr>
          <w:rFonts w:cstheme="minorHAnsi"/>
          <w:sz w:val="20"/>
          <w:szCs w:val="20"/>
        </w:rPr>
        <w:t>Las presiones de prueba en cualquier punto del tramo probado, deben estar limitadas a los valores máximos y mínimos indicados en el proyecto.</w:t>
      </w:r>
    </w:p>
    <w:p w:rsidR="008A2B8B" w:rsidRPr="00F918A3" w:rsidRDefault="008A2B8B" w:rsidP="008A2B8B">
      <w:pPr>
        <w:pStyle w:val="Sangra3detindependiente"/>
        <w:spacing w:after="0" w:line="240" w:lineRule="auto"/>
        <w:ind w:left="1931"/>
        <w:jc w:val="both"/>
        <w:rPr>
          <w:rFonts w:cstheme="minorHAnsi"/>
          <w:sz w:val="20"/>
          <w:szCs w:val="20"/>
        </w:rPr>
      </w:pPr>
    </w:p>
    <w:p w:rsidR="008A2B8B" w:rsidRPr="00F918A3" w:rsidRDefault="008A2B8B" w:rsidP="008A2B8B">
      <w:pPr>
        <w:pStyle w:val="Sangra3detindependiente"/>
        <w:spacing w:after="0" w:line="240" w:lineRule="auto"/>
        <w:ind w:left="1505"/>
        <w:jc w:val="both"/>
        <w:rPr>
          <w:rFonts w:cstheme="minorHAnsi"/>
          <w:sz w:val="20"/>
          <w:szCs w:val="20"/>
        </w:rPr>
      </w:pPr>
      <w:r w:rsidRPr="00F918A3">
        <w:rPr>
          <w:rFonts w:cstheme="minorHAnsi"/>
          <w:sz w:val="20"/>
          <w:szCs w:val="20"/>
        </w:rPr>
        <w:t>La presión de prueba debe ser 1.5 veces la presión de operación, sin embargo, esto puede varía en función de la clase, localización, etc. Indicada en la ASME B31.8.</w:t>
      </w:r>
    </w:p>
    <w:p w:rsidR="008A2B8B" w:rsidRPr="00F918A3" w:rsidRDefault="008A2B8B" w:rsidP="008A2B8B">
      <w:pPr>
        <w:pStyle w:val="Sangra3detindependiente"/>
        <w:spacing w:after="0" w:line="240" w:lineRule="auto"/>
        <w:ind w:left="1505"/>
        <w:jc w:val="both"/>
        <w:rPr>
          <w:rFonts w:cstheme="minorHAnsi"/>
          <w:sz w:val="20"/>
          <w:szCs w:val="20"/>
        </w:rPr>
      </w:pPr>
    </w:p>
    <w:p w:rsidR="008A2B8B" w:rsidRPr="00F918A3" w:rsidRDefault="008A2B8B" w:rsidP="008A2B8B">
      <w:pPr>
        <w:pStyle w:val="Sangra3detindependiente"/>
        <w:spacing w:after="0" w:line="240" w:lineRule="auto"/>
        <w:ind w:left="1505"/>
        <w:jc w:val="both"/>
        <w:rPr>
          <w:rFonts w:cstheme="minorHAnsi"/>
          <w:sz w:val="20"/>
          <w:szCs w:val="20"/>
        </w:rPr>
      </w:pPr>
      <w:r w:rsidRPr="00F918A3">
        <w:rPr>
          <w:rFonts w:cstheme="minorHAnsi"/>
          <w:sz w:val="20"/>
          <w:szCs w:val="20"/>
        </w:rPr>
        <w:t xml:space="preserve">Secuencia de presurización </w:t>
      </w:r>
    </w:p>
    <w:p w:rsidR="008A2B8B" w:rsidRPr="00F918A3" w:rsidRDefault="008A2B8B" w:rsidP="00FD65CF">
      <w:pPr>
        <w:pStyle w:val="Sangra3detindependiente"/>
        <w:numPr>
          <w:ilvl w:val="0"/>
          <w:numId w:val="31"/>
        </w:numPr>
        <w:spacing w:after="0" w:line="240" w:lineRule="auto"/>
        <w:ind w:left="1931" w:hanging="284"/>
        <w:jc w:val="both"/>
        <w:rPr>
          <w:rFonts w:cstheme="minorHAnsi"/>
          <w:sz w:val="20"/>
          <w:szCs w:val="20"/>
        </w:rPr>
      </w:pPr>
      <w:r w:rsidRPr="00F918A3">
        <w:rPr>
          <w:rFonts w:cstheme="minorHAnsi"/>
          <w:sz w:val="20"/>
          <w:szCs w:val="20"/>
        </w:rPr>
        <w:t>La línea será llenada de agua y deberá ser mantenida a una presión del 50% de la presión de prueba 0.5 hora antes del inicio de la misma. Durante este periodo de estabilización se debe esperar a que la temperatura del agua del interior de la tubería tienda a igualarse con la temperatura ambiente o del subsuelo, para evitar con esto que la presión sufra variaciones substanciales; por este motivo este tiempo de estabilización podrá variar para más o para menos hasta que se consiga aproximar esta diferencia de temperatura.</w:t>
      </w:r>
    </w:p>
    <w:p w:rsidR="008A2B8B" w:rsidRPr="00F918A3" w:rsidRDefault="008A2B8B" w:rsidP="00FD65CF">
      <w:pPr>
        <w:pStyle w:val="Sangra3detindependiente"/>
        <w:numPr>
          <w:ilvl w:val="0"/>
          <w:numId w:val="31"/>
        </w:numPr>
        <w:spacing w:after="0" w:line="240" w:lineRule="auto"/>
        <w:ind w:left="1931" w:hanging="284"/>
        <w:jc w:val="both"/>
        <w:rPr>
          <w:rFonts w:cstheme="minorHAnsi"/>
          <w:sz w:val="20"/>
          <w:szCs w:val="20"/>
        </w:rPr>
      </w:pPr>
      <w:r w:rsidRPr="00F918A3">
        <w:rPr>
          <w:rFonts w:cstheme="minorHAnsi"/>
          <w:sz w:val="20"/>
          <w:szCs w:val="20"/>
        </w:rPr>
        <w:t>Posteriormente la presión debe ser elevada hasta el 75% de la presión de prueba, la elevación de debe ser de forma moderada aprox. en 15 minutos. Una vez alcanzado el 75% se debe mantener por 0.5 hora.</w:t>
      </w:r>
    </w:p>
    <w:p w:rsidR="008A2B8B" w:rsidRPr="00F918A3" w:rsidRDefault="008A2B8B" w:rsidP="00FD65CF">
      <w:pPr>
        <w:pStyle w:val="Sangra3detindependiente"/>
        <w:numPr>
          <w:ilvl w:val="0"/>
          <w:numId w:val="31"/>
        </w:numPr>
        <w:spacing w:after="0" w:line="240" w:lineRule="auto"/>
        <w:ind w:left="1931" w:hanging="284"/>
        <w:jc w:val="both"/>
        <w:rPr>
          <w:rFonts w:cstheme="minorHAnsi"/>
          <w:sz w:val="20"/>
          <w:szCs w:val="20"/>
        </w:rPr>
      </w:pPr>
      <w:r w:rsidRPr="00F918A3">
        <w:rPr>
          <w:rFonts w:cstheme="minorHAnsi"/>
          <w:sz w:val="20"/>
          <w:szCs w:val="20"/>
        </w:rPr>
        <w:t>Luego la presión debe ser elevada de forma moderada y a una variación constante hasta  alcanzar el100% de la presión de prueba y mantenida durante 4 horas, en este periodo se realiza la prueba de resistencia mecánica.</w:t>
      </w:r>
    </w:p>
    <w:p w:rsidR="008A2B8B" w:rsidRPr="00F918A3" w:rsidRDefault="008A2B8B" w:rsidP="00FD65CF">
      <w:pPr>
        <w:pStyle w:val="Sangra3detindependiente"/>
        <w:numPr>
          <w:ilvl w:val="0"/>
          <w:numId w:val="31"/>
        </w:numPr>
        <w:spacing w:after="0" w:line="240" w:lineRule="auto"/>
        <w:ind w:left="1931" w:hanging="284"/>
        <w:jc w:val="both"/>
        <w:rPr>
          <w:rFonts w:cstheme="minorHAnsi"/>
          <w:sz w:val="20"/>
          <w:szCs w:val="20"/>
        </w:rPr>
      </w:pPr>
      <w:r w:rsidRPr="00F918A3">
        <w:rPr>
          <w:rFonts w:cstheme="minorHAnsi"/>
          <w:sz w:val="20"/>
          <w:szCs w:val="20"/>
        </w:rPr>
        <w:t>Luego se debe purgar la cantidad de agua necesaria para que la presión baje nuevamente al 75% de la presión de prueba. Esto con el propósito de sacar bolsones de aire en el tramo, y dar inicio a la prueba de hermeticidad por 24 horas.</w:t>
      </w:r>
    </w:p>
    <w:p w:rsidR="008A2B8B" w:rsidRPr="00F918A3" w:rsidRDefault="008A2B8B" w:rsidP="008A2B8B">
      <w:pPr>
        <w:pStyle w:val="Sangra3detindependiente"/>
        <w:spacing w:after="0" w:line="240" w:lineRule="auto"/>
        <w:ind w:left="1931"/>
        <w:jc w:val="both"/>
        <w:rPr>
          <w:rFonts w:cstheme="minorHAnsi"/>
          <w:sz w:val="20"/>
          <w:szCs w:val="20"/>
        </w:rPr>
      </w:pPr>
    </w:p>
    <w:p w:rsidR="008A2B8B" w:rsidRDefault="008A2B8B" w:rsidP="008A2B8B">
      <w:pPr>
        <w:pStyle w:val="Sangra3detindependiente"/>
        <w:spacing w:after="0" w:line="240" w:lineRule="auto"/>
        <w:ind w:left="1505"/>
        <w:jc w:val="both"/>
        <w:rPr>
          <w:rFonts w:cstheme="minorHAnsi"/>
          <w:sz w:val="20"/>
          <w:szCs w:val="20"/>
        </w:rPr>
      </w:pPr>
      <w:r w:rsidRPr="00F918A3">
        <w:rPr>
          <w:rFonts w:cstheme="minorHAnsi"/>
          <w:sz w:val="20"/>
          <w:szCs w:val="20"/>
        </w:rPr>
        <w:t>Se debe tomar en cuenta que la presión mínima de prueba es en el lugar más elevado del tramo, por lo tanto la presión que indicada en el registrador dependerá de su ubicación durante la prueba de cada tramo. Si se lo ubica en la parte más baja, entonces será la presión mínima sumada a la presión debido a la columna de agua por diferencia de nivel.</w:t>
      </w:r>
    </w:p>
    <w:p w:rsidR="00206619" w:rsidRDefault="00206619" w:rsidP="008A2B8B">
      <w:pPr>
        <w:pStyle w:val="Sangra3detindependiente"/>
        <w:spacing w:after="0" w:line="240" w:lineRule="auto"/>
        <w:ind w:left="1505"/>
        <w:jc w:val="both"/>
        <w:rPr>
          <w:rFonts w:cstheme="minorHAnsi"/>
          <w:sz w:val="20"/>
          <w:szCs w:val="20"/>
        </w:rPr>
      </w:pPr>
    </w:p>
    <w:p w:rsidR="008A2B8B" w:rsidRPr="00F918A3" w:rsidRDefault="009E0A65" w:rsidP="008A2B8B">
      <w:pPr>
        <w:pStyle w:val="Sangra3detindependiente"/>
        <w:spacing w:after="0" w:line="240" w:lineRule="auto"/>
        <w:ind w:left="1931"/>
        <w:jc w:val="both"/>
        <w:rPr>
          <w:rFonts w:cstheme="minorHAnsi"/>
          <w:sz w:val="20"/>
          <w:szCs w:val="20"/>
        </w:rPr>
      </w:pPr>
      <w:r w:rsidRPr="00F918A3">
        <w:rPr>
          <w:rFonts w:cstheme="minorHAnsi"/>
          <w:noProof/>
          <w:sz w:val="20"/>
          <w:szCs w:val="20"/>
          <w:lang w:val="es-BO" w:eastAsia="es-BO"/>
        </w:rPr>
        <w:lastRenderedPageBreak/>
        <w:drawing>
          <wp:anchor distT="0" distB="0" distL="114300" distR="114300" simplePos="0" relativeHeight="251663360" behindDoc="0" locked="0" layoutInCell="1" allowOverlap="1" wp14:anchorId="5B99EF3D" wp14:editId="3B7BED53">
            <wp:simplePos x="0" y="0"/>
            <wp:positionH relativeFrom="margin">
              <wp:posOffset>629285</wp:posOffset>
            </wp:positionH>
            <wp:positionV relativeFrom="paragraph">
              <wp:posOffset>12700</wp:posOffset>
            </wp:positionV>
            <wp:extent cx="5141595" cy="2635250"/>
            <wp:effectExtent l="0" t="0" r="1905" b="0"/>
            <wp:wrapSquare wrapText="bothSides"/>
            <wp:docPr id="2066" name="Imagen 2066" descr="C:\Users\svaldivia\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valdivia\Desktop\Sin título.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41595" cy="26352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A2B8B" w:rsidRPr="00F918A3" w:rsidRDefault="008A2B8B" w:rsidP="008A2B8B">
      <w:pPr>
        <w:pStyle w:val="Sangra3detindependiente"/>
        <w:spacing w:after="0" w:line="240" w:lineRule="auto"/>
        <w:ind w:left="1505"/>
        <w:jc w:val="center"/>
        <w:rPr>
          <w:rFonts w:cstheme="minorHAnsi"/>
          <w:sz w:val="20"/>
          <w:szCs w:val="20"/>
        </w:rPr>
      </w:pPr>
      <w:r w:rsidRPr="00F918A3">
        <w:rPr>
          <w:rFonts w:cstheme="minorHAnsi"/>
          <w:sz w:val="20"/>
          <w:szCs w:val="20"/>
        </w:rPr>
        <w:t>Detección y Localización de Pérdidas</w:t>
      </w:r>
    </w:p>
    <w:p w:rsidR="008A2B8B" w:rsidRPr="00F918A3" w:rsidRDefault="008A2B8B" w:rsidP="008A2B8B">
      <w:pPr>
        <w:pStyle w:val="Sangra3detindependiente"/>
        <w:spacing w:after="0" w:line="240" w:lineRule="auto"/>
        <w:ind w:left="1788"/>
        <w:jc w:val="both"/>
        <w:rPr>
          <w:rFonts w:cstheme="minorHAnsi"/>
          <w:sz w:val="20"/>
          <w:szCs w:val="20"/>
        </w:rPr>
      </w:pPr>
    </w:p>
    <w:p w:rsidR="008A2B8B" w:rsidRPr="00F918A3" w:rsidRDefault="008A2B8B" w:rsidP="008A2B8B">
      <w:pPr>
        <w:pStyle w:val="Sangra3detindependiente"/>
        <w:spacing w:after="0" w:line="240" w:lineRule="auto"/>
        <w:ind w:left="1505"/>
        <w:jc w:val="both"/>
        <w:rPr>
          <w:rFonts w:cstheme="minorHAnsi"/>
          <w:sz w:val="20"/>
          <w:szCs w:val="20"/>
        </w:rPr>
      </w:pPr>
      <w:r w:rsidRPr="00F918A3">
        <w:rPr>
          <w:rFonts w:cstheme="minorHAnsi"/>
          <w:sz w:val="20"/>
          <w:szCs w:val="20"/>
        </w:rPr>
        <w:t>Si cualquiera de las presiones registrara disminuciones que superen las admitidas por las variaciones de las temperaturas, se localizará visualmente la zona en que se produce la pérdida, por la aparición de humedad o baño sobre la superficie.</w:t>
      </w:r>
    </w:p>
    <w:p w:rsidR="008A2B8B" w:rsidRPr="00F918A3" w:rsidRDefault="008A2B8B" w:rsidP="008A2B8B">
      <w:pPr>
        <w:pStyle w:val="Sangra3detindependiente"/>
        <w:spacing w:after="0" w:line="240" w:lineRule="auto"/>
        <w:ind w:left="1931"/>
        <w:jc w:val="both"/>
        <w:rPr>
          <w:rFonts w:cstheme="minorHAnsi"/>
          <w:sz w:val="20"/>
          <w:szCs w:val="20"/>
        </w:rPr>
      </w:pPr>
    </w:p>
    <w:p w:rsidR="008A2B8B" w:rsidRPr="00F918A3" w:rsidRDefault="008A2B8B" w:rsidP="008A2B8B">
      <w:pPr>
        <w:pStyle w:val="Sangra3detindependiente"/>
        <w:spacing w:after="0" w:line="240" w:lineRule="auto"/>
        <w:ind w:left="1505"/>
        <w:jc w:val="both"/>
        <w:rPr>
          <w:rFonts w:cstheme="minorHAnsi"/>
          <w:sz w:val="20"/>
          <w:szCs w:val="20"/>
        </w:rPr>
      </w:pPr>
      <w:r w:rsidRPr="00F918A3">
        <w:rPr>
          <w:rFonts w:cstheme="minorHAnsi"/>
          <w:sz w:val="20"/>
          <w:szCs w:val="20"/>
        </w:rPr>
        <w:t>Si verificada una pérdida de presión no resulta localizable a simple vista la zona afectada, se dividirá el tramo bajo prueba en dos, y se repetirá la prueba hidrostática tantas veces como sea necesario hasta acotar el tramo afectado (aproximaciones sucesivas).</w:t>
      </w:r>
    </w:p>
    <w:p w:rsidR="008A2B8B" w:rsidRPr="00F918A3" w:rsidRDefault="008A2B8B" w:rsidP="008A2B8B">
      <w:pPr>
        <w:pStyle w:val="Sangra3detindependiente"/>
        <w:spacing w:after="0" w:line="240" w:lineRule="auto"/>
        <w:ind w:left="1931"/>
        <w:jc w:val="both"/>
        <w:rPr>
          <w:rFonts w:cstheme="minorHAnsi"/>
          <w:sz w:val="20"/>
          <w:szCs w:val="20"/>
        </w:rPr>
      </w:pPr>
    </w:p>
    <w:p w:rsidR="008A2B8B" w:rsidRPr="00F918A3" w:rsidRDefault="008A2B8B" w:rsidP="008A2B8B">
      <w:pPr>
        <w:pStyle w:val="Sangra3detindependiente"/>
        <w:spacing w:after="0" w:line="240" w:lineRule="auto"/>
        <w:ind w:left="1505"/>
        <w:jc w:val="both"/>
        <w:rPr>
          <w:rFonts w:cstheme="minorHAnsi"/>
          <w:sz w:val="20"/>
          <w:szCs w:val="20"/>
        </w:rPr>
      </w:pPr>
      <w:r w:rsidRPr="00F918A3">
        <w:rPr>
          <w:rFonts w:cstheme="minorHAnsi"/>
          <w:sz w:val="20"/>
          <w:szCs w:val="20"/>
        </w:rPr>
        <w:t>Una vez detectada la pérdida (visualmente o por aproximaciones sucesivas) se procederá a evacuar el agua del tramo y a desconectar los cabezales y el equipo utilizado.</w:t>
      </w:r>
    </w:p>
    <w:p w:rsidR="008A2B8B" w:rsidRPr="00F918A3" w:rsidRDefault="008A2B8B" w:rsidP="008A2B8B">
      <w:pPr>
        <w:pStyle w:val="Sangra3detindependiente"/>
        <w:spacing w:after="0" w:line="240" w:lineRule="auto"/>
        <w:ind w:left="1931"/>
        <w:jc w:val="both"/>
        <w:rPr>
          <w:rFonts w:cstheme="minorHAnsi"/>
          <w:sz w:val="20"/>
          <w:szCs w:val="20"/>
        </w:rPr>
      </w:pPr>
    </w:p>
    <w:p w:rsidR="008A2B8B" w:rsidRPr="00F918A3" w:rsidRDefault="008A2B8B" w:rsidP="008A2B8B">
      <w:pPr>
        <w:pStyle w:val="Sangra3detindependiente"/>
        <w:spacing w:after="0" w:line="240" w:lineRule="auto"/>
        <w:ind w:left="1505"/>
        <w:jc w:val="both"/>
        <w:rPr>
          <w:rFonts w:cstheme="minorHAnsi"/>
          <w:sz w:val="20"/>
          <w:szCs w:val="20"/>
        </w:rPr>
      </w:pPr>
      <w:r w:rsidRPr="00F918A3">
        <w:rPr>
          <w:rFonts w:cstheme="minorHAnsi"/>
          <w:sz w:val="20"/>
          <w:szCs w:val="20"/>
        </w:rPr>
        <w:t>Si la pérdida se verifica en la soldadura circunferencial, se procederá a su reparación o corte en función del resultado del ensayo radiográfico.</w:t>
      </w:r>
    </w:p>
    <w:p w:rsidR="008A2B8B" w:rsidRPr="00F918A3" w:rsidRDefault="008A2B8B" w:rsidP="008A2B8B">
      <w:pPr>
        <w:pStyle w:val="Sangra3detindependiente"/>
        <w:spacing w:after="0" w:line="240" w:lineRule="auto"/>
        <w:ind w:left="1931"/>
        <w:jc w:val="both"/>
        <w:rPr>
          <w:rFonts w:cstheme="minorHAnsi"/>
          <w:sz w:val="20"/>
          <w:szCs w:val="20"/>
        </w:rPr>
      </w:pPr>
    </w:p>
    <w:p w:rsidR="008A2B8B" w:rsidRPr="00F918A3" w:rsidRDefault="008A2B8B" w:rsidP="008A2B8B">
      <w:pPr>
        <w:pStyle w:val="Sangra3detindependiente"/>
        <w:spacing w:after="0" w:line="240" w:lineRule="auto"/>
        <w:ind w:left="1505"/>
        <w:jc w:val="both"/>
        <w:rPr>
          <w:rFonts w:cstheme="minorHAnsi"/>
          <w:sz w:val="20"/>
          <w:szCs w:val="20"/>
        </w:rPr>
      </w:pPr>
      <w:r w:rsidRPr="00F918A3">
        <w:rPr>
          <w:rFonts w:cstheme="minorHAnsi"/>
          <w:sz w:val="20"/>
          <w:szCs w:val="20"/>
        </w:rPr>
        <w:t>Una vez terminadas las tareas antes descritas, se reiniciarán todas Ias actividades de la prueba antes citadas.</w:t>
      </w:r>
    </w:p>
    <w:p w:rsidR="008A2B8B" w:rsidRPr="00F918A3" w:rsidRDefault="008A2B8B" w:rsidP="008A2B8B">
      <w:pPr>
        <w:pStyle w:val="Sangra3detindependiente"/>
        <w:spacing w:after="0" w:line="240" w:lineRule="auto"/>
        <w:ind w:left="1931"/>
        <w:jc w:val="both"/>
        <w:rPr>
          <w:rFonts w:cstheme="minorHAnsi"/>
          <w:sz w:val="20"/>
          <w:szCs w:val="20"/>
        </w:rPr>
      </w:pPr>
    </w:p>
    <w:p w:rsidR="008A2B8B" w:rsidRPr="00F918A3" w:rsidRDefault="008A2B8B" w:rsidP="008A2B8B">
      <w:pPr>
        <w:pStyle w:val="Sangra3detindependiente"/>
        <w:spacing w:after="0" w:line="240" w:lineRule="auto"/>
        <w:ind w:left="1505"/>
        <w:jc w:val="both"/>
        <w:rPr>
          <w:rFonts w:cstheme="minorHAnsi"/>
          <w:b/>
          <w:sz w:val="20"/>
          <w:szCs w:val="20"/>
        </w:rPr>
      </w:pPr>
      <w:r w:rsidRPr="00F918A3">
        <w:rPr>
          <w:rFonts w:cstheme="minorHAnsi"/>
          <w:b/>
          <w:sz w:val="20"/>
          <w:szCs w:val="20"/>
        </w:rPr>
        <w:t>Criterio de aceptación y rechazo.</w:t>
      </w:r>
    </w:p>
    <w:p w:rsidR="008A2B8B" w:rsidRPr="00F918A3" w:rsidRDefault="008A2B8B" w:rsidP="008A2B8B">
      <w:pPr>
        <w:pStyle w:val="Sangra3detindependiente"/>
        <w:spacing w:after="0" w:line="240" w:lineRule="auto"/>
        <w:ind w:left="1505"/>
        <w:jc w:val="both"/>
        <w:rPr>
          <w:rFonts w:cstheme="minorHAnsi"/>
          <w:sz w:val="20"/>
          <w:szCs w:val="20"/>
        </w:rPr>
      </w:pPr>
      <w:r w:rsidRPr="00F918A3">
        <w:rPr>
          <w:rFonts w:cstheme="minorHAnsi"/>
          <w:sz w:val="20"/>
          <w:szCs w:val="20"/>
        </w:rPr>
        <w:t>La prueba de hermeticidad o fugas es dada por concluida si el ducto, después de un período continuo de 24 horas, la presión de prueba, no se haya verificado u observado cualquier fuga y que la variación de la presión entre el inicio y el final de la prueba pueda ser justificada por los cálculos de efecto térmico, conforme a la formula descrita abajo.</w:t>
      </w:r>
    </w:p>
    <w:p w:rsidR="008A2B8B" w:rsidRPr="00F918A3" w:rsidRDefault="008A2B8B" w:rsidP="008A2B8B">
      <w:pPr>
        <w:pStyle w:val="Sangra3detindependiente"/>
        <w:spacing w:after="0" w:line="240" w:lineRule="auto"/>
        <w:ind w:left="1931"/>
        <w:jc w:val="both"/>
        <w:rPr>
          <w:rFonts w:cstheme="minorHAnsi"/>
          <w:sz w:val="20"/>
          <w:szCs w:val="20"/>
        </w:rPr>
      </w:pPr>
    </w:p>
    <w:p w:rsidR="00206619" w:rsidRDefault="00206619" w:rsidP="008A2B8B">
      <w:pPr>
        <w:pStyle w:val="Sangra3detindependiente"/>
        <w:spacing w:after="0" w:line="240" w:lineRule="auto"/>
        <w:ind w:left="1505"/>
        <w:jc w:val="both"/>
        <w:rPr>
          <w:rFonts w:cstheme="minorHAnsi"/>
          <w:b/>
          <w:sz w:val="20"/>
          <w:szCs w:val="20"/>
        </w:rPr>
      </w:pPr>
    </w:p>
    <w:p w:rsidR="008A2B8B" w:rsidRPr="00F918A3" w:rsidRDefault="008A2B8B" w:rsidP="008A2B8B">
      <w:pPr>
        <w:pStyle w:val="Sangra3detindependiente"/>
        <w:spacing w:after="0" w:line="240" w:lineRule="auto"/>
        <w:ind w:left="1505"/>
        <w:jc w:val="both"/>
        <w:rPr>
          <w:rFonts w:cstheme="minorHAnsi"/>
          <w:b/>
          <w:sz w:val="20"/>
          <w:szCs w:val="20"/>
        </w:rPr>
      </w:pPr>
      <w:r w:rsidRPr="00F918A3">
        <w:rPr>
          <w:rFonts w:cstheme="minorHAnsi"/>
          <w:b/>
          <w:sz w:val="20"/>
          <w:szCs w:val="20"/>
        </w:rPr>
        <w:lastRenderedPageBreak/>
        <w:t>Vaciado y disposición final del agua</w:t>
      </w:r>
    </w:p>
    <w:p w:rsidR="008A2B8B" w:rsidRPr="00F918A3" w:rsidRDefault="008A2B8B" w:rsidP="008A2B8B">
      <w:pPr>
        <w:pStyle w:val="Sangra3detindependiente"/>
        <w:spacing w:after="0" w:line="240" w:lineRule="auto"/>
        <w:ind w:left="1505"/>
        <w:jc w:val="both"/>
        <w:rPr>
          <w:rFonts w:cstheme="minorHAnsi"/>
          <w:sz w:val="20"/>
          <w:szCs w:val="20"/>
        </w:rPr>
      </w:pPr>
      <w:r w:rsidRPr="00F918A3">
        <w:rPr>
          <w:rFonts w:cstheme="minorHAnsi"/>
          <w:sz w:val="20"/>
          <w:szCs w:val="20"/>
        </w:rPr>
        <w:t xml:space="preserve">Después de obtener resultados satisfactorios en la prueba hidrostática y cuando todos los datos obtenidos hayan sido debidamente registrados, se debe proceder al venteo para bajar la presión y seguidamente se abrirán las válvulas de drenaje para eliminar el agua de la tubería. El vaciado del agua se debe realizar hacia un reservorio preparado ya sea piscinas temporales, tanques cisternas, etc.  </w:t>
      </w:r>
    </w:p>
    <w:p w:rsidR="008A2B8B" w:rsidRPr="00F918A3" w:rsidRDefault="008A2B8B" w:rsidP="008A2B8B">
      <w:pPr>
        <w:pStyle w:val="Sangra3detindependiente"/>
        <w:spacing w:after="0" w:line="240" w:lineRule="auto"/>
        <w:ind w:left="1505"/>
        <w:jc w:val="both"/>
        <w:rPr>
          <w:rFonts w:cstheme="minorHAnsi"/>
          <w:sz w:val="20"/>
          <w:szCs w:val="20"/>
        </w:rPr>
      </w:pPr>
    </w:p>
    <w:p w:rsidR="008A2B8B" w:rsidRPr="00F918A3" w:rsidRDefault="008A2B8B" w:rsidP="008A2B8B">
      <w:pPr>
        <w:pStyle w:val="Sangra3detindependiente"/>
        <w:spacing w:after="0" w:line="240" w:lineRule="auto"/>
        <w:ind w:left="1505"/>
        <w:jc w:val="both"/>
        <w:rPr>
          <w:rFonts w:cstheme="minorHAnsi"/>
          <w:sz w:val="20"/>
          <w:szCs w:val="20"/>
        </w:rPr>
      </w:pPr>
      <w:r w:rsidRPr="00F918A3">
        <w:rPr>
          <w:rFonts w:cstheme="minorHAnsi"/>
          <w:sz w:val="20"/>
          <w:szCs w:val="20"/>
        </w:rPr>
        <w:t xml:space="preserve">Para asegurar la total eliminación de agua del tramo, se deberían utilizar más chanchos de vaciado que serán impulsados utilizando aire comprimido según el sentido más conveniente para la operación. </w:t>
      </w:r>
    </w:p>
    <w:p w:rsidR="008A2B8B" w:rsidRPr="00F918A3" w:rsidRDefault="008A2B8B" w:rsidP="008A2B8B">
      <w:pPr>
        <w:pStyle w:val="Sangra3detindependiente"/>
        <w:spacing w:after="0" w:line="240" w:lineRule="auto"/>
        <w:ind w:left="1505"/>
        <w:jc w:val="both"/>
        <w:rPr>
          <w:rFonts w:cstheme="minorHAnsi"/>
          <w:sz w:val="20"/>
          <w:szCs w:val="20"/>
        </w:rPr>
      </w:pPr>
    </w:p>
    <w:p w:rsidR="008A2B8B" w:rsidRPr="00F918A3" w:rsidRDefault="008A2B8B" w:rsidP="008A2B8B">
      <w:pPr>
        <w:pStyle w:val="Sangra3detindependiente"/>
        <w:spacing w:after="0" w:line="240" w:lineRule="auto"/>
        <w:ind w:left="1505"/>
        <w:jc w:val="both"/>
        <w:rPr>
          <w:rFonts w:cstheme="minorHAnsi"/>
          <w:sz w:val="20"/>
          <w:szCs w:val="20"/>
        </w:rPr>
      </w:pPr>
      <w:r w:rsidRPr="00F918A3">
        <w:rPr>
          <w:rFonts w:cstheme="minorHAnsi"/>
          <w:sz w:val="20"/>
          <w:szCs w:val="20"/>
        </w:rPr>
        <w:t>Se podrá repetir esta operación hasta que deje de salir agua y e! tramo quede en condiciones para comenzar el secado final a satisfacción de la inspección de obra.</w:t>
      </w:r>
    </w:p>
    <w:p w:rsidR="008A2B8B" w:rsidRPr="00F918A3" w:rsidRDefault="008A2B8B" w:rsidP="008A2B8B">
      <w:pPr>
        <w:pStyle w:val="Sangra3detindependiente"/>
        <w:spacing w:after="0" w:line="240" w:lineRule="auto"/>
        <w:ind w:left="1505"/>
        <w:jc w:val="both"/>
        <w:rPr>
          <w:rFonts w:cstheme="minorHAnsi"/>
          <w:sz w:val="20"/>
          <w:szCs w:val="20"/>
        </w:rPr>
      </w:pPr>
    </w:p>
    <w:p w:rsidR="008A2B8B" w:rsidRPr="00F918A3" w:rsidRDefault="008A2B8B" w:rsidP="008A2B8B">
      <w:pPr>
        <w:pStyle w:val="Sangra3detindependiente"/>
        <w:spacing w:after="0" w:line="240" w:lineRule="auto"/>
        <w:ind w:left="1505"/>
        <w:jc w:val="both"/>
        <w:rPr>
          <w:rFonts w:cstheme="minorHAnsi"/>
          <w:sz w:val="20"/>
          <w:szCs w:val="20"/>
        </w:rPr>
      </w:pPr>
      <w:r w:rsidRPr="00F918A3">
        <w:rPr>
          <w:rFonts w:cstheme="minorHAnsi"/>
          <w:sz w:val="20"/>
          <w:szCs w:val="20"/>
        </w:rPr>
        <w:t xml:space="preserve">Antes de realizar la disposición final del agua, se debe realizar el análisis físico químico del agua utilizada para la prueba, una vez obtenidos los resultados se debe verificar las condiciones del agua y ver si se encuentra dentro de los parámetros indicados en la norma. La disposición final será de acuerdo a los resultados obtenidos físico químicos del agua y debe ser previamente aprobado por el supervisor de obra. </w:t>
      </w:r>
    </w:p>
    <w:p w:rsidR="008A2B8B" w:rsidRPr="00F918A3" w:rsidRDefault="008A2B8B" w:rsidP="008A2B8B">
      <w:pPr>
        <w:pStyle w:val="Sangra3detindependiente"/>
        <w:spacing w:after="0" w:line="240" w:lineRule="auto"/>
        <w:ind w:left="1931"/>
        <w:jc w:val="both"/>
        <w:rPr>
          <w:rFonts w:cstheme="minorHAnsi"/>
          <w:sz w:val="20"/>
          <w:szCs w:val="20"/>
        </w:rPr>
      </w:pPr>
    </w:p>
    <w:p w:rsidR="008A2B8B" w:rsidRPr="00F918A3" w:rsidRDefault="008A2B8B" w:rsidP="008A2B8B">
      <w:pPr>
        <w:pStyle w:val="Sangra3detindependiente"/>
        <w:autoSpaceDE w:val="0"/>
        <w:autoSpaceDN w:val="0"/>
        <w:adjustRightInd w:val="0"/>
        <w:spacing w:after="0" w:line="240" w:lineRule="auto"/>
        <w:ind w:left="1505"/>
        <w:jc w:val="both"/>
        <w:rPr>
          <w:rFonts w:cstheme="minorHAnsi"/>
          <w:b/>
          <w:bCs/>
          <w:sz w:val="20"/>
          <w:szCs w:val="20"/>
        </w:rPr>
      </w:pPr>
      <w:r w:rsidRPr="00F918A3">
        <w:rPr>
          <w:rFonts w:cstheme="minorHAnsi"/>
          <w:b/>
          <w:bCs/>
          <w:sz w:val="20"/>
          <w:szCs w:val="20"/>
        </w:rPr>
        <w:t>Secado</w:t>
      </w:r>
    </w:p>
    <w:p w:rsidR="008A2B8B" w:rsidRPr="00F918A3" w:rsidRDefault="008A2B8B" w:rsidP="008A2B8B">
      <w:pPr>
        <w:pStyle w:val="Sangra3detindependiente"/>
        <w:spacing w:after="0" w:line="240" w:lineRule="auto"/>
        <w:ind w:left="1505"/>
        <w:jc w:val="both"/>
        <w:rPr>
          <w:rFonts w:cstheme="minorHAnsi"/>
          <w:sz w:val="20"/>
          <w:szCs w:val="20"/>
        </w:rPr>
      </w:pPr>
      <w:r w:rsidRPr="00F918A3">
        <w:rPr>
          <w:rFonts w:cstheme="minorHAnsi"/>
          <w:sz w:val="20"/>
          <w:szCs w:val="20"/>
        </w:rPr>
        <w:t>Para realizar el secado de tuberías se debe utilizar polly pigs de media o alta densidad.</w:t>
      </w:r>
    </w:p>
    <w:p w:rsidR="008A2B8B" w:rsidRPr="00F918A3" w:rsidRDefault="008A2B8B" w:rsidP="008A2B8B">
      <w:pPr>
        <w:pStyle w:val="Sangra3detindependiente"/>
        <w:spacing w:after="0" w:line="240" w:lineRule="auto"/>
        <w:ind w:left="1931"/>
        <w:jc w:val="both"/>
        <w:rPr>
          <w:rFonts w:cstheme="minorHAnsi"/>
          <w:sz w:val="20"/>
          <w:szCs w:val="20"/>
        </w:rPr>
      </w:pPr>
    </w:p>
    <w:p w:rsidR="008A2B8B" w:rsidRPr="00F918A3" w:rsidRDefault="008A2B8B" w:rsidP="008A2B8B">
      <w:pPr>
        <w:pStyle w:val="Sangra3detindependiente"/>
        <w:spacing w:after="0" w:line="240" w:lineRule="auto"/>
        <w:ind w:left="1505"/>
        <w:jc w:val="both"/>
        <w:rPr>
          <w:rFonts w:cstheme="minorHAnsi"/>
          <w:sz w:val="20"/>
          <w:szCs w:val="20"/>
        </w:rPr>
      </w:pPr>
      <w:r w:rsidRPr="00F918A3">
        <w:rPr>
          <w:rFonts w:cstheme="minorHAnsi"/>
          <w:sz w:val="20"/>
          <w:szCs w:val="20"/>
        </w:rPr>
        <w:t xml:space="preserve">La cantidad de polly pigs a utilizar estará en función de una vez logrado el secado de la tubería. </w:t>
      </w:r>
    </w:p>
    <w:p w:rsidR="008A2B8B" w:rsidRPr="00F918A3" w:rsidRDefault="008A2B8B" w:rsidP="008A2B8B">
      <w:pPr>
        <w:pStyle w:val="Sangra3detindependiente"/>
        <w:spacing w:after="0" w:line="240" w:lineRule="auto"/>
        <w:ind w:left="1931"/>
        <w:jc w:val="both"/>
        <w:rPr>
          <w:rFonts w:cstheme="minorHAnsi"/>
          <w:sz w:val="20"/>
          <w:szCs w:val="20"/>
        </w:rPr>
      </w:pPr>
    </w:p>
    <w:p w:rsidR="008A2B8B" w:rsidRPr="00F918A3" w:rsidRDefault="008A2B8B" w:rsidP="008A2B8B">
      <w:pPr>
        <w:pStyle w:val="Sangra3detindependiente"/>
        <w:spacing w:after="0" w:line="240" w:lineRule="auto"/>
        <w:ind w:left="1505"/>
        <w:jc w:val="both"/>
        <w:rPr>
          <w:rFonts w:cstheme="minorHAnsi"/>
          <w:sz w:val="20"/>
          <w:szCs w:val="20"/>
        </w:rPr>
      </w:pPr>
      <w:r w:rsidRPr="00F918A3">
        <w:rPr>
          <w:rFonts w:cstheme="minorHAnsi"/>
          <w:sz w:val="20"/>
          <w:szCs w:val="20"/>
        </w:rPr>
        <w:t xml:space="preserve">Se dará por terminado el secado cuando se evidencia que la tubería está completamente seca o a criterio del supervisor de obra quien puede realizar las pruebas que requiera para verificar el secado de la tubería. </w:t>
      </w:r>
    </w:p>
    <w:p w:rsidR="008A2B8B" w:rsidRPr="00F918A3" w:rsidRDefault="008A2B8B" w:rsidP="008A2B8B">
      <w:pPr>
        <w:pStyle w:val="Sangra3detindependiente"/>
        <w:spacing w:after="0" w:line="240" w:lineRule="auto"/>
        <w:ind w:left="1931"/>
        <w:jc w:val="both"/>
        <w:rPr>
          <w:rFonts w:cstheme="minorHAnsi"/>
          <w:sz w:val="20"/>
          <w:szCs w:val="20"/>
        </w:rPr>
      </w:pPr>
    </w:p>
    <w:p w:rsidR="008A2B8B" w:rsidRPr="00F918A3" w:rsidRDefault="008A2B8B" w:rsidP="008A2B8B">
      <w:pPr>
        <w:pStyle w:val="Sangra3detindependiente"/>
        <w:autoSpaceDE w:val="0"/>
        <w:autoSpaceDN w:val="0"/>
        <w:adjustRightInd w:val="0"/>
        <w:spacing w:after="0" w:line="240" w:lineRule="auto"/>
        <w:ind w:left="1505"/>
        <w:jc w:val="both"/>
        <w:rPr>
          <w:rFonts w:cstheme="minorHAnsi"/>
          <w:b/>
          <w:bCs/>
          <w:sz w:val="20"/>
          <w:szCs w:val="20"/>
        </w:rPr>
      </w:pPr>
      <w:r w:rsidRPr="00F918A3">
        <w:rPr>
          <w:rFonts w:cstheme="minorHAnsi"/>
          <w:b/>
          <w:bCs/>
          <w:sz w:val="20"/>
          <w:szCs w:val="20"/>
        </w:rPr>
        <w:t>Calidad, Salud, Seguridad y Medio Ambiente.</w:t>
      </w:r>
    </w:p>
    <w:p w:rsidR="008A2B8B" w:rsidRPr="00F918A3" w:rsidRDefault="008A2B8B" w:rsidP="008A2B8B">
      <w:pPr>
        <w:pStyle w:val="CM12"/>
        <w:ind w:left="1505"/>
        <w:jc w:val="both"/>
        <w:rPr>
          <w:rFonts w:asciiTheme="minorHAnsi" w:hAnsiTheme="minorHAnsi" w:cstheme="minorHAnsi"/>
          <w:bCs/>
          <w:iCs/>
          <w:sz w:val="20"/>
          <w:szCs w:val="20"/>
          <w:lang w:val="es-ES_tradnl"/>
        </w:rPr>
      </w:pPr>
      <w:r w:rsidRPr="00F918A3">
        <w:rPr>
          <w:rFonts w:asciiTheme="minorHAnsi" w:hAnsiTheme="minorHAnsi" w:cstheme="minorHAnsi"/>
          <w:bCs/>
          <w:iCs/>
          <w:sz w:val="20"/>
          <w:szCs w:val="20"/>
          <w:lang w:val="es-ES_tradnl"/>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8A2B8B" w:rsidRPr="00F918A3" w:rsidRDefault="008A2B8B" w:rsidP="008A2B8B">
      <w:pPr>
        <w:pStyle w:val="CM12"/>
        <w:ind w:left="1363"/>
        <w:jc w:val="both"/>
        <w:rPr>
          <w:rFonts w:asciiTheme="minorHAnsi" w:hAnsiTheme="minorHAnsi" w:cstheme="minorHAnsi"/>
          <w:bCs/>
          <w:iCs/>
          <w:sz w:val="20"/>
          <w:szCs w:val="20"/>
          <w:lang w:val="es-ES_tradnl"/>
        </w:rPr>
      </w:pPr>
    </w:p>
    <w:p w:rsidR="008A2B8B" w:rsidRPr="00F918A3" w:rsidRDefault="008A2B8B" w:rsidP="008A2B8B">
      <w:pPr>
        <w:pStyle w:val="CM12"/>
        <w:ind w:left="1505"/>
        <w:jc w:val="both"/>
        <w:rPr>
          <w:rFonts w:asciiTheme="minorHAnsi" w:hAnsiTheme="minorHAnsi" w:cstheme="minorHAnsi"/>
          <w:bCs/>
          <w:iCs/>
          <w:sz w:val="20"/>
          <w:szCs w:val="20"/>
          <w:lang w:val="es-ES_tradnl"/>
        </w:rPr>
      </w:pPr>
      <w:r w:rsidRPr="00F918A3">
        <w:rPr>
          <w:rFonts w:asciiTheme="minorHAnsi" w:hAnsiTheme="minorHAnsi" w:cstheme="minorHAnsi"/>
          <w:bCs/>
          <w:iCs/>
          <w:sz w:val="20"/>
          <w:szCs w:val="20"/>
          <w:lang w:val="es-ES_tradnl"/>
        </w:rPr>
        <w:t>Todo el personal involucrado en la actividad debe utilizar el EPP apropiado como ser: ropa de trabajo, casco, guantes, botas de seguridad, gafas, etc. Se debe limitar los trabajos cuando las condiciones climáticas sean adversas (lluvias, vientos fuertes, polvareda, etc.</w:t>
      </w:r>
    </w:p>
    <w:p w:rsidR="008A2B8B" w:rsidRPr="008A2B8B" w:rsidRDefault="008A2B8B" w:rsidP="008A2B8B">
      <w:pPr>
        <w:rPr>
          <w:rFonts w:asciiTheme="minorHAnsi" w:hAnsiTheme="minorHAnsi"/>
          <w:b/>
          <w:lang w:val="es-ES_tradnl"/>
        </w:rPr>
      </w:pPr>
    </w:p>
    <w:p w:rsidR="007F5272" w:rsidRDefault="007F5272" w:rsidP="008672B5">
      <w:pPr>
        <w:pStyle w:val="Prrafodelista"/>
        <w:numPr>
          <w:ilvl w:val="1"/>
          <w:numId w:val="73"/>
        </w:numPr>
        <w:rPr>
          <w:rFonts w:asciiTheme="minorHAnsi" w:hAnsiTheme="minorHAnsi"/>
          <w:b/>
        </w:rPr>
      </w:pPr>
      <w:r w:rsidRPr="007F5272">
        <w:rPr>
          <w:rFonts w:asciiTheme="minorHAnsi" w:hAnsiTheme="minorHAnsi"/>
          <w:b/>
        </w:rPr>
        <w:t>MEDIDAS DE MITIGACIÓN AMBIENTAL</w:t>
      </w:r>
    </w:p>
    <w:p w:rsidR="009E0A65" w:rsidRPr="00F918A3" w:rsidRDefault="009E0A65" w:rsidP="009E0A65">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w:t>
      </w:r>
      <w:r w:rsidRPr="00F918A3">
        <w:rPr>
          <w:rFonts w:asciiTheme="minorHAnsi" w:hAnsiTheme="minorHAnsi" w:cstheme="minorHAnsi"/>
          <w:sz w:val="20"/>
          <w:szCs w:val="20"/>
        </w:rPr>
        <w:lastRenderedPageBreak/>
        <w:t>Contratista velará por que las emisiones y las descargas superficiales y efluentes que se produzcan como resultado de sus actividades no excedan los valores señalados en las Especificaciones o dispuestas por las leyes aplicables.</w:t>
      </w:r>
    </w:p>
    <w:p w:rsidR="009E0A65" w:rsidRPr="00F918A3" w:rsidRDefault="009E0A65" w:rsidP="009E0A65">
      <w:pPr>
        <w:ind w:left="1505"/>
        <w:jc w:val="both"/>
        <w:rPr>
          <w:rFonts w:asciiTheme="minorHAnsi" w:hAnsiTheme="minorHAnsi" w:cstheme="minorHAnsi"/>
          <w:sz w:val="20"/>
          <w:szCs w:val="20"/>
        </w:rPr>
      </w:pPr>
    </w:p>
    <w:p w:rsidR="009E0A65" w:rsidRPr="00F918A3" w:rsidRDefault="009E0A65" w:rsidP="009E0A65">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E0A65" w:rsidRPr="00F918A3" w:rsidRDefault="009E0A65" w:rsidP="009E0A65">
      <w:pPr>
        <w:ind w:left="1505"/>
        <w:jc w:val="both"/>
        <w:rPr>
          <w:rFonts w:asciiTheme="minorHAnsi" w:hAnsiTheme="minorHAnsi" w:cstheme="minorHAnsi"/>
          <w:sz w:val="20"/>
          <w:szCs w:val="20"/>
        </w:rPr>
      </w:pPr>
    </w:p>
    <w:p w:rsidR="009E0A65" w:rsidRPr="00F918A3" w:rsidRDefault="009E0A65" w:rsidP="009E0A65">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E0A65" w:rsidRPr="00F918A3" w:rsidRDefault="009E0A65" w:rsidP="009E0A65">
      <w:pPr>
        <w:ind w:left="1505"/>
        <w:jc w:val="both"/>
        <w:rPr>
          <w:rFonts w:asciiTheme="minorHAnsi" w:hAnsiTheme="minorHAnsi" w:cstheme="minorHAnsi"/>
          <w:sz w:val="20"/>
          <w:szCs w:val="20"/>
        </w:rPr>
      </w:pPr>
    </w:p>
    <w:p w:rsidR="009E0A65" w:rsidRPr="00F918A3" w:rsidRDefault="009E0A65" w:rsidP="009E0A65">
      <w:pPr>
        <w:ind w:left="1505"/>
        <w:jc w:val="both"/>
        <w:rPr>
          <w:rFonts w:asciiTheme="minorHAnsi" w:hAnsiTheme="minorHAnsi" w:cstheme="minorHAnsi"/>
          <w:sz w:val="20"/>
          <w:szCs w:val="20"/>
        </w:rPr>
      </w:pPr>
      <w:r w:rsidRPr="00F918A3">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9E0A65" w:rsidRDefault="009E0A65" w:rsidP="009E0A65">
      <w:pPr>
        <w:pStyle w:val="Sangra3detindependiente"/>
        <w:autoSpaceDE w:val="0"/>
        <w:autoSpaceDN w:val="0"/>
        <w:adjustRightInd w:val="0"/>
        <w:spacing w:after="0" w:line="240" w:lineRule="auto"/>
        <w:ind w:left="0"/>
        <w:jc w:val="both"/>
        <w:rPr>
          <w:rFonts w:cstheme="minorHAnsi"/>
          <w:b/>
          <w:bCs/>
          <w:sz w:val="20"/>
          <w:szCs w:val="20"/>
        </w:rPr>
      </w:pPr>
    </w:p>
    <w:p w:rsidR="007F5272" w:rsidRDefault="007F5272" w:rsidP="008672B5">
      <w:pPr>
        <w:pStyle w:val="Prrafodelista"/>
        <w:numPr>
          <w:ilvl w:val="1"/>
          <w:numId w:val="73"/>
        </w:numPr>
        <w:rPr>
          <w:rFonts w:asciiTheme="minorHAnsi" w:hAnsiTheme="minorHAnsi"/>
          <w:b/>
        </w:rPr>
      </w:pPr>
      <w:r w:rsidRPr="007F5272">
        <w:rPr>
          <w:rFonts w:asciiTheme="minorHAnsi" w:hAnsiTheme="minorHAnsi"/>
          <w:b/>
        </w:rPr>
        <w:t>MEDICION Y FORMA DE PAGO</w:t>
      </w:r>
    </w:p>
    <w:p w:rsidR="009E0A65" w:rsidRPr="00F918A3" w:rsidRDefault="009E0A65" w:rsidP="009E0A65">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Este ítem será medido en Metros Lineales, tomando en cuenta la longitud total construida. </w:t>
      </w:r>
    </w:p>
    <w:p w:rsidR="009E0A65" w:rsidRPr="00F918A3" w:rsidRDefault="009E0A65" w:rsidP="009E0A65">
      <w:pPr>
        <w:ind w:left="1931"/>
        <w:jc w:val="both"/>
        <w:rPr>
          <w:rFonts w:asciiTheme="minorHAnsi" w:hAnsiTheme="minorHAnsi" w:cstheme="minorHAnsi"/>
          <w:sz w:val="20"/>
          <w:szCs w:val="20"/>
        </w:rPr>
      </w:pPr>
    </w:p>
    <w:p w:rsidR="009E0A65" w:rsidRPr="00F918A3" w:rsidRDefault="009E0A65" w:rsidP="009E0A65">
      <w:pPr>
        <w:ind w:left="1505"/>
        <w:jc w:val="both"/>
        <w:rPr>
          <w:rFonts w:asciiTheme="minorHAnsi" w:hAnsiTheme="minorHAnsi" w:cstheme="minorHAnsi"/>
          <w:sz w:val="20"/>
          <w:szCs w:val="20"/>
        </w:rPr>
      </w:pPr>
      <w:r w:rsidRPr="00F918A3">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9E0A65" w:rsidRPr="00F918A3" w:rsidRDefault="009E0A65" w:rsidP="009E0A65">
      <w:pPr>
        <w:ind w:left="1931"/>
        <w:jc w:val="both"/>
        <w:rPr>
          <w:rFonts w:asciiTheme="minorHAnsi" w:hAnsiTheme="minorHAnsi" w:cstheme="minorHAnsi"/>
          <w:sz w:val="20"/>
          <w:szCs w:val="20"/>
        </w:rPr>
      </w:pPr>
    </w:p>
    <w:p w:rsidR="009E0A65" w:rsidRPr="00F918A3" w:rsidRDefault="009E0A65" w:rsidP="009E0A65">
      <w:pPr>
        <w:ind w:left="1505"/>
        <w:jc w:val="both"/>
        <w:rPr>
          <w:rFonts w:asciiTheme="minorHAnsi" w:hAnsiTheme="minorHAnsi" w:cstheme="minorHAnsi"/>
          <w:sz w:val="20"/>
          <w:szCs w:val="20"/>
        </w:rPr>
      </w:pPr>
      <w:r w:rsidRPr="00F918A3">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9E0A65" w:rsidRPr="00F918A3" w:rsidRDefault="009E0A65" w:rsidP="009E0A65">
      <w:pPr>
        <w:ind w:left="1931"/>
        <w:jc w:val="both"/>
        <w:rPr>
          <w:rFonts w:asciiTheme="minorHAnsi" w:hAnsiTheme="minorHAnsi" w:cstheme="minorHAnsi"/>
          <w:sz w:val="20"/>
          <w:szCs w:val="20"/>
        </w:rPr>
      </w:pPr>
    </w:p>
    <w:p w:rsidR="009E0A65" w:rsidRPr="00F918A3" w:rsidRDefault="009E0A65" w:rsidP="009E0A65">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Otros gastos adicionales necesarios para la realización de esta actividad, corre por cuenta del contratista. </w:t>
      </w:r>
    </w:p>
    <w:p w:rsidR="009E0A65" w:rsidRPr="00F918A3" w:rsidRDefault="009E0A65" w:rsidP="009E0A65">
      <w:pPr>
        <w:ind w:left="1931"/>
        <w:jc w:val="both"/>
        <w:rPr>
          <w:rFonts w:asciiTheme="minorHAnsi" w:hAnsiTheme="minorHAnsi" w:cstheme="minorHAnsi"/>
          <w:sz w:val="20"/>
          <w:szCs w:val="20"/>
        </w:rPr>
      </w:pPr>
    </w:p>
    <w:p w:rsidR="009E0A65" w:rsidRPr="00F918A3" w:rsidRDefault="009E0A65" w:rsidP="009E0A65">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9E0A65" w:rsidRDefault="009E0A65" w:rsidP="009E0A65">
      <w:pPr>
        <w:ind w:left="708"/>
        <w:jc w:val="both"/>
        <w:rPr>
          <w:rFonts w:asciiTheme="minorHAnsi" w:hAnsiTheme="minorHAnsi" w:cstheme="minorHAnsi"/>
          <w:sz w:val="20"/>
          <w:szCs w:val="20"/>
        </w:rPr>
      </w:pPr>
    </w:p>
    <w:p w:rsidR="004D7E78" w:rsidRDefault="004D7E78" w:rsidP="009E0A65">
      <w:pPr>
        <w:ind w:left="708"/>
        <w:jc w:val="both"/>
        <w:rPr>
          <w:rFonts w:asciiTheme="minorHAnsi" w:hAnsiTheme="minorHAnsi" w:cstheme="minorHAnsi"/>
          <w:sz w:val="20"/>
          <w:szCs w:val="20"/>
        </w:rPr>
      </w:pPr>
    </w:p>
    <w:p w:rsidR="008672B5" w:rsidRDefault="008672B5" w:rsidP="009E0A65">
      <w:pPr>
        <w:ind w:left="708"/>
        <w:jc w:val="both"/>
        <w:rPr>
          <w:rFonts w:asciiTheme="minorHAnsi" w:hAnsiTheme="minorHAnsi" w:cstheme="minorHAnsi"/>
          <w:sz w:val="20"/>
          <w:szCs w:val="20"/>
        </w:rPr>
      </w:pPr>
    </w:p>
    <w:p w:rsidR="008672B5" w:rsidRPr="00F918A3" w:rsidRDefault="008672B5" w:rsidP="009E0A65">
      <w:pPr>
        <w:ind w:left="708"/>
        <w:jc w:val="both"/>
        <w:rPr>
          <w:rFonts w:asciiTheme="minorHAnsi" w:hAnsiTheme="minorHAnsi" w:cstheme="minorHAnsi"/>
          <w:sz w:val="20"/>
          <w:szCs w:val="20"/>
        </w:rPr>
      </w:pPr>
    </w:p>
    <w:p w:rsidR="00973362" w:rsidRDefault="00973362" w:rsidP="008672B5">
      <w:pPr>
        <w:pStyle w:val="Prrafodelista"/>
        <w:numPr>
          <w:ilvl w:val="0"/>
          <w:numId w:val="73"/>
        </w:numPr>
        <w:rPr>
          <w:rFonts w:asciiTheme="minorHAnsi" w:hAnsiTheme="minorHAnsi"/>
          <w:b/>
          <w:color w:val="0070C0"/>
        </w:rPr>
      </w:pPr>
      <w:r w:rsidRPr="00973362">
        <w:rPr>
          <w:rFonts w:asciiTheme="minorHAnsi" w:hAnsiTheme="minorHAnsi"/>
          <w:b/>
          <w:color w:val="0070C0"/>
        </w:rPr>
        <w:lastRenderedPageBreak/>
        <w:t xml:space="preserve">PRUEBA HIDROSTATICA (HERMETICIDAD Y SELLO) PARA VÁLVULA </w:t>
      </w:r>
      <w:r w:rsidR="009E0A65">
        <w:rPr>
          <w:rFonts w:asciiTheme="minorHAnsi" w:hAnsiTheme="minorHAnsi"/>
          <w:b/>
          <w:color w:val="0070C0"/>
        </w:rPr>
        <w:t xml:space="preserve">DN </w:t>
      </w:r>
      <w:r w:rsidR="004D7E78">
        <w:rPr>
          <w:rFonts w:asciiTheme="minorHAnsi" w:hAnsiTheme="minorHAnsi"/>
          <w:b/>
          <w:color w:val="0070C0"/>
        </w:rPr>
        <w:t>2</w:t>
      </w:r>
      <w:r w:rsidR="009E0A65" w:rsidRPr="00973362">
        <w:rPr>
          <w:rFonts w:asciiTheme="minorHAnsi" w:hAnsiTheme="minorHAnsi"/>
          <w:b/>
          <w:color w:val="0070C0"/>
        </w:rPr>
        <w:t>"</w:t>
      </w:r>
      <w:r w:rsidR="009E0A65" w:rsidRPr="009E0A65">
        <w:rPr>
          <w:rFonts w:asciiTheme="minorHAnsi" w:hAnsiTheme="minorHAnsi"/>
          <w:b/>
          <w:color w:val="0070C0"/>
        </w:rPr>
        <w:t xml:space="preserve"> </w:t>
      </w:r>
    </w:p>
    <w:p w:rsidR="009E0A65" w:rsidRPr="009E0A65" w:rsidRDefault="009E0A65" w:rsidP="009E0A65">
      <w:pPr>
        <w:pStyle w:val="Prrafodelista"/>
        <w:ind w:left="785"/>
        <w:jc w:val="both"/>
        <w:rPr>
          <w:rFonts w:asciiTheme="minorHAnsi" w:hAnsiTheme="minorHAnsi" w:cstheme="minorHAnsi"/>
          <w:b/>
          <w:sz w:val="20"/>
          <w:szCs w:val="20"/>
        </w:rPr>
      </w:pPr>
      <w:r w:rsidRPr="009E0A65">
        <w:rPr>
          <w:rFonts w:asciiTheme="minorHAnsi" w:hAnsiTheme="minorHAnsi" w:cstheme="minorHAnsi"/>
          <w:b/>
          <w:sz w:val="20"/>
          <w:szCs w:val="20"/>
        </w:rPr>
        <w:t>UNIDAD: PZA</w:t>
      </w:r>
    </w:p>
    <w:p w:rsidR="009E0A65" w:rsidRPr="00973362" w:rsidRDefault="009E0A65" w:rsidP="009E0A65">
      <w:pPr>
        <w:pStyle w:val="Prrafodelista"/>
        <w:ind w:left="785"/>
        <w:rPr>
          <w:rFonts w:asciiTheme="minorHAnsi" w:hAnsiTheme="minorHAnsi"/>
          <w:b/>
          <w:color w:val="0070C0"/>
        </w:rPr>
      </w:pPr>
    </w:p>
    <w:p w:rsidR="007F5272" w:rsidRPr="008672B5" w:rsidRDefault="007F5272" w:rsidP="008672B5">
      <w:pPr>
        <w:pStyle w:val="Prrafodelista"/>
        <w:numPr>
          <w:ilvl w:val="1"/>
          <w:numId w:val="73"/>
        </w:numPr>
        <w:rPr>
          <w:rFonts w:asciiTheme="minorHAnsi" w:hAnsiTheme="minorHAnsi"/>
          <w:b/>
        </w:rPr>
      </w:pPr>
      <w:r w:rsidRPr="008672B5">
        <w:rPr>
          <w:rFonts w:asciiTheme="minorHAnsi" w:hAnsiTheme="minorHAnsi"/>
          <w:b/>
        </w:rPr>
        <w:t>DEFINICIÓN</w:t>
      </w:r>
    </w:p>
    <w:p w:rsidR="009E0A65" w:rsidRPr="00F918A3" w:rsidRDefault="009E0A65" w:rsidP="009E0A65">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9E0A65" w:rsidRPr="00F918A3" w:rsidRDefault="009E0A65" w:rsidP="009E0A65">
      <w:pPr>
        <w:pStyle w:val="Prrafodelista"/>
        <w:numPr>
          <w:ilvl w:val="0"/>
          <w:numId w:val="53"/>
        </w:numPr>
        <w:ind w:left="2291"/>
        <w:contextualSpacing/>
        <w:jc w:val="both"/>
        <w:rPr>
          <w:rFonts w:asciiTheme="minorHAnsi" w:hAnsiTheme="minorHAnsi" w:cstheme="minorHAnsi"/>
          <w:sz w:val="20"/>
          <w:szCs w:val="20"/>
        </w:rPr>
      </w:pPr>
      <w:r w:rsidRPr="00F918A3">
        <w:rPr>
          <w:rFonts w:asciiTheme="minorHAnsi" w:hAnsiTheme="minorHAnsi" w:cstheme="minorHAnsi"/>
          <w:sz w:val="20"/>
          <w:szCs w:val="20"/>
        </w:rPr>
        <w:t>Prueba hidrostática (hermeticidad y sello)</w:t>
      </w:r>
    </w:p>
    <w:p w:rsidR="009E0A65" w:rsidRPr="00F918A3" w:rsidRDefault="009E0A65" w:rsidP="009E0A65">
      <w:pPr>
        <w:ind w:left="1931"/>
        <w:jc w:val="both"/>
        <w:rPr>
          <w:rFonts w:asciiTheme="minorHAnsi" w:hAnsiTheme="minorHAnsi" w:cstheme="minorHAnsi"/>
          <w:sz w:val="20"/>
          <w:szCs w:val="20"/>
        </w:rPr>
      </w:pPr>
    </w:p>
    <w:p w:rsidR="009E0A65" w:rsidRPr="00F918A3" w:rsidRDefault="009E0A65" w:rsidP="009E0A65">
      <w:pPr>
        <w:ind w:left="1505"/>
        <w:jc w:val="both"/>
        <w:rPr>
          <w:rFonts w:asciiTheme="minorHAnsi" w:hAnsiTheme="minorHAnsi" w:cstheme="minorHAnsi"/>
          <w:sz w:val="20"/>
          <w:szCs w:val="20"/>
        </w:rPr>
      </w:pPr>
      <w:r w:rsidRPr="00F918A3">
        <w:rPr>
          <w:rFonts w:asciiTheme="minorHAnsi" w:hAnsiTheme="minorHAnsi" w:cstheme="minorHAnsi"/>
          <w:sz w:val="20"/>
          <w:szCs w:val="20"/>
        </w:rPr>
        <w:t>La prueba hidrostática (hermeticidad y sello) debe ser realizado a todas las válvulas a ser utilizadas en el proyecto, tanto las provistas por YPFB como las provistas por el contratista.</w:t>
      </w:r>
    </w:p>
    <w:p w:rsidR="009E0A65" w:rsidRPr="00F918A3" w:rsidRDefault="009E0A65" w:rsidP="009E0A65">
      <w:pPr>
        <w:ind w:left="1931"/>
        <w:jc w:val="both"/>
        <w:rPr>
          <w:rFonts w:asciiTheme="minorHAnsi" w:hAnsiTheme="minorHAnsi" w:cstheme="minorHAnsi"/>
          <w:sz w:val="20"/>
          <w:szCs w:val="20"/>
        </w:rPr>
      </w:pPr>
    </w:p>
    <w:p w:rsidR="009E0A65" w:rsidRPr="00F918A3" w:rsidRDefault="009E0A65" w:rsidP="009E0A65">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Para aquellas válvulas provistas por YPFB y el contratista se reconocerá para el pago únicamente aquellas válvulas aprobadas, es decir, no se tomará en cuenta aquellas válvulas reprobadas. </w:t>
      </w:r>
    </w:p>
    <w:p w:rsidR="009E0A65" w:rsidRPr="00F918A3" w:rsidRDefault="009E0A65" w:rsidP="009E0A65">
      <w:pPr>
        <w:ind w:left="1505"/>
        <w:jc w:val="both"/>
        <w:rPr>
          <w:rFonts w:asciiTheme="minorHAnsi" w:hAnsiTheme="minorHAnsi" w:cstheme="minorHAnsi"/>
          <w:sz w:val="20"/>
          <w:szCs w:val="20"/>
        </w:rPr>
      </w:pPr>
    </w:p>
    <w:p w:rsidR="009E0A65" w:rsidRPr="00F918A3" w:rsidRDefault="009E0A65" w:rsidP="009E0A65">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Cuando la válvula este reprobada se deberá solicitar una nueva válvula a la cual se le debe realizar la prueba nuevamente. </w:t>
      </w:r>
    </w:p>
    <w:p w:rsidR="009E0A65" w:rsidRPr="009E0A65" w:rsidRDefault="009E0A65" w:rsidP="009E0A65">
      <w:pPr>
        <w:rPr>
          <w:rFonts w:asciiTheme="minorHAnsi" w:hAnsiTheme="minorHAnsi"/>
          <w:b/>
        </w:rPr>
      </w:pPr>
    </w:p>
    <w:p w:rsidR="007F5272" w:rsidRDefault="007F5272" w:rsidP="008672B5">
      <w:pPr>
        <w:pStyle w:val="Prrafodelista"/>
        <w:numPr>
          <w:ilvl w:val="1"/>
          <w:numId w:val="73"/>
        </w:numPr>
        <w:rPr>
          <w:rFonts w:asciiTheme="minorHAnsi" w:hAnsiTheme="minorHAnsi"/>
          <w:b/>
        </w:rPr>
      </w:pPr>
      <w:r w:rsidRPr="007F5272">
        <w:rPr>
          <w:rFonts w:asciiTheme="minorHAnsi" w:hAnsiTheme="minorHAnsi"/>
          <w:b/>
        </w:rPr>
        <w:t>MATERIALES, HERRAMIENTAS Y EQUIPO</w:t>
      </w:r>
    </w:p>
    <w:p w:rsidR="009E0A65" w:rsidRDefault="009E0A65" w:rsidP="009E0A65">
      <w:pPr>
        <w:pStyle w:val="Sangra3detindependiente"/>
        <w:spacing w:after="0" w:line="240" w:lineRule="auto"/>
        <w:ind w:left="1505"/>
        <w:jc w:val="both"/>
        <w:rPr>
          <w:rFonts w:cstheme="minorHAnsi"/>
          <w:sz w:val="20"/>
          <w:szCs w:val="20"/>
        </w:rPr>
      </w:pPr>
      <w:r w:rsidRPr="00F918A3">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9E0A65" w:rsidRPr="00F918A3" w:rsidRDefault="009E0A65" w:rsidP="009E0A65">
      <w:pPr>
        <w:pStyle w:val="Sangra3detindependiente"/>
        <w:spacing w:after="0" w:line="240" w:lineRule="auto"/>
        <w:ind w:left="1505"/>
        <w:jc w:val="both"/>
        <w:rPr>
          <w:rFonts w:cstheme="minorHAnsi"/>
          <w:sz w:val="20"/>
          <w:szCs w:val="20"/>
        </w:rPr>
      </w:pPr>
    </w:p>
    <w:tbl>
      <w:tblPr>
        <w:tblW w:w="4021" w:type="dxa"/>
        <w:tblInd w:w="32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021"/>
      </w:tblGrid>
      <w:tr w:rsidR="009E0A65" w:rsidRPr="00F918A3" w:rsidTr="009E0A65">
        <w:trPr>
          <w:trHeight w:val="291"/>
        </w:trPr>
        <w:tc>
          <w:tcPr>
            <w:tcW w:w="4021" w:type="dxa"/>
            <w:shd w:val="clear" w:color="auto" w:fill="auto"/>
            <w:vAlign w:val="center"/>
            <w:hideMark/>
          </w:tcPr>
          <w:p w:rsidR="009E0A65" w:rsidRPr="00F918A3" w:rsidRDefault="009E0A65" w:rsidP="0082690C">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Agua o gas inerte</w:t>
            </w:r>
          </w:p>
        </w:tc>
      </w:tr>
      <w:tr w:rsidR="009E0A65" w:rsidRPr="00F918A3" w:rsidTr="009E0A65">
        <w:trPr>
          <w:trHeight w:val="77"/>
        </w:trPr>
        <w:tc>
          <w:tcPr>
            <w:tcW w:w="4021" w:type="dxa"/>
            <w:shd w:val="clear" w:color="auto" w:fill="auto"/>
            <w:vAlign w:val="center"/>
            <w:hideMark/>
          </w:tcPr>
          <w:p w:rsidR="009E0A65" w:rsidRPr="00F918A3" w:rsidRDefault="009E0A65" w:rsidP="0082690C">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Especialista Prueba Hidrostática</w:t>
            </w:r>
          </w:p>
        </w:tc>
      </w:tr>
      <w:tr w:rsidR="009E0A65" w:rsidRPr="00F918A3" w:rsidTr="009E0A65">
        <w:trPr>
          <w:trHeight w:val="291"/>
        </w:trPr>
        <w:tc>
          <w:tcPr>
            <w:tcW w:w="4021" w:type="dxa"/>
            <w:shd w:val="clear" w:color="auto" w:fill="auto"/>
            <w:vAlign w:val="center"/>
            <w:hideMark/>
          </w:tcPr>
          <w:p w:rsidR="009E0A65" w:rsidRPr="00F918A3" w:rsidRDefault="009E0A65" w:rsidP="0082690C">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Ayudantes</w:t>
            </w:r>
          </w:p>
        </w:tc>
      </w:tr>
      <w:tr w:rsidR="009E0A65" w:rsidRPr="00F918A3" w:rsidTr="009E0A65">
        <w:trPr>
          <w:trHeight w:val="77"/>
        </w:trPr>
        <w:tc>
          <w:tcPr>
            <w:tcW w:w="4021" w:type="dxa"/>
            <w:shd w:val="clear" w:color="auto" w:fill="auto"/>
            <w:vAlign w:val="center"/>
            <w:hideMark/>
          </w:tcPr>
          <w:p w:rsidR="009E0A65" w:rsidRPr="00F918A3" w:rsidRDefault="009E0A65" w:rsidP="0082690C">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Equipo completo para Prueba Hidrostática</w:t>
            </w:r>
          </w:p>
        </w:tc>
      </w:tr>
      <w:tr w:rsidR="009E0A65" w:rsidRPr="00F918A3" w:rsidTr="009E0A65">
        <w:trPr>
          <w:trHeight w:val="77"/>
        </w:trPr>
        <w:tc>
          <w:tcPr>
            <w:tcW w:w="4021" w:type="dxa"/>
            <w:shd w:val="clear" w:color="auto" w:fill="auto"/>
            <w:vAlign w:val="center"/>
          </w:tcPr>
          <w:p w:rsidR="009E0A65" w:rsidRPr="00F918A3" w:rsidRDefault="009E0A65" w:rsidP="0082690C">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Banco de Pruebas</w:t>
            </w:r>
          </w:p>
        </w:tc>
      </w:tr>
    </w:tbl>
    <w:p w:rsidR="009E0A65" w:rsidRPr="00F918A3" w:rsidRDefault="009E0A65" w:rsidP="009E0A65">
      <w:pPr>
        <w:ind w:left="1931"/>
        <w:jc w:val="both"/>
        <w:rPr>
          <w:rFonts w:asciiTheme="minorHAnsi" w:hAnsiTheme="minorHAnsi" w:cstheme="minorHAnsi"/>
          <w:sz w:val="20"/>
          <w:szCs w:val="20"/>
        </w:rPr>
      </w:pPr>
    </w:p>
    <w:p w:rsidR="009E0A65" w:rsidRPr="00F918A3" w:rsidRDefault="009E0A65" w:rsidP="009E0A65">
      <w:pPr>
        <w:pStyle w:val="Sangra3detindependiente"/>
        <w:spacing w:after="0" w:line="240" w:lineRule="auto"/>
        <w:ind w:left="1505"/>
        <w:jc w:val="both"/>
        <w:rPr>
          <w:rFonts w:cstheme="minorHAnsi"/>
          <w:sz w:val="20"/>
          <w:szCs w:val="20"/>
        </w:rPr>
      </w:pPr>
      <w:r w:rsidRPr="00F918A3">
        <w:rPr>
          <w:rFonts w:cstheme="minorHAnsi"/>
          <w:sz w:val="20"/>
          <w:szCs w:val="20"/>
        </w:rPr>
        <w:t xml:space="preserve">El contratista también se debe considerar utilizar todas las herramientas, equipos y materiales menores necesarias para realizar adecuadamente la actividad. </w:t>
      </w:r>
    </w:p>
    <w:p w:rsidR="009E0A65" w:rsidRPr="00F918A3" w:rsidRDefault="009E0A65" w:rsidP="009E0A65">
      <w:pPr>
        <w:pStyle w:val="Sangra3detindependiente"/>
        <w:spacing w:after="0" w:line="240" w:lineRule="auto"/>
        <w:ind w:left="1931"/>
        <w:jc w:val="both"/>
        <w:rPr>
          <w:rFonts w:cstheme="minorHAnsi"/>
          <w:sz w:val="20"/>
          <w:szCs w:val="20"/>
        </w:rPr>
      </w:pPr>
    </w:p>
    <w:p w:rsidR="009E0A65" w:rsidRPr="00F918A3" w:rsidRDefault="009E0A65" w:rsidP="009E0A65">
      <w:pPr>
        <w:pStyle w:val="Sangra3detindependiente"/>
        <w:spacing w:after="0" w:line="240" w:lineRule="auto"/>
        <w:ind w:left="1505"/>
        <w:jc w:val="both"/>
        <w:rPr>
          <w:rFonts w:cstheme="minorHAnsi"/>
          <w:sz w:val="20"/>
          <w:szCs w:val="20"/>
        </w:rPr>
      </w:pPr>
      <w:r w:rsidRPr="00F918A3">
        <w:rPr>
          <w:rFonts w:cstheme="minorHAnsi"/>
          <w:sz w:val="20"/>
          <w:szCs w:val="20"/>
        </w:rPr>
        <w:t xml:space="preserve">Todos los equipos de medición que se utilicen para la prueba hidrostática tienen que tener calibración vigente. </w:t>
      </w:r>
    </w:p>
    <w:p w:rsidR="009E0A65" w:rsidRPr="00F918A3" w:rsidRDefault="009E0A65" w:rsidP="009E0A65">
      <w:pPr>
        <w:ind w:left="426"/>
        <w:jc w:val="both"/>
        <w:rPr>
          <w:rFonts w:asciiTheme="minorHAnsi" w:hAnsiTheme="minorHAnsi" w:cstheme="minorHAnsi"/>
          <w:sz w:val="20"/>
          <w:szCs w:val="20"/>
        </w:rPr>
      </w:pPr>
    </w:p>
    <w:p w:rsidR="007F5272" w:rsidRDefault="007F5272" w:rsidP="008672B5">
      <w:pPr>
        <w:pStyle w:val="Prrafodelista"/>
        <w:numPr>
          <w:ilvl w:val="1"/>
          <w:numId w:val="73"/>
        </w:numPr>
        <w:rPr>
          <w:rFonts w:asciiTheme="minorHAnsi" w:hAnsiTheme="minorHAnsi"/>
          <w:b/>
        </w:rPr>
      </w:pPr>
      <w:r w:rsidRPr="007F5272">
        <w:rPr>
          <w:rFonts w:asciiTheme="minorHAnsi" w:hAnsiTheme="minorHAnsi"/>
          <w:b/>
        </w:rPr>
        <w:t>PROCEDIMIENTO PARA LA EJECUCIÓN</w:t>
      </w:r>
    </w:p>
    <w:p w:rsidR="009E0A65" w:rsidRPr="00F918A3" w:rsidRDefault="009E0A65" w:rsidP="009E0A65">
      <w:pPr>
        <w:pStyle w:val="Sangra3detindependiente"/>
        <w:spacing w:after="0" w:line="240" w:lineRule="auto"/>
        <w:ind w:left="1505"/>
        <w:jc w:val="both"/>
        <w:rPr>
          <w:rFonts w:cstheme="minorHAnsi"/>
          <w:sz w:val="20"/>
          <w:szCs w:val="20"/>
        </w:rPr>
      </w:pPr>
      <w:r w:rsidRPr="00F918A3">
        <w:rPr>
          <w:rFonts w:cstheme="minorHAnsi"/>
          <w:sz w:val="20"/>
          <w:szCs w:val="20"/>
        </w:rPr>
        <w:t>Las válvulas no deben ser parte de las actividades de prueba hidrostática de la tubería construida, ésta prueba hidrostática de válvulas se la debe realizar de manera independiente.</w:t>
      </w:r>
    </w:p>
    <w:p w:rsidR="009E0A65" w:rsidRPr="00F918A3" w:rsidRDefault="009E0A65" w:rsidP="009E0A65">
      <w:pPr>
        <w:pStyle w:val="Sangra3detindependiente"/>
        <w:spacing w:after="0" w:line="240" w:lineRule="auto"/>
        <w:ind w:left="1931"/>
        <w:jc w:val="both"/>
        <w:rPr>
          <w:rFonts w:cstheme="minorHAnsi"/>
          <w:sz w:val="20"/>
          <w:szCs w:val="20"/>
        </w:rPr>
      </w:pPr>
    </w:p>
    <w:p w:rsidR="009E0A65" w:rsidRPr="00F918A3" w:rsidRDefault="009E0A65" w:rsidP="009E0A65">
      <w:pPr>
        <w:pStyle w:val="Sangra3detindependiente"/>
        <w:spacing w:after="0" w:line="240" w:lineRule="auto"/>
        <w:ind w:left="1505"/>
        <w:jc w:val="both"/>
        <w:rPr>
          <w:rFonts w:cstheme="minorHAnsi"/>
          <w:sz w:val="20"/>
          <w:szCs w:val="20"/>
        </w:rPr>
      </w:pPr>
      <w:r w:rsidRPr="00F918A3">
        <w:rPr>
          <w:rFonts w:cstheme="minorHAnsi"/>
          <w:sz w:val="20"/>
          <w:szCs w:val="20"/>
        </w:rPr>
        <w:lastRenderedPageBreak/>
        <w:t>Antes de iniciar la prueba hidrostática, la empresa contratista debe presentar 5 días hábiles antes a la supervisión para su aprobación la siguiente documentación:</w:t>
      </w:r>
    </w:p>
    <w:p w:rsidR="009E0A65" w:rsidRPr="00F918A3" w:rsidRDefault="009E0A65" w:rsidP="009E0A65">
      <w:pPr>
        <w:pStyle w:val="Sangra3detindependiente"/>
        <w:spacing w:after="0" w:line="240" w:lineRule="auto"/>
        <w:ind w:left="1505"/>
        <w:jc w:val="both"/>
        <w:rPr>
          <w:rFonts w:cstheme="minorHAnsi"/>
          <w:sz w:val="20"/>
          <w:szCs w:val="20"/>
        </w:rPr>
      </w:pPr>
    </w:p>
    <w:p w:rsidR="009E0A65" w:rsidRPr="00F918A3" w:rsidRDefault="009E0A65" w:rsidP="009E0A65">
      <w:pPr>
        <w:pStyle w:val="Sangra3detindependiente"/>
        <w:numPr>
          <w:ilvl w:val="0"/>
          <w:numId w:val="27"/>
        </w:numPr>
        <w:spacing w:after="0" w:line="240" w:lineRule="auto"/>
        <w:ind w:left="2291"/>
        <w:jc w:val="both"/>
        <w:rPr>
          <w:rFonts w:cstheme="minorHAnsi"/>
          <w:sz w:val="20"/>
          <w:szCs w:val="20"/>
        </w:rPr>
      </w:pPr>
      <w:r w:rsidRPr="00F918A3">
        <w:rPr>
          <w:rFonts w:cstheme="minorHAnsi"/>
          <w:sz w:val="20"/>
          <w:szCs w:val="20"/>
        </w:rPr>
        <w:t>Procedimiento específico para los trabajos.</w:t>
      </w:r>
    </w:p>
    <w:p w:rsidR="009E0A65" w:rsidRPr="00F918A3" w:rsidRDefault="009E0A65" w:rsidP="009E0A65">
      <w:pPr>
        <w:pStyle w:val="Sangra3detindependiente"/>
        <w:numPr>
          <w:ilvl w:val="0"/>
          <w:numId w:val="27"/>
        </w:numPr>
        <w:spacing w:after="0" w:line="240" w:lineRule="auto"/>
        <w:ind w:left="2291"/>
        <w:jc w:val="both"/>
        <w:rPr>
          <w:rFonts w:cstheme="minorHAnsi"/>
          <w:sz w:val="20"/>
          <w:szCs w:val="20"/>
        </w:rPr>
      </w:pPr>
      <w:r w:rsidRPr="00F918A3">
        <w:rPr>
          <w:rFonts w:cstheme="minorHAnsi"/>
          <w:sz w:val="20"/>
          <w:szCs w:val="20"/>
        </w:rPr>
        <w:t>Certificado de calidad de la válvula</w:t>
      </w:r>
    </w:p>
    <w:p w:rsidR="009E0A65" w:rsidRPr="00F918A3" w:rsidRDefault="009E0A65" w:rsidP="009E0A65">
      <w:pPr>
        <w:pStyle w:val="Sangra3detindependiente"/>
        <w:numPr>
          <w:ilvl w:val="0"/>
          <w:numId w:val="27"/>
        </w:numPr>
        <w:spacing w:after="0" w:line="240" w:lineRule="auto"/>
        <w:ind w:left="2291"/>
        <w:jc w:val="both"/>
        <w:rPr>
          <w:rFonts w:cstheme="minorHAnsi"/>
          <w:sz w:val="20"/>
          <w:szCs w:val="20"/>
        </w:rPr>
      </w:pPr>
      <w:r w:rsidRPr="00F918A3">
        <w:rPr>
          <w:rFonts w:cstheme="minorHAnsi"/>
          <w:sz w:val="20"/>
          <w:szCs w:val="20"/>
        </w:rPr>
        <w:t>Certificados de calibración vigentes de los equipos de medición a utilizar</w:t>
      </w:r>
    </w:p>
    <w:p w:rsidR="009E0A65" w:rsidRPr="00F918A3" w:rsidRDefault="009E0A65" w:rsidP="009E0A65">
      <w:pPr>
        <w:pStyle w:val="Sangra3detindependiente"/>
        <w:numPr>
          <w:ilvl w:val="0"/>
          <w:numId w:val="27"/>
        </w:numPr>
        <w:spacing w:after="0" w:line="240" w:lineRule="auto"/>
        <w:ind w:left="2291"/>
        <w:jc w:val="both"/>
        <w:rPr>
          <w:rFonts w:cstheme="minorHAnsi"/>
          <w:sz w:val="20"/>
          <w:szCs w:val="20"/>
        </w:rPr>
      </w:pPr>
      <w:r w:rsidRPr="00F918A3">
        <w:rPr>
          <w:rFonts w:cstheme="minorHAnsi"/>
          <w:sz w:val="20"/>
          <w:szCs w:val="20"/>
        </w:rPr>
        <w:t>Plan de prueba hidrostática que debe poseer mínimamente la siguiente información:</w:t>
      </w:r>
    </w:p>
    <w:p w:rsidR="009E0A65" w:rsidRPr="00F918A3" w:rsidRDefault="009E0A65" w:rsidP="009E0A65">
      <w:pPr>
        <w:pStyle w:val="Sangra3detindependiente"/>
        <w:numPr>
          <w:ilvl w:val="0"/>
          <w:numId w:val="28"/>
        </w:numPr>
        <w:spacing w:after="0" w:line="240" w:lineRule="auto"/>
        <w:ind w:left="2291"/>
        <w:jc w:val="both"/>
        <w:rPr>
          <w:rFonts w:cstheme="minorHAnsi"/>
          <w:sz w:val="20"/>
          <w:szCs w:val="20"/>
        </w:rPr>
      </w:pPr>
      <w:r w:rsidRPr="00F918A3">
        <w:rPr>
          <w:rFonts w:cstheme="minorHAnsi"/>
          <w:sz w:val="20"/>
          <w:szCs w:val="20"/>
        </w:rPr>
        <w:t>Tiempo y prueba hidrostática para cada válvula.</w:t>
      </w:r>
    </w:p>
    <w:p w:rsidR="009E0A65" w:rsidRPr="00F918A3" w:rsidRDefault="009E0A65" w:rsidP="009E0A65">
      <w:pPr>
        <w:pStyle w:val="Sangra3detindependiente"/>
        <w:numPr>
          <w:ilvl w:val="0"/>
          <w:numId w:val="28"/>
        </w:numPr>
        <w:spacing w:after="0" w:line="240" w:lineRule="auto"/>
        <w:ind w:left="2291"/>
        <w:jc w:val="both"/>
        <w:rPr>
          <w:rFonts w:cstheme="minorHAnsi"/>
          <w:sz w:val="20"/>
          <w:szCs w:val="20"/>
        </w:rPr>
      </w:pPr>
      <w:r w:rsidRPr="00F918A3">
        <w:rPr>
          <w:rFonts w:cstheme="minorHAnsi"/>
          <w:sz w:val="20"/>
          <w:szCs w:val="20"/>
        </w:rPr>
        <w:t xml:space="preserve">Memoria de Cálculo de presiones de prueba. </w:t>
      </w:r>
    </w:p>
    <w:p w:rsidR="009E0A65" w:rsidRPr="00F918A3" w:rsidRDefault="009E0A65" w:rsidP="009E0A65">
      <w:pPr>
        <w:pStyle w:val="Sangra3detindependiente"/>
        <w:spacing w:after="0" w:line="240" w:lineRule="auto"/>
        <w:ind w:left="1931"/>
        <w:jc w:val="both"/>
        <w:rPr>
          <w:rFonts w:cstheme="minorHAnsi"/>
          <w:b/>
          <w:sz w:val="20"/>
          <w:szCs w:val="20"/>
        </w:rPr>
      </w:pPr>
    </w:p>
    <w:p w:rsidR="009E0A65" w:rsidRPr="00F918A3" w:rsidRDefault="009E0A65" w:rsidP="009E0A65">
      <w:pPr>
        <w:pStyle w:val="Sangra3detindependiente"/>
        <w:spacing w:after="0" w:line="240" w:lineRule="auto"/>
        <w:ind w:left="1505"/>
        <w:jc w:val="both"/>
        <w:rPr>
          <w:rFonts w:cstheme="minorHAnsi"/>
          <w:b/>
          <w:sz w:val="20"/>
          <w:szCs w:val="20"/>
        </w:rPr>
      </w:pPr>
      <w:r w:rsidRPr="00F918A3">
        <w:rPr>
          <w:rFonts w:cstheme="minorHAnsi"/>
          <w:b/>
          <w:sz w:val="20"/>
          <w:szCs w:val="20"/>
        </w:rPr>
        <w:t>Prueba Hidrostática (hermeticidad y sello)</w:t>
      </w:r>
    </w:p>
    <w:p w:rsidR="009E0A65" w:rsidRPr="00F918A3" w:rsidRDefault="009E0A65" w:rsidP="009E0A65">
      <w:pPr>
        <w:pStyle w:val="Sangra3detindependiente"/>
        <w:spacing w:after="0" w:line="240" w:lineRule="auto"/>
        <w:ind w:left="1505"/>
        <w:jc w:val="both"/>
        <w:rPr>
          <w:rFonts w:cstheme="minorHAnsi"/>
          <w:sz w:val="20"/>
          <w:szCs w:val="20"/>
        </w:rPr>
      </w:pPr>
      <w:r w:rsidRPr="00F918A3">
        <w:rPr>
          <w:rFonts w:cstheme="minorHAnsi"/>
          <w:sz w:val="20"/>
          <w:szCs w:val="20"/>
        </w:rPr>
        <w:t xml:space="preserve">Para realizar las pruebas se debe utilizar agua que se encuentre exento de sustancias o partículas que puedan dañar los componentes internos de la válvula. </w:t>
      </w:r>
    </w:p>
    <w:p w:rsidR="009E0A65" w:rsidRPr="00F918A3" w:rsidRDefault="009E0A65" w:rsidP="009E0A65">
      <w:pPr>
        <w:pStyle w:val="Sangra3detindependiente"/>
        <w:spacing w:after="0" w:line="240" w:lineRule="auto"/>
        <w:ind w:left="1931"/>
        <w:jc w:val="both"/>
        <w:rPr>
          <w:rFonts w:cstheme="minorHAnsi"/>
          <w:sz w:val="20"/>
          <w:szCs w:val="20"/>
        </w:rPr>
      </w:pPr>
    </w:p>
    <w:p w:rsidR="009E0A65" w:rsidRPr="00F918A3" w:rsidRDefault="009E0A65" w:rsidP="009E0A65">
      <w:pPr>
        <w:pStyle w:val="Sangra3detindependiente"/>
        <w:spacing w:after="0" w:line="240" w:lineRule="auto"/>
        <w:ind w:left="1505"/>
        <w:jc w:val="both"/>
        <w:rPr>
          <w:rFonts w:cstheme="minorHAnsi"/>
          <w:b/>
          <w:sz w:val="20"/>
          <w:szCs w:val="20"/>
        </w:rPr>
      </w:pPr>
      <w:r w:rsidRPr="00F918A3">
        <w:rPr>
          <w:rFonts w:cstheme="minorHAnsi"/>
          <w:b/>
          <w:sz w:val="20"/>
          <w:szCs w:val="20"/>
        </w:rPr>
        <w:t>Prueba de hermeticidad</w:t>
      </w:r>
    </w:p>
    <w:p w:rsidR="009E0A65" w:rsidRPr="00F918A3" w:rsidRDefault="009E0A65" w:rsidP="009E0A65">
      <w:pPr>
        <w:ind w:left="1505"/>
        <w:jc w:val="both"/>
        <w:rPr>
          <w:rFonts w:asciiTheme="minorHAnsi" w:hAnsiTheme="minorHAnsi" w:cstheme="minorHAnsi"/>
          <w:sz w:val="20"/>
          <w:szCs w:val="20"/>
        </w:rPr>
      </w:pPr>
      <w:r w:rsidRPr="00F918A3">
        <w:rPr>
          <w:rFonts w:asciiTheme="minorHAnsi" w:hAnsiTheme="minorHAnsi" w:cstheme="minorHAnsi"/>
          <w:sz w:val="20"/>
          <w:szCs w:val="20"/>
        </w:rPr>
        <w:t>La primera parte de la prueba hidrostática debe consistir en una prueba de hermeticidad de la válvula, con la finalidad de verificar que no existan fugas en el cuerpo de la Válvula. La prueba consiste en el llenado completo de la válvula con agua, la válvula debe estar completamente abierta.</w:t>
      </w:r>
    </w:p>
    <w:p w:rsidR="009E0A65" w:rsidRPr="00F918A3" w:rsidRDefault="009E0A65" w:rsidP="009E0A65">
      <w:pPr>
        <w:ind w:left="1505"/>
        <w:jc w:val="both"/>
        <w:rPr>
          <w:rFonts w:asciiTheme="minorHAnsi" w:hAnsiTheme="minorHAnsi" w:cstheme="minorHAnsi"/>
          <w:sz w:val="20"/>
          <w:szCs w:val="20"/>
        </w:rPr>
      </w:pPr>
    </w:p>
    <w:p w:rsidR="009E0A65" w:rsidRPr="00F918A3" w:rsidRDefault="009E0A65" w:rsidP="009E0A65">
      <w:pPr>
        <w:ind w:left="1505"/>
        <w:jc w:val="both"/>
        <w:rPr>
          <w:rFonts w:asciiTheme="minorHAnsi" w:hAnsiTheme="minorHAnsi" w:cstheme="minorHAnsi"/>
          <w:sz w:val="20"/>
          <w:szCs w:val="20"/>
        </w:rPr>
      </w:pPr>
      <w:r w:rsidRPr="00F918A3">
        <w:rPr>
          <w:rFonts w:asciiTheme="minorHAnsi" w:hAnsiTheme="minorHAnsi" w:cstheme="minorHAnsi"/>
          <w:sz w:val="20"/>
          <w:szCs w:val="20"/>
        </w:rPr>
        <w:t>Cuando el diámetro y el tipo de conexión (ANSI) sean las mismas, se pueden realizar la prueba a todas las válvulas, es decir una sola prueba a varias válvulas.</w:t>
      </w:r>
    </w:p>
    <w:p w:rsidR="009E0A65" w:rsidRPr="00F918A3" w:rsidRDefault="009E0A65" w:rsidP="009E0A65">
      <w:pPr>
        <w:ind w:left="1505"/>
        <w:jc w:val="both"/>
        <w:rPr>
          <w:rFonts w:asciiTheme="minorHAnsi" w:hAnsiTheme="minorHAnsi" w:cstheme="minorHAnsi"/>
          <w:sz w:val="20"/>
          <w:szCs w:val="20"/>
        </w:rPr>
      </w:pPr>
    </w:p>
    <w:p w:rsidR="009E0A65" w:rsidRPr="00F918A3" w:rsidRDefault="009E0A65" w:rsidP="009E0A65">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Estas pruebas serán realizadas siguiendo las presiones y tiempo da la tabla 1. </w:t>
      </w:r>
    </w:p>
    <w:p w:rsidR="009E0A65" w:rsidRPr="00F918A3" w:rsidRDefault="009E0A65" w:rsidP="009E0A65">
      <w:pPr>
        <w:pStyle w:val="Sangra3detindependiente"/>
        <w:spacing w:after="0" w:line="240" w:lineRule="auto"/>
        <w:ind w:left="1505"/>
        <w:jc w:val="both"/>
        <w:rPr>
          <w:rFonts w:cstheme="minorHAnsi"/>
          <w:sz w:val="20"/>
          <w:szCs w:val="20"/>
        </w:rPr>
      </w:pPr>
    </w:p>
    <w:p w:rsidR="009E0A65" w:rsidRPr="00F918A3" w:rsidRDefault="009E0A65" w:rsidP="009E0A65">
      <w:pPr>
        <w:pStyle w:val="Sangra3detindependiente"/>
        <w:spacing w:after="0" w:line="240" w:lineRule="auto"/>
        <w:ind w:left="1505"/>
        <w:jc w:val="both"/>
        <w:rPr>
          <w:rFonts w:cstheme="minorHAnsi"/>
          <w:b/>
          <w:sz w:val="20"/>
          <w:szCs w:val="20"/>
        </w:rPr>
      </w:pPr>
      <w:r w:rsidRPr="00F918A3">
        <w:rPr>
          <w:rFonts w:cstheme="minorHAnsi"/>
          <w:b/>
          <w:sz w:val="20"/>
          <w:szCs w:val="20"/>
        </w:rPr>
        <w:t>Prueba de sello</w:t>
      </w:r>
    </w:p>
    <w:p w:rsidR="009E0A65" w:rsidRPr="00F918A3" w:rsidRDefault="009E0A65" w:rsidP="009E0A65">
      <w:pPr>
        <w:ind w:left="1505"/>
        <w:jc w:val="both"/>
        <w:rPr>
          <w:rFonts w:asciiTheme="minorHAnsi" w:hAnsiTheme="minorHAnsi" w:cstheme="minorHAnsi"/>
          <w:sz w:val="20"/>
          <w:szCs w:val="20"/>
        </w:rPr>
      </w:pPr>
      <w:r w:rsidRPr="00F918A3">
        <w:rPr>
          <w:rFonts w:asciiTheme="minorHAnsi" w:hAnsiTheme="minorHAnsi" w:cstheme="minorHAnsi"/>
          <w:sz w:val="20"/>
          <w:szCs w:val="20"/>
        </w:rPr>
        <w:t>La segunda parte será la prueba de sello en el cual se es debe verificar la existencia de fugas en los sellos de la válvula sometidos a presión.</w:t>
      </w:r>
    </w:p>
    <w:p w:rsidR="009E0A65" w:rsidRPr="00F918A3" w:rsidRDefault="009E0A65" w:rsidP="009E0A65">
      <w:pPr>
        <w:ind w:left="1505"/>
        <w:jc w:val="both"/>
        <w:rPr>
          <w:rFonts w:asciiTheme="minorHAnsi" w:hAnsiTheme="minorHAnsi" w:cstheme="minorHAnsi"/>
          <w:sz w:val="20"/>
          <w:szCs w:val="20"/>
        </w:rPr>
      </w:pPr>
    </w:p>
    <w:p w:rsidR="009E0A65" w:rsidRPr="00F918A3" w:rsidRDefault="009E0A65" w:rsidP="009E0A65">
      <w:pPr>
        <w:ind w:left="1505"/>
        <w:jc w:val="both"/>
        <w:rPr>
          <w:rFonts w:asciiTheme="minorHAnsi" w:hAnsiTheme="minorHAnsi" w:cstheme="minorHAnsi"/>
          <w:sz w:val="20"/>
          <w:szCs w:val="20"/>
        </w:rPr>
      </w:pPr>
      <w:r w:rsidRPr="00F918A3">
        <w:rPr>
          <w:rFonts w:asciiTheme="minorHAnsi" w:hAnsiTheme="minorHAnsi" w:cstheme="minorHAnsi"/>
          <w:sz w:val="20"/>
          <w:szCs w:val="20"/>
        </w:rPr>
        <w:t>Se debe llenar de agua el interior de un extremo de la válvula, la válvula se debe encontrar cerrada completamente, luego se presurizara un extremo de la válvula verificando las perdidas por el otro extremo. Esta operación se repetirá sobre el otro extremo  de la válvula.</w:t>
      </w:r>
    </w:p>
    <w:p w:rsidR="009E0A65" w:rsidRPr="00F918A3" w:rsidRDefault="009E0A65" w:rsidP="009E0A65">
      <w:pPr>
        <w:ind w:left="1505"/>
        <w:jc w:val="both"/>
        <w:rPr>
          <w:rFonts w:asciiTheme="minorHAnsi" w:hAnsiTheme="minorHAnsi" w:cstheme="minorHAnsi"/>
          <w:sz w:val="20"/>
          <w:szCs w:val="20"/>
        </w:rPr>
      </w:pPr>
    </w:p>
    <w:p w:rsidR="009E0A65" w:rsidRDefault="009E0A65" w:rsidP="009E0A65">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Estas pruebas serán realizadas siguiendo las presiones y tiempo da la tabla 1. </w:t>
      </w:r>
    </w:p>
    <w:p w:rsidR="00206619" w:rsidRDefault="00206619" w:rsidP="009E0A65">
      <w:pPr>
        <w:ind w:left="1505"/>
        <w:jc w:val="both"/>
        <w:rPr>
          <w:rFonts w:asciiTheme="minorHAnsi" w:hAnsiTheme="minorHAnsi" w:cstheme="minorHAnsi"/>
          <w:sz w:val="20"/>
          <w:szCs w:val="20"/>
        </w:rPr>
      </w:pPr>
    </w:p>
    <w:p w:rsidR="008672B5" w:rsidRDefault="008672B5" w:rsidP="009E0A65">
      <w:pPr>
        <w:ind w:left="1505"/>
        <w:jc w:val="both"/>
        <w:rPr>
          <w:rFonts w:asciiTheme="minorHAnsi" w:hAnsiTheme="minorHAnsi" w:cstheme="minorHAnsi"/>
          <w:sz w:val="20"/>
          <w:szCs w:val="20"/>
        </w:rPr>
      </w:pPr>
    </w:p>
    <w:p w:rsidR="008672B5" w:rsidRDefault="008672B5" w:rsidP="009E0A65">
      <w:pPr>
        <w:ind w:left="1505"/>
        <w:jc w:val="both"/>
        <w:rPr>
          <w:rFonts w:asciiTheme="minorHAnsi" w:hAnsiTheme="minorHAnsi" w:cstheme="minorHAnsi"/>
          <w:sz w:val="20"/>
          <w:szCs w:val="20"/>
        </w:rPr>
      </w:pPr>
    </w:p>
    <w:p w:rsidR="008672B5" w:rsidRDefault="008672B5" w:rsidP="009E0A65">
      <w:pPr>
        <w:ind w:left="1505"/>
        <w:jc w:val="both"/>
        <w:rPr>
          <w:rFonts w:asciiTheme="minorHAnsi" w:hAnsiTheme="minorHAnsi" w:cstheme="minorHAnsi"/>
          <w:sz w:val="20"/>
          <w:szCs w:val="20"/>
        </w:rPr>
      </w:pPr>
    </w:p>
    <w:p w:rsidR="008672B5" w:rsidRDefault="008672B5" w:rsidP="009E0A65">
      <w:pPr>
        <w:ind w:left="1505"/>
        <w:jc w:val="both"/>
        <w:rPr>
          <w:rFonts w:asciiTheme="minorHAnsi" w:hAnsiTheme="minorHAnsi" w:cstheme="minorHAnsi"/>
          <w:sz w:val="20"/>
          <w:szCs w:val="20"/>
        </w:rPr>
      </w:pPr>
    </w:p>
    <w:p w:rsidR="008672B5" w:rsidRDefault="008672B5" w:rsidP="009E0A65">
      <w:pPr>
        <w:ind w:left="1505"/>
        <w:jc w:val="both"/>
        <w:rPr>
          <w:rFonts w:asciiTheme="minorHAnsi" w:hAnsiTheme="minorHAnsi" w:cstheme="minorHAnsi"/>
          <w:sz w:val="20"/>
          <w:szCs w:val="20"/>
        </w:rPr>
      </w:pPr>
    </w:p>
    <w:p w:rsidR="008672B5" w:rsidRDefault="008672B5" w:rsidP="009E0A65">
      <w:pPr>
        <w:ind w:left="1505"/>
        <w:jc w:val="both"/>
        <w:rPr>
          <w:rFonts w:asciiTheme="minorHAnsi" w:hAnsiTheme="minorHAnsi" w:cstheme="minorHAnsi"/>
          <w:sz w:val="20"/>
          <w:szCs w:val="20"/>
        </w:rPr>
      </w:pPr>
    </w:p>
    <w:p w:rsidR="009E0A65" w:rsidRPr="00F918A3" w:rsidRDefault="009E0A65" w:rsidP="009E0A65">
      <w:pPr>
        <w:pStyle w:val="Sangra3detindependiente"/>
        <w:spacing w:after="0" w:line="240" w:lineRule="auto"/>
        <w:ind w:left="1931"/>
        <w:jc w:val="both"/>
        <w:rPr>
          <w:rFonts w:cstheme="minorHAnsi"/>
          <w:sz w:val="20"/>
          <w:szCs w:val="20"/>
        </w:rPr>
      </w:pPr>
    </w:p>
    <w:p w:rsidR="009E0A65" w:rsidRPr="00F918A3" w:rsidRDefault="009E0A65" w:rsidP="009E0A65">
      <w:pPr>
        <w:pStyle w:val="Sangra3detindependiente"/>
        <w:spacing w:after="0" w:line="240" w:lineRule="auto"/>
        <w:ind w:left="3347" w:firstLine="193"/>
        <w:rPr>
          <w:rFonts w:cstheme="minorHAnsi"/>
          <w:b/>
          <w:sz w:val="20"/>
          <w:szCs w:val="20"/>
        </w:rPr>
      </w:pPr>
      <w:r w:rsidRPr="00F918A3">
        <w:rPr>
          <w:rFonts w:cstheme="minorHAnsi"/>
          <w:b/>
          <w:sz w:val="20"/>
          <w:szCs w:val="20"/>
        </w:rPr>
        <w:lastRenderedPageBreak/>
        <w:t>Tabla 1. (Presión de prueba y tiempo de Prueba)</w:t>
      </w:r>
    </w:p>
    <w:tbl>
      <w:tblPr>
        <w:tblW w:w="6804" w:type="dxa"/>
        <w:tblInd w:w="2049" w:type="dxa"/>
        <w:tblCellMar>
          <w:left w:w="70" w:type="dxa"/>
          <w:right w:w="70" w:type="dxa"/>
        </w:tblCellMar>
        <w:tblLook w:val="04A0" w:firstRow="1" w:lastRow="0" w:firstColumn="1" w:lastColumn="0" w:noHBand="0" w:noVBand="1"/>
      </w:tblPr>
      <w:tblGrid>
        <w:gridCol w:w="2497"/>
        <w:gridCol w:w="2726"/>
        <w:gridCol w:w="1581"/>
      </w:tblGrid>
      <w:tr w:rsidR="009E0A65" w:rsidRPr="00F918A3" w:rsidTr="009E0A65">
        <w:trPr>
          <w:trHeight w:val="300"/>
        </w:trPr>
        <w:tc>
          <w:tcPr>
            <w:tcW w:w="0" w:type="auto"/>
            <w:gridSpan w:val="3"/>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9E0A65" w:rsidRPr="00F918A3" w:rsidRDefault="009E0A65" w:rsidP="0082690C">
            <w:pPr>
              <w:jc w:val="center"/>
              <w:rPr>
                <w:rFonts w:asciiTheme="minorHAnsi" w:hAnsiTheme="minorHAnsi" w:cstheme="minorHAnsi"/>
                <w:b/>
                <w:bCs/>
                <w:color w:val="000000"/>
                <w:sz w:val="20"/>
                <w:szCs w:val="20"/>
                <w:lang w:eastAsia="es-BO"/>
              </w:rPr>
            </w:pPr>
            <w:r w:rsidRPr="00F918A3">
              <w:rPr>
                <w:rFonts w:asciiTheme="minorHAnsi" w:hAnsiTheme="minorHAnsi" w:cstheme="minorHAnsi"/>
                <w:b/>
                <w:bCs/>
                <w:color w:val="000000"/>
                <w:sz w:val="20"/>
                <w:szCs w:val="20"/>
                <w:lang w:eastAsia="es-BO"/>
              </w:rPr>
              <w:t>PRESIONES MÍNIMAS DE PRUEBAS</w:t>
            </w:r>
          </w:p>
        </w:tc>
      </w:tr>
      <w:tr w:rsidR="009E0A65" w:rsidRPr="00F918A3" w:rsidTr="009E0A65">
        <w:trPr>
          <w:trHeight w:val="300"/>
        </w:trPr>
        <w:tc>
          <w:tcPr>
            <w:tcW w:w="0" w:type="auto"/>
            <w:tcBorders>
              <w:top w:val="nil"/>
              <w:left w:val="single" w:sz="4" w:space="0" w:color="auto"/>
              <w:bottom w:val="single" w:sz="4" w:space="0" w:color="auto"/>
              <w:right w:val="single" w:sz="4" w:space="0" w:color="auto"/>
            </w:tcBorders>
            <w:shd w:val="clear" w:color="auto" w:fill="BDD6EE" w:themeFill="accent1" w:themeFillTint="66"/>
            <w:noWrap/>
            <w:vAlign w:val="center"/>
            <w:hideMark/>
          </w:tcPr>
          <w:p w:rsidR="009E0A65" w:rsidRPr="00F918A3" w:rsidRDefault="009E0A65" w:rsidP="0082690C">
            <w:pPr>
              <w:jc w:val="center"/>
              <w:rPr>
                <w:rFonts w:asciiTheme="minorHAnsi" w:hAnsiTheme="minorHAnsi" w:cstheme="minorHAnsi"/>
                <w:b/>
                <w:bCs/>
                <w:color w:val="000000"/>
                <w:sz w:val="20"/>
                <w:szCs w:val="20"/>
                <w:lang w:eastAsia="es-BO"/>
              </w:rPr>
            </w:pPr>
            <w:r w:rsidRPr="00F918A3">
              <w:rPr>
                <w:rFonts w:asciiTheme="minorHAnsi" w:hAnsiTheme="minorHAnsi" w:cstheme="minorHAnsi"/>
                <w:b/>
                <w:bCs/>
                <w:color w:val="000000"/>
                <w:sz w:val="20"/>
                <w:szCs w:val="20"/>
                <w:lang w:eastAsia="es-BO"/>
              </w:rPr>
              <w:t>1</w:t>
            </w:r>
          </w:p>
        </w:tc>
        <w:tc>
          <w:tcPr>
            <w:tcW w:w="0" w:type="auto"/>
            <w:tcBorders>
              <w:top w:val="nil"/>
              <w:left w:val="nil"/>
              <w:bottom w:val="single" w:sz="4" w:space="0" w:color="auto"/>
              <w:right w:val="single" w:sz="4" w:space="0" w:color="auto"/>
            </w:tcBorders>
            <w:shd w:val="clear" w:color="auto" w:fill="BDD6EE" w:themeFill="accent1" w:themeFillTint="66"/>
            <w:noWrap/>
            <w:vAlign w:val="center"/>
            <w:hideMark/>
          </w:tcPr>
          <w:p w:rsidR="009E0A65" w:rsidRPr="00F918A3" w:rsidRDefault="009E0A65" w:rsidP="0082690C">
            <w:pPr>
              <w:jc w:val="center"/>
              <w:rPr>
                <w:rFonts w:asciiTheme="minorHAnsi" w:hAnsiTheme="minorHAnsi" w:cstheme="minorHAnsi"/>
                <w:b/>
                <w:bCs/>
                <w:color w:val="000000"/>
                <w:sz w:val="20"/>
                <w:szCs w:val="20"/>
                <w:lang w:eastAsia="es-BO"/>
              </w:rPr>
            </w:pPr>
            <w:r w:rsidRPr="00F918A3">
              <w:rPr>
                <w:rFonts w:asciiTheme="minorHAnsi" w:hAnsiTheme="minorHAnsi" w:cstheme="minorHAnsi"/>
                <w:b/>
                <w:bCs/>
                <w:color w:val="000000"/>
                <w:sz w:val="20"/>
                <w:szCs w:val="20"/>
                <w:lang w:eastAsia="es-BO"/>
              </w:rPr>
              <w:t>2</w:t>
            </w:r>
          </w:p>
        </w:tc>
        <w:tc>
          <w:tcPr>
            <w:tcW w:w="0" w:type="auto"/>
            <w:tcBorders>
              <w:top w:val="nil"/>
              <w:left w:val="nil"/>
              <w:bottom w:val="single" w:sz="4" w:space="0" w:color="auto"/>
              <w:right w:val="single" w:sz="4" w:space="0" w:color="auto"/>
            </w:tcBorders>
            <w:shd w:val="clear" w:color="auto" w:fill="BDD6EE" w:themeFill="accent1" w:themeFillTint="66"/>
            <w:noWrap/>
            <w:vAlign w:val="center"/>
            <w:hideMark/>
          </w:tcPr>
          <w:p w:rsidR="009E0A65" w:rsidRPr="00F918A3" w:rsidRDefault="009E0A65" w:rsidP="0082690C">
            <w:pPr>
              <w:jc w:val="center"/>
              <w:rPr>
                <w:rFonts w:asciiTheme="minorHAnsi" w:hAnsiTheme="minorHAnsi" w:cstheme="minorHAnsi"/>
                <w:b/>
                <w:bCs/>
                <w:color w:val="000000"/>
                <w:sz w:val="20"/>
                <w:szCs w:val="20"/>
                <w:lang w:eastAsia="es-BO"/>
              </w:rPr>
            </w:pPr>
            <w:r w:rsidRPr="00F918A3">
              <w:rPr>
                <w:rFonts w:asciiTheme="minorHAnsi" w:hAnsiTheme="minorHAnsi" w:cstheme="minorHAnsi"/>
                <w:b/>
                <w:bCs/>
                <w:color w:val="000000"/>
                <w:sz w:val="20"/>
                <w:szCs w:val="20"/>
                <w:lang w:eastAsia="es-BO"/>
              </w:rPr>
              <w:t>3</w:t>
            </w:r>
          </w:p>
        </w:tc>
      </w:tr>
      <w:tr w:rsidR="009E0A65" w:rsidRPr="00F918A3" w:rsidTr="009E0A65">
        <w:trPr>
          <w:trHeight w:val="300"/>
        </w:trPr>
        <w:tc>
          <w:tcPr>
            <w:tcW w:w="0" w:type="auto"/>
            <w:tcBorders>
              <w:top w:val="nil"/>
              <w:left w:val="single" w:sz="4" w:space="0" w:color="auto"/>
              <w:bottom w:val="single" w:sz="4" w:space="0" w:color="auto"/>
              <w:right w:val="single" w:sz="4" w:space="0" w:color="auto"/>
            </w:tcBorders>
            <w:shd w:val="clear" w:color="auto" w:fill="BDD6EE" w:themeFill="accent1" w:themeFillTint="66"/>
            <w:vAlign w:val="center"/>
            <w:hideMark/>
          </w:tcPr>
          <w:p w:rsidR="009E0A65" w:rsidRPr="00F918A3" w:rsidRDefault="009E0A65" w:rsidP="0082690C">
            <w:pPr>
              <w:jc w:val="center"/>
              <w:rPr>
                <w:rFonts w:asciiTheme="minorHAnsi" w:hAnsiTheme="minorHAnsi" w:cstheme="minorHAnsi"/>
                <w:b/>
                <w:bCs/>
                <w:color w:val="000000"/>
                <w:sz w:val="20"/>
                <w:szCs w:val="20"/>
                <w:lang w:eastAsia="es-BO"/>
              </w:rPr>
            </w:pPr>
            <w:r w:rsidRPr="00F918A3">
              <w:rPr>
                <w:rFonts w:asciiTheme="minorHAnsi" w:hAnsiTheme="minorHAnsi" w:cstheme="minorHAnsi"/>
                <w:b/>
                <w:bCs/>
                <w:color w:val="000000"/>
                <w:sz w:val="20"/>
                <w:szCs w:val="20"/>
                <w:lang w:eastAsia="es-BO"/>
              </w:rPr>
              <w:t>Presión de Válvula</w:t>
            </w:r>
          </w:p>
        </w:tc>
        <w:tc>
          <w:tcPr>
            <w:tcW w:w="0" w:type="auto"/>
            <w:tcBorders>
              <w:top w:val="nil"/>
              <w:left w:val="nil"/>
              <w:bottom w:val="single" w:sz="4" w:space="0" w:color="auto"/>
              <w:right w:val="single" w:sz="4" w:space="0" w:color="auto"/>
            </w:tcBorders>
            <w:shd w:val="clear" w:color="auto" w:fill="BDD6EE" w:themeFill="accent1" w:themeFillTint="66"/>
            <w:vAlign w:val="center"/>
            <w:hideMark/>
          </w:tcPr>
          <w:p w:rsidR="009E0A65" w:rsidRPr="00F918A3" w:rsidRDefault="009E0A65" w:rsidP="0082690C">
            <w:pPr>
              <w:jc w:val="center"/>
              <w:rPr>
                <w:rFonts w:asciiTheme="minorHAnsi" w:hAnsiTheme="minorHAnsi" w:cstheme="minorHAnsi"/>
                <w:b/>
                <w:bCs/>
                <w:color w:val="000000"/>
                <w:sz w:val="20"/>
                <w:szCs w:val="20"/>
                <w:lang w:eastAsia="es-BO"/>
              </w:rPr>
            </w:pPr>
            <w:r w:rsidRPr="00F918A3">
              <w:rPr>
                <w:rFonts w:asciiTheme="minorHAnsi" w:hAnsiTheme="minorHAnsi" w:cstheme="minorHAnsi"/>
                <w:b/>
                <w:bCs/>
                <w:color w:val="000000"/>
                <w:sz w:val="20"/>
                <w:szCs w:val="20"/>
                <w:lang w:eastAsia="es-BO"/>
              </w:rPr>
              <w:t>Prueba mínima (PSI)</w:t>
            </w:r>
          </w:p>
        </w:tc>
        <w:tc>
          <w:tcPr>
            <w:tcW w:w="0" w:type="auto"/>
            <w:tcBorders>
              <w:top w:val="nil"/>
              <w:left w:val="nil"/>
              <w:bottom w:val="single" w:sz="4" w:space="0" w:color="auto"/>
              <w:right w:val="single" w:sz="4" w:space="0" w:color="auto"/>
            </w:tcBorders>
            <w:shd w:val="clear" w:color="auto" w:fill="BDD6EE" w:themeFill="accent1" w:themeFillTint="66"/>
            <w:vAlign w:val="center"/>
            <w:hideMark/>
          </w:tcPr>
          <w:p w:rsidR="009E0A65" w:rsidRPr="00F918A3" w:rsidRDefault="009E0A65" w:rsidP="0082690C">
            <w:pPr>
              <w:jc w:val="center"/>
              <w:rPr>
                <w:rFonts w:asciiTheme="minorHAnsi" w:hAnsiTheme="minorHAnsi" w:cstheme="minorHAnsi"/>
                <w:b/>
                <w:bCs/>
                <w:color w:val="000000"/>
                <w:sz w:val="20"/>
                <w:szCs w:val="20"/>
                <w:lang w:eastAsia="es-BO"/>
              </w:rPr>
            </w:pPr>
            <w:r w:rsidRPr="00F918A3">
              <w:rPr>
                <w:rFonts w:asciiTheme="minorHAnsi" w:hAnsiTheme="minorHAnsi" w:cstheme="minorHAnsi"/>
                <w:b/>
                <w:bCs/>
                <w:color w:val="000000"/>
                <w:sz w:val="20"/>
                <w:szCs w:val="20"/>
                <w:lang w:eastAsia="es-BO"/>
              </w:rPr>
              <w:t>Presión PSI</w:t>
            </w:r>
          </w:p>
        </w:tc>
      </w:tr>
      <w:tr w:rsidR="009E0A65" w:rsidRPr="00F918A3" w:rsidTr="009E0A65">
        <w:trPr>
          <w:trHeight w:val="600"/>
        </w:trPr>
        <w:tc>
          <w:tcPr>
            <w:tcW w:w="0" w:type="auto"/>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9E0A65" w:rsidRPr="00F918A3" w:rsidRDefault="009E0A65" w:rsidP="0082690C">
            <w:pPr>
              <w:jc w:val="center"/>
              <w:rPr>
                <w:rFonts w:asciiTheme="minorHAnsi" w:hAnsiTheme="minorHAnsi" w:cstheme="minorHAnsi"/>
                <w:b/>
                <w:bCs/>
                <w:color w:val="000000"/>
                <w:sz w:val="20"/>
                <w:szCs w:val="20"/>
                <w:lang w:eastAsia="es-BO"/>
              </w:rPr>
            </w:pPr>
            <w:r w:rsidRPr="00F918A3">
              <w:rPr>
                <w:rFonts w:asciiTheme="minorHAnsi" w:hAnsiTheme="minorHAnsi" w:cstheme="minorHAnsi"/>
                <w:b/>
                <w:bCs/>
                <w:color w:val="000000"/>
                <w:sz w:val="20"/>
                <w:szCs w:val="20"/>
                <w:lang w:eastAsia="es-BO"/>
              </w:rPr>
              <w:t>CLASE</w:t>
            </w:r>
          </w:p>
        </w:tc>
        <w:tc>
          <w:tcPr>
            <w:tcW w:w="0" w:type="auto"/>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9E0A65" w:rsidRPr="00F918A3" w:rsidRDefault="009E0A65" w:rsidP="0082690C">
            <w:pPr>
              <w:jc w:val="center"/>
              <w:rPr>
                <w:rFonts w:asciiTheme="minorHAnsi" w:hAnsiTheme="minorHAnsi" w:cstheme="minorHAnsi"/>
                <w:b/>
                <w:bCs/>
                <w:color w:val="000000"/>
                <w:sz w:val="20"/>
                <w:szCs w:val="20"/>
                <w:lang w:eastAsia="es-BO"/>
              </w:rPr>
            </w:pPr>
            <w:r w:rsidRPr="00F918A3">
              <w:rPr>
                <w:rFonts w:asciiTheme="minorHAnsi" w:hAnsiTheme="minorHAnsi" w:cstheme="minorHAnsi"/>
                <w:b/>
                <w:bCs/>
                <w:color w:val="000000"/>
                <w:sz w:val="20"/>
                <w:szCs w:val="20"/>
                <w:lang w:eastAsia="es-BO"/>
              </w:rPr>
              <w:t>Prueba del Cuerpo</w:t>
            </w:r>
          </w:p>
        </w:tc>
        <w:tc>
          <w:tcPr>
            <w:tcW w:w="0" w:type="auto"/>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9E0A65" w:rsidRPr="00F918A3" w:rsidRDefault="009E0A65" w:rsidP="0082690C">
            <w:pPr>
              <w:jc w:val="center"/>
              <w:rPr>
                <w:rFonts w:asciiTheme="minorHAnsi" w:hAnsiTheme="minorHAnsi" w:cstheme="minorHAnsi"/>
                <w:b/>
                <w:bCs/>
                <w:color w:val="000000"/>
                <w:sz w:val="20"/>
                <w:szCs w:val="20"/>
                <w:lang w:eastAsia="es-BO"/>
              </w:rPr>
            </w:pPr>
            <w:r w:rsidRPr="00F918A3">
              <w:rPr>
                <w:rFonts w:asciiTheme="minorHAnsi" w:hAnsiTheme="minorHAnsi" w:cstheme="minorHAnsi"/>
                <w:b/>
                <w:bCs/>
                <w:color w:val="000000"/>
                <w:sz w:val="20"/>
                <w:szCs w:val="20"/>
                <w:lang w:eastAsia="es-BO"/>
              </w:rPr>
              <w:t>Cierre</w:t>
            </w:r>
          </w:p>
        </w:tc>
      </w:tr>
      <w:tr w:rsidR="009E0A65" w:rsidRPr="00F918A3" w:rsidTr="009E0A65">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E0A65" w:rsidRPr="00F918A3" w:rsidRDefault="009E0A65" w:rsidP="0082690C">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150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9E0A65" w:rsidRPr="00F918A3" w:rsidRDefault="009E0A65" w:rsidP="0082690C">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425</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9E0A65" w:rsidRPr="00F918A3" w:rsidRDefault="009E0A65" w:rsidP="0082690C">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300</w:t>
            </w:r>
          </w:p>
        </w:tc>
      </w:tr>
      <w:tr w:rsidR="009E0A65" w:rsidRPr="00F918A3" w:rsidTr="009E0A65">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9E0A65" w:rsidRPr="00F918A3" w:rsidRDefault="009E0A65" w:rsidP="0082690C">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300</w:t>
            </w:r>
          </w:p>
        </w:tc>
        <w:tc>
          <w:tcPr>
            <w:tcW w:w="0" w:type="auto"/>
            <w:tcBorders>
              <w:top w:val="nil"/>
              <w:left w:val="nil"/>
              <w:bottom w:val="single" w:sz="4" w:space="0" w:color="auto"/>
              <w:right w:val="single" w:sz="4" w:space="0" w:color="auto"/>
            </w:tcBorders>
            <w:shd w:val="clear" w:color="auto" w:fill="auto"/>
            <w:noWrap/>
            <w:vAlign w:val="center"/>
            <w:hideMark/>
          </w:tcPr>
          <w:p w:rsidR="009E0A65" w:rsidRPr="00F918A3" w:rsidRDefault="009E0A65" w:rsidP="0082690C">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1100</w:t>
            </w:r>
          </w:p>
        </w:tc>
        <w:tc>
          <w:tcPr>
            <w:tcW w:w="0" w:type="auto"/>
            <w:tcBorders>
              <w:top w:val="nil"/>
              <w:left w:val="nil"/>
              <w:bottom w:val="single" w:sz="4" w:space="0" w:color="auto"/>
              <w:right w:val="single" w:sz="4" w:space="0" w:color="auto"/>
            </w:tcBorders>
            <w:shd w:val="clear" w:color="auto" w:fill="auto"/>
            <w:noWrap/>
            <w:vAlign w:val="center"/>
            <w:hideMark/>
          </w:tcPr>
          <w:p w:rsidR="009E0A65" w:rsidRPr="00F918A3" w:rsidRDefault="009E0A65" w:rsidP="0082690C">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800</w:t>
            </w:r>
          </w:p>
        </w:tc>
      </w:tr>
      <w:tr w:rsidR="009E0A65" w:rsidRPr="00F918A3" w:rsidTr="009E0A65">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9E0A65" w:rsidRPr="00F918A3" w:rsidRDefault="009E0A65" w:rsidP="0082690C">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400</w:t>
            </w:r>
          </w:p>
        </w:tc>
        <w:tc>
          <w:tcPr>
            <w:tcW w:w="0" w:type="auto"/>
            <w:tcBorders>
              <w:top w:val="nil"/>
              <w:left w:val="nil"/>
              <w:bottom w:val="single" w:sz="4" w:space="0" w:color="auto"/>
              <w:right w:val="single" w:sz="4" w:space="0" w:color="auto"/>
            </w:tcBorders>
            <w:shd w:val="clear" w:color="auto" w:fill="auto"/>
            <w:noWrap/>
            <w:vAlign w:val="center"/>
            <w:hideMark/>
          </w:tcPr>
          <w:p w:rsidR="009E0A65" w:rsidRPr="00F918A3" w:rsidRDefault="009E0A65" w:rsidP="0082690C">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1450</w:t>
            </w:r>
          </w:p>
        </w:tc>
        <w:tc>
          <w:tcPr>
            <w:tcW w:w="0" w:type="auto"/>
            <w:tcBorders>
              <w:top w:val="nil"/>
              <w:left w:val="nil"/>
              <w:bottom w:val="single" w:sz="4" w:space="0" w:color="auto"/>
              <w:right w:val="single" w:sz="4" w:space="0" w:color="auto"/>
            </w:tcBorders>
            <w:shd w:val="clear" w:color="auto" w:fill="auto"/>
            <w:noWrap/>
            <w:vAlign w:val="center"/>
            <w:hideMark/>
          </w:tcPr>
          <w:p w:rsidR="009E0A65" w:rsidRPr="00F918A3" w:rsidRDefault="009E0A65" w:rsidP="0082690C">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1060</w:t>
            </w:r>
          </w:p>
        </w:tc>
      </w:tr>
      <w:tr w:rsidR="009E0A65" w:rsidRPr="00F918A3" w:rsidTr="009E0A65">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9E0A65" w:rsidRPr="00F918A3" w:rsidRDefault="009E0A65" w:rsidP="0082690C">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600</w:t>
            </w:r>
          </w:p>
        </w:tc>
        <w:tc>
          <w:tcPr>
            <w:tcW w:w="0" w:type="auto"/>
            <w:tcBorders>
              <w:top w:val="nil"/>
              <w:left w:val="nil"/>
              <w:bottom w:val="single" w:sz="4" w:space="0" w:color="auto"/>
              <w:right w:val="single" w:sz="4" w:space="0" w:color="auto"/>
            </w:tcBorders>
            <w:shd w:val="clear" w:color="auto" w:fill="auto"/>
            <w:noWrap/>
            <w:vAlign w:val="center"/>
            <w:hideMark/>
          </w:tcPr>
          <w:p w:rsidR="009E0A65" w:rsidRPr="00F918A3" w:rsidRDefault="009E0A65" w:rsidP="0082690C">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2175</w:t>
            </w:r>
          </w:p>
        </w:tc>
        <w:tc>
          <w:tcPr>
            <w:tcW w:w="0" w:type="auto"/>
            <w:tcBorders>
              <w:top w:val="nil"/>
              <w:left w:val="nil"/>
              <w:bottom w:val="single" w:sz="4" w:space="0" w:color="auto"/>
              <w:right w:val="single" w:sz="4" w:space="0" w:color="auto"/>
            </w:tcBorders>
            <w:shd w:val="clear" w:color="auto" w:fill="auto"/>
            <w:noWrap/>
            <w:vAlign w:val="center"/>
            <w:hideMark/>
          </w:tcPr>
          <w:p w:rsidR="009E0A65" w:rsidRPr="00F918A3" w:rsidRDefault="009E0A65" w:rsidP="0082690C">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1600</w:t>
            </w:r>
          </w:p>
        </w:tc>
      </w:tr>
      <w:tr w:rsidR="009E0A65" w:rsidRPr="00F918A3" w:rsidTr="009E0A65">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9E0A65" w:rsidRPr="00F918A3" w:rsidRDefault="009E0A65" w:rsidP="0082690C">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900</w:t>
            </w:r>
          </w:p>
        </w:tc>
        <w:tc>
          <w:tcPr>
            <w:tcW w:w="0" w:type="auto"/>
            <w:tcBorders>
              <w:top w:val="nil"/>
              <w:left w:val="nil"/>
              <w:bottom w:val="single" w:sz="4" w:space="0" w:color="auto"/>
              <w:right w:val="single" w:sz="4" w:space="0" w:color="auto"/>
            </w:tcBorders>
            <w:shd w:val="clear" w:color="auto" w:fill="auto"/>
            <w:noWrap/>
            <w:vAlign w:val="center"/>
            <w:hideMark/>
          </w:tcPr>
          <w:p w:rsidR="009E0A65" w:rsidRPr="00F918A3" w:rsidRDefault="009E0A65" w:rsidP="0082690C">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3250</w:t>
            </w:r>
          </w:p>
        </w:tc>
        <w:tc>
          <w:tcPr>
            <w:tcW w:w="0" w:type="auto"/>
            <w:tcBorders>
              <w:top w:val="nil"/>
              <w:left w:val="nil"/>
              <w:bottom w:val="single" w:sz="4" w:space="0" w:color="auto"/>
              <w:right w:val="single" w:sz="4" w:space="0" w:color="auto"/>
            </w:tcBorders>
            <w:shd w:val="clear" w:color="auto" w:fill="auto"/>
            <w:noWrap/>
            <w:vAlign w:val="center"/>
            <w:hideMark/>
          </w:tcPr>
          <w:p w:rsidR="009E0A65" w:rsidRPr="00F918A3" w:rsidRDefault="009E0A65" w:rsidP="0082690C">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2400</w:t>
            </w:r>
          </w:p>
        </w:tc>
      </w:tr>
      <w:tr w:rsidR="009E0A65" w:rsidRPr="00F918A3" w:rsidTr="009E0A65">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9E0A65" w:rsidRPr="00F918A3" w:rsidRDefault="009E0A65" w:rsidP="0082690C">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1500</w:t>
            </w:r>
          </w:p>
        </w:tc>
        <w:tc>
          <w:tcPr>
            <w:tcW w:w="0" w:type="auto"/>
            <w:tcBorders>
              <w:top w:val="nil"/>
              <w:left w:val="nil"/>
              <w:bottom w:val="single" w:sz="4" w:space="0" w:color="auto"/>
              <w:right w:val="single" w:sz="4" w:space="0" w:color="auto"/>
            </w:tcBorders>
            <w:shd w:val="clear" w:color="auto" w:fill="auto"/>
            <w:noWrap/>
            <w:vAlign w:val="center"/>
            <w:hideMark/>
          </w:tcPr>
          <w:p w:rsidR="009E0A65" w:rsidRPr="00F918A3" w:rsidRDefault="009E0A65" w:rsidP="0082690C">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5400</w:t>
            </w:r>
          </w:p>
        </w:tc>
        <w:tc>
          <w:tcPr>
            <w:tcW w:w="0" w:type="auto"/>
            <w:tcBorders>
              <w:top w:val="nil"/>
              <w:left w:val="nil"/>
              <w:bottom w:val="single" w:sz="4" w:space="0" w:color="auto"/>
              <w:right w:val="single" w:sz="4" w:space="0" w:color="auto"/>
            </w:tcBorders>
            <w:shd w:val="clear" w:color="auto" w:fill="auto"/>
            <w:noWrap/>
            <w:vAlign w:val="center"/>
            <w:hideMark/>
          </w:tcPr>
          <w:p w:rsidR="009E0A65" w:rsidRPr="00F918A3" w:rsidRDefault="009E0A65" w:rsidP="0082690C">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4000</w:t>
            </w:r>
          </w:p>
        </w:tc>
      </w:tr>
      <w:tr w:rsidR="009E0A65" w:rsidRPr="00F918A3" w:rsidTr="009E0A65">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9E0A65" w:rsidRPr="00F918A3" w:rsidRDefault="009E0A65" w:rsidP="0082690C">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2500</w:t>
            </w:r>
          </w:p>
        </w:tc>
        <w:tc>
          <w:tcPr>
            <w:tcW w:w="0" w:type="auto"/>
            <w:tcBorders>
              <w:top w:val="nil"/>
              <w:left w:val="nil"/>
              <w:bottom w:val="single" w:sz="4" w:space="0" w:color="auto"/>
              <w:right w:val="single" w:sz="4" w:space="0" w:color="auto"/>
            </w:tcBorders>
            <w:shd w:val="clear" w:color="auto" w:fill="auto"/>
            <w:noWrap/>
            <w:vAlign w:val="center"/>
            <w:hideMark/>
          </w:tcPr>
          <w:p w:rsidR="009E0A65" w:rsidRPr="00F918A3" w:rsidRDefault="009E0A65" w:rsidP="0082690C">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9000</w:t>
            </w:r>
          </w:p>
        </w:tc>
        <w:tc>
          <w:tcPr>
            <w:tcW w:w="0" w:type="auto"/>
            <w:tcBorders>
              <w:top w:val="nil"/>
              <w:left w:val="nil"/>
              <w:bottom w:val="single" w:sz="4" w:space="0" w:color="auto"/>
              <w:right w:val="single" w:sz="4" w:space="0" w:color="auto"/>
            </w:tcBorders>
            <w:shd w:val="clear" w:color="auto" w:fill="auto"/>
            <w:noWrap/>
            <w:vAlign w:val="center"/>
            <w:hideMark/>
          </w:tcPr>
          <w:p w:rsidR="009E0A65" w:rsidRPr="00F918A3" w:rsidRDefault="009E0A65" w:rsidP="0082690C">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6600</w:t>
            </w:r>
          </w:p>
        </w:tc>
      </w:tr>
    </w:tbl>
    <w:p w:rsidR="009E0A65" w:rsidRPr="00F918A3" w:rsidRDefault="009E0A65" w:rsidP="009E0A65">
      <w:pPr>
        <w:pStyle w:val="Sangra3detindependiente"/>
        <w:spacing w:after="0" w:line="240" w:lineRule="auto"/>
        <w:ind w:left="1931"/>
        <w:jc w:val="both"/>
        <w:rPr>
          <w:rFonts w:cstheme="minorHAnsi"/>
          <w:sz w:val="20"/>
          <w:szCs w:val="20"/>
        </w:rPr>
      </w:pPr>
    </w:p>
    <w:tbl>
      <w:tblPr>
        <w:tblW w:w="6804" w:type="dxa"/>
        <w:tblInd w:w="2049" w:type="dxa"/>
        <w:tblCellMar>
          <w:left w:w="70" w:type="dxa"/>
          <w:right w:w="70" w:type="dxa"/>
        </w:tblCellMar>
        <w:tblLook w:val="04A0" w:firstRow="1" w:lastRow="0" w:firstColumn="1" w:lastColumn="0" w:noHBand="0" w:noVBand="1"/>
      </w:tblPr>
      <w:tblGrid>
        <w:gridCol w:w="2277"/>
        <w:gridCol w:w="2304"/>
        <w:gridCol w:w="2223"/>
      </w:tblGrid>
      <w:tr w:rsidR="009E0A65" w:rsidRPr="00F918A3" w:rsidTr="009E0A65">
        <w:trPr>
          <w:trHeight w:val="300"/>
        </w:trPr>
        <w:tc>
          <w:tcPr>
            <w:tcW w:w="0" w:type="auto"/>
            <w:gridSpan w:val="3"/>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9E0A65" w:rsidRPr="00F918A3" w:rsidRDefault="009E0A65" w:rsidP="0082690C">
            <w:pPr>
              <w:jc w:val="center"/>
              <w:rPr>
                <w:rFonts w:asciiTheme="minorHAnsi" w:hAnsiTheme="minorHAnsi" w:cstheme="minorHAnsi"/>
                <w:b/>
                <w:color w:val="000000"/>
                <w:sz w:val="20"/>
                <w:szCs w:val="20"/>
                <w:lang w:eastAsia="es-BO"/>
              </w:rPr>
            </w:pPr>
            <w:r w:rsidRPr="00F918A3">
              <w:rPr>
                <w:rFonts w:asciiTheme="minorHAnsi" w:hAnsiTheme="minorHAnsi" w:cstheme="minorHAnsi"/>
                <w:b/>
                <w:color w:val="000000"/>
                <w:sz w:val="20"/>
                <w:szCs w:val="20"/>
                <w:lang w:eastAsia="es-BO"/>
              </w:rPr>
              <w:t>TIEMPOS MÍNIMOS DE PRUEBAS</w:t>
            </w:r>
          </w:p>
        </w:tc>
      </w:tr>
      <w:tr w:rsidR="009E0A65" w:rsidRPr="00F918A3" w:rsidTr="009E0A65">
        <w:trPr>
          <w:trHeight w:val="300"/>
        </w:trPr>
        <w:tc>
          <w:tcPr>
            <w:tcW w:w="0" w:type="auto"/>
            <w:tcBorders>
              <w:top w:val="nil"/>
              <w:left w:val="single" w:sz="4" w:space="0" w:color="auto"/>
              <w:bottom w:val="single" w:sz="4" w:space="0" w:color="auto"/>
              <w:right w:val="single" w:sz="4" w:space="0" w:color="auto"/>
            </w:tcBorders>
            <w:shd w:val="clear" w:color="auto" w:fill="BDD6EE" w:themeFill="accent1" w:themeFillTint="66"/>
            <w:noWrap/>
            <w:vAlign w:val="center"/>
            <w:hideMark/>
          </w:tcPr>
          <w:p w:rsidR="009E0A65" w:rsidRPr="00F918A3" w:rsidRDefault="009E0A65" w:rsidP="0082690C">
            <w:pPr>
              <w:jc w:val="center"/>
              <w:rPr>
                <w:rFonts w:asciiTheme="minorHAnsi" w:hAnsiTheme="minorHAnsi" w:cstheme="minorHAnsi"/>
                <w:b/>
                <w:bCs/>
                <w:color w:val="000000"/>
                <w:sz w:val="20"/>
                <w:szCs w:val="20"/>
                <w:lang w:eastAsia="es-BO"/>
              </w:rPr>
            </w:pPr>
            <w:r w:rsidRPr="00F918A3">
              <w:rPr>
                <w:rFonts w:asciiTheme="minorHAnsi" w:hAnsiTheme="minorHAnsi" w:cstheme="minorHAnsi"/>
                <w:b/>
                <w:bCs/>
                <w:color w:val="000000"/>
                <w:sz w:val="20"/>
                <w:szCs w:val="20"/>
                <w:lang w:eastAsia="es-BO"/>
              </w:rPr>
              <w:t>1</w:t>
            </w:r>
          </w:p>
        </w:tc>
        <w:tc>
          <w:tcPr>
            <w:tcW w:w="0" w:type="auto"/>
            <w:tcBorders>
              <w:top w:val="nil"/>
              <w:left w:val="nil"/>
              <w:bottom w:val="single" w:sz="4" w:space="0" w:color="auto"/>
              <w:right w:val="single" w:sz="4" w:space="0" w:color="auto"/>
            </w:tcBorders>
            <w:shd w:val="clear" w:color="auto" w:fill="BDD6EE" w:themeFill="accent1" w:themeFillTint="66"/>
            <w:noWrap/>
            <w:vAlign w:val="center"/>
            <w:hideMark/>
          </w:tcPr>
          <w:p w:rsidR="009E0A65" w:rsidRPr="00F918A3" w:rsidRDefault="009E0A65" w:rsidP="0082690C">
            <w:pPr>
              <w:jc w:val="center"/>
              <w:rPr>
                <w:rFonts w:asciiTheme="minorHAnsi" w:hAnsiTheme="minorHAnsi" w:cstheme="minorHAnsi"/>
                <w:b/>
                <w:bCs/>
                <w:color w:val="000000"/>
                <w:sz w:val="20"/>
                <w:szCs w:val="20"/>
                <w:lang w:eastAsia="es-BO"/>
              </w:rPr>
            </w:pPr>
            <w:r w:rsidRPr="00F918A3">
              <w:rPr>
                <w:rFonts w:asciiTheme="minorHAnsi" w:hAnsiTheme="minorHAnsi" w:cstheme="minorHAnsi"/>
                <w:b/>
                <w:bCs/>
                <w:color w:val="000000"/>
                <w:sz w:val="20"/>
                <w:szCs w:val="20"/>
                <w:lang w:eastAsia="es-BO"/>
              </w:rPr>
              <w:t>2</w:t>
            </w:r>
          </w:p>
        </w:tc>
        <w:tc>
          <w:tcPr>
            <w:tcW w:w="0" w:type="auto"/>
            <w:tcBorders>
              <w:top w:val="nil"/>
              <w:left w:val="nil"/>
              <w:bottom w:val="single" w:sz="4" w:space="0" w:color="auto"/>
              <w:right w:val="single" w:sz="4" w:space="0" w:color="auto"/>
            </w:tcBorders>
            <w:shd w:val="clear" w:color="auto" w:fill="BDD6EE" w:themeFill="accent1" w:themeFillTint="66"/>
            <w:noWrap/>
            <w:vAlign w:val="center"/>
            <w:hideMark/>
          </w:tcPr>
          <w:p w:rsidR="009E0A65" w:rsidRPr="00F918A3" w:rsidRDefault="009E0A65" w:rsidP="0082690C">
            <w:pPr>
              <w:jc w:val="center"/>
              <w:rPr>
                <w:rFonts w:asciiTheme="minorHAnsi" w:hAnsiTheme="minorHAnsi" w:cstheme="minorHAnsi"/>
                <w:b/>
                <w:bCs/>
                <w:color w:val="000000"/>
                <w:sz w:val="20"/>
                <w:szCs w:val="20"/>
                <w:lang w:eastAsia="es-BO"/>
              </w:rPr>
            </w:pPr>
            <w:r w:rsidRPr="00F918A3">
              <w:rPr>
                <w:rFonts w:asciiTheme="minorHAnsi" w:hAnsiTheme="minorHAnsi" w:cstheme="minorHAnsi"/>
                <w:b/>
                <w:bCs/>
                <w:color w:val="000000"/>
                <w:sz w:val="20"/>
                <w:szCs w:val="20"/>
                <w:lang w:eastAsia="es-BO"/>
              </w:rPr>
              <w:t>3</w:t>
            </w:r>
          </w:p>
        </w:tc>
      </w:tr>
      <w:tr w:rsidR="009E0A65" w:rsidRPr="00F918A3" w:rsidTr="009E0A65">
        <w:trPr>
          <w:trHeight w:val="70"/>
        </w:trPr>
        <w:tc>
          <w:tcPr>
            <w:tcW w:w="0" w:type="auto"/>
            <w:tcBorders>
              <w:top w:val="nil"/>
              <w:left w:val="single" w:sz="4" w:space="0" w:color="auto"/>
              <w:bottom w:val="single" w:sz="4" w:space="0" w:color="auto"/>
              <w:right w:val="single" w:sz="4" w:space="0" w:color="auto"/>
            </w:tcBorders>
            <w:shd w:val="clear" w:color="auto" w:fill="BDD6EE" w:themeFill="accent1" w:themeFillTint="66"/>
            <w:vAlign w:val="center"/>
            <w:hideMark/>
          </w:tcPr>
          <w:p w:rsidR="009E0A65" w:rsidRPr="00F918A3" w:rsidRDefault="009E0A65" w:rsidP="0082690C">
            <w:pPr>
              <w:jc w:val="center"/>
              <w:rPr>
                <w:rFonts w:asciiTheme="minorHAnsi" w:hAnsiTheme="minorHAnsi" w:cstheme="minorHAnsi"/>
                <w:b/>
                <w:bCs/>
                <w:color w:val="000000"/>
                <w:sz w:val="20"/>
                <w:szCs w:val="20"/>
                <w:lang w:eastAsia="es-BO"/>
              </w:rPr>
            </w:pPr>
            <w:r w:rsidRPr="00F918A3">
              <w:rPr>
                <w:rFonts w:asciiTheme="minorHAnsi" w:hAnsiTheme="minorHAnsi" w:cstheme="minorHAnsi"/>
                <w:b/>
                <w:bCs/>
                <w:color w:val="000000"/>
                <w:sz w:val="20"/>
                <w:szCs w:val="20"/>
                <w:lang w:eastAsia="es-BO"/>
              </w:rPr>
              <w:t>Válvula</w:t>
            </w:r>
          </w:p>
        </w:tc>
        <w:tc>
          <w:tcPr>
            <w:tcW w:w="0" w:type="auto"/>
            <w:tcBorders>
              <w:top w:val="nil"/>
              <w:left w:val="nil"/>
              <w:bottom w:val="single" w:sz="4" w:space="0" w:color="auto"/>
              <w:right w:val="single" w:sz="4" w:space="0" w:color="auto"/>
            </w:tcBorders>
            <w:shd w:val="clear" w:color="auto" w:fill="BDD6EE" w:themeFill="accent1" w:themeFillTint="66"/>
            <w:vAlign w:val="center"/>
            <w:hideMark/>
          </w:tcPr>
          <w:p w:rsidR="009E0A65" w:rsidRPr="00F918A3" w:rsidRDefault="009E0A65" w:rsidP="0082690C">
            <w:pPr>
              <w:jc w:val="center"/>
              <w:rPr>
                <w:rFonts w:asciiTheme="minorHAnsi" w:hAnsiTheme="minorHAnsi" w:cstheme="minorHAnsi"/>
                <w:b/>
                <w:bCs/>
                <w:color w:val="000000"/>
                <w:sz w:val="20"/>
                <w:szCs w:val="20"/>
                <w:lang w:eastAsia="es-BO"/>
              </w:rPr>
            </w:pPr>
            <w:r w:rsidRPr="00F918A3">
              <w:rPr>
                <w:rFonts w:asciiTheme="minorHAnsi" w:hAnsiTheme="minorHAnsi" w:cstheme="minorHAnsi"/>
                <w:b/>
                <w:bCs/>
                <w:color w:val="000000"/>
                <w:sz w:val="20"/>
                <w:szCs w:val="20"/>
                <w:lang w:eastAsia="es-BO"/>
              </w:rPr>
              <w:t>Duración minutos</w:t>
            </w:r>
          </w:p>
        </w:tc>
        <w:tc>
          <w:tcPr>
            <w:tcW w:w="0" w:type="auto"/>
            <w:tcBorders>
              <w:top w:val="nil"/>
              <w:left w:val="nil"/>
              <w:bottom w:val="single" w:sz="4" w:space="0" w:color="auto"/>
              <w:right w:val="single" w:sz="4" w:space="0" w:color="auto"/>
            </w:tcBorders>
            <w:shd w:val="clear" w:color="auto" w:fill="BDD6EE" w:themeFill="accent1" w:themeFillTint="66"/>
            <w:vAlign w:val="center"/>
            <w:hideMark/>
          </w:tcPr>
          <w:p w:rsidR="009E0A65" w:rsidRPr="00F918A3" w:rsidRDefault="009E0A65" w:rsidP="0082690C">
            <w:pPr>
              <w:jc w:val="center"/>
              <w:rPr>
                <w:rFonts w:asciiTheme="minorHAnsi" w:hAnsiTheme="minorHAnsi" w:cstheme="minorHAnsi"/>
                <w:b/>
                <w:bCs/>
                <w:color w:val="000000"/>
                <w:sz w:val="20"/>
                <w:szCs w:val="20"/>
                <w:lang w:eastAsia="es-BO"/>
              </w:rPr>
            </w:pPr>
            <w:r w:rsidRPr="00F918A3">
              <w:rPr>
                <w:rFonts w:asciiTheme="minorHAnsi" w:hAnsiTheme="minorHAnsi" w:cstheme="minorHAnsi"/>
                <w:b/>
                <w:bCs/>
                <w:color w:val="000000"/>
                <w:sz w:val="20"/>
                <w:szCs w:val="20"/>
                <w:lang w:eastAsia="es-BO"/>
              </w:rPr>
              <w:t>Duración minutos</w:t>
            </w:r>
          </w:p>
        </w:tc>
      </w:tr>
      <w:tr w:rsidR="009E0A65" w:rsidRPr="00F918A3" w:rsidTr="009E0A65">
        <w:trPr>
          <w:trHeight w:val="70"/>
        </w:trPr>
        <w:tc>
          <w:tcPr>
            <w:tcW w:w="0" w:type="auto"/>
            <w:tcBorders>
              <w:top w:val="nil"/>
              <w:left w:val="single" w:sz="4" w:space="0" w:color="auto"/>
              <w:bottom w:val="single" w:sz="4" w:space="0" w:color="auto"/>
              <w:right w:val="single" w:sz="4" w:space="0" w:color="auto"/>
            </w:tcBorders>
            <w:shd w:val="clear" w:color="auto" w:fill="BDD6EE" w:themeFill="accent1" w:themeFillTint="66"/>
            <w:vAlign w:val="center"/>
            <w:hideMark/>
          </w:tcPr>
          <w:p w:rsidR="009E0A65" w:rsidRPr="00F918A3" w:rsidRDefault="009E0A65" w:rsidP="0082690C">
            <w:pPr>
              <w:jc w:val="center"/>
              <w:rPr>
                <w:rFonts w:asciiTheme="minorHAnsi" w:hAnsiTheme="minorHAnsi" w:cstheme="minorHAnsi"/>
                <w:b/>
                <w:bCs/>
                <w:color w:val="000000"/>
                <w:sz w:val="20"/>
                <w:szCs w:val="20"/>
                <w:lang w:eastAsia="es-BO"/>
              </w:rPr>
            </w:pPr>
            <w:r w:rsidRPr="00F918A3">
              <w:rPr>
                <w:rFonts w:asciiTheme="minorHAnsi" w:hAnsiTheme="minorHAnsi" w:cstheme="minorHAnsi"/>
                <w:b/>
                <w:bCs/>
                <w:color w:val="000000"/>
                <w:sz w:val="20"/>
                <w:szCs w:val="20"/>
                <w:lang w:eastAsia="es-BO"/>
              </w:rPr>
              <w:t>Diámetro</w:t>
            </w:r>
          </w:p>
        </w:tc>
        <w:tc>
          <w:tcPr>
            <w:tcW w:w="0" w:type="auto"/>
            <w:tcBorders>
              <w:top w:val="nil"/>
              <w:left w:val="nil"/>
              <w:bottom w:val="single" w:sz="4" w:space="0" w:color="auto"/>
              <w:right w:val="single" w:sz="4" w:space="0" w:color="auto"/>
            </w:tcBorders>
            <w:shd w:val="clear" w:color="auto" w:fill="BDD6EE" w:themeFill="accent1" w:themeFillTint="66"/>
            <w:vAlign w:val="center"/>
            <w:hideMark/>
          </w:tcPr>
          <w:p w:rsidR="009E0A65" w:rsidRPr="00F918A3" w:rsidRDefault="009E0A65" w:rsidP="0082690C">
            <w:pPr>
              <w:jc w:val="center"/>
              <w:rPr>
                <w:rFonts w:asciiTheme="minorHAnsi" w:hAnsiTheme="minorHAnsi" w:cstheme="minorHAnsi"/>
                <w:b/>
                <w:bCs/>
                <w:color w:val="000000"/>
                <w:sz w:val="20"/>
                <w:szCs w:val="20"/>
                <w:lang w:eastAsia="es-BO"/>
              </w:rPr>
            </w:pPr>
            <w:r w:rsidRPr="00F918A3">
              <w:rPr>
                <w:rFonts w:asciiTheme="minorHAnsi" w:hAnsiTheme="minorHAnsi" w:cstheme="minorHAnsi"/>
                <w:b/>
                <w:bCs/>
                <w:color w:val="000000"/>
                <w:sz w:val="20"/>
                <w:szCs w:val="20"/>
                <w:lang w:eastAsia="es-BO"/>
              </w:rPr>
              <w:t>Prueba del Cuerpo</w:t>
            </w:r>
          </w:p>
        </w:tc>
        <w:tc>
          <w:tcPr>
            <w:tcW w:w="0" w:type="auto"/>
            <w:tcBorders>
              <w:top w:val="nil"/>
              <w:left w:val="nil"/>
              <w:bottom w:val="single" w:sz="4" w:space="0" w:color="auto"/>
              <w:right w:val="single" w:sz="4" w:space="0" w:color="auto"/>
            </w:tcBorders>
            <w:shd w:val="clear" w:color="auto" w:fill="BDD6EE" w:themeFill="accent1" w:themeFillTint="66"/>
            <w:vAlign w:val="center"/>
            <w:hideMark/>
          </w:tcPr>
          <w:p w:rsidR="009E0A65" w:rsidRPr="00F918A3" w:rsidRDefault="009E0A65" w:rsidP="0082690C">
            <w:pPr>
              <w:jc w:val="center"/>
              <w:rPr>
                <w:rFonts w:asciiTheme="minorHAnsi" w:hAnsiTheme="minorHAnsi" w:cstheme="minorHAnsi"/>
                <w:b/>
                <w:bCs/>
                <w:color w:val="000000"/>
                <w:sz w:val="20"/>
                <w:szCs w:val="20"/>
                <w:lang w:eastAsia="es-BO"/>
              </w:rPr>
            </w:pPr>
            <w:r w:rsidRPr="00F918A3">
              <w:rPr>
                <w:rFonts w:asciiTheme="minorHAnsi" w:hAnsiTheme="minorHAnsi" w:cstheme="minorHAnsi"/>
                <w:b/>
                <w:bCs/>
                <w:color w:val="000000"/>
                <w:sz w:val="20"/>
                <w:szCs w:val="20"/>
                <w:lang w:eastAsia="es-BO"/>
              </w:rPr>
              <w:t>Cierre</w:t>
            </w:r>
          </w:p>
        </w:tc>
      </w:tr>
      <w:tr w:rsidR="009E0A65" w:rsidRPr="00F918A3" w:rsidTr="009E0A65">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9E0A65" w:rsidRPr="00F918A3" w:rsidRDefault="009E0A65" w:rsidP="0082690C">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de ø2" a ø4"</w:t>
            </w:r>
          </w:p>
        </w:tc>
        <w:tc>
          <w:tcPr>
            <w:tcW w:w="0" w:type="auto"/>
            <w:tcBorders>
              <w:top w:val="nil"/>
              <w:left w:val="nil"/>
              <w:bottom w:val="single" w:sz="4" w:space="0" w:color="auto"/>
              <w:right w:val="single" w:sz="4" w:space="0" w:color="auto"/>
            </w:tcBorders>
            <w:shd w:val="clear" w:color="auto" w:fill="auto"/>
            <w:noWrap/>
            <w:vAlign w:val="center"/>
            <w:hideMark/>
          </w:tcPr>
          <w:p w:rsidR="009E0A65" w:rsidRPr="00F918A3" w:rsidRDefault="009E0A65" w:rsidP="0082690C">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5</w:t>
            </w:r>
          </w:p>
        </w:tc>
        <w:tc>
          <w:tcPr>
            <w:tcW w:w="0" w:type="auto"/>
            <w:tcBorders>
              <w:top w:val="nil"/>
              <w:left w:val="nil"/>
              <w:bottom w:val="single" w:sz="4" w:space="0" w:color="auto"/>
              <w:right w:val="single" w:sz="4" w:space="0" w:color="auto"/>
            </w:tcBorders>
            <w:shd w:val="clear" w:color="auto" w:fill="auto"/>
            <w:noWrap/>
            <w:vAlign w:val="center"/>
            <w:hideMark/>
          </w:tcPr>
          <w:p w:rsidR="009E0A65" w:rsidRPr="00F918A3" w:rsidRDefault="009E0A65" w:rsidP="0082690C">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5</w:t>
            </w:r>
          </w:p>
        </w:tc>
      </w:tr>
      <w:tr w:rsidR="009E0A65" w:rsidRPr="00F918A3" w:rsidTr="009E0A65">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9E0A65" w:rsidRPr="00F918A3" w:rsidRDefault="009E0A65" w:rsidP="0082690C">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de ø6" a ø10"</w:t>
            </w:r>
          </w:p>
        </w:tc>
        <w:tc>
          <w:tcPr>
            <w:tcW w:w="0" w:type="auto"/>
            <w:tcBorders>
              <w:top w:val="nil"/>
              <w:left w:val="nil"/>
              <w:bottom w:val="single" w:sz="4" w:space="0" w:color="auto"/>
              <w:right w:val="single" w:sz="4" w:space="0" w:color="auto"/>
            </w:tcBorders>
            <w:shd w:val="clear" w:color="auto" w:fill="auto"/>
            <w:noWrap/>
            <w:vAlign w:val="center"/>
            <w:hideMark/>
          </w:tcPr>
          <w:p w:rsidR="009E0A65" w:rsidRPr="00F918A3" w:rsidRDefault="009E0A65" w:rsidP="0082690C">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8</w:t>
            </w:r>
          </w:p>
        </w:tc>
        <w:tc>
          <w:tcPr>
            <w:tcW w:w="0" w:type="auto"/>
            <w:tcBorders>
              <w:top w:val="nil"/>
              <w:left w:val="nil"/>
              <w:bottom w:val="single" w:sz="4" w:space="0" w:color="auto"/>
              <w:right w:val="single" w:sz="4" w:space="0" w:color="auto"/>
            </w:tcBorders>
            <w:shd w:val="clear" w:color="auto" w:fill="auto"/>
            <w:noWrap/>
            <w:vAlign w:val="center"/>
            <w:hideMark/>
          </w:tcPr>
          <w:p w:rsidR="009E0A65" w:rsidRPr="00F918A3" w:rsidRDefault="009E0A65" w:rsidP="0082690C">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8</w:t>
            </w:r>
          </w:p>
        </w:tc>
      </w:tr>
      <w:tr w:rsidR="009E0A65" w:rsidRPr="00F918A3" w:rsidTr="009E0A65">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9E0A65" w:rsidRPr="00F918A3" w:rsidRDefault="009E0A65" w:rsidP="0082690C">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de ø12" a ø18"</w:t>
            </w:r>
          </w:p>
        </w:tc>
        <w:tc>
          <w:tcPr>
            <w:tcW w:w="0" w:type="auto"/>
            <w:tcBorders>
              <w:top w:val="nil"/>
              <w:left w:val="nil"/>
              <w:bottom w:val="single" w:sz="4" w:space="0" w:color="auto"/>
              <w:right w:val="single" w:sz="4" w:space="0" w:color="auto"/>
            </w:tcBorders>
            <w:shd w:val="clear" w:color="auto" w:fill="auto"/>
            <w:noWrap/>
            <w:vAlign w:val="center"/>
            <w:hideMark/>
          </w:tcPr>
          <w:p w:rsidR="009E0A65" w:rsidRPr="00F918A3" w:rsidRDefault="009E0A65" w:rsidP="0082690C">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15</w:t>
            </w:r>
          </w:p>
        </w:tc>
        <w:tc>
          <w:tcPr>
            <w:tcW w:w="0" w:type="auto"/>
            <w:tcBorders>
              <w:top w:val="nil"/>
              <w:left w:val="nil"/>
              <w:bottom w:val="single" w:sz="4" w:space="0" w:color="auto"/>
              <w:right w:val="single" w:sz="4" w:space="0" w:color="auto"/>
            </w:tcBorders>
            <w:shd w:val="clear" w:color="auto" w:fill="auto"/>
            <w:noWrap/>
            <w:vAlign w:val="center"/>
            <w:hideMark/>
          </w:tcPr>
          <w:p w:rsidR="009E0A65" w:rsidRPr="00F918A3" w:rsidRDefault="009E0A65" w:rsidP="0082690C">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8</w:t>
            </w:r>
          </w:p>
        </w:tc>
      </w:tr>
      <w:tr w:rsidR="009E0A65" w:rsidRPr="00F918A3" w:rsidTr="009E0A65">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9E0A65" w:rsidRPr="00F918A3" w:rsidRDefault="009E0A65" w:rsidP="0082690C">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de ø20" y mayores</w:t>
            </w:r>
          </w:p>
        </w:tc>
        <w:tc>
          <w:tcPr>
            <w:tcW w:w="0" w:type="auto"/>
            <w:tcBorders>
              <w:top w:val="nil"/>
              <w:left w:val="nil"/>
              <w:bottom w:val="single" w:sz="4" w:space="0" w:color="auto"/>
              <w:right w:val="single" w:sz="4" w:space="0" w:color="auto"/>
            </w:tcBorders>
            <w:shd w:val="clear" w:color="auto" w:fill="auto"/>
            <w:noWrap/>
            <w:vAlign w:val="center"/>
            <w:hideMark/>
          </w:tcPr>
          <w:p w:rsidR="009E0A65" w:rsidRPr="00F918A3" w:rsidRDefault="009E0A65" w:rsidP="0082690C">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30</w:t>
            </w:r>
          </w:p>
        </w:tc>
        <w:tc>
          <w:tcPr>
            <w:tcW w:w="0" w:type="auto"/>
            <w:tcBorders>
              <w:top w:val="nil"/>
              <w:left w:val="nil"/>
              <w:bottom w:val="single" w:sz="4" w:space="0" w:color="auto"/>
              <w:right w:val="single" w:sz="4" w:space="0" w:color="auto"/>
            </w:tcBorders>
            <w:shd w:val="clear" w:color="auto" w:fill="auto"/>
            <w:noWrap/>
            <w:vAlign w:val="center"/>
            <w:hideMark/>
          </w:tcPr>
          <w:p w:rsidR="009E0A65" w:rsidRPr="00F918A3" w:rsidRDefault="009E0A65" w:rsidP="0082690C">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8</w:t>
            </w:r>
          </w:p>
        </w:tc>
      </w:tr>
    </w:tbl>
    <w:p w:rsidR="009E0A65" w:rsidRPr="00F918A3" w:rsidRDefault="009E0A65" w:rsidP="009E0A65">
      <w:pPr>
        <w:pStyle w:val="Sangra3detindependiente"/>
        <w:spacing w:after="0" w:line="240" w:lineRule="auto"/>
        <w:ind w:left="1931"/>
        <w:jc w:val="both"/>
        <w:rPr>
          <w:rFonts w:cstheme="minorHAnsi"/>
          <w:sz w:val="20"/>
          <w:szCs w:val="20"/>
        </w:rPr>
      </w:pPr>
    </w:p>
    <w:p w:rsidR="009E0A65" w:rsidRPr="00F918A3" w:rsidRDefault="009E0A65" w:rsidP="009E0A65">
      <w:pPr>
        <w:pStyle w:val="Sangra3detindependiente"/>
        <w:spacing w:after="0" w:line="240" w:lineRule="auto"/>
        <w:ind w:left="1505"/>
        <w:jc w:val="both"/>
        <w:rPr>
          <w:rFonts w:cstheme="minorHAnsi"/>
          <w:sz w:val="20"/>
          <w:szCs w:val="20"/>
        </w:rPr>
      </w:pPr>
      <w:r w:rsidRPr="00F918A3">
        <w:rPr>
          <w:rFonts w:cstheme="minorHAnsi"/>
          <w:sz w:val="20"/>
          <w:szCs w:val="20"/>
        </w:rPr>
        <w:t>Los valores de la tabla 1 solo son referenciales, ya que el contratista deberá definir las presiones de prueba y la duración de las mismas.</w:t>
      </w:r>
    </w:p>
    <w:p w:rsidR="009E0A65" w:rsidRPr="00F918A3" w:rsidRDefault="009E0A65" w:rsidP="009E0A65">
      <w:pPr>
        <w:pStyle w:val="Sangra3detindependiente"/>
        <w:spacing w:after="0" w:line="240" w:lineRule="auto"/>
        <w:ind w:left="1505"/>
        <w:jc w:val="both"/>
        <w:rPr>
          <w:rFonts w:cstheme="minorHAnsi"/>
          <w:b/>
          <w:sz w:val="20"/>
          <w:szCs w:val="20"/>
        </w:rPr>
      </w:pPr>
      <w:r w:rsidRPr="00F918A3">
        <w:rPr>
          <w:rFonts w:cstheme="minorHAnsi"/>
          <w:b/>
          <w:sz w:val="20"/>
          <w:szCs w:val="20"/>
        </w:rPr>
        <w:t>Detección y Localización de Pérdidas</w:t>
      </w:r>
    </w:p>
    <w:p w:rsidR="009E0A65" w:rsidRPr="00F918A3" w:rsidRDefault="009E0A65" w:rsidP="009E0A65">
      <w:pPr>
        <w:pStyle w:val="Sangra3detindependiente"/>
        <w:spacing w:after="0" w:line="240" w:lineRule="auto"/>
        <w:ind w:left="1505"/>
        <w:jc w:val="both"/>
        <w:rPr>
          <w:rFonts w:cstheme="minorHAnsi"/>
          <w:sz w:val="20"/>
          <w:szCs w:val="20"/>
        </w:rPr>
      </w:pPr>
      <w:r w:rsidRPr="00F918A3">
        <w:rPr>
          <w:rFonts w:cstheme="minorHAnsi"/>
          <w:sz w:val="20"/>
          <w:szCs w:val="20"/>
        </w:rPr>
        <w:t xml:space="preserve">Si se verifica perdida de presión en algún punto de la válvula, se debe dar por reprobada la prueba y se debe realizar un informe técnico. Para aquellas válvulas reprobadas, se debe solicitar su reemplazo por uno nuevo, la cual debe ser sometida a las mismas pruebas. YPFB solo reconocerá el pago de válvulas aprobadas. </w:t>
      </w:r>
    </w:p>
    <w:p w:rsidR="009E0A65" w:rsidRPr="00F918A3" w:rsidRDefault="009E0A65" w:rsidP="009E0A65">
      <w:pPr>
        <w:pStyle w:val="Sangra3detindependiente"/>
        <w:spacing w:after="0" w:line="240" w:lineRule="auto"/>
        <w:ind w:left="1931"/>
        <w:jc w:val="both"/>
        <w:rPr>
          <w:rFonts w:cstheme="minorHAnsi"/>
          <w:sz w:val="20"/>
          <w:szCs w:val="20"/>
        </w:rPr>
      </w:pPr>
    </w:p>
    <w:p w:rsidR="009E0A65" w:rsidRPr="00F918A3" w:rsidRDefault="009E0A65" w:rsidP="009E0A65">
      <w:pPr>
        <w:pStyle w:val="Sangra3detindependiente"/>
        <w:autoSpaceDE w:val="0"/>
        <w:autoSpaceDN w:val="0"/>
        <w:adjustRightInd w:val="0"/>
        <w:spacing w:after="0" w:line="240" w:lineRule="auto"/>
        <w:ind w:left="1505"/>
        <w:jc w:val="both"/>
        <w:rPr>
          <w:rFonts w:cstheme="minorHAnsi"/>
          <w:b/>
          <w:bCs/>
          <w:sz w:val="20"/>
          <w:szCs w:val="20"/>
        </w:rPr>
      </w:pPr>
      <w:r w:rsidRPr="00F918A3">
        <w:rPr>
          <w:rFonts w:cstheme="minorHAnsi"/>
          <w:b/>
          <w:bCs/>
          <w:sz w:val="20"/>
          <w:szCs w:val="20"/>
        </w:rPr>
        <w:t>Calidad, Salud, Seguridad y Medio Ambiente.</w:t>
      </w:r>
    </w:p>
    <w:p w:rsidR="009E0A65" w:rsidRPr="00F918A3" w:rsidRDefault="009E0A65" w:rsidP="009E0A65">
      <w:pPr>
        <w:pStyle w:val="CM12"/>
        <w:ind w:left="1505"/>
        <w:jc w:val="both"/>
        <w:rPr>
          <w:rFonts w:asciiTheme="minorHAnsi" w:hAnsiTheme="minorHAnsi" w:cstheme="minorHAnsi"/>
          <w:bCs/>
          <w:iCs/>
          <w:sz w:val="20"/>
          <w:szCs w:val="20"/>
          <w:lang w:val="es-ES_tradnl"/>
        </w:rPr>
      </w:pPr>
      <w:r w:rsidRPr="00F918A3">
        <w:rPr>
          <w:rFonts w:asciiTheme="minorHAnsi" w:hAnsiTheme="minorHAnsi" w:cstheme="minorHAnsi"/>
          <w:bCs/>
          <w:iCs/>
          <w:sz w:val="20"/>
          <w:szCs w:val="20"/>
          <w:lang w:val="es-ES_tradnl"/>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9E0A65" w:rsidRPr="00F918A3" w:rsidRDefault="009E0A65" w:rsidP="009E0A65">
      <w:pPr>
        <w:pStyle w:val="CM12"/>
        <w:ind w:left="1363"/>
        <w:jc w:val="both"/>
        <w:rPr>
          <w:rFonts w:asciiTheme="minorHAnsi" w:hAnsiTheme="minorHAnsi" w:cstheme="minorHAnsi"/>
          <w:bCs/>
          <w:iCs/>
          <w:sz w:val="20"/>
          <w:szCs w:val="20"/>
          <w:lang w:val="es-ES_tradnl"/>
        </w:rPr>
      </w:pPr>
    </w:p>
    <w:p w:rsidR="009E0A65" w:rsidRPr="00F918A3" w:rsidRDefault="009E0A65" w:rsidP="009E0A65">
      <w:pPr>
        <w:pStyle w:val="CM12"/>
        <w:ind w:left="1505"/>
        <w:jc w:val="both"/>
        <w:rPr>
          <w:rFonts w:asciiTheme="minorHAnsi" w:hAnsiTheme="minorHAnsi" w:cstheme="minorHAnsi"/>
          <w:bCs/>
          <w:iCs/>
          <w:sz w:val="20"/>
          <w:szCs w:val="20"/>
          <w:lang w:val="es-ES_tradnl"/>
        </w:rPr>
      </w:pPr>
      <w:r w:rsidRPr="00F918A3">
        <w:rPr>
          <w:rFonts w:asciiTheme="minorHAnsi" w:hAnsiTheme="minorHAnsi" w:cstheme="minorHAnsi"/>
          <w:bCs/>
          <w:iCs/>
          <w:sz w:val="20"/>
          <w:szCs w:val="20"/>
          <w:lang w:val="es-ES_tradnl"/>
        </w:rPr>
        <w:t xml:space="preserve">Todo el personal involucrado en la actividad debe utilizar el EPP apropiado como ser: ropa de trabajo, casco, guantes, botas de seguridad, gafas, etc. </w:t>
      </w:r>
    </w:p>
    <w:p w:rsidR="009E0A65" w:rsidRPr="00F918A3" w:rsidRDefault="009E0A65" w:rsidP="009E0A65">
      <w:pPr>
        <w:pStyle w:val="CM12"/>
        <w:ind w:left="1363"/>
        <w:jc w:val="both"/>
        <w:rPr>
          <w:rFonts w:asciiTheme="minorHAnsi" w:hAnsiTheme="minorHAnsi" w:cstheme="minorHAnsi"/>
          <w:bCs/>
          <w:iCs/>
          <w:sz w:val="20"/>
          <w:szCs w:val="20"/>
          <w:lang w:val="es-ES_tradnl"/>
        </w:rPr>
      </w:pPr>
    </w:p>
    <w:p w:rsidR="009E0A65" w:rsidRPr="00F918A3" w:rsidRDefault="009E0A65" w:rsidP="009E0A65">
      <w:pPr>
        <w:pStyle w:val="CM12"/>
        <w:ind w:left="1505"/>
        <w:jc w:val="both"/>
        <w:rPr>
          <w:rFonts w:asciiTheme="minorHAnsi" w:hAnsiTheme="minorHAnsi" w:cstheme="minorHAnsi"/>
          <w:bCs/>
          <w:iCs/>
          <w:sz w:val="20"/>
          <w:szCs w:val="20"/>
          <w:lang w:val="es-ES_tradnl"/>
        </w:rPr>
      </w:pPr>
      <w:r w:rsidRPr="00F918A3">
        <w:rPr>
          <w:rFonts w:asciiTheme="minorHAnsi" w:hAnsiTheme="minorHAnsi" w:cstheme="minorHAnsi"/>
          <w:bCs/>
          <w:iCs/>
          <w:sz w:val="20"/>
          <w:szCs w:val="20"/>
          <w:lang w:val="es-ES_tradnl"/>
        </w:rPr>
        <w:lastRenderedPageBreak/>
        <w:t>Se debe limitar los trabajos cuando las condiciones climáticas sean adversas (lluvias, vientos fuertes, polvareda, etc.</w:t>
      </w:r>
    </w:p>
    <w:p w:rsidR="009E0A65" w:rsidRPr="009E0A65" w:rsidRDefault="009E0A65" w:rsidP="009E0A65">
      <w:pPr>
        <w:rPr>
          <w:rFonts w:asciiTheme="minorHAnsi" w:hAnsiTheme="minorHAnsi"/>
          <w:b/>
        </w:rPr>
      </w:pPr>
    </w:p>
    <w:p w:rsidR="007F5272" w:rsidRDefault="007F5272" w:rsidP="008672B5">
      <w:pPr>
        <w:pStyle w:val="Prrafodelista"/>
        <w:numPr>
          <w:ilvl w:val="1"/>
          <w:numId w:val="73"/>
        </w:numPr>
        <w:rPr>
          <w:rFonts w:asciiTheme="minorHAnsi" w:hAnsiTheme="minorHAnsi"/>
          <w:b/>
        </w:rPr>
      </w:pPr>
      <w:r w:rsidRPr="007F5272">
        <w:rPr>
          <w:rFonts w:asciiTheme="minorHAnsi" w:hAnsiTheme="minorHAnsi"/>
          <w:b/>
        </w:rPr>
        <w:t>MEDIDAS DE MITIGACIÓN AMBIENTAL</w:t>
      </w:r>
    </w:p>
    <w:p w:rsidR="009E0A65" w:rsidRPr="00F918A3" w:rsidRDefault="009E0A65" w:rsidP="009E0A65">
      <w:pPr>
        <w:ind w:left="1505"/>
        <w:jc w:val="both"/>
        <w:rPr>
          <w:rFonts w:asciiTheme="minorHAnsi" w:hAnsiTheme="minorHAnsi" w:cstheme="minorHAnsi"/>
          <w:sz w:val="20"/>
          <w:szCs w:val="20"/>
        </w:rPr>
      </w:pPr>
      <w:r w:rsidRPr="00F918A3">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E0A65" w:rsidRPr="00F918A3" w:rsidRDefault="009E0A65" w:rsidP="009E0A65">
      <w:pPr>
        <w:ind w:left="1505"/>
        <w:jc w:val="both"/>
        <w:rPr>
          <w:rFonts w:asciiTheme="minorHAnsi" w:hAnsiTheme="minorHAnsi" w:cstheme="minorHAnsi"/>
          <w:sz w:val="20"/>
          <w:szCs w:val="20"/>
        </w:rPr>
      </w:pPr>
    </w:p>
    <w:p w:rsidR="009E0A65" w:rsidRPr="00F918A3" w:rsidRDefault="009E0A65" w:rsidP="009E0A65">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E0A65" w:rsidRPr="00F918A3" w:rsidRDefault="009E0A65" w:rsidP="009E0A65">
      <w:pPr>
        <w:ind w:left="1505"/>
        <w:jc w:val="both"/>
        <w:rPr>
          <w:rFonts w:asciiTheme="minorHAnsi" w:hAnsiTheme="minorHAnsi" w:cstheme="minorHAnsi"/>
          <w:sz w:val="20"/>
          <w:szCs w:val="20"/>
        </w:rPr>
      </w:pPr>
    </w:p>
    <w:p w:rsidR="009E0A65" w:rsidRPr="00F918A3" w:rsidRDefault="009E0A65" w:rsidP="009E0A65">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E0A65" w:rsidRPr="00F918A3" w:rsidRDefault="009E0A65" w:rsidP="009E0A65">
      <w:pPr>
        <w:ind w:left="1505"/>
        <w:jc w:val="both"/>
        <w:rPr>
          <w:rFonts w:asciiTheme="minorHAnsi" w:hAnsiTheme="minorHAnsi" w:cstheme="minorHAnsi"/>
          <w:sz w:val="20"/>
          <w:szCs w:val="20"/>
        </w:rPr>
      </w:pPr>
    </w:p>
    <w:p w:rsidR="009E0A65" w:rsidRPr="00F918A3" w:rsidRDefault="009E0A65" w:rsidP="009E0A65">
      <w:pPr>
        <w:ind w:left="1505"/>
        <w:jc w:val="both"/>
        <w:rPr>
          <w:rFonts w:asciiTheme="minorHAnsi" w:hAnsiTheme="minorHAnsi" w:cstheme="minorHAnsi"/>
          <w:sz w:val="20"/>
          <w:szCs w:val="20"/>
        </w:rPr>
      </w:pPr>
      <w:r w:rsidRPr="00F918A3">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9E0A65" w:rsidRPr="00F918A3" w:rsidRDefault="009E0A65" w:rsidP="009E0A65">
      <w:pPr>
        <w:pStyle w:val="Sangra3detindependiente"/>
        <w:autoSpaceDE w:val="0"/>
        <w:autoSpaceDN w:val="0"/>
        <w:adjustRightInd w:val="0"/>
        <w:spacing w:after="0" w:line="240" w:lineRule="auto"/>
        <w:ind w:left="0"/>
        <w:jc w:val="both"/>
        <w:rPr>
          <w:rFonts w:cstheme="minorHAnsi"/>
          <w:b/>
          <w:bCs/>
          <w:sz w:val="20"/>
          <w:szCs w:val="20"/>
        </w:rPr>
      </w:pPr>
    </w:p>
    <w:p w:rsidR="007F5272" w:rsidRDefault="007F5272" w:rsidP="008672B5">
      <w:pPr>
        <w:pStyle w:val="Prrafodelista"/>
        <w:numPr>
          <w:ilvl w:val="1"/>
          <w:numId w:val="73"/>
        </w:numPr>
        <w:rPr>
          <w:rFonts w:asciiTheme="minorHAnsi" w:hAnsiTheme="minorHAnsi"/>
          <w:b/>
        </w:rPr>
      </w:pPr>
      <w:r w:rsidRPr="007F5272">
        <w:rPr>
          <w:rFonts w:asciiTheme="minorHAnsi" w:hAnsiTheme="minorHAnsi"/>
          <w:b/>
        </w:rPr>
        <w:t>MEDICION Y FORMA DE PAGO</w:t>
      </w:r>
    </w:p>
    <w:p w:rsidR="007B65D5" w:rsidRPr="00F918A3" w:rsidRDefault="007B65D5" w:rsidP="007B65D5">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Este ítem será medido en piezas, tomando en cuenta solo válvulas aprobadas. </w:t>
      </w:r>
    </w:p>
    <w:p w:rsidR="007B65D5" w:rsidRPr="00F918A3" w:rsidRDefault="007B65D5" w:rsidP="007B65D5">
      <w:pPr>
        <w:pStyle w:val="Sangra3detindependiente"/>
        <w:autoSpaceDE w:val="0"/>
        <w:autoSpaceDN w:val="0"/>
        <w:adjustRightInd w:val="0"/>
        <w:spacing w:after="0" w:line="240" w:lineRule="auto"/>
        <w:ind w:left="1505"/>
        <w:jc w:val="both"/>
        <w:rPr>
          <w:rFonts w:cstheme="minorHAnsi"/>
          <w:b/>
          <w:bCs/>
          <w:sz w:val="20"/>
          <w:szCs w:val="20"/>
        </w:rPr>
      </w:pPr>
    </w:p>
    <w:p w:rsidR="007B65D5" w:rsidRPr="00F918A3" w:rsidRDefault="007B65D5" w:rsidP="007B65D5">
      <w:pPr>
        <w:ind w:left="1505"/>
        <w:jc w:val="both"/>
        <w:rPr>
          <w:rFonts w:asciiTheme="minorHAnsi" w:hAnsiTheme="minorHAnsi" w:cstheme="minorHAnsi"/>
          <w:sz w:val="20"/>
          <w:szCs w:val="20"/>
        </w:rPr>
      </w:pPr>
      <w:r w:rsidRPr="00F918A3">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7B65D5" w:rsidRPr="00F918A3" w:rsidRDefault="007B65D5" w:rsidP="007B65D5">
      <w:pPr>
        <w:ind w:left="1931"/>
        <w:jc w:val="both"/>
        <w:rPr>
          <w:rFonts w:asciiTheme="minorHAnsi" w:hAnsiTheme="minorHAnsi" w:cstheme="minorHAnsi"/>
          <w:sz w:val="20"/>
          <w:szCs w:val="20"/>
        </w:rPr>
      </w:pPr>
    </w:p>
    <w:p w:rsidR="007B65D5" w:rsidRPr="00F918A3" w:rsidRDefault="007B65D5" w:rsidP="007B65D5">
      <w:pPr>
        <w:ind w:left="1505"/>
        <w:jc w:val="both"/>
        <w:rPr>
          <w:rFonts w:asciiTheme="minorHAnsi" w:hAnsiTheme="minorHAnsi" w:cstheme="minorHAnsi"/>
          <w:sz w:val="20"/>
          <w:szCs w:val="20"/>
        </w:rPr>
      </w:pPr>
      <w:r w:rsidRPr="00F918A3">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7B65D5" w:rsidRPr="00F918A3" w:rsidRDefault="007B65D5" w:rsidP="007B65D5">
      <w:pPr>
        <w:ind w:left="1931"/>
        <w:jc w:val="both"/>
        <w:rPr>
          <w:rFonts w:asciiTheme="minorHAnsi" w:hAnsiTheme="minorHAnsi" w:cstheme="minorHAnsi"/>
          <w:sz w:val="20"/>
          <w:szCs w:val="20"/>
        </w:rPr>
      </w:pPr>
    </w:p>
    <w:p w:rsidR="007B65D5" w:rsidRPr="00F918A3" w:rsidRDefault="007B65D5" w:rsidP="007B65D5">
      <w:pPr>
        <w:ind w:left="1505"/>
        <w:jc w:val="both"/>
        <w:rPr>
          <w:rFonts w:asciiTheme="minorHAnsi" w:hAnsiTheme="minorHAnsi" w:cstheme="minorHAnsi"/>
          <w:sz w:val="20"/>
          <w:szCs w:val="20"/>
        </w:rPr>
      </w:pPr>
      <w:r w:rsidRPr="00F918A3">
        <w:rPr>
          <w:rFonts w:asciiTheme="minorHAnsi" w:hAnsiTheme="minorHAnsi" w:cstheme="minorHAnsi"/>
          <w:sz w:val="20"/>
          <w:szCs w:val="20"/>
        </w:rPr>
        <w:lastRenderedPageBreak/>
        <w:t xml:space="preserve">Otros gastos adicionales necesarios para la realización de esta actividad, corre por cuenta del contratista. </w:t>
      </w:r>
    </w:p>
    <w:p w:rsidR="007B65D5" w:rsidRPr="00F918A3" w:rsidRDefault="007B65D5" w:rsidP="007B65D5">
      <w:pPr>
        <w:ind w:left="1931"/>
        <w:jc w:val="both"/>
        <w:rPr>
          <w:rFonts w:asciiTheme="minorHAnsi" w:hAnsiTheme="minorHAnsi" w:cstheme="minorHAnsi"/>
          <w:sz w:val="20"/>
          <w:szCs w:val="20"/>
        </w:rPr>
      </w:pPr>
    </w:p>
    <w:p w:rsidR="007B65D5" w:rsidRDefault="007B65D5" w:rsidP="007B65D5">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7B65D5" w:rsidRPr="00F918A3" w:rsidRDefault="007B65D5" w:rsidP="007B65D5">
      <w:pPr>
        <w:jc w:val="both"/>
        <w:rPr>
          <w:rFonts w:asciiTheme="minorHAnsi" w:hAnsiTheme="minorHAnsi" w:cstheme="minorHAnsi"/>
          <w:sz w:val="20"/>
          <w:szCs w:val="20"/>
        </w:rPr>
      </w:pPr>
    </w:p>
    <w:p w:rsidR="00973362" w:rsidRPr="008672B5" w:rsidRDefault="00973362" w:rsidP="008672B5">
      <w:pPr>
        <w:pStyle w:val="Prrafodelista"/>
        <w:numPr>
          <w:ilvl w:val="0"/>
          <w:numId w:val="73"/>
        </w:numPr>
        <w:rPr>
          <w:rFonts w:asciiTheme="minorHAnsi" w:hAnsiTheme="minorHAnsi"/>
          <w:b/>
          <w:color w:val="0070C0"/>
        </w:rPr>
      </w:pPr>
      <w:r w:rsidRPr="008672B5">
        <w:rPr>
          <w:rFonts w:asciiTheme="minorHAnsi" w:hAnsiTheme="minorHAnsi"/>
          <w:b/>
          <w:color w:val="0070C0"/>
        </w:rPr>
        <w:t>ESTUDIO E IMPLEMENTACION DE PROTECCION CATODICA</w:t>
      </w:r>
    </w:p>
    <w:p w:rsidR="007B65D5" w:rsidRPr="007B65D5" w:rsidRDefault="007B65D5" w:rsidP="007B65D5">
      <w:pPr>
        <w:pStyle w:val="Prrafodelista"/>
        <w:ind w:left="785"/>
        <w:jc w:val="both"/>
        <w:rPr>
          <w:rFonts w:asciiTheme="minorHAnsi" w:eastAsiaTheme="minorHAnsi" w:hAnsiTheme="minorHAnsi" w:cstheme="minorHAnsi"/>
          <w:b/>
          <w:bCs/>
          <w:sz w:val="20"/>
          <w:szCs w:val="20"/>
          <w:lang w:val="es-BO" w:eastAsia="en-US"/>
        </w:rPr>
      </w:pPr>
      <w:r w:rsidRPr="007B65D5">
        <w:rPr>
          <w:rFonts w:asciiTheme="minorHAnsi" w:eastAsiaTheme="minorHAnsi" w:hAnsiTheme="minorHAnsi" w:cstheme="minorHAnsi"/>
          <w:b/>
          <w:bCs/>
          <w:sz w:val="20"/>
          <w:szCs w:val="20"/>
          <w:lang w:val="es-BO" w:eastAsia="en-US"/>
        </w:rPr>
        <w:t>UNIDAD: GLB</w:t>
      </w:r>
    </w:p>
    <w:p w:rsidR="007B65D5" w:rsidRPr="00973362" w:rsidRDefault="007B65D5" w:rsidP="007B65D5">
      <w:pPr>
        <w:pStyle w:val="Prrafodelista"/>
        <w:ind w:left="785"/>
        <w:rPr>
          <w:rFonts w:asciiTheme="minorHAnsi" w:hAnsiTheme="minorHAnsi"/>
          <w:b/>
          <w:color w:val="0070C0"/>
        </w:rPr>
      </w:pPr>
    </w:p>
    <w:p w:rsidR="007F5272" w:rsidRPr="008672B5" w:rsidRDefault="007F5272" w:rsidP="008672B5">
      <w:pPr>
        <w:pStyle w:val="Prrafodelista"/>
        <w:numPr>
          <w:ilvl w:val="1"/>
          <w:numId w:val="73"/>
        </w:numPr>
        <w:rPr>
          <w:rFonts w:asciiTheme="minorHAnsi" w:hAnsiTheme="minorHAnsi"/>
          <w:b/>
        </w:rPr>
      </w:pPr>
      <w:r w:rsidRPr="008672B5">
        <w:rPr>
          <w:rFonts w:asciiTheme="minorHAnsi" w:hAnsiTheme="minorHAnsi"/>
          <w:b/>
        </w:rPr>
        <w:t>DEFINICIÓN</w:t>
      </w:r>
    </w:p>
    <w:p w:rsidR="007B65D5" w:rsidRPr="00F918A3" w:rsidRDefault="007B65D5" w:rsidP="007B65D5">
      <w:pPr>
        <w:autoSpaceDE w:val="0"/>
        <w:autoSpaceDN w:val="0"/>
        <w:adjustRightInd w:val="0"/>
        <w:ind w:left="797" w:firstLine="708"/>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Este ítem comprende el estudio e implementación de protección catódica.</w:t>
      </w:r>
    </w:p>
    <w:p w:rsidR="007B65D5" w:rsidRPr="007B65D5" w:rsidRDefault="007B65D5" w:rsidP="007B65D5">
      <w:pPr>
        <w:rPr>
          <w:rFonts w:asciiTheme="minorHAnsi" w:hAnsiTheme="minorHAnsi"/>
          <w:b/>
          <w:lang w:val="es-BO"/>
        </w:rPr>
      </w:pPr>
    </w:p>
    <w:p w:rsidR="007F5272" w:rsidRDefault="007F5272" w:rsidP="008672B5">
      <w:pPr>
        <w:pStyle w:val="Prrafodelista"/>
        <w:numPr>
          <w:ilvl w:val="1"/>
          <w:numId w:val="73"/>
        </w:numPr>
        <w:rPr>
          <w:rFonts w:asciiTheme="minorHAnsi" w:hAnsiTheme="minorHAnsi"/>
          <w:b/>
        </w:rPr>
      </w:pPr>
      <w:r w:rsidRPr="007F5272">
        <w:rPr>
          <w:rFonts w:asciiTheme="minorHAnsi" w:hAnsiTheme="minorHAnsi"/>
          <w:b/>
        </w:rPr>
        <w:t>MATERIALES, HERRAMIENTAS Y EQUIPO</w:t>
      </w:r>
    </w:p>
    <w:p w:rsidR="007B65D5" w:rsidRPr="00F918A3" w:rsidRDefault="007B65D5" w:rsidP="007B65D5">
      <w:pPr>
        <w:ind w:left="1505"/>
        <w:jc w:val="both"/>
        <w:rPr>
          <w:rFonts w:asciiTheme="minorHAnsi" w:hAnsiTheme="minorHAnsi" w:cstheme="minorHAnsi"/>
          <w:b/>
          <w:sz w:val="20"/>
          <w:szCs w:val="20"/>
        </w:rPr>
      </w:pPr>
      <w:r w:rsidRPr="00F918A3">
        <w:rPr>
          <w:rFonts w:asciiTheme="minorHAnsi" w:eastAsiaTheme="minorHAnsi" w:hAnsiTheme="minorHAnsi" w:cstheme="minorHAnsi"/>
          <w:color w:val="000000"/>
          <w:sz w:val="20"/>
          <w:szCs w:val="20"/>
          <w:lang w:val="es-BO" w:eastAsia="en-US"/>
        </w:rPr>
        <w:t>Será responsabilidad de la empresa CONTRATISTA proveer de todos los equipos y materiales para el estudio e implementación de protección catódica, los cuales deberán estar de acorde a la normativa vigente. El personal para la implantación de este sistema deberá ser calificado y la empresa CONTRATISTA deberá presentar al SUPERVISOR DE OBRA de YPFB la certificación que lo acredite, además este personal deberá contener como mínimo 2 años de experiencia específica en trabajos similares.</w:t>
      </w:r>
    </w:p>
    <w:p w:rsidR="007B65D5" w:rsidRPr="007B65D5" w:rsidRDefault="007B65D5" w:rsidP="007B65D5">
      <w:pPr>
        <w:rPr>
          <w:rFonts w:asciiTheme="minorHAnsi" w:hAnsiTheme="minorHAnsi"/>
          <w:b/>
        </w:rPr>
      </w:pPr>
    </w:p>
    <w:p w:rsidR="007F5272" w:rsidRDefault="007F5272" w:rsidP="008672B5">
      <w:pPr>
        <w:pStyle w:val="Prrafodelista"/>
        <w:numPr>
          <w:ilvl w:val="1"/>
          <w:numId w:val="73"/>
        </w:numPr>
        <w:rPr>
          <w:rFonts w:asciiTheme="minorHAnsi" w:hAnsiTheme="minorHAnsi"/>
          <w:b/>
        </w:rPr>
      </w:pPr>
      <w:r w:rsidRPr="007F5272">
        <w:rPr>
          <w:rFonts w:asciiTheme="minorHAnsi" w:hAnsiTheme="minorHAnsi"/>
          <w:b/>
        </w:rPr>
        <w:t>PROCEDIMIENTO PARA LA EJECUCIÓN</w:t>
      </w:r>
    </w:p>
    <w:p w:rsidR="00672D6F" w:rsidRPr="00F918A3" w:rsidRDefault="00672D6F" w:rsidP="00672D6F">
      <w:pPr>
        <w:ind w:left="1505"/>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Se deberá entregar al SUPERVISOR DE OBRA, el estudio e implementación de protección catódica que empleara la Empresa CONTRATISTA, para su análisis y aprobación, antes de implementar protección catódica.</w:t>
      </w:r>
    </w:p>
    <w:p w:rsidR="00672D6F" w:rsidRPr="00F918A3" w:rsidRDefault="00672D6F" w:rsidP="00672D6F">
      <w:pPr>
        <w:ind w:left="1505"/>
        <w:jc w:val="both"/>
        <w:rPr>
          <w:rFonts w:asciiTheme="minorHAnsi" w:eastAsiaTheme="minorHAnsi" w:hAnsiTheme="minorHAnsi" w:cstheme="minorHAnsi"/>
          <w:color w:val="000000"/>
          <w:sz w:val="20"/>
          <w:szCs w:val="20"/>
          <w:lang w:val="es-BO" w:eastAsia="en-US"/>
        </w:rPr>
      </w:pPr>
    </w:p>
    <w:p w:rsidR="00672D6F" w:rsidRPr="00F918A3" w:rsidRDefault="00672D6F" w:rsidP="00672D6F">
      <w:pPr>
        <w:ind w:left="1505"/>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Cabe hacer notar que la Contratista será la responsable de que todo punto relevado, cumpla con los criterios de protección catódica estipulados por la NACE RP-0169. Por consiguiente se deberá gestionar los medios y tareas para lograr este cometido, incluyendo todo estudio, control, equipos o materiales, para lograr un resultado final adecuado de Protección Catódica, sin cargo adicional alguno.</w:t>
      </w:r>
    </w:p>
    <w:p w:rsidR="00672D6F" w:rsidRPr="00672D6F" w:rsidRDefault="00672D6F" w:rsidP="00672D6F">
      <w:pPr>
        <w:rPr>
          <w:rFonts w:asciiTheme="minorHAnsi" w:hAnsiTheme="minorHAnsi"/>
          <w:b/>
          <w:lang w:val="es-BO"/>
        </w:rPr>
      </w:pPr>
    </w:p>
    <w:p w:rsidR="007F5272" w:rsidRDefault="007F5272" w:rsidP="008672B5">
      <w:pPr>
        <w:pStyle w:val="Prrafodelista"/>
        <w:numPr>
          <w:ilvl w:val="1"/>
          <w:numId w:val="73"/>
        </w:numPr>
        <w:rPr>
          <w:rFonts w:asciiTheme="minorHAnsi" w:hAnsiTheme="minorHAnsi"/>
          <w:b/>
        </w:rPr>
      </w:pPr>
      <w:r w:rsidRPr="007F5272">
        <w:rPr>
          <w:rFonts w:asciiTheme="minorHAnsi" w:hAnsiTheme="minorHAnsi"/>
          <w:b/>
        </w:rPr>
        <w:t>MEDIDAS DE MITIGACIÓN AMBIENTAL</w:t>
      </w:r>
    </w:p>
    <w:p w:rsidR="00672D6F" w:rsidRPr="00F918A3" w:rsidRDefault="00672D6F" w:rsidP="00672D6F">
      <w:pPr>
        <w:ind w:left="1505"/>
        <w:jc w:val="both"/>
        <w:rPr>
          <w:rFonts w:asciiTheme="minorHAnsi" w:hAnsiTheme="minorHAnsi" w:cstheme="minorHAnsi"/>
          <w:sz w:val="20"/>
          <w:szCs w:val="20"/>
        </w:rPr>
      </w:pPr>
      <w:r w:rsidRPr="00F918A3">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72D6F" w:rsidRPr="00F918A3" w:rsidRDefault="00672D6F" w:rsidP="00672D6F">
      <w:pPr>
        <w:ind w:left="1505"/>
        <w:jc w:val="both"/>
        <w:rPr>
          <w:rFonts w:asciiTheme="minorHAnsi" w:hAnsiTheme="minorHAnsi" w:cstheme="minorHAnsi"/>
          <w:sz w:val="20"/>
          <w:szCs w:val="20"/>
        </w:rPr>
      </w:pPr>
    </w:p>
    <w:p w:rsidR="00672D6F" w:rsidRPr="00F918A3" w:rsidRDefault="00672D6F" w:rsidP="00672D6F">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w:t>
      </w:r>
      <w:r w:rsidRPr="00F918A3">
        <w:rPr>
          <w:rFonts w:asciiTheme="minorHAnsi" w:hAnsiTheme="minorHAnsi" w:cstheme="minorHAnsi"/>
          <w:sz w:val="20"/>
          <w:szCs w:val="20"/>
        </w:rPr>
        <w:lastRenderedPageBreak/>
        <w:t xml:space="preserve">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72D6F" w:rsidRPr="00F918A3" w:rsidRDefault="00672D6F" w:rsidP="00672D6F">
      <w:pPr>
        <w:ind w:left="1505"/>
        <w:jc w:val="both"/>
        <w:rPr>
          <w:rFonts w:asciiTheme="minorHAnsi" w:hAnsiTheme="minorHAnsi" w:cstheme="minorHAnsi"/>
          <w:sz w:val="20"/>
          <w:szCs w:val="20"/>
        </w:rPr>
      </w:pPr>
    </w:p>
    <w:p w:rsidR="00672D6F" w:rsidRPr="00F918A3" w:rsidRDefault="00672D6F" w:rsidP="00672D6F">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72D6F" w:rsidRPr="00F918A3" w:rsidRDefault="00672D6F" w:rsidP="00672D6F">
      <w:pPr>
        <w:ind w:left="1505"/>
        <w:jc w:val="both"/>
        <w:rPr>
          <w:rFonts w:asciiTheme="minorHAnsi" w:hAnsiTheme="minorHAnsi" w:cstheme="minorHAnsi"/>
          <w:sz w:val="20"/>
          <w:szCs w:val="20"/>
        </w:rPr>
      </w:pPr>
    </w:p>
    <w:p w:rsidR="00672D6F" w:rsidRPr="00F918A3" w:rsidRDefault="00672D6F" w:rsidP="00672D6F">
      <w:pPr>
        <w:ind w:left="1505"/>
        <w:jc w:val="both"/>
        <w:rPr>
          <w:rFonts w:asciiTheme="minorHAnsi" w:eastAsiaTheme="minorHAnsi" w:hAnsiTheme="minorHAnsi" w:cstheme="minorHAnsi"/>
          <w:b/>
          <w:bCs/>
          <w:sz w:val="20"/>
          <w:szCs w:val="20"/>
          <w:lang w:eastAsia="en-US"/>
        </w:rPr>
      </w:pPr>
      <w:r w:rsidRPr="00F918A3">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672D6F" w:rsidRPr="00F918A3" w:rsidRDefault="00672D6F" w:rsidP="00672D6F">
      <w:pPr>
        <w:autoSpaceDE w:val="0"/>
        <w:autoSpaceDN w:val="0"/>
        <w:adjustRightInd w:val="0"/>
        <w:jc w:val="both"/>
        <w:rPr>
          <w:rFonts w:asciiTheme="minorHAnsi" w:eastAsiaTheme="minorHAnsi" w:hAnsiTheme="minorHAnsi" w:cstheme="minorHAnsi"/>
          <w:b/>
          <w:bCs/>
          <w:sz w:val="20"/>
          <w:szCs w:val="20"/>
          <w:lang w:val="es-BO" w:eastAsia="en-US"/>
        </w:rPr>
      </w:pPr>
    </w:p>
    <w:p w:rsidR="007F5272" w:rsidRDefault="007F5272" w:rsidP="008672B5">
      <w:pPr>
        <w:pStyle w:val="Prrafodelista"/>
        <w:numPr>
          <w:ilvl w:val="1"/>
          <w:numId w:val="73"/>
        </w:numPr>
        <w:rPr>
          <w:rFonts w:asciiTheme="minorHAnsi" w:hAnsiTheme="minorHAnsi"/>
          <w:b/>
        </w:rPr>
      </w:pPr>
      <w:r w:rsidRPr="007F5272">
        <w:rPr>
          <w:rFonts w:asciiTheme="minorHAnsi" w:hAnsiTheme="minorHAnsi"/>
          <w:b/>
        </w:rPr>
        <w:t>MEDICION Y FORMA DE PAGO</w:t>
      </w:r>
    </w:p>
    <w:p w:rsidR="00672D6F" w:rsidRPr="00F918A3" w:rsidRDefault="00672D6F" w:rsidP="00672D6F">
      <w:pPr>
        <w:ind w:left="1505"/>
        <w:jc w:val="both"/>
        <w:rPr>
          <w:rFonts w:asciiTheme="minorHAnsi" w:hAnsiTheme="minorHAnsi" w:cstheme="minorHAnsi"/>
          <w:sz w:val="20"/>
          <w:szCs w:val="20"/>
        </w:rPr>
      </w:pPr>
      <w:r w:rsidRPr="00F918A3">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672D6F" w:rsidRPr="00F918A3" w:rsidRDefault="00672D6F" w:rsidP="00672D6F">
      <w:pPr>
        <w:ind w:left="1931"/>
        <w:jc w:val="both"/>
        <w:rPr>
          <w:rFonts w:asciiTheme="minorHAnsi" w:hAnsiTheme="minorHAnsi" w:cstheme="minorHAnsi"/>
          <w:sz w:val="20"/>
          <w:szCs w:val="20"/>
        </w:rPr>
      </w:pPr>
    </w:p>
    <w:p w:rsidR="00672D6F" w:rsidRPr="00F918A3" w:rsidRDefault="00672D6F" w:rsidP="00672D6F">
      <w:pPr>
        <w:ind w:left="1505"/>
        <w:jc w:val="both"/>
        <w:rPr>
          <w:rFonts w:asciiTheme="minorHAnsi" w:hAnsiTheme="minorHAnsi" w:cstheme="minorHAnsi"/>
          <w:sz w:val="20"/>
          <w:szCs w:val="20"/>
        </w:rPr>
      </w:pPr>
      <w:r w:rsidRPr="00F918A3">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672D6F" w:rsidRPr="00F918A3" w:rsidRDefault="00672D6F" w:rsidP="00672D6F">
      <w:pPr>
        <w:ind w:left="1931"/>
        <w:jc w:val="both"/>
        <w:rPr>
          <w:rFonts w:asciiTheme="minorHAnsi" w:hAnsiTheme="minorHAnsi" w:cstheme="minorHAnsi"/>
          <w:sz w:val="20"/>
          <w:szCs w:val="20"/>
        </w:rPr>
      </w:pPr>
    </w:p>
    <w:p w:rsidR="00672D6F" w:rsidRPr="00F918A3" w:rsidRDefault="00672D6F" w:rsidP="00672D6F">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Otros gastos adicionales necesarios para la realización de esta actividad, corre por cuenta del contratista. </w:t>
      </w:r>
    </w:p>
    <w:p w:rsidR="00672D6F" w:rsidRPr="00F918A3" w:rsidRDefault="00672D6F" w:rsidP="00672D6F">
      <w:pPr>
        <w:ind w:left="1931"/>
        <w:jc w:val="both"/>
        <w:rPr>
          <w:rFonts w:asciiTheme="minorHAnsi" w:hAnsiTheme="minorHAnsi" w:cstheme="minorHAnsi"/>
          <w:sz w:val="20"/>
          <w:szCs w:val="20"/>
        </w:rPr>
      </w:pPr>
    </w:p>
    <w:p w:rsidR="00672D6F" w:rsidRPr="00F918A3" w:rsidRDefault="00672D6F" w:rsidP="00672D6F">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Para realizar el pago de este ítem se debe presentar el respaldo de la actividad donde se constate los trabajos realizados concernientes a este ítem. </w:t>
      </w:r>
    </w:p>
    <w:p w:rsidR="00672D6F" w:rsidRPr="00672D6F" w:rsidRDefault="00672D6F" w:rsidP="00672D6F">
      <w:pPr>
        <w:rPr>
          <w:rFonts w:asciiTheme="minorHAnsi" w:hAnsiTheme="minorHAnsi"/>
          <w:b/>
        </w:rPr>
      </w:pPr>
    </w:p>
    <w:p w:rsidR="00973362" w:rsidRDefault="00973362" w:rsidP="008672B5">
      <w:pPr>
        <w:pStyle w:val="Prrafodelista"/>
        <w:numPr>
          <w:ilvl w:val="0"/>
          <w:numId w:val="73"/>
        </w:numPr>
        <w:rPr>
          <w:rFonts w:asciiTheme="minorHAnsi" w:hAnsiTheme="minorHAnsi"/>
          <w:b/>
          <w:color w:val="0070C0"/>
        </w:rPr>
      </w:pPr>
      <w:r w:rsidRPr="00973362">
        <w:rPr>
          <w:rFonts w:asciiTheme="minorHAnsi" w:hAnsiTheme="minorHAnsi"/>
          <w:b/>
          <w:color w:val="0070C0"/>
        </w:rPr>
        <w:t xml:space="preserve">MONTAJE DE VALVULA Y ACCESORIOS DE ANC </w:t>
      </w:r>
      <w:r w:rsidR="004D7E78">
        <w:rPr>
          <w:rFonts w:asciiTheme="minorHAnsi" w:hAnsiTheme="minorHAnsi"/>
          <w:b/>
          <w:color w:val="0070C0"/>
        </w:rPr>
        <w:t>2</w:t>
      </w:r>
      <w:r w:rsidR="00A96311">
        <w:rPr>
          <w:rFonts w:asciiTheme="minorHAnsi" w:hAnsiTheme="minorHAnsi"/>
          <w:b/>
          <w:color w:val="0070C0"/>
        </w:rPr>
        <w:t>”</w:t>
      </w:r>
      <w:r w:rsidR="00672D6F">
        <w:rPr>
          <w:rFonts w:asciiTheme="minorHAnsi" w:hAnsiTheme="minorHAnsi"/>
          <w:b/>
          <w:color w:val="0070C0"/>
        </w:rPr>
        <w:t xml:space="preserve"> </w:t>
      </w:r>
    </w:p>
    <w:p w:rsidR="00672D6F" w:rsidRPr="00672D6F" w:rsidRDefault="00672D6F" w:rsidP="00672D6F">
      <w:pPr>
        <w:pStyle w:val="Prrafodelista"/>
        <w:ind w:left="785"/>
        <w:jc w:val="both"/>
        <w:rPr>
          <w:rFonts w:asciiTheme="minorHAnsi" w:hAnsiTheme="minorHAnsi" w:cstheme="minorHAnsi"/>
          <w:b/>
          <w:sz w:val="20"/>
          <w:szCs w:val="20"/>
        </w:rPr>
      </w:pPr>
      <w:r w:rsidRPr="00672D6F">
        <w:rPr>
          <w:rFonts w:asciiTheme="minorHAnsi" w:hAnsiTheme="minorHAnsi" w:cstheme="minorHAnsi"/>
          <w:b/>
          <w:sz w:val="20"/>
          <w:szCs w:val="20"/>
        </w:rPr>
        <w:t>UNIDAD: PZA</w:t>
      </w:r>
    </w:p>
    <w:p w:rsidR="00672D6F" w:rsidRPr="00973362" w:rsidRDefault="00672D6F" w:rsidP="00672D6F">
      <w:pPr>
        <w:pStyle w:val="Prrafodelista"/>
        <w:ind w:left="785"/>
        <w:rPr>
          <w:rFonts w:asciiTheme="minorHAnsi" w:hAnsiTheme="minorHAnsi"/>
          <w:b/>
          <w:color w:val="0070C0"/>
        </w:rPr>
      </w:pPr>
    </w:p>
    <w:p w:rsidR="007F5272" w:rsidRDefault="007F5272" w:rsidP="008672B5">
      <w:pPr>
        <w:pStyle w:val="Prrafodelista"/>
        <w:numPr>
          <w:ilvl w:val="1"/>
          <w:numId w:val="73"/>
        </w:numPr>
        <w:rPr>
          <w:rFonts w:asciiTheme="minorHAnsi" w:hAnsiTheme="minorHAnsi"/>
          <w:b/>
        </w:rPr>
      </w:pPr>
      <w:r w:rsidRPr="007F5272">
        <w:rPr>
          <w:rFonts w:asciiTheme="minorHAnsi" w:hAnsiTheme="minorHAnsi"/>
          <w:b/>
        </w:rPr>
        <w:t>DEFINICIÓN</w:t>
      </w:r>
    </w:p>
    <w:p w:rsidR="00672D6F" w:rsidRPr="00F918A3" w:rsidRDefault="00672D6F" w:rsidP="00672D6F">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672D6F" w:rsidRPr="00F918A3" w:rsidRDefault="00672D6F" w:rsidP="00672D6F">
      <w:pPr>
        <w:pStyle w:val="Prrafodelista"/>
        <w:numPr>
          <w:ilvl w:val="0"/>
          <w:numId w:val="15"/>
        </w:numPr>
        <w:ind w:left="2291"/>
        <w:contextualSpacing/>
        <w:jc w:val="both"/>
        <w:rPr>
          <w:rFonts w:asciiTheme="minorHAnsi" w:hAnsiTheme="minorHAnsi" w:cstheme="minorHAnsi"/>
          <w:sz w:val="20"/>
          <w:szCs w:val="20"/>
        </w:rPr>
      </w:pPr>
      <w:r w:rsidRPr="00F918A3">
        <w:rPr>
          <w:rFonts w:asciiTheme="minorHAnsi" w:hAnsiTheme="minorHAnsi" w:cstheme="minorHAnsi"/>
          <w:sz w:val="20"/>
          <w:szCs w:val="20"/>
        </w:rPr>
        <w:t xml:space="preserve">Montaje de válvulas y accesorios </w:t>
      </w:r>
    </w:p>
    <w:p w:rsidR="007F5272" w:rsidRDefault="007F5272" w:rsidP="008672B5">
      <w:pPr>
        <w:pStyle w:val="Prrafodelista"/>
        <w:numPr>
          <w:ilvl w:val="1"/>
          <w:numId w:val="73"/>
        </w:numPr>
        <w:rPr>
          <w:rFonts w:asciiTheme="minorHAnsi" w:hAnsiTheme="minorHAnsi"/>
          <w:b/>
        </w:rPr>
      </w:pPr>
      <w:r w:rsidRPr="007F5272">
        <w:rPr>
          <w:rFonts w:asciiTheme="minorHAnsi" w:hAnsiTheme="minorHAnsi"/>
          <w:b/>
        </w:rPr>
        <w:t>MATERIALES, HERRAMIENTAS Y EQUIPO</w:t>
      </w:r>
    </w:p>
    <w:p w:rsidR="0082690C" w:rsidRDefault="0082690C" w:rsidP="0082690C">
      <w:pPr>
        <w:pStyle w:val="Sangra3detindependiente"/>
        <w:spacing w:after="0" w:line="240" w:lineRule="auto"/>
        <w:ind w:left="1505"/>
        <w:jc w:val="both"/>
        <w:rPr>
          <w:rFonts w:cstheme="minorHAnsi"/>
          <w:sz w:val="20"/>
          <w:szCs w:val="20"/>
        </w:rPr>
      </w:pPr>
      <w:r w:rsidRPr="00F918A3">
        <w:rPr>
          <w:rFonts w:cstheme="minorHAnsi"/>
          <w:sz w:val="20"/>
          <w:szCs w:val="20"/>
        </w:rPr>
        <w:t xml:space="preserve">Todos los Materiales, Mano de Obra, equipo, maquinaria y herramientas necesarios  para la realización de este ítem deben ser suministrados en su totalidad por el contratista, para </w:t>
      </w:r>
      <w:r w:rsidRPr="00F918A3">
        <w:rPr>
          <w:rFonts w:cstheme="minorHAnsi"/>
          <w:sz w:val="20"/>
          <w:szCs w:val="20"/>
        </w:rPr>
        <w:lastRenderedPageBreak/>
        <w:t>la realización de las actividades el contratista debe contar mínimamente con las siguientes, siendo estas de carácter enunciativas más no limitativas:</w:t>
      </w:r>
    </w:p>
    <w:p w:rsidR="0082690C" w:rsidRPr="00F918A3" w:rsidRDefault="0082690C" w:rsidP="0082690C">
      <w:pPr>
        <w:pStyle w:val="Sangra3detindependiente"/>
        <w:spacing w:after="0" w:line="240" w:lineRule="auto"/>
        <w:ind w:left="1505"/>
        <w:jc w:val="both"/>
        <w:rPr>
          <w:rFonts w:cstheme="minorHAnsi"/>
          <w:sz w:val="20"/>
          <w:szCs w:val="20"/>
        </w:rPr>
      </w:pP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82690C" w:rsidRPr="00F918A3" w:rsidTr="0082690C">
        <w:trPr>
          <w:trHeight w:val="270"/>
          <w:jc w:val="center"/>
        </w:trPr>
        <w:tc>
          <w:tcPr>
            <w:tcW w:w="3551" w:type="dxa"/>
            <w:shd w:val="clear" w:color="auto" w:fill="auto"/>
            <w:vAlign w:val="center"/>
            <w:hideMark/>
          </w:tcPr>
          <w:p w:rsidR="0082690C" w:rsidRPr="00F918A3" w:rsidRDefault="0082690C" w:rsidP="0082690C">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Operador Camión grúa</w:t>
            </w:r>
          </w:p>
        </w:tc>
      </w:tr>
      <w:tr w:rsidR="0082690C" w:rsidRPr="00F918A3" w:rsidTr="0082690C">
        <w:trPr>
          <w:trHeight w:val="240"/>
          <w:jc w:val="center"/>
        </w:trPr>
        <w:tc>
          <w:tcPr>
            <w:tcW w:w="3551" w:type="dxa"/>
            <w:shd w:val="clear" w:color="auto" w:fill="auto"/>
            <w:noWrap/>
            <w:vAlign w:val="center"/>
            <w:hideMark/>
          </w:tcPr>
          <w:p w:rsidR="0082690C" w:rsidRPr="00F918A3" w:rsidRDefault="0082690C" w:rsidP="0082690C">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 xml:space="preserve">Instrumentista </w:t>
            </w:r>
          </w:p>
        </w:tc>
      </w:tr>
      <w:tr w:rsidR="0082690C" w:rsidRPr="00F918A3" w:rsidTr="0082690C">
        <w:trPr>
          <w:trHeight w:val="240"/>
          <w:jc w:val="center"/>
        </w:trPr>
        <w:tc>
          <w:tcPr>
            <w:tcW w:w="3551" w:type="dxa"/>
            <w:shd w:val="clear" w:color="auto" w:fill="auto"/>
            <w:vAlign w:val="center"/>
            <w:hideMark/>
          </w:tcPr>
          <w:p w:rsidR="0082690C" w:rsidRPr="00F918A3" w:rsidRDefault="0082690C" w:rsidP="0082690C">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Ayudantes</w:t>
            </w:r>
          </w:p>
        </w:tc>
      </w:tr>
      <w:tr w:rsidR="0082690C" w:rsidRPr="00F918A3" w:rsidTr="0082690C">
        <w:trPr>
          <w:trHeight w:val="240"/>
          <w:jc w:val="center"/>
        </w:trPr>
        <w:tc>
          <w:tcPr>
            <w:tcW w:w="3551" w:type="dxa"/>
            <w:shd w:val="clear" w:color="auto" w:fill="auto"/>
            <w:vAlign w:val="center"/>
            <w:hideMark/>
          </w:tcPr>
          <w:p w:rsidR="0082690C" w:rsidRPr="00F918A3" w:rsidRDefault="0082690C" w:rsidP="0082690C">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Camión Grúa</w:t>
            </w:r>
          </w:p>
        </w:tc>
      </w:tr>
      <w:tr w:rsidR="0082690C" w:rsidRPr="00F918A3" w:rsidTr="0082690C">
        <w:trPr>
          <w:trHeight w:val="240"/>
          <w:jc w:val="center"/>
        </w:trPr>
        <w:tc>
          <w:tcPr>
            <w:tcW w:w="3551" w:type="dxa"/>
            <w:shd w:val="clear" w:color="auto" w:fill="auto"/>
            <w:vAlign w:val="center"/>
            <w:hideMark/>
          </w:tcPr>
          <w:p w:rsidR="0082690C" w:rsidRPr="00F918A3" w:rsidRDefault="0082690C" w:rsidP="0082690C">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Torquimetro</w:t>
            </w:r>
          </w:p>
        </w:tc>
      </w:tr>
    </w:tbl>
    <w:p w:rsidR="0082690C" w:rsidRPr="00F918A3" w:rsidRDefault="0082690C" w:rsidP="0082690C">
      <w:pPr>
        <w:ind w:left="1931"/>
        <w:jc w:val="both"/>
        <w:rPr>
          <w:rFonts w:asciiTheme="minorHAnsi" w:hAnsiTheme="minorHAnsi" w:cstheme="minorHAnsi"/>
          <w:sz w:val="20"/>
          <w:szCs w:val="20"/>
        </w:rPr>
      </w:pPr>
    </w:p>
    <w:p w:rsidR="0082690C" w:rsidRPr="00F918A3" w:rsidRDefault="0082690C" w:rsidP="0082690C">
      <w:pPr>
        <w:pStyle w:val="Sangra3detindependiente"/>
        <w:spacing w:after="0" w:line="240" w:lineRule="auto"/>
        <w:ind w:left="1505"/>
        <w:jc w:val="both"/>
        <w:rPr>
          <w:rFonts w:cstheme="minorHAnsi"/>
          <w:sz w:val="20"/>
          <w:szCs w:val="20"/>
        </w:rPr>
      </w:pPr>
      <w:r w:rsidRPr="00F918A3">
        <w:rPr>
          <w:rFonts w:cstheme="minorHAnsi"/>
          <w:sz w:val="20"/>
          <w:szCs w:val="20"/>
        </w:rPr>
        <w:t xml:space="preserve">El contratista también se debe considerar utilizar todas las herramientas, equipos y materiales menores necesarias para realizar adecuadamente la actividad. </w:t>
      </w:r>
    </w:p>
    <w:p w:rsidR="0082690C" w:rsidRPr="00F918A3" w:rsidRDefault="0082690C" w:rsidP="0082690C">
      <w:pPr>
        <w:pStyle w:val="Sangra3detindependiente"/>
        <w:autoSpaceDE w:val="0"/>
        <w:autoSpaceDN w:val="0"/>
        <w:adjustRightInd w:val="0"/>
        <w:spacing w:after="0" w:line="240" w:lineRule="auto"/>
        <w:ind w:left="708"/>
        <w:jc w:val="both"/>
        <w:rPr>
          <w:rFonts w:cstheme="minorHAnsi"/>
          <w:sz w:val="20"/>
          <w:szCs w:val="20"/>
        </w:rPr>
      </w:pPr>
    </w:p>
    <w:p w:rsidR="007F5272" w:rsidRDefault="007F5272" w:rsidP="008672B5">
      <w:pPr>
        <w:pStyle w:val="Prrafodelista"/>
        <w:numPr>
          <w:ilvl w:val="1"/>
          <w:numId w:val="73"/>
        </w:numPr>
        <w:rPr>
          <w:rFonts w:asciiTheme="minorHAnsi" w:hAnsiTheme="minorHAnsi"/>
          <w:b/>
        </w:rPr>
      </w:pPr>
      <w:r w:rsidRPr="007F5272">
        <w:rPr>
          <w:rFonts w:asciiTheme="minorHAnsi" w:hAnsiTheme="minorHAnsi"/>
          <w:b/>
        </w:rPr>
        <w:t>PROCEDIMIENTO PARA LA EJECUCIÓN</w:t>
      </w:r>
    </w:p>
    <w:p w:rsidR="0082690C" w:rsidRPr="00F918A3" w:rsidRDefault="0082690C" w:rsidP="0082690C">
      <w:pPr>
        <w:ind w:left="1505"/>
        <w:jc w:val="both"/>
        <w:rPr>
          <w:rFonts w:asciiTheme="minorHAnsi" w:hAnsiTheme="minorHAnsi" w:cstheme="minorHAnsi"/>
          <w:sz w:val="20"/>
          <w:szCs w:val="20"/>
        </w:rPr>
      </w:pPr>
      <w:r w:rsidRPr="00F918A3">
        <w:rPr>
          <w:rFonts w:asciiTheme="minorHAnsi" w:hAnsiTheme="minorHAnsi" w:cstheme="minorHAnsi"/>
          <w:sz w:val="20"/>
          <w:szCs w:val="20"/>
        </w:rPr>
        <w:t>El supervisor de obra, previo al inicio de los trabajos verifica el buen estado de todos los materiales, equipos, maquinaria y herramientas a utilizar durante la realización de los trabajos.</w:t>
      </w:r>
    </w:p>
    <w:p w:rsidR="0082690C" w:rsidRPr="00F918A3" w:rsidRDefault="0082690C" w:rsidP="0082690C">
      <w:pPr>
        <w:ind w:left="1505"/>
        <w:jc w:val="both"/>
        <w:rPr>
          <w:rFonts w:asciiTheme="minorHAnsi" w:hAnsiTheme="minorHAnsi" w:cstheme="minorHAnsi"/>
          <w:b/>
          <w:sz w:val="20"/>
          <w:szCs w:val="20"/>
        </w:rPr>
      </w:pPr>
    </w:p>
    <w:p w:rsidR="0082690C" w:rsidRPr="00F918A3" w:rsidRDefault="0082690C" w:rsidP="0082690C">
      <w:pPr>
        <w:ind w:left="1505"/>
        <w:jc w:val="both"/>
        <w:rPr>
          <w:rFonts w:asciiTheme="minorHAnsi" w:hAnsiTheme="minorHAnsi" w:cstheme="minorHAnsi"/>
          <w:b/>
          <w:sz w:val="20"/>
          <w:szCs w:val="20"/>
        </w:rPr>
      </w:pPr>
      <w:r w:rsidRPr="00F918A3">
        <w:rPr>
          <w:rFonts w:asciiTheme="minorHAnsi" w:hAnsiTheme="minorHAnsi" w:cstheme="minorHAnsi"/>
          <w:b/>
          <w:sz w:val="20"/>
          <w:szCs w:val="20"/>
        </w:rPr>
        <w:t>Montaje de Válvulas:</w:t>
      </w:r>
    </w:p>
    <w:p w:rsidR="0082690C" w:rsidRPr="00F918A3" w:rsidRDefault="0082690C" w:rsidP="0082690C">
      <w:pPr>
        <w:ind w:left="1505"/>
        <w:jc w:val="both"/>
        <w:rPr>
          <w:rFonts w:asciiTheme="minorHAnsi" w:hAnsiTheme="minorHAnsi" w:cstheme="minorHAnsi"/>
          <w:sz w:val="20"/>
          <w:szCs w:val="20"/>
        </w:rPr>
      </w:pPr>
      <w:r w:rsidRPr="00F918A3">
        <w:rPr>
          <w:rFonts w:asciiTheme="minorHAnsi" w:hAnsiTheme="minorHAnsi" w:cstheme="minorHAnsi"/>
          <w:sz w:val="20"/>
          <w:szCs w:val="20"/>
        </w:rPr>
        <w:t>El montaje de las válvulas se las debería realizar dentro de cámaras de Hormigón Armado.</w:t>
      </w:r>
    </w:p>
    <w:p w:rsidR="0082690C" w:rsidRPr="00F918A3" w:rsidRDefault="0082690C" w:rsidP="0082690C">
      <w:pPr>
        <w:ind w:left="1505"/>
        <w:jc w:val="both"/>
        <w:rPr>
          <w:rFonts w:asciiTheme="minorHAnsi" w:hAnsiTheme="minorHAnsi" w:cstheme="minorHAnsi"/>
          <w:sz w:val="20"/>
          <w:szCs w:val="20"/>
        </w:rPr>
      </w:pPr>
    </w:p>
    <w:p w:rsidR="0082690C" w:rsidRPr="00F918A3" w:rsidRDefault="0082690C" w:rsidP="0082690C">
      <w:pPr>
        <w:ind w:left="1505"/>
        <w:jc w:val="both"/>
        <w:rPr>
          <w:rFonts w:asciiTheme="minorHAnsi" w:hAnsiTheme="minorHAnsi" w:cstheme="minorHAnsi"/>
          <w:sz w:val="20"/>
          <w:szCs w:val="20"/>
        </w:rPr>
      </w:pPr>
      <w:r w:rsidRPr="00F918A3">
        <w:rPr>
          <w:rFonts w:asciiTheme="minorHAnsi" w:hAnsiTheme="minorHAnsi" w:cstheme="minorHAnsi"/>
          <w:sz w:val="20"/>
          <w:szCs w:val="20"/>
        </w:rPr>
        <w:t>El contratista debe de verificar el cumplimiento de los siguientes:</w:t>
      </w:r>
    </w:p>
    <w:p w:rsidR="0082690C" w:rsidRPr="00F918A3" w:rsidRDefault="0082690C" w:rsidP="0082690C">
      <w:pPr>
        <w:ind w:left="1931"/>
        <w:jc w:val="both"/>
        <w:rPr>
          <w:rFonts w:asciiTheme="minorHAnsi" w:hAnsiTheme="minorHAnsi" w:cstheme="minorHAnsi"/>
          <w:sz w:val="20"/>
          <w:szCs w:val="20"/>
        </w:rPr>
      </w:pPr>
    </w:p>
    <w:p w:rsidR="0082690C" w:rsidRPr="00F918A3" w:rsidRDefault="0082690C" w:rsidP="0082690C">
      <w:pPr>
        <w:pStyle w:val="Prrafodelista"/>
        <w:numPr>
          <w:ilvl w:val="0"/>
          <w:numId w:val="15"/>
        </w:numPr>
        <w:ind w:left="1789" w:hanging="284"/>
        <w:contextualSpacing/>
        <w:jc w:val="both"/>
        <w:rPr>
          <w:rFonts w:asciiTheme="minorHAnsi" w:hAnsiTheme="minorHAnsi" w:cstheme="minorHAnsi"/>
          <w:sz w:val="20"/>
          <w:szCs w:val="20"/>
        </w:rPr>
      </w:pPr>
      <w:r w:rsidRPr="00F918A3">
        <w:rPr>
          <w:rFonts w:asciiTheme="minorHAnsi" w:hAnsiTheme="minorHAnsi" w:cstheme="minorHAnsi"/>
          <w:sz w:val="20"/>
          <w:szCs w:val="20"/>
        </w:rPr>
        <w:t>Verificar que las características de las válvulas sean las requeridas para el presente proyecto.</w:t>
      </w:r>
    </w:p>
    <w:p w:rsidR="0082690C" w:rsidRPr="00F918A3" w:rsidRDefault="0082690C" w:rsidP="0082690C">
      <w:pPr>
        <w:pStyle w:val="Prrafodelista"/>
        <w:numPr>
          <w:ilvl w:val="0"/>
          <w:numId w:val="15"/>
        </w:numPr>
        <w:ind w:left="1789" w:hanging="284"/>
        <w:contextualSpacing/>
        <w:jc w:val="both"/>
        <w:rPr>
          <w:rFonts w:asciiTheme="minorHAnsi" w:hAnsiTheme="minorHAnsi" w:cstheme="minorHAnsi"/>
          <w:sz w:val="20"/>
          <w:szCs w:val="20"/>
        </w:rPr>
      </w:pPr>
      <w:r w:rsidRPr="00F918A3">
        <w:rPr>
          <w:rFonts w:asciiTheme="minorHAnsi" w:hAnsiTheme="minorHAnsi" w:cstheme="minorHAnsi"/>
          <w:sz w:val="20"/>
          <w:szCs w:val="20"/>
        </w:rPr>
        <w:t xml:space="preserve">Verificar que todas las válvulas a montar cuenten con la prueba de hermeticidad y sello aprobado previo a ser montados. </w:t>
      </w:r>
    </w:p>
    <w:p w:rsidR="0082690C" w:rsidRPr="00F918A3" w:rsidRDefault="0082690C" w:rsidP="0082690C">
      <w:pPr>
        <w:pStyle w:val="Prrafodelista"/>
        <w:numPr>
          <w:ilvl w:val="0"/>
          <w:numId w:val="15"/>
        </w:numPr>
        <w:ind w:left="1789" w:hanging="284"/>
        <w:contextualSpacing/>
        <w:jc w:val="both"/>
        <w:rPr>
          <w:rFonts w:asciiTheme="minorHAnsi" w:hAnsiTheme="minorHAnsi" w:cstheme="minorHAnsi"/>
          <w:sz w:val="20"/>
          <w:szCs w:val="20"/>
        </w:rPr>
      </w:pPr>
      <w:r w:rsidRPr="00F918A3">
        <w:rPr>
          <w:rFonts w:asciiTheme="minorHAnsi" w:hAnsiTheme="minorHAnsi" w:cstheme="minorHAnsi"/>
          <w:iCs/>
          <w:sz w:val="20"/>
          <w:szCs w:val="20"/>
        </w:rPr>
        <w:t>Posteriormente, previa autorización del supervisor de obra, se deberá efectuar el montaje de las válvulas, cumpliendo todas las normas de construcción, operativas, mecánicas y seguridad industrial, que rigen dichos trabajos, así como la maquinaria, herramientas y personal requerido para dicha actividad.</w:t>
      </w:r>
    </w:p>
    <w:p w:rsidR="0082690C" w:rsidRPr="00F918A3" w:rsidRDefault="0082690C" w:rsidP="0082690C">
      <w:pPr>
        <w:pStyle w:val="Prrafodelista"/>
        <w:numPr>
          <w:ilvl w:val="0"/>
          <w:numId w:val="15"/>
        </w:numPr>
        <w:ind w:left="1789" w:hanging="284"/>
        <w:contextualSpacing/>
        <w:jc w:val="both"/>
        <w:rPr>
          <w:rFonts w:asciiTheme="minorHAnsi" w:hAnsiTheme="minorHAnsi" w:cstheme="minorHAnsi"/>
          <w:sz w:val="20"/>
          <w:szCs w:val="20"/>
        </w:rPr>
      </w:pPr>
      <w:r w:rsidRPr="00F918A3">
        <w:rPr>
          <w:rFonts w:asciiTheme="minorHAnsi" w:hAnsiTheme="minorHAnsi" w:cstheme="minorHAnsi"/>
          <w:iCs/>
          <w:sz w:val="20"/>
          <w:szCs w:val="20"/>
        </w:rPr>
        <w:t>En función a la ubicación de la cámara, deberá considerar y asegurar la operación correcta de la apertura y cierre de dicha válvula. El montaje deberá ser realizado antes del colocado de la tapa principal de la cámara y una vez finalizado el secado de la línea luego de la prueba hidrostática.</w:t>
      </w:r>
    </w:p>
    <w:p w:rsidR="0082690C" w:rsidRPr="00F918A3" w:rsidRDefault="0082690C" w:rsidP="0082690C">
      <w:pPr>
        <w:pStyle w:val="Prrafodelista"/>
        <w:numPr>
          <w:ilvl w:val="0"/>
          <w:numId w:val="15"/>
        </w:numPr>
        <w:ind w:left="1789" w:hanging="284"/>
        <w:contextualSpacing/>
        <w:jc w:val="both"/>
        <w:rPr>
          <w:rFonts w:asciiTheme="minorHAnsi" w:hAnsiTheme="minorHAnsi" w:cstheme="minorHAnsi"/>
          <w:sz w:val="20"/>
          <w:szCs w:val="20"/>
        </w:rPr>
      </w:pPr>
      <w:r w:rsidRPr="00F918A3">
        <w:rPr>
          <w:rFonts w:asciiTheme="minorHAnsi" w:hAnsiTheme="minorHAnsi" w:cstheme="minorHAnsi"/>
          <w:iCs/>
          <w:sz w:val="20"/>
          <w:szCs w:val="20"/>
        </w:rPr>
        <w:t>La verificación del ajuste de los espárragos deberá ser realizada mediante el empleo de un torquímetro. El ajuste se deberá realizar con llaves de golpe.</w:t>
      </w:r>
    </w:p>
    <w:p w:rsidR="0082690C" w:rsidRPr="00F918A3" w:rsidRDefault="0082690C" w:rsidP="0082690C">
      <w:pPr>
        <w:pStyle w:val="Prrafodelista"/>
        <w:numPr>
          <w:ilvl w:val="0"/>
          <w:numId w:val="15"/>
        </w:numPr>
        <w:ind w:left="1789" w:hanging="284"/>
        <w:contextualSpacing/>
        <w:jc w:val="both"/>
        <w:rPr>
          <w:rFonts w:asciiTheme="minorHAnsi" w:hAnsiTheme="minorHAnsi" w:cstheme="minorHAnsi"/>
          <w:sz w:val="20"/>
          <w:szCs w:val="20"/>
        </w:rPr>
      </w:pPr>
      <w:r w:rsidRPr="00F918A3">
        <w:rPr>
          <w:rFonts w:asciiTheme="minorHAnsi" w:hAnsiTheme="minorHAnsi" w:cstheme="minorHAnsi"/>
          <w:iCs/>
          <w:sz w:val="20"/>
          <w:szCs w:val="20"/>
        </w:rPr>
        <w:t>Cualquier otro trabajo adicional en esta actividad, deberá ser aprobado antes de su ejecución por el supervisor de obra del proyecto.</w:t>
      </w:r>
    </w:p>
    <w:p w:rsidR="0082690C" w:rsidRDefault="0082690C" w:rsidP="0082690C">
      <w:pPr>
        <w:ind w:left="1505"/>
        <w:jc w:val="both"/>
        <w:rPr>
          <w:rFonts w:asciiTheme="minorHAnsi" w:hAnsiTheme="minorHAnsi" w:cstheme="minorHAnsi"/>
          <w:b/>
          <w:iCs/>
          <w:sz w:val="20"/>
          <w:szCs w:val="20"/>
        </w:rPr>
      </w:pPr>
    </w:p>
    <w:p w:rsidR="00206619" w:rsidRPr="00F918A3" w:rsidRDefault="00206619" w:rsidP="0082690C">
      <w:pPr>
        <w:ind w:left="1505"/>
        <w:jc w:val="both"/>
        <w:rPr>
          <w:rFonts w:asciiTheme="minorHAnsi" w:hAnsiTheme="minorHAnsi" w:cstheme="minorHAnsi"/>
          <w:b/>
          <w:iCs/>
          <w:sz w:val="20"/>
          <w:szCs w:val="20"/>
        </w:rPr>
      </w:pPr>
    </w:p>
    <w:p w:rsidR="0082690C" w:rsidRPr="00F918A3" w:rsidRDefault="0082690C" w:rsidP="0082690C">
      <w:pPr>
        <w:ind w:left="1505"/>
        <w:jc w:val="both"/>
        <w:rPr>
          <w:rFonts w:asciiTheme="minorHAnsi" w:hAnsiTheme="minorHAnsi" w:cstheme="minorHAnsi"/>
          <w:b/>
          <w:iCs/>
          <w:sz w:val="20"/>
          <w:szCs w:val="20"/>
        </w:rPr>
      </w:pPr>
      <w:r w:rsidRPr="00F918A3">
        <w:rPr>
          <w:rFonts w:asciiTheme="minorHAnsi" w:hAnsiTheme="minorHAnsi" w:cstheme="minorHAnsi"/>
          <w:b/>
          <w:iCs/>
          <w:sz w:val="20"/>
          <w:szCs w:val="20"/>
        </w:rPr>
        <w:t>Procedimiento de Ajuste de extremos bridados</w:t>
      </w:r>
    </w:p>
    <w:p w:rsidR="0082690C" w:rsidRPr="00F918A3" w:rsidRDefault="0082690C" w:rsidP="0082690C">
      <w:pPr>
        <w:autoSpaceDE w:val="0"/>
        <w:autoSpaceDN w:val="0"/>
        <w:adjustRightInd w:val="0"/>
        <w:ind w:left="1505"/>
        <w:jc w:val="both"/>
        <w:rPr>
          <w:rFonts w:asciiTheme="minorHAnsi" w:hAnsiTheme="minorHAnsi" w:cstheme="minorHAnsi"/>
          <w:iCs/>
          <w:sz w:val="20"/>
          <w:szCs w:val="20"/>
        </w:rPr>
      </w:pPr>
      <w:r w:rsidRPr="00F918A3">
        <w:rPr>
          <w:rFonts w:asciiTheme="minorHAnsi" w:hAnsiTheme="minorHAnsi" w:cstheme="minorHAnsi"/>
          <w:iCs/>
          <w:sz w:val="20"/>
          <w:szCs w:val="20"/>
        </w:rPr>
        <w:t>Se deberán realizar las siguientes actividades en el proceso de ajuste de bridas mediante torquimetro donde vayan a montarse las válvulas:</w:t>
      </w:r>
    </w:p>
    <w:p w:rsidR="0082690C" w:rsidRPr="00F918A3" w:rsidRDefault="0082690C" w:rsidP="0082690C">
      <w:pPr>
        <w:autoSpaceDE w:val="0"/>
        <w:autoSpaceDN w:val="0"/>
        <w:adjustRightInd w:val="0"/>
        <w:ind w:left="1505"/>
        <w:jc w:val="both"/>
        <w:rPr>
          <w:rFonts w:asciiTheme="minorHAnsi" w:hAnsiTheme="minorHAnsi" w:cstheme="minorHAnsi"/>
          <w:b/>
          <w:iCs/>
          <w:sz w:val="20"/>
          <w:szCs w:val="20"/>
        </w:rPr>
      </w:pPr>
    </w:p>
    <w:p w:rsidR="0082690C" w:rsidRPr="00F918A3" w:rsidRDefault="0082690C" w:rsidP="0082690C">
      <w:pPr>
        <w:pStyle w:val="Prrafodelista"/>
        <w:numPr>
          <w:ilvl w:val="0"/>
          <w:numId w:val="55"/>
        </w:numPr>
        <w:autoSpaceDE w:val="0"/>
        <w:autoSpaceDN w:val="0"/>
        <w:adjustRightInd w:val="0"/>
        <w:ind w:left="1789" w:hanging="284"/>
        <w:contextualSpacing/>
        <w:jc w:val="both"/>
        <w:rPr>
          <w:rFonts w:asciiTheme="minorHAnsi" w:hAnsiTheme="minorHAnsi" w:cstheme="minorHAnsi"/>
          <w:iCs/>
          <w:sz w:val="20"/>
          <w:szCs w:val="20"/>
        </w:rPr>
      </w:pPr>
      <w:r w:rsidRPr="00F918A3">
        <w:rPr>
          <w:rFonts w:asciiTheme="minorHAnsi" w:hAnsiTheme="minorHAnsi" w:cstheme="minorHAnsi"/>
          <w:b/>
          <w:iCs/>
          <w:sz w:val="20"/>
          <w:szCs w:val="20"/>
        </w:rPr>
        <w:lastRenderedPageBreak/>
        <w:t>Lubricación.-</w:t>
      </w:r>
      <w:r w:rsidRPr="00F918A3">
        <w:rPr>
          <w:rFonts w:asciiTheme="minorHAnsi" w:hAnsiTheme="minorHAnsi" w:cstheme="minorHAnsi"/>
          <w:iCs/>
          <w:sz w:val="20"/>
          <w:szCs w:val="20"/>
        </w:rPr>
        <w:t xml:space="preserve"> Una inadecuada lubricación tendrá efecto en la eficiencia del Ajuste Torquimétrico (Un espárrago no lubricado tiene una pérdida de eficiencia en el ajuste del 50%, frente a uno correctamente lubricado).</w:t>
      </w:r>
    </w:p>
    <w:p w:rsidR="0082690C" w:rsidRPr="00F918A3" w:rsidRDefault="0082690C" w:rsidP="0082690C">
      <w:pPr>
        <w:pStyle w:val="Prrafodelista"/>
        <w:numPr>
          <w:ilvl w:val="0"/>
          <w:numId w:val="55"/>
        </w:numPr>
        <w:autoSpaceDE w:val="0"/>
        <w:autoSpaceDN w:val="0"/>
        <w:adjustRightInd w:val="0"/>
        <w:ind w:left="1789" w:hanging="284"/>
        <w:contextualSpacing/>
        <w:jc w:val="both"/>
        <w:rPr>
          <w:rFonts w:asciiTheme="minorHAnsi" w:hAnsiTheme="minorHAnsi" w:cstheme="minorHAnsi"/>
          <w:iCs/>
          <w:sz w:val="20"/>
          <w:szCs w:val="20"/>
        </w:rPr>
      </w:pPr>
      <w:r w:rsidRPr="00F918A3">
        <w:rPr>
          <w:rFonts w:asciiTheme="minorHAnsi" w:hAnsiTheme="minorHAnsi" w:cstheme="minorHAnsi"/>
          <w:b/>
          <w:iCs/>
          <w:sz w:val="20"/>
          <w:szCs w:val="20"/>
        </w:rPr>
        <w:t>Ajuste.-</w:t>
      </w:r>
      <w:r w:rsidRPr="00F918A3">
        <w:rPr>
          <w:rFonts w:asciiTheme="minorHAnsi" w:hAnsiTheme="minorHAnsi" w:cstheme="minorHAnsi"/>
          <w:iCs/>
          <w:sz w:val="20"/>
          <w:szCs w:val="20"/>
        </w:rPr>
        <w:t>El proceso de ajuste de las bridas deberá desarrollarse en dos etapas:</w:t>
      </w:r>
    </w:p>
    <w:p w:rsidR="0082690C" w:rsidRPr="00F918A3" w:rsidRDefault="0082690C" w:rsidP="0082690C">
      <w:pPr>
        <w:pStyle w:val="Prrafodelista"/>
        <w:autoSpaceDE w:val="0"/>
        <w:autoSpaceDN w:val="0"/>
        <w:adjustRightInd w:val="0"/>
        <w:ind w:left="1931" w:hanging="142"/>
        <w:jc w:val="both"/>
        <w:rPr>
          <w:rFonts w:asciiTheme="minorHAnsi" w:hAnsiTheme="minorHAnsi" w:cstheme="minorHAnsi"/>
          <w:iCs/>
          <w:sz w:val="20"/>
          <w:szCs w:val="20"/>
        </w:rPr>
      </w:pPr>
      <w:r w:rsidRPr="00F918A3">
        <w:rPr>
          <w:rFonts w:asciiTheme="minorHAnsi" w:hAnsiTheme="minorHAnsi" w:cstheme="minorHAnsi"/>
          <w:iCs/>
          <w:sz w:val="20"/>
          <w:szCs w:val="20"/>
        </w:rPr>
        <w:t>- La primera, con torque inicial para la correcta colocación de las empaquetaduras.</w:t>
      </w:r>
    </w:p>
    <w:p w:rsidR="0082690C" w:rsidRPr="00F918A3" w:rsidRDefault="0082690C" w:rsidP="0082690C">
      <w:pPr>
        <w:pStyle w:val="Prrafodelista"/>
        <w:autoSpaceDE w:val="0"/>
        <w:autoSpaceDN w:val="0"/>
        <w:adjustRightInd w:val="0"/>
        <w:ind w:left="1931" w:hanging="142"/>
        <w:jc w:val="both"/>
        <w:rPr>
          <w:rFonts w:asciiTheme="minorHAnsi" w:hAnsiTheme="minorHAnsi" w:cstheme="minorHAnsi"/>
          <w:iCs/>
          <w:sz w:val="20"/>
          <w:szCs w:val="20"/>
        </w:rPr>
      </w:pPr>
      <w:r w:rsidRPr="00F918A3">
        <w:rPr>
          <w:rFonts w:asciiTheme="minorHAnsi" w:hAnsiTheme="minorHAnsi" w:cstheme="minorHAnsi"/>
          <w:iCs/>
          <w:sz w:val="20"/>
          <w:szCs w:val="20"/>
        </w:rPr>
        <w:t>- La segunda, para el torque final, con ajuste a las condiciones de operación de las bridas.</w:t>
      </w:r>
    </w:p>
    <w:p w:rsidR="0082690C" w:rsidRPr="00F918A3" w:rsidRDefault="0082690C" w:rsidP="0082690C">
      <w:pPr>
        <w:pStyle w:val="Prrafodelista"/>
        <w:numPr>
          <w:ilvl w:val="0"/>
          <w:numId w:val="55"/>
        </w:numPr>
        <w:autoSpaceDE w:val="0"/>
        <w:autoSpaceDN w:val="0"/>
        <w:adjustRightInd w:val="0"/>
        <w:ind w:left="1789" w:hanging="284"/>
        <w:contextualSpacing/>
        <w:jc w:val="both"/>
        <w:rPr>
          <w:rFonts w:asciiTheme="minorHAnsi" w:hAnsiTheme="minorHAnsi" w:cstheme="minorHAnsi"/>
          <w:iCs/>
          <w:sz w:val="20"/>
          <w:szCs w:val="20"/>
        </w:rPr>
      </w:pPr>
      <w:r w:rsidRPr="00F918A3">
        <w:rPr>
          <w:rFonts w:asciiTheme="minorHAnsi" w:hAnsiTheme="minorHAnsi" w:cstheme="minorHAnsi"/>
          <w:b/>
          <w:iCs/>
          <w:sz w:val="20"/>
          <w:szCs w:val="20"/>
        </w:rPr>
        <w:t xml:space="preserve">Instalación de Empaquetaduras y Espárragos.- </w:t>
      </w:r>
      <w:r w:rsidRPr="00F918A3">
        <w:rPr>
          <w:rFonts w:asciiTheme="minorHAnsi" w:hAnsiTheme="minorHAnsi" w:cstheme="minorHAnsi"/>
          <w:iCs/>
          <w:sz w:val="20"/>
          <w:szCs w:val="20"/>
        </w:rPr>
        <w:t>Se deberá verificar la limpieza de las Caras de las Bridas y también que el paralelismo entre las mismas, sea el adecuado.</w:t>
      </w:r>
    </w:p>
    <w:p w:rsidR="0082690C" w:rsidRPr="00F918A3" w:rsidRDefault="0082690C" w:rsidP="0082690C">
      <w:pPr>
        <w:autoSpaceDE w:val="0"/>
        <w:autoSpaceDN w:val="0"/>
        <w:adjustRightInd w:val="0"/>
        <w:ind w:left="1789"/>
        <w:jc w:val="both"/>
        <w:rPr>
          <w:rFonts w:asciiTheme="minorHAnsi" w:hAnsiTheme="minorHAnsi" w:cstheme="minorHAnsi"/>
          <w:iCs/>
          <w:sz w:val="20"/>
          <w:szCs w:val="20"/>
        </w:rPr>
      </w:pPr>
      <w:r w:rsidRPr="00F918A3">
        <w:rPr>
          <w:rFonts w:asciiTheme="minorHAnsi" w:hAnsiTheme="minorHAnsi" w:cstheme="minorHAnsi"/>
          <w:iCs/>
          <w:sz w:val="20"/>
          <w:szCs w:val="20"/>
        </w:rPr>
        <w:t>Instalar las Empaquetaduras, asentando las superficies de las bridas y alineándolas dentro la Tolerancia.</w:t>
      </w:r>
    </w:p>
    <w:p w:rsidR="0082690C" w:rsidRPr="00F918A3" w:rsidRDefault="0082690C" w:rsidP="0082690C">
      <w:pPr>
        <w:autoSpaceDE w:val="0"/>
        <w:autoSpaceDN w:val="0"/>
        <w:adjustRightInd w:val="0"/>
        <w:ind w:left="1789"/>
        <w:jc w:val="both"/>
        <w:rPr>
          <w:rFonts w:asciiTheme="minorHAnsi" w:hAnsiTheme="minorHAnsi" w:cstheme="minorHAnsi"/>
          <w:iCs/>
          <w:sz w:val="20"/>
          <w:szCs w:val="20"/>
        </w:rPr>
      </w:pPr>
      <w:r w:rsidRPr="00F918A3">
        <w:rPr>
          <w:rFonts w:asciiTheme="minorHAnsi" w:hAnsiTheme="minorHAnsi" w:cstheme="minorHAnsi"/>
          <w:iCs/>
          <w:sz w:val="20"/>
          <w:szCs w:val="20"/>
        </w:rPr>
        <w:t>No se permitirá el uso de fuerza excesiva, para lograr el alineamiento de las Bridas.</w:t>
      </w:r>
    </w:p>
    <w:p w:rsidR="0082690C" w:rsidRPr="00F918A3" w:rsidRDefault="0082690C" w:rsidP="0082690C">
      <w:pPr>
        <w:autoSpaceDE w:val="0"/>
        <w:autoSpaceDN w:val="0"/>
        <w:adjustRightInd w:val="0"/>
        <w:ind w:left="1789"/>
        <w:jc w:val="both"/>
        <w:rPr>
          <w:rFonts w:asciiTheme="minorHAnsi" w:hAnsiTheme="minorHAnsi" w:cstheme="minorHAnsi"/>
          <w:iCs/>
          <w:sz w:val="20"/>
          <w:szCs w:val="20"/>
        </w:rPr>
      </w:pPr>
      <w:r w:rsidRPr="00F918A3">
        <w:rPr>
          <w:rFonts w:asciiTheme="minorHAnsi" w:hAnsiTheme="minorHAnsi" w:cstheme="minorHAnsi"/>
          <w:iCs/>
          <w:sz w:val="20"/>
          <w:szCs w:val="20"/>
        </w:rPr>
        <w:t>Los Espárragos, antes de ser lubricados e instalados, deberán estar libres de suciedad o impurezas.</w:t>
      </w:r>
    </w:p>
    <w:p w:rsidR="0082690C" w:rsidRPr="00F918A3" w:rsidRDefault="0082690C" w:rsidP="0082690C">
      <w:pPr>
        <w:autoSpaceDE w:val="0"/>
        <w:autoSpaceDN w:val="0"/>
        <w:adjustRightInd w:val="0"/>
        <w:ind w:left="1789"/>
        <w:jc w:val="both"/>
        <w:rPr>
          <w:rFonts w:asciiTheme="minorHAnsi" w:hAnsiTheme="minorHAnsi" w:cstheme="minorHAnsi"/>
          <w:iCs/>
          <w:sz w:val="20"/>
          <w:szCs w:val="20"/>
        </w:rPr>
      </w:pPr>
      <w:r w:rsidRPr="00F918A3">
        <w:rPr>
          <w:rFonts w:asciiTheme="minorHAnsi" w:hAnsiTheme="minorHAnsi" w:cstheme="minorHAnsi"/>
          <w:iCs/>
          <w:sz w:val="20"/>
          <w:szCs w:val="20"/>
        </w:rPr>
        <w:t>Luego de colocados los Espárragos en las Bridas, se introducirán las Tuercas a mano, en ambos extremos, dejando equidistantes la cantidad de hilos de rosca sobrantes a cada extremo.</w:t>
      </w:r>
    </w:p>
    <w:p w:rsidR="0082690C" w:rsidRPr="00F918A3" w:rsidRDefault="0082690C" w:rsidP="0082690C">
      <w:pPr>
        <w:pStyle w:val="Prrafodelista"/>
        <w:numPr>
          <w:ilvl w:val="0"/>
          <w:numId w:val="55"/>
        </w:numPr>
        <w:autoSpaceDE w:val="0"/>
        <w:autoSpaceDN w:val="0"/>
        <w:adjustRightInd w:val="0"/>
        <w:ind w:left="1789" w:hanging="284"/>
        <w:contextualSpacing/>
        <w:jc w:val="both"/>
        <w:rPr>
          <w:rFonts w:asciiTheme="minorHAnsi" w:hAnsiTheme="minorHAnsi" w:cstheme="minorHAnsi"/>
          <w:iCs/>
          <w:sz w:val="20"/>
          <w:szCs w:val="20"/>
        </w:rPr>
      </w:pPr>
      <w:r w:rsidRPr="00F918A3">
        <w:rPr>
          <w:rFonts w:asciiTheme="minorHAnsi" w:hAnsiTheme="minorHAnsi" w:cstheme="minorHAnsi"/>
          <w:b/>
          <w:iCs/>
          <w:sz w:val="20"/>
          <w:szCs w:val="20"/>
        </w:rPr>
        <w:t>Ajuste inicial de los Espárragos para asentar las Empaquetaduras</w:t>
      </w:r>
      <w:r w:rsidRPr="00F918A3">
        <w:rPr>
          <w:rFonts w:asciiTheme="minorHAnsi" w:hAnsiTheme="minorHAnsi" w:cstheme="minorHAnsi"/>
          <w:iCs/>
          <w:sz w:val="20"/>
          <w:szCs w:val="20"/>
        </w:rPr>
        <w:t>.- Para determinar el Torque inicial requerido, a efectos de asentar la empaquetadura, se aplicará el valor correspondiente indicado en la Tabla 1, de acuerdo al tamaño de la Brida.</w:t>
      </w:r>
    </w:p>
    <w:p w:rsidR="0082690C" w:rsidRPr="00F918A3" w:rsidRDefault="0082690C" w:rsidP="0082690C">
      <w:pPr>
        <w:pStyle w:val="Prrafodelista"/>
        <w:numPr>
          <w:ilvl w:val="0"/>
          <w:numId w:val="55"/>
        </w:numPr>
        <w:autoSpaceDE w:val="0"/>
        <w:autoSpaceDN w:val="0"/>
        <w:adjustRightInd w:val="0"/>
        <w:ind w:left="1789" w:hanging="284"/>
        <w:contextualSpacing/>
        <w:jc w:val="both"/>
        <w:rPr>
          <w:rFonts w:asciiTheme="minorHAnsi" w:hAnsiTheme="minorHAnsi" w:cstheme="minorHAnsi"/>
          <w:iCs/>
          <w:sz w:val="20"/>
          <w:szCs w:val="20"/>
        </w:rPr>
      </w:pPr>
      <w:r w:rsidRPr="00F918A3">
        <w:rPr>
          <w:rFonts w:asciiTheme="minorHAnsi" w:hAnsiTheme="minorHAnsi" w:cstheme="minorHAnsi"/>
          <w:b/>
          <w:iCs/>
          <w:sz w:val="20"/>
          <w:szCs w:val="20"/>
        </w:rPr>
        <w:t xml:space="preserve">Ajuste Final de los Espárragos para Condiciones de Operación.- </w:t>
      </w:r>
      <w:r w:rsidRPr="00F918A3">
        <w:rPr>
          <w:rFonts w:asciiTheme="minorHAnsi" w:hAnsiTheme="minorHAnsi" w:cstheme="minorHAnsi"/>
          <w:iCs/>
          <w:sz w:val="20"/>
          <w:szCs w:val="20"/>
        </w:rPr>
        <w:t>Determinar el Torque final apropiado al tamaño de la Brida, de acuerdo con las condiciones de operación.</w:t>
      </w:r>
    </w:p>
    <w:p w:rsidR="0082690C" w:rsidRPr="00F918A3" w:rsidRDefault="0082690C" w:rsidP="0082690C">
      <w:pPr>
        <w:pStyle w:val="Prrafodelista"/>
        <w:numPr>
          <w:ilvl w:val="0"/>
          <w:numId w:val="55"/>
        </w:numPr>
        <w:autoSpaceDE w:val="0"/>
        <w:autoSpaceDN w:val="0"/>
        <w:adjustRightInd w:val="0"/>
        <w:ind w:left="1789" w:hanging="284"/>
        <w:contextualSpacing/>
        <w:jc w:val="both"/>
        <w:rPr>
          <w:rFonts w:asciiTheme="minorHAnsi" w:hAnsiTheme="minorHAnsi" w:cstheme="minorHAnsi"/>
          <w:iCs/>
          <w:sz w:val="20"/>
          <w:szCs w:val="20"/>
        </w:rPr>
      </w:pPr>
      <w:r w:rsidRPr="00F918A3">
        <w:rPr>
          <w:rFonts w:asciiTheme="minorHAnsi" w:hAnsiTheme="minorHAnsi" w:cstheme="minorHAnsi"/>
          <w:iCs/>
          <w:sz w:val="20"/>
          <w:szCs w:val="20"/>
        </w:rPr>
        <w:t>Ajustar las Tuercas en incrementos iguales, a aproximadamente 1/3 del Torque final y de acuerdo a la secuencia establecida, hasta llegar al valor del Torque Final.</w:t>
      </w:r>
    </w:p>
    <w:p w:rsidR="0082690C" w:rsidRPr="00F918A3" w:rsidRDefault="0082690C" w:rsidP="0082690C">
      <w:pPr>
        <w:pStyle w:val="Prrafodelista"/>
        <w:numPr>
          <w:ilvl w:val="0"/>
          <w:numId w:val="55"/>
        </w:numPr>
        <w:autoSpaceDE w:val="0"/>
        <w:autoSpaceDN w:val="0"/>
        <w:adjustRightInd w:val="0"/>
        <w:ind w:left="1789" w:hanging="284"/>
        <w:contextualSpacing/>
        <w:jc w:val="both"/>
        <w:rPr>
          <w:rFonts w:asciiTheme="minorHAnsi" w:hAnsiTheme="minorHAnsi" w:cstheme="minorHAnsi"/>
          <w:iCs/>
          <w:sz w:val="20"/>
          <w:szCs w:val="20"/>
        </w:rPr>
      </w:pPr>
      <w:r w:rsidRPr="00F918A3">
        <w:rPr>
          <w:rFonts w:asciiTheme="minorHAnsi" w:hAnsiTheme="minorHAnsi" w:cstheme="minorHAnsi"/>
          <w:b/>
          <w:iCs/>
          <w:sz w:val="20"/>
          <w:szCs w:val="20"/>
        </w:rPr>
        <w:t>Ajuste de Espárragos en Operación</w:t>
      </w:r>
      <w:r w:rsidRPr="00F918A3">
        <w:rPr>
          <w:rFonts w:asciiTheme="minorHAnsi" w:hAnsiTheme="minorHAnsi" w:cstheme="minorHAnsi"/>
          <w:iCs/>
          <w:sz w:val="20"/>
          <w:szCs w:val="20"/>
        </w:rPr>
        <w:t>.- Cuando el Gasoducto sea llenado, se realizarán recorridos de inspección superficial con detección de mezcla explosiva en la bridas de las instalaciones de superficie.</w:t>
      </w:r>
    </w:p>
    <w:p w:rsidR="0082690C" w:rsidRPr="00F918A3" w:rsidRDefault="0082690C" w:rsidP="0082690C">
      <w:pPr>
        <w:pStyle w:val="Prrafodelista"/>
        <w:autoSpaceDE w:val="0"/>
        <w:autoSpaceDN w:val="0"/>
        <w:adjustRightInd w:val="0"/>
        <w:ind w:left="1789"/>
        <w:jc w:val="both"/>
        <w:rPr>
          <w:rFonts w:asciiTheme="minorHAnsi" w:hAnsiTheme="minorHAnsi" w:cstheme="minorHAnsi"/>
          <w:iCs/>
          <w:sz w:val="20"/>
          <w:szCs w:val="20"/>
        </w:rPr>
      </w:pPr>
      <w:r w:rsidRPr="00F918A3">
        <w:rPr>
          <w:rFonts w:asciiTheme="minorHAnsi" w:hAnsiTheme="minorHAnsi" w:cstheme="minorHAnsi"/>
          <w:iCs/>
          <w:sz w:val="20"/>
          <w:szCs w:val="20"/>
        </w:rPr>
        <w:t>Si se comprobara pérdida de gas por las uniones bridadas, se procederá entonces al reajuste de éstas por medio de llaves de golpe antichispa, para lo cual se seguirá la misma secuencia de ajuste del Gráfico 2.</w:t>
      </w:r>
    </w:p>
    <w:p w:rsidR="0082690C" w:rsidRPr="00F918A3" w:rsidRDefault="0082690C" w:rsidP="0082690C">
      <w:pPr>
        <w:autoSpaceDE w:val="0"/>
        <w:autoSpaceDN w:val="0"/>
        <w:adjustRightInd w:val="0"/>
        <w:ind w:left="1505"/>
        <w:jc w:val="both"/>
        <w:rPr>
          <w:rFonts w:asciiTheme="minorHAnsi" w:hAnsiTheme="minorHAnsi" w:cstheme="minorHAnsi"/>
          <w:b/>
          <w:iCs/>
          <w:sz w:val="20"/>
          <w:szCs w:val="20"/>
        </w:rPr>
      </w:pPr>
    </w:p>
    <w:p w:rsidR="0082690C" w:rsidRPr="00F918A3" w:rsidRDefault="0082690C" w:rsidP="0082690C">
      <w:pPr>
        <w:autoSpaceDE w:val="0"/>
        <w:autoSpaceDN w:val="0"/>
        <w:adjustRightInd w:val="0"/>
        <w:ind w:left="1505"/>
        <w:jc w:val="both"/>
        <w:rPr>
          <w:rFonts w:asciiTheme="minorHAnsi" w:hAnsiTheme="minorHAnsi" w:cstheme="minorHAnsi"/>
          <w:b/>
          <w:iCs/>
          <w:sz w:val="20"/>
          <w:szCs w:val="20"/>
        </w:rPr>
      </w:pPr>
      <w:r w:rsidRPr="00F918A3">
        <w:rPr>
          <w:rFonts w:asciiTheme="minorHAnsi" w:hAnsiTheme="minorHAnsi" w:cstheme="minorHAnsi"/>
          <w:b/>
          <w:iCs/>
          <w:sz w:val="20"/>
          <w:szCs w:val="20"/>
        </w:rPr>
        <w:t>Inspección</w:t>
      </w:r>
    </w:p>
    <w:p w:rsidR="0082690C" w:rsidRPr="00F918A3" w:rsidRDefault="0082690C" w:rsidP="0082690C">
      <w:pPr>
        <w:autoSpaceDE w:val="0"/>
        <w:autoSpaceDN w:val="0"/>
        <w:adjustRightInd w:val="0"/>
        <w:ind w:left="1505"/>
        <w:jc w:val="both"/>
        <w:rPr>
          <w:rFonts w:asciiTheme="minorHAnsi" w:hAnsiTheme="minorHAnsi" w:cstheme="minorHAnsi"/>
          <w:iCs/>
          <w:sz w:val="20"/>
          <w:szCs w:val="20"/>
        </w:rPr>
      </w:pPr>
      <w:r w:rsidRPr="00F918A3">
        <w:rPr>
          <w:rFonts w:asciiTheme="minorHAnsi" w:hAnsiTheme="minorHAnsi" w:cstheme="minorHAnsi"/>
          <w:iCs/>
          <w:sz w:val="20"/>
          <w:szCs w:val="20"/>
        </w:rPr>
        <w:t>Los siguientes ítems deberán ser inspeccionados en el par de Bridas antes de su instalación:</w:t>
      </w:r>
    </w:p>
    <w:p w:rsidR="0082690C" w:rsidRPr="00F918A3" w:rsidRDefault="0082690C" w:rsidP="0082690C">
      <w:pPr>
        <w:autoSpaceDE w:val="0"/>
        <w:autoSpaceDN w:val="0"/>
        <w:adjustRightInd w:val="0"/>
        <w:ind w:left="1505"/>
        <w:jc w:val="both"/>
        <w:rPr>
          <w:rFonts w:asciiTheme="minorHAnsi" w:hAnsiTheme="minorHAnsi" w:cstheme="minorHAnsi"/>
          <w:iCs/>
          <w:sz w:val="20"/>
          <w:szCs w:val="20"/>
        </w:rPr>
      </w:pPr>
    </w:p>
    <w:p w:rsidR="0082690C" w:rsidRPr="00F918A3" w:rsidRDefault="0082690C" w:rsidP="0082690C">
      <w:pPr>
        <w:pStyle w:val="Prrafodelista"/>
        <w:numPr>
          <w:ilvl w:val="0"/>
          <w:numId w:val="56"/>
        </w:numPr>
        <w:autoSpaceDE w:val="0"/>
        <w:autoSpaceDN w:val="0"/>
        <w:adjustRightInd w:val="0"/>
        <w:ind w:left="1789" w:hanging="284"/>
        <w:contextualSpacing/>
        <w:jc w:val="both"/>
        <w:rPr>
          <w:rFonts w:asciiTheme="minorHAnsi" w:hAnsiTheme="minorHAnsi" w:cstheme="minorHAnsi"/>
          <w:iCs/>
          <w:sz w:val="20"/>
          <w:szCs w:val="20"/>
        </w:rPr>
      </w:pPr>
      <w:r w:rsidRPr="00F918A3">
        <w:rPr>
          <w:rFonts w:asciiTheme="minorHAnsi" w:hAnsiTheme="minorHAnsi" w:cstheme="minorHAnsi"/>
          <w:iCs/>
          <w:sz w:val="20"/>
          <w:szCs w:val="20"/>
        </w:rPr>
        <w:t>Las caras de las bridas y los alojamientos de las empaquetaduras deberán estar libres de polvo, suciedad, grasa, sales y materiales extraños.</w:t>
      </w:r>
    </w:p>
    <w:p w:rsidR="0082690C" w:rsidRPr="00F918A3" w:rsidRDefault="0082690C" w:rsidP="0082690C">
      <w:pPr>
        <w:pStyle w:val="Prrafodelista"/>
        <w:numPr>
          <w:ilvl w:val="0"/>
          <w:numId w:val="56"/>
        </w:numPr>
        <w:autoSpaceDE w:val="0"/>
        <w:autoSpaceDN w:val="0"/>
        <w:adjustRightInd w:val="0"/>
        <w:ind w:left="1789" w:hanging="284"/>
        <w:contextualSpacing/>
        <w:jc w:val="both"/>
        <w:rPr>
          <w:rFonts w:asciiTheme="minorHAnsi" w:hAnsiTheme="minorHAnsi" w:cstheme="minorHAnsi"/>
          <w:iCs/>
          <w:sz w:val="20"/>
          <w:szCs w:val="20"/>
        </w:rPr>
      </w:pPr>
      <w:r w:rsidRPr="00F918A3">
        <w:rPr>
          <w:rFonts w:asciiTheme="minorHAnsi" w:hAnsiTheme="minorHAnsi" w:cstheme="minorHAnsi"/>
          <w:iCs/>
          <w:sz w:val="20"/>
          <w:szCs w:val="20"/>
        </w:rPr>
        <w:t>Las caras de la bridas no deberán tener deformaciones, canales, y/o ralladuras.</w:t>
      </w:r>
    </w:p>
    <w:p w:rsidR="0082690C" w:rsidRPr="00F918A3" w:rsidRDefault="0082690C" w:rsidP="0082690C">
      <w:pPr>
        <w:pStyle w:val="Prrafodelista"/>
        <w:numPr>
          <w:ilvl w:val="0"/>
          <w:numId w:val="56"/>
        </w:numPr>
        <w:autoSpaceDE w:val="0"/>
        <w:autoSpaceDN w:val="0"/>
        <w:adjustRightInd w:val="0"/>
        <w:ind w:left="1789" w:hanging="284"/>
        <w:contextualSpacing/>
        <w:jc w:val="both"/>
        <w:rPr>
          <w:rFonts w:asciiTheme="minorHAnsi" w:hAnsiTheme="minorHAnsi" w:cstheme="minorHAnsi"/>
          <w:iCs/>
          <w:sz w:val="20"/>
          <w:szCs w:val="20"/>
        </w:rPr>
      </w:pPr>
      <w:r w:rsidRPr="00F918A3">
        <w:rPr>
          <w:rFonts w:asciiTheme="minorHAnsi" w:hAnsiTheme="minorHAnsi" w:cstheme="minorHAnsi"/>
          <w:iCs/>
          <w:sz w:val="20"/>
          <w:szCs w:val="20"/>
        </w:rPr>
        <w:t>Los hilos de los Espárragos deberán estar libres de deformaciones visibles.</w:t>
      </w:r>
    </w:p>
    <w:p w:rsidR="0082690C" w:rsidRPr="00F918A3" w:rsidRDefault="0082690C" w:rsidP="0082690C">
      <w:pPr>
        <w:pStyle w:val="Prrafodelista"/>
        <w:numPr>
          <w:ilvl w:val="0"/>
          <w:numId w:val="56"/>
        </w:numPr>
        <w:autoSpaceDE w:val="0"/>
        <w:autoSpaceDN w:val="0"/>
        <w:adjustRightInd w:val="0"/>
        <w:ind w:left="1789" w:hanging="284"/>
        <w:contextualSpacing/>
        <w:jc w:val="both"/>
        <w:rPr>
          <w:rFonts w:asciiTheme="minorHAnsi" w:hAnsiTheme="minorHAnsi" w:cstheme="minorHAnsi"/>
          <w:iCs/>
          <w:sz w:val="20"/>
          <w:szCs w:val="20"/>
        </w:rPr>
      </w:pPr>
      <w:r w:rsidRPr="00F918A3">
        <w:rPr>
          <w:rFonts w:asciiTheme="minorHAnsi" w:hAnsiTheme="minorHAnsi" w:cstheme="minorHAnsi"/>
          <w:iCs/>
          <w:sz w:val="20"/>
          <w:szCs w:val="20"/>
        </w:rPr>
        <w:t>Los lados planos de las Tuercas, no deberán ser redondeados por efectos de golpes y/o exceso de tensión al ajustarlas.</w:t>
      </w:r>
    </w:p>
    <w:p w:rsidR="0082690C" w:rsidRPr="00F918A3" w:rsidRDefault="0082690C" w:rsidP="0082690C">
      <w:pPr>
        <w:pStyle w:val="Prrafodelista"/>
        <w:numPr>
          <w:ilvl w:val="0"/>
          <w:numId w:val="56"/>
        </w:numPr>
        <w:autoSpaceDE w:val="0"/>
        <w:autoSpaceDN w:val="0"/>
        <w:adjustRightInd w:val="0"/>
        <w:ind w:left="1789" w:hanging="284"/>
        <w:contextualSpacing/>
        <w:jc w:val="both"/>
        <w:rPr>
          <w:rFonts w:asciiTheme="minorHAnsi" w:hAnsiTheme="minorHAnsi" w:cstheme="minorHAnsi"/>
          <w:iCs/>
          <w:sz w:val="20"/>
          <w:szCs w:val="20"/>
        </w:rPr>
      </w:pPr>
      <w:r w:rsidRPr="00F918A3">
        <w:rPr>
          <w:rFonts w:asciiTheme="minorHAnsi" w:hAnsiTheme="minorHAnsi" w:cstheme="minorHAnsi"/>
          <w:iCs/>
          <w:sz w:val="20"/>
          <w:szCs w:val="20"/>
        </w:rPr>
        <w:t>Si se presentan los efectos señalados, se deberán reemplazar los elementos deteriorados.</w:t>
      </w:r>
    </w:p>
    <w:p w:rsidR="0082690C" w:rsidRDefault="0082690C" w:rsidP="0082690C">
      <w:pPr>
        <w:ind w:left="1931"/>
        <w:jc w:val="both"/>
        <w:rPr>
          <w:rFonts w:asciiTheme="minorHAnsi" w:hAnsiTheme="minorHAnsi" w:cstheme="minorHAnsi"/>
          <w:sz w:val="20"/>
          <w:szCs w:val="20"/>
        </w:rPr>
      </w:pPr>
    </w:p>
    <w:p w:rsidR="008672B5" w:rsidRDefault="008672B5" w:rsidP="0082690C">
      <w:pPr>
        <w:ind w:left="1931"/>
        <w:jc w:val="both"/>
        <w:rPr>
          <w:rFonts w:asciiTheme="minorHAnsi" w:hAnsiTheme="minorHAnsi" w:cstheme="minorHAnsi"/>
          <w:sz w:val="20"/>
          <w:szCs w:val="20"/>
        </w:rPr>
      </w:pPr>
    </w:p>
    <w:p w:rsidR="008672B5" w:rsidRPr="00F918A3" w:rsidRDefault="008672B5" w:rsidP="0082690C">
      <w:pPr>
        <w:ind w:left="1931"/>
        <w:jc w:val="both"/>
        <w:rPr>
          <w:rFonts w:asciiTheme="minorHAnsi" w:hAnsiTheme="minorHAnsi" w:cstheme="minorHAnsi"/>
          <w:sz w:val="20"/>
          <w:szCs w:val="20"/>
        </w:rPr>
      </w:pPr>
    </w:p>
    <w:p w:rsidR="0082690C" w:rsidRPr="00F918A3" w:rsidRDefault="0082690C" w:rsidP="0082690C">
      <w:pPr>
        <w:pStyle w:val="Sangra3detindependiente"/>
        <w:autoSpaceDE w:val="0"/>
        <w:autoSpaceDN w:val="0"/>
        <w:adjustRightInd w:val="0"/>
        <w:spacing w:after="0" w:line="240" w:lineRule="auto"/>
        <w:ind w:left="1505"/>
        <w:jc w:val="both"/>
        <w:rPr>
          <w:rFonts w:cstheme="minorHAnsi"/>
          <w:b/>
          <w:bCs/>
          <w:sz w:val="20"/>
          <w:szCs w:val="20"/>
        </w:rPr>
      </w:pPr>
      <w:r w:rsidRPr="00F918A3">
        <w:rPr>
          <w:rFonts w:cstheme="minorHAnsi"/>
          <w:b/>
          <w:bCs/>
          <w:sz w:val="20"/>
          <w:szCs w:val="20"/>
        </w:rPr>
        <w:lastRenderedPageBreak/>
        <w:t>Calidad, Salud, Seguridad y Medio Ambiente.</w:t>
      </w:r>
    </w:p>
    <w:p w:rsidR="0082690C" w:rsidRPr="00F918A3" w:rsidRDefault="0082690C" w:rsidP="0082690C">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82690C" w:rsidRPr="00F918A3" w:rsidRDefault="0082690C" w:rsidP="0082690C">
      <w:pPr>
        <w:ind w:left="1505"/>
        <w:jc w:val="both"/>
        <w:rPr>
          <w:rFonts w:asciiTheme="minorHAnsi" w:hAnsiTheme="minorHAnsi" w:cstheme="minorHAnsi"/>
          <w:sz w:val="20"/>
          <w:szCs w:val="20"/>
        </w:rPr>
      </w:pPr>
    </w:p>
    <w:p w:rsidR="0082690C" w:rsidRPr="00F918A3" w:rsidRDefault="0082690C" w:rsidP="0082690C">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82690C" w:rsidRPr="00F918A3" w:rsidRDefault="0082690C" w:rsidP="0082690C">
      <w:pPr>
        <w:ind w:left="1505"/>
        <w:jc w:val="both"/>
        <w:rPr>
          <w:rFonts w:asciiTheme="minorHAnsi" w:hAnsiTheme="minorHAnsi" w:cstheme="minorHAnsi"/>
          <w:sz w:val="20"/>
          <w:szCs w:val="20"/>
        </w:rPr>
      </w:pPr>
    </w:p>
    <w:p w:rsidR="0082690C" w:rsidRPr="00F918A3" w:rsidRDefault="0082690C" w:rsidP="0082690C">
      <w:pPr>
        <w:ind w:left="1505"/>
        <w:jc w:val="both"/>
        <w:rPr>
          <w:rFonts w:asciiTheme="minorHAnsi" w:hAnsiTheme="minorHAnsi" w:cstheme="minorHAnsi"/>
          <w:sz w:val="20"/>
          <w:szCs w:val="20"/>
        </w:rPr>
      </w:pPr>
      <w:r w:rsidRPr="00F918A3">
        <w:rPr>
          <w:rFonts w:asciiTheme="minorHAnsi" w:hAnsiTheme="minorHAnsi" w:cstheme="minorHAnsi"/>
          <w:sz w:val="20"/>
          <w:szCs w:val="20"/>
        </w:rPr>
        <w:t>Se debe limitar los trabajos cuando las condiciones climáticas sean adversas (lluvias, vientos fuertes, polvareda, etc.)</w:t>
      </w:r>
    </w:p>
    <w:p w:rsidR="0082690C" w:rsidRPr="00F918A3" w:rsidRDefault="0082690C" w:rsidP="0082690C">
      <w:pPr>
        <w:ind w:left="426"/>
        <w:jc w:val="both"/>
        <w:rPr>
          <w:rFonts w:asciiTheme="minorHAnsi" w:hAnsiTheme="minorHAnsi" w:cstheme="minorHAnsi"/>
          <w:sz w:val="20"/>
          <w:szCs w:val="20"/>
        </w:rPr>
      </w:pPr>
    </w:p>
    <w:p w:rsidR="007F5272" w:rsidRDefault="007F5272" w:rsidP="008672B5">
      <w:pPr>
        <w:pStyle w:val="Prrafodelista"/>
        <w:numPr>
          <w:ilvl w:val="1"/>
          <w:numId w:val="73"/>
        </w:numPr>
        <w:rPr>
          <w:rFonts w:asciiTheme="minorHAnsi" w:hAnsiTheme="minorHAnsi"/>
          <w:b/>
        </w:rPr>
      </w:pPr>
      <w:r w:rsidRPr="007F5272">
        <w:rPr>
          <w:rFonts w:asciiTheme="minorHAnsi" w:hAnsiTheme="minorHAnsi"/>
          <w:b/>
        </w:rPr>
        <w:t>MEDIDAS DE MITIGACIÓN AMBIENTAL</w:t>
      </w:r>
    </w:p>
    <w:p w:rsidR="0082690C" w:rsidRPr="00F918A3" w:rsidRDefault="0082690C" w:rsidP="0082690C">
      <w:pPr>
        <w:ind w:left="1505"/>
        <w:jc w:val="both"/>
        <w:rPr>
          <w:rFonts w:asciiTheme="minorHAnsi" w:hAnsiTheme="minorHAnsi" w:cstheme="minorHAnsi"/>
          <w:sz w:val="20"/>
          <w:szCs w:val="20"/>
        </w:rPr>
      </w:pPr>
      <w:r w:rsidRPr="00F918A3">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2690C" w:rsidRPr="00F918A3" w:rsidRDefault="0082690C" w:rsidP="0082690C">
      <w:pPr>
        <w:ind w:left="1505"/>
        <w:jc w:val="both"/>
        <w:rPr>
          <w:rFonts w:asciiTheme="minorHAnsi" w:hAnsiTheme="minorHAnsi" w:cstheme="minorHAnsi"/>
          <w:sz w:val="20"/>
          <w:szCs w:val="20"/>
        </w:rPr>
      </w:pPr>
    </w:p>
    <w:p w:rsidR="0082690C" w:rsidRPr="00F918A3" w:rsidRDefault="0082690C" w:rsidP="0082690C">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2690C" w:rsidRPr="00F918A3" w:rsidRDefault="0082690C" w:rsidP="0082690C">
      <w:pPr>
        <w:ind w:left="1505"/>
        <w:jc w:val="both"/>
        <w:rPr>
          <w:rFonts w:asciiTheme="minorHAnsi" w:hAnsiTheme="minorHAnsi" w:cstheme="minorHAnsi"/>
          <w:sz w:val="20"/>
          <w:szCs w:val="20"/>
        </w:rPr>
      </w:pPr>
    </w:p>
    <w:p w:rsidR="0082690C" w:rsidRPr="00F918A3" w:rsidRDefault="0082690C" w:rsidP="0082690C">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82690C" w:rsidRPr="00F918A3" w:rsidRDefault="0082690C" w:rsidP="0082690C">
      <w:pPr>
        <w:ind w:left="1505"/>
        <w:jc w:val="both"/>
        <w:rPr>
          <w:rFonts w:asciiTheme="minorHAnsi" w:hAnsiTheme="minorHAnsi" w:cstheme="minorHAnsi"/>
          <w:sz w:val="20"/>
          <w:szCs w:val="20"/>
        </w:rPr>
      </w:pPr>
    </w:p>
    <w:p w:rsidR="0082690C" w:rsidRPr="00F918A3" w:rsidRDefault="0082690C" w:rsidP="0082690C">
      <w:pPr>
        <w:ind w:left="1505"/>
        <w:jc w:val="both"/>
        <w:rPr>
          <w:rFonts w:asciiTheme="minorHAnsi" w:hAnsiTheme="minorHAnsi" w:cstheme="minorHAnsi"/>
          <w:sz w:val="20"/>
          <w:szCs w:val="20"/>
        </w:rPr>
      </w:pPr>
      <w:r w:rsidRPr="00F918A3">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82690C" w:rsidRPr="00F918A3" w:rsidRDefault="0082690C" w:rsidP="0082690C">
      <w:pPr>
        <w:jc w:val="both"/>
        <w:rPr>
          <w:rFonts w:asciiTheme="minorHAnsi" w:hAnsiTheme="minorHAnsi" w:cstheme="minorHAnsi"/>
          <w:b/>
          <w:bCs/>
          <w:sz w:val="20"/>
          <w:szCs w:val="20"/>
        </w:rPr>
      </w:pPr>
    </w:p>
    <w:p w:rsidR="007F5272" w:rsidRDefault="007F5272" w:rsidP="008672B5">
      <w:pPr>
        <w:pStyle w:val="Prrafodelista"/>
        <w:numPr>
          <w:ilvl w:val="1"/>
          <w:numId w:val="73"/>
        </w:numPr>
        <w:rPr>
          <w:rFonts w:asciiTheme="minorHAnsi" w:hAnsiTheme="minorHAnsi"/>
          <w:b/>
        </w:rPr>
      </w:pPr>
      <w:r w:rsidRPr="007F5272">
        <w:rPr>
          <w:rFonts w:asciiTheme="minorHAnsi" w:hAnsiTheme="minorHAnsi"/>
          <w:b/>
        </w:rPr>
        <w:t>MEDICION Y FORMA DE PAGO</w:t>
      </w:r>
    </w:p>
    <w:p w:rsidR="0082690C" w:rsidRPr="00F918A3" w:rsidRDefault="0082690C" w:rsidP="0082690C">
      <w:pPr>
        <w:ind w:left="1505"/>
        <w:jc w:val="both"/>
        <w:rPr>
          <w:rFonts w:asciiTheme="minorHAnsi" w:hAnsiTheme="minorHAnsi" w:cstheme="minorHAnsi"/>
          <w:sz w:val="20"/>
          <w:szCs w:val="20"/>
        </w:rPr>
      </w:pPr>
      <w:r w:rsidRPr="00F918A3">
        <w:rPr>
          <w:rFonts w:asciiTheme="minorHAnsi" w:hAnsiTheme="minorHAnsi" w:cstheme="minorHAnsi"/>
          <w:sz w:val="20"/>
          <w:szCs w:val="20"/>
        </w:rPr>
        <w:t>El ítem será medido en piezas, considerándose toda la tubería, válvula y accesorios dentro de la cámara.</w:t>
      </w:r>
    </w:p>
    <w:p w:rsidR="0082690C" w:rsidRPr="00F918A3" w:rsidRDefault="0082690C" w:rsidP="0082690C">
      <w:pPr>
        <w:ind w:left="1931"/>
        <w:jc w:val="both"/>
        <w:rPr>
          <w:rFonts w:asciiTheme="minorHAnsi" w:hAnsiTheme="minorHAnsi" w:cstheme="minorHAnsi"/>
          <w:sz w:val="20"/>
          <w:szCs w:val="20"/>
        </w:rPr>
      </w:pPr>
    </w:p>
    <w:p w:rsidR="0082690C" w:rsidRPr="00F918A3" w:rsidRDefault="0082690C" w:rsidP="0082690C">
      <w:pPr>
        <w:ind w:left="1505"/>
        <w:jc w:val="both"/>
        <w:rPr>
          <w:rFonts w:asciiTheme="minorHAnsi" w:hAnsiTheme="minorHAnsi" w:cstheme="minorHAnsi"/>
          <w:sz w:val="20"/>
          <w:szCs w:val="20"/>
        </w:rPr>
      </w:pPr>
      <w:r w:rsidRPr="00F918A3">
        <w:rPr>
          <w:rFonts w:asciiTheme="minorHAnsi" w:hAnsiTheme="minorHAnsi" w:cstheme="minorHAnsi"/>
          <w:sz w:val="20"/>
          <w:szCs w:val="20"/>
        </w:rPr>
        <w:lastRenderedPageBreak/>
        <w:t>Este ítem ejecutado en un todo de acuerdo a las presentes especificaciones, medido según lo señalado y aprobado por el Supervisor de Obra, será cancelado al precio unitario de la propuesta aceptada.</w:t>
      </w:r>
    </w:p>
    <w:p w:rsidR="0082690C" w:rsidRPr="00F918A3" w:rsidRDefault="0082690C" w:rsidP="0082690C">
      <w:pPr>
        <w:ind w:left="1931"/>
        <w:jc w:val="both"/>
        <w:rPr>
          <w:rFonts w:asciiTheme="minorHAnsi" w:hAnsiTheme="minorHAnsi" w:cstheme="minorHAnsi"/>
          <w:sz w:val="20"/>
          <w:szCs w:val="20"/>
        </w:rPr>
      </w:pPr>
    </w:p>
    <w:p w:rsidR="0082690C" w:rsidRPr="00F918A3" w:rsidRDefault="0082690C" w:rsidP="0082690C">
      <w:pPr>
        <w:ind w:left="1505"/>
        <w:jc w:val="both"/>
        <w:rPr>
          <w:rFonts w:asciiTheme="minorHAnsi" w:hAnsiTheme="minorHAnsi" w:cstheme="minorHAnsi"/>
          <w:sz w:val="20"/>
          <w:szCs w:val="20"/>
        </w:rPr>
      </w:pPr>
      <w:r w:rsidRPr="00F918A3">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82690C" w:rsidRPr="00F918A3" w:rsidRDefault="0082690C" w:rsidP="0082690C">
      <w:pPr>
        <w:ind w:left="1931"/>
        <w:jc w:val="both"/>
        <w:rPr>
          <w:rFonts w:asciiTheme="minorHAnsi" w:hAnsiTheme="minorHAnsi" w:cstheme="minorHAnsi"/>
          <w:sz w:val="20"/>
          <w:szCs w:val="20"/>
        </w:rPr>
      </w:pPr>
    </w:p>
    <w:p w:rsidR="0082690C" w:rsidRPr="00F918A3" w:rsidRDefault="0082690C" w:rsidP="0082690C">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Otros gastos adicionales necesarios para la realización de esta actividad, corre por cuenta del contratista. </w:t>
      </w:r>
    </w:p>
    <w:p w:rsidR="0082690C" w:rsidRPr="00F918A3" w:rsidRDefault="0082690C" w:rsidP="0082690C">
      <w:pPr>
        <w:ind w:left="1931"/>
        <w:jc w:val="both"/>
        <w:rPr>
          <w:rFonts w:asciiTheme="minorHAnsi" w:hAnsiTheme="minorHAnsi" w:cstheme="minorHAnsi"/>
          <w:sz w:val="20"/>
          <w:szCs w:val="20"/>
        </w:rPr>
      </w:pPr>
    </w:p>
    <w:p w:rsidR="0082690C" w:rsidRPr="00F918A3" w:rsidRDefault="0082690C" w:rsidP="0082690C">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82690C" w:rsidRPr="00F918A3" w:rsidRDefault="0082690C" w:rsidP="0082690C">
      <w:pPr>
        <w:jc w:val="both"/>
        <w:rPr>
          <w:rFonts w:asciiTheme="minorHAnsi" w:hAnsiTheme="minorHAnsi" w:cstheme="minorHAnsi"/>
          <w:b/>
          <w:sz w:val="22"/>
          <w:szCs w:val="22"/>
        </w:rPr>
      </w:pPr>
    </w:p>
    <w:p w:rsidR="00973362" w:rsidRDefault="008672B5" w:rsidP="004D7E78">
      <w:pPr>
        <w:pStyle w:val="Prrafodelista"/>
        <w:ind w:left="785"/>
        <w:rPr>
          <w:rFonts w:asciiTheme="minorHAnsi" w:hAnsiTheme="minorHAnsi"/>
          <w:b/>
          <w:color w:val="0070C0"/>
        </w:rPr>
      </w:pPr>
      <w:r>
        <w:rPr>
          <w:rFonts w:asciiTheme="minorHAnsi" w:hAnsiTheme="minorHAnsi"/>
          <w:b/>
          <w:color w:val="0070C0"/>
        </w:rPr>
        <w:t xml:space="preserve">5 </w:t>
      </w:r>
      <w:r w:rsidR="00973362" w:rsidRPr="00973362">
        <w:rPr>
          <w:rFonts w:asciiTheme="minorHAnsi" w:hAnsiTheme="minorHAnsi"/>
          <w:b/>
          <w:color w:val="0070C0"/>
        </w:rPr>
        <w:t xml:space="preserve">PROTECCION DE VALVULAS Y ACCESORIOS DE ANC </w:t>
      </w:r>
      <w:r w:rsidR="001D0B60">
        <w:rPr>
          <w:rFonts w:asciiTheme="minorHAnsi" w:hAnsiTheme="minorHAnsi"/>
          <w:b/>
          <w:color w:val="0070C0"/>
        </w:rPr>
        <w:t xml:space="preserve">DN </w:t>
      </w:r>
      <w:r w:rsidR="004D7E78">
        <w:rPr>
          <w:rFonts w:asciiTheme="minorHAnsi" w:hAnsiTheme="minorHAnsi"/>
          <w:b/>
          <w:color w:val="0070C0"/>
        </w:rPr>
        <w:t>2</w:t>
      </w:r>
      <w:r w:rsidR="005D1357" w:rsidRPr="00973362">
        <w:rPr>
          <w:rFonts w:asciiTheme="minorHAnsi" w:hAnsiTheme="minorHAnsi"/>
          <w:b/>
          <w:color w:val="0070C0"/>
        </w:rPr>
        <w:t>"</w:t>
      </w:r>
      <w:r w:rsidR="005D1357" w:rsidRPr="005D1357">
        <w:rPr>
          <w:rFonts w:asciiTheme="minorHAnsi" w:hAnsiTheme="minorHAnsi"/>
          <w:b/>
          <w:color w:val="0070C0"/>
        </w:rPr>
        <w:t xml:space="preserve"> </w:t>
      </w:r>
      <w:r w:rsidR="00973362" w:rsidRPr="00973362">
        <w:rPr>
          <w:rFonts w:asciiTheme="minorHAnsi" w:hAnsiTheme="minorHAnsi"/>
          <w:b/>
          <w:color w:val="0070C0"/>
        </w:rPr>
        <w:t>EN CAMARAS</w:t>
      </w:r>
    </w:p>
    <w:p w:rsidR="005D1357" w:rsidRPr="005D1357" w:rsidRDefault="005D1357" w:rsidP="005D1357">
      <w:pPr>
        <w:pStyle w:val="Prrafodelista"/>
        <w:ind w:left="785"/>
        <w:jc w:val="both"/>
        <w:rPr>
          <w:rFonts w:asciiTheme="minorHAnsi" w:hAnsiTheme="minorHAnsi" w:cstheme="minorHAnsi"/>
          <w:b/>
          <w:sz w:val="20"/>
          <w:szCs w:val="20"/>
        </w:rPr>
      </w:pPr>
      <w:r w:rsidRPr="005D1357">
        <w:rPr>
          <w:rFonts w:asciiTheme="minorHAnsi" w:hAnsiTheme="minorHAnsi" w:cstheme="minorHAnsi"/>
          <w:b/>
          <w:sz w:val="20"/>
          <w:szCs w:val="20"/>
        </w:rPr>
        <w:t>UNIDAD: PZA</w:t>
      </w:r>
    </w:p>
    <w:p w:rsidR="005D1357" w:rsidRPr="00973362" w:rsidRDefault="005D1357" w:rsidP="005D1357">
      <w:pPr>
        <w:pStyle w:val="Prrafodelista"/>
        <w:ind w:left="785"/>
        <w:rPr>
          <w:rFonts w:asciiTheme="minorHAnsi" w:hAnsiTheme="minorHAnsi"/>
          <w:b/>
          <w:color w:val="0070C0"/>
        </w:rPr>
      </w:pPr>
    </w:p>
    <w:p w:rsidR="007F5272" w:rsidRPr="008672B5" w:rsidRDefault="007F5272" w:rsidP="008672B5">
      <w:pPr>
        <w:pStyle w:val="Prrafodelista"/>
        <w:numPr>
          <w:ilvl w:val="1"/>
          <w:numId w:val="74"/>
        </w:numPr>
        <w:rPr>
          <w:rFonts w:asciiTheme="minorHAnsi" w:hAnsiTheme="minorHAnsi"/>
          <w:b/>
        </w:rPr>
      </w:pPr>
      <w:r w:rsidRPr="008672B5">
        <w:rPr>
          <w:rFonts w:asciiTheme="minorHAnsi" w:hAnsiTheme="minorHAnsi"/>
          <w:b/>
        </w:rPr>
        <w:t>DEFINICIÓN</w:t>
      </w:r>
    </w:p>
    <w:p w:rsidR="005D1357" w:rsidRPr="00F918A3" w:rsidRDefault="005D1357" w:rsidP="005D1357">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5D1357" w:rsidRPr="00F918A3" w:rsidRDefault="005D1357" w:rsidP="005D1357">
      <w:pPr>
        <w:pStyle w:val="Prrafodelista"/>
        <w:numPr>
          <w:ilvl w:val="0"/>
          <w:numId w:val="21"/>
        </w:numPr>
        <w:ind w:left="2651"/>
        <w:contextualSpacing/>
        <w:jc w:val="both"/>
        <w:rPr>
          <w:rFonts w:asciiTheme="minorHAnsi" w:hAnsiTheme="minorHAnsi" w:cstheme="minorHAnsi"/>
          <w:sz w:val="20"/>
          <w:szCs w:val="20"/>
        </w:rPr>
      </w:pPr>
      <w:r w:rsidRPr="00F918A3">
        <w:rPr>
          <w:rFonts w:asciiTheme="minorHAnsi" w:hAnsiTheme="minorHAnsi" w:cstheme="minorHAnsi"/>
          <w:sz w:val="20"/>
          <w:szCs w:val="20"/>
        </w:rPr>
        <w:t>Limpieza de tuberías, válvulas y accesorios presentes en la cámara.</w:t>
      </w:r>
    </w:p>
    <w:p w:rsidR="005D1357" w:rsidRPr="00F918A3" w:rsidRDefault="005D1357" w:rsidP="005D1357">
      <w:pPr>
        <w:pStyle w:val="Prrafodelista"/>
        <w:numPr>
          <w:ilvl w:val="0"/>
          <w:numId w:val="21"/>
        </w:numPr>
        <w:ind w:left="2651"/>
        <w:contextualSpacing/>
        <w:jc w:val="both"/>
        <w:rPr>
          <w:rFonts w:asciiTheme="minorHAnsi" w:hAnsiTheme="minorHAnsi" w:cstheme="minorHAnsi"/>
          <w:sz w:val="20"/>
          <w:szCs w:val="20"/>
        </w:rPr>
      </w:pPr>
      <w:r w:rsidRPr="00F918A3">
        <w:rPr>
          <w:rFonts w:asciiTheme="minorHAnsi" w:hAnsiTheme="minorHAnsi" w:cstheme="minorHAnsi"/>
          <w:sz w:val="20"/>
          <w:szCs w:val="20"/>
        </w:rPr>
        <w:t xml:space="preserve">Pintado anticorrosivo y mecánico de tuberías, válvulas y accesorios presentes en cámara. </w:t>
      </w:r>
    </w:p>
    <w:p w:rsidR="005D1357" w:rsidRPr="00F918A3" w:rsidRDefault="005D1357" w:rsidP="005D1357">
      <w:pPr>
        <w:pStyle w:val="Prrafodelista"/>
        <w:numPr>
          <w:ilvl w:val="0"/>
          <w:numId w:val="21"/>
        </w:numPr>
        <w:ind w:left="2651"/>
        <w:contextualSpacing/>
        <w:jc w:val="both"/>
        <w:rPr>
          <w:rFonts w:asciiTheme="minorHAnsi" w:hAnsiTheme="minorHAnsi" w:cstheme="minorHAnsi"/>
          <w:sz w:val="20"/>
          <w:szCs w:val="20"/>
        </w:rPr>
      </w:pPr>
      <w:r w:rsidRPr="00F918A3">
        <w:rPr>
          <w:rFonts w:asciiTheme="minorHAnsi" w:hAnsiTheme="minorHAnsi" w:cstheme="minorHAnsi"/>
          <w:sz w:val="20"/>
          <w:szCs w:val="20"/>
        </w:rPr>
        <w:t xml:space="preserve">Protección de válvulas y accesorios </w:t>
      </w:r>
    </w:p>
    <w:p w:rsidR="005D1357" w:rsidRPr="005D1357" w:rsidRDefault="005D1357" w:rsidP="005D1357">
      <w:pPr>
        <w:rPr>
          <w:rFonts w:asciiTheme="minorHAnsi" w:hAnsiTheme="minorHAnsi"/>
          <w:b/>
        </w:rPr>
      </w:pPr>
    </w:p>
    <w:p w:rsidR="007F5272" w:rsidRPr="008672B5" w:rsidRDefault="007F5272" w:rsidP="008672B5">
      <w:pPr>
        <w:pStyle w:val="Prrafodelista"/>
        <w:numPr>
          <w:ilvl w:val="1"/>
          <w:numId w:val="74"/>
        </w:numPr>
        <w:rPr>
          <w:rFonts w:asciiTheme="minorHAnsi" w:hAnsiTheme="minorHAnsi"/>
          <w:b/>
        </w:rPr>
      </w:pPr>
      <w:r w:rsidRPr="008672B5">
        <w:rPr>
          <w:rFonts w:asciiTheme="minorHAnsi" w:hAnsiTheme="minorHAnsi"/>
          <w:b/>
        </w:rPr>
        <w:t>MATERIALES, HERRAMIENTAS Y EQUIPO</w:t>
      </w:r>
    </w:p>
    <w:p w:rsidR="005D1357" w:rsidRDefault="005D1357" w:rsidP="005D1357">
      <w:pPr>
        <w:pStyle w:val="Sangra3detindependiente"/>
        <w:spacing w:after="0" w:line="240" w:lineRule="auto"/>
        <w:ind w:left="1505"/>
        <w:jc w:val="both"/>
        <w:rPr>
          <w:rFonts w:cstheme="minorHAnsi"/>
          <w:sz w:val="20"/>
          <w:szCs w:val="20"/>
        </w:rPr>
      </w:pPr>
      <w:r w:rsidRPr="00F918A3">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5D1357" w:rsidRPr="00F918A3" w:rsidRDefault="005D1357" w:rsidP="005D1357">
      <w:pPr>
        <w:pStyle w:val="Sangra3detindependiente"/>
        <w:spacing w:after="0" w:line="240" w:lineRule="auto"/>
        <w:ind w:left="1505"/>
        <w:jc w:val="both"/>
        <w:rPr>
          <w:rFonts w:cstheme="minorHAnsi"/>
          <w:sz w:val="20"/>
          <w:szCs w:val="20"/>
        </w:rPr>
      </w:pPr>
    </w:p>
    <w:tbl>
      <w:tblPr>
        <w:tblW w:w="30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053"/>
      </w:tblGrid>
      <w:tr w:rsidR="005D1357" w:rsidRPr="00F918A3" w:rsidTr="005D1357">
        <w:trPr>
          <w:trHeight w:val="267"/>
          <w:jc w:val="center"/>
        </w:trPr>
        <w:tc>
          <w:tcPr>
            <w:tcW w:w="3053" w:type="dxa"/>
            <w:shd w:val="clear" w:color="auto" w:fill="auto"/>
            <w:vAlign w:val="center"/>
            <w:hideMark/>
          </w:tcPr>
          <w:p w:rsidR="005D1357" w:rsidRPr="00F918A3" w:rsidRDefault="005D1357" w:rsidP="00CB1D8D">
            <w:pPr>
              <w:jc w:val="both"/>
              <w:rPr>
                <w:rFonts w:asciiTheme="minorHAnsi" w:hAnsiTheme="minorHAnsi" w:cstheme="minorHAnsi"/>
                <w:color w:val="000000"/>
                <w:sz w:val="20"/>
                <w:szCs w:val="20"/>
              </w:rPr>
            </w:pPr>
            <w:r w:rsidRPr="00F918A3">
              <w:rPr>
                <w:rFonts w:asciiTheme="minorHAnsi" w:hAnsiTheme="minorHAnsi" w:cstheme="minorHAnsi"/>
                <w:color w:val="000000"/>
                <w:sz w:val="20"/>
                <w:szCs w:val="20"/>
              </w:rPr>
              <w:t>Protector para válvulas</w:t>
            </w:r>
          </w:p>
        </w:tc>
      </w:tr>
      <w:tr w:rsidR="005D1357" w:rsidRPr="00F918A3" w:rsidTr="005D1357">
        <w:trPr>
          <w:trHeight w:val="267"/>
          <w:jc w:val="center"/>
        </w:trPr>
        <w:tc>
          <w:tcPr>
            <w:tcW w:w="3053" w:type="dxa"/>
            <w:shd w:val="clear" w:color="auto" w:fill="auto"/>
            <w:vAlign w:val="center"/>
            <w:hideMark/>
          </w:tcPr>
          <w:p w:rsidR="005D1357" w:rsidRPr="00F918A3" w:rsidRDefault="005D1357" w:rsidP="00CB1D8D">
            <w:pPr>
              <w:jc w:val="both"/>
              <w:rPr>
                <w:rFonts w:asciiTheme="minorHAnsi" w:hAnsiTheme="minorHAnsi" w:cstheme="minorHAnsi"/>
                <w:color w:val="000000"/>
                <w:sz w:val="20"/>
                <w:szCs w:val="20"/>
              </w:rPr>
            </w:pPr>
            <w:r w:rsidRPr="00F918A3">
              <w:rPr>
                <w:rFonts w:asciiTheme="minorHAnsi" w:hAnsiTheme="minorHAnsi" w:cstheme="minorHAnsi"/>
                <w:color w:val="000000"/>
                <w:sz w:val="20"/>
                <w:szCs w:val="20"/>
              </w:rPr>
              <w:t>Pintura Anticorrosiva</w:t>
            </w:r>
          </w:p>
        </w:tc>
      </w:tr>
      <w:tr w:rsidR="005D1357" w:rsidRPr="00F918A3" w:rsidTr="005D1357">
        <w:trPr>
          <w:trHeight w:val="267"/>
          <w:jc w:val="center"/>
        </w:trPr>
        <w:tc>
          <w:tcPr>
            <w:tcW w:w="3053" w:type="dxa"/>
            <w:shd w:val="clear" w:color="auto" w:fill="auto"/>
            <w:vAlign w:val="center"/>
            <w:hideMark/>
          </w:tcPr>
          <w:p w:rsidR="005D1357" w:rsidRPr="00F918A3" w:rsidRDefault="005D1357" w:rsidP="00CB1D8D">
            <w:pPr>
              <w:jc w:val="both"/>
              <w:rPr>
                <w:rFonts w:asciiTheme="minorHAnsi" w:hAnsiTheme="minorHAnsi" w:cstheme="minorHAnsi"/>
                <w:color w:val="000000"/>
                <w:sz w:val="20"/>
                <w:szCs w:val="20"/>
              </w:rPr>
            </w:pPr>
            <w:r w:rsidRPr="00F918A3">
              <w:rPr>
                <w:rFonts w:asciiTheme="minorHAnsi" w:hAnsiTheme="minorHAnsi" w:cstheme="minorHAnsi"/>
                <w:color w:val="000000"/>
                <w:sz w:val="20"/>
                <w:szCs w:val="20"/>
              </w:rPr>
              <w:t>Pintura Mecánica</w:t>
            </w:r>
          </w:p>
        </w:tc>
      </w:tr>
      <w:tr w:rsidR="005D1357" w:rsidRPr="00F918A3" w:rsidTr="005D1357">
        <w:trPr>
          <w:trHeight w:val="267"/>
          <w:jc w:val="center"/>
        </w:trPr>
        <w:tc>
          <w:tcPr>
            <w:tcW w:w="3053" w:type="dxa"/>
            <w:shd w:val="clear" w:color="auto" w:fill="auto"/>
            <w:vAlign w:val="center"/>
            <w:hideMark/>
          </w:tcPr>
          <w:p w:rsidR="005D1357" w:rsidRPr="00F918A3" w:rsidRDefault="005D1357" w:rsidP="00CB1D8D">
            <w:pPr>
              <w:jc w:val="both"/>
              <w:rPr>
                <w:rFonts w:asciiTheme="minorHAnsi" w:hAnsiTheme="minorHAnsi" w:cstheme="minorHAnsi"/>
                <w:color w:val="000000"/>
                <w:sz w:val="20"/>
                <w:szCs w:val="20"/>
              </w:rPr>
            </w:pPr>
            <w:r w:rsidRPr="00F918A3">
              <w:rPr>
                <w:rFonts w:asciiTheme="minorHAnsi" w:hAnsiTheme="minorHAnsi" w:cstheme="minorHAnsi"/>
                <w:color w:val="000000"/>
                <w:sz w:val="20"/>
                <w:szCs w:val="20"/>
              </w:rPr>
              <w:t>Lija para metal</w:t>
            </w:r>
          </w:p>
        </w:tc>
      </w:tr>
      <w:tr w:rsidR="005D1357" w:rsidRPr="00F918A3" w:rsidTr="005D1357">
        <w:trPr>
          <w:trHeight w:val="267"/>
          <w:jc w:val="center"/>
        </w:trPr>
        <w:tc>
          <w:tcPr>
            <w:tcW w:w="3053" w:type="dxa"/>
            <w:shd w:val="clear" w:color="auto" w:fill="auto"/>
            <w:vAlign w:val="center"/>
            <w:hideMark/>
          </w:tcPr>
          <w:p w:rsidR="005D1357" w:rsidRPr="00F918A3" w:rsidRDefault="005D1357" w:rsidP="00CB1D8D">
            <w:pPr>
              <w:jc w:val="both"/>
              <w:rPr>
                <w:rFonts w:asciiTheme="minorHAnsi" w:hAnsiTheme="minorHAnsi" w:cstheme="minorHAnsi"/>
                <w:color w:val="000000"/>
                <w:sz w:val="20"/>
                <w:szCs w:val="20"/>
              </w:rPr>
            </w:pPr>
            <w:r w:rsidRPr="00F918A3">
              <w:rPr>
                <w:rFonts w:asciiTheme="minorHAnsi" w:hAnsiTheme="minorHAnsi" w:cstheme="minorHAnsi"/>
                <w:color w:val="000000"/>
                <w:sz w:val="20"/>
                <w:szCs w:val="20"/>
              </w:rPr>
              <w:t>Instrumentista</w:t>
            </w:r>
          </w:p>
        </w:tc>
      </w:tr>
      <w:tr w:rsidR="005D1357" w:rsidRPr="00F918A3" w:rsidTr="005D1357">
        <w:trPr>
          <w:trHeight w:val="267"/>
          <w:jc w:val="center"/>
        </w:trPr>
        <w:tc>
          <w:tcPr>
            <w:tcW w:w="3053" w:type="dxa"/>
            <w:shd w:val="clear" w:color="auto" w:fill="auto"/>
            <w:vAlign w:val="center"/>
            <w:hideMark/>
          </w:tcPr>
          <w:p w:rsidR="005D1357" w:rsidRPr="00F918A3" w:rsidRDefault="005D1357" w:rsidP="00CB1D8D">
            <w:pPr>
              <w:jc w:val="both"/>
              <w:rPr>
                <w:rFonts w:asciiTheme="minorHAnsi" w:hAnsiTheme="minorHAnsi" w:cstheme="minorHAnsi"/>
                <w:color w:val="000000"/>
                <w:sz w:val="20"/>
                <w:szCs w:val="20"/>
              </w:rPr>
            </w:pPr>
            <w:r w:rsidRPr="00F918A3">
              <w:rPr>
                <w:rFonts w:asciiTheme="minorHAnsi" w:hAnsiTheme="minorHAnsi" w:cstheme="minorHAnsi"/>
                <w:color w:val="000000"/>
                <w:sz w:val="20"/>
                <w:szCs w:val="20"/>
              </w:rPr>
              <w:t>Ayudantes</w:t>
            </w:r>
          </w:p>
        </w:tc>
      </w:tr>
      <w:tr w:rsidR="005D1357" w:rsidRPr="00F918A3" w:rsidTr="005D1357">
        <w:trPr>
          <w:trHeight w:val="267"/>
          <w:jc w:val="center"/>
        </w:trPr>
        <w:tc>
          <w:tcPr>
            <w:tcW w:w="3053" w:type="dxa"/>
            <w:shd w:val="clear" w:color="auto" w:fill="auto"/>
            <w:vAlign w:val="center"/>
            <w:hideMark/>
          </w:tcPr>
          <w:p w:rsidR="005D1357" w:rsidRPr="00F918A3" w:rsidRDefault="005D1357" w:rsidP="00CB1D8D">
            <w:pPr>
              <w:jc w:val="both"/>
              <w:rPr>
                <w:rFonts w:asciiTheme="minorHAnsi" w:hAnsiTheme="minorHAnsi" w:cstheme="minorHAnsi"/>
                <w:color w:val="000000"/>
                <w:sz w:val="20"/>
                <w:szCs w:val="20"/>
              </w:rPr>
            </w:pPr>
            <w:r w:rsidRPr="00F918A3">
              <w:rPr>
                <w:rFonts w:asciiTheme="minorHAnsi" w:hAnsiTheme="minorHAnsi" w:cstheme="minorHAnsi"/>
                <w:color w:val="000000"/>
                <w:sz w:val="20"/>
                <w:szCs w:val="20"/>
              </w:rPr>
              <w:t>Compresor</w:t>
            </w:r>
          </w:p>
        </w:tc>
      </w:tr>
    </w:tbl>
    <w:p w:rsidR="005D1357" w:rsidRPr="00F918A3" w:rsidRDefault="005D1357" w:rsidP="005D1357">
      <w:pPr>
        <w:pStyle w:val="Sangra3detindependiente"/>
        <w:spacing w:after="0" w:line="240" w:lineRule="auto"/>
        <w:ind w:left="1931"/>
        <w:jc w:val="both"/>
        <w:rPr>
          <w:rFonts w:cstheme="minorHAnsi"/>
          <w:sz w:val="20"/>
          <w:szCs w:val="20"/>
        </w:rPr>
      </w:pPr>
    </w:p>
    <w:p w:rsidR="005D1357" w:rsidRPr="00F918A3" w:rsidRDefault="005D1357" w:rsidP="005D1357">
      <w:pPr>
        <w:pStyle w:val="Sangra3detindependiente"/>
        <w:spacing w:after="0" w:line="240" w:lineRule="auto"/>
        <w:ind w:left="1505"/>
        <w:jc w:val="both"/>
        <w:rPr>
          <w:rFonts w:cstheme="minorHAnsi"/>
          <w:sz w:val="20"/>
          <w:szCs w:val="20"/>
        </w:rPr>
      </w:pPr>
      <w:r w:rsidRPr="00F918A3">
        <w:rPr>
          <w:rFonts w:cstheme="minorHAnsi"/>
          <w:sz w:val="20"/>
          <w:szCs w:val="20"/>
        </w:rPr>
        <w:t xml:space="preserve">El contratista también se debe considerar utilizar todas las herramientas, equipos y materiales menores necesarias para realizar adecuadamente la actividad. </w:t>
      </w:r>
    </w:p>
    <w:p w:rsidR="005D1357" w:rsidRPr="00F918A3" w:rsidRDefault="005D1357" w:rsidP="005D1357">
      <w:pPr>
        <w:ind w:left="426"/>
        <w:jc w:val="both"/>
        <w:rPr>
          <w:rFonts w:asciiTheme="minorHAnsi" w:hAnsiTheme="minorHAnsi" w:cstheme="minorHAnsi"/>
          <w:sz w:val="20"/>
          <w:szCs w:val="20"/>
        </w:rPr>
      </w:pPr>
    </w:p>
    <w:p w:rsidR="007F5272" w:rsidRDefault="007F5272" w:rsidP="008672B5">
      <w:pPr>
        <w:pStyle w:val="Prrafodelista"/>
        <w:numPr>
          <w:ilvl w:val="1"/>
          <w:numId w:val="74"/>
        </w:numPr>
        <w:rPr>
          <w:rFonts w:asciiTheme="minorHAnsi" w:hAnsiTheme="minorHAnsi"/>
          <w:b/>
        </w:rPr>
      </w:pPr>
      <w:r w:rsidRPr="007F5272">
        <w:rPr>
          <w:rFonts w:asciiTheme="minorHAnsi" w:hAnsiTheme="minorHAnsi"/>
          <w:b/>
        </w:rPr>
        <w:lastRenderedPageBreak/>
        <w:t>PROCEDIMIENTO PARA LA EJECUCIÓN</w:t>
      </w:r>
    </w:p>
    <w:p w:rsidR="005D1357" w:rsidRPr="00F918A3" w:rsidRDefault="005D1357" w:rsidP="005D1357">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w:t>
      </w:r>
    </w:p>
    <w:p w:rsidR="005D1357" w:rsidRPr="00F918A3" w:rsidRDefault="005D1357" w:rsidP="005D1357">
      <w:pPr>
        <w:ind w:left="1931"/>
        <w:jc w:val="both"/>
        <w:rPr>
          <w:rFonts w:asciiTheme="minorHAnsi" w:hAnsiTheme="minorHAnsi" w:cstheme="minorHAnsi"/>
          <w:sz w:val="20"/>
          <w:szCs w:val="20"/>
        </w:rPr>
      </w:pPr>
    </w:p>
    <w:p w:rsidR="005D1357" w:rsidRPr="00F918A3" w:rsidRDefault="005D1357" w:rsidP="005D1357">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Durante el desarrollo de los trabajos, el contratista debe dar cumplimiento al procedimiento específico mismo que debe contar con la aprobación del supervisor de obras. </w:t>
      </w:r>
    </w:p>
    <w:p w:rsidR="005D1357" w:rsidRPr="00F918A3" w:rsidRDefault="005D1357" w:rsidP="005D1357">
      <w:pPr>
        <w:ind w:left="2000"/>
        <w:jc w:val="both"/>
        <w:rPr>
          <w:rFonts w:asciiTheme="minorHAnsi" w:hAnsiTheme="minorHAnsi" w:cstheme="minorHAnsi"/>
          <w:sz w:val="20"/>
          <w:szCs w:val="20"/>
        </w:rPr>
      </w:pPr>
    </w:p>
    <w:p w:rsidR="005D1357" w:rsidRPr="00F918A3" w:rsidRDefault="005D1357" w:rsidP="005D1357">
      <w:pPr>
        <w:ind w:left="1505"/>
        <w:jc w:val="both"/>
        <w:rPr>
          <w:rFonts w:asciiTheme="minorHAnsi" w:hAnsiTheme="minorHAnsi" w:cstheme="minorHAnsi"/>
          <w:b/>
          <w:sz w:val="20"/>
          <w:szCs w:val="20"/>
        </w:rPr>
      </w:pPr>
      <w:r w:rsidRPr="00F918A3">
        <w:rPr>
          <w:rFonts w:asciiTheme="minorHAnsi" w:hAnsiTheme="minorHAnsi" w:cstheme="minorHAnsi"/>
          <w:b/>
          <w:sz w:val="20"/>
          <w:szCs w:val="20"/>
        </w:rPr>
        <w:t xml:space="preserve">Limpieza de tuberías, válvulas y accesorios </w:t>
      </w:r>
    </w:p>
    <w:p w:rsidR="005D1357" w:rsidRPr="00F918A3" w:rsidRDefault="005D1357" w:rsidP="005D1357">
      <w:pPr>
        <w:ind w:left="1505"/>
        <w:jc w:val="both"/>
        <w:rPr>
          <w:rFonts w:asciiTheme="minorHAnsi" w:hAnsiTheme="minorHAnsi" w:cstheme="minorHAnsi"/>
          <w:sz w:val="20"/>
          <w:szCs w:val="20"/>
        </w:rPr>
      </w:pPr>
      <w:r w:rsidRPr="00F918A3">
        <w:rPr>
          <w:rFonts w:asciiTheme="minorHAnsi" w:hAnsiTheme="minorHAnsi" w:cstheme="minorHAnsi"/>
          <w:sz w:val="20"/>
          <w:szCs w:val="20"/>
        </w:rPr>
        <w:t>El contratista debe realizar la limpieza general de la tubería, válvulas y accesorios presentes en la cámara, se entiende por accesorios, a las bridas, espárragos, codos, tees, reducciones u otros utilizados para la construcción.</w:t>
      </w:r>
    </w:p>
    <w:p w:rsidR="005D1357" w:rsidRPr="00F918A3" w:rsidRDefault="005D1357" w:rsidP="005D1357">
      <w:pPr>
        <w:ind w:left="1931"/>
        <w:jc w:val="both"/>
        <w:rPr>
          <w:rFonts w:asciiTheme="minorHAnsi" w:hAnsiTheme="minorHAnsi" w:cstheme="minorHAnsi"/>
          <w:sz w:val="20"/>
          <w:szCs w:val="20"/>
        </w:rPr>
      </w:pPr>
    </w:p>
    <w:p w:rsidR="005D1357" w:rsidRPr="00F918A3" w:rsidRDefault="005D1357" w:rsidP="005D1357">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Para realizar la limpieza de tubería, se debe tener la aprobación del supervisor quien debe instruir si se quitará el revestimiento de la tubería. En caso afirmativo, la limpieza de la tubería se la debería realizar con lija hasta lograr una limpieza completa de la tubería quitando completamente el revestimiento, adhesivo y componentes ajenos a la tubería, por lo cual la tubería quedar completamente limpia y lisa. </w:t>
      </w:r>
    </w:p>
    <w:p w:rsidR="005D1357" w:rsidRPr="00F918A3" w:rsidRDefault="005D1357" w:rsidP="005D1357">
      <w:pPr>
        <w:ind w:left="1931"/>
        <w:jc w:val="both"/>
        <w:rPr>
          <w:rFonts w:asciiTheme="minorHAnsi" w:hAnsiTheme="minorHAnsi" w:cstheme="minorHAnsi"/>
          <w:sz w:val="20"/>
          <w:szCs w:val="20"/>
        </w:rPr>
      </w:pPr>
    </w:p>
    <w:p w:rsidR="005D1357" w:rsidRPr="00F918A3" w:rsidRDefault="005D1357" w:rsidP="005D1357">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Para realizar la limpieza de las válvulas y accesorios, el contratista deberá solicitar al supervisor quien deberá instruir si se debe realizar la limpieza mediante lija de toda la válvula y accesorios  o únicamente aquellas zonas oxidadas o con corrosión. Al momento de realizar la limpieza el contratista debe tener especial cuidado con aquellas partes que dan información de la válvula y accesorios, es decir, aquellas que vienen estampadas o mediante plaquetas desde fábrica. </w:t>
      </w:r>
    </w:p>
    <w:p w:rsidR="005D1357" w:rsidRPr="00F918A3" w:rsidRDefault="005D1357" w:rsidP="005D1357">
      <w:pPr>
        <w:ind w:left="1931"/>
        <w:jc w:val="both"/>
        <w:rPr>
          <w:rFonts w:asciiTheme="minorHAnsi" w:hAnsiTheme="minorHAnsi" w:cstheme="minorHAnsi"/>
          <w:sz w:val="20"/>
          <w:szCs w:val="20"/>
        </w:rPr>
      </w:pPr>
    </w:p>
    <w:p w:rsidR="005D1357" w:rsidRPr="00F918A3" w:rsidRDefault="005D1357" w:rsidP="005D1357">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Las limpiezas deben contar con la aprobación del supervisor de obras. </w:t>
      </w:r>
    </w:p>
    <w:p w:rsidR="005D1357" w:rsidRPr="00F918A3" w:rsidRDefault="005D1357" w:rsidP="005D1357">
      <w:pPr>
        <w:ind w:left="1505"/>
        <w:jc w:val="both"/>
        <w:rPr>
          <w:rFonts w:asciiTheme="minorHAnsi" w:hAnsiTheme="minorHAnsi" w:cstheme="minorHAnsi"/>
          <w:sz w:val="20"/>
          <w:szCs w:val="20"/>
        </w:rPr>
      </w:pPr>
    </w:p>
    <w:p w:rsidR="005D1357" w:rsidRPr="00F918A3" w:rsidRDefault="005D1357" w:rsidP="005D1357">
      <w:pPr>
        <w:ind w:left="1505"/>
        <w:jc w:val="both"/>
        <w:rPr>
          <w:rFonts w:asciiTheme="minorHAnsi" w:hAnsiTheme="minorHAnsi" w:cstheme="minorHAnsi"/>
          <w:b/>
          <w:sz w:val="20"/>
          <w:szCs w:val="20"/>
        </w:rPr>
      </w:pPr>
      <w:r w:rsidRPr="00F918A3">
        <w:rPr>
          <w:rFonts w:asciiTheme="minorHAnsi" w:hAnsiTheme="minorHAnsi" w:cstheme="minorHAnsi"/>
          <w:b/>
          <w:sz w:val="20"/>
          <w:szCs w:val="20"/>
        </w:rPr>
        <w:t xml:space="preserve">Pintado anticorrosivo y mecánico de tuberías, válvulas y accesorios presentes en la cámara.  </w:t>
      </w:r>
    </w:p>
    <w:p w:rsidR="005D1357" w:rsidRPr="00F918A3" w:rsidRDefault="005D1357" w:rsidP="005D1357">
      <w:pPr>
        <w:ind w:left="1505"/>
        <w:jc w:val="both"/>
        <w:rPr>
          <w:rFonts w:asciiTheme="minorHAnsi" w:hAnsiTheme="minorHAnsi" w:cstheme="minorHAnsi"/>
          <w:sz w:val="20"/>
          <w:szCs w:val="20"/>
        </w:rPr>
      </w:pPr>
    </w:p>
    <w:p w:rsidR="005D1357" w:rsidRPr="00F918A3" w:rsidRDefault="005D1357" w:rsidP="005D1357">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Una vez aprobada la limpieza por parte del supervisor, se debe proceder al pintado anticorrosivo y mecánico de las tuberías, válvulas y accesorios presentes en la cámara. </w:t>
      </w:r>
    </w:p>
    <w:p w:rsidR="005D1357" w:rsidRPr="00F918A3" w:rsidRDefault="005D1357" w:rsidP="005D1357">
      <w:pPr>
        <w:ind w:left="1505"/>
        <w:jc w:val="both"/>
        <w:rPr>
          <w:rFonts w:asciiTheme="minorHAnsi" w:hAnsiTheme="minorHAnsi" w:cstheme="minorHAnsi"/>
          <w:sz w:val="20"/>
          <w:szCs w:val="20"/>
        </w:rPr>
      </w:pPr>
    </w:p>
    <w:p w:rsidR="005D1357" w:rsidRPr="00F918A3" w:rsidRDefault="005D1357" w:rsidP="005D1357">
      <w:pPr>
        <w:ind w:left="1505"/>
        <w:jc w:val="both"/>
        <w:rPr>
          <w:rFonts w:asciiTheme="minorHAnsi" w:hAnsiTheme="minorHAnsi" w:cstheme="minorHAnsi"/>
          <w:sz w:val="20"/>
          <w:szCs w:val="20"/>
        </w:rPr>
      </w:pPr>
      <w:r w:rsidRPr="00F918A3">
        <w:rPr>
          <w:rFonts w:asciiTheme="minorHAnsi" w:hAnsiTheme="minorHAnsi" w:cstheme="minorHAnsi"/>
          <w:sz w:val="20"/>
          <w:szCs w:val="20"/>
        </w:rPr>
        <w:t>En el caso de las tuberías y accesorios presentes en la cámara, estas deben ser pintadas inicialmente con pintura anticorrosiva con un espesor mínimo recomendado por el fabricante, posteriormente se debe esperar el tiempo de secado recomendado por el fabricante. Finalmente se debe proceder al pintado de la tubería con pintura:</w:t>
      </w:r>
    </w:p>
    <w:p w:rsidR="005D1357" w:rsidRPr="00F918A3" w:rsidRDefault="005D1357" w:rsidP="005D1357">
      <w:pPr>
        <w:ind w:left="1505"/>
        <w:jc w:val="both"/>
        <w:rPr>
          <w:rFonts w:asciiTheme="minorHAnsi" w:hAnsiTheme="minorHAnsi" w:cstheme="minorHAnsi"/>
          <w:sz w:val="20"/>
          <w:szCs w:val="20"/>
        </w:rPr>
      </w:pPr>
    </w:p>
    <w:p w:rsidR="005D1357" w:rsidRPr="00F918A3" w:rsidRDefault="005D1357" w:rsidP="005D1357">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AMARILLO BRILLANTE RAL 1026 o su equivalente en hexadecimal FFFF00 </w:t>
      </w:r>
    </w:p>
    <w:p w:rsidR="005D1357" w:rsidRPr="00F918A3" w:rsidRDefault="005D1357" w:rsidP="005D1357">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En el caso de las válvulas, el pintado de la misma debe ser previamente aprobado por el supervisor, quien deberá instruir si la válvula requiere un repintado y el color para el mismo. </w:t>
      </w:r>
    </w:p>
    <w:p w:rsidR="005D1357" w:rsidRPr="00F918A3" w:rsidRDefault="005D1357" w:rsidP="005D1357">
      <w:pPr>
        <w:ind w:left="1931"/>
        <w:jc w:val="both"/>
        <w:rPr>
          <w:rFonts w:asciiTheme="minorHAnsi" w:hAnsiTheme="minorHAnsi" w:cstheme="minorHAnsi"/>
          <w:b/>
          <w:sz w:val="20"/>
          <w:szCs w:val="20"/>
        </w:rPr>
      </w:pPr>
      <w:r w:rsidRPr="00F918A3">
        <w:rPr>
          <w:rFonts w:asciiTheme="minorHAnsi" w:hAnsiTheme="minorHAnsi" w:cstheme="minorHAnsi"/>
          <w:sz w:val="20"/>
          <w:szCs w:val="20"/>
        </w:rPr>
        <w:t xml:space="preserve"> </w:t>
      </w:r>
    </w:p>
    <w:p w:rsidR="005D1357" w:rsidRPr="00F918A3" w:rsidRDefault="005D1357" w:rsidP="005D1357">
      <w:pPr>
        <w:ind w:left="1505"/>
        <w:jc w:val="both"/>
        <w:rPr>
          <w:rFonts w:asciiTheme="minorHAnsi" w:hAnsiTheme="minorHAnsi" w:cstheme="minorHAnsi"/>
          <w:b/>
          <w:sz w:val="20"/>
          <w:szCs w:val="20"/>
        </w:rPr>
      </w:pPr>
      <w:r w:rsidRPr="00F918A3">
        <w:rPr>
          <w:rFonts w:asciiTheme="minorHAnsi" w:hAnsiTheme="minorHAnsi" w:cstheme="minorHAnsi"/>
          <w:b/>
          <w:sz w:val="20"/>
          <w:szCs w:val="20"/>
        </w:rPr>
        <w:lastRenderedPageBreak/>
        <w:t xml:space="preserve">Protección de válvulas y accesorios </w:t>
      </w:r>
    </w:p>
    <w:p w:rsidR="005D1357" w:rsidRPr="00F918A3" w:rsidRDefault="005D1357" w:rsidP="005D1357">
      <w:pPr>
        <w:ind w:left="1505"/>
        <w:jc w:val="both"/>
        <w:rPr>
          <w:rFonts w:asciiTheme="minorHAnsi" w:hAnsiTheme="minorHAnsi" w:cstheme="minorHAnsi"/>
          <w:b/>
          <w:sz w:val="20"/>
          <w:szCs w:val="20"/>
        </w:rPr>
      </w:pPr>
      <w:r w:rsidRPr="00F918A3">
        <w:rPr>
          <w:rFonts w:asciiTheme="minorHAnsi" w:hAnsiTheme="minorHAnsi" w:cstheme="minorHAnsi"/>
          <w:sz w:val="20"/>
          <w:szCs w:val="20"/>
        </w:rPr>
        <w:t xml:space="preserve">Aparte de la protección de válvulas y accesorios mediante pintura, previa aprobación por el supervisor se debe colocar impermeabilizantes a la válvula y accesorios (bridas y espárragos), la protección colocada debe proteger contra la oxidación y componentes externos. </w:t>
      </w:r>
    </w:p>
    <w:p w:rsidR="005D1357" w:rsidRPr="00F918A3" w:rsidRDefault="005D1357" w:rsidP="005D1357">
      <w:pPr>
        <w:ind w:left="1505"/>
        <w:jc w:val="both"/>
        <w:rPr>
          <w:rFonts w:asciiTheme="minorHAnsi" w:hAnsiTheme="minorHAnsi" w:cstheme="minorHAnsi"/>
          <w:sz w:val="20"/>
          <w:szCs w:val="20"/>
        </w:rPr>
      </w:pPr>
    </w:p>
    <w:p w:rsidR="005D1357" w:rsidRPr="00F918A3" w:rsidRDefault="005D1357" w:rsidP="005D1357">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La protección debe contar con la aprobación del supervisor. </w:t>
      </w:r>
    </w:p>
    <w:p w:rsidR="005D1357" w:rsidRPr="00F918A3" w:rsidRDefault="005D1357" w:rsidP="005D1357">
      <w:pPr>
        <w:ind w:left="1931"/>
        <w:jc w:val="both"/>
        <w:rPr>
          <w:rFonts w:asciiTheme="minorHAnsi" w:hAnsiTheme="minorHAnsi" w:cstheme="minorHAnsi"/>
          <w:sz w:val="20"/>
          <w:szCs w:val="20"/>
        </w:rPr>
      </w:pPr>
    </w:p>
    <w:p w:rsidR="005D1357" w:rsidRPr="00F918A3" w:rsidRDefault="005D1357" w:rsidP="005D1357">
      <w:pPr>
        <w:pStyle w:val="Sangra3detindependiente"/>
        <w:autoSpaceDE w:val="0"/>
        <w:autoSpaceDN w:val="0"/>
        <w:adjustRightInd w:val="0"/>
        <w:spacing w:after="0" w:line="240" w:lineRule="auto"/>
        <w:ind w:left="1505"/>
        <w:jc w:val="both"/>
        <w:rPr>
          <w:rFonts w:cstheme="minorHAnsi"/>
          <w:b/>
          <w:bCs/>
          <w:sz w:val="20"/>
          <w:szCs w:val="20"/>
        </w:rPr>
      </w:pPr>
      <w:r w:rsidRPr="00F918A3">
        <w:rPr>
          <w:rFonts w:cstheme="minorHAnsi"/>
          <w:b/>
          <w:bCs/>
          <w:sz w:val="20"/>
          <w:szCs w:val="20"/>
        </w:rPr>
        <w:t>Calidad, Salud, Seguridad y Medio Ambiente.</w:t>
      </w:r>
    </w:p>
    <w:p w:rsidR="005D1357" w:rsidRPr="00F918A3" w:rsidRDefault="005D1357" w:rsidP="005D1357">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5D1357" w:rsidRPr="00F918A3" w:rsidRDefault="005D1357" w:rsidP="005D1357">
      <w:pPr>
        <w:ind w:left="1931"/>
        <w:jc w:val="both"/>
        <w:rPr>
          <w:rFonts w:asciiTheme="minorHAnsi" w:hAnsiTheme="minorHAnsi" w:cstheme="minorHAnsi"/>
          <w:sz w:val="20"/>
          <w:szCs w:val="20"/>
        </w:rPr>
      </w:pPr>
    </w:p>
    <w:p w:rsidR="005D1357" w:rsidRPr="00F918A3" w:rsidRDefault="005D1357" w:rsidP="005D1357">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5D1357" w:rsidRPr="00F918A3" w:rsidRDefault="005D1357" w:rsidP="005D1357">
      <w:pPr>
        <w:ind w:left="1931"/>
        <w:jc w:val="both"/>
        <w:rPr>
          <w:rFonts w:asciiTheme="minorHAnsi" w:hAnsiTheme="minorHAnsi" w:cstheme="minorHAnsi"/>
          <w:sz w:val="20"/>
          <w:szCs w:val="20"/>
        </w:rPr>
      </w:pPr>
    </w:p>
    <w:p w:rsidR="005D1357" w:rsidRPr="00F918A3" w:rsidRDefault="005D1357" w:rsidP="005D1357">
      <w:pPr>
        <w:ind w:left="1505"/>
        <w:jc w:val="both"/>
        <w:rPr>
          <w:rFonts w:asciiTheme="minorHAnsi" w:hAnsiTheme="minorHAnsi" w:cstheme="minorHAnsi"/>
          <w:sz w:val="20"/>
          <w:szCs w:val="20"/>
        </w:rPr>
      </w:pPr>
      <w:r w:rsidRPr="00F918A3">
        <w:rPr>
          <w:rFonts w:asciiTheme="minorHAnsi" w:hAnsiTheme="minorHAnsi" w:cstheme="minorHAnsi"/>
          <w:sz w:val="20"/>
          <w:szCs w:val="20"/>
        </w:rPr>
        <w:t>Se debe limitar los trabajos cuando las condiciones climáticas sean adversas (lluvias, vientos fuertes, polvareda, etc.</w:t>
      </w:r>
    </w:p>
    <w:p w:rsidR="005D1357" w:rsidRPr="005D1357" w:rsidRDefault="005D1357" w:rsidP="005D1357">
      <w:pPr>
        <w:rPr>
          <w:rFonts w:asciiTheme="minorHAnsi" w:hAnsiTheme="minorHAnsi"/>
          <w:b/>
        </w:rPr>
      </w:pPr>
    </w:p>
    <w:p w:rsidR="007F5272" w:rsidRDefault="007F5272" w:rsidP="008672B5">
      <w:pPr>
        <w:pStyle w:val="Prrafodelista"/>
        <w:numPr>
          <w:ilvl w:val="1"/>
          <w:numId w:val="74"/>
        </w:numPr>
        <w:rPr>
          <w:rFonts w:asciiTheme="minorHAnsi" w:hAnsiTheme="minorHAnsi"/>
          <w:b/>
        </w:rPr>
      </w:pPr>
      <w:r w:rsidRPr="007F5272">
        <w:rPr>
          <w:rFonts w:asciiTheme="minorHAnsi" w:hAnsiTheme="minorHAnsi"/>
          <w:b/>
        </w:rPr>
        <w:t>MEDIDAS DE MITIGACIÓN AMBIENTAL</w:t>
      </w:r>
    </w:p>
    <w:p w:rsidR="00662169" w:rsidRPr="00F918A3" w:rsidRDefault="00662169" w:rsidP="00662169">
      <w:pPr>
        <w:ind w:left="1505"/>
        <w:jc w:val="both"/>
        <w:rPr>
          <w:rFonts w:asciiTheme="minorHAnsi" w:hAnsiTheme="minorHAnsi" w:cstheme="minorHAnsi"/>
          <w:sz w:val="20"/>
          <w:szCs w:val="20"/>
        </w:rPr>
      </w:pPr>
      <w:r w:rsidRPr="00F918A3">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62169" w:rsidRPr="00F918A3" w:rsidRDefault="00662169" w:rsidP="00662169">
      <w:pPr>
        <w:ind w:left="1505"/>
        <w:jc w:val="both"/>
        <w:rPr>
          <w:rFonts w:asciiTheme="minorHAnsi" w:hAnsiTheme="minorHAnsi" w:cstheme="minorHAnsi"/>
          <w:sz w:val="20"/>
          <w:szCs w:val="20"/>
        </w:rPr>
      </w:pPr>
    </w:p>
    <w:p w:rsidR="00662169" w:rsidRPr="00F918A3" w:rsidRDefault="00662169" w:rsidP="00662169">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62169" w:rsidRPr="00F918A3" w:rsidRDefault="00662169" w:rsidP="00662169">
      <w:pPr>
        <w:ind w:left="1505"/>
        <w:jc w:val="both"/>
        <w:rPr>
          <w:rFonts w:asciiTheme="minorHAnsi" w:hAnsiTheme="minorHAnsi" w:cstheme="minorHAnsi"/>
          <w:sz w:val="20"/>
          <w:szCs w:val="20"/>
        </w:rPr>
      </w:pPr>
    </w:p>
    <w:p w:rsidR="00662169" w:rsidRPr="00F918A3" w:rsidRDefault="00662169" w:rsidP="00662169">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62169" w:rsidRPr="00F918A3" w:rsidRDefault="00662169" w:rsidP="00662169">
      <w:pPr>
        <w:ind w:left="1505"/>
        <w:jc w:val="both"/>
        <w:rPr>
          <w:rFonts w:asciiTheme="minorHAnsi" w:hAnsiTheme="minorHAnsi" w:cstheme="minorHAnsi"/>
          <w:sz w:val="20"/>
          <w:szCs w:val="20"/>
        </w:rPr>
      </w:pPr>
    </w:p>
    <w:p w:rsidR="00662169" w:rsidRPr="00F918A3" w:rsidRDefault="00662169" w:rsidP="00662169">
      <w:pPr>
        <w:ind w:left="1505"/>
        <w:jc w:val="both"/>
        <w:rPr>
          <w:rFonts w:asciiTheme="minorHAnsi" w:hAnsiTheme="minorHAnsi" w:cstheme="minorHAnsi"/>
          <w:sz w:val="20"/>
          <w:szCs w:val="20"/>
        </w:rPr>
      </w:pPr>
      <w:r w:rsidRPr="00F918A3">
        <w:rPr>
          <w:rFonts w:asciiTheme="minorHAnsi" w:hAnsiTheme="minorHAnsi" w:cstheme="minorHAnsi"/>
          <w:sz w:val="20"/>
          <w:szCs w:val="20"/>
        </w:rPr>
        <w:lastRenderedPageBreak/>
        <w:t>El Contratista mantendrá un registro y hará informes acerca de la salud, la seguridad y el bienestar de las personas, así como de los daños a la propiedad, según lo solicite razonablemente el Ingeniero.</w:t>
      </w:r>
    </w:p>
    <w:p w:rsidR="00662169" w:rsidRPr="00662169" w:rsidRDefault="00662169" w:rsidP="00662169">
      <w:pPr>
        <w:rPr>
          <w:rFonts w:asciiTheme="minorHAnsi" w:hAnsiTheme="minorHAnsi"/>
          <w:b/>
        </w:rPr>
      </w:pPr>
    </w:p>
    <w:p w:rsidR="007F5272" w:rsidRDefault="007F5272" w:rsidP="008672B5">
      <w:pPr>
        <w:pStyle w:val="Prrafodelista"/>
        <w:numPr>
          <w:ilvl w:val="1"/>
          <w:numId w:val="74"/>
        </w:numPr>
        <w:rPr>
          <w:rFonts w:asciiTheme="minorHAnsi" w:hAnsiTheme="minorHAnsi"/>
          <w:b/>
        </w:rPr>
      </w:pPr>
      <w:r w:rsidRPr="007F5272">
        <w:rPr>
          <w:rFonts w:asciiTheme="minorHAnsi" w:hAnsiTheme="minorHAnsi"/>
          <w:b/>
        </w:rPr>
        <w:t>MEDICION Y FORMA DE PAGO</w:t>
      </w:r>
    </w:p>
    <w:p w:rsidR="00662169" w:rsidRPr="00F918A3" w:rsidRDefault="00662169" w:rsidP="00662169">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La protección de las válvulas será medida en piezas </w:t>
      </w:r>
    </w:p>
    <w:p w:rsidR="00662169" w:rsidRPr="00F918A3" w:rsidRDefault="00662169" w:rsidP="00662169">
      <w:pPr>
        <w:pStyle w:val="Sangra3detindependiente"/>
        <w:autoSpaceDE w:val="0"/>
        <w:autoSpaceDN w:val="0"/>
        <w:adjustRightInd w:val="0"/>
        <w:spacing w:after="0" w:line="240" w:lineRule="auto"/>
        <w:ind w:left="1505"/>
        <w:jc w:val="both"/>
        <w:rPr>
          <w:rFonts w:cstheme="minorHAnsi"/>
          <w:b/>
          <w:bCs/>
          <w:sz w:val="20"/>
          <w:szCs w:val="20"/>
        </w:rPr>
      </w:pPr>
    </w:p>
    <w:p w:rsidR="00662169" w:rsidRPr="00F918A3" w:rsidRDefault="00662169" w:rsidP="00662169">
      <w:pPr>
        <w:ind w:left="1505"/>
        <w:jc w:val="both"/>
        <w:rPr>
          <w:rFonts w:asciiTheme="minorHAnsi" w:hAnsiTheme="minorHAnsi" w:cstheme="minorHAnsi"/>
          <w:sz w:val="20"/>
          <w:szCs w:val="20"/>
        </w:rPr>
      </w:pPr>
      <w:r w:rsidRPr="00F918A3">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662169" w:rsidRPr="00F918A3" w:rsidRDefault="00662169" w:rsidP="00662169">
      <w:pPr>
        <w:ind w:left="1931"/>
        <w:jc w:val="both"/>
        <w:rPr>
          <w:rFonts w:asciiTheme="minorHAnsi" w:hAnsiTheme="minorHAnsi" w:cstheme="minorHAnsi"/>
          <w:sz w:val="20"/>
          <w:szCs w:val="20"/>
        </w:rPr>
      </w:pPr>
    </w:p>
    <w:p w:rsidR="00662169" w:rsidRPr="00F918A3" w:rsidRDefault="00662169" w:rsidP="00662169">
      <w:pPr>
        <w:ind w:left="1505"/>
        <w:jc w:val="both"/>
        <w:rPr>
          <w:rFonts w:asciiTheme="minorHAnsi" w:hAnsiTheme="minorHAnsi" w:cstheme="minorHAnsi"/>
          <w:sz w:val="20"/>
          <w:szCs w:val="20"/>
        </w:rPr>
      </w:pPr>
      <w:r w:rsidRPr="00F918A3">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662169" w:rsidRPr="00F918A3" w:rsidRDefault="00662169" w:rsidP="00662169">
      <w:pPr>
        <w:ind w:left="1931"/>
        <w:jc w:val="both"/>
        <w:rPr>
          <w:rFonts w:asciiTheme="minorHAnsi" w:hAnsiTheme="minorHAnsi" w:cstheme="minorHAnsi"/>
          <w:sz w:val="20"/>
          <w:szCs w:val="20"/>
        </w:rPr>
      </w:pPr>
    </w:p>
    <w:p w:rsidR="00662169" w:rsidRPr="00F918A3" w:rsidRDefault="00662169" w:rsidP="00662169">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Otros gastos adicionales necesarios para la realización de esta actividad, corre por cuenta del contratista. </w:t>
      </w:r>
    </w:p>
    <w:p w:rsidR="00662169" w:rsidRPr="00F918A3" w:rsidRDefault="00662169" w:rsidP="00662169">
      <w:pPr>
        <w:ind w:left="1931"/>
        <w:jc w:val="both"/>
        <w:rPr>
          <w:rFonts w:asciiTheme="minorHAnsi" w:hAnsiTheme="minorHAnsi" w:cstheme="minorHAnsi"/>
          <w:sz w:val="20"/>
          <w:szCs w:val="20"/>
        </w:rPr>
      </w:pPr>
    </w:p>
    <w:p w:rsidR="00662169" w:rsidRPr="00F918A3" w:rsidRDefault="00662169" w:rsidP="00662169">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662169" w:rsidRPr="00662169" w:rsidRDefault="00662169" w:rsidP="00662169">
      <w:pPr>
        <w:rPr>
          <w:rFonts w:asciiTheme="minorHAnsi" w:hAnsiTheme="minorHAnsi"/>
          <w:b/>
        </w:rPr>
      </w:pPr>
    </w:p>
    <w:sectPr w:rsidR="00662169" w:rsidRPr="00662169">
      <w:headerReference w:type="default" r:id="rId10"/>
      <w:footerReference w:type="default" r:id="rId1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409CE" w:rsidRDefault="004409CE" w:rsidP="0031499A">
      <w:r>
        <w:separator/>
      </w:r>
    </w:p>
  </w:endnote>
  <w:endnote w:type="continuationSeparator" w:id="0">
    <w:p w:rsidR="004409CE" w:rsidRDefault="004409CE"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gency FB">
    <w:panose1 w:val="020B0503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8E174C" w:rsidRPr="000810BB" w:rsidTr="009254C4">
      <w:tc>
        <w:tcPr>
          <w:tcW w:w="2942" w:type="dxa"/>
        </w:tcPr>
        <w:p w:rsidR="008E174C" w:rsidRPr="000810BB" w:rsidRDefault="008E174C"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8E174C" w:rsidRPr="000810BB" w:rsidRDefault="008E174C" w:rsidP="0031499A">
          <w:pPr>
            <w:pStyle w:val="Piedepgina"/>
            <w:rPr>
              <w:rFonts w:ascii="Calibri" w:hAnsi="Calibri"/>
              <w:sz w:val="16"/>
              <w:szCs w:val="20"/>
            </w:rPr>
          </w:pPr>
          <w:r w:rsidRPr="000810BB">
            <w:rPr>
              <w:rFonts w:ascii="Calibri" w:hAnsi="Calibri"/>
              <w:sz w:val="16"/>
              <w:szCs w:val="20"/>
            </w:rPr>
            <w:t>Recibido por:</w:t>
          </w:r>
        </w:p>
      </w:tc>
      <w:tc>
        <w:tcPr>
          <w:tcW w:w="2943" w:type="dxa"/>
        </w:tcPr>
        <w:p w:rsidR="008E174C" w:rsidRPr="000810BB" w:rsidRDefault="008E174C" w:rsidP="0031499A">
          <w:pPr>
            <w:pStyle w:val="Piedepgina"/>
            <w:rPr>
              <w:rFonts w:ascii="Calibri" w:hAnsi="Calibri"/>
              <w:sz w:val="16"/>
              <w:szCs w:val="20"/>
            </w:rPr>
          </w:pPr>
          <w:r w:rsidRPr="000810BB">
            <w:rPr>
              <w:rFonts w:ascii="Calibri" w:hAnsi="Calibri"/>
              <w:sz w:val="16"/>
              <w:szCs w:val="20"/>
            </w:rPr>
            <w:t>Aprobado por:</w:t>
          </w:r>
        </w:p>
      </w:tc>
    </w:tr>
    <w:tr w:rsidR="008E174C" w:rsidRPr="000810BB" w:rsidTr="009254C4">
      <w:tc>
        <w:tcPr>
          <w:tcW w:w="2942" w:type="dxa"/>
        </w:tcPr>
        <w:p w:rsidR="008E174C" w:rsidRDefault="008E174C" w:rsidP="0031499A">
          <w:pPr>
            <w:pStyle w:val="Piedepgina"/>
            <w:rPr>
              <w:rFonts w:ascii="Calibri" w:hAnsi="Calibri"/>
              <w:sz w:val="16"/>
              <w:szCs w:val="20"/>
            </w:rPr>
          </w:pPr>
        </w:p>
        <w:p w:rsidR="008E174C" w:rsidRDefault="008E174C" w:rsidP="0031499A">
          <w:pPr>
            <w:pStyle w:val="Piedepgina"/>
            <w:rPr>
              <w:rFonts w:ascii="Calibri" w:hAnsi="Calibri"/>
              <w:sz w:val="16"/>
              <w:szCs w:val="20"/>
            </w:rPr>
          </w:pPr>
        </w:p>
        <w:p w:rsidR="008E174C" w:rsidRDefault="008E174C" w:rsidP="0031499A">
          <w:pPr>
            <w:pStyle w:val="Piedepgina"/>
            <w:rPr>
              <w:rFonts w:ascii="Calibri" w:hAnsi="Calibri"/>
              <w:sz w:val="16"/>
              <w:szCs w:val="20"/>
            </w:rPr>
          </w:pPr>
        </w:p>
        <w:p w:rsidR="008E174C" w:rsidRDefault="008E174C" w:rsidP="0031499A">
          <w:pPr>
            <w:pStyle w:val="Piedepgina"/>
            <w:rPr>
              <w:rFonts w:ascii="Calibri" w:hAnsi="Calibri"/>
              <w:sz w:val="16"/>
              <w:szCs w:val="20"/>
            </w:rPr>
          </w:pPr>
        </w:p>
        <w:p w:rsidR="008E174C" w:rsidRDefault="008E174C" w:rsidP="0031499A">
          <w:pPr>
            <w:pStyle w:val="Piedepgina"/>
            <w:rPr>
              <w:rFonts w:ascii="Calibri" w:hAnsi="Calibri"/>
              <w:sz w:val="16"/>
              <w:szCs w:val="20"/>
            </w:rPr>
          </w:pPr>
        </w:p>
        <w:p w:rsidR="008E174C" w:rsidRPr="000810BB" w:rsidRDefault="008E174C" w:rsidP="0031499A">
          <w:pPr>
            <w:pStyle w:val="Piedepgina"/>
            <w:rPr>
              <w:rFonts w:ascii="Calibri" w:hAnsi="Calibri"/>
              <w:sz w:val="16"/>
              <w:szCs w:val="20"/>
            </w:rPr>
          </w:pPr>
        </w:p>
      </w:tc>
      <w:tc>
        <w:tcPr>
          <w:tcW w:w="2943" w:type="dxa"/>
        </w:tcPr>
        <w:p w:rsidR="008E174C" w:rsidRPr="000810BB" w:rsidRDefault="008E174C" w:rsidP="0031499A">
          <w:pPr>
            <w:pStyle w:val="Piedepgina"/>
            <w:rPr>
              <w:rFonts w:ascii="Calibri" w:hAnsi="Calibri"/>
              <w:sz w:val="16"/>
              <w:szCs w:val="20"/>
            </w:rPr>
          </w:pPr>
        </w:p>
      </w:tc>
      <w:tc>
        <w:tcPr>
          <w:tcW w:w="2943" w:type="dxa"/>
        </w:tcPr>
        <w:p w:rsidR="008E174C" w:rsidRPr="000810BB" w:rsidRDefault="008E174C" w:rsidP="0031499A">
          <w:pPr>
            <w:pStyle w:val="Piedepgina"/>
            <w:rPr>
              <w:rFonts w:ascii="Calibri" w:hAnsi="Calibri"/>
              <w:sz w:val="16"/>
              <w:szCs w:val="20"/>
            </w:rPr>
          </w:pPr>
        </w:p>
        <w:p w:rsidR="008E174C" w:rsidRPr="000810BB" w:rsidRDefault="008E174C" w:rsidP="0031499A">
          <w:pPr>
            <w:pStyle w:val="Piedepgina"/>
            <w:rPr>
              <w:rFonts w:ascii="Calibri" w:hAnsi="Calibri"/>
              <w:sz w:val="16"/>
              <w:szCs w:val="20"/>
            </w:rPr>
          </w:pPr>
        </w:p>
        <w:p w:rsidR="008E174C" w:rsidRPr="000810BB" w:rsidRDefault="008E174C" w:rsidP="0031499A">
          <w:pPr>
            <w:pStyle w:val="Piedepgina"/>
            <w:rPr>
              <w:rFonts w:ascii="Calibri" w:hAnsi="Calibri"/>
              <w:sz w:val="16"/>
              <w:szCs w:val="20"/>
            </w:rPr>
          </w:pPr>
        </w:p>
        <w:p w:rsidR="008E174C" w:rsidRPr="000810BB" w:rsidRDefault="008E174C" w:rsidP="0031499A">
          <w:pPr>
            <w:pStyle w:val="Piedepgina"/>
            <w:rPr>
              <w:rFonts w:ascii="Calibri" w:hAnsi="Calibri"/>
              <w:sz w:val="16"/>
              <w:szCs w:val="20"/>
            </w:rPr>
          </w:pPr>
        </w:p>
      </w:tc>
    </w:tr>
    <w:tr w:rsidR="008E174C" w:rsidRPr="000810BB" w:rsidTr="009254C4">
      <w:tc>
        <w:tcPr>
          <w:tcW w:w="2942" w:type="dxa"/>
        </w:tcPr>
        <w:p w:rsidR="008E174C" w:rsidRPr="000810BB" w:rsidRDefault="008E174C" w:rsidP="0031499A">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rsidR="008E174C" w:rsidRPr="000810BB" w:rsidRDefault="008E174C" w:rsidP="0031499A">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rsidR="008E174C" w:rsidRPr="000810BB" w:rsidRDefault="008E174C" w:rsidP="0031499A">
          <w:pPr>
            <w:pStyle w:val="Piedepgina"/>
            <w:rPr>
              <w:rFonts w:ascii="Calibri" w:hAnsi="Calibri"/>
              <w:sz w:val="16"/>
              <w:szCs w:val="20"/>
            </w:rPr>
          </w:pPr>
          <w:r w:rsidRPr="000810BB">
            <w:rPr>
              <w:rFonts w:ascii="Calibri" w:hAnsi="Calibri"/>
              <w:sz w:val="16"/>
              <w:szCs w:val="20"/>
            </w:rPr>
            <w:t xml:space="preserve">Jefe Unidad Distrital de Construcciones </w:t>
          </w:r>
        </w:p>
      </w:tc>
    </w:tr>
  </w:tbl>
  <w:p w:rsidR="008E174C" w:rsidRDefault="008E174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409CE" w:rsidRDefault="004409CE" w:rsidP="0031499A">
      <w:r>
        <w:separator/>
      </w:r>
    </w:p>
  </w:footnote>
  <w:footnote w:type="continuationSeparator" w:id="0">
    <w:p w:rsidR="004409CE" w:rsidRDefault="004409CE"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8E174C" w:rsidRPr="00FA0D94" w:rsidTr="009254C4">
      <w:tc>
        <w:tcPr>
          <w:tcW w:w="1446" w:type="dxa"/>
          <w:vMerge w:val="restart"/>
          <w:vAlign w:val="center"/>
        </w:tcPr>
        <w:p w:rsidR="008E174C" w:rsidRPr="00FA0D94" w:rsidRDefault="008E174C"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8E174C" w:rsidRDefault="008E174C"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8E174C" w:rsidRDefault="008E174C"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8E174C" w:rsidRPr="0076024C" w:rsidRDefault="008E174C"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LA PAZ</w:t>
          </w:r>
        </w:p>
      </w:tc>
      <w:tc>
        <w:tcPr>
          <w:tcW w:w="1276" w:type="dxa"/>
          <w:vAlign w:val="center"/>
        </w:tcPr>
        <w:p w:rsidR="008E174C" w:rsidRPr="0076024C" w:rsidRDefault="008E174C"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8E174C" w:rsidRDefault="008E174C"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2</w:t>
          </w:r>
        </w:p>
        <w:p w:rsidR="008E174C" w:rsidRPr="0076024C" w:rsidRDefault="008E174C" w:rsidP="0031499A">
          <w:pPr>
            <w:pStyle w:val="Encabezado"/>
            <w:jc w:val="center"/>
            <w:rPr>
              <w:rFonts w:ascii="Calibri" w:eastAsia="Arial Unicode MS" w:hAnsi="Calibri" w:cs="Arial"/>
              <w:b/>
              <w:sz w:val="14"/>
              <w:szCs w:val="14"/>
              <w:lang w:val="es-MX"/>
            </w:rPr>
          </w:pPr>
        </w:p>
      </w:tc>
    </w:tr>
    <w:tr w:rsidR="008E174C" w:rsidRPr="00FA0D94" w:rsidTr="009254C4">
      <w:trPr>
        <w:trHeight w:val="478"/>
      </w:trPr>
      <w:tc>
        <w:tcPr>
          <w:tcW w:w="1446" w:type="dxa"/>
          <w:vMerge/>
          <w:vAlign w:val="center"/>
        </w:tcPr>
        <w:p w:rsidR="008E174C" w:rsidRPr="00FA0D94" w:rsidRDefault="008E174C" w:rsidP="0031499A">
          <w:pPr>
            <w:pStyle w:val="Encabezado"/>
            <w:jc w:val="center"/>
            <w:rPr>
              <w:rFonts w:ascii="Arial Narrow" w:eastAsia="Arial Unicode MS" w:hAnsi="Arial Narrow"/>
              <w:szCs w:val="12"/>
              <w:lang w:val="es-MX"/>
            </w:rPr>
          </w:pPr>
        </w:p>
      </w:tc>
      <w:tc>
        <w:tcPr>
          <w:tcW w:w="6209" w:type="dxa"/>
          <w:vAlign w:val="center"/>
        </w:tcPr>
        <w:p w:rsidR="008E174C" w:rsidRPr="0076024C" w:rsidRDefault="008E174C" w:rsidP="00F7595D">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MECANICAS</w:t>
          </w:r>
        </w:p>
      </w:tc>
      <w:tc>
        <w:tcPr>
          <w:tcW w:w="1276" w:type="dxa"/>
          <w:vAlign w:val="center"/>
        </w:tcPr>
        <w:p w:rsidR="008E174C" w:rsidRPr="0076024C" w:rsidRDefault="008E174C"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8E174C" w:rsidRPr="0076024C" w:rsidRDefault="008E174C"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541E7F">
            <w:rPr>
              <w:rStyle w:val="Nmerodepgina"/>
              <w:rFonts w:ascii="Calibri" w:eastAsiaTheme="majorEastAsia" w:hAnsi="Calibri"/>
              <w:noProof/>
              <w:sz w:val="16"/>
              <w:szCs w:val="16"/>
            </w:rPr>
            <w:t>2</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541E7F">
            <w:rPr>
              <w:rStyle w:val="Nmerodepgina"/>
              <w:rFonts w:ascii="Calibri" w:eastAsiaTheme="majorEastAsia" w:hAnsi="Calibri"/>
              <w:noProof/>
              <w:sz w:val="16"/>
              <w:szCs w:val="16"/>
            </w:rPr>
            <w:t>21</w:t>
          </w:r>
          <w:r w:rsidRPr="0076024C">
            <w:rPr>
              <w:rStyle w:val="Nmerodepgina"/>
              <w:rFonts w:ascii="Calibri" w:eastAsiaTheme="majorEastAsia" w:hAnsi="Calibri"/>
              <w:sz w:val="16"/>
              <w:szCs w:val="16"/>
            </w:rPr>
            <w:fldChar w:fldCharType="end"/>
          </w:r>
        </w:p>
      </w:tc>
    </w:tr>
  </w:tbl>
  <w:p w:rsidR="008E174C" w:rsidRDefault="008E174C">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6C0CBD"/>
    <w:multiLevelType w:val="hybridMultilevel"/>
    <w:tmpl w:val="E48430C6"/>
    <w:lvl w:ilvl="0" w:tplc="400A000D">
      <w:start w:val="1"/>
      <w:numFmt w:val="bullet"/>
      <w:lvlText w:val=""/>
      <w:lvlJc w:val="left"/>
      <w:pPr>
        <w:ind w:left="3552" w:hanging="360"/>
      </w:pPr>
      <w:rPr>
        <w:rFonts w:ascii="Wingdings" w:hAnsi="Wingdings" w:hint="default"/>
      </w:rPr>
    </w:lvl>
    <w:lvl w:ilvl="1" w:tplc="400A0003" w:tentative="1">
      <w:start w:val="1"/>
      <w:numFmt w:val="bullet"/>
      <w:lvlText w:val="o"/>
      <w:lvlJc w:val="left"/>
      <w:pPr>
        <w:ind w:left="4272" w:hanging="360"/>
      </w:pPr>
      <w:rPr>
        <w:rFonts w:ascii="Courier New" w:hAnsi="Courier New" w:cs="Courier New" w:hint="default"/>
      </w:rPr>
    </w:lvl>
    <w:lvl w:ilvl="2" w:tplc="400A0005" w:tentative="1">
      <w:start w:val="1"/>
      <w:numFmt w:val="bullet"/>
      <w:lvlText w:val=""/>
      <w:lvlJc w:val="left"/>
      <w:pPr>
        <w:ind w:left="4992" w:hanging="360"/>
      </w:pPr>
      <w:rPr>
        <w:rFonts w:ascii="Wingdings" w:hAnsi="Wingdings" w:hint="default"/>
      </w:rPr>
    </w:lvl>
    <w:lvl w:ilvl="3" w:tplc="400A0001" w:tentative="1">
      <w:start w:val="1"/>
      <w:numFmt w:val="bullet"/>
      <w:lvlText w:val=""/>
      <w:lvlJc w:val="left"/>
      <w:pPr>
        <w:ind w:left="5712" w:hanging="360"/>
      </w:pPr>
      <w:rPr>
        <w:rFonts w:ascii="Symbol" w:hAnsi="Symbol" w:hint="default"/>
      </w:rPr>
    </w:lvl>
    <w:lvl w:ilvl="4" w:tplc="400A0003" w:tentative="1">
      <w:start w:val="1"/>
      <w:numFmt w:val="bullet"/>
      <w:lvlText w:val="o"/>
      <w:lvlJc w:val="left"/>
      <w:pPr>
        <w:ind w:left="6432" w:hanging="360"/>
      </w:pPr>
      <w:rPr>
        <w:rFonts w:ascii="Courier New" w:hAnsi="Courier New" w:cs="Courier New" w:hint="default"/>
      </w:rPr>
    </w:lvl>
    <w:lvl w:ilvl="5" w:tplc="400A0005" w:tentative="1">
      <w:start w:val="1"/>
      <w:numFmt w:val="bullet"/>
      <w:lvlText w:val=""/>
      <w:lvlJc w:val="left"/>
      <w:pPr>
        <w:ind w:left="7152" w:hanging="360"/>
      </w:pPr>
      <w:rPr>
        <w:rFonts w:ascii="Wingdings" w:hAnsi="Wingdings" w:hint="default"/>
      </w:rPr>
    </w:lvl>
    <w:lvl w:ilvl="6" w:tplc="400A0001" w:tentative="1">
      <w:start w:val="1"/>
      <w:numFmt w:val="bullet"/>
      <w:lvlText w:val=""/>
      <w:lvlJc w:val="left"/>
      <w:pPr>
        <w:ind w:left="7872" w:hanging="360"/>
      </w:pPr>
      <w:rPr>
        <w:rFonts w:ascii="Symbol" w:hAnsi="Symbol" w:hint="default"/>
      </w:rPr>
    </w:lvl>
    <w:lvl w:ilvl="7" w:tplc="400A0003" w:tentative="1">
      <w:start w:val="1"/>
      <w:numFmt w:val="bullet"/>
      <w:lvlText w:val="o"/>
      <w:lvlJc w:val="left"/>
      <w:pPr>
        <w:ind w:left="8592" w:hanging="360"/>
      </w:pPr>
      <w:rPr>
        <w:rFonts w:ascii="Courier New" w:hAnsi="Courier New" w:cs="Courier New" w:hint="default"/>
      </w:rPr>
    </w:lvl>
    <w:lvl w:ilvl="8" w:tplc="400A0005" w:tentative="1">
      <w:start w:val="1"/>
      <w:numFmt w:val="bullet"/>
      <w:lvlText w:val=""/>
      <w:lvlJc w:val="left"/>
      <w:pPr>
        <w:ind w:left="9312" w:hanging="360"/>
      </w:pPr>
      <w:rPr>
        <w:rFonts w:ascii="Wingdings" w:hAnsi="Wingdings" w:hint="default"/>
      </w:rPr>
    </w:lvl>
  </w:abstractNum>
  <w:abstractNum w:abstractNumId="1">
    <w:nsid w:val="05083C77"/>
    <w:multiLevelType w:val="hybridMultilevel"/>
    <w:tmpl w:val="AD307ADE"/>
    <w:lvl w:ilvl="0" w:tplc="400A0001">
      <w:start w:val="1"/>
      <w:numFmt w:val="bullet"/>
      <w:lvlText w:val=""/>
      <w:lvlJc w:val="left"/>
      <w:pPr>
        <w:ind w:left="2136" w:hanging="360"/>
      </w:pPr>
      <w:rPr>
        <w:rFonts w:ascii="Symbol" w:hAnsi="Symbol" w:hint="default"/>
      </w:rPr>
    </w:lvl>
    <w:lvl w:ilvl="1" w:tplc="400A0003" w:tentative="1">
      <w:start w:val="1"/>
      <w:numFmt w:val="bullet"/>
      <w:lvlText w:val="o"/>
      <w:lvlJc w:val="left"/>
      <w:pPr>
        <w:ind w:left="2856" w:hanging="360"/>
      </w:pPr>
      <w:rPr>
        <w:rFonts w:ascii="Courier New" w:hAnsi="Courier New" w:cs="Courier New" w:hint="default"/>
      </w:rPr>
    </w:lvl>
    <w:lvl w:ilvl="2" w:tplc="400A0005" w:tentative="1">
      <w:start w:val="1"/>
      <w:numFmt w:val="bullet"/>
      <w:lvlText w:val=""/>
      <w:lvlJc w:val="left"/>
      <w:pPr>
        <w:ind w:left="3576" w:hanging="360"/>
      </w:pPr>
      <w:rPr>
        <w:rFonts w:ascii="Wingdings" w:hAnsi="Wingdings" w:hint="default"/>
      </w:rPr>
    </w:lvl>
    <w:lvl w:ilvl="3" w:tplc="400A0001" w:tentative="1">
      <w:start w:val="1"/>
      <w:numFmt w:val="bullet"/>
      <w:lvlText w:val=""/>
      <w:lvlJc w:val="left"/>
      <w:pPr>
        <w:ind w:left="4296" w:hanging="360"/>
      </w:pPr>
      <w:rPr>
        <w:rFonts w:ascii="Symbol" w:hAnsi="Symbol" w:hint="default"/>
      </w:rPr>
    </w:lvl>
    <w:lvl w:ilvl="4" w:tplc="400A0003" w:tentative="1">
      <w:start w:val="1"/>
      <w:numFmt w:val="bullet"/>
      <w:lvlText w:val="o"/>
      <w:lvlJc w:val="left"/>
      <w:pPr>
        <w:ind w:left="5016" w:hanging="360"/>
      </w:pPr>
      <w:rPr>
        <w:rFonts w:ascii="Courier New" w:hAnsi="Courier New" w:cs="Courier New" w:hint="default"/>
      </w:rPr>
    </w:lvl>
    <w:lvl w:ilvl="5" w:tplc="400A0005" w:tentative="1">
      <w:start w:val="1"/>
      <w:numFmt w:val="bullet"/>
      <w:lvlText w:val=""/>
      <w:lvlJc w:val="left"/>
      <w:pPr>
        <w:ind w:left="5736" w:hanging="360"/>
      </w:pPr>
      <w:rPr>
        <w:rFonts w:ascii="Wingdings" w:hAnsi="Wingdings" w:hint="default"/>
      </w:rPr>
    </w:lvl>
    <w:lvl w:ilvl="6" w:tplc="400A0001" w:tentative="1">
      <w:start w:val="1"/>
      <w:numFmt w:val="bullet"/>
      <w:lvlText w:val=""/>
      <w:lvlJc w:val="left"/>
      <w:pPr>
        <w:ind w:left="6456" w:hanging="360"/>
      </w:pPr>
      <w:rPr>
        <w:rFonts w:ascii="Symbol" w:hAnsi="Symbol" w:hint="default"/>
      </w:rPr>
    </w:lvl>
    <w:lvl w:ilvl="7" w:tplc="400A0003" w:tentative="1">
      <w:start w:val="1"/>
      <w:numFmt w:val="bullet"/>
      <w:lvlText w:val="o"/>
      <w:lvlJc w:val="left"/>
      <w:pPr>
        <w:ind w:left="7176" w:hanging="360"/>
      </w:pPr>
      <w:rPr>
        <w:rFonts w:ascii="Courier New" w:hAnsi="Courier New" w:cs="Courier New" w:hint="default"/>
      </w:rPr>
    </w:lvl>
    <w:lvl w:ilvl="8" w:tplc="400A0005" w:tentative="1">
      <w:start w:val="1"/>
      <w:numFmt w:val="bullet"/>
      <w:lvlText w:val=""/>
      <w:lvlJc w:val="left"/>
      <w:pPr>
        <w:ind w:left="7896" w:hanging="360"/>
      </w:pPr>
      <w:rPr>
        <w:rFonts w:ascii="Wingdings" w:hAnsi="Wingdings" w:hint="default"/>
      </w:rPr>
    </w:lvl>
  </w:abstractNum>
  <w:abstractNum w:abstractNumId="2">
    <w:nsid w:val="05BE07ED"/>
    <w:multiLevelType w:val="hybridMultilevel"/>
    <w:tmpl w:val="7E96ACC6"/>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3">
    <w:nsid w:val="06C14FE3"/>
    <w:multiLevelType w:val="hybridMultilevel"/>
    <w:tmpl w:val="5F90A4FE"/>
    <w:lvl w:ilvl="0" w:tplc="A36CD1AA">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nsid w:val="07630606"/>
    <w:multiLevelType w:val="multilevel"/>
    <w:tmpl w:val="1172BACE"/>
    <w:lvl w:ilvl="0">
      <w:start w:val="19"/>
      <w:numFmt w:val="decimal"/>
      <w:lvlText w:val="%1."/>
      <w:lvlJc w:val="left"/>
      <w:pPr>
        <w:ind w:left="785" w:hanging="360"/>
      </w:pPr>
      <w:rPr>
        <w:rFonts w:hint="default"/>
      </w:rPr>
    </w:lvl>
    <w:lvl w:ilvl="1">
      <w:start w:val="1"/>
      <w:numFmt w:val="decimal"/>
      <w:isLgl/>
      <w:lvlText w:val="%1.%2."/>
      <w:lvlJc w:val="left"/>
      <w:pPr>
        <w:ind w:left="1505" w:hanging="720"/>
      </w:pPr>
      <w:rPr>
        <w:rFonts w:hint="default"/>
      </w:rPr>
    </w:lvl>
    <w:lvl w:ilvl="2">
      <w:start w:val="1"/>
      <w:numFmt w:val="decimal"/>
      <w:isLgl/>
      <w:lvlText w:val="%1.%2.%3."/>
      <w:lvlJc w:val="left"/>
      <w:pPr>
        <w:ind w:left="1865" w:hanging="720"/>
      </w:pPr>
      <w:rPr>
        <w:rFonts w:hint="default"/>
      </w:rPr>
    </w:lvl>
    <w:lvl w:ilvl="3">
      <w:start w:val="1"/>
      <w:numFmt w:val="decimal"/>
      <w:isLgl/>
      <w:lvlText w:val="%1.%2.%3.%4."/>
      <w:lvlJc w:val="left"/>
      <w:pPr>
        <w:ind w:left="2585" w:hanging="1080"/>
      </w:pPr>
      <w:rPr>
        <w:rFonts w:hint="default"/>
      </w:rPr>
    </w:lvl>
    <w:lvl w:ilvl="4">
      <w:start w:val="1"/>
      <w:numFmt w:val="decimal"/>
      <w:isLgl/>
      <w:lvlText w:val="%1.%2.%3.%4.%5."/>
      <w:lvlJc w:val="left"/>
      <w:pPr>
        <w:ind w:left="2945" w:hanging="1080"/>
      </w:pPr>
      <w:rPr>
        <w:rFonts w:hint="default"/>
      </w:rPr>
    </w:lvl>
    <w:lvl w:ilvl="5">
      <w:start w:val="1"/>
      <w:numFmt w:val="decimal"/>
      <w:isLgl/>
      <w:lvlText w:val="%1.%2.%3.%4.%5.%6."/>
      <w:lvlJc w:val="left"/>
      <w:pPr>
        <w:ind w:left="3665" w:hanging="1440"/>
      </w:pPr>
      <w:rPr>
        <w:rFonts w:hint="default"/>
      </w:rPr>
    </w:lvl>
    <w:lvl w:ilvl="6">
      <w:start w:val="1"/>
      <w:numFmt w:val="decimal"/>
      <w:isLgl/>
      <w:lvlText w:val="%1.%2.%3.%4.%5.%6.%7."/>
      <w:lvlJc w:val="left"/>
      <w:pPr>
        <w:ind w:left="4025" w:hanging="1440"/>
      </w:pPr>
      <w:rPr>
        <w:rFonts w:hint="default"/>
      </w:rPr>
    </w:lvl>
    <w:lvl w:ilvl="7">
      <w:start w:val="1"/>
      <w:numFmt w:val="decimal"/>
      <w:isLgl/>
      <w:lvlText w:val="%1.%2.%3.%4.%5.%6.%7.%8."/>
      <w:lvlJc w:val="left"/>
      <w:pPr>
        <w:ind w:left="4745" w:hanging="1800"/>
      </w:pPr>
      <w:rPr>
        <w:rFonts w:hint="default"/>
      </w:rPr>
    </w:lvl>
    <w:lvl w:ilvl="8">
      <w:start w:val="1"/>
      <w:numFmt w:val="decimal"/>
      <w:isLgl/>
      <w:lvlText w:val="%1.%2.%3.%4.%5.%6.%7.%8.%9."/>
      <w:lvlJc w:val="left"/>
      <w:pPr>
        <w:ind w:left="5105" w:hanging="1800"/>
      </w:pPr>
      <w:rPr>
        <w:rFonts w:hint="default"/>
      </w:rPr>
    </w:lvl>
  </w:abstractNum>
  <w:abstractNum w:abstractNumId="5">
    <w:nsid w:val="0811120B"/>
    <w:multiLevelType w:val="hybridMultilevel"/>
    <w:tmpl w:val="C0307BCA"/>
    <w:lvl w:ilvl="0" w:tplc="0C0A0017">
      <w:start w:val="1"/>
      <w:numFmt w:val="lowerLetter"/>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nsid w:val="08457C83"/>
    <w:multiLevelType w:val="multilevel"/>
    <w:tmpl w:val="3C749196"/>
    <w:lvl w:ilvl="0">
      <w:start w:val="28"/>
      <w:numFmt w:val="decimal"/>
      <w:lvlText w:val="%1."/>
      <w:lvlJc w:val="left"/>
      <w:pPr>
        <w:ind w:left="785" w:hanging="360"/>
      </w:pPr>
      <w:rPr>
        <w:rFonts w:hint="default"/>
      </w:rPr>
    </w:lvl>
    <w:lvl w:ilvl="1">
      <w:start w:val="1"/>
      <w:numFmt w:val="decimal"/>
      <w:isLgl/>
      <w:lvlText w:val="%1.%2."/>
      <w:lvlJc w:val="left"/>
      <w:pPr>
        <w:ind w:left="1505" w:hanging="720"/>
      </w:pPr>
      <w:rPr>
        <w:rFonts w:hint="default"/>
      </w:rPr>
    </w:lvl>
    <w:lvl w:ilvl="2">
      <w:start w:val="1"/>
      <w:numFmt w:val="decimal"/>
      <w:isLgl/>
      <w:lvlText w:val="%1.%2.%3."/>
      <w:lvlJc w:val="left"/>
      <w:pPr>
        <w:ind w:left="1865" w:hanging="720"/>
      </w:pPr>
      <w:rPr>
        <w:rFonts w:hint="default"/>
      </w:rPr>
    </w:lvl>
    <w:lvl w:ilvl="3">
      <w:start w:val="1"/>
      <w:numFmt w:val="decimal"/>
      <w:isLgl/>
      <w:lvlText w:val="%1.%2.%3.%4."/>
      <w:lvlJc w:val="left"/>
      <w:pPr>
        <w:ind w:left="2585" w:hanging="1080"/>
      </w:pPr>
      <w:rPr>
        <w:rFonts w:hint="default"/>
      </w:rPr>
    </w:lvl>
    <w:lvl w:ilvl="4">
      <w:start w:val="1"/>
      <w:numFmt w:val="decimal"/>
      <w:isLgl/>
      <w:lvlText w:val="%1.%2.%3.%4.%5."/>
      <w:lvlJc w:val="left"/>
      <w:pPr>
        <w:ind w:left="2945" w:hanging="1080"/>
      </w:pPr>
      <w:rPr>
        <w:rFonts w:hint="default"/>
      </w:rPr>
    </w:lvl>
    <w:lvl w:ilvl="5">
      <w:start w:val="1"/>
      <w:numFmt w:val="decimal"/>
      <w:isLgl/>
      <w:lvlText w:val="%1.%2.%3.%4.%5.%6."/>
      <w:lvlJc w:val="left"/>
      <w:pPr>
        <w:ind w:left="3665" w:hanging="1440"/>
      </w:pPr>
      <w:rPr>
        <w:rFonts w:hint="default"/>
      </w:rPr>
    </w:lvl>
    <w:lvl w:ilvl="6">
      <w:start w:val="1"/>
      <w:numFmt w:val="decimal"/>
      <w:isLgl/>
      <w:lvlText w:val="%1.%2.%3.%4.%5.%6.%7."/>
      <w:lvlJc w:val="left"/>
      <w:pPr>
        <w:ind w:left="4025" w:hanging="1440"/>
      </w:pPr>
      <w:rPr>
        <w:rFonts w:hint="default"/>
      </w:rPr>
    </w:lvl>
    <w:lvl w:ilvl="7">
      <w:start w:val="1"/>
      <w:numFmt w:val="decimal"/>
      <w:isLgl/>
      <w:lvlText w:val="%1.%2.%3.%4.%5.%6.%7.%8."/>
      <w:lvlJc w:val="left"/>
      <w:pPr>
        <w:ind w:left="4745" w:hanging="1800"/>
      </w:pPr>
      <w:rPr>
        <w:rFonts w:hint="default"/>
      </w:rPr>
    </w:lvl>
    <w:lvl w:ilvl="8">
      <w:start w:val="1"/>
      <w:numFmt w:val="decimal"/>
      <w:isLgl/>
      <w:lvlText w:val="%1.%2.%3.%4.%5.%6.%7.%8.%9."/>
      <w:lvlJc w:val="left"/>
      <w:pPr>
        <w:ind w:left="5105" w:hanging="1800"/>
      </w:pPr>
      <w:rPr>
        <w:rFonts w:hint="default"/>
      </w:rPr>
    </w:lvl>
  </w:abstractNum>
  <w:abstractNum w:abstractNumId="7">
    <w:nsid w:val="0E2138AF"/>
    <w:multiLevelType w:val="hybridMultilevel"/>
    <w:tmpl w:val="C7C0CE04"/>
    <w:lvl w:ilvl="0" w:tplc="DF007EFC">
      <w:start w:val="16"/>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nsid w:val="101349F1"/>
    <w:multiLevelType w:val="hybridMultilevel"/>
    <w:tmpl w:val="DB806934"/>
    <w:lvl w:ilvl="0" w:tplc="82BE5BBA">
      <w:start w:val="1"/>
      <w:numFmt w:val="lowerLetter"/>
      <w:lvlText w:val="%1)"/>
      <w:lvlJc w:val="left"/>
      <w:pPr>
        <w:ind w:left="1146" w:hanging="360"/>
      </w:pPr>
      <w:rPr>
        <w:rFonts w:ascii="Century Gothic" w:hAnsi="Century Gothic" w:cs="Times New Roman" w:hint="default"/>
        <w:b w:val="0"/>
        <w:i w:val="0"/>
        <w:sz w:val="20"/>
        <w:szCs w:val="2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129B7569"/>
    <w:multiLevelType w:val="hybridMultilevel"/>
    <w:tmpl w:val="29669F62"/>
    <w:lvl w:ilvl="0" w:tplc="FFFFFFFF">
      <w:numFmt w:val="bullet"/>
      <w:lvlText w:val="-"/>
      <w:lvlJc w:val="left"/>
      <w:pPr>
        <w:tabs>
          <w:tab w:val="num" w:pos="1776"/>
        </w:tabs>
        <w:ind w:left="1776" w:hanging="360"/>
      </w:pPr>
      <w:rPr>
        <w:rFonts w:ascii="Times New Roman" w:eastAsia="Times New Roman" w:hAnsi="Times New Roman" w:hint="default"/>
      </w:rPr>
    </w:lvl>
    <w:lvl w:ilvl="1" w:tplc="0C0A0003" w:tentative="1">
      <w:start w:val="1"/>
      <w:numFmt w:val="bullet"/>
      <w:lvlText w:val="o"/>
      <w:lvlJc w:val="left"/>
      <w:pPr>
        <w:tabs>
          <w:tab w:val="num" w:pos="3347"/>
        </w:tabs>
        <w:ind w:left="3347" w:hanging="360"/>
      </w:pPr>
      <w:rPr>
        <w:rFonts w:ascii="Courier New" w:hAnsi="Courier New" w:hint="default"/>
      </w:rPr>
    </w:lvl>
    <w:lvl w:ilvl="2" w:tplc="0C0A0005" w:tentative="1">
      <w:start w:val="1"/>
      <w:numFmt w:val="bullet"/>
      <w:lvlText w:val=""/>
      <w:lvlJc w:val="left"/>
      <w:pPr>
        <w:tabs>
          <w:tab w:val="num" w:pos="4067"/>
        </w:tabs>
        <w:ind w:left="4067" w:hanging="360"/>
      </w:pPr>
      <w:rPr>
        <w:rFonts w:ascii="Wingdings" w:hAnsi="Wingdings" w:hint="default"/>
      </w:rPr>
    </w:lvl>
    <w:lvl w:ilvl="3" w:tplc="0C0A0001" w:tentative="1">
      <w:start w:val="1"/>
      <w:numFmt w:val="bullet"/>
      <w:lvlText w:val=""/>
      <w:lvlJc w:val="left"/>
      <w:pPr>
        <w:tabs>
          <w:tab w:val="num" w:pos="4787"/>
        </w:tabs>
        <w:ind w:left="4787" w:hanging="360"/>
      </w:pPr>
      <w:rPr>
        <w:rFonts w:ascii="Symbol" w:hAnsi="Symbol" w:hint="default"/>
      </w:rPr>
    </w:lvl>
    <w:lvl w:ilvl="4" w:tplc="0C0A0003" w:tentative="1">
      <w:start w:val="1"/>
      <w:numFmt w:val="bullet"/>
      <w:lvlText w:val="o"/>
      <w:lvlJc w:val="left"/>
      <w:pPr>
        <w:tabs>
          <w:tab w:val="num" w:pos="5507"/>
        </w:tabs>
        <w:ind w:left="5507" w:hanging="360"/>
      </w:pPr>
      <w:rPr>
        <w:rFonts w:ascii="Courier New" w:hAnsi="Courier New" w:hint="default"/>
      </w:rPr>
    </w:lvl>
    <w:lvl w:ilvl="5" w:tplc="0C0A0005" w:tentative="1">
      <w:start w:val="1"/>
      <w:numFmt w:val="bullet"/>
      <w:lvlText w:val=""/>
      <w:lvlJc w:val="left"/>
      <w:pPr>
        <w:tabs>
          <w:tab w:val="num" w:pos="6227"/>
        </w:tabs>
        <w:ind w:left="6227" w:hanging="360"/>
      </w:pPr>
      <w:rPr>
        <w:rFonts w:ascii="Wingdings" w:hAnsi="Wingdings" w:hint="default"/>
      </w:rPr>
    </w:lvl>
    <w:lvl w:ilvl="6" w:tplc="0C0A0001" w:tentative="1">
      <w:start w:val="1"/>
      <w:numFmt w:val="bullet"/>
      <w:lvlText w:val=""/>
      <w:lvlJc w:val="left"/>
      <w:pPr>
        <w:tabs>
          <w:tab w:val="num" w:pos="6947"/>
        </w:tabs>
        <w:ind w:left="6947" w:hanging="360"/>
      </w:pPr>
      <w:rPr>
        <w:rFonts w:ascii="Symbol" w:hAnsi="Symbol" w:hint="default"/>
      </w:rPr>
    </w:lvl>
    <w:lvl w:ilvl="7" w:tplc="0C0A0003" w:tentative="1">
      <w:start w:val="1"/>
      <w:numFmt w:val="bullet"/>
      <w:lvlText w:val="o"/>
      <w:lvlJc w:val="left"/>
      <w:pPr>
        <w:tabs>
          <w:tab w:val="num" w:pos="7667"/>
        </w:tabs>
        <w:ind w:left="7667" w:hanging="360"/>
      </w:pPr>
      <w:rPr>
        <w:rFonts w:ascii="Courier New" w:hAnsi="Courier New" w:hint="default"/>
      </w:rPr>
    </w:lvl>
    <w:lvl w:ilvl="8" w:tplc="0C0A0005" w:tentative="1">
      <w:start w:val="1"/>
      <w:numFmt w:val="bullet"/>
      <w:lvlText w:val=""/>
      <w:lvlJc w:val="left"/>
      <w:pPr>
        <w:tabs>
          <w:tab w:val="num" w:pos="8387"/>
        </w:tabs>
        <w:ind w:left="8387" w:hanging="360"/>
      </w:pPr>
      <w:rPr>
        <w:rFonts w:ascii="Wingdings" w:hAnsi="Wingdings" w:hint="default"/>
      </w:rPr>
    </w:lvl>
  </w:abstractNum>
  <w:abstractNum w:abstractNumId="10">
    <w:nsid w:val="149F58BA"/>
    <w:multiLevelType w:val="hybridMultilevel"/>
    <w:tmpl w:val="689CAF74"/>
    <w:lvl w:ilvl="0" w:tplc="EB4ECB4A">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1A091340"/>
    <w:multiLevelType w:val="multilevel"/>
    <w:tmpl w:val="2F16C99E"/>
    <w:lvl w:ilvl="0">
      <w:start w:val="42"/>
      <w:numFmt w:val="decimal"/>
      <w:lvlText w:val="%1."/>
      <w:lvlJc w:val="left"/>
      <w:pPr>
        <w:ind w:left="785" w:hanging="360"/>
      </w:pPr>
      <w:rPr>
        <w:rFonts w:hint="default"/>
      </w:rPr>
    </w:lvl>
    <w:lvl w:ilvl="1">
      <w:start w:val="1"/>
      <w:numFmt w:val="decimal"/>
      <w:isLgl/>
      <w:lvlText w:val="%1.%2."/>
      <w:lvlJc w:val="left"/>
      <w:pPr>
        <w:ind w:left="1505" w:hanging="720"/>
      </w:pPr>
      <w:rPr>
        <w:rFonts w:hint="default"/>
      </w:rPr>
    </w:lvl>
    <w:lvl w:ilvl="2">
      <w:start w:val="1"/>
      <w:numFmt w:val="decimal"/>
      <w:isLgl/>
      <w:lvlText w:val="%1.%2.%3."/>
      <w:lvlJc w:val="left"/>
      <w:pPr>
        <w:ind w:left="1865" w:hanging="720"/>
      </w:pPr>
      <w:rPr>
        <w:rFonts w:hint="default"/>
      </w:rPr>
    </w:lvl>
    <w:lvl w:ilvl="3">
      <w:start w:val="1"/>
      <w:numFmt w:val="decimal"/>
      <w:isLgl/>
      <w:lvlText w:val="%1.%2.%3.%4."/>
      <w:lvlJc w:val="left"/>
      <w:pPr>
        <w:ind w:left="2585" w:hanging="1080"/>
      </w:pPr>
      <w:rPr>
        <w:rFonts w:hint="default"/>
      </w:rPr>
    </w:lvl>
    <w:lvl w:ilvl="4">
      <w:start w:val="1"/>
      <w:numFmt w:val="decimal"/>
      <w:isLgl/>
      <w:lvlText w:val="%1.%2.%3.%4.%5."/>
      <w:lvlJc w:val="left"/>
      <w:pPr>
        <w:ind w:left="2945" w:hanging="1080"/>
      </w:pPr>
      <w:rPr>
        <w:rFonts w:hint="default"/>
      </w:rPr>
    </w:lvl>
    <w:lvl w:ilvl="5">
      <w:start w:val="1"/>
      <w:numFmt w:val="decimal"/>
      <w:isLgl/>
      <w:lvlText w:val="%1.%2.%3.%4.%5.%6."/>
      <w:lvlJc w:val="left"/>
      <w:pPr>
        <w:ind w:left="3665" w:hanging="1440"/>
      </w:pPr>
      <w:rPr>
        <w:rFonts w:hint="default"/>
      </w:rPr>
    </w:lvl>
    <w:lvl w:ilvl="6">
      <w:start w:val="1"/>
      <w:numFmt w:val="decimal"/>
      <w:isLgl/>
      <w:lvlText w:val="%1.%2.%3.%4.%5.%6.%7."/>
      <w:lvlJc w:val="left"/>
      <w:pPr>
        <w:ind w:left="4025" w:hanging="1440"/>
      </w:pPr>
      <w:rPr>
        <w:rFonts w:hint="default"/>
      </w:rPr>
    </w:lvl>
    <w:lvl w:ilvl="7">
      <w:start w:val="1"/>
      <w:numFmt w:val="decimal"/>
      <w:isLgl/>
      <w:lvlText w:val="%1.%2.%3.%4.%5.%6.%7.%8."/>
      <w:lvlJc w:val="left"/>
      <w:pPr>
        <w:ind w:left="4745" w:hanging="1800"/>
      </w:pPr>
      <w:rPr>
        <w:rFonts w:hint="default"/>
      </w:rPr>
    </w:lvl>
    <w:lvl w:ilvl="8">
      <w:start w:val="1"/>
      <w:numFmt w:val="decimal"/>
      <w:isLgl/>
      <w:lvlText w:val="%1.%2.%3.%4.%5.%6.%7.%8.%9."/>
      <w:lvlJc w:val="left"/>
      <w:pPr>
        <w:ind w:left="5105" w:hanging="1800"/>
      </w:pPr>
      <w:rPr>
        <w:rFonts w:hint="default"/>
      </w:rPr>
    </w:lvl>
  </w:abstractNum>
  <w:abstractNum w:abstractNumId="13">
    <w:nsid w:val="1A91667D"/>
    <w:multiLevelType w:val="hybridMultilevel"/>
    <w:tmpl w:val="3DB6F3A6"/>
    <w:lvl w:ilvl="0" w:tplc="400A000B">
      <w:start w:val="1"/>
      <w:numFmt w:val="bullet"/>
      <w:lvlText w:val=""/>
      <w:lvlJc w:val="left"/>
      <w:pPr>
        <w:ind w:left="501" w:hanging="360"/>
      </w:pPr>
      <w:rPr>
        <w:rFonts w:ascii="Wingdings" w:hAnsi="Wingdings"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14">
    <w:nsid w:val="1AAC7861"/>
    <w:multiLevelType w:val="hybridMultilevel"/>
    <w:tmpl w:val="5838CFA8"/>
    <w:lvl w:ilvl="0" w:tplc="633A1970">
      <w:start w:val="1"/>
      <w:numFmt w:val="upperRoman"/>
      <w:lvlText w:val="%1."/>
      <w:lvlJc w:val="left"/>
      <w:pPr>
        <w:ind w:left="2213" w:hanging="720"/>
      </w:pPr>
      <w:rPr>
        <w:rFonts w:hint="default"/>
      </w:rPr>
    </w:lvl>
    <w:lvl w:ilvl="1" w:tplc="400A0019" w:tentative="1">
      <w:start w:val="1"/>
      <w:numFmt w:val="lowerLetter"/>
      <w:lvlText w:val="%2."/>
      <w:lvlJc w:val="left"/>
      <w:pPr>
        <w:ind w:left="2573" w:hanging="360"/>
      </w:pPr>
    </w:lvl>
    <w:lvl w:ilvl="2" w:tplc="400A001B" w:tentative="1">
      <w:start w:val="1"/>
      <w:numFmt w:val="lowerRoman"/>
      <w:lvlText w:val="%3."/>
      <w:lvlJc w:val="right"/>
      <w:pPr>
        <w:ind w:left="3293" w:hanging="180"/>
      </w:pPr>
    </w:lvl>
    <w:lvl w:ilvl="3" w:tplc="400A000F" w:tentative="1">
      <w:start w:val="1"/>
      <w:numFmt w:val="decimal"/>
      <w:lvlText w:val="%4."/>
      <w:lvlJc w:val="left"/>
      <w:pPr>
        <w:ind w:left="4013" w:hanging="360"/>
      </w:pPr>
    </w:lvl>
    <w:lvl w:ilvl="4" w:tplc="400A0019" w:tentative="1">
      <w:start w:val="1"/>
      <w:numFmt w:val="lowerLetter"/>
      <w:lvlText w:val="%5."/>
      <w:lvlJc w:val="left"/>
      <w:pPr>
        <w:ind w:left="4733" w:hanging="360"/>
      </w:pPr>
    </w:lvl>
    <w:lvl w:ilvl="5" w:tplc="400A001B" w:tentative="1">
      <w:start w:val="1"/>
      <w:numFmt w:val="lowerRoman"/>
      <w:lvlText w:val="%6."/>
      <w:lvlJc w:val="right"/>
      <w:pPr>
        <w:ind w:left="5453" w:hanging="180"/>
      </w:pPr>
    </w:lvl>
    <w:lvl w:ilvl="6" w:tplc="400A000F" w:tentative="1">
      <w:start w:val="1"/>
      <w:numFmt w:val="decimal"/>
      <w:lvlText w:val="%7."/>
      <w:lvlJc w:val="left"/>
      <w:pPr>
        <w:ind w:left="6173" w:hanging="360"/>
      </w:pPr>
    </w:lvl>
    <w:lvl w:ilvl="7" w:tplc="400A0019" w:tentative="1">
      <w:start w:val="1"/>
      <w:numFmt w:val="lowerLetter"/>
      <w:lvlText w:val="%8."/>
      <w:lvlJc w:val="left"/>
      <w:pPr>
        <w:ind w:left="6893" w:hanging="360"/>
      </w:pPr>
    </w:lvl>
    <w:lvl w:ilvl="8" w:tplc="400A001B" w:tentative="1">
      <w:start w:val="1"/>
      <w:numFmt w:val="lowerRoman"/>
      <w:lvlText w:val="%9."/>
      <w:lvlJc w:val="right"/>
      <w:pPr>
        <w:ind w:left="7613" w:hanging="180"/>
      </w:pPr>
    </w:lvl>
  </w:abstractNum>
  <w:abstractNum w:abstractNumId="15">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1C157DC5"/>
    <w:multiLevelType w:val="hybridMultilevel"/>
    <w:tmpl w:val="7324C9CE"/>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17">
    <w:nsid w:val="1DDD4ED3"/>
    <w:multiLevelType w:val="hybridMultilevel"/>
    <w:tmpl w:val="7A0A765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200F2839"/>
    <w:multiLevelType w:val="hybridMultilevel"/>
    <w:tmpl w:val="7CB6E57E"/>
    <w:lvl w:ilvl="0" w:tplc="400A0001">
      <w:start w:val="1"/>
      <w:numFmt w:val="bullet"/>
      <w:lvlText w:val=""/>
      <w:lvlJc w:val="left"/>
      <w:pPr>
        <w:ind w:left="2791" w:hanging="360"/>
      </w:pPr>
      <w:rPr>
        <w:rFonts w:ascii="Symbol" w:hAnsi="Symbol" w:hint="default"/>
      </w:rPr>
    </w:lvl>
    <w:lvl w:ilvl="1" w:tplc="400A0003" w:tentative="1">
      <w:start w:val="1"/>
      <w:numFmt w:val="bullet"/>
      <w:lvlText w:val="o"/>
      <w:lvlJc w:val="left"/>
      <w:pPr>
        <w:ind w:left="3511" w:hanging="360"/>
      </w:pPr>
      <w:rPr>
        <w:rFonts w:ascii="Courier New" w:hAnsi="Courier New" w:cs="Courier New" w:hint="default"/>
      </w:rPr>
    </w:lvl>
    <w:lvl w:ilvl="2" w:tplc="400A0005" w:tentative="1">
      <w:start w:val="1"/>
      <w:numFmt w:val="bullet"/>
      <w:lvlText w:val=""/>
      <w:lvlJc w:val="left"/>
      <w:pPr>
        <w:ind w:left="4231" w:hanging="360"/>
      </w:pPr>
      <w:rPr>
        <w:rFonts w:ascii="Wingdings" w:hAnsi="Wingdings" w:hint="default"/>
      </w:rPr>
    </w:lvl>
    <w:lvl w:ilvl="3" w:tplc="400A0001" w:tentative="1">
      <w:start w:val="1"/>
      <w:numFmt w:val="bullet"/>
      <w:lvlText w:val=""/>
      <w:lvlJc w:val="left"/>
      <w:pPr>
        <w:ind w:left="4951" w:hanging="360"/>
      </w:pPr>
      <w:rPr>
        <w:rFonts w:ascii="Symbol" w:hAnsi="Symbol" w:hint="default"/>
      </w:rPr>
    </w:lvl>
    <w:lvl w:ilvl="4" w:tplc="400A0003" w:tentative="1">
      <w:start w:val="1"/>
      <w:numFmt w:val="bullet"/>
      <w:lvlText w:val="o"/>
      <w:lvlJc w:val="left"/>
      <w:pPr>
        <w:ind w:left="5671" w:hanging="360"/>
      </w:pPr>
      <w:rPr>
        <w:rFonts w:ascii="Courier New" w:hAnsi="Courier New" w:cs="Courier New" w:hint="default"/>
      </w:rPr>
    </w:lvl>
    <w:lvl w:ilvl="5" w:tplc="400A0005" w:tentative="1">
      <w:start w:val="1"/>
      <w:numFmt w:val="bullet"/>
      <w:lvlText w:val=""/>
      <w:lvlJc w:val="left"/>
      <w:pPr>
        <w:ind w:left="6391" w:hanging="360"/>
      </w:pPr>
      <w:rPr>
        <w:rFonts w:ascii="Wingdings" w:hAnsi="Wingdings" w:hint="default"/>
      </w:rPr>
    </w:lvl>
    <w:lvl w:ilvl="6" w:tplc="400A0001" w:tentative="1">
      <w:start w:val="1"/>
      <w:numFmt w:val="bullet"/>
      <w:lvlText w:val=""/>
      <w:lvlJc w:val="left"/>
      <w:pPr>
        <w:ind w:left="7111" w:hanging="360"/>
      </w:pPr>
      <w:rPr>
        <w:rFonts w:ascii="Symbol" w:hAnsi="Symbol" w:hint="default"/>
      </w:rPr>
    </w:lvl>
    <w:lvl w:ilvl="7" w:tplc="400A0003" w:tentative="1">
      <w:start w:val="1"/>
      <w:numFmt w:val="bullet"/>
      <w:lvlText w:val="o"/>
      <w:lvlJc w:val="left"/>
      <w:pPr>
        <w:ind w:left="7831" w:hanging="360"/>
      </w:pPr>
      <w:rPr>
        <w:rFonts w:ascii="Courier New" w:hAnsi="Courier New" w:cs="Courier New" w:hint="default"/>
      </w:rPr>
    </w:lvl>
    <w:lvl w:ilvl="8" w:tplc="400A0005" w:tentative="1">
      <w:start w:val="1"/>
      <w:numFmt w:val="bullet"/>
      <w:lvlText w:val=""/>
      <w:lvlJc w:val="left"/>
      <w:pPr>
        <w:ind w:left="8551" w:hanging="360"/>
      </w:pPr>
      <w:rPr>
        <w:rFonts w:ascii="Wingdings" w:hAnsi="Wingdings" w:hint="default"/>
      </w:rPr>
    </w:lvl>
  </w:abstractNum>
  <w:abstractNum w:abstractNumId="19">
    <w:nsid w:val="20D07BE8"/>
    <w:multiLevelType w:val="hybridMultilevel"/>
    <w:tmpl w:val="A852D754"/>
    <w:lvl w:ilvl="0" w:tplc="3DF07060">
      <w:start w:val="7"/>
      <w:numFmt w:val="bullet"/>
      <w:lvlText w:val="-"/>
      <w:lvlJc w:val="left"/>
      <w:pPr>
        <w:ind w:left="786" w:hanging="360"/>
      </w:pPr>
      <w:rPr>
        <w:rFonts w:ascii="Tahoma" w:eastAsia="Times New Roman" w:hAnsi="Tahoma" w:cs="Tahoma"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20">
    <w:nsid w:val="212252EA"/>
    <w:multiLevelType w:val="hybridMultilevel"/>
    <w:tmpl w:val="509CC934"/>
    <w:lvl w:ilvl="0" w:tplc="8ADCA934">
      <w:start w:val="1"/>
      <w:numFmt w:val="lowerLetter"/>
      <w:lvlText w:val="%1)"/>
      <w:lvlJc w:val="left"/>
      <w:pPr>
        <w:ind w:left="1146" w:hanging="360"/>
      </w:pPr>
      <w:rPr>
        <w:rFonts w:ascii="Century Gothic" w:hAnsi="Century Gothic" w:cs="Times New Roman" w:hint="default"/>
        <w:b w:val="0"/>
        <w:i w:val="0"/>
        <w:sz w:val="20"/>
        <w:szCs w:val="20"/>
      </w:rPr>
    </w:lvl>
    <w:lvl w:ilvl="1" w:tplc="0C0A0019" w:tentative="1">
      <w:start w:val="1"/>
      <w:numFmt w:val="lowerLetter"/>
      <w:lvlText w:val="%2."/>
      <w:lvlJc w:val="left"/>
      <w:pPr>
        <w:ind w:left="1866" w:hanging="360"/>
      </w:pPr>
    </w:lvl>
    <w:lvl w:ilvl="2" w:tplc="0C0A001B" w:tentative="1">
      <w:start w:val="1"/>
      <w:numFmt w:val="lowerRoman"/>
      <w:lvlText w:val="%3."/>
      <w:lvlJc w:val="right"/>
      <w:pPr>
        <w:ind w:left="2586" w:hanging="180"/>
      </w:pPr>
    </w:lvl>
    <w:lvl w:ilvl="3" w:tplc="0C0A000F" w:tentative="1">
      <w:start w:val="1"/>
      <w:numFmt w:val="decimal"/>
      <w:lvlText w:val="%4."/>
      <w:lvlJc w:val="left"/>
      <w:pPr>
        <w:ind w:left="3306" w:hanging="360"/>
      </w:pPr>
    </w:lvl>
    <w:lvl w:ilvl="4" w:tplc="0C0A0019" w:tentative="1">
      <w:start w:val="1"/>
      <w:numFmt w:val="lowerLetter"/>
      <w:lvlText w:val="%5."/>
      <w:lvlJc w:val="left"/>
      <w:pPr>
        <w:ind w:left="4026" w:hanging="360"/>
      </w:pPr>
    </w:lvl>
    <w:lvl w:ilvl="5" w:tplc="0C0A001B" w:tentative="1">
      <w:start w:val="1"/>
      <w:numFmt w:val="lowerRoman"/>
      <w:lvlText w:val="%6."/>
      <w:lvlJc w:val="right"/>
      <w:pPr>
        <w:ind w:left="4746" w:hanging="180"/>
      </w:pPr>
    </w:lvl>
    <w:lvl w:ilvl="6" w:tplc="0C0A000F" w:tentative="1">
      <w:start w:val="1"/>
      <w:numFmt w:val="decimal"/>
      <w:lvlText w:val="%7."/>
      <w:lvlJc w:val="left"/>
      <w:pPr>
        <w:ind w:left="5466" w:hanging="360"/>
      </w:pPr>
    </w:lvl>
    <w:lvl w:ilvl="7" w:tplc="0C0A0019" w:tentative="1">
      <w:start w:val="1"/>
      <w:numFmt w:val="lowerLetter"/>
      <w:lvlText w:val="%8."/>
      <w:lvlJc w:val="left"/>
      <w:pPr>
        <w:ind w:left="6186" w:hanging="360"/>
      </w:pPr>
    </w:lvl>
    <w:lvl w:ilvl="8" w:tplc="0C0A001B" w:tentative="1">
      <w:start w:val="1"/>
      <w:numFmt w:val="lowerRoman"/>
      <w:lvlText w:val="%9."/>
      <w:lvlJc w:val="right"/>
      <w:pPr>
        <w:ind w:left="6906" w:hanging="180"/>
      </w:pPr>
    </w:lvl>
  </w:abstractNum>
  <w:abstractNum w:abstractNumId="21">
    <w:nsid w:val="213F20B7"/>
    <w:multiLevelType w:val="hybridMultilevel"/>
    <w:tmpl w:val="9BD4A4D8"/>
    <w:lvl w:ilvl="0" w:tplc="A36CD1AA">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23">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261943E8"/>
    <w:multiLevelType w:val="hybridMultilevel"/>
    <w:tmpl w:val="AC5E3D16"/>
    <w:lvl w:ilvl="0" w:tplc="FFFFFFFF">
      <w:numFmt w:val="bullet"/>
      <w:lvlText w:val="-"/>
      <w:lvlJc w:val="left"/>
      <w:pPr>
        <w:tabs>
          <w:tab w:val="num" w:pos="1211"/>
        </w:tabs>
        <w:ind w:left="1211" w:hanging="360"/>
      </w:pPr>
      <w:rPr>
        <w:rFonts w:ascii="Times New Roman" w:eastAsia="Times New Roman" w:hAnsi="Times New Roman" w:hint="default"/>
      </w:rPr>
    </w:lvl>
    <w:lvl w:ilvl="1" w:tplc="0C0A0003" w:tentative="1">
      <w:start w:val="1"/>
      <w:numFmt w:val="bullet"/>
      <w:lvlText w:val="o"/>
      <w:lvlJc w:val="left"/>
      <w:pPr>
        <w:tabs>
          <w:tab w:val="num" w:pos="1931"/>
        </w:tabs>
        <w:ind w:left="1931" w:hanging="360"/>
      </w:pPr>
      <w:rPr>
        <w:rFonts w:ascii="Courier New" w:hAnsi="Courier New" w:hint="default"/>
      </w:rPr>
    </w:lvl>
    <w:lvl w:ilvl="2" w:tplc="0C0A0005" w:tentative="1">
      <w:start w:val="1"/>
      <w:numFmt w:val="bullet"/>
      <w:lvlText w:val=""/>
      <w:lvlJc w:val="left"/>
      <w:pPr>
        <w:tabs>
          <w:tab w:val="num" w:pos="2651"/>
        </w:tabs>
        <w:ind w:left="2651" w:hanging="360"/>
      </w:pPr>
      <w:rPr>
        <w:rFonts w:ascii="Wingdings" w:hAnsi="Wingdings" w:hint="default"/>
      </w:rPr>
    </w:lvl>
    <w:lvl w:ilvl="3" w:tplc="0C0A0001" w:tentative="1">
      <w:start w:val="1"/>
      <w:numFmt w:val="bullet"/>
      <w:lvlText w:val=""/>
      <w:lvlJc w:val="left"/>
      <w:pPr>
        <w:tabs>
          <w:tab w:val="num" w:pos="3371"/>
        </w:tabs>
        <w:ind w:left="3371" w:hanging="360"/>
      </w:pPr>
      <w:rPr>
        <w:rFonts w:ascii="Symbol" w:hAnsi="Symbol" w:hint="default"/>
      </w:rPr>
    </w:lvl>
    <w:lvl w:ilvl="4" w:tplc="0C0A0003" w:tentative="1">
      <w:start w:val="1"/>
      <w:numFmt w:val="bullet"/>
      <w:lvlText w:val="o"/>
      <w:lvlJc w:val="left"/>
      <w:pPr>
        <w:tabs>
          <w:tab w:val="num" w:pos="4091"/>
        </w:tabs>
        <w:ind w:left="4091" w:hanging="360"/>
      </w:pPr>
      <w:rPr>
        <w:rFonts w:ascii="Courier New" w:hAnsi="Courier New" w:hint="default"/>
      </w:rPr>
    </w:lvl>
    <w:lvl w:ilvl="5" w:tplc="0C0A0005" w:tentative="1">
      <w:start w:val="1"/>
      <w:numFmt w:val="bullet"/>
      <w:lvlText w:val=""/>
      <w:lvlJc w:val="left"/>
      <w:pPr>
        <w:tabs>
          <w:tab w:val="num" w:pos="4811"/>
        </w:tabs>
        <w:ind w:left="4811" w:hanging="360"/>
      </w:pPr>
      <w:rPr>
        <w:rFonts w:ascii="Wingdings" w:hAnsi="Wingdings" w:hint="default"/>
      </w:rPr>
    </w:lvl>
    <w:lvl w:ilvl="6" w:tplc="0C0A0001" w:tentative="1">
      <w:start w:val="1"/>
      <w:numFmt w:val="bullet"/>
      <w:lvlText w:val=""/>
      <w:lvlJc w:val="left"/>
      <w:pPr>
        <w:tabs>
          <w:tab w:val="num" w:pos="5531"/>
        </w:tabs>
        <w:ind w:left="5531" w:hanging="360"/>
      </w:pPr>
      <w:rPr>
        <w:rFonts w:ascii="Symbol" w:hAnsi="Symbol" w:hint="default"/>
      </w:rPr>
    </w:lvl>
    <w:lvl w:ilvl="7" w:tplc="0C0A0003" w:tentative="1">
      <w:start w:val="1"/>
      <w:numFmt w:val="bullet"/>
      <w:lvlText w:val="o"/>
      <w:lvlJc w:val="left"/>
      <w:pPr>
        <w:tabs>
          <w:tab w:val="num" w:pos="6251"/>
        </w:tabs>
        <w:ind w:left="6251" w:hanging="360"/>
      </w:pPr>
      <w:rPr>
        <w:rFonts w:ascii="Courier New" w:hAnsi="Courier New" w:hint="default"/>
      </w:rPr>
    </w:lvl>
    <w:lvl w:ilvl="8" w:tplc="0C0A0005" w:tentative="1">
      <w:start w:val="1"/>
      <w:numFmt w:val="bullet"/>
      <w:lvlText w:val=""/>
      <w:lvlJc w:val="left"/>
      <w:pPr>
        <w:tabs>
          <w:tab w:val="num" w:pos="6971"/>
        </w:tabs>
        <w:ind w:left="6971" w:hanging="360"/>
      </w:pPr>
      <w:rPr>
        <w:rFonts w:ascii="Wingdings" w:hAnsi="Wingdings" w:hint="default"/>
      </w:rPr>
    </w:lvl>
  </w:abstractNum>
  <w:abstractNum w:abstractNumId="25">
    <w:nsid w:val="26597097"/>
    <w:multiLevelType w:val="hybridMultilevel"/>
    <w:tmpl w:val="E2D80E9A"/>
    <w:lvl w:ilvl="0" w:tplc="400A0001">
      <w:start w:val="1"/>
      <w:numFmt w:val="bullet"/>
      <w:lvlText w:val=""/>
      <w:lvlJc w:val="left"/>
      <w:pPr>
        <w:ind w:left="1800" w:hanging="360"/>
      </w:pPr>
      <w:rPr>
        <w:rFonts w:ascii="Symbol" w:hAnsi="Symbol" w:hint="default"/>
      </w:rPr>
    </w:lvl>
    <w:lvl w:ilvl="1" w:tplc="400A0003" w:tentative="1">
      <w:start w:val="1"/>
      <w:numFmt w:val="bullet"/>
      <w:lvlText w:val="o"/>
      <w:lvlJc w:val="left"/>
      <w:pPr>
        <w:ind w:left="2520" w:hanging="360"/>
      </w:pPr>
      <w:rPr>
        <w:rFonts w:ascii="Courier New" w:hAnsi="Courier New" w:cs="Courier New" w:hint="default"/>
      </w:rPr>
    </w:lvl>
    <w:lvl w:ilvl="2" w:tplc="400A0005" w:tentative="1">
      <w:start w:val="1"/>
      <w:numFmt w:val="bullet"/>
      <w:lvlText w:val=""/>
      <w:lvlJc w:val="left"/>
      <w:pPr>
        <w:ind w:left="3240" w:hanging="360"/>
      </w:pPr>
      <w:rPr>
        <w:rFonts w:ascii="Wingdings" w:hAnsi="Wingdings" w:hint="default"/>
      </w:rPr>
    </w:lvl>
    <w:lvl w:ilvl="3" w:tplc="400A0001" w:tentative="1">
      <w:start w:val="1"/>
      <w:numFmt w:val="bullet"/>
      <w:lvlText w:val=""/>
      <w:lvlJc w:val="left"/>
      <w:pPr>
        <w:ind w:left="3960" w:hanging="360"/>
      </w:pPr>
      <w:rPr>
        <w:rFonts w:ascii="Symbol" w:hAnsi="Symbol" w:hint="default"/>
      </w:rPr>
    </w:lvl>
    <w:lvl w:ilvl="4" w:tplc="400A0003" w:tentative="1">
      <w:start w:val="1"/>
      <w:numFmt w:val="bullet"/>
      <w:lvlText w:val="o"/>
      <w:lvlJc w:val="left"/>
      <w:pPr>
        <w:ind w:left="4680" w:hanging="360"/>
      </w:pPr>
      <w:rPr>
        <w:rFonts w:ascii="Courier New" w:hAnsi="Courier New" w:cs="Courier New" w:hint="default"/>
      </w:rPr>
    </w:lvl>
    <w:lvl w:ilvl="5" w:tplc="400A0005" w:tentative="1">
      <w:start w:val="1"/>
      <w:numFmt w:val="bullet"/>
      <w:lvlText w:val=""/>
      <w:lvlJc w:val="left"/>
      <w:pPr>
        <w:ind w:left="5400" w:hanging="360"/>
      </w:pPr>
      <w:rPr>
        <w:rFonts w:ascii="Wingdings" w:hAnsi="Wingdings" w:hint="default"/>
      </w:rPr>
    </w:lvl>
    <w:lvl w:ilvl="6" w:tplc="400A0001" w:tentative="1">
      <w:start w:val="1"/>
      <w:numFmt w:val="bullet"/>
      <w:lvlText w:val=""/>
      <w:lvlJc w:val="left"/>
      <w:pPr>
        <w:ind w:left="6120" w:hanging="360"/>
      </w:pPr>
      <w:rPr>
        <w:rFonts w:ascii="Symbol" w:hAnsi="Symbol" w:hint="default"/>
      </w:rPr>
    </w:lvl>
    <w:lvl w:ilvl="7" w:tplc="400A0003" w:tentative="1">
      <w:start w:val="1"/>
      <w:numFmt w:val="bullet"/>
      <w:lvlText w:val="o"/>
      <w:lvlJc w:val="left"/>
      <w:pPr>
        <w:ind w:left="6840" w:hanging="360"/>
      </w:pPr>
      <w:rPr>
        <w:rFonts w:ascii="Courier New" w:hAnsi="Courier New" w:cs="Courier New" w:hint="default"/>
      </w:rPr>
    </w:lvl>
    <w:lvl w:ilvl="8" w:tplc="400A0005" w:tentative="1">
      <w:start w:val="1"/>
      <w:numFmt w:val="bullet"/>
      <w:lvlText w:val=""/>
      <w:lvlJc w:val="left"/>
      <w:pPr>
        <w:ind w:left="7560" w:hanging="360"/>
      </w:pPr>
      <w:rPr>
        <w:rFonts w:ascii="Wingdings" w:hAnsi="Wingdings" w:hint="default"/>
      </w:rPr>
    </w:lvl>
  </w:abstractNum>
  <w:abstractNum w:abstractNumId="26">
    <w:nsid w:val="28115021"/>
    <w:multiLevelType w:val="multilevel"/>
    <w:tmpl w:val="40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2CF97BBE"/>
    <w:multiLevelType w:val="hybridMultilevel"/>
    <w:tmpl w:val="A98266B0"/>
    <w:lvl w:ilvl="0" w:tplc="D8B63CB0">
      <w:start w:val="6"/>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nsid w:val="2E5E0CB8"/>
    <w:multiLevelType w:val="multilevel"/>
    <w:tmpl w:val="A0043496"/>
    <w:lvl w:ilvl="0">
      <w:start w:val="7"/>
      <w:numFmt w:val="decimal"/>
      <w:lvlText w:val="%1."/>
      <w:lvlJc w:val="left"/>
      <w:pPr>
        <w:ind w:left="785" w:hanging="360"/>
      </w:pPr>
      <w:rPr>
        <w:rFonts w:hint="default"/>
      </w:rPr>
    </w:lvl>
    <w:lvl w:ilvl="1">
      <w:start w:val="1"/>
      <w:numFmt w:val="decimal"/>
      <w:isLgl/>
      <w:lvlText w:val="%1.%2."/>
      <w:lvlJc w:val="left"/>
      <w:pPr>
        <w:ind w:left="1505" w:hanging="720"/>
      </w:pPr>
      <w:rPr>
        <w:rFonts w:hint="default"/>
      </w:rPr>
    </w:lvl>
    <w:lvl w:ilvl="2">
      <w:start w:val="1"/>
      <w:numFmt w:val="decimal"/>
      <w:isLgl/>
      <w:lvlText w:val="%1.%2.%3."/>
      <w:lvlJc w:val="left"/>
      <w:pPr>
        <w:ind w:left="1865" w:hanging="720"/>
      </w:pPr>
      <w:rPr>
        <w:rFonts w:hint="default"/>
      </w:rPr>
    </w:lvl>
    <w:lvl w:ilvl="3">
      <w:start w:val="1"/>
      <w:numFmt w:val="decimal"/>
      <w:isLgl/>
      <w:lvlText w:val="%1.%2.%3.%4."/>
      <w:lvlJc w:val="left"/>
      <w:pPr>
        <w:ind w:left="2585" w:hanging="1080"/>
      </w:pPr>
      <w:rPr>
        <w:rFonts w:hint="default"/>
      </w:rPr>
    </w:lvl>
    <w:lvl w:ilvl="4">
      <w:start w:val="1"/>
      <w:numFmt w:val="decimal"/>
      <w:isLgl/>
      <w:lvlText w:val="%1.%2.%3.%4.%5."/>
      <w:lvlJc w:val="left"/>
      <w:pPr>
        <w:ind w:left="2945" w:hanging="1080"/>
      </w:pPr>
      <w:rPr>
        <w:rFonts w:hint="default"/>
      </w:rPr>
    </w:lvl>
    <w:lvl w:ilvl="5">
      <w:start w:val="1"/>
      <w:numFmt w:val="decimal"/>
      <w:isLgl/>
      <w:lvlText w:val="%1.%2.%3.%4.%5.%6."/>
      <w:lvlJc w:val="left"/>
      <w:pPr>
        <w:ind w:left="3665" w:hanging="1440"/>
      </w:pPr>
      <w:rPr>
        <w:rFonts w:hint="default"/>
      </w:rPr>
    </w:lvl>
    <w:lvl w:ilvl="6">
      <w:start w:val="1"/>
      <w:numFmt w:val="decimal"/>
      <w:isLgl/>
      <w:lvlText w:val="%1.%2.%3.%4.%5.%6.%7."/>
      <w:lvlJc w:val="left"/>
      <w:pPr>
        <w:ind w:left="4025" w:hanging="1440"/>
      </w:pPr>
      <w:rPr>
        <w:rFonts w:hint="default"/>
      </w:rPr>
    </w:lvl>
    <w:lvl w:ilvl="7">
      <w:start w:val="1"/>
      <w:numFmt w:val="decimal"/>
      <w:isLgl/>
      <w:lvlText w:val="%1.%2.%3.%4.%5.%6.%7.%8."/>
      <w:lvlJc w:val="left"/>
      <w:pPr>
        <w:ind w:left="4745" w:hanging="1800"/>
      </w:pPr>
      <w:rPr>
        <w:rFonts w:hint="default"/>
      </w:rPr>
    </w:lvl>
    <w:lvl w:ilvl="8">
      <w:start w:val="1"/>
      <w:numFmt w:val="decimal"/>
      <w:isLgl/>
      <w:lvlText w:val="%1.%2.%3.%4.%5.%6.%7.%8.%9."/>
      <w:lvlJc w:val="left"/>
      <w:pPr>
        <w:ind w:left="5105" w:hanging="1800"/>
      </w:pPr>
      <w:rPr>
        <w:rFonts w:hint="default"/>
      </w:rPr>
    </w:lvl>
  </w:abstractNum>
  <w:abstractNum w:abstractNumId="29">
    <w:nsid w:val="2FCC6786"/>
    <w:multiLevelType w:val="hybridMultilevel"/>
    <w:tmpl w:val="AD5ACA02"/>
    <w:lvl w:ilvl="0" w:tplc="0C0A0001">
      <w:start w:val="1"/>
      <w:numFmt w:val="bullet"/>
      <w:lvlText w:val=""/>
      <w:lvlJc w:val="left"/>
      <w:pPr>
        <w:ind w:left="36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30">
    <w:nsid w:val="321F0BBB"/>
    <w:multiLevelType w:val="hybridMultilevel"/>
    <w:tmpl w:val="6FB29784"/>
    <w:lvl w:ilvl="0" w:tplc="FB487F62">
      <w:start w:val="36"/>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362262CE"/>
    <w:multiLevelType w:val="hybridMultilevel"/>
    <w:tmpl w:val="8EB40402"/>
    <w:lvl w:ilvl="0" w:tplc="4F34EA20">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32">
    <w:nsid w:val="36965A34"/>
    <w:multiLevelType w:val="hybridMultilevel"/>
    <w:tmpl w:val="675EFF48"/>
    <w:lvl w:ilvl="0" w:tplc="0C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nsid w:val="37A610E9"/>
    <w:multiLevelType w:val="multilevel"/>
    <w:tmpl w:val="676AD2C6"/>
    <w:lvl w:ilvl="0">
      <w:start w:val="38"/>
      <w:numFmt w:val="decimal"/>
      <w:lvlText w:val="%1."/>
      <w:lvlJc w:val="left"/>
      <w:pPr>
        <w:ind w:left="785" w:hanging="360"/>
      </w:pPr>
      <w:rPr>
        <w:rFonts w:hint="default"/>
      </w:rPr>
    </w:lvl>
    <w:lvl w:ilvl="1">
      <w:start w:val="1"/>
      <w:numFmt w:val="decimal"/>
      <w:isLgl/>
      <w:lvlText w:val="%1.%2."/>
      <w:lvlJc w:val="left"/>
      <w:pPr>
        <w:ind w:left="1505" w:hanging="720"/>
      </w:pPr>
      <w:rPr>
        <w:rFonts w:hint="default"/>
      </w:rPr>
    </w:lvl>
    <w:lvl w:ilvl="2">
      <w:start w:val="1"/>
      <w:numFmt w:val="decimal"/>
      <w:isLgl/>
      <w:lvlText w:val="%1.%2.%3."/>
      <w:lvlJc w:val="left"/>
      <w:pPr>
        <w:ind w:left="1865" w:hanging="720"/>
      </w:pPr>
      <w:rPr>
        <w:rFonts w:hint="default"/>
      </w:rPr>
    </w:lvl>
    <w:lvl w:ilvl="3">
      <w:start w:val="1"/>
      <w:numFmt w:val="decimal"/>
      <w:isLgl/>
      <w:lvlText w:val="%1.%2.%3.%4."/>
      <w:lvlJc w:val="left"/>
      <w:pPr>
        <w:ind w:left="2585" w:hanging="1080"/>
      </w:pPr>
      <w:rPr>
        <w:rFonts w:hint="default"/>
      </w:rPr>
    </w:lvl>
    <w:lvl w:ilvl="4">
      <w:start w:val="1"/>
      <w:numFmt w:val="decimal"/>
      <w:isLgl/>
      <w:lvlText w:val="%1.%2.%3.%4.%5."/>
      <w:lvlJc w:val="left"/>
      <w:pPr>
        <w:ind w:left="2945" w:hanging="1080"/>
      </w:pPr>
      <w:rPr>
        <w:rFonts w:hint="default"/>
      </w:rPr>
    </w:lvl>
    <w:lvl w:ilvl="5">
      <w:start w:val="1"/>
      <w:numFmt w:val="decimal"/>
      <w:isLgl/>
      <w:lvlText w:val="%1.%2.%3.%4.%5.%6."/>
      <w:lvlJc w:val="left"/>
      <w:pPr>
        <w:ind w:left="3665" w:hanging="1440"/>
      </w:pPr>
      <w:rPr>
        <w:rFonts w:hint="default"/>
      </w:rPr>
    </w:lvl>
    <w:lvl w:ilvl="6">
      <w:start w:val="1"/>
      <w:numFmt w:val="decimal"/>
      <w:isLgl/>
      <w:lvlText w:val="%1.%2.%3.%4.%5.%6.%7."/>
      <w:lvlJc w:val="left"/>
      <w:pPr>
        <w:ind w:left="4025" w:hanging="1440"/>
      </w:pPr>
      <w:rPr>
        <w:rFonts w:hint="default"/>
      </w:rPr>
    </w:lvl>
    <w:lvl w:ilvl="7">
      <w:start w:val="1"/>
      <w:numFmt w:val="decimal"/>
      <w:isLgl/>
      <w:lvlText w:val="%1.%2.%3.%4.%5.%6.%7.%8."/>
      <w:lvlJc w:val="left"/>
      <w:pPr>
        <w:ind w:left="4745" w:hanging="1800"/>
      </w:pPr>
      <w:rPr>
        <w:rFonts w:hint="default"/>
      </w:rPr>
    </w:lvl>
    <w:lvl w:ilvl="8">
      <w:start w:val="1"/>
      <w:numFmt w:val="decimal"/>
      <w:isLgl/>
      <w:lvlText w:val="%1.%2.%3.%4.%5.%6.%7.%8.%9."/>
      <w:lvlJc w:val="left"/>
      <w:pPr>
        <w:ind w:left="5105" w:hanging="1800"/>
      </w:pPr>
      <w:rPr>
        <w:rFonts w:hint="default"/>
      </w:rPr>
    </w:lvl>
  </w:abstractNum>
  <w:abstractNum w:abstractNumId="34">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35">
    <w:nsid w:val="3A4223A4"/>
    <w:multiLevelType w:val="multilevel"/>
    <w:tmpl w:val="3A7AE23A"/>
    <w:lvl w:ilvl="0">
      <w:start w:val="31"/>
      <w:numFmt w:val="decimal"/>
      <w:lvlText w:val="%1."/>
      <w:lvlJc w:val="left"/>
      <w:pPr>
        <w:ind w:left="785" w:hanging="360"/>
      </w:pPr>
      <w:rPr>
        <w:rFonts w:hint="default"/>
      </w:rPr>
    </w:lvl>
    <w:lvl w:ilvl="1">
      <w:start w:val="1"/>
      <w:numFmt w:val="decimal"/>
      <w:isLgl/>
      <w:lvlText w:val="%1.%2."/>
      <w:lvlJc w:val="left"/>
      <w:pPr>
        <w:ind w:left="1505" w:hanging="720"/>
      </w:pPr>
      <w:rPr>
        <w:rFonts w:hint="default"/>
      </w:rPr>
    </w:lvl>
    <w:lvl w:ilvl="2">
      <w:start w:val="1"/>
      <w:numFmt w:val="decimal"/>
      <w:isLgl/>
      <w:lvlText w:val="%1.%2.%3."/>
      <w:lvlJc w:val="left"/>
      <w:pPr>
        <w:ind w:left="1865" w:hanging="720"/>
      </w:pPr>
      <w:rPr>
        <w:rFonts w:hint="default"/>
      </w:rPr>
    </w:lvl>
    <w:lvl w:ilvl="3">
      <w:start w:val="1"/>
      <w:numFmt w:val="decimal"/>
      <w:isLgl/>
      <w:lvlText w:val="%1.%2.%3.%4."/>
      <w:lvlJc w:val="left"/>
      <w:pPr>
        <w:ind w:left="2585" w:hanging="1080"/>
      </w:pPr>
      <w:rPr>
        <w:rFonts w:hint="default"/>
      </w:rPr>
    </w:lvl>
    <w:lvl w:ilvl="4">
      <w:start w:val="1"/>
      <w:numFmt w:val="decimal"/>
      <w:isLgl/>
      <w:lvlText w:val="%1.%2.%3.%4.%5."/>
      <w:lvlJc w:val="left"/>
      <w:pPr>
        <w:ind w:left="2945" w:hanging="1080"/>
      </w:pPr>
      <w:rPr>
        <w:rFonts w:hint="default"/>
      </w:rPr>
    </w:lvl>
    <w:lvl w:ilvl="5">
      <w:start w:val="1"/>
      <w:numFmt w:val="decimal"/>
      <w:isLgl/>
      <w:lvlText w:val="%1.%2.%3.%4.%5.%6."/>
      <w:lvlJc w:val="left"/>
      <w:pPr>
        <w:ind w:left="3665" w:hanging="1440"/>
      </w:pPr>
      <w:rPr>
        <w:rFonts w:hint="default"/>
      </w:rPr>
    </w:lvl>
    <w:lvl w:ilvl="6">
      <w:start w:val="1"/>
      <w:numFmt w:val="decimal"/>
      <w:isLgl/>
      <w:lvlText w:val="%1.%2.%3.%4.%5.%6.%7."/>
      <w:lvlJc w:val="left"/>
      <w:pPr>
        <w:ind w:left="4025" w:hanging="1440"/>
      </w:pPr>
      <w:rPr>
        <w:rFonts w:hint="default"/>
      </w:rPr>
    </w:lvl>
    <w:lvl w:ilvl="7">
      <w:start w:val="1"/>
      <w:numFmt w:val="decimal"/>
      <w:isLgl/>
      <w:lvlText w:val="%1.%2.%3.%4.%5.%6.%7.%8."/>
      <w:lvlJc w:val="left"/>
      <w:pPr>
        <w:ind w:left="4745" w:hanging="1800"/>
      </w:pPr>
      <w:rPr>
        <w:rFonts w:hint="default"/>
      </w:rPr>
    </w:lvl>
    <w:lvl w:ilvl="8">
      <w:start w:val="1"/>
      <w:numFmt w:val="decimal"/>
      <w:isLgl/>
      <w:lvlText w:val="%1.%2.%3.%4.%5.%6.%7.%8.%9."/>
      <w:lvlJc w:val="left"/>
      <w:pPr>
        <w:ind w:left="5105" w:hanging="1800"/>
      </w:pPr>
      <w:rPr>
        <w:rFonts w:hint="default"/>
      </w:rPr>
    </w:lvl>
  </w:abstractNum>
  <w:abstractNum w:abstractNumId="36">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7">
    <w:nsid w:val="3C2D437C"/>
    <w:multiLevelType w:val="hybridMultilevel"/>
    <w:tmpl w:val="BDB8B3D4"/>
    <w:lvl w:ilvl="0" w:tplc="AEC44A76">
      <w:numFmt w:val="bullet"/>
      <w:lvlText w:val="-"/>
      <w:lvlJc w:val="left"/>
      <w:pPr>
        <w:ind w:left="1146" w:hanging="360"/>
      </w:pPr>
      <w:rPr>
        <w:rFonts w:ascii="Arial" w:eastAsia="Calibri" w:hAnsi="Arial" w:cs="Aria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38">
    <w:nsid w:val="3EC07C6A"/>
    <w:multiLevelType w:val="multilevel"/>
    <w:tmpl w:val="3B545CE2"/>
    <w:lvl w:ilvl="0">
      <w:start w:val="1"/>
      <w:numFmt w:val="decimal"/>
      <w:lvlText w:val="%1."/>
      <w:lvlJc w:val="left"/>
      <w:pPr>
        <w:ind w:left="785" w:hanging="360"/>
      </w:pPr>
      <w:rPr>
        <w:rFonts w:hint="default"/>
      </w:rPr>
    </w:lvl>
    <w:lvl w:ilvl="1">
      <w:start w:val="1"/>
      <w:numFmt w:val="decimal"/>
      <w:isLgl/>
      <w:lvlText w:val="%1.%2."/>
      <w:lvlJc w:val="left"/>
      <w:pPr>
        <w:ind w:left="1505" w:hanging="720"/>
      </w:pPr>
      <w:rPr>
        <w:rFonts w:hint="default"/>
      </w:rPr>
    </w:lvl>
    <w:lvl w:ilvl="2">
      <w:start w:val="1"/>
      <w:numFmt w:val="decimal"/>
      <w:isLgl/>
      <w:lvlText w:val="%1.%2.%3."/>
      <w:lvlJc w:val="left"/>
      <w:pPr>
        <w:ind w:left="1865" w:hanging="720"/>
      </w:pPr>
      <w:rPr>
        <w:rFonts w:hint="default"/>
      </w:rPr>
    </w:lvl>
    <w:lvl w:ilvl="3">
      <w:start w:val="1"/>
      <w:numFmt w:val="decimal"/>
      <w:isLgl/>
      <w:lvlText w:val="%1.%2.%3.%4."/>
      <w:lvlJc w:val="left"/>
      <w:pPr>
        <w:ind w:left="2585" w:hanging="1080"/>
      </w:pPr>
      <w:rPr>
        <w:rFonts w:hint="default"/>
      </w:rPr>
    </w:lvl>
    <w:lvl w:ilvl="4">
      <w:start w:val="1"/>
      <w:numFmt w:val="decimal"/>
      <w:isLgl/>
      <w:lvlText w:val="%1.%2.%3.%4.%5."/>
      <w:lvlJc w:val="left"/>
      <w:pPr>
        <w:ind w:left="2945" w:hanging="1080"/>
      </w:pPr>
      <w:rPr>
        <w:rFonts w:hint="default"/>
      </w:rPr>
    </w:lvl>
    <w:lvl w:ilvl="5">
      <w:start w:val="1"/>
      <w:numFmt w:val="decimal"/>
      <w:isLgl/>
      <w:lvlText w:val="%1.%2.%3.%4.%5.%6."/>
      <w:lvlJc w:val="left"/>
      <w:pPr>
        <w:ind w:left="3665" w:hanging="1440"/>
      </w:pPr>
      <w:rPr>
        <w:rFonts w:hint="default"/>
      </w:rPr>
    </w:lvl>
    <w:lvl w:ilvl="6">
      <w:start w:val="1"/>
      <w:numFmt w:val="decimal"/>
      <w:isLgl/>
      <w:lvlText w:val="%1.%2.%3.%4.%5.%6.%7."/>
      <w:lvlJc w:val="left"/>
      <w:pPr>
        <w:ind w:left="4025" w:hanging="1440"/>
      </w:pPr>
      <w:rPr>
        <w:rFonts w:hint="default"/>
      </w:rPr>
    </w:lvl>
    <w:lvl w:ilvl="7">
      <w:start w:val="1"/>
      <w:numFmt w:val="decimal"/>
      <w:isLgl/>
      <w:lvlText w:val="%1.%2.%3.%4.%5.%6.%7.%8."/>
      <w:lvlJc w:val="left"/>
      <w:pPr>
        <w:ind w:left="4745" w:hanging="1800"/>
      </w:pPr>
      <w:rPr>
        <w:rFonts w:hint="default"/>
      </w:rPr>
    </w:lvl>
    <w:lvl w:ilvl="8">
      <w:start w:val="1"/>
      <w:numFmt w:val="decimal"/>
      <w:isLgl/>
      <w:lvlText w:val="%1.%2.%3.%4.%5.%6.%7.%8.%9."/>
      <w:lvlJc w:val="left"/>
      <w:pPr>
        <w:ind w:left="5105" w:hanging="1800"/>
      </w:pPr>
      <w:rPr>
        <w:rFonts w:hint="default"/>
      </w:rPr>
    </w:lvl>
  </w:abstractNum>
  <w:abstractNum w:abstractNumId="39">
    <w:nsid w:val="410758F0"/>
    <w:multiLevelType w:val="hybridMultilevel"/>
    <w:tmpl w:val="2972718C"/>
    <w:lvl w:ilvl="0" w:tplc="AEC44A76">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40">
    <w:nsid w:val="44193BA0"/>
    <w:multiLevelType w:val="multilevel"/>
    <w:tmpl w:val="CC4E5E98"/>
    <w:lvl w:ilvl="0">
      <w:start w:val="1"/>
      <w:numFmt w:val="decimal"/>
      <w:lvlText w:val="%1."/>
      <w:lvlJc w:val="left"/>
      <w:pPr>
        <w:ind w:left="1145" w:hanging="360"/>
      </w:pPr>
      <w:rPr>
        <w:rFonts w:asciiTheme="minorHAnsi" w:hAnsiTheme="minorHAnsi" w:cs="Times New Roman" w:hint="default"/>
        <w:color w:val="0070C0"/>
        <w:sz w:val="24"/>
      </w:rPr>
    </w:lvl>
    <w:lvl w:ilvl="1">
      <w:start w:val="1"/>
      <w:numFmt w:val="decimal"/>
      <w:isLgl/>
      <w:lvlText w:val="%1.%2."/>
      <w:lvlJc w:val="left"/>
      <w:pPr>
        <w:ind w:left="1505" w:hanging="720"/>
      </w:pPr>
      <w:rPr>
        <w:rFonts w:hint="default"/>
      </w:rPr>
    </w:lvl>
    <w:lvl w:ilvl="2">
      <w:start w:val="1"/>
      <w:numFmt w:val="decimal"/>
      <w:isLgl/>
      <w:lvlText w:val="%1.%2.%3."/>
      <w:lvlJc w:val="left"/>
      <w:pPr>
        <w:ind w:left="1505" w:hanging="720"/>
      </w:pPr>
      <w:rPr>
        <w:rFonts w:hint="default"/>
      </w:rPr>
    </w:lvl>
    <w:lvl w:ilvl="3">
      <w:start w:val="1"/>
      <w:numFmt w:val="decimal"/>
      <w:isLgl/>
      <w:lvlText w:val="%1.%2.%3.%4."/>
      <w:lvlJc w:val="left"/>
      <w:pPr>
        <w:ind w:left="1865" w:hanging="1080"/>
      </w:pPr>
      <w:rPr>
        <w:rFonts w:hint="default"/>
      </w:rPr>
    </w:lvl>
    <w:lvl w:ilvl="4">
      <w:start w:val="1"/>
      <w:numFmt w:val="decimal"/>
      <w:isLgl/>
      <w:lvlText w:val="%1.%2.%3.%4.%5."/>
      <w:lvlJc w:val="left"/>
      <w:pPr>
        <w:ind w:left="1865" w:hanging="1080"/>
      </w:pPr>
      <w:rPr>
        <w:rFonts w:hint="default"/>
      </w:rPr>
    </w:lvl>
    <w:lvl w:ilvl="5">
      <w:start w:val="1"/>
      <w:numFmt w:val="decimal"/>
      <w:isLgl/>
      <w:lvlText w:val="%1.%2.%3.%4.%5.%6."/>
      <w:lvlJc w:val="left"/>
      <w:pPr>
        <w:ind w:left="2225" w:hanging="1440"/>
      </w:pPr>
      <w:rPr>
        <w:rFonts w:hint="default"/>
      </w:rPr>
    </w:lvl>
    <w:lvl w:ilvl="6">
      <w:start w:val="1"/>
      <w:numFmt w:val="decimal"/>
      <w:isLgl/>
      <w:lvlText w:val="%1.%2.%3.%4.%5.%6.%7."/>
      <w:lvlJc w:val="left"/>
      <w:pPr>
        <w:ind w:left="2225" w:hanging="1440"/>
      </w:pPr>
      <w:rPr>
        <w:rFonts w:hint="default"/>
      </w:rPr>
    </w:lvl>
    <w:lvl w:ilvl="7">
      <w:start w:val="1"/>
      <w:numFmt w:val="decimal"/>
      <w:isLgl/>
      <w:lvlText w:val="%1.%2.%3.%4.%5.%6.%7.%8."/>
      <w:lvlJc w:val="left"/>
      <w:pPr>
        <w:ind w:left="2585" w:hanging="1800"/>
      </w:pPr>
      <w:rPr>
        <w:rFonts w:hint="default"/>
      </w:rPr>
    </w:lvl>
    <w:lvl w:ilvl="8">
      <w:start w:val="1"/>
      <w:numFmt w:val="decimal"/>
      <w:isLgl/>
      <w:lvlText w:val="%1.%2.%3.%4.%5.%6.%7.%8.%9."/>
      <w:lvlJc w:val="left"/>
      <w:pPr>
        <w:ind w:left="2585" w:hanging="1800"/>
      </w:pPr>
      <w:rPr>
        <w:rFonts w:hint="default"/>
      </w:rPr>
    </w:lvl>
  </w:abstractNum>
  <w:abstractNum w:abstractNumId="41">
    <w:nsid w:val="446932B1"/>
    <w:multiLevelType w:val="hybridMultilevel"/>
    <w:tmpl w:val="0DDC281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nsid w:val="465E573A"/>
    <w:multiLevelType w:val="hybridMultilevel"/>
    <w:tmpl w:val="193200F4"/>
    <w:lvl w:ilvl="0" w:tplc="0C0A000D">
      <w:start w:val="1"/>
      <w:numFmt w:val="bullet"/>
      <w:lvlText w:val=""/>
      <w:lvlJc w:val="left"/>
      <w:pPr>
        <w:ind w:left="1146" w:hanging="360"/>
      </w:pPr>
      <w:rPr>
        <w:rFonts w:ascii="Wingdings" w:hAnsi="Wingdings"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43">
    <w:nsid w:val="47610CCE"/>
    <w:multiLevelType w:val="hybridMultilevel"/>
    <w:tmpl w:val="D68E9446"/>
    <w:lvl w:ilvl="0" w:tplc="0C0A0017">
      <w:start w:val="1"/>
      <w:numFmt w:val="lowerLetter"/>
      <w:lvlText w:val="%1)"/>
      <w:lvlJc w:val="left"/>
      <w:pPr>
        <w:tabs>
          <w:tab w:val="num" w:pos="2136"/>
        </w:tabs>
        <w:ind w:left="2136" w:hanging="360"/>
      </w:pPr>
      <w:rPr>
        <w:rFonts w:hint="default"/>
      </w:rPr>
    </w:lvl>
    <w:lvl w:ilvl="1" w:tplc="0C0A0003" w:tentative="1">
      <w:start w:val="1"/>
      <w:numFmt w:val="bullet"/>
      <w:lvlText w:val="o"/>
      <w:lvlJc w:val="left"/>
      <w:pPr>
        <w:tabs>
          <w:tab w:val="num" w:pos="1931"/>
        </w:tabs>
        <w:ind w:left="1931" w:hanging="360"/>
      </w:pPr>
      <w:rPr>
        <w:rFonts w:ascii="Courier New" w:hAnsi="Courier New" w:cs="Courier New" w:hint="default"/>
      </w:rPr>
    </w:lvl>
    <w:lvl w:ilvl="2" w:tplc="0C0A0005" w:tentative="1">
      <w:start w:val="1"/>
      <w:numFmt w:val="bullet"/>
      <w:lvlText w:val=""/>
      <w:lvlJc w:val="left"/>
      <w:pPr>
        <w:tabs>
          <w:tab w:val="num" w:pos="2651"/>
        </w:tabs>
        <w:ind w:left="2651" w:hanging="360"/>
      </w:pPr>
      <w:rPr>
        <w:rFonts w:ascii="Wingdings" w:hAnsi="Wingdings" w:hint="default"/>
      </w:rPr>
    </w:lvl>
    <w:lvl w:ilvl="3" w:tplc="0C0A0001" w:tentative="1">
      <w:start w:val="1"/>
      <w:numFmt w:val="bullet"/>
      <w:lvlText w:val=""/>
      <w:lvlJc w:val="left"/>
      <w:pPr>
        <w:tabs>
          <w:tab w:val="num" w:pos="3371"/>
        </w:tabs>
        <w:ind w:left="3371" w:hanging="360"/>
      </w:pPr>
      <w:rPr>
        <w:rFonts w:ascii="Symbol" w:hAnsi="Symbol" w:hint="default"/>
      </w:rPr>
    </w:lvl>
    <w:lvl w:ilvl="4" w:tplc="0C0A0003" w:tentative="1">
      <w:start w:val="1"/>
      <w:numFmt w:val="bullet"/>
      <w:lvlText w:val="o"/>
      <w:lvlJc w:val="left"/>
      <w:pPr>
        <w:tabs>
          <w:tab w:val="num" w:pos="4091"/>
        </w:tabs>
        <w:ind w:left="4091" w:hanging="360"/>
      </w:pPr>
      <w:rPr>
        <w:rFonts w:ascii="Courier New" w:hAnsi="Courier New" w:cs="Courier New" w:hint="default"/>
      </w:rPr>
    </w:lvl>
    <w:lvl w:ilvl="5" w:tplc="0C0A0005" w:tentative="1">
      <w:start w:val="1"/>
      <w:numFmt w:val="bullet"/>
      <w:lvlText w:val=""/>
      <w:lvlJc w:val="left"/>
      <w:pPr>
        <w:tabs>
          <w:tab w:val="num" w:pos="4811"/>
        </w:tabs>
        <w:ind w:left="4811" w:hanging="360"/>
      </w:pPr>
      <w:rPr>
        <w:rFonts w:ascii="Wingdings" w:hAnsi="Wingdings" w:hint="default"/>
      </w:rPr>
    </w:lvl>
    <w:lvl w:ilvl="6" w:tplc="0C0A0001" w:tentative="1">
      <w:start w:val="1"/>
      <w:numFmt w:val="bullet"/>
      <w:lvlText w:val=""/>
      <w:lvlJc w:val="left"/>
      <w:pPr>
        <w:tabs>
          <w:tab w:val="num" w:pos="5531"/>
        </w:tabs>
        <w:ind w:left="5531" w:hanging="360"/>
      </w:pPr>
      <w:rPr>
        <w:rFonts w:ascii="Symbol" w:hAnsi="Symbol" w:hint="default"/>
      </w:rPr>
    </w:lvl>
    <w:lvl w:ilvl="7" w:tplc="0C0A0003" w:tentative="1">
      <w:start w:val="1"/>
      <w:numFmt w:val="bullet"/>
      <w:lvlText w:val="o"/>
      <w:lvlJc w:val="left"/>
      <w:pPr>
        <w:tabs>
          <w:tab w:val="num" w:pos="6251"/>
        </w:tabs>
        <w:ind w:left="6251" w:hanging="360"/>
      </w:pPr>
      <w:rPr>
        <w:rFonts w:ascii="Courier New" w:hAnsi="Courier New" w:cs="Courier New" w:hint="default"/>
      </w:rPr>
    </w:lvl>
    <w:lvl w:ilvl="8" w:tplc="0C0A0005" w:tentative="1">
      <w:start w:val="1"/>
      <w:numFmt w:val="bullet"/>
      <w:lvlText w:val=""/>
      <w:lvlJc w:val="left"/>
      <w:pPr>
        <w:tabs>
          <w:tab w:val="num" w:pos="6971"/>
        </w:tabs>
        <w:ind w:left="6971" w:hanging="360"/>
      </w:pPr>
      <w:rPr>
        <w:rFonts w:ascii="Wingdings" w:hAnsi="Wingdings" w:hint="default"/>
      </w:rPr>
    </w:lvl>
  </w:abstractNum>
  <w:abstractNum w:abstractNumId="44">
    <w:nsid w:val="4D562718"/>
    <w:multiLevelType w:val="hybridMultilevel"/>
    <w:tmpl w:val="E98C5218"/>
    <w:lvl w:ilvl="0" w:tplc="3DF07060">
      <w:start w:val="7"/>
      <w:numFmt w:val="bullet"/>
      <w:lvlText w:val="-"/>
      <w:lvlJc w:val="left"/>
      <w:pPr>
        <w:ind w:left="720" w:hanging="360"/>
      </w:pPr>
      <w:rPr>
        <w:rFonts w:ascii="Tahoma" w:eastAsia="Times New Roman" w:hAnsi="Tahoma" w:cs="Tahoma"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5">
    <w:nsid w:val="4DC95C0E"/>
    <w:multiLevelType w:val="multilevel"/>
    <w:tmpl w:val="4E52FC08"/>
    <w:lvl w:ilvl="0">
      <w:start w:val="10"/>
      <w:numFmt w:val="decimal"/>
      <w:lvlText w:val="%1."/>
      <w:lvlJc w:val="left"/>
      <w:pPr>
        <w:ind w:left="785" w:hanging="360"/>
      </w:pPr>
      <w:rPr>
        <w:rFonts w:hint="default"/>
      </w:rPr>
    </w:lvl>
    <w:lvl w:ilvl="1">
      <w:start w:val="1"/>
      <w:numFmt w:val="decimal"/>
      <w:isLgl/>
      <w:lvlText w:val="%1.%2."/>
      <w:lvlJc w:val="left"/>
      <w:pPr>
        <w:ind w:left="1505" w:hanging="720"/>
      </w:pPr>
      <w:rPr>
        <w:rFonts w:hint="default"/>
      </w:rPr>
    </w:lvl>
    <w:lvl w:ilvl="2">
      <w:start w:val="1"/>
      <w:numFmt w:val="decimal"/>
      <w:isLgl/>
      <w:lvlText w:val="%1.%2.%3."/>
      <w:lvlJc w:val="left"/>
      <w:pPr>
        <w:ind w:left="1865" w:hanging="720"/>
      </w:pPr>
      <w:rPr>
        <w:rFonts w:hint="default"/>
      </w:rPr>
    </w:lvl>
    <w:lvl w:ilvl="3">
      <w:start w:val="1"/>
      <w:numFmt w:val="decimal"/>
      <w:isLgl/>
      <w:lvlText w:val="%1.%2.%3.%4."/>
      <w:lvlJc w:val="left"/>
      <w:pPr>
        <w:ind w:left="2585" w:hanging="1080"/>
      </w:pPr>
      <w:rPr>
        <w:rFonts w:hint="default"/>
      </w:rPr>
    </w:lvl>
    <w:lvl w:ilvl="4">
      <w:start w:val="1"/>
      <w:numFmt w:val="decimal"/>
      <w:isLgl/>
      <w:lvlText w:val="%1.%2.%3.%4.%5."/>
      <w:lvlJc w:val="left"/>
      <w:pPr>
        <w:ind w:left="2945" w:hanging="1080"/>
      </w:pPr>
      <w:rPr>
        <w:rFonts w:hint="default"/>
      </w:rPr>
    </w:lvl>
    <w:lvl w:ilvl="5">
      <w:start w:val="1"/>
      <w:numFmt w:val="decimal"/>
      <w:isLgl/>
      <w:lvlText w:val="%1.%2.%3.%4.%5.%6."/>
      <w:lvlJc w:val="left"/>
      <w:pPr>
        <w:ind w:left="3665" w:hanging="1440"/>
      </w:pPr>
      <w:rPr>
        <w:rFonts w:hint="default"/>
      </w:rPr>
    </w:lvl>
    <w:lvl w:ilvl="6">
      <w:start w:val="1"/>
      <w:numFmt w:val="decimal"/>
      <w:isLgl/>
      <w:lvlText w:val="%1.%2.%3.%4.%5.%6.%7."/>
      <w:lvlJc w:val="left"/>
      <w:pPr>
        <w:ind w:left="4025" w:hanging="1440"/>
      </w:pPr>
      <w:rPr>
        <w:rFonts w:hint="default"/>
      </w:rPr>
    </w:lvl>
    <w:lvl w:ilvl="7">
      <w:start w:val="1"/>
      <w:numFmt w:val="decimal"/>
      <w:isLgl/>
      <w:lvlText w:val="%1.%2.%3.%4.%5.%6.%7.%8."/>
      <w:lvlJc w:val="left"/>
      <w:pPr>
        <w:ind w:left="4745" w:hanging="1800"/>
      </w:pPr>
      <w:rPr>
        <w:rFonts w:hint="default"/>
      </w:rPr>
    </w:lvl>
    <w:lvl w:ilvl="8">
      <w:start w:val="1"/>
      <w:numFmt w:val="decimal"/>
      <w:isLgl/>
      <w:lvlText w:val="%1.%2.%3.%4.%5.%6.%7.%8.%9."/>
      <w:lvlJc w:val="left"/>
      <w:pPr>
        <w:ind w:left="5105" w:hanging="1800"/>
      </w:pPr>
      <w:rPr>
        <w:rFonts w:hint="default"/>
      </w:rPr>
    </w:lvl>
  </w:abstractNum>
  <w:abstractNum w:abstractNumId="46">
    <w:nsid w:val="54092324"/>
    <w:multiLevelType w:val="hybridMultilevel"/>
    <w:tmpl w:val="37029B8C"/>
    <w:lvl w:ilvl="0" w:tplc="C5E0BCFA">
      <w:numFmt w:val="bullet"/>
      <w:lvlText w:val="-"/>
      <w:lvlJc w:val="left"/>
      <w:pPr>
        <w:ind w:left="2844" w:hanging="360"/>
      </w:pPr>
      <w:rPr>
        <w:rFonts w:ascii="Arial" w:eastAsia="Calibri" w:hAnsi="Arial" w:cs="Arial" w:hint="default"/>
      </w:rPr>
    </w:lvl>
    <w:lvl w:ilvl="1" w:tplc="400A0003" w:tentative="1">
      <w:start w:val="1"/>
      <w:numFmt w:val="bullet"/>
      <w:lvlText w:val="o"/>
      <w:lvlJc w:val="left"/>
      <w:pPr>
        <w:ind w:left="3564" w:hanging="360"/>
      </w:pPr>
      <w:rPr>
        <w:rFonts w:ascii="Courier New" w:hAnsi="Courier New" w:cs="Courier New" w:hint="default"/>
      </w:rPr>
    </w:lvl>
    <w:lvl w:ilvl="2" w:tplc="400A0005" w:tentative="1">
      <w:start w:val="1"/>
      <w:numFmt w:val="bullet"/>
      <w:lvlText w:val=""/>
      <w:lvlJc w:val="left"/>
      <w:pPr>
        <w:ind w:left="4284" w:hanging="360"/>
      </w:pPr>
      <w:rPr>
        <w:rFonts w:ascii="Wingdings" w:hAnsi="Wingdings" w:hint="default"/>
      </w:rPr>
    </w:lvl>
    <w:lvl w:ilvl="3" w:tplc="400A0001" w:tentative="1">
      <w:start w:val="1"/>
      <w:numFmt w:val="bullet"/>
      <w:lvlText w:val=""/>
      <w:lvlJc w:val="left"/>
      <w:pPr>
        <w:ind w:left="5004" w:hanging="360"/>
      </w:pPr>
      <w:rPr>
        <w:rFonts w:ascii="Symbol" w:hAnsi="Symbol" w:hint="default"/>
      </w:rPr>
    </w:lvl>
    <w:lvl w:ilvl="4" w:tplc="400A0003" w:tentative="1">
      <w:start w:val="1"/>
      <w:numFmt w:val="bullet"/>
      <w:lvlText w:val="o"/>
      <w:lvlJc w:val="left"/>
      <w:pPr>
        <w:ind w:left="5724" w:hanging="360"/>
      </w:pPr>
      <w:rPr>
        <w:rFonts w:ascii="Courier New" w:hAnsi="Courier New" w:cs="Courier New" w:hint="default"/>
      </w:rPr>
    </w:lvl>
    <w:lvl w:ilvl="5" w:tplc="400A0005" w:tentative="1">
      <w:start w:val="1"/>
      <w:numFmt w:val="bullet"/>
      <w:lvlText w:val=""/>
      <w:lvlJc w:val="left"/>
      <w:pPr>
        <w:ind w:left="6444" w:hanging="360"/>
      </w:pPr>
      <w:rPr>
        <w:rFonts w:ascii="Wingdings" w:hAnsi="Wingdings" w:hint="default"/>
      </w:rPr>
    </w:lvl>
    <w:lvl w:ilvl="6" w:tplc="400A0001" w:tentative="1">
      <w:start w:val="1"/>
      <w:numFmt w:val="bullet"/>
      <w:lvlText w:val=""/>
      <w:lvlJc w:val="left"/>
      <w:pPr>
        <w:ind w:left="7164" w:hanging="360"/>
      </w:pPr>
      <w:rPr>
        <w:rFonts w:ascii="Symbol" w:hAnsi="Symbol" w:hint="default"/>
      </w:rPr>
    </w:lvl>
    <w:lvl w:ilvl="7" w:tplc="400A0003" w:tentative="1">
      <w:start w:val="1"/>
      <w:numFmt w:val="bullet"/>
      <w:lvlText w:val="o"/>
      <w:lvlJc w:val="left"/>
      <w:pPr>
        <w:ind w:left="7884" w:hanging="360"/>
      </w:pPr>
      <w:rPr>
        <w:rFonts w:ascii="Courier New" w:hAnsi="Courier New" w:cs="Courier New" w:hint="default"/>
      </w:rPr>
    </w:lvl>
    <w:lvl w:ilvl="8" w:tplc="400A0005" w:tentative="1">
      <w:start w:val="1"/>
      <w:numFmt w:val="bullet"/>
      <w:lvlText w:val=""/>
      <w:lvlJc w:val="left"/>
      <w:pPr>
        <w:ind w:left="8604" w:hanging="360"/>
      </w:pPr>
      <w:rPr>
        <w:rFonts w:ascii="Wingdings" w:hAnsi="Wingdings" w:hint="default"/>
      </w:rPr>
    </w:lvl>
  </w:abstractNum>
  <w:abstractNum w:abstractNumId="47">
    <w:nsid w:val="543B3578"/>
    <w:multiLevelType w:val="hybridMultilevel"/>
    <w:tmpl w:val="047A3564"/>
    <w:lvl w:ilvl="0" w:tplc="400A000B">
      <w:start w:val="1"/>
      <w:numFmt w:val="bullet"/>
      <w:lvlText w:val=""/>
      <w:lvlJc w:val="left"/>
      <w:pPr>
        <w:ind w:left="2136" w:hanging="360"/>
      </w:pPr>
      <w:rPr>
        <w:rFonts w:ascii="Wingdings" w:hAnsi="Wingdings" w:hint="default"/>
      </w:rPr>
    </w:lvl>
    <w:lvl w:ilvl="1" w:tplc="400A0003" w:tentative="1">
      <w:start w:val="1"/>
      <w:numFmt w:val="bullet"/>
      <w:lvlText w:val="o"/>
      <w:lvlJc w:val="left"/>
      <w:pPr>
        <w:ind w:left="2856" w:hanging="360"/>
      </w:pPr>
      <w:rPr>
        <w:rFonts w:ascii="Courier New" w:hAnsi="Courier New" w:cs="Courier New" w:hint="default"/>
      </w:rPr>
    </w:lvl>
    <w:lvl w:ilvl="2" w:tplc="400A0005" w:tentative="1">
      <w:start w:val="1"/>
      <w:numFmt w:val="bullet"/>
      <w:lvlText w:val=""/>
      <w:lvlJc w:val="left"/>
      <w:pPr>
        <w:ind w:left="3576" w:hanging="360"/>
      </w:pPr>
      <w:rPr>
        <w:rFonts w:ascii="Wingdings" w:hAnsi="Wingdings" w:hint="default"/>
      </w:rPr>
    </w:lvl>
    <w:lvl w:ilvl="3" w:tplc="400A0001" w:tentative="1">
      <w:start w:val="1"/>
      <w:numFmt w:val="bullet"/>
      <w:lvlText w:val=""/>
      <w:lvlJc w:val="left"/>
      <w:pPr>
        <w:ind w:left="4296" w:hanging="360"/>
      </w:pPr>
      <w:rPr>
        <w:rFonts w:ascii="Symbol" w:hAnsi="Symbol" w:hint="default"/>
      </w:rPr>
    </w:lvl>
    <w:lvl w:ilvl="4" w:tplc="400A0003" w:tentative="1">
      <w:start w:val="1"/>
      <w:numFmt w:val="bullet"/>
      <w:lvlText w:val="o"/>
      <w:lvlJc w:val="left"/>
      <w:pPr>
        <w:ind w:left="5016" w:hanging="360"/>
      </w:pPr>
      <w:rPr>
        <w:rFonts w:ascii="Courier New" w:hAnsi="Courier New" w:cs="Courier New" w:hint="default"/>
      </w:rPr>
    </w:lvl>
    <w:lvl w:ilvl="5" w:tplc="400A0005" w:tentative="1">
      <w:start w:val="1"/>
      <w:numFmt w:val="bullet"/>
      <w:lvlText w:val=""/>
      <w:lvlJc w:val="left"/>
      <w:pPr>
        <w:ind w:left="5736" w:hanging="360"/>
      </w:pPr>
      <w:rPr>
        <w:rFonts w:ascii="Wingdings" w:hAnsi="Wingdings" w:hint="default"/>
      </w:rPr>
    </w:lvl>
    <w:lvl w:ilvl="6" w:tplc="400A0001" w:tentative="1">
      <w:start w:val="1"/>
      <w:numFmt w:val="bullet"/>
      <w:lvlText w:val=""/>
      <w:lvlJc w:val="left"/>
      <w:pPr>
        <w:ind w:left="6456" w:hanging="360"/>
      </w:pPr>
      <w:rPr>
        <w:rFonts w:ascii="Symbol" w:hAnsi="Symbol" w:hint="default"/>
      </w:rPr>
    </w:lvl>
    <w:lvl w:ilvl="7" w:tplc="400A0003" w:tentative="1">
      <w:start w:val="1"/>
      <w:numFmt w:val="bullet"/>
      <w:lvlText w:val="o"/>
      <w:lvlJc w:val="left"/>
      <w:pPr>
        <w:ind w:left="7176" w:hanging="360"/>
      </w:pPr>
      <w:rPr>
        <w:rFonts w:ascii="Courier New" w:hAnsi="Courier New" w:cs="Courier New" w:hint="default"/>
      </w:rPr>
    </w:lvl>
    <w:lvl w:ilvl="8" w:tplc="400A0005" w:tentative="1">
      <w:start w:val="1"/>
      <w:numFmt w:val="bullet"/>
      <w:lvlText w:val=""/>
      <w:lvlJc w:val="left"/>
      <w:pPr>
        <w:ind w:left="7896" w:hanging="360"/>
      </w:pPr>
      <w:rPr>
        <w:rFonts w:ascii="Wingdings" w:hAnsi="Wingdings" w:hint="default"/>
      </w:rPr>
    </w:lvl>
  </w:abstractNum>
  <w:abstractNum w:abstractNumId="48">
    <w:nsid w:val="545640F9"/>
    <w:multiLevelType w:val="multilevel"/>
    <w:tmpl w:val="05A279E6"/>
    <w:lvl w:ilvl="0">
      <w:start w:val="39"/>
      <w:numFmt w:val="decimal"/>
      <w:lvlText w:val="%1."/>
      <w:lvlJc w:val="left"/>
      <w:pPr>
        <w:ind w:left="785" w:hanging="360"/>
      </w:pPr>
      <w:rPr>
        <w:rFonts w:hint="default"/>
      </w:rPr>
    </w:lvl>
    <w:lvl w:ilvl="1">
      <w:start w:val="1"/>
      <w:numFmt w:val="decimal"/>
      <w:isLgl/>
      <w:lvlText w:val="%1.%2."/>
      <w:lvlJc w:val="left"/>
      <w:pPr>
        <w:ind w:left="1505" w:hanging="720"/>
      </w:pPr>
      <w:rPr>
        <w:rFonts w:hint="default"/>
      </w:rPr>
    </w:lvl>
    <w:lvl w:ilvl="2">
      <w:start w:val="1"/>
      <w:numFmt w:val="decimal"/>
      <w:isLgl/>
      <w:lvlText w:val="%1.%2.%3."/>
      <w:lvlJc w:val="left"/>
      <w:pPr>
        <w:ind w:left="1865" w:hanging="720"/>
      </w:pPr>
      <w:rPr>
        <w:rFonts w:hint="default"/>
      </w:rPr>
    </w:lvl>
    <w:lvl w:ilvl="3">
      <w:start w:val="1"/>
      <w:numFmt w:val="decimal"/>
      <w:isLgl/>
      <w:lvlText w:val="%1.%2.%3.%4."/>
      <w:lvlJc w:val="left"/>
      <w:pPr>
        <w:ind w:left="2585" w:hanging="1080"/>
      </w:pPr>
      <w:rPr>
        <w:rFonts w:hint="default"/>
      </w:rPr>
    </w:lvl>
    <w:lvl w:ilvl="4">
      <w:start w:val="1"/>
      <w:numFmt w:val="decimal"/>
      <w:isLgl/>
      <w:lvlText w:val="%1.%2.%3.%4.%5."/>
      <w:lvlJc w:val="left"/>
      <w:pPr>
        <w:ind w:left="2945" w:hanging="1080"/>
      </w:pPr>
      <w:rPr>
        <w:rFonts w:hint="default"/>
      </w:rPr>
    </w:lvl>
    <w:lvl w:ilvl="5">
      <w:start w:val="1"/>
      <w:numFmt w:val="decimal"/>
      <w:isLgl/>
      <w:lvlText w:val="%1.%2.%3.%4.%5.%6."/>
      <w:lvlJc w:val="left"/>
      <w:pPr>
        <w:ind w:left="3665" w:hanging="1440"/>
      </w:pPr>
      <w:rPr>
        <w:rFonts w:hint="default"/>
      </w:rPr>
    </w:lvl>
    <w:lvl w:ilvl="6">
      <w:start w:val="1"/>
      <w:numFmt w:val="decimal"/>
      <w:isLgl/>
      <w:lvlText w:val="%1.%2.%3.%4.%5.%6.%7."/>
      <w:lvlJc w:val="left"/>
      <w:pPr>
        <w:ind w:left="4025" w:hanging="1440"/>
      </w:pPr>
      <w:rPr>
        <w:rFonts w:hint="default"/>
      </w:rPr>
    </w:lvl>
    <w:lvl w:ilvl="7">
      <w:start w:val="1"/>
      <w:numFmt w:val="decimal"/>
      <w:isLgl/>
      <w:lvlText w:val="%1.%2.%3.%4.%5.%6.%7.%8."/>
      <w:lvlJc w:val="left"/>
      <w:pPr>
        <w:ind w:left="4745" w:hanging="1800"/>
      </w:pPr>
      <w:rPr>
        <w:rFonts w:hint="default"/>
      </w:rPr>
    </w:lvl>
    <w:lvl w:ilvl="8">
      <w:start w:val="1"/>
      <w:numFmt w:val="decimal"/>
      <w:isLgl/>
      <w:lvlText w:val="%1.%2.%3.%4.%5.%6.%7.%8.%9."/>
      <w:lvlJc w:val="left"/>
      <w:pPr>
        <w:ind w:left="5105" w:hanging="1800"/>
      </w:pPr>
      <w:rPr>
        <w:rFonts w:hint="default"/>
      </w:rPr>
    </w:lvl>
  </w:abstractNum>
  <w:abstractNum w:abstractNumId="49">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0">
    <w:nsid w:val="560839E8"/>
    <w:multiLevelType w:val="multilevel"/>
    <w:tmpl w:val="AA5AD940"/>
    <w:lvl w:ilvl="0">
      <w:start w:val="22"/>
      <w:numFmt w:val="decimal"/>
      <w:lvlText w:val="%1."/>
      <w:lvlJc w:val="left"/>
      <w:pPr>
        <w:ind w:left="785" w:hanging="360"/>
      </w:pPr>
      <w:rPr>
        <w:rFonts w:hint="default"/>
      </w:rPr>
    </w:lvl>
    <w:lvl w:ilvl="1">
      <w:start w:val="1"/>
      <w:numFmt w:val="decimal"/>
      <w:isLgl/>
      <w:lvlText w:val="%1.%2."/>
      <w:lvlJc w:val="left"/>
      <w:pPr>
        <w:ind w:left="1505" w:hanging="720"/>
      </w:pPr>
      <w:rPr>
        <w:rFonts w:hint="default"/>
      </w:rPr>
    </w:lvl>
    <w:lvl w:ilvl="2">
      <w:start w:val="1"/>
      <w:numFmt w:val="decimal"/>
      <w:isLgl/>
      <w:lvlText w:val="%1.%2.%3."/>
      <w:lvlJc w:val="left"/>
      <w:pPr>
        <w:ind w:left="1865" w:hanging="720"/>
      </w:pPr>
      <w:rPr>
        <w:rFonts w:hint="default"/>
      </w:rPr>
    </w:lvl>
    <w:lvl w:ilvl="3">
      <w:start w:val="1"/>
      <w:numFmt w:val="decimal"/>
      <w:isLgl/>
      <w:lvlText w:val="%1.%2.%3.%4."/>
      <w:lvlJc w:val="left"/>
      <w:pPr>
        <w:ind w:left="2585" w:hanging="1080"/>
      </w:pPr>
      <w:rPr>
        <w:rFonts w:hint="default"/>
      </w:rPr>
    </w:lvl>
    <w:lvl w:ilvl="4">
      <w:start w:val="1"/>
      <w:numFmt w:val="decimal"/>
      <w:isLgl/>
      <w:lvlText w:val="%1.%2.%3.%4.%5."/>
      <w:lvlJc w:val="left"/>
      <w:pPr>
        <w:ind w:left="2945" w:hanging="1080"/>
      </w:pPr>
      <w:rPr>
        <w:rFonts w:hint="default"/>
      </w:rPr>
    </w:lvl>
    <w:lvl w:ilvl="5">
      <w:start w:val="1"/>
      <w:numFmt w:val="decimal"/>
      <w:isLgl/>
      <w:lvlText w:val="%1.%2.%3.%4.%5.%6."/>
      <w:lvlJc w:val="left"/>
      <w:pPr>
        <w:ind w:left="3665" w:hanging="1440"/>
      </w:pPr>
      <w:rPr>
        <w:rFonts w:hint="default"/>
      </w:rPr>
    </w:lvl>
    <w:lvl w:ilvl="6">
      <w:start w:val="1"/>
      <w:numFmt w:val="decimal"/>
      <w:isLgl/>
      <w:lvlText w:val="%1.%2.%3.%4.%5.%6.%7."/>
      <w:lvlJc w:val="left"/>
      <w:pPr>
        <w:ind w:left="4025" w:hanging="1440"/>
      </w:pPr>
      <w:rPr>
        <w:rFonts w:hint="default"/>
      </w:rPr>
    </w:lvl>
    <w:lvl w:ilvl="7">
      <w:start w:val="1"/>
      <w:numFmt w:val="decimal"/>
      <w:isLgl/>
      <w:lvlText w:val="%1.%2.%3.%4.%5.%6.%7.%8."/>
      <w:lvlJc w:val="left"/>
      <w:pPr>
        <w:ind w:left="4745" w:hanging="1800"/>
      </w:pPr>
      <w:rPr>
        <w:rFonts w:hint="default"/>
      </w:rPr>
    </w:lvl>
    <w:lvl w:ilvl="8">
      <w:start w:val="1"/>
      <w:numFmt w:val="decimal"/>
      <w:isLgl/>
      <w:lvlText w:val="%1.%2.%3.%4.%5.%6.%7.%8.%9."/>
      <w:lvlJc w:val="left"/>
      <w:pPr>
        <w:ind w:left="5105" w:hanging="1800"/>
      </w:pPr>
      <w:rPr>
        <w:rFonts w:hint="default"/>
      </w:rPr>
    </w:lvl>
  </w:abstractNum>
  <w:abstractNum w:abstractNumId="51">
    <w:nsid w:val="584472C9"/>
    <w:multiLevelType w:val="multilevel"/>
    <w:tmpl w:val="A656AE34"/>
    <w:lvl w:ilvl="0">
      <w:start w:val="47"/>
      <w:numFmt w:val="decimal"/>
      <w:lvlText w:val="%1."/>
      <w:lvlJc w:val="left"/>
      <w:pPr>
        <w:ind w:left="786" w:hanging="360"/>
      </w:pPr>
      <w:rPr>
        <w:rFonts w:hint="default"/>
      </w:rPr>
    </w:lvl>
    <w:lvl w:ilvl="1">
      <w:start w:val="1"/>
      <w:numFmt w:val="decimal"/>
      <w:isLgl/>
      <w:lvlText w:val="%1.%2."/>
      <w:lvlJc w:val="left"/>
      <w:pPr>
        <w:ind w:left="1506" w:hanging="720"/>
      </w:pPr>
      <w:rPr>
        <w:rFonts w:hint="default"/>
      </w:rPr>
    </w:lvl>
    <w:lvl w:ilvl="2">
      <w:start w:val="1"/>
      <w:numFmt w:val="decimal"/>
      <w:isLgl/>
      <w:lvlText w:val="%1.%2.%3."/>
      <w:lvlJc w:val="left"/>
      <w:pPr>
        <w:ind w:left="1866" w:hanging="720"/>
      </w:pPr>
      <w:rPr>
        <w:rFonts w:hint="default"/>
      </w:rPr>
    </w:lvl>
    <w:lvl w:ilvl="3">
      <w:start w:val="1"/>
      <w:numFmt w:val="decimal"/>
      <w:isLgl/>
      <w:lvlText w:val="%1.%2.%3.%4."/>
      <w:lvlJc w:val="left"/>
      <w:pPr>
        <w:ind w:left="2586" w:hanging="1080"/>
      </w:pPr>
      <w:rPr>
        <w:rFonts w:hint="default"/>
      </w:rPr>
    </w:lvl>
    <w:lvl w:ilvl="4">
      <w:start w:val="1"/>
      <w:numFmt w:val="decimal"/>
      <w:isLgl/>
      <w:lvlText w:val="%1.%2.%3.%4.%5."/>
      <w:lvlJc w:val="left"/>
      <w:pPr>
        <w:ind w:left="2946" w:hanging="1080"/>
      </w:pPr>
      <w:rPr>
        <w:rFonts w:hint="default"/>
      </w:rPr>
    </w:lvl>
    <w:lvl w:ilvl="5">
      <w:start w:val="1"/>
      <w:numFmt w:val="decimal"/>
      <w:isLgl/>
      <w:lvlText w:val="%1.%2.%3.%4.%5.%6."/>
      <w:lvlJc w:val="left"/>
      <w:pPr>
        <w:ind w:left="3666" w:hanging="1440"/>
      </w:pPr>
      <w:rPr>
        <w:rFonts w:hint="default"/>
      </w:rPr>
    </w:lvl>
    <w:lvl w:ilvl="6">
      <w:start w:val="1"/>
      <w:numFmt w:val="decimal"/>
      <w:isLgl/>
      <w:lvlText w:val="%1.%2.%3.%4.%5.%6.%7."/>
      <w:lvlJc w:val="left"/>
      <w:pPr>
        <w:ind w:left="4026" w:hanging="1440"/>
      </w:pPr>
      <w:rPr>
        <w:rFonts w:hint="default"/>
      </w:rPr>
    </w:lvl>
    <w:lvl w:ilvl="7">
      <w:start w:val="1"/>
      <w:numFmt w:val="decimal"/>
      <w:isLgl/>
      <w:lvlText w:val="%1.%2.%3.%4.%5.%6.%7.%8."/>
      <w:lvlJc w:val="left"/>
      <w:pPr>
        <w:ind w:left="4746" w:hanging="1800"/>
      </w:pPr>
      <w:rPr>
        <w:rFonts w:hint="default"/>
      </w:rPr>
    </w:lvl>
    <w:lvl w:ilvl="8">
      <w:start w:val="1"/>
      <w:numFmt w:val="decimal"/>
      <w:isLgl/>
      <w:lvlText w:val="%1.%2.%3.%4.%5.%6.%7.%8.%9."/>
      <w:lvlJc w:val="left"/>
      <w:pPr>
        <w:ind w:left="5106" w:hanging="1800"/>
      </w:pPr>
      <w:rPr>
        <w:rFonts w:hint="default"/>
      </w:rPr>
    </w:lvl>
  </w:abstractNum>
  <w:abstractNum w:abstractNumId="52">
    <w:nsid w:val="5A594D1E"/>
    <w:multiLevelType w:val="hybridMultilevel"/>
    <w:tmpl w:val="7D0C9C9A"/>
    <w:lvl w:ilvl="0" w:tplc="32484C2A">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53">
    <w:nsid w:val="5B947D88"/>
    <w:multiLevelType w:val="multilevel"/>
    <w:tmpl w:val="CC2C701A"/>
    <w:lvl w:ilvl="0">
      <w:start w:val="35"/>
      <w:numFmt w:val="decimal"/>
      <w:lvlText w:val="%1."/>
      <w:lvlJc w:val="left"/>
      <w:pPr>
        <w:ind w:left="785" w:hanging="360"/>
      </w:pPr>
      <w:rPr>
        <w:rFonts w:hint="default"/>
      </w:rPr>
    </w:lvl>
    <w:lvl w:ilvl="1">
      <w:start w:val="1"/>
      <w:numFmt w:val="decimal"/>
      <w:isLgl/>
      <w:lvlText w:val="%1.%2."/>
      <w:lvlJc w:val="left"/>
      <w:pPr>
        <w:ind w:left="1505" w:hanging="720"/>
      </w:pPr>
      <w:rPr>
        <w:rFonts w:hint="default"/>
      </w:rPr>
    </w:lvl>
    <w:lvl w:ilvl="2">
      <w:start w:val="1"/>
      <w:numFmt w:val="decimal"/>
      <w:isLgl/>
      <w:lvlText w:val="%1.%2.%3."/>
      <w:lvlJc w:val="left"/>
      <w:pPr>
        <w:ind w:left="1865" w:hanging="720"/>
      </w:pPr>
      <w:rPr>
        <w:rFonts w:hint="default"/>
      </w:rPr>
    </w:lvl>
    <w:lvl w:ilvl="3">
      <w:start w:val="1"/>
      <w:numFmt w:val="decimal"/>
      <w:isLgl/>
      <w:lvlText w:val="%1.%2.%3.%4."/>
      <w:lvlJc w:val="left"/>
      <w:pPr>
        <w:ind w:left="2585" w:hanging="1080"/>
      </w:pPr>
      <w:rPr>
        <w:rFonts w:hint="default"/>
      </w:rPr>
    </w:lvl>
    <w:lvl w:ilvl="4">
      <w:start w:val="1"/>
      <w:numFmt w:val="decimal"/>
      <w:isLgl/>
      <w:lvlText w:val="%1.%2.%3.%4.%5."/>
      <w:lvlJc w:val="left"/>
      <w:pPr>
        <w:ind w:left="2945" w:hanging="1080"/>
      </w:pPr>
      <w:rPr>
        <w:rFonts w:hint="default"/>
      </w:rPr>
    </w:lvl>
    <w:lvl w:ilvl="5">
      <w:start w:val="1"/>
      <w:numFmt w:val="decimal"/>
      <w:isLgl/>
      <w:lvlText w:val="%1.%2.%3.%4.%5.%6."/>
      <w:lvlJc w:val="left"/>
      <w:pPr>
        <w:ind w:left="3665" w:hanging="1440"/>
      </w:pPr>
      <w:rPr>
        <w:rFonts w:hint="default"/>
      </w:rPr>
    </w:lvl>
    <w:lvl w:ilvl="6">
      <w:start w:val="1"/>
      <w:numFmt w:val="decimal"/>
      <w:isLgl/>
      <w:lvlText w:val="%1.%2.%3.%4.%5.%6.%7."/>
      <w:lvlJc w:val="left"/>
      <w:pPr>
        <w:ind w:left="4025" w:hanging="1440"/>
      </w:pPr>
      <w:rPr>
        <w:rFonts w:hint="default"/>
      </w:rPr>
    </w:lvl>
    <w:lvl w:ilvl="7">
      <w:start w:val="1"/>
      <w:numFmt w:val="decimal"/>
      <w:isLgl/>
      <w:lvlText w:val="%1.%2.%3.%4.%5.%6.%7.%8."/>
      <w:lvlJc w:val="left"/>
      <w:pPr>
        <w:ind w:left="4745" w:hanging="1800"/>
      </w:pPr>
      <w:rPr>
        <w:rFonts w:hint="default"/>
      </w:rPr>
    </w:lvl>
    <w:lvl w:ilvl="8">
      <w:start w:val="1"/>
      <w:numFmt w:val="decimal"/>
      <w:isLgl/>
      <w:lvlText w:val="%1.%2.%3.%4.%5.%6.%7.%8.%9."/>
      <w:lvlJc w:val="left"/>
      <w:pPr>
        <w:ind w:left="5105" w:hanging="1800"/>
      </w:pPr>
      <w:rPr>
        <w:rFonts w:hint="default"/>
      </w:rPr>
    </w:lvl>
  </w:abstractNum>
  <w:abstractNum w:abstractNumId="54">
    <w:nsid w:val="5E331CC7"/>
    <w:multiLevelType w:val="multilevel"/>
    <w:tmpl w:val="78A8648A"/>
    <w:lvl w:ilvl="0">
      <w:start w:val="5"/>
      <w:numFmt w:val="decimal"/>
      <w:lvlText w:val="%1."/>
      <w:lvlJc w:val="left"/>
      <w:pPr>
        <w:ind w:left="360" w:hanging="360"/>
      </w:pPr>
      <w:rPr>
        <w:rFonts w:hint="default"/>
      </w:rPr>
    </w:lvl>
    <w:lvl w:ilvl="1">
      <w:start w:val="1"/>
      <w:numFmt w:val="decimal"/>
      <w:lvlText w:val="%1.%2."/>
      <w:lvlJc w:val="left"/>
      <w:pPr>
        <w:ind w:left="1505" w:hanging="720"/>
      </w:pPr>
      <w:rPr>
        <w:rFonts w:hint="default"/>
      </w:rPr>
    </w:lvl>
    <w:lvl w:ilvl="2">
      <w:start w:val="1"/>
      <w:numFmt w:val="decimal"/>
      <w:lvlText w:val="%1.%2.%3."/>
      <w:lvlJc w:val="left"/>
      <w:pPr>
        <w:ind w:left="2290" w:hanging="720"/>
      </w:pPr>
      <w:rPr>
        <w:rFonts w:hint="default"/>
      </w:rPr>
    </w:lvl>
    <w:lvl w:ilvl="3">
      <w:start w:val="1"/>
      <w:numFmt w:val="decimal"/>
      <w:lvlText w:val="%1.%2.%3.%4."/>
      <w:lvlJc w:val="left"/>
      <w:pPr>
        <w:ind w:left="3435" w:hanging="1080"/>
      </w:pPr>
      <w:rPr>
        <w:rFonts w:hint="default"/>
      </w:rPr>
    </w:lvl>
    <w:lvl w:ilvl="4">
      <w:start w:val="1"/>
      <w:numFmt w:val="decimal"/>
      <w:lvlText w:val="%1.%2.%3.%4.%5."/>
      <w:lvlJc w:val="left"/>
      <w:pPr>
        <w:ind w:left="4220" w:hanging="1080"/>
      </w:pPr>
      <w:rPr>
        <w:rFonts w:hint="default"/>
      </w:rPr>
    </w:lvl>
    <w:lvl w:ilvl="5">
      <w:start w:val="1"/>
      <w:numFmt w:val="decimal"/>
      <w:lvlText w:val="%1.%2.%3.%4.%5.%6."/>
      <w:lvlJc w:val="left"/>
      <w:pPr>
        <w:ind w:left="5365" w:hanging="1440"/>
      </w:pPr>
      <w:rPr>
        <w:rFonts w:hint="default"/>
      </w:rPr>
    </w:lvl>
    <w:lvl w:ilvl="6">
      <w:start w:val="1"/>
      <w:numFmt w:val="decimal"/>
      <w:lvlText w:val="%1.%2.%3.%4.%5.%6.%7."/>
      <w:lvlJc w:val="left"/>
      <w:pPr>
        <w:ind w:left="6150" w:hanging="1440"/>
      </w:pPr>
      <w:rPr>
        <w:rFonts w:hint="default"/>
      </w:rPr>
    </w:lvl>
    <w:lvl w:ilvl="7">
      <w:start w:val="1"/>
      <w:numFmt w:val="decimal"/>
      <w:lvlText w:val="%1.%2.%3.%4.%5.%6.%7.%8."/>
      <w:lvlJc w:val="left"/>
      <w:pPr>
        <w:ind w:left="7295" w:hanging="1800"/>
      </w:pPr>
      <w:rPr>
        <w:rFonts w:hint="default"/>
      </w:rPr>
    </w:lvl>
    <w:lvl w:ilvl="8">
      <w:start w:val="1"/>
      <w:numFmt w:val="decimal"/>
      <w:lvlText w:val="%1.%2.%3.%4.%5.%6.%7.%8.%9."/>
      <w:lvlJc w:val="left"/>
      <w:pPr>
        <w:ind w:left="8080" w:hanging="1800"/>
      </w:pPr>
      <w:rPr>
        <w:rFonts w:hint="default"/>
      </w:rPr>
    </w:lvl>
  </w:abstractNum>
  <w:abstractNum w:abstractNumId="55">
    <w:nsid w:val="5E497105"/>
    <w:multiLevelType w:val="hybridMultilevel"/>
    <w:tmpl w:val="5434E806"/>
    <w:lvl w:ilvl="0" w:tplc="D9B21E52">
      <w:start w:val="2"/>
      <w:numFmt w:val="bullet"/>
      <w:lvlText w:val="-"/>
      <w:lvlJc w:val="left"/>
      <w:pPr>
        <w:ind w:left="1068" w:hanging="360"/>
      </w:pPr>
      <w:rPr>
        <w:rFonts w:ascii="Arial" w:eastAsia="Calibri" w:hAnsi="Arial" w:cs="Arial" w:hint="default"/>
      </w:rPr>
    </w:lvl>
    <w:lvl w:ilvl="1" w:tplc="400A0003" w:tentative="1">
      <w:start w:val="1"/>
      <w:numFmt w:val="bullet"/>
      <w:lvlText w:val="o"/>
      <w:lvlJc w:val="left"/>
      <w:pPr>
        <w:ind w:left="1722" w:hanging="360"/>
      </w:pPr>
      <w:rPr>
        <w:rFonts w:ascii="Courier New" w:hAnsi="Courier New" w:cs="Courier New" w:hint="default"/>
      </w:rPr>
    </w:lvl>
    <w:lvl w:ilvl="2" w:tplc="400A0005" w:tentative="1">
      <w:start w:val="1"/>
      <w:numFmt w:val="bullet"/>
      <w:lvlText w:val=""/>
      <w:lvlJc w:val="left"/>
      <w:pPr>
        <w:ind w:left="2442" w:hanging="360"/>
      </w:pPr>
      <w:rPr>
        <w:rFonts w:ascii="Wingdings" w:hAnsi="Wingdings" w:hint="default"/>
      </w:rPr>
    </w:lvl>
    <w:lvl w:ilvl="3" w:tplc="400A0001" w:tentative="1">
      <w:start w:val="1"/>
      <w:numFmt w:val="bullet"/>
      <w:lvlText w:val=""/>
      <w:lvlJc w:val="left"/>
      <w:pPr>
        <w:ind w:left="3162" w:hanging="360"/>
      </w:pPr>
      <w:rPr>
        <w:rFonts w:ascii="Symbol" w:hAnsi="Symbol" w:hint="default"/>
      </w:rPr>
    </w:lvl>
    <w:lvl w:ilvl="4" w:tplc="400A0003" w:tentative="1">
      <w:start w:val="1"/>
      <w:numFmt w:val="bullet"/>
      <w:lvlText w:val="o"/>
      <w:lvlJc w:val="left"/>
      <w:pPr>
        <w:ind w:left="3882" w:hanging="360"/>
      </w:pPr>
      <w:rPr>
        <w:rFonts w:ascii="Courier New" w:hAnsi="Courier New" w:cs="Courier New" w:hint="default"/>
      </w:rPr>
    </w:lvl>
    <w:lvl w:ilvl="5" w:tplc="400A0005" w:tentative="1">
      <w:start w:val="1"/>
      <w:numFmt w:val="bullet"/>
      <w:lvlText w:val=""/>
      <w:lvlJc w:val="left"/>
      <w:pPr>
        <w:ind w:left="4602" w:hanging="360"/>
      </w:pPr>
      <w:rPr>
        <w:rFonts w:ascii="Wingdings" w:hAnsi="Wingdings" w:hint="default"/>
      </w:rPr>
    </w:lvl>
    <w:lvl w:ilvl="6" w:tplc="400A0001" w:tentative="1">
      <w:start w:val="1"/>
      <w:numFmt w:val="bullet"/>
      <w:lvlText w:val=""/>
      <w:lvlJc w:val="left"/>
      <w:pPr>
        <w:ind w:left="5322" w:hanging="360"/>
      </w:pPr>
      <w:rPr>
        <w:rFonts w:ascii="Symbol" w:hAnsi="Symbol" w:hint="default"/>
      </w:rPr>
    </w:lvl>
    <w:lvl w:ilvl="7" w:tplc="400A0003" w:tentative="1">
      <w:start w:val="1"/>
      <w:numFmt w:val="bullet"/>
      <w:lvlText w:val="o"/>
      <w:lvlJc w:val="left"/>
      <w:pPr>
        <w:ind w:left="6042" w:hanging="360"/>
      </w:pPr>
      <w:rPr>
        <w:rFonts w:ascii="Courier New" w:hAnsi="Courier New" w:cs="Courier New" w:hint="default"/>
      </w:rPr>
    </w:lvl>
    <w:lvl w:ilvl="8" w:tplc="400A0005" w:tentative="1">
      <w:start w:val="1"/>
      <w:numFmt w:val="bullet"/>
      <w:lvlText w:val=""/>
      <w:lvlJc w:val="left"/>
      <w:pPr>
        <w:ind w:left="6762" w:hanging="360"/>
      </w:pPr>
      <w:rPr>
        <w:rFonts w:ascii="Wingdings" w:hAnsi="Wingdings" w:hint="default"/>
      </w:rPr>
    </w:lvl>
  </w:abstractNum>
  <w:abstractNum w:abstractNumId="56">
    <w:nsid w:val="60492DF1"/>
    <w:multiLevelType w:val="multilevel"/>
    <w:tmpl w:val="BB288C04"/>
    <w:lvl w:ilvl="0">
      <w:start w:val="26"/>
      <w:numFmt w:val="decimal"/>
      <w:lvlText w:val="%1."/>
      <w:lvlJc w:val="left"/>
      <w:pPr>
        <w:ind w:left="785" w:hanging="360"/>
      </w:pPr>
      <w:rPr>
        <w:rFonts w:hint="default"/>
      </w:rPr>
    </w:lvl>
    <w:lvl w:ilvl="1">
      <w:start w:val="1"/>
      <w:numFmt w:val="decimal"/>
      <w:isLgl/>
      <w:lvlText w:val="16.%2."/>
      <w:lvlJc w:val="left"/>
      <w:pPr>
        <w:ind w:left="1505" w:hanging="720"/>
      </w:pPr>
      <w:rPr>
        <w:rFonts w:hint="default"/>
      </w:rPr>
    </w:lvl>
    <w:lvl w:ilvl="2">
      <w:start w:val="1"/>
      <w:numFmt w:val="decimal"/>
      <w:isLgl/>
      <w:lvlText w:val="%1.%2.%3."/>
      <w:lvlJc w:val="left"/>
      <w:pPr>
        <w:ind w:left="1865" w:hanging="720"/>
      </w:pPr>
      <w:rPr>
        <w:rFonts w:hint="default"/>
      </w:rPr>
    </w:lvl>
    <w:lvl w:ilvl="3">
      <w:start w:val="1"/>
      <w:numFmt w:val="decimal"/>
      <w:isLgl/>
      <w:lvlText w:val="%1.%2.%3.%4."/>
      <w:lvlJc w:val="left"/>
      <w:pPr>
        <w:ind w:left="2585" w:hanging="1080"/>
      </w:pPr>
      <w:rPr>
        <w:rFonts w:hint="default"/>
      </w:rPr>
    </w:lvl>
    <w:lvl w:ilvl="4">
      <w:start w:val="1"/>
      <w:numFmt w:val="decimal"/>
      <w:isLgl/>
      <w:lvlText w:val="%1.%2.%3.%4.%5."/>
      <w:lvlJc w:val="left"/>
      <w:pPr>
        <w:ind w:left="2945" w:hanging="1080"/>
      </w:pPr>
      <w:rPr>
        <w:rFonts w:hint="default"/>
      </w:rPr>
    </w:lvl>
    <w:lvl w:ilvl="5">
      <w:start w:val="1"/>
      <w:numFmt w:val="decimal"/>
      <w:isLgl/>
      <w:lvlText w:val="%1.%2.%3.%4.%5.%6."/>
      <w:lvlJc w:val="left"/>
      <w:pPr>
        <w:ind w:left="3665" w:hanging="1440"/>
      </w:pPr>
      <w:rPr>
        <w:rFonts w:hint="default"/>
      </w:rPr>
    </w:lvl>
    <w:lvl w:ilvl="6">
      <w:start w:val="1"/>
      <w:numFmt w:val="decimal"/>
      <w:isLgl/>
      <w:lvlText w:val="%1.%2.%3.%4.%5.%6.%7."/>
      <w:lvlJc w:val="left"/>
      <w:pPr>
        <w:ind w:left="4025" w:hanging="1440"/>
      </w:pPr>
      <w:rPr>
        <w:rFonts w:hint="default"/>
      </w:rPr>
    </w:lvl>
    <w:lvl w:ilvl="7">
      <w:start w:val="1"/>
      <w:numFmt w:val="decimal"/>
      <w:isLgl/>
      <w:lvlText w:val="%1.%2.%3.%4.%5.%6.%7.%8."/>
      <w:lvlJc w:val="left"/>
      <w:pPr>
        <w:ind w:left="4745" w:hanging="1800"/>
      </w:pPr>
      <w:rPr>
        <w:rFonts w:hint="default"/>
      </w:rPr>
    </w:lvl>
    <w:lvl w:ilvl="8">
      <w:start w:val="1"/>
      <w:numFmt w:val="decimal"/>
      <w:isLgl/>
      <w:lvlText w:val="%1.%2.%3.%4.%5.%6.%7.%8.%9."/>
      <w:lvlJc w:val="left"/>
      <w:pPr>
        <w:ind w:left="5105" w:hanging="1800"/>
      </w:pPr>
      <w:rPr>
        <w:rFonts w:hint="default"/>
      </w:rPr>
    </w:lvl>
  </w:abstractNum>
  <w:abstractNum w:abstractNumId="57">
    <w:nsid w:val="60670BD3"/>
    <w:multiLevelType w:val="multilevel"/>
    <w:tmpl w:val="61BA76D8"/>
    <w:lvl w:ilvl="0">
      <w:start w:val="75"/>
      <w:numFmt w:val="decimal"/>
      <w:lvlText w:val="%1."/>
      <w:lvlJc w:val="left"/>
      <w:pPr>
        <w:ind w:left="785" w:hanging="360"/>
      </w:pPr>
      <w:rPr>
        <w:rFonts w:hint="default"/>
      </w:rPr>
    </w:lvl>
    <w:lvl w:ilvl="1">
      <w:start w:val="1"/>
      <w:numFmt w:val="decimal"/>
      <w:isLgl/>
      <w:lvlText w:val="%1.%2."/>
      <w:lvlJc w:val="left"/>
      <w:pPr>
        <w:ind w:left="1505" w:hanging="720"/>
      </w:pPr>
      <w:rPr>
        <w:rFonts w:hint="default"/>
      </w:rPr>
    </w:lvl>
    <w:lvl w:ilvl="2">
      <w:start w:val="1"/>
      <w:numFmt w:val="decimal"/>
      <w:isLgl/>
      <w:lvlText w:val="%1.%2.%3."/>
      <w:lvlJc w:val="left"/>
      <w:pPr>
        <w:ind w:left="1865" w:hanging="720"/>
      </w:pPr>
      <w:rPr>
        <w:rFonts w:hint="default"/>
      </w:rPr>
    </w:lvl>
    <w:lvl w:ilvl="3">
      <w:start w:val="1"/>
      <w:numFmt w:val="decimal"/>
      <w:isLgl/>
      <w:lvlText w:val="%1.%2.%3.%4."/>
      <w:lvlJc w:val="left"/>
      <w:pPr>
        <w:ind w:left="2585" w:hanging="1080"/>
      </w:pPr>
      <w:rPr>
        <w:rFonts w:hint="default"/>
      </w:rPr>
    </w:lvl>
    <w:lvl w:ilvl="4">
      <w:start w:val="1"/>
      <w:numFmt w:val="decimal"/>
      <w:isLgl/>
      <w:lvlText w:val="%1.%2.%3.%4.%5."/>
      <w:lvlJc w:val="left"/>
      <w:pPr>
        <w:ind w:left="2945" w:hanging="1080"/>
      </w:pPr>
      <w:rPr>
        <w:rFonts w:hint="default"/>
      </w:rPr>
    </w:lvl>
    <w:lvl w:ilvl="5">
      <w:start w:val="1"/>
      <w:numFmt w:val="decimal"/>
      <w:isLgl/>
      <w:lvlText w:val="%1.%2.%3.%4.%5.%6."/>
      <w:lvlJc w:val="left"/>
      <w:pPr>
        <w:ind w:left="3665" w:hanging="1440"/>
      </w:pPr>
      <w:rPr>
        <w:rFonts w:hint="default"/>
      </w:rPr>
    </w:lvl>
    <w:lvl w:ilvl="6">
      <w:start w:val="1"/>
      <w:numFmt w:val="decimal"/>
      <w:isLgl/>
      <w:lvlText w:val="%1.%2.%3.%4.%5.%6.%7."/>
      <w:lvlJc w:val="left"/>
      <w:pPr>
        <w:ind w:left="4025" w:hanging="1440"/>
      </w:pPr>
      <w:rPr>
        <w:rFonts w:hint="default"/>
      </w:rPr>
    </w:lvl>
    <w:lvl w:ilvl="7">
      <w:start w:val="1"/>
      <w:numFmt w:val="decimal"/>
      <w:isLgl/>
      <w:lvlText w:val="%1.%2.%3.%4.%5.%6.%7.%8."/>
      <w:lvlJc w:val="left"/>
      <w:pPr>
        <w:ind w:left="4745" w:hanging="1800"/>
      </w:pPr>
      <w:rPr>
        <w:rFonts w:hint="default"/>
      </w:rPr>
    </w:lvl>
    <w:lvl w:ilvl="8">
      <w:start w:val="1"/>
      <w:numFmt w:val="decimal"/>
      <w:isLgl/>
      <w:lvlText w:val="%1.%2.%3.%4.%5.%6.%7.%8.%9."/>
      <w:lvlJc w:val="left"/>
      <w:pPr>
        <w:ind w:left="5105" w:hanging="1800"/>
      </w:pPr>
      <w:rPr>
        <w:rFonts w:hint="default"/>
      </w:rPr>
    </w:lvl>
  </w:abstractNum>
  <w:abstractNum w:abstractNumId="58">
    <w:nsid w:val="616E7C18"/>
    <w:multiLevelType w:val="hybridMultilevel"/>
    <w:tmpl w:val="09EE2A4C"/>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9">
    <w:nsid w:val="636D124A"/>
    <w:multiLevelType w:val="hybridMultilevel"/>
    <w:tmpl w:val="ABC4EC56"/>
    <w:lvl w:ilvl="0" w:tplc="400A000B">
      <w:start w:val="1"/>
      <w:numFmt w:val="bullet"/>
      <w:lvlText w:val=""/>
      <w:lvlJc w:val="left"/>
      <w:pPr>
        <w:ind w:left="2136" w:hanging="360"/>
      </w:pPr>
      <w:rPr>
        <w:rFonts w:ascii="Wingdings" w:hAnsi="Wingdings" w:hint="default"/>
      </w:rPr>
    </w:lvl>
    <w:lvl w:ilvl="1" w:tplc="400A0003" w:tentative="1">
      <w:start w:val="1"/>
      <w:numFmt w:val="bullet"/>
      <w:lvlText w:val="o"/>
      <w:lvlJc w:val="left"/>
      <w:pPr>
        <w:ind w:left="2856" w:hanging="360"/>
      </w:pPr>
      <w:rPr>
        <w:rFonts w:ascii="Courier New" w:hAnsi="Courier New" w:cs="Courier New" w:hint="default"/>
      </w:rPr>
    </w:lvl>
    <w:lvl w:ilvl="2" w:tplc="400A0005" w:tentative="1">
      <w:start w:val="1"/>
      <w:numFmt w:val="bullet"/>
      <w:lvlText w:val=""/>
      <w:lvlJc w:val="left"/>
      <w:pPr>
        <w:ind w:left="3576" w:hanging="360"/>
      </w:pPr>
      <w:rPr>
        <w:rFonts w:ascii="Wingdings" w:hAnsi="Wingdings" w:hint="default"/>
      </w:rPr>
    </w:lvl>
    <w:lvl w:ilvl="3" w:tplc="400A0001" w:tentative="1">
      <w:start w:val="1"/>
      <w:numFmt w:val="bullet"/>
      <w:lvlText w:val=""/>
      <w:lvlJc w:val="left"/>
      <w:pPr>
        <w:ind w:left="4296" w:hanging="360"/>
      </w:pPr>
      <w:rPr>
        <w:rFonts w:ascii="Symbol" w:hAnsi="Symbol" w:hint="default"/>
      </w:rPr>
    </w:lvl>
    <w:lvl w:ilvl="4" w:tplc="400A0003" w:tentative="1">
      <w:start w:val="1"/>
      <w:numFmt w:val="bullet"/>
      <w:lvlText w:val="o"/>
      <w:lvlJc w:val="left"/>
      <w:pPr>
        <w:ind w:left="5016" w:hanging="360"/>
      </w:pPr>
      <w:rPr>
        <w:rFonts w:ascii="Courier New" w:hAnsi="Courier New" w:cs="Courier New" w:hint="default"/>
      </w:rPr>
    </w:lvl>
    <w:lvl w:ilvl="5" w:tplc="400A0005" w:tentative="1">
      <w:start w:val="1"/>
      <w:numFmt w:val="bullet"/>
      <w:lvlText w:val=""/>
      <w:lvlJc w:val="left"/>
      <w:pPr>
        <w:ind w:left="5736" w:hanging="360"/>
      </w:pPr>
      <w:rPr>
        <w:rFonts w:ascii="Wingdings" w:hAnsi="Wingdings" w:hint="default"/>
      </w:rPr>
    </w:lvl>
    <w:lvl w:ilvl="6" w:tplc="400A0001" w:tentative="1">
      <w:start w:val="1"/>
      <w:numFmt w:val="bullet"/>
      <w:lvlText w:val=""/>
      <w:lvlJc w:val="left"/>
      <w:pPr>
        <w:ind w:left="6456" w:hanging="360"/>
      </w:pPr>
      <w:rPr>
        <w:rFonts w:ascii="Symbol" w:hAnsi="Symbol" w:hint="default"/>
      </w:rPr>
    </w:lvl>
    <w:lvl w:ilvl="7" w:tplc="400A0003" w:tentative="1">
      <w:start w:val="1"/>
      <w:numFmt w:val="bullet"/>
      <w:lvlText w:val="o"/>
      <w:lvlJc w:val="left"/>
      <w:pPr>
        <w:ind w:left="7176" w:hanging="360"/>
      </w:pPr>
      <w:rPr>
        <w:rFonts w:ascii="Courier New" w:hAnsi="Courier New" w:cs="Courier New" w:hint="default"/>
      </w:rPr>
    </w:lvl>
    <w:lvl w:ilvl="8" w:tplc="400A0005" w:tentative="1">
      <w:start w:val="1"/>
      <w:numFmt w:val="bullet"/>
      <w:lvlText w:val=""/>
      <w:lvlJc w:val="left"/>
      <w:pPr>
        <w:ind w:left="7896" w:hanging="360"/>
      </w:pPr>
      <w:rPr>
        <w:rFonts w:ascii="Wingdings" w:hAnsi="Wingdings" w:hint="default"/>
      </w:rPr>
    </w:lvl>
  </w:abstractNum>
  <w:abstractNum w:abstractNumId="60">
    <w:nsid w:val="66AF1F8F"/>
    <w:multiLevelType w:val="hybridMultilevel"/>
    <w:tmpl w:val="C5F4D68E"/>
    <w:lvl w:ilvl="0" w:tplc="400A0001">
      <w:start w:val="1"/>
      <w:numFmt w:val="bullet"/>
      <w:lvlText w:val=""/>
      <w:lvlJc w:val="left"/>
      <w:pPr>
        <w:ind w:left="786" w:hanging="360"/>
      </w:pPr>
      <w:rPr>
        <w:rFonts w:ascii="Symbol" w:hAnsi="Symbo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61">
    <w:nsid w:val="66B735C5"/>
    <w:multiLevelType w:val="hybridMultilevel"/>
    <w:tmpl w:val="E9FC065A"/>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2">
    <w:nsid w:val="66F3489B"/>
    <w:multiLevelType w:val="hybridMultilevel"/>
    <w:tmpl w:val="63705822"/>
    <w:lvl w:ilvl="0" w:tplc="0C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3">
    <w:nsid w:val="6F2D571C"/>
    <w:multiLevelType w:val="hybridMultilevel"/>
    <w:tmpl w:val="44CCCFB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4">
    <w:nsid w:val="6F973EC2"/>
    <w:multiLevelType w:val="hybridMultilevel"/>
    <w:tmpl w:val="F588F2E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5">
    <w:nsid w:val="717730B0"/>
    <w:multiLevelType w:val="hybridMultilevel"/>
    <w:tmpl w:val="190C43DE"/>
    <w:lvl w:ilvl="0" w:tplc="F956047A">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6">
    <w:nsid w:val="71D70E04"/>
    <w:multiLevelType w:val="hybridMultilevel"/>
    <w:tmpl w:val="C3CAA416"/>
    <w:lvl w:ilvl="0" w:tplc="400A0001">
      <w:start w:val="1"/>
      <w:numFmt w:val="bullet"/>
      <w:lvlText w:val=""/>
      <w:lvlJc w:val="left"/>
      <w:pPr>
        <w:ind w:left="1500" w:hanging="360"/>
      </w:pPr>
      <w:rPr>
        <w:rFonts w:ascii="Symbol" w:hAnsi="Symbol" w:hint="default"/>
      </w:rPr>
    </w:lvl>
    <w:lvl w:ilvl="1" w:tplc="400A0003" w:tentative="1">
      <w:start w:val="1"/>
      <w:numFmt w:val="bullet"/>
      <w:lvlText w:val="o"/>
      <w:lvlJc w:val="left"/>
      <w:pPr>
        <w:ind w:left="2220" w:hanging="360"/>
      </w:pPr>
      <w:rPr>
        <w:rFonts w:ascii="Courier New" w:hAnsi="Courier New" w:cs="Courier New" w:hint="default"/>
      </w:rPr>
    </w:lvl>
    <w:lvl w:ilvl="2" w:tplc="400A0005" w:tentative="1">
      <w:start w:val="1"/>
      <w:numFmt w:val="bullet"/>
      <w:lvlText w:val=""/>
      <w:lvlJc w:val="left"/>
      <w:pPr>
        <w:ind w:left="2940" w:hanging="360"/>
      </w:pPr>
      <w:rPr>
        <w:rFonts w:ascii="Wingdings" w:hAnsi="Wingdings" w:hint="default"/>
      </w:rPr>
    </w:lvl>
    <w:lvl w:ilvl="3" w:tplc="400A0001" w:tentative="1">
      <w:start w:val="1"/>
      <w:numFmt w:val="bullet"/>
      <w:lvlText w:val=""/>
      <w:lvlJc w:val="left"/>
      <w:pPr>
        <w:ind w:left="3660" w:hanging="360"/>
      </w:pPr>
      <w:rPr>
        <w:rFonts w:ascii="Symbol" w:hAnsi="Symbol" w:hint="default"/>
      </w:rPr>
    </w:lvl>
    <w:lvl w:ilvl="4" w:tplc="400A0003" w:tentative="1">
      <w:start w:val="1"/>
      <w:numFmt w:val="bullet"/>
      <w:lvlText w:val="o"/>
      <w:lvlJc w:val="left"/>
      <w:pPr>
        <w:ind w:left="4380" w:hanging="360"/>
      </w:pPr>
      <w:rPr>
        <w:rFonts w:ascii="Courier New" w:hAnsi="Courier New" w:cs="Courier New" w:hint="default"/>
      </w:rPr>
    </w:lvl>
    <w:lvl w:ilvl="5" w:tplc="400A0005" w:tentative="1">
      <w:start w:val="1"/>
      <w:numFmt w:val="bullet"/>
      <w:lvlText w:val=""/>
      <w:lvlJc w:val="left"/>
      <w:pPr>
        <w:ind w:left="5100" w:hanging="360"/>
      </w:pPr>
      <w:rPr>
        <w:rFonts w:ascii="Wingdings" w:hAnsi="Wingdings" w:hint="default"/>
      </w:rPr>
    </w:lvl>
    <w:lvl w:ilvl="6" w:tplc="400A0001" w:tentative="1">
      <w:start w:val="1"/>
      <w:numFmt w:val="bullet"/>
      <w:lvlText w:val=""/>
      <w:lvlJc w:val="left"/>
      <w:pPr>
        <w:ind w:left="5820" w:hanging="360"/>
      </w:pPr>
      <w:rPr>
        <w:rFonts w:ascii="Symbol" w:hAnsi="Symbol" w:hint="default"/>
      </w:rPr>
    </w:lvl>
    <w:lvl w:ilvl="7" w:tplc="400A0003" w:tentative="1">
      <w:start w:val="1"/>
      <w:numFmt w:val="bullet"/>
      <w:lvlText w:val="o"/>
      <w:lvlJc w:val="left"/>
      <w:pPr>
        <w:ind w:left="6540" w:hanging="360"/>
      </w:pPr>
      <w:rPr>
        <w:rFonts w:ascii="Courier New" w:hAnsi="Courier New" w:cs="Courier New" w:hint="default"/>
      </w:rPr>
    </w:lvl>
    <w:lvl w:ilvl="8" w:tplc="400A0005" w:tentative="1">
      <w:start w:val="1"/>
      <w:numFmt w:val="bullet"/>
      <w:lvlText w:val=""/>
      <w:lvlJc w:val="left"/>
      <w:pPr>
        <w:ind w:left="7260" w:hanging="360"/>
      </w:pPr>
      <w:rPr>
        <w:rFonts w:ascii="Wingdings" w:hAnsi="Wingdings" w:hint="default"/>
      </w:rPr>
    </w:lvl>
  </w:abstractNum>
  <w:abstractNum w:abstractNumId="67">
    <w:nsid w:val="75C42E0F"/>
    <w:multiLevelType w:val="hybridMultilevel"/>
    <w:tmpl w:val="E3700646"/>
    <w:lvl w:ilvl="0" w:tplc="D3F4F9A6">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68">
    <w:nsid w:val="76B84ADF"/>
    <w:multiLevelType w:val="multilevel"/>
    <w:tmpl w:val="60AC36EE"/>
    <w:lvl w:ilvl="0">
      <w:start w:val="25"/>
      <w:numFmt w:val="decimal"/>
      <w:lvlText w:val="%1."/>
      <w:lvlJc w:val="left"/>
      <w:pPr>
        <w:ind w:left="785" w:hanging="360"/>
      </w:pPr>
      <w:rPr>
        <w:rFonts w:hint="default"/>
      </w:rPr>
    </w:lvl>
    <w:lvl w:ilvl="1">
      <w:start w:val="1"/>
      <w:numFmt w:val="decimal"/>
      <w:isLgl/>
      <w:lvlText w:val="%1.%2."/>
      <w:lvlJc w:val="left"/>
      <w:pPr>
        <w:ind w:left="1505" w:hanging="720"/>
      </w:pPr>
      <w:rPr>
        <w:rFonts w:hint="default"/>
      </w:rPr>
    </w:lvl>
    <w:lvl w:ilvl="2">
      <w:start w:val="1"/>
      <w:numFmt w:val="decimal"/>
      <w:isLgl/>
      <w:lvlText w:val="%1.%2.%3."/>
      <w:lvlJc w:val="left"/>
      <w:pPr>
        <w:ind w:left="1865" w:hanging="720"/>
      </w:pPr>
      <w:rPr>
        <w:rFonts w:hint="default"/>
      </w:rPr>
    </w:lvl>
    <w:lvl w:ilvl="3">
      <w:start w:val="1"/>
      <w:numFmt w:val="decimal"/>
      <w:isLgl/>
      <w:lvlText w:val="%1.%2.%3.%4."/>
      <w:lvlJc w:val="left"/>
      <w:pPr>
        <w:ind w:left="2585" w:hanging="1080"/>
      </w:pPr>
      <w:rPr>
        <w:rFonts w:hint="default"/>
      </w:rPr>
    </w:lvl>
    <w:lvl w:ilvl="4">
      <w:start w:val="1"/>
      <w:numFmt w:val="decimal"/>
      <w:isLgl/>
      <w:lvlText w:val="%1.%2.%3.%4.%5."/>
      <w:lvlJc w:val="left"/>
      <w:pPr>
        <w:ind w:left="2945" w:hanging="1080"/>
      </w:pPr>
      <w:rPr>
        <w:rFonts w:hint="default"/>
      </w:rPr>
    </w:lvl>
    <w:lvl w:ilvl="5">
      <w:start w:val="1"/>
      <w:numFmt w:val="decimal"/>
      <w:isLgl/>
      <w:lvlText w:val="%1.%2.%3.%4.%5.%6."/>
      <w:lvlJc w:val="left"/>
      <w:pPr>
        <w:ind w:left="3665" w:hanging="1440"/>
      </w:pPr>
      <w:rPr>
        <w:rFonts w:hint="default"/>
      </w:rPr>
    </w:lvl>
    <w:lvl w:ilvl="6">
      <w:start w:val="1"/>
      <w:numFmt w:val="decimal"/>
      <w:isLgl/>
      <w:lvlText w:val="%1.%2.%3.%4.%5.%6.%7."/>
      <w:lvlJc w:val="left"/>
      <w:pPr>
        <w:ind w:left="4025" w:hanging="1440"/>
      </w:pPr>
      <w:rPr>
        <w:rFonts w:hint="default"/>
      </w:rPr>
    </w:lvl>
    <w:lvl w:ilvl="7">
      <w:start w:val="1"/>
      <w:numFmt w:val="decimal"/>
      <w:isLgl/>
      <w:lvlText w:val="%1.%2.%3.%4.%5.%6.%7.%8."/>
      <w:lvlJc w:val="left"/>
      <w:pPr>
        <w:ind w:left="4745" w:hanging="1800"/>
      </w:pPr>
      <w:rPr>
        <w:rFonts w:hint="default"/>
      </w:rPr>
    </w:lvl>
    <w:lvl w:ilvl="8">
      <w:start w:val="1"/>
      <w:numFmt w:val="decimal"/>
      <w:isLgl/>
      <w:lvlText w:val="%1.%2.%3.%4.%5.%6.%7.%8.%9."/>
      <w:lvlJc w:val="left"/>
      <w:pPr>
        <w:ind w:left="5105" w:hanging="1800"/>
      </w:pPr>
      <w:rPr>
        <w:rFonts w:hint="default"/>
      </w:rPr>
    </w:lvl>
  </w:abstractNum>
  <w:abstractNum w:abstractNumId="69">
    <w:nsid w:val="798371F4"/>
    <w:multiLevelType w:val="multilevel"/>
    <w:tmpl w:val="22DE225C"/>
    <w:lvl w:ilvl="0">
      <w:start w:val="13"/>
      <w:numFmt w:val="decimal"/>
      <w:lvlText w:val="%1."/>
      <w:lvlJc w:val="left"/>
      <w:pPr>
        <w:ind w:left="785" w:hanging="360"/>
      </w:pPr>
      <w:rPr>
        <w:rFonts w:hint="default"/>
      </w:rPr>
    </w:lvl>
    <w:lvl w:ilvl="1">
      <w:start w:val="1"/>
      <w:numFmt w:val="decimal"/>
      <w:isLgl/>
      <w:lvlText w:val="%1.%2."/>
      <w:lvlJc w:val="left"/>
      <w:pPr>
        <w:ind w:left="1505" w:hanging="720"/>
      </w:pPr>
      <w:rPr>
        <w:rFonts w:hint="default"/>
      </w:rPr>
    </w:lvl>
    <w:lvl w:ilvl="2">
      <w:start w:val="1"/>
      <w:numFmt w:val="decimal"/>
      <w:isLgl/>
      <w:lvlText w:val="%1.%2.%3."/>
      <w:lvlJc w:val="left"/>
      <w:pPr>
        <w:ind w:left="1865" w:hanging="720"/>
      </w:pPr>
      <w:rPr>
        <w:rFonts w:hint="default"/>
      </w:rPr>
    </w:lvl>
    <w:lvl w:ilvl="3">
      <w:start w:val="1"/>
      <w:numFmt w:val="decimal"/>
      <w:isLgl/>
      <w:lvlText w:val="%1.%2.%3.%4."/>
      <w:lvlJc w:val="left"/>
      <w:pPr>
        <w:ind w:left="2585" w:hanging="1080"/>
      </w:pPr>
      <w:rPr>
        <w:rFonts w:hint="default"/>
      </w:rPr>
    </w:lvl>
    <w:lvl w:ilvl="4">
      <w:start w:val="1"/>
      <w:numFmt w:val="decimal"/>
      <w:isLgl/>
      <w:lvlText w:val="%1.%2.%3.%4.%5."/>
      <w:lvlJc w:val="left"/>
      <w:pPr>
        <w:ind w:left="2945" w:hanging="1080"/>
      </w:pPr>
      <w:rPr>
        <w:rFonts w:hint="default"/>
      </w:rPr>
    </w:lvl>
    <w:lvl w:ilvl="5">
      <w:start w:val="1"/>
      <w:numFmt w:val="decimal"/>
      <w:isLgl/>
      <w:lvlText w:val="%1.%2.%3.%4.%5.%6."/>
      <w:lvlJc w:val="left"/>
      <w:pPr>
        <w:ind w:left="3665" w:hanging="1440"/>
      </w:pPr>
      <w:rPr>
        <w:rFonts w:hint="default"/>
      </w:rPr>
    </w:lvl>
    <w:lvl w:ilvl="6">
      <w:start w:val="1"/>
      <w:numFmt w:val="decimal"/>
      <w:isLgl/>
      <w:lvlText w:val="%1.%2.%3.%4.%5.%6.%7."/>
      <w:lvlJc w:val="left"/>
      <w:pPr>
        <w:ind w:left="4025" w:hanging="1440"/>
      </w:pPr>
      <w:rPr>
        <w:rFonts w:hint="default"/>
      </w:rPr>
    </w:lvl>
    <w:lvl w:ilvl="7">
      <w:start w:val="1"/>
      <w:numFmt w:val="decimal"/>
      <w:isLgl/>
      <w:lvlText w:val="%1.%2.%3.%4.%5.%6.%7.%8."/>
      <w:lvlJc w:val="left"/>
      <w:pPr>
        <w:ind w:left="4745" w:hanging="1800"/>
      </w:pPr>
      <w:rPr>
        <w:rFonts w:hint="default"/>
      </w:rPr>
    </w:lvl>
    <w:lvl w:ilvl="8">
      <w:start w:val="1"/>
      <w:numFmt w:val="decimal"/>
      <w:isLgl/>
      <w:lvlText w:val="%1.%2.%3.%4.%5.%6.%7.%8.%9."/>
      <w:lvlJc w:val="left"/>
      <w:pPr>
        <w:ind w:left="5105" w:hanging="1800"/>
      </w:pPr>
      <w:rPr>
        <w:rFonts w:hint="default"/>
      </w:rPr>
    </w:lvl>
  </w:abstractNum>
  <w:abstractNum w:abstractNumId="70">
    <w:nsid w:val="7CD00B90"/>
    <w:multiLevelType w:val="hybridMultilevel"/>
    <w:tmpl w:val="0096F5B8"/>
    <w:lvl w:ilvl="0" w:tplc="400A0001">
      <w:start w:val="1"/>
      <w:numFmt w:val="bullet"/>
      <w:lvlText w:val=""/>
      <w:lvlJc w:val="left"/>
      <w:pPr>
        <w:ind w:left="786" w:hanging="360"/>
      </w:pPr>
      <w:rPr>
        <w:rFonts w:ascii="Symbol" w:hAnsi="Symbo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71">
    <w:nsid w:val="7E055432"/>
    <w:multiLevelType w:val="hybridMultilevel"/>
    <w:tmpl w:val="A650DD20"/>
    <w:lvl w:ilvl="0" w:tplc="0C0A000D">
      <w:start w:val="1"/>
      <w:numFmt w:val="bullet"/>
      <w:lvlText w:val=""/>
      <w:lvlJc w:val="left"/>
      <w:pPr>
        <w:ind w:left="720" w:hanging="360"/>
      </w:pPr>
      <w:rPr>
        <w:rFonts w:ascii="Wingdings" w:hAnsi="Wingdings" w:hint="default"/>
      </w:rPr>
    </w:lvl>
    <w:lvl w:ilvl="1" w:tplc="8F80AE62">
      <w:start w:val="1"/>
      <w:numFmt w:val="decimal"/>
      <w:lvlText w:val="3.4.%2."/>
      <w:lvlJc w:val="left"/>
      <w:pPr>
        <w:tabs>
          <w:tab w:val="num" w:pos="1440"/>
        </w:tabs>
        <w:ind w:left="1440" w:hanging="360"/>
      </w:pPr>
      <w:rPr>
        <w:rFonts w:hint="default"/>
      </w:rPr>
    </w:lvl>
    <w:lvl w:ilvl="2" w:tplc="D40C6694">
      <w:start w:val="1"/>
      <w:numFmt w:val="decimal"/>
      <w:lvlText w:val="3.%3."/>
      <w:lvlJc w:val="left"/>
      <w:pPr>
        <w:tabs>
          <w:tab w:val="num" w:pos="2160"/>
        </w:tabs>
        <w:ind w:left="2160" w:hanging="360"/>
      </w:pPr>
      <w:rPr>
        <w:rFonts w:hint="default"/>
        <w:sz w:val="22"/>
        <w:szCs w:val="22"/>
      </w:rPr>
    </w:lvl>
    <w:lvl w:ilvl="3" w:tplc="D8ACBE4A">
      <w:start w:val="1"/>
      <w:numFmt w:val="decimal"/>
      <w:lvlText w:val="3.1.%4."/>
      <w:lvlJc w:val="left"/>
      <w:pPr>
        <w:tabs>
          <w:tab w:val="num" w:pos="2880"/>
        </w:tabs>
        <w:ind w:left="2880" w:hanging="360"/>
      </w:pPr>
      <w:rPr>
        <w:rFonts w:hint="default"/>
      </w:r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72">
    <w:nsid w:val="7F3D096B"/>
    <w:multiLevelType w:val="multilevel"/>
    <w:tmpl w:val="8F265204"/>
    <w:lvl w:ilvl="0">
      <w:start w:val="4"/>
      <w:numFmt w:val="decimal"/>
      <w:lvlText w:val="%1."/>
      <w:lvlJc w:val="left"/>
      <w:pPr>
        <w:ind w:left="785" w:hanging="360"/>
      </w:pPr>
      <w:rPr>
        <w:rFonts w:hint="default"/>
      </w:rPr>
    </w:lvl>
    <w:lvl w:ilvl="1">
      <w:start w:val="1"/>
      <w:numFmt w:val="decimal"/>
      <w:isLgl/>
      <w:lvlText w:val="%1.%2."/>
      <w:lvlJc w:val="left"/>
      <w:pPr>
        <w:ind w:left="1505" w:hanging="720"/>
      </w:pPr>
      <w:rPr>
        <w:rFonts w:hint="default"/>
      </w:rPr>
    </w:lvl>
    <w:lvl w:ilvl="2">
      <w:start w:val="1"/>
      <w:numFmt w:val="decimal"/>
      <w:isLgl/>
      <w:lvlText w:val="%1.%2.%3."/>
      <w:lvlJc w:val="left"/>
      <w:pPr>
        <w:ind w:left="1865" w:hanging="720"/>
      </w:pPr>
      <w:rPr>
        <w:rFonts w:hint="default"/>
      </w:rPr>
    </w:lvl>
    <w:lvl w:ilvl="3">
      <w:start w:val="1"/>
      <w:numFmt w:val="decimal"/>
      <w:isLgl/>
      <w:lvlText w:val="%1.%2.%3.%4."/>
      <w:lvlJc w:val="left"/>
      <w:pPr>
        <w:ind w:left="2585" w:hanging="1080"/>
      </w:pPr>
      <w:rPr>
        <w:rFonts w:hint="default"/>
      </w:rPr>
    </w:lvl>
    <w:lvl w:ilvl="4">
      <w:start w:val="1"/>
      <w:numFmt w:val="decimal"/>
      <w:isLgl/>
      <w:lvlText w:val="%1.%2.%3.%4.%5."/>
      <w:lvlJc w:val="left"/>
      <w:pPr>
        <w:ind w:left="2945" w:hanging="1080"/>
      </w:pPr>
      <w:rPr>
        <w:rFonts w:hint="default"/>
      </w:rPr>
    </w:lvl>
    <w:lvl w:ilvl="5">
      <w:start w:val="1"/>
      <w:numFmt w:val="decimal"/>
      <w:isLgl/>
      <w:lvlText w:val="%1.%2.%3.%4.%5.%6."/>
      <w:lvlJc w:val="left"/>
      <w:pPr>
        <w:ind w:left="3665" w:hanging="1440"/>
      </w:pPr>
      <w:rPr>
        <w:rFonts w:hint="default"/>
      </w:rPr>
    </w:lvl>
    <w:lvl w:ilvl="6">
      <w:start w:val="1"/>
      <w:numFmt w:val="decimal"/>
      <w:isLgl/>
      <w:lvlText w:val="%1.%2.%3.%4.%5.%6.%7."/>
      <w:lvlJc w:val="left"/>
      <w:pPr>
        <w:ind w:left="4025" w:hanging="1440"/>
      </w:pPr>
      <w:rPr>
        <w:rFonts w:hint="default"/>
      </w:rPr>
    </w:lvl>
    <w:lvl w:ilvl="7">
      <w:start w:val="1"/>
      <w:numFmt w:val="decimal"/>
      <w:isLgl/>
      <w:lvlText w:val="%1.%2.%3.%4.%5.%6.%7.%8."/>
      <w:lvlJc w:val="left"/>
      <w:pPr>
        <w:ind w:left="4745" w:hanging="1800"/>
      </w:pPr>
      <w:rPr>
        <w:rFonts w:hint="default"/>
      </w:rPr>
    </w:lvl>
    <w:lvl w:ilvl="8">
      <w:start w:val="1"/>
      <w:numFmt w:val="decimal"/>
      <w:isLgl/>
      <w:lvlText w:val="%1.%2.%3.%4.%5.%6.%7.%8.%9."/>
      <w:lvlJc w:val="left"/>
      <w:pPr>
        <w:ind w:left="5105" w:hanging="1800"/>
      </w:pPr>
      <w:rPr>
        <w:rFonts w:hint="default"/>
      </w:rPr>
    </w:lvl>
  </w:abstractNum>
  <w:abstractNum w:abstractNumId="73">
    <w:nsid w:val="7FB767E5"/>
    <w:multiLevelType w:val="hybridMultilevel"/>
    <w:tmpl w:val="0E8693F2"/>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num w:numId="1">
    <w:abstractNumId w:val="36"/>
  </w:num>
  <w:num w:numId="2">
    <w:abstractNumId w:val="15"/>
  </w:num>
  <w:num w:numId="3">
    <w:abstractNumId w:val="22"/>
  </w:num>
  <w:num w:numId="4">
    <w:abstractNumId w:val="49"/>
  </w:num>
  <w:num w:numId="5">
    <w:abstractNumId w:val="11"/>
  </w:num>
  <w:num w:numId="6">
    <w:abstractNumId w:val="23"/>
  </w:num>
  <w:num w:numId="7">
    <w:abstractNumId w:val="34"/>
  </w:num>
  <w:num w:numId="8">
    <w:abstractNumId w:val="52"/>
  </w:num>
  <w:num w:numId="9">
    <w:abstractNumId w:val="46"/>
  </w:num>
  <w:num w:numId="10">
    <w:abstractNumId w:val="42"/>
  </w:num>
  <w:num w:numId="11">
    <w:abstractNumId w:val="20"/>
  </w:num>
  <w:num w:numId="12">
    <w:abstractNumId w:val="67"/>
  </w:num>
  <w:num w:numId="13">
    <w:abstractNumId w:val="8"/>
  </w:num>
  <w:num w:numId="14">
    <w:abstractNumId w:val="31"/>
  </w:num>
  <w:num w:numId="15">
    <w:abstractNumId w:val="39"/>
  </w:num>
  <w:num w:numId="16">
    <w:abstractNumId w:val="43"/>
  </w:num>
  <w:num w:numId="17">
    <w:abstractNumId w:val="5"/>
  </w:num>
  <w:num w:numId="18">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1"/>
  </w:num>
  <w:num w:numId="21">
    <w:abstractNumId w:val="37"/>
  </w:num>
  <w:num w:numId="22">
    <w:abstractNumId w:val="2"/>
  </w:num>
  <w:num w:numId="23">
    <w:abstractNumId w:val="65"/>
  </w:num>
  <w:num w:numId="24">
    <w:abstractNumId w:val="61"/>
  </w:num>
  <w:num w:numId="25">
    <w:abstractNumId w:val="26"/>
  </w:num>
  <w:num w:numId="26">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0"/>
  </w:num>
  <w:num w:numId="28">
    <w:abstractNumId w:val="60"/>
  </w:num>
  <w:num w:numId="29">
    <w:abstractNumId w:val="16"/>
  </w:num>
  <w:num w:numId="30">
    <w:abstractNumId w:val="58"/>
  </w:num>
  <w:num w:numId="31">
    <w:abstractNumId w:val="55"/>
  </w:num>
  <w:num w:numId="32">
    <w:abstractNumId w:val="17"/>
  </w:num>
  <w:num w:numId="33">
    <w:abstractNumId w:val="64"/>
  </w:num>
  <w:num w:numId="34">
    <w:abstractNumId w:val="21"/>
  </w:num>
  <w:num w:numId="35">
    <w:abstractNumId w:val="0"/>
  </w:num>
  <w:num w:numId="36">
    <w:abstractNumId w:val="47"/>
  </w:num>
  <w:num w:numId="37">
    <w:abstractNumId w:val="62"/>
  </w:num>
  <w:num w:numId="38">
    <w:abstractNumId w:val="32"/>
  </w:num>
  <w:num w:numId="39">
    <w:abstractNumId w:val="38"/>
  </w:num>
  <w:num w:numId="40">
    <w:abstractNumId w:val="72"/>
  </w:num>
  <w:num w:numId="41">
    <w:abstractNumId w:val="28"/>
  </w:num>
  <w:num w:numId="42">
    <w:abstractNumId w:val="45"/>
  </w:num>
  <w:num w:numId="43">
    <w:abstractNumId w:val="69"/>
  </w:num>
  <w:num w:numId="44">
    <w:abstractNumId w:val="56"/>
  </w:num>
  <w:num w:numId="45">
    <w:abstractNumId w:val="4"/>
  </w:num>
  <w:num w:numId="46">
    <w:abstractNumId w:val="50"/>
  </w:num>
  <w:num w:numId="47">
    <w:abstractNumId w:val="18"/>
  </w:num>
  <w:num w:numId="48">
    <w:abstractNumId w:val="12"/>
  </w:num>
  <w:num w:numId="49">
    <w:abstractNumId w:val="1"/>
  </w:num>
  <w:num w:numId="50">
    <w:abstractNumId w:val="51"/>
  </w:num>
  <w:num w:numId="51">
    <w:abstractNumId w:val="68"/>
  </w:num>
  <w:num w:numId="52">
    <w:abstractNumId w:val="6"/>
  </w:num>
  <w:num w:numId="53">
    <w:abstractNumId w:val="19"/>
  </w:num>
  <w:num w:numId="54">
    <w:abstractNumId w:val="35"/>
  </w:num>
  <w:num w:numId="55">
    <w:abstractNumId w:val="10"/>
  </w:num>
  <w:num w:numId="56">
    <w:abstractNumId w:val="66"/>
  </w:num>
  <w:num w:numId="57">
    <w:abstractNumId w:val="53"/>
  </w:num>
  <w:num w:numId="58">
    <w:abstractNumId w:val="25"/>
  </w:num>
  <w:num w:numId="59">
    <w:abstractNumId w:val="44"/>
  </w:num>
  <w:num w:numId="60">
    <w:abstractNumId w:val="3"/>
  </w:num>
  <w:num w:numId="61">
    <w:abstractNumId w:val="59"/>
  </w:num>
  <w:num w:numId="62">
    <w:abstractNumId w:val="41"/>
  </w:num>
  <w:num w:numId="63">
    <w:abstractNumId w:val="73"/>
  </w:num>
  <w:num w:numId="64">
    <w:abstractNumId w:val="14"/>
  </w:num>
  <w:num w:numId="65">
    <w:abstractNumId w:val="57"/>
  </w:num>
  <w:num w:numId="66">
    <w:abstractNumId w:val="33"/>
  </w:num>
  <w:num w:numId="67">
    <w:abstractNumId w:val="48"/>
  </w:num>
  <w:num w:numId="68">
    <w:abstractNumId w:val="27"/>
  </w:num>
  <w:num w:numId="69">
    <w:abstractNumId w:val="63"/>
  </w:num>
  <w:num w:numId="70">
    <w:abstractNumId w:val="30"/>
  </w:num>
  <w:num w:numId="71">
    <w:abstractNumId w:val="13"/>
  </w:num>
  <w:num w:numId="72">
    <w:abstractNumId w:val="7"/>
  </w:num>
  <w:num w:numId="73">
    <w:abstractNumId w:val="40"/>
  </w:num>
  <w:num w:numId="74">
    <w:abstractNumId w:val="54"/>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14FC3"/>
    <w:rsid w:val="000B26A8"/>
    <w:rsid w:val="000B5106"/>
    <w:rsid w:val="000C403F"/>
    <w:rsid w:val="001131E2"/>
    <w:rsid w:val="00122BF1"/>
    <w:rsid w:val="001300DE"/>
    <w:rsid w:val="001525F6"/>
    <w:rsid w:val="00167A26"/>
    <w:rsid w:val="00190F84"/>
    <w:rsid w:val="001D0B60"/>
    <w:rsid w:val="001F6EE1"/>
    <w:rsid w:val="00206619"/>
    <w:rsid w:val="0022584D"/>
    <w:rsid w:val="00263353"/>
    <w:rsid w:val="0028461D"/>
    <w:rsid w:val="002B12FA"/>
    <w:rsid w:val="0031499A"/>
    <w:rsid w:val="00360950"/>
    <w:rsid w:val="003B188F"/>
    <w:rsid w:val="003D2E18"/>
    <w:rsid w:val="004409CE"/>
    <w:rsid w:val="004540D2"/>
    <w:rsid w:val="00460DF4"/>
    <w:rsid w:val="004757B3"/>
    <w:rsid w:val="004814E2"/>
    <w:rsid w:val="00482C4C"/>
    <w:rsid w:val="00494657"/>
    <w:rsid w:val="004A304B"/>
    <w:rsid w:val="004D7E78"/>
    <w:rsid w:val="00541E7F"/>
    <w:rsid w:val="0057316D"/>
    <w:rsid w:val="005D1357"/>
    <w:rsid w:val="00662169"/>
    <w:rsid w:val="00664194"/>
    <w:rsid w:val="00672D6F"/>
    <w:rsid w:val="006D5E32"/>
    <w:rsid w:val="006E0738"/>
    <w:rsid w:val="00701ED6"/>
    <w:rsid w:val="007B65D5"/>
    <w:rsid w:val="007C6746"/>
    <w:rsid w:val="007D67C4"/>
    <w:rsid w:val="007F5272"/>
    <w:rsid w:val="0082690C"/>
    <w:rsid w:val="00830DE9"/>
    <w:rsid w:val="008672B5"/>
    <w:rsid w:val="008A2B8B"/>
    <w:rsid w:val="008C31C4"/>
    <w:rsid w:val="008C57F8"/>
    <w:rsid w:val="008E174C"/>
    <w:rsid w:val="00907182"/>
    <w:rsid w:val="009254C4"/>
    <w:rsid w:val="009700B0"/>
    <w:rsid w:val="00973362"/>
    <w:rsid w:val="009C3640"/>
    <w:rsid w:val="009D6B1E"/>
    <w:rsid w:val="009E0A65"/>
    <w:rsid w:val="00A96311"/>
    <w:rsid w:val="00AC3D3B"/>
    <w:rsid w:val="00AE1683"/>
    <w:rsid w:val="00B066B7"/>
    <w:rsid w:val="00B67799"/>
    <w:rsid w:val="00BA4820"/>
    <w:rsid w:val="00BB4E52"/>
    <w:rsid w:val="00CB1D8D"/>
    <w:rsid w:val="00D24E0A"/>
    <w:rsid w:val="00D670DC"/>
    <w:rsid w:val="00E35FFB"/>
    <w:rsid w:val="00E5373C"/>
    <w:rsid w:val="00F52478"/>
    <w:rsid w:val="00F7595D"/>
    <w:rsid w:val="00FA486E"/>
    <w:rsid w:val="00FD65CF"/>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18E377A-369A-4662-B42B-4CF225B55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7"/>
      </w:numPr>
      <w:jc w:val="both"/>
    </w:pPr>
    <w:rPr>
      <w:rFonts w:ascii="Arial" w:hAnsi="Arial"/>
      <w:sz w:val="18"/>
      <w:szCs w:val="20"/>
    </w:rPr>
  </w:style>
  <w:style w:type="paragraph" w:styleId="Listaconvietas">
    <w:name w:val="List Bullet"/>
    <w:basedOn w:val="Normal"/>
    <w:autoRedefine/>
    <w:semiHidden/>
    <w:rsid w:val="0031499A"/>
    <w:pPr>
      <w:numPr>
        <w:ilvl w:val="3"/>
        <w:numId w:val="7"/>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21</Pages>
  <Words>6725</Words>
  <Characters>36988</Characters>
  <Application>Microsoft Office Word</Application>
  <DocSecurity>0</DocSecurity>
  <Lines>308</Lines>
  <Paragraphs>87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43626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Evelin Guadalupe Chavez de Jove</cp:lastModifiedBy>
  <cp:revision>2</cp:revision>
  <cp:lastPrinted>2016-08-05T15:44:00Z</cp:lastPrinted>
  <dcterms:created xsi:type="dcterms:W3CDTF">2016-08-05T19:15:00Z</dcterms:created>
  <dcterms:modified xsi:type="dcterms:W3CDTF">2016-08-05T19:15:00Z</dcterms:modified>
</cp:coreProperties>
</file>