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09F" w:rsidRPr="00285A2E" w:rsidRDefault="00FC4977" w:rsidP="004369A3">
      <w:pPr>
        <w:spacing w:before="240" w:line="276" w:lineRule="auto"/>
        <w:contextualSpacing/>
        <w:jc w:val="center"/>
        <w:rPr>
          <w:rFonts w:eastAsia="Times New Roman" w:cstheme="minorHAnsi"/>
          <w:b/>
          <w:color w:val="000000" w:themeColor="text1"/>
          <w:sz w:val="24"/>
          <w:szCs w:val="20"/>
          <w:u w:val="single"/>
          <w:lang w:val="es-ES" w:eastAsia="es-BO"/>
        </w:rPr>
      </w:pPr>
      <w:r w:rsidRPr="00DD384A">
        <w:rPr>
          <w:b/>
        </w:rPr>
        <w:t xml:space="preserve">OBRAS CIVILES PARA LA </w:t>
      </w:r>
      <w:r>
        <w:rPr>
          <w:b/>
        </w:rPr>
        <w:t>AMPLIACIÓN DEL TENDIDO DE RED SECUNDARIA EN LAS LOCALIDADES DE YAMPARAEZ Y TARABUCO DEL DEPARTAMENTO DE CHUQUISACA</w:t>
      </w:r>
    </w:p>
    <w:p w:rsidR="0036789B" w:rsidRPr="00930904" w:rsidRDefault="0036789B" w:rsidP="00371FDC">
      <w:pPr>
        <w:pStyle w:val="Ttulo3"/>
        <w:keepLines w:val="0"/>
        <w:numPr>
          <w:ilvl w:val="0"/>
          <w:numId w:val="5"/>
        </w:numPr>
        <w:spacing w:before="24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eastAsia="Times New Roman" w:hAnsiTheme="minorHAnsi" w:cstheme="minorHAnsi"/>
          <w:color w:val="000000" w:themeColor="text1"/>
          <w:sz w:val="20"/>
          <w:szCs w:val="20"/>
          <w:lang w:val="es-ES" w:eastAsia="es-BO"/>
        </w:rPr>
        <w:t>INSTALACIÓN DE FAENAS - PROVISIÓN</w:t>
      </w:r>
      <w:r w:rsidR="00A37281">
        <w:rPr>
          <w:rFonts w:asciiTheme="minorHAnsi" w:eastAsia="Times New Roman" w:hAnsiTheme="minorHAnsi" w:cstheme="minorHAnsi"/>
          <w:color w:val="000000" w:themeColor="text1"/>
          <w:sz w:val="20"/>
          <w:szCs w:val="20"/>
          <w:lang w:val="es-ES" w:eastAsia="es-BO"/>
        </w:rPr>
        <w:t xml:space="preserve"> Y COLOCADO DE LETREROS DE OBRA</w:t>
      </w:r>
    </w:p>
    <w:p w:rsidR="0036789B" w:rsidRPr="00930904" w:rsidRDefault="0036789B" w:rsidP="00906800">
      <w:pPr>
        <w:spacing w:line="276" w:lineRule="auto"/>
        <w:contextualSpacing/>
        <w:jc w:val="both"/>
        <w:rPr>
          <w:rFonts w:cstheme="minorHAnsi"/>
          <w:b/>
          <w:sz w:val="20"/>
          <w:szCs w:val="20"/>
        </w:rPr>
      </w:pPr>
      <w:r w:rsidRPr="00930904">
        <w:rPr>
          <w:rFonts w:cstheme="minorHAnsi"/>
          <w:b/>
          <w:sz w:val="20"/>
          <w:szCs w:val="20"/>
        </w:rPr>
        <w:t>UNIDAD: GLB</w:t>
      </w:r>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36789B" w:rsidRPr="002A0123" w:rsidRDefault="0036789B" w:rsidP="002A0123">
      <w:pPr>
        <w:autoSpaceDE w:val="0"/>
        <w:autoSpaceDN w:val="0"/>
        <w:adjustRightInd w:val="0"/>
        <w:spacing w:line="276" w:lineRule="auto"/>
        <w:contextualSpacing/>
        <w:jc w:val="both"/>
        <w:rPr>
          <w:rFonts w:cstheme="minorHAnsi"/>
          <w:iCs/>
          <w:sz w:val="20"/>
          <w:szCs w:val="20"/>
          <w:lang w:val="es-ES_tradnl"/>
        </w:rPr>
      </w:pPr>
      <w:bookmarkStart w:id="1" w:name="_Toc314666490"/>
      <w:r w:rsidRPr="00930904">
        <w:rPr>
          <w:rFonts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930904">
        <w:rPr>
          <w:rFonts w:cstheme="minorHAnsi"/>
          <w:sz w:val="20"/>
          <w:szCs w:val="20"/>
        </w:rPr>
        <w:t>(todo el material pertinente para una adecuada señalización</w:t>
      </w:r>
      <w:r w:rsidRPr="00930904">
        <w:rPr>
          <w:rFonts w:cstheme="minorHAnsi"/>
          <w:kern w:val="28"/>
          <w:sz w:val="20"/>
          <w:szCs w:val="20"/>
          <w:lang w:val="es-ES_tradnl"/>
        </w:rPr>
        <w:t xml:space="preserve"> en obra), limpieza del sector de emplazamiento, movilización ,</w:t>
      </w:r>
      <w:r w:rsidRPr="00930904">
        <w:rPr>
          <w:rFonts w:cstheme="minorHAnsi"/>
          <w:iCs/>
          <w:sz w:val="20"/>
          <w:szCs w:val="20"/>
          <w:lang w:val="es-ES_tradnl"/>
        </w:rPr>
        <w:t xml:space="preserve"> transporte, descarguío, instalación, mantenimiento, provisión de maquinarias, herramientas y materiales necesarios para la ejecución de las obras. </w:t>
      </w:r>
      <w:bookmarkEnd w:id="1"/>
    </w:p>
    <w:p w:rsidR="0036789B" w:rsidRPr="00930904" w:rsidRDefault="0036789B" w:rsidP="00906800">
      <w:pPr>
        <w:spacing w:line="276" w:lineRule="auto"/>
        <w:contextualSpacing/>
        <w:jc w:val="both"/>
        <w:rPr>
          <w:rFonts w:eastAsia="Arial Unicode MS" w:cstheme="minorHAnsi"/>
          <w:sz w:val="20"/>
          <w:szCs w:val="20"/>
          <w:lang w:val="es-ES_tradnl"/>
        </w:rPr>
      </w:pPr>
      <w:bookmarkStart w:id="2" w:name="_Toc314666491"/>
      <w:r w:rsidRPr="00930904">
        <w:rPr>
          <w:rFonts w:eastAsia="Arial Unicode MS"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6789B" w:rsidRPr="00930904" w:rsidRDefault="0036789B" w:rsidP="00906800">
      <w:pPr>
        <w:autoSpaceDE w:val="0"/>
        <w:autoSpaceDN w:val="0"/>
        <w:adjustRightInd w:val="0"/>
        <w:spacing w:line="276" w:lineRule="auto"/>
        <w:contextualSpacing/>
        <w:jc w:val="both"/>
        <w:rPr>
          <w:rFonts w:cstheme="minorHAnsi"/>
          <w:iCs/>
          <w:sz w:val="20"/>
          <w:szCs w:val="20"/>
          <w:lang w:val="es-ES_tradnl"/>
        </w:rPr>
      </w:pPr>
      <w:bookmarkStart w:id="3" w:name="_Toc314666492"/>
      <w:r w:rsidRPr="00930904">
        <w:rPr>
          <w:rFonts w:eastAsia="Arial Unicode MS" w:cstheme="minorHAnsi"/>
          <w:sz w:val="20"/>
          <w:szCs w:val="20"/>
          <w:lang w:val="es-ES_tradnl"/>
        </w:rPr>
        <w:t xml:space="preserve">Asimismo comprende el traslado oportuno de todas las herramientas, maquinarias y equipo para la adecuada y correcta ejecución de las  obras </w:t>
      </w:r>
      <w:bookmarkEnd w:id="3"/>
      <w:r w:rsidRPr="00930904">
        <w:rPr>
          <w:rFonts w:cstheme="minorHAnsi"/>
          <w:iCs/>
          <w:sz w:val="20"/>
          <w:szCs w:val="20"/>
          <w:lang w:val="es-ES_tradnl"/>
        </w:rPr>
        <w:t xml:space="preserve">y la </w:t>
      </w:r>
      <w:r w:rsidRPr="00930904">
        <w:rPr>
          <w:rFonts w:cstheme="minorHAnsi"/>
          <w:kern w:val="28"/>
          <w:sz w:val="20"/>
          <w:szCs w:val="20"/>
          <w:lang w:val="es-ES_tradnl"/>
        </w:rPr>
        <w:t>desmovilización del mismo una vez realizada la recepción final del Proyecto.</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425218">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930904">
        <w:rPr>
          <w:rFonts w:eastAsia="Arial Unicode MS" w:cstheme="minorHAnsi"/>
          <w:sz w:val="20"/>
          <w:szCs w:val="20"/>
          <w:lang w:val="es-ES_tradnl"/>
        </w:rPr>
        <w:tab/>
      </w:r>
      <w:r w:rsidRPr="00930904">
        <w:rPr>
          <w:rFonts w:eastAsia="Arial Unicode MS" w:cstheme="minorHAnsi"/>
          <w:b/>
          <w:sz w:val="20"/>
          <w:szCs w:val="20"/>
          <w:lang w:val="es-ES_tradnl"/>
        </w:rPr>
        <w:t>DETALLE</w:t>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t xml:space="preserve">                  UNIDAD</w:t>
      </w:r>
      <w:r w:rsidRPr="00930904">
        <w:rPr>
          <w:rFonts w:eastAsia="Arial Unicode MS" w:cstheme="minorHAnsi"/>
          <w:b/>
          <w:sz w:val="20"/>
          <w:szCs w:val="20"/>
          <w:lang w:val="es-ES_tradnl"/>
        </w:rPr>
        <w:tab/>
        <w:t xml:space="preserve">         CANTIDAD</w:t>
      </w:r>
    </w:p>
    <w:p w:rsidR="0036789B" w:rsidRPr="00930904" w:rsidRDefault="0036789B" w:rsidP="00425218">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DEPOSITO DE MATERIALES CON OFICINA DE OBRA          PZA                              1</w:t>
      </w:r>
    </w:p>
    <w:p w:rsidR="0036789B" w:rsidRPr="00930904" w:rsidRDefault="0036789B" w:rsidP="00425218">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LETRERO DE OBRA       </w:t>
      </w:r>
      <w:r w:rsidRPr="00930904">
        <w:rPr>
          <w:rFonts w:eastAsia="Arial Unicode MS" w:cstheme="minorHAnsi"/>
          <w:sz w:val="20"/>
          <w:szCs w:val="20"/>
          <w:lang w:val="es-ES_tradnl"/>
        </w:rPr>
        <w:tab/>
      </w:r>
      <w:r w:rsidRPr="00930904">
        <w:rPr>
          <w:rFonts w:eastAsia="Arial Unicode MS" w:cstheme="minorHAnsi"/>
          <w:sz w:val="20"/>
          <w:szCs w:val="20"/>
          <w:lang w:val="es-ES_tradnl"/>
        </w:rPr>
        <w:tab/>
        <w:t xml:space="preserve">                      </w:t>
      </w:r>
      <w:r w:rsidR="007A42CE">
        <w:rPr>
          <w:rFonts w:eastAsia="Arial Unicode MS" w:cstheme="minorHAnsi"/>
          <w:sz w:val="20"/>
          <w:szCs w:val="20"/>
          <w:lang w:val="es-ES_tradnl"/>
        </w:rPr>
        <w:tab/>
        <w:t xml:space="preserve">      </w:t>
      </w:r>
      <w:r w:rsidRPr="00930904">
        <w:rPr>
          <w:rFonts w:eastAsia="Arial Unicode MS" w:cstheme="minorHAnsi"/>
          <w:sz w:val="20"/>
          <w:szCs w:val="20"/>
          <w:lang w:val="es-ES_tradnl"/>
        </w:rPr>
        <w:t>PZA</w:t>
      </w:r>
      <w:r w:rsidRPr="00930904">
        <w:rPr>
          <w:rFonts w:eastAsia="Arial Unicode MS" w:cstheme="minorHAnsi"/>
          <w:sz w:val="20"/>
          <w:szCs w:val="20"/>
          <w:lang w:val="es-ES_tradnl"/>
        </w:rPr>
        <w:tab/>
      </w:r>
      <w:r w:rsidRPr="00930904">
        <w:rPr>
          <w:rFonts w:eastAsia="Arial Unicode MS" w:cstheme="minorHAnsi"/>
          <w:sz w:val="20"/>
          <w:szCs w:val="20"/>
          <w:lang w:val="es-ES_tradnl"/>
        </w:rPr>
        <w:tab/>
      </w:r>
      <w:r w:rsidR="007A42CE">
        <w:rPr>
          <w:rFonts w:eastAsia="Arial Unicode MS" w:cstheme="minorHAnsi"/>
          <w:sz w:val="20"/>
          <w:szCs w:val="20"/>
          <w:lang w:val="es-ES_tradnl"/>
        </w:rPr>
        <w:t xml:space="preserve">            </w:t>
      </w:r>
      <w:r w:rsidRPr="00930904">
        <w:rPr>
          <w:rFonts w:eastAsia="Arial Unicode MS" w:cstheme="minorHAnsi"/>
          <w:sz w:val="20"/>
          <w:szCs w:val="20"/>
          <w:lang w:val="es-ES_tradnl"/>
        </w:rPr>
        <w:t>1</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4" w:name="_Toc314666493"/>
      <w:r w:rsidRPr="00930904">
        <w:rPr>
          <w:rFonts w:asciiTheme="minorHAnsi" w:hAnsiTheme="minorHAnsi" w:cstheme="minorHAnsi"/>
          <w:sz w:val="20"/>
          <w:szCs w:val="20"/>
        </w:rPr>
        <w:t>MATERIALES, HERRAMIENTAS Y EQUIPO</w:t>
      </w:r>
      <w:bookmarkEnd w:id="4"/>
    </w:p>
    <w:p w:rsidR="0036789B" w:rsidRPr="00930904" w:rsidRDefault="0036789B"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Tablones de Madera o Piso de Cemento, etc.; como base de asiento para el material.</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Carpas o Semi-Sombras, Tinglados, etc.; para el resguardo del material del sol o lluvia.</w:t>
      </w: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930904">
        <w:rPr>
          <w:rFonts w:asciiTheme="minorHAnsi" w:hAnsiTheme="minorHAnsi" w:cstheme="minorHAnsi"/>
          <w:sz w:val="20"/>
          <w:szCs w:val="20"/>
        </w:rPr>
        <w:t>PROCEDIMIENTO PARA LA EJECUCIÓN</w:t>
      </w:r>
      <w:bookmarkEnd w:id="5"/>
    </w:p>
    <w:p w:rsidR="0036789B" w:rsidRPr="00930904" w:rsidRDefault="0036789B" w:rsidP="00906800">
      <w:pPr>
        <w:spacing w:line="276" w:lineRule="auto"/>
        <w:contextualSpacing/>
        <w:jc w:val="both"/>
        <w:rPr>
          <w:rFonts w:eastAsia="Arial Unicode MS" w:cstheme="minorHAnsi"/>
          <w:sz w:val="20"/>
          <w:szCs w:val="20"/>
          <w:lang w:val="es-ES_tradnl"/>
        </w:rPr>
      </w:pPr>
      <w:bookmarkStart w:id="6" w:name="_Toc314666496"/>
      <w:r w:rsidRPr="00930904">
        <w:rPr>
          <w:rFonts w:eastAsia="Arial Unicode MS"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w:t>
      </w:r>
      <w:r w:rsidRPr="00930904">
        <w:rPr>
          <w:rFonts w:eastAsia="Arial Unicode MS" w:cstheme="minorHAnsi"/>
          <w:sz w:val="20"/>
          <w:szCs w:val="20"/>
          <w:lang w:val="es-ES_tradnl"/>
        </w:rPr>
        <w:lastRenderedPageBreak/>
        <w:t>mecánicas de YPFB</w:t>
      </w:r>
      <w:bookmarkEnd w:id="6"/>
      <w:r w:rsidRPr="00930904">
        <w:rPr>
          <w:rFonts w:eastAsia="Arial Unicode MS" w:cstheme="minorHAnsi"/>
          <w:sz w:val="20"/>
          <w:szCs w:val="20"/>
          <w:lang w:val="es-ES_tradnl"/>
        </w:rPr>
        <w:t>,</w:t>
      </w:r>
      <w:r w:rsidRPr="00930904">
        <w:rPr>
          <w:rFonts w:cstheme="minorHAnsi"/>
          <w:sz w:val="20"/>
          <w:szCs w:val="20"/>
        </w:rPr>
        <w:t xml:space="preserve"> Para ello se deberá presentar al SUPERVISOR DE OBRA un Croquis; en el cual se indicará el lugar donde será emplazado el Depósito o Campamento para la Instalación de Faenas.</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30904">
        <w:rPr>
          <w:rFonts w:eastAsia="Arial Unicode MS" w:cstheme="minorHAnsi"/>
          <w:sz w:val="20"/>
          <w:szCs w:val="20"/>
        </w:rPr>
        <w:t>En todo el desarrollo de la obra el CONTRATISTA deberá realizar la respectiva señalización para prevenir accidentes, siendo el responsable en cualquier situación donde no exista  la misma.</w:t>
      </w:r>
    </w:p>
    <w:p w:rsidR="0036789B" w:rsidRPr="00930904" w:rsidRDefault="0036789B" w:rsidP="00906800">
      <w:pPr>
        <w:spacing w:line="276" w:lineRule="auto"/>
        <w:contextualSpacing/>
        <w:jc w:val="both"/>
        <w:rPr>
          <w:rFonts w:eastAsia="Arial Unicode MS" w:cstheme="minorHAnsi"/>
          <w:sz w:val="20"/>
          <w:szCs w:val="20"/>
          <w:lang w:val="es-ES_tradnl"/>
        </w:rPr>
      </w:pPr>
      <w:bookmarkStart w:id="7" w:name="_Toc314666500"/>
      <w:r w:rsidRPr="00930904">
        <w:rPr>
          <w:rFonts w:eastAsia="Arial Unicode MS"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lang w:val="es-ES_tradnl"/>
        </w:rPr>
      </w:pPr>
      <w:bookmarkStart w:id="8" w:name="_Toc314666501"/>
      <w:r w:rsidRPr="00930904">
        <w:rPr>
          <w:rFonts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lang w:val="es-ES_tradnl"/>
        </w:rPr>
        <w:t xml:space="preserve">Los letreros de obra serán </w:t>
      </w:r>
      <w:r w:rsidRPr="00930904">
        <w:rPr>
          <w:rFonts w:eastAsia="Arial Unicode MS" w:cstheme="minorHAnsi"/>
          <w:sz w:val="20"/>
          <w:szCs w:val="20"/>
        </w:rPr>
        <w:t>elaborados en lona con densidad de 18 onzas/m</w:t>
      </w:r>
      <w:r w:rsidRPr="00930904">
        <w:rPr>
          <w:rFonts w:eastAsia="Arial Unicode MS" w:cstheme="minorHAnsi"/>
          <w:sz w:val="20"/>
          <w:szCs w:val="20"/>
          <w:vertAlign w:val="superscript"/>
        </w:rPr>
        <w:t>2</w:t>
      </w:r>
      <w:r w:rsidRPr="00930904">
        <w:rPr>
          <w:rFonts w:eastAsia="Arial Unicode MS" w:cstheme="minorHAnsi"/>
          <w:sz w:val="20"/>
          <w:szCs w:val="20"/>
        </w:rPr>
        <w:t>, con una impresión como mínimo de 1440 DPI de resolución,  no aceptándose de ninguna manera trabajos con menor calidad.</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30904">
        <w:rPr>
          <w:rFonts w:eastAsia="Arial Unicode MS" w:cstheme="minorHAnsi"/>
          <w:sz w:val="20"/>
          <w:szCs w:val="20"/>
        </w:rPr>
        <w:t>impresión, que correrá por cuenta del CONTRATISTA.</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cstheme="minorHAnsi"/>
          <w:sz w:val="20"/>
          <w:szCs w:val="20"/>
        </w:rPr>
        <w:t>Será de exclusiva responsabilidad del CONTRATISTA y a su costo el resguardar, mantener y reponer en caso de deterioro y sustracción de los letreros.</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El CONTRATISTA deberá proveer y colocar letreros, los cuales deberán permanecer durante todo el tiempo que dure el trabajo en obra, el o el Letreros serán retirados </w:t>
      </w:r>
      <w:r w:rsidRPr="00930904">
        <w:rPr>
          <w:rFonts w:cstheme="minorHAnsi"/>
          <w:b/>
          <w:bCs/>
          <w:sz w:val="20"/>
          <w:szCs w:val="20"/>
        </w:rPr>
        <w:t>durante la Inspección de la entrega definitiva del Proyecto</w:t>
      </w:r>
      <w:r w:rsidRPr="00930904">
        <w:rPr>
          <w:rFonts w:cstheme="minorHAnsi"/>
          <w:sz w:val="20"/>
          <w:szCs w:val="20"/>
        </w:rPr>
        <w:t>.</w:t>
      </w:r>
    </w:p>
    <w:p w:rsidR="0036789B" w:rsidRPr="00930904" w:rsidRDefault="0036789B" w:rsidP="00906800">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 </w:t>
      </w:r>
    </w:p>
    <w:p w:rsidR="0036789B" w:rsidRPr="00930904" w:rsidRDefault="0036789B" w:rsidP="00906800">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30904">
        <w:rPr>
          <w:rFonts w:eastAsia="Arial Unicode MS"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930904">
        <w:rPr>
          <w:rFonts w:asciiTheme="minorHAnsi" w:hAnsiTheme="minorHAnsi" w:cstheme="minorHAnsi"/>
          <w:sz w:val="20"/>
          <w:szCs w:val="20"/>
        </w:rPr>
        <w:t>MEDIDAS DE MITIGACIÓN AMBIENTAL</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w:t>
      </w:r>
      <w:r w:rsidR="005D40B6" w:rsidRPr="00930904">
        <w:rPr>
          <w:rFonts w:cstheme="minorHAnsi"/>
          <w:kern w:val="28"/>
          <w:sz w:val="20"/>
          <w:szCs w:val="20"/>
          <w:lang w:val="es-ES_tradnl"/>
        </w:rPr>
        <w:t xml:space="preserve"> cualesquiera lugar</w:t>
      </w:r>
      <w:r w:rsidRPr="00930904">
        <w:rPr>
          <w:rFonts w:cstheme="minorHAnsi"/>
          <w:kern w:val="28"/>
          <w:sz w:val="20"/>
          <w:szCs w:val="20"/>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789B" w:rsidRPr="00AC5597" w:rsidRDefault="0036789B" w:rsidP="00AC559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bookmarkStart w:id="10" w:name="_Toc314666503"/>
      <w:bookmarkEnd w:id="9"/>
    </w:p>
    <w:p w:rsidR="0036789B" w:rsidRDefault="0036789B" w:rsidP="00AC5597">
      <w:pPr>
        <w:pStyle w:val="Estilo1"/>
        <w:spacing w:line="276" w:lineRule="auto"/>
        <w:contextualSpacing/>
        <w:rPr>
          <w:rFonts w:cstheme="minorHAnsi"/>
          <w:kern w:val="28"/>
          <w:sz w:val="20"/>
          <w:szCs w:val="20"/>
        </w:rPr>
      </w:pPr>
      <w:r w:rsidRPr="00930904">
        <w:rPr>
          <w:rFonts w:asciiTheme="minorHAnsi" w:hAnsiTheme="minorHAnsi" w:cstheme="minorHAnsi"/>
          <w:b w:val="0"/>
          <w:kern w:val="28"/>
          <w:sz w:val="20"/>
          <w:szCs w:val="20"/>
        </w:rPr>
        <w:lastRenderedPageBreak/>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w:t>
      </w:r>
      <w:r w:rsidR="00AC5597">
        <w:rPr>
          <w:rFonts w:asciiTheme="minorHAnsi" w:hAnsiTheme="minorHAnsi" w:cstheme="minorHAnsi"/>
          <w:b w:val="0"/>
          <w:kern w:val="28"/>
          <w:sz w:val="20"/>
          <w:szCs w:val="20"/>
        </w:rPr>
        <w:t xml:space="preserve"> se realice en el presente ítem.</w:t>
      </w:r>
      <w:r w:rsidR="00AC5597" w:rsidRPr="00AC5597">
        <w:rPr>
          <w:rFonts w:asciiTheme="minorHAnsi" w:hAnsiTheme="minorHAnsi" w:cstheme="minorHAnsi"/>
          <w:b w:val="0"/>
          <w:kern w:val="28"/>
          <w:sz w:val="20"/>
          <w:szCs w:val="20"/>
        </w:rPr>
        <w:t xml:space="preserve"> </w:t>
      </w:r>
      <w:r w:rsidRPr="00AC5597">
        <w:rPr>
          <w:rFonts w:cstheme="minorHAnsi"/>
          <w:b w:val="0"/>
          <w:kern w:val="28"/>
          <w:sz w:val="20"/>
          <w:szCs w:val="20"/>
        </w:rPr>
        <w:t>D</w:t>
      </w:r>
      <w:r w:rsidRPr="00AC5597">
        <w:rPr>
          <w:rFonts w:asciiTheme="minorHAnsi" w:hAnsiTheme="minorHAnsi" w:cstheme="minorHAnsi"/>
          <w:b w:val="0"/>
          <w:kern w:val="28"/>
          <w:sz w:val="20"/>
          <w:szCs w:val="20"/>
        </w:rPr>
        <w:t>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AC5597" w:rsidRPr="00AC5597" w:rsidRDefault="00AC5597" w:rsidP="00AC5597">
      <w:pPr>
        <w:pStyle w:val="Estilo1"/>
        <w:spacing w:line="276" w:lineRule="auto"/>
        <w:contextualSpacing/>
        <w:rPr>
          <w:rFonts w:asciiTheme="minorHAnsi" w:hAnsiTheme="minorHAnsi" w:cstheme="minorHAnsi"/>
          <w:b w:val="0"/>
          <w:sz w:val="20"/>
          <w:szCs w:val="20"/>
        </w:rPr>
      </w:pPr>
    </w:p>
    <w:p w:rsidR="005B29E2" w:rsidRPr="00A337D4" w:rsidRDefault="005B29E2" w:rsidP="005B29E2">
      <w:pPr>
        <w:pStyle w:val="Ttulo2"/>
        <w:numPr>
          <w:ilvl w:val="0"/>
          <w:numId w:val="5"/>
        </w:numPr>
        <w:spacing w:before="0"/>
        <w:rPr>
          <w:rFonts w:asciiTheme="minorHAnsi" w:hAnsiTheme="minorHAnsi" w:cstheme="minorHAnsi"/>
          <w:b/>
          <w:color w:val="auto"/>
          <w:sz w:val="20"/>
          <w:szCs w:val="20"/>
        </w:rPr>
      </w:pPr>
      <w:r w:rsidRPr="00A337D4">
        <w:rPr>
          <w:rFonts w:asciiTheme="minorHAnsi" w:hAnsiTheme="minorHAnsi" w:cstheme="minorHAnsi"/>
          <w:b/>
          <w:color w:val="auto"/>
          <w:sz w:val="20"/>
          <w:szCs w:val="20"/>
        </w:rPr>
        <w:t xml:space="preserve">MOVILIZACIÓN DE PERSONAL Y EQUIPO </w:t>
      </w:r>
    </w:p>
    <w:p w:rsidR="005B29E2" w:rsidRPr="00A337D4" w:rsidRDefault="005B29E2" w:rsidP="005B29E2">
      <w:pPr>
        <w:rPr>
          <w:rFonts w:cstheme="minorHAnsi"/>
          <w:b/>
          <w:sz w:val="20"/>
          <w:szCs w:val="20"/>
        </w:rPr>
      </w:pPr>
      <w:r>
        <w:rPr>
          <w:rFonts w:cstheme="minorHAnsi"/>
          <w:b/>
          <w:sz w:val="20"/>
          <w:szCs w:val="20"/>
        </w:rPr>
        <w:t>UNIDAD: GLB</w:t>
      </w:r>
    </w:p>
    <w:p w:rsidR="005B29E2" w:rsidRPr="00A337D4" w:rsidRDefault="005B29E2" w:rsidP="007936D1">
      <w:pPr>
        <w:pStyle w:val="Estilo1"/>
        <w:numPr>
          <w:ilvl w:val="1"/>
          <w:numId w:val="32"/>
        </w:numPr>
        <w:tabs>
          <w:tab w:val="left" w:pos="426"/>
        </w:tabs>
        <w:rPr>
          <w:rFonts w:asciiTheme="minorHAnsi" w:hAnsiTheme="minorHAnsi" w:cstheme="minorHAnsi"/>
          <w:sz w:val="20"/>
          <w:szCs w:val="20"/>
        </w:rPr>
      </w:pPr>
      <w:r w:rsidRPr="00A337D4">
        <w:rPr>
          <w:rFonts w:asciiTheme="minorHAnsi" w:hAnsiTheme="minorHAnsi" w:cstheme="minorHAnsi"/>
          <w:sz w:val="20"/>
          <w:szCs w:val="20"/>
        </w:rPr>
        <w:t>DEFINICIÓN.</w:t>
      </w:r>
    </w:p>
    <w:p w:rsidR="005B29E2" w:rsidRPr="00A5067E" w:rsidRDefault="005B29E2" w:rsidP="005B29E2">
      <w:pPr>
        <w:pStyle w:val="Estilo1"/>
        <w:tabs>
          <w:tab w:val="left" w:pos="426"/>
        </w:tabs>
        <w:rPr>
          <w:rFonts w:asciiTheme="minorHAnsi" w:hAnsiTheme="minorHAnsi" w:cstheme="minorHAnsi"/>
          <w:b w:val="0"/>
          <w:sz w:val="20"/>
          <w:szCs w:val="20"/>
        </w:rPr>
      </w:pPr>
      <w:r w:rsidRPr="00A5067E">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5B29E2" w:rsidRPr="00A5067E" w:rsidRDefault="005B29E2" w:rsidP="005B29E2">
      <w:pPr>
        <w:pStyle w:val="Estilo1"/>
        <w:tabs>
          <w:tab w:val="left" w:pos="426"/>
        </w:tabs>
        <w:rPr>
          <w:rFonts w:asciiTheme="minorHAnsi" w:hAnsiTheme="minorHAnsi" w:cstheme="minorHAnsi"/>
          <w:b w:val="0"/>
          <w:sz w:val="20"/>
          <w:szCs w:val="20"/>
        </w:rPr>
      </w:pPr>
    </w:p>
    <w:p w:rsidR="005B29E2" w:rsidRPr="00A5067E" w:rsidRDefault="005B29E2" w:rsidP="007936D1">
      <w:pPr>
        <w:pStyle w:val="Estilo1"/>
        <w:numPr>
          <w:ilvl w:val="1"/>
          <w:numId w:val="32"/>
        </w:numPr>
        <w:tabs>
          <w:tab w:val="left" w:pos="426"/>
        </w:tabs>
        <w:rPr>
          <w:rFonts w:asciiTheme="minorHAnsi" w:hAnsiTheme="minorHAnsi" w:cstheme="minorHAnsi"/>
          <w:sz w:val="20"/>
          <w:szCs w:val="20"/>
        </w:rPr>
      </w:pPr>
      <w:r w:rsidRPr="00A5067E">
        <w:rPr>
          <w:rFonts w:asciiTheme="minorHAnsi" w:hAnsiTheme="minorHAnsi" w:cstheme="minorHAnsi"/>
          <w:sz w:val="20"/>
          <w:szCs w:val="20"/>
        </w:rPr>
        <w:t>MATERIALES, HERRAMIENTAS Y EQUIPO.</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5B29E2" w:rsidRPr="007E595B" w:rsidRDefault="005B29E2" w:rsidP="005B29E2">
      <w:pPr>
        <w:pStyle w:val="Estilo1"/>
        <w:tabs>
          <w:tab w:val="left" w:pos="426"/>
        </w:tabs>
        <w:ind w:left="792"/>
        <w:rPr>
          <w:rFonts w:asciiTheme="minorHAnsi" w:hAnsiTheme="minorHAnsi" w:cstheme="minorHAnsi"/>
          <w:b w:val="0"/>
          <w:sz w:val="20"/>
          <w:szCs w:val="20"/>
        </w:rPr>
      </w:pPr>
    </w:p>
    <w:p w:rsidR="005B29E2" w:rsidRPr="007E595B" w:rsidRDefault="005B29E2" w:rsidP="007936D1">
      <w:pPr>
        <w:pStyle w:val="Estilo1"/>
        <w:numPr>
          <w:ilvl w:val="1"/>
          <w:numId w:val="32"/>
        </w:numPr>
        <w:tabs>
          <w:tab w:val="left" w:pos="426"/>
        </w:tabs>
        <w:rPr>
          <w:rFonts w:asciiTheme="minorHAnsi" w:hAnsiTheme="minorHAnsi" w:cstheme="minorHAnsi"/>
          <w:sz w:val="20"/>
          <w:szCs w:val="20"/>
        </w:rPr>
      </w:pPr>
      <w:r w:rsidRPr="007E595B">
        <w:rPr>
          <w:rFonts w:asciiTheme="minorHAnsi" w:hAnsiTheme="minorHAnsi" w:cstheme="minorHAnsi"/>
          <w:sz w:val="20"/>
          <w:szCs w:val="20"/>
        </w:rPr>
        <w:t>PROCEDIMIENTO PARA LA EJECUCIÓN.</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descarguio de equipos y maquinarias. </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5B29E2"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SUPERVISOR verificará q</w:t>
      </w:r>
      <w:r>
        <w:rPr>
          <w:rFonts w:asciiTheme="minorHAnsi" w:hAnsiTheme="minorHAnsi" w:cstheme="minorHAnsi"/>
          <w:b w:val="0"/>
          <w:sz w:val="20"/>
          <w:szCs w:val="20"/>
        </w:rPr>
        <w:t>ue el equipo en la obra, guarde</w:t>
      </w:r>
      <w:r w:rsidRPr="007E595B">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5B29E2" w:rsidRPr="00DC07D7" w:rsidRDefault="005B29E2" w:rsidP="005B29E2">
      <w:pPr>
        <w:tabs>
          <w:tab w:val="left" w:pos="426"/>
        </w:tabs>
        <w:contextualSpacing/>
        <w:jc w:val="both"/>
        <w:rPr>
          <w:rFonts w:ascii="Calibri" w:hAnsi="Calibri" w:cs="Calibri"/>
          <w:bCs/>
          <w:sz w:val="20"/>
          <w:lang w:eastAsia="es-BO"/>
        </w:rPr>
      </w:pPr>
      <w:r w:rsidRPr="00AC5597">
        <w:rPr>
          <w:rFonts w:ascii="Calibri" w:hAnsi="Calibri" w:cs="Calibri"/>
          <w:bCs/>
          <w:sz w:val="20"/>
          <w:lang w:eastAsia="es-BO"/>
        </w:rPr>
        <w:t>Como requisito para la Entrega Definitiva, el CONTRATISTA deberá presentar un balance de materiales utilizados en obra y realizar la devolución correspondiente a almacenes de YPFB del material sobrante. Por lo tanto, se encargará de realizar el transporte correspondiente hasta almacenes de YPFB Redes de Gas Chuquisaca en la ciudad de Sucre.</w:t>
      </w:r>
    </w:p>
    <w:p w:rsidR="005B29E2" w:rsidRPr="007E595B" w:rsidRDefault="005B29E2" w:rsidP="007936D1">
      <w:pPr>
        <w:pStyle w:val="Estilo1"/>
        <w:numPr>
          <w:ilvl w:val="1"/>
          <w:numId w:val="32"/>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B29E2" w:rsidRPr="007E595B" w:rsidRDefault="005B29E2" w:rsidP="005B29E2">
      <w:pPr>
        <w:pStyle w:val="Estilo1"/>
        <w:tabs>
          <w:tab w:val="left" w:pos="426"/>
        </w:tabs>
        <w:ind w:left="792"/>
        <w:rPr>
          <w:rFonts w:asciiTheme="minorHAnsi" w:hAnsiTheme="minorHAnsi" w:cstheme="minorHAnsi"/>
          <w:b w:val="0"/>
          <w:sz w:val="20"/>
          <w:szCs w:val="20"/>
        </w:rPr>
      </w:pPr>
    </w:p>
    <w:p w:rsidR="005B29E2" w:rsidRPr="007E595B" w:rsidRDefault="005B29E2" w:rsidP="007936D1">
      <w:pPr>
        <w:pStyle w:val="Estilo1"/>
        <w:numPr>
          <w:ilvl w:val="1"/>
          <w:numId w:val="32"/>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MEDICIÓN Y FORMA DE PAGO.</w:t>
      </w:r>
    </w:p>
    <w:p w:rsidR="005B29E2"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5B29E2" w:rsidRDefault="005B29E2" w:rsidP="005B29E2">
      <w:pPr>
        <w:pStyle w:val="Estilo1"/>
        <w:tabs>
          <w:tab w:val="left" w:pos="426"/>
        </w:tabs>
        <w:rPr>
          <w:rFonts w:asciiTheme="minorHAnsi" w:hAnsiTheme="minorHAnsi" w:cstheme="minorHAnsi"/>
          <w:b w:val="0"/>
          <w:sz w:val="20"/>
          <w:szCs w:val="20"/>
        </w:rPr>
      </w:pPr>
    </w:p>
    <w:p w:rsidR="005B29E2" w:rsidRPr="005B29E2" w:rsidRDefault="005B29E2" w:rsidP="005B29E2">
      <w:pPr>
        <w:pStyle w:val="Estilo1"/>
        <w:tabs>
          <w:tab w:val="left" w:pos="426"/>
        </w:tabs>
        <w:rPr>
          <w:rFonts w:asciiTheme="minorHAnsi" w:hAnsiTheme="minorHAnsi" w:cstheme="minorHAnsi"/>
          <w:b w:val="0"/>
          <w:sz w:val="20"/>
          <w:szCs w:val="20"/>
        </w:rPr>
      </w:pPr>
      <w:r w:rsidRPr="005B29E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5B29E2" w:rsidRPr="005B29E2" w:rsidRDefault="005B29E2" w:rsidP="005B29E2">
      <w:pPr>
        <w:pStyle w:val="Estilo1"/>
        <w:tabs>
          <w:tab w:val="left" w:pos="426"/>
        </w:tabs>
        <w:rPr>
          <w:rFonts w:asciiTheme="minorHAnsi" w:hAnsiTheme="minorHAnsi" w:cstheme="minorHAnsi"/>
          <w:b w:val="0"/>
          <w:sz w:val="20"/>
          <w:szCs w:val="20"/>
        </w:rPr>
      </w:pPr>
    </w:p>
    <w:p w:rsidR="005D40B6" w:rsidRPr="00930904" w:rsidRDefault="005D40B6" w:rsidP="00371FDC">
      <w:pPr>
        <w:pStyle w:val="Ttulo3"/>
        <w:keepLines w:val="0"/>
        <w:numPr>
          <w:ilvl w:val="0"/>
          <w:numId w:val="5"/>
        </w:numPr>
        <w:spacing w:before="0" w:line="276" w:lineRule="auto"/>
        <w:contextualSpacing/>
        <w:jc w:val="both"/>
        <w:rPr>
          <w:rFonts w:asciiTheme="minorHAnsi" w:eastAsia="Arial Unicode MS" w:hAnsiTheme="minorHAnsi" w:cstheme="minorHAnsi"/>
          <w:bCs w:val="0"/>
          <w:color w:val="auto"/>
          <w:sz w:val="20"/>
          <w:szCs w:val="20"/>
          <w:lang w:val="es-ES_tradnl" w:eastAsia="es-ES"/>
        </w:rPr>
      </w:pPr>
      <w:r w:rsidRPr="00930904">
        <w:rPr>
          <w:rFonts w:asciiTheme="minorHAnsi" w:eastAsia="Arial Unicode MS" w:hAnsiTheme="minorHAnsi" w:cstheme="minorHAnsi"/>
          <w:bCs w:val="0"/>
          <w:color w:val="auto"/>
          <w:sz w:val="20"/>
          <w:szCs w:val="20"/>
          <w:lang w:val="es-ES_tradnl" w:eastAsia="es-ES"/>
        </w:rPr>
        <w:t>REPLANTEO Y TRAZADO TOPOGRÁFICO.</w:t>
      </w:r>
    </w:p>
    <w:p w:rsidR="005D40B6" w:rsidRPr="00930904" w:rsidRDefault="005D40B6" w:rsidP="00906800">
      <w:pPr>
        <w:spacing w:line="276" w:lineRule="auto"/>
        <w:contextualSpacing/>
        <w:jc w:val="both"/>
        <w:rPr>
          <w:rFonts w:cstheme="minorHAnsi"/>
          <w:b/>
          <w:sz w:val="20"/>
          <w:szCs w:val="20"/>
        </w:rPr>
      </w:pPr>
      <w:r w:rsidRPr="00930904">
        <w:rPr>
          <w:rFonts w:cstheme="minorHAnsi"/>
          <w:b/>
          <w:sz w:val="20"/>
          <w:szCs w:val="20"/>
        </w:rPr>
        <w:t>UNIDAD: m</w:t>
      </w:r>
    </w:p>
    <w:p w:rsidR="005D40B6" w:rsidRPr="00930904" w:rsidRDefault="005D40B6" w:rsidP="007936D1">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7936D1">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bookmarkStart w:id="11" w:name="_Toc314666506"/>
      <w:r w:rsidRPr="00930904">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el registro de las diferentes superficies o coberturas encontradas en el Terreno, para ser consideradas en la cancelación a la empresa CONTRATISTA por su remoción y reposició</w:t>
      </w:r>
      <w:bookmarkEnd w:id="11"/>
      <w:r w:rsidRPr="00930904">
        <w:rPr>
          <w:rFonts w:asciiTheme="minorHAnsi" w:hAnsiTheme="minorHAnsi" w:cstheme="minorHAnsi"/>
          <w:color w:val="auto"/>
          <w:sz w:val="20"/>
          <w:szCs w:val="20"/>
        </w:rPr>
        <w:t>n, para ello se tendrá como base los planos de construcción y detalle del proyecto, como también las indicaciones adicionales po</w:t>
      </w:r>
      <w:r w:rsidR="00723F2D">
        <w:rPr>
          <w:rFonts w:asciiTheme="minorHAnsi" w:hAnsiTheme="minorHAnsi" w:cstheme="minorHAnsi"/>
          <w:color w:val="auto"/>
          <w:sz w:val="20"/>
          <w:szCs w:val="20"/>
        </w:rPr>
        <w:t>r parte del SUPERVISOR DE OBRA</w:t>
      </w:r>
      <w:r w:rsidR="00FE4150">
        <w:rPr>
          <w:rFonts w:asciiTheme="minorHAnsi" w:hAnsiTheme="minorHAnsi" w:cstheme="minorHAnsi"/>
          <w:color w:val="auto"/>
          <w:sz w:val="20"/>
          <w:szCs w:val="20"/>
        </w:rPr>
        <w:t>; en caso de que la red secundaria atravesara</w:t>
      </w:r>
      <w:r w:rsidR="00723F2D">
        <w:rPr>
          <w:rFonts w:asciiTheme="minorHAnsi" w:hAnsiTheme="minorHAnsi" w:cstheme="minorHAnsi"/>
          <w:color w:val="auto"/>
          <w:sz w:val="20"/>
          <w:szCs w:val="20"/>
        </w:rPr>
        <w:t xml:space="preserve"> </w:t>
      </w:r>
      <w:r w:rsidR="00FE4150">
        <w:rPr>
          <w:rFonts w:asciiTheme="minorHAnsi" w:hAnsiTheme="minorHAnsi" w:cstheme="minorHAnsi"/>
          <w:color w:val="auto"/>
          <w:sz w:val="20"/>
          <w:szCs w:val="20"/>
        </w:rPr>
        <w:t xml:space="preserve">vías férreas, carreteras, calzadas en avenidas, calles, pasajes, aceras y otros derechos de vía establecidos, </w:t>
      </w:r>
      <w:r w:rsidR="00FE4150" w:rsidRPr="00FE4150">
        <w:rPr>
          <w:rFonts w:asciiTheme="minorHAnsi" w:hAnsiTheme="minorHAnsi" w:cstheme="minorHAnsi"/>
          <w:color w:val="auto"/>
          <w:sz w:val="20"/>
          <w:szCs w:val="20"/>
        </w:rPr>
        <w:t>el CONTRATISTA tendrá la responsabilidad de gestionar la solicitud de autorización de cruce de vía o derecho de vía, conforme al requerimiento de cada institución (FCA, ABC, SEDCAM, YPFB Transporte, Gobernaciones, Gobiernos Municipales y otras empresas de servicio público.), el permiso obtenido será remitido a YPFB.</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r w:rsidRPr="00930904">
        <w:rPr>
          <w:rFonts w:asciiTheme="minorHAnsi" w:hAnsiTheme="minorHAnsi" w:cstheme="minorHAnsi"/>
          <w:color w:val="auto"/>
          <w:sz w:val="20"/>
          <w:szCs w:val="20"/>
        </w:rPr>
        <w:lastRenderedPageBreak/>
        <w:t>De igual manera contempla la definición de la poligonal abierta, y la documentación de los PB´s y BM´s, a objeto de tener establecido las coordenadas de eje del ducto.</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MATERIALES, HERRAMIENTAS Y EQUIPO</w:t>
      </w:r>
    </w:p>
    <w:p w:rsidR="005D40B6" w:rsidRPr="00930904" w:rsidRDefault="005D40B6" w:rsidP="00906800">
      <w:pPr>
        <w:pStyle w:val="Estilo1"/>
        <w:spacing w:line="276" w:lineRule="auto"/>
        <w:contextualSpacing/>
        <w:rPr>
          <w:rFonts w:asciiTheme="minorHAnsi" w:hAnsiTheme="minorHAnsi" w:cstheme="minorHAnsi"/>
          <w:b w:val="0"/>
          <w:kern w:val="28"/>
          <w:sz w:val="20"/>
          <w:szCs w:val="20"/>
        </w:rPr>
      </w:pPr>
      <w:r w:rsidRPr="00930904">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930904">
        <w:rPr>
          <w:rFonts w:asciiTheme="minorHAnsi" w:hAnsiTheme="minorHAnsi" w:cstheme="minorHAnsi"/>
          <w:b w:val="0"/>
          <w:sz w:val="20"/>
          <w:szCs w:val="20"/>
        </w:rPr>
        <w:t>los que proponga el CONTRATISTA en análisis de precios unitarios</w:t>
      </w:r>
      <w:r w:rsidRPr="00930904">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5D40B6" w:rsidRPr="00930904" w:rsidRDefault="005D40B6" w:rsidP="00906800">
      <w:pPr>
        <w:pStyle w:val="Estilo1"/>
        <w:spacing w:line="276" w:lineRule="auto"/>
        <w:contextualSpacing/>
        <w:rPr>
          <w:rFonts w:asciiTheme="minorHAnsi" w:hAnsiTheme="minorHAnsi" w:cstheme="minorHAnsi"/>
          <w:b w:val="0"/>
          <w:sz w:val="20"/>
          <w:szCs w:val="20"/>
        </w:rPr>
      </w:pP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bookmarkStart w:id="12" w:name="_Toc314666511"/>
      <w:r w:rsidRPr="00930904">
        <w:rPr>
          <w:rFonts w:asciiTheme="minorHAnsi" w:hAnsiTheme="minorHAnsi" w:cstheme="minorHAnsi"/>
          <w:sz w:val="20"/>
          <w:szCs w:val="20"/>
        </w:rPr>
        <w:t>PROCEDIMIENTO PARA LA EJECUCIÓN</w:t>
      </w:r>
      <w:bookmarkEnd w:id="12"/>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3" w:name="_Toc314666512"/>
      <w:r w:rsidRPr="00930904">
        <w:rPr>
          <w:rFonts w:eastAsia="Arial Unicode MS" w:cstheme="minorHAnsi"/>
          <w:sz w:val="20"/>
          <w:szCs w:val="20"/>
          <w:lang w:val="es-ES_tradnl"/>
        </w:rPr>
        <w:t xml:space="preserve">El personal técnico propuesto por el CONTRATISTA, SUPERINTENDENTE, DIRECTOR O RESIDENTE DE OBRA Y </w:t>
      </w:r>
      <w:r w:rsidR="001F3BF1">
        <w:rPr>
          <w:rFonts w:eastAsia="Arial Unicode MS" w:cstheme="minorHAnsi"/>
          <w:sz w:val="20"/>
          <w:szCs w:val="20"/>
          <w:lang w:val="es-ES_tradnl"/>
        </w:rPr>
        <w:t>DIBUJANTE</w:t>
      </w:r>
      <w:r w:rsidRPr="00930904">
        <w:rPr>
          <w:rFonts w:eastAsia="Arial Unicode MS" w:cstheme="minorHAnsi"/>
          <w:sz w:val="20"/>
          <w:szCs w:val="20"/>
          <w:lang w:val="es-ES_tradnl"/>
        </w:rPr>
        <w:t xml:space="preserve"> DE PLANOS (CADISTA) conjuntamente con el SUPERVISOR DE OBRA demarcara toda el área simultáneamente a los trabajos de tendido de red con progresivas pintadas cada 50 metros, el </w:t>
      </w:r>
      <w:r w:rsidRPr="00930904">
        <w:rPr>
          <w:rFonts w:eastAsia="Arial Unicode MS" w:cstheme="minorHAnsi"/>
          <w:iCs/>
          <w:sz w:val="20"/>
          <w:szCs w:val="20"/>
          <w:lang w:val="es-ES_tradnl"/>
        </w:rPr>
        <w:t>replanteo a realizar comprende:</w:t>
      </w:r>
      <w:bookmarkEnd w:id="13"/>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4" w:name="_Toc314666513"/>
      <w:r w:rsidRPr="00930904">
        <w:rPr>
          <w:rFonts w:eastAsia="Arial Unicode MS" w:cstheme="minorHAnsi"/>
          <w:b/>
          <w:bCs/>
          <w:iCs/>
          <w:sz w:val="20"/>
          <w:szCs w:val="20"/>
          <w:lang w:val="es-ES_tradnl"/>
        </w:rPr>
        <w:t xml:space="preserve">a) </w:t>
      </w:r>
      <w:r w:rsidRPr="00930904">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5" w:name="_Toc314666514"/>
      <w:r w:rsidRPr="00930904">
        <w:rPr>
          <w:rFonts w:eastAsia="Arial Unicode MS" w:cstheme="minorHAnsi"/>
          <w:b/>
          <w:iCs/>
          <w:sz w:val="20"/>
          <w:szCs w:val="20"/>
          <w:lang w:val="es-ES_tradnl"/>
        </w:rPr>
        <w:t>b</w:t>
      </w:r>
      <w:r w:rsidRPr="00930904">
        <w:rPr>
          <w:rFonts w:eastAsia="Arial Unicode MS"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30904">
        <w:rPr>
          <w:rFonts w:eastAsia="Arial Unicode MS" w:cstheme="minorHAnsi"/>
          <w:iCs/>
          <w:sz w:val="20"/>
          <w:szCs w:val="20"/>
          <w:lang w:val="es-ES_tradnl"/>
        </w:rPr>
        <w:t>.</w:t>
      </w:r>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6" w:name="_Toc314666516"/>
      <w:r w:rsidRPr="00930904">
        <w:rPr>
          <w:rFonts w:eastAsia="Arial Unicode MS" w:cstheme="minorHAnsi"/>
          <w:b/>
          <w:bCs/>
          <w:iCs/>
          <w:sz w:val="20"/>
          <w:szCs w:val="20"/>
        </w:rPr>
        <w:t>c</w:t>
      </w:r>
      <w:r w:rsidRPr="00930904">
        <w:rPr>
          <w:rFonts w:eastAsia="Arial Unicode MS" w:cstheme="minorHAnsi"/>
          <w:b/>
          <w:bCs/>
          <w:iCs/>
          <w:sz w:val="20"/>
          <w:szCs w:val="20"/>
          <w:lang w:val="es-ES_tradnl"/>
        </w:rPr>
        <w:t>)</w:t>
      </w:r>
      <w:r w:rsidRPr="00930904">
        <w:rPr>
          <w:rFonts w:eastAsia="Arial Unicode MS" w:cstheme="minorHAnsi"/>
          <w:iCs/>
          <w:sz w:val="20"/>
          <w:szCs w:val="20"/>
        </w:rPr>
        <w:t xml:space="preserve"> El replanteo de cada sector de trabajo deberá contar con la aprobación escrita del SUPERVISOR DE OBRA de Obra con anterioridad y deberá ser </w:t>
      </w:r>
      <w:r w:rsidRPr="00930904">
        <w:rPr>
          <w:rFonts w:eastAsia="Arial Unicode MS" w:cstheme="minorHAnsi"/>
          <w:iCs/>
          <w:sz w:val="20"/>
          <w:szCs w:val="20"/>
          <w:lang w:val="es-ES_tradnl"/>
        </w:rPr>
        <w:t xml:space="preserve">despejada de todo material u obstáculos antes de iniciar </w:t>
      </w:r>
      <w:r w:rsidRPr="00930904">
        <w:rPr>
          <w:rFonts w:eastAsia="Arial Unicode MS" w:cstheme="minorHAnsi"/>
          <w:iCs/>
          <w:sz w:val="20"/>
          <w:szCs w:val="20"/>
        </w:rPr>
        <w:t xml:space="preserve"> cualquier trabajo.</w:t>
      </w:r>
      <w:bookmarkEnd w:id="16"/>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7" w:name="_Toc314666518"/>
      <w:r w:rsidRPr="00930904">
        <w:rPr>
          <w:rFonts w:eastAsia="Arial Unicode MS" w:cstheme="minorHAnsi"/>
          <w:b/>
          <w:bCs/>
          <w:iCs/>
          <w:sz w:val="20"/>
          <w:szCs w:val="20"/>
          <w:lang w:val="es-ES_tradnl"/>
        </w:rPr>
        <w:t>e)</w:t>
      </w:r>
      <w:r w:rsidRPr="00930904">
        <w:rPr>
          <w:rFonts w:eastAsia="Arial Unicode MS"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30904">
        <w:rPr>
          <w:rFonts w:eastAsia="Arial Unicode MS" w:cstheme="minorHAnsi"/>
          <w:iCs/>
          <w:sz w:val="20"/>
          <w:szCs w:val="20"/>
          <w:lang w:val="es-ES_tradnl"/>
        </w:rPr>
        <w:t>los gobiernos Departamentales y municipales.</w:t>
      </w:r>
    </w:p>
    <w:p w:rsidR="005D40B6" w:rsidRPr="00930904" w:rsidRDefault="005D40B6" w:rsidP="00906800">
      <w:pPr>
        <w:spacing w:line="276" w:lineRule="auto"/>
        <w:contextualSpacing/>
        <w:jc w:val="both"/>
        <w:rPr>
          <w:rFonts w:eastAsia="Arial Unicode MS" w:cstheme="minorHAnsi"/>
          <w:iCs/>
          <w:strike/>
          <w:sz w:val="20"/>
          <w:szCs w:val="20"/>
          <w:lang w:val="es-ES_tradnl"/>
        </w:rPr>
      </w:pPr>
    </w:p>
    <w:p w:rsidR="005D40B6" w:rsidRPr="00930904" w:rsidRDefault="005D40B6" w:rsidP="00906800">
      <w:pPr>
        <w:spacing w:before="120" w:after="120" w:line="276" w:lineRule="auto"/>
        <w:contextualSpacing/>
        <w:jc w:val="both"/>
        <w:rPr>
          <w:rFonts w:cstheme="minorHAnsi"/>
          <w:sz w:val="20"/>
          <w:szCs w:val="20"/>
        </w:rPr>
      </w:pPr>
      <w:r w:rsidRPr="00930904">
        <w:rPr>
          <w:rFonts w:cstheme="minorHAnsi"/>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5D40B6" w:rsidRPr="00930904" w:rsidRDefault="005D40B6" w:rsidP="00906800">
      <w:pPr>
        <w:spacing w:before="120" w:after="120" w:line="276" w:lineRule="auto"/>
        <w:contextualSpacing/>
        <w:jc w:val="both"/>
        <w:rPr>
          <w:rFonts w:cstheme="minorHAnsi"/>
          <w:sz w:val="20"/>
          <w:szCs w:val="20"/>
        </w:rPr>
      </w:pP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r w:rsidRPr="00930904">
        <w:rPr>
          <w:rFonts w:cstheme="minorHAnsi"/>
          <w:b/>
          <w:sz w:val="20"/>
          <w:szCs w:val="20"/>
        </w:rPr>
        <w:t>NOTA:</w:t>
      </w:r>
      <w:r w:rsidRPr="00930904">
        <w:rPr>
          <w:rFonts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930904">
        <w:rPr>
          <w:rFonts w:eastAsia="Arial Unicode MS" w:cstheme="minorHAnsi"/>
          <w:sz w:val="20"/>
          <w:szCs w:val="20"/>
          <w:lang w:val="es-ES_tradnl"/>
        </w:rPr>
        <w:t xml:space="preserve"> </w:t>
      </w: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p>
    <w:p w:rsidR="005D40B6" w:rsidRPr="00930904" w:rsidRDefault="005D40B6" w:rsidP="007936D1">
      <w:pPr>
        <w:pStyle w:val="Estilo2"/>
        <w:numPr>
          <w:ilvl w:val="1"/>
          <w:numId w:val="7"/>
        </w:numPr>
      </w:pPr>
      <w:r w:rsidRPr="00930904">
        <w:t>MEDIDAS DE MITIGACIÓN AMBIENTAL</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5D40B6" w:rsidRPr="00930904" w:rsidRDefault="005D40B6"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 xml:space="preserve">El ítem de replanteo y trazado topográfico será medido en metro lineal, en concordancia con lo establecido en los requerimientos técnicos, los cuales serán aprobados y reconocidos por el SUPERVISOR DE OBRA. La </w:t>
      </w:r>
      <w:r w:rsidRPr="00930904">
        <w:rPr>
          <w:rFonts w:asciiTheme="minorHAnsi" w:hAnsiTheme="minorHAnsi" w:cstheme="minorHAnsi"/>
          <w:b w:val="0"/>
          <w:kern w:val="28"/>
          <w:sz w:val="20"/>
          <w:szCs w:val="20"/>
        </w:rPr>
        <w:lastRenderedPageBreak/>
        <w:t>forma de pago se efectuara de acuerdo al precio unitario de la propuesta aceptada y deberá respaldarse con un registro fotográfico de cada actividad que se realice en el presente ítem.</w:t>
      </w:r>
    </w:p>
    <w:p w:rsidR="005D40B6" w:rsidRPr="00935C64" w:rsidRDefault="005D40B6" w:rsidP="00906800">
      <w:pPr>
        <w:autoSpaceDE w:val="0"/>
        <w:autoSpaceDN w:val="0"/>
        <w:adjustRightInd w:val="0"/>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w:t>
      </w:r>
    </w:p>
    <w:p w:rsidR="005B29E2" w:rsidRPr="00B725A9" w:rsidRDefault="005B29E2" w:rsidP="007936D1">
      <w:pPr>
        <w:pStyle w:val="Ttulo3"/>
        <w:keepLines w:val="0"/>
        <w:numPr>
          <w:ilvl w:val="0"/>
          <w:numId w:val="27"/>
        </w:numPr>
        <w:spacing w:before="240" w:line="276" w:lineRule="auto"/>
        <w:contextualSpacing/>
        <w:jc w:val="both"/>
        <w:rPr>
          <w:rFonts w:asciiTheme="minorHAnsi" w:eastAsia="Times New Roman" w:hAnsiTheme="minorHAnsi" w:cstheme="minorHAnsi"/>
          <w:color w:val="000000" w:themeColor="text1"/>
          <w:szCs w:val="20"/>
          <w:lang w:val="es-ES" w:eastAsia="es-BO"/>
        </w:rPr>
      </w:pPr>
      <w:r w:rsidRPr="00B725A9">
        <w:rPr>
          <w:rFonts w:asciiTheme="minorHAnsi" w:eastAsia="Times New Roman" w:hAnsiTheme="minorHAnsi" w:cstheme="minorHAnsi"/>
          <w:color w:val="000000" w:themeColor="text1"/>
          <w:szCs w:val="20"/>
          <w:lang w:val="es-ES" w:eastAsia="es-BO"/>
        </w:rPr>
        <w:t>CORTE, ROTURA Y REMOCIÓN DE ACERA  Y/O CUNETA</w:t>
      </w:r>
    </w:p>
    <w:p w:rsidR="005B29E2" w:rsidRPr="00BC3164" w:rsidRDefault="005B29E2" w:rsidP="005B29E2">
      <w:pPr>
        <w:ind w:left="708" w:hanging="348"/>
        <w:jc w:val="both"/>
        <w:rPr>
          <w:rFonts w:cstheme="minorHAnsi"/>
          <w:b/>
          <w:sz w:val="20"/>
          <w:szCs w:val="20"/>
        </w:rPr>
      </w:pPr>
      <w:r w:rsidRPr="00BC3164">
        <w:rPr>
          <w:rFonts w:cstheme="minorHAnsi"/>
          <w:b/>
          <w:sz w:val="20"/>
          <w:szCs w:val="20"/>
        </w:rPr>
        <w:t>UNIDAD:   m2</w:t>
      </w:r>
    </w:p>
    <w:p w:rsidR="005B29E2" w:rsidRPr="00B725A9" w:rsidRDefault="005B29E2" w:rsidP="007936D1">
      <w:pPr>
        <w:pStyle w:val="Prrafodelista"/>
        <w:numPr>
          <w:ilvl w:val="1"/>
          <w:numId w:val="27"/>
        </w:numPr>
        <w:spacing w:line="276" w:lineRule="auto"/>
        <w:jc w:val="both"/>
        <w:rPr>
          <w:rFonts w:asciiTheme="minorHAnsi" w:hAnsiTheme="minorHAnsi" w:cstheme="minorHAnsi"/>
          <w:b/>
          <w:kern w:val="28"/>
          <w:sz w:val="20"/>
          <w:szCs w:val="20"/>
          <w:lang w:val="es-ES_tradnl"/>
        </w:rPr>
      </w:pPr>
      <w:r w:rsidRPr="00B725A9">
        <w:rPr>
          <w:rFonts w:asciiTheme="minorHAnsi" w:hAnsiTheme="minorHAnsi" w:cstheme="minorHAnsi"/>
          <w:b/>
          <w:kern w:val="28"/>
          <w:sz w:val="20"/>
          <w:szCs w:val="20"/>
          <w:lang w:val="es-ES_tradnl"/>
        </w:rPr>
        <w:t>DEFINICIÓN</w:t>
      </w:r>
    </w:p>
    <w:p w:rsidR="005B29E2" w:rsidRPr="00BC3164" w:rsidRDefault="005B29E2" w:rsidP="005B29E2">
      <w:pPr>
        <w:spacing w:line="276" w:lineRule="auto"/>
        <w:jc w:val="both"/>
        <w:rPr>
          <w:rFonts w:cstheme="minorHAnsi"/>
          <w:b/>
          <w:kern w:val="28"/>
          <w:sz w:val="20"/>
          <w:szCs w:val="20"/>
          <w:lang w:val="es-ES_tradnl"/>
        </w:rPr>
      </w:pPr>
      <w:r w:rsidRPr="00BC3164">
        <w:rPr>
          <w:rFonts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5B29E2" w:rsidRPr="00B725A9" w:rsidRDefault="005B29E2" w:rsidP="007936D1">
      <w:pPr>
        <w:pStyle w:val="Prrafodelista"/>
        <w:numPr>
          <w:ilvl w:val="1"/>
          <w:numId w:val="27"/>
        </w:numPr>
        <w:spacing w:before="100" w:beforeAutospacing="1" w:after="100" w:afterAutospacing="1"/>
        <w:jc w:val="both"/>
        <w:rPr>
          <w:rFonts w:asciiTheme="minorHAnsi" w:hAnsiTheme="minorHAnsi" w:cstheme="minorHAnsi"/>
          <w:kern w:val="28"/>
          <w:sz w:val="20"/>
          <w:szCs w:val="20"/>
          <w:lang w:val="es-ES_tradnl"/>
        </w:rPr>
      </w:pPr>
      <w:r w:rsidRPr="00B725A9">
        <w:rPr>
          <w:rFonts w:asciiTheme="minorHAnsi" w:hAnsiTheme="minorHAnsi" w:cstheme="minorHAnsi"/>
          <w:b/>
          <w:sz w:val="20"/>
          <w:szCs w:val="20"/>
        </w:rPr>
        <w:t>MATERIALES, HERRAMIENTAS Y EQUIPO</w:t>
      </w:r>
    </w:p>
    <w:p w:rsidR="005B29E2" w:rsidRPr="00B725A9" w:rsidRDefault="005B29E2" w:rsidP="005B29E2">
      <w:pPr>
        <w:spacing w:before="100" w:beforeAutospacing="1" w:after="100" w:afterAutospacing="1"/>
        <w:jc w:val="both"/>
        <w:rPr>
          <w:rFonts w:cstheme="minorHAnsi"/>
          <w:kern w:val="28"/>
          <w:sz w:val="20"/>
          <w:szCs w:val="20"/>
          <w:lang w:val="es-ES_tradnl"/>
        </w:rPr>
      </w:pPr>
      <w:r w:rsidRPr="00B725A9">
        <w:rPr>
          <w:rFonts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B725A9">
        <w:rPr>
          <w:rFonts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5B29E2" w:rsidRPr="00B725A9" w:rsidRDefault="005B29E2"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B725A9">
        <w:rPr>
          <w:rFonts w:asciiTheme="minorHAnsi" w:hAnsiTheme="minorHAnsi" w:cstheme="minorHAnsi"/>
          <w:b/>
          <w:sz w:val="20"/>
          <w:szCs w:val="20"/>
        </w:rPr>
        <w:t>PROCEDIMIENTO PARA LA EJECUCIÓN</w:t>
      </w: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Los trabajos de corte, rotura y remoción de aceras de hormigón serán ejecutados de acuerdo al siguiente detalle:</w:t>
      </w: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El corte será realizado de acuerdo a las dimensiones establecidas en los planos, especificaciones técnicas y en coordinación con el SUPERVISOR DE OBRA.</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b/>
          <w:kern w:val="28"/>
          <w:sz w:val="20"/>
          <w:szCs w:val="20"/>
          <w:lang w:val="es-ES_tradnl"/>
        </w:rPr>
      </w:pPr>
      <w:r w:rsidRPr="00920A4F">
        <w:rPr>
          <w:rFonts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5B29E2" w:rsidRPr="00920A4F" w:rsidRDefault="005B29E2" w:rsidP="007936D1">
      <w:pPr>
        <w:pStyle w:val="Prrafodelista"/>
        <w:numPr>
          <w:ilvl w:val="0"/>
          <w:numId w:val="15"/>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w:t>
      </w:r>
      <w:r w:rsidRPr="00920A4F">
        <w:rPr>
          <w:rFonts w:asciiTheme="minorHAnsi" w:eastAsia="Arial Unicode MS" w:hAnsiTheme="minorHAnsi" w:cstheme="minorHAnsi"/>
          <w:sz w:val="20"/>
          <w:szCs w:val="20"/>
        </w:rPr>
        <w:lastRenderedPageBreak/>
        <w:t xml:space="preserve">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En caso de utilizar la amoladora se deberá humedecer la acera constantemente con el fin de evitar que el polvo afecte a los transeúntes, vecinos y demás trabajadores.</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uso del combo u otra herramienta manual en la remoción de aceras queda terminantemente PROHIBIDO.</w:t>
      </w:r>
    </w:p>
    <w:p w:rsidR="005B29E2" w:rsidRPr="00920A4F" w:rsidRDefault="005B29E2" w:rsidP="005B29E2">
      <w:pPr>
        <w:spacing w:before="120" w:after="120" w:line="276" w:lineRule="auto"/>
        <w:contextualSpacing/>
        <w:jc w:val="both"/>
        <w:rPr>
          <w:rFonts w:cstheme="minorHAnsi"/>
          <w:b/>
          <w:sz w:val="20"/>
          <w:szCs w:val="20"/>
        </w:rPr>
      </w:pPr>
    </w:p>
    <w:p w:rsidR="005B29E2" w:rsidRPr="00920A4F" w:rsidRDefault="005B29E2" w:rsidP="007936D1">
      <w:pPr>
        <w:pStyle w:val="Estilo1"/>
        <w:numPr>
          <w:ilvl w:val="1"/>
          <w:numId w:val="2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5B29E2" w:rsidRPr="00920A4F" w:rsidRDefault="005B29E2" w:rsidP="005B29E2">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29E2" w:rsidRPr="00920A4F" w:rsidRDefault="005B29E2" w:rsidP="005B29E2">
      <w:pPr>
        <w:contextualSpacing/>
        <w:jc w:val="both"/>
        <w:rPr>
          <w:rFonts w:cstheme="minorHAnsi"/>
          <w:kern w:val="28"/>
          <w:sz w:val="20"/>
          <w:szCs w:val="20"/>
        </w:rPr>
      </w:pPr>
    </w:p>
    <w:p w:rsidR="005B29E2" w:rsidRPr="00920A4F" w:rsidRDefault="005B29E2" w:rsidP="005B29E2">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29E2" w:rsidRPr="00920A4F" w:rsidRDefault="005B29E2" w:rsidP="005B29E2">
      <w:pPr>
        <w:contextualSpacing/>
        <w:jc w:val="both"/>
        <w:rPr>
          <w:rFonts w:cstheme="minorHAnsi"/>
          <w:kern w:val="28"/>
          <w:sz w:val="20"/>
          <w:szCs w:val="20"/>
        </w:rPr>
      </w:pPr>
    </w:p>
    <w:p w:rsidR="005B29E2" w:rsidRPr="00920A4F" w:rsidRDefault="005B29E2" w:rsidP="005B29E2">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29E2" w:rsidRPr="00920A4F" w:rsidRDefault="005B29E2" w:rsidP="005B29E2">
      <w:pPr>
        <w:contextualSpacing/>
        <w:jc w:val="both"/>
        <w:rPr>
          <w:rFonts w:cstheme="minorHAnsi"/>
          <w:kern w:val="28"/>
          <w:sz w:val="20"/>
          <w:szCs w:val="20"/>
        </w:rPr>
      </w:pPr>
    </w:p>
    <w:p w:rsidR="005B29E2" w:rsidRDefault="005B29E2" w:rsidP="005B29E2">
      <w:pPr>
        <w:contextualSpacing/>
        <w:jc w:val="both"/>
        <w:rPr>
          <w:rFonts w:cstheme="minorHAnsi"/>
          <w:kern w:val="28"/>
          <w:sz w:val="20"/>
          <w:szCs w:val="20"/>
        </w:rPr>
      </w:pPr>
      <w:r w:rsidRPr="00920A4F">
        <w:rPr>
          <w:rFonts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5B29E2" w:rsidRPr="00920A4F" w:rsidRDefault="005B29E2"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5B29E2" w:rsidRPr="00920A4F" w:rsidRDefault="005B29E2" w:rsidP="005B29E2">
      <w:pPr>
        <w:jc w:val="both"/>
        <w:rPr>
          <w:rFonts w:cstheme="minorHAnsi"/>
          <w:kern w:val="28"/>
          <w:sz w:val="20"/>
          <w:szCs w:val="20"/>
          <w:lang w:val="es-ES_tradnl"/>
        </w:rPr>
      </w:pPr>
      <w:r w:rsidRPr="00920A4F">
        <w:rPr>
          <w:rFonts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5B29E2" w:rsidRPr="00920A4F" w:rsidRDefault="005B29E2" w:rsidP="005B29E2">
      <w:pPr>
        <w:jc w:val="both"/>
        <w:rPr>
          <w:rFonts w:cstheme="minorHAnsi"/>
          <w:kern w:val="28"/>
          <w:sz w:val="20"/>
          <w:szCs w:val="20"/>
          <w:lang w:val="es-ES_tradnl"/>
        </w:rPr>
      </w:pPr>
      <w:r w:rsidRPr="00920A4F">
        <w:rPr>
          <w:rFonts w:cstheme="minorHAnsi"/>
          <w:kern w:val="28"/>
          <w:sz w:val="20"/>
          <w:szCs w:val="20"/>
          <w:lang w:val="es-ES_tradnl"/>
        </w:rPr>
        <w:t>La forma de pago se efectuara de acuerdo al precio unitario de la propuesta aceptada, cualquier imprevisto correrá por cuenta del CONTRATISTA.</w:t>
      </w:r>
    </w:p>
    <w:p w:rsidR="005B29E2" w:rsidRPr="00372B63" w:rsidRDefault="005B29E2" w:rsidP="005B29E2">
      <w:pPr>
        <w:jc w:val="both"/>
        <w:rPr>
          <w:rFonts w:cstheme="minorHAnsi"/>
          <w:kern w:val="28"/>
          <w:sz w:val="20"/>
          <w:szCs w:val="20"/>
          <w:lang w:val="es-ES_tradnl"/>
        </w:rPr>
      </w:pPr>
      <w:r w:rsidRPr="00920A4F">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5B29E2" w:rsidRDefault="00AF3113" w:rsidP="007936D1">
      <w:pPr>
        <w:pStyle w:val="Ttulo2"/>
        <w:numPr>
          <w:ilvl w:val="0"/>
          <w:numId w:val="27"/>
        </w:numPr>
        <w:spacing w:before="0"/>
        <w:rPr>
          <w:rFonts w:asciiTheme="minorHAnsi" w:hAnsiTheme="minorHAnsi" w:cstheme="minorHAnsi"/>
          <w:b/>
          <w:color w:val="auto"/>
          <w:sz w:val="22"/>
          <w:szCs w:val="20"/>
        </w:rPr>
      </w:pPr>
      <w:r>
        <w:rPr>
          <w:rFonts w:asciiTheme="minorHAnsi" w:hAnsiTheme="minorHAnsi" w:cstheme="minorHAnsi"/>
          <w:b/>
          <w:color w:val="auto"/>
          <w:sz w:val="22"/>
          <w:szCs w:val="20"/>
        </w:rPr>
        <w:t>CORTE, ROTURAY REMOCIÓN DE PAVIMENTO RÍGIDO</w:t>
      </w:r>
    </w:p>
    <w:p w:rsidR="00AF3113" w:rsidRDefault="00AF3113" w:rsidP="00AF3113">
      <w:pPr>
        <w:rPr>
          <w:b/>
          <w:sz w:val="20"/>
          <w:vertAlign w:val="superscript"/>
          <w:lang w:val="es-ES" w:eastAsia="es-ES"/>
        </w:rPr>
      </w:pPr>
      <w:r>
        <w:rPr>
          <w:b/>
          <w:sz w:val="20"/>
          <w:lang w:val="es-ES" w:eastAsia="es-ES"/>
        </w:rPr>
        <w:t xml:space="preserve">UNIDAD: </w:t>
      </w:r>
      <w:r w:rsidRPr="00AF3113">
        <w:rPr>
          <w:b/>
          <w:sz w:val="20"/>
          <w:lang w:val="es-ES" w:eastAsia="es-ES"/>
        </w:rPr>
        <w:t>m</w:t>
      </w:r>
      <w:r w:rsidRPr="00AF3113">
        <w:rPr>
          <w:b/>
          <w:sz w:val="20"/>
          <w:vertAlign w:val="superscript"/>
          <w:lang w:val="es-ES" w:eastAsia="es-ES"/>
        </w:rPr>
        <w:t>2</w:t>
      </w:r>
    </w:p>
    <w:p w:rsidR="008E4575" w:rsidRPr="008E4575"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8E4575">
        <w:rPr>
          <w:rFonts w:asciiTheme="minorHAnsi" w:hAnsiTheme="minorHAnsi" w:cstheme="minorHAnsi"/>
          <w:b/>
          <w:sz w:val="20"/>
          <w:szCs w:val="20"/>
        </w:rPr>
        <w:t>DEFINICIÓN.-</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8E4575" w:rsidRPr="00920A4F"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remoción de los encofrados se podrá realizar recién a las 24 horas de haberse efectuado el vaciado.</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rotura y remoción  se utilizara las siguientes herramientas:</w:t>
      </w:r>
    </w:p>
    <w:p w:rsidR="008E4575" w:rsidRPr="00C02639" w:rsidRDefault="008E4575" w:rsidP="007936D1">
      <w:pPr>
        <w:pStyle w:val="Estilo1"/>
        <w:numPr>
          <w:ilvl w:val="0"/>
          <w:numId w:val="33"/>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Compresor de aire</w:t>
      </w:r>
    </w:p>
    <w:p w:rsidR="008E4575" w:rsidRPr="00C02639" w:rsidRDefault="008E4575" w:rsidP="007936D1">
      <w:pPr>
        <w:pStyle w:val="Estilo1"/>
        <w:numPr>
          <w:ilvl w:val="0"/>
          <w:numId w:val="33"/>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Martillo neumático de 3 HP(mínimo)</w:t>
      </w:r>
    </w:p>
    <w:p w:rsidR="008E4575" w:rsidRPr="00C02639" w:rsidRDefault="008E4575" w:rsidP="007936D1">
      <w:pPr>
        <w:pStyle w:val="Estilo1"/>
        <w:numPr>
          <w:ilvl w:val="0"/>
          <w:numId w:val="33"/>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Cortadora de Hormigón con disco de corte</w:t>
      </w:r>
    </w:p>
    <w:p w:rsidR="008E4575" w:rsidRPr="00C02639" w:rsidRDefault="008E4575" w:rsidP="007936D1">
      <w:pPr>
        <w:pStyle w:val="Estilo1"/>
        <w:numPr>
          <w:ilvl w:val="0"/>
          <w:numId w:val="33"/>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 xml:space="preserve">Vibrador </w:t>
      </w:r>
    </w:p>
    <w:p w:rsidR="008E4575"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Pr>
          <w:rFonts w:asciiTheme="minorHAnsi" w:hAnsiTheme="minorHAnsi" w:cstheme="minorHAnsi"/>
          <w:b w:val="0"/>
          <w:sz w:val="20"/>
          <w:szCs w:val="20"/>
        </w:rPr>
        <w:t>stan razones técnicas para ello.</w:t>
      </w:r>
      <w:r w:rsidRPr="00C02639">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8E4575" w:rsidRPr="00C02639" w:rsidRDefault="008E4575" w:rsidP="008E4575">
      <w:pPr>
        <w:pStyle w:val="Estilo1"/>
        <w:tabs>
          <w:tab w:val="left" w:pos="426"/>
        </w:tabs>
        <w:ind w:left="792"/>
        <w:rPr>
          <w:rFonts w:asciiTheme="minorHAnsi" w:hAnsiTheme="minorHAnsi" w:cstheme="minorHAnsi"/>
          <w:b w:val="0"/>
          <w:sz w:val="20"/>
          <w:szCs w:val="20"/>
        </w:rPr>
      </w:pP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ejecutar este ítem se deberá cumplir con los siguientes requisitos:</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se debe realizar un marcado rectilíneo, nítido y exacto en la Longitud del Corte, para no comprometer sectores fuera del área de Trabajo.</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uso del Combo en la remoción de pavimento rígido y cunetas de hormigón queda terminantemente PROHIBIDO. </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Cualquier material adicional, que se encuentre debajo del pavimento rígido y cunetas de hormigón, deberá ser removido de manera de que el terreno, quede apto para realizar la excavación de la zanja, sin ningún costo adicional.</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8E4575" w:rsidRPr="00B959F4"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4575" w:rsidRPr="00C02639" w:rsidRDefault="008E4575" w:rsidP="008E4575">
      <w:pPr>
        <w:pStyle w:val="Estilo1"/>
        <w:tabs>
          <w:tab w:val="left" w:pos="426"/>
        </w:tabs>
        <w:ind w:left="792"/>
        <w:rPr>
          <w:rFonts w:asciiTheme="minorHAnsi" w:hAnsiTheme="minorHAnsi" w:cstheme="minorHAnsi"/>
          <w:b w:val="0"/>
          <w:sz w:val="20"/>
          <w:szCs w:val="20"/>
        </w:rPr>
      </w:pP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4575" w:rsidRPr="00C02639" w:rsidRDefault="008E4575" w:rsidP="008E4575">
      <w:pPr>
        <w:pStyle w:val="Estilo1"/>
        <w:tabs>
          <w:tab w:val="left" w:pos="426"/>
        </w:tabs>
        <w:ind w:left="792"/>
        <w:rPr>
          <w:rFonts w:asciiTheme="minorHAnsi" w:hAnsiTheme="minorHAnsi" w:cstheme="minorHAnsi"/>
          <w:b w:val="0"/>
          <w:sz w:val="20"/>
          <w:szCs w:val="20"/>
        </w:rPr>
      </w:pP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C02639">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4575" w:rsidRPr="00C02639" w:rsidRDefault="008E4575" w:rsidP="008E4575">
      <w:pPr>
        <w:pStyle w:val="Estilo1"/>
        <w:tabs>
          <w:tab w:val="left" w:pos="426"/>
        </w:tabs>
        <w:ind w:left="792"/>
        <w:rPr>
          <w:rFonts w:asciiTheme="minorHAnsi" w:hAnsiTheme="minorHAnsi" w:cstheme="minorHAnsi"/>
          <w:b w:val="0"/>
          <w:sz w:val="20"/>
          <w:szCs w:val="20"/>
        </w:rPr>
      </w:pPr>
    </w:p>
    <w:p w:rsidR="008E4575" w:rsidRPr="00C02639" w:rsidRDefault="008E4575" w:rsidP="008E4575">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8E4575" w:rsidRPr="00920A4F"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AF3113" w:rsidRPr="00AF3113" w:rsidRDefault="008E4575" w:rsidP="008E4575">
      <w:pPr>
        <w:rPr>
          <w:sz w:val="20"/>
          <w:lang w:val="es-ES" w:eastAsia="es-ES"/>
        </w:rPr>
      </w:pPr>
      <w:r w:rsidRPr="00C02639">
        <w:rPr>
          <w:rFonts w:cstheme="minorHAnsi"/>
          <w:sz w:val="20"/>
          <w:szCs w:val="20"/>
        </w:rPr>
        <w:t xml:space="preserve">El corte, rotura y remoción </w:t>
      </w:r>
      <w:r>
        <w:rPr>
          <w:rFonts w:cstheme="minorHAnsi"/>
          <w:sz w:val="20"/>
          <w:szCs w:val="20"/>
        </w:rPr>
        <w:t>de pavimento rígido</w:t>
      </w:r>
      <w:r w:rsidRPr="00C02639">
        <w:rPr>
          <w:rFonts w:cstheme="minorHAnsi"/>
          <w:sz w:val="20"/>
          <w:szCs w:val="20"/>
        </w:rPr>
        <w:t xml:space="preserve"> se</w:t>
      </w:r>
      <w:r>
        <w:rPr>
          <w:rFonts w:cstheme="minorHAnsi"/>
          <w:sz w:val="20"/>
          <w:szCs w:val="20"/>
        </w:rPr>
        <w:t xml:space="preserve"> medirá</w:t>
      </w:r>
      <w:r w:rsidRPr="00C02639">
        <w:rPr>
          <w:rFonts w:cstheme="minorHAnsi"/>
          <w:sz w:val="20"/>
          <w:szCs w:val="20"/>
        </w:rPr>
        <w:t xml:space="preserve"> en m2, tomando en cuenta únicamente las superficies netas ejecutadas con un an</w:t>
      </w:r>
      <w:r>
        <w:rPr>
          <w:rFonts w:cstheme="minorHAnsi"/>
          <w:sz w:val="20"/>
          <w:szCs w:val="20"/>
        </w:rPr>
        <w:t xml:space="preserve">cho no mayor a los 0.40 metros. </w:t>
      </w:r>
      <w:r w:rsidRPr="00C02639">
        <w:rPr>
          <w:rFonts w:cstheme="minorHAnsi"/>
          <w:sz w:val="20"/>
          <w:szCs w:val="20"/>
        </w:rPr>
        <w:t>La forma de pago se efectuara de acuerdo al precio unitario de la propuesta aceptada.</w:t>
      </w:r>
    </w:p>
    <w:p w:rsidR="005B29E2" w:rsidRPr="0096123B" w:rsidRDefault="005B29E2" w:rsidP="007936D1">
      <w:pPr>
        <w:pStyle w:val="Ttulo2"/>
        <w:numPr>
          <w:ilvl w:val="0"/>
          <w:numId w:val="27"/>
        </w:numPr>
        <w:spacing w:before="0"/>
        <w:rPr>
          <w:rFonts w:asciiTheme="minorHAnsi" w:hAnsiTheme="minorHAnsi" w:cstheme="minorHAnsi"/>
          <w:b/>
          <w:color w:val="auto"/>
          <w:sz w:val="22"/>
          <w:szCs w:val="20"/>
        </w:rPr>
      </w:pPr>
      <w:r>
        <w:rPr>
          <w:rFonts w:asciiTheme="minorHAnsi" w:hAnsiTheme="minorHAnsi" w:cstheme="minorHAnsi"/>
          <w:b/>
          <w:color w:val="auto"/>
          <w:sz w:val="22"/>
          <w:szCs w:val="20"/>
        </w:rPr>
        <w:t>REMOCIÓN DE EMPEDRADO.</w:t>
      </w:r>
    </w:p>
    <w:p w:rsidR="005B29E2" w:rsidRPr="00920A4F" w:rsidRDefault="005B29E2" w:rsidP="005B29E2">
      <w:pPr>
        <w:spacing w:after="120"/>
        <w:jc w:val="both"/>
        <w:rPr>
          <w:rFonts w:cstheme="minorHAnsi"/>
          <w:b/>
          <w:sz w:val="20"/>
          <w:szCs w:val="20"/>
          <w:vertAlign w:val="superscript"/>
        </w:rPr>
      </w:pPr>
      <w:r>
        <w:rPr>
          <w:rFonts w:cstheme="minorHAnsi"/>
          <w:b/>
          <w:sz w:val="20"/>
          <w:szCs w:val="20"/>
        </w:rPr>
        <w:t>UNIDAD: m</w:t>
      </w:r>
      <w:r w:rsidRPr="00372B63">
        <w:rPr>
          <w:rFonts w:cstheme="minorHAnsi"/>
          <w:b/>
          <w:sz w:val="20"/>
          <w:szCs w:val="20"/>
          <w:vertAlign w:val="superscript"/>
        </w:rPr>
        <w:t>2</w:t>
      </w:r>
    </w:p>
    <w:p w:rsidR="005B29E2" w:rsidRPr="007D7905" w:rsidRDefault="005B29E2"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5B29E2" w:rsidRPr="007D7905" w:rsidRDefault="005B29E2" w:rsidP="005B29E2">
      <w:pPr>
        <w:pStyle w:val="Estilo1"/>
        <w:tabs>
          <w:tab w:val="left" w:pos="426"/>
        </w:tabs>
        <w:rPr>
          <w:rFonts w:asciiTheme="minorHAnsi" w:hAnsiTheme="minorHAnsi" w:cstheme="minorHAnsi"/>
          <w:b w:val="0"/>
          <w:sz w:val="20"/>
          <w:szCs w:val="20"/>
        </w:rPr>
      </w:pPr>
      <w:bookmarkStart w:id="18" w:name="_Toc314666522"/>
      <w:r w:rsidRPr="007D7905">
        <w:rPr>
          <w:rFonts w:asciiTheme="minorHAnsi" w:hAnsiTheme="minorHAnsi" w:cstheme="minorHAnsi"/>
          <w:b w:val="0"/>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18"/>
    </w:p>
    <w:p w:rsidR="005B29E2" w:rsidRPr="007D7905" w:rsidRDefault="005B29E2" w:rsidP="005B29E2">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 xml:space="preserve">En caso de encontrar pequeñas estructuras asociadas, como ser vaciados de cemento de pequeño espesor de baja resistencia, se realizará el picado de estas estructuras como parte de este ítem o cuando el SUPERVISOR </w:t>
      </w:r>
      <w:r>
        <w:rPr>
          <w:rFonts w:asciiTheme="minorHAnsi" w:hAnsiTheme="minorHAnsi" w:cstheme="minorHAnsi"/>
          <w:b w:val="0"/>
          <w:sz w:val="20"/>
          <w:szCs w:val="20"/>
        </w:rPr>
        <w:t xml:space="preserve">DE OBRA </w:t>
      </w:r>
      <w:r w:rsidRPr="007D7905">
        <w:rPr>
          <w:rFonts w:asciiTheme="minorHAnsi" w:hAnsiTheme="minorHAnsi" w:cstheme="minorHAnsi"/>
          <w:b w:val="0"/>
          <w:sz w:val="20"/>
          <w:szCs w:val="20"/>
        </w:rPr>
        <w:t>lo indique y vea conveniente.</w:t>
      </w:r>
    </w:p>
    <w:p w:rsidR="005B29E2" w:rsidRPr="007D7905" w:rsidRDefault="005B29E2"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5B29E2" w:rsidRDefault="005B29E2" w:rsidP="005B29E2">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5B29E2" w:rsidRPr="007D7905" w:rsidRDefault="005B29E2" w:rsidP="005B29E2">
      <w:pPr>
        <w:pStyle w:val="Estilo1"/>
        <w:tabs>
          <w:tab w:val="left" w:pos="426"/>
        </w:tabs>
        <w:ind w:left="792"/>
        <w:rPr>
          <w:rFonts w:asciiTheme="minorHAnsi" w:hAnsiTheme="minorHAnsi" w:cstheme="minorHAnsi"/>
          <w:b w:val="0"/>
          <w:sz w:val="20"/>
          <w:szCs w:val="20"/>
        </w:rPr>
      </w:pPr>
    </w:p>
    <w:p w:rsidR="005B29E2" w:rsidRPr="007D7905" w:rsidRDefault="005B29E2"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5B29E2" w:rsidRDefault="005B29E2" w:rsidP="005B29E2">
      <w:pPr>
        <w:pStyle w:val="Estilo1"/>
        <w:tabs>
          <w:tab w:val="left" w:pos="426"/>
        </w:tabs>
        <w:rPr>
          <w:rFonts w:asciiTheme="minorHAnsi" w:hAnsiTheme="minorHAnsi" w:cstheme="minorHAnsi"/>
          <w:b w:val="0"/>
          <w:sz w:val="20"/>
          <w:szCs w:val="20"/>
        </w:rPr>
      </w:pPr>
      <w:bookmarkStart w:id="19" w:name="_Toc314666524"/>
      <w:r w:rsidRPr="007D7905">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0" w:name="_Toc314666525"/>
      <w:bookmarkEnd w:id="19"/>
      <w:r w:rsidRPr="007D7905">
        <w:rPr>
          <w:rFonts w:asciiTheme="minorHAnsi" w:hAnsiTheme="minorHAnsi" w:cstheme="minorHAnsi"/>
          <w:b w:val="0"/>
          <w:sz w:val="20"/>
          <w:szCs w:val="20"/>
        </w:rPr>
        <w:t xml:space="preserve"> </w:t>
      </w:r>
    </w:p>
    <w:p w:rsidR="005B29E2" w:rsidRPr="007D7905" w:rsidRDefault="005B29E2" w:rsidP="005B29E2">
      <w:pPr>
        <w:pStyle w:val="Estilo1"/>
        <w:tabs>
          <w:tab w:val="left" w:pos="426"/>
        </w:tabs>
        <w:rPr>
          <w:rFonts w:asciiTheme="minorHAnsi" w:hAnsiTheme="minorHAnsi" w:cstheme="minorHAnsi"/>
          <w:b w:val="0"/>
          <w:sz w:val="20"/>
          <w:szCs w:val="20"/>
        </w:rPr>
      </w:pPr>
    </w:p>
    <w:p w:rsidR="005B29E2" w:rsidRDefault="005B29E2" w:rsidP="005B29E2">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Pr>
          <w:rFonts w:asciiTheme="minorHAnsi" w:hAnsiTheme="minorHAnsi" w:cstheme="minorHAnsi"/>
          <w:b w:val="0"/>
          <w:sz w:val="20"/>
          <w:szCs w:val="20"/>
        </w:rPr>
        <w:t xml:space="preserve">r el deterioro a mayores áreas de </w:t>
      </w:r>
      <w:r w:rsidRPr="007D7905">
        <w:rPr>
          <w:rFonts w:asciiTheme="minorHAnsi" w:hAnsiTheme="minorHAnsi" w:cstheme="minorHAnsi"/>
          <w:b w:val="0"/>
          <w:sz w:val="20"/>
          <w:szCs w:val="20"/>
        </w:rPr>
        <w:t>l</w:t>
      </w:r>
      <w:r>
        <w:rPr>
          <w:rFonts w:asciiTheme="minorHAnsi" w:hAnsiTheme="minorHAnsi" w:cstheme="minorHAnsi"/>
          <w:b w:val="0"/>
          <w:sz w:val="20"/>
          <w:szCs w:val="20"/>
        </w:rPr>
        <w:t>as especificadas</w:t>
      </w:r>
      <w:r w:rsidRPr="007D7905">
        <w:rPr>
          <w:rFonts w:asciiTheme="minorHAnsi" w:hAnsiTheme="minorHAnsi" w:cstheme="minorHAnsi"/>
          <w:b w:val="0"/>
          <w:sz w:val="20"/>
          <w:szCs w:val="20"/>
        </w:rPr>
        <w:t xml:space="preserve"> por el SUPERVISOR DE OBRA, debiendo el CONTRATISTA reponer todos los elementos dañados sin exigir pago extra.</w:t>
      </w:r>
      <w:bookmarkStart w:id="21" w:name="_Toc314666526"/>
      <w:bookmarkEnd w:id="20"/>
      <w:r w:rsidRPr="007D7905">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1"/>
      <w:r w:rsidRPr="007D7905">
        <w:rPr>
          <w:rFonts w:asciiTheme="minorHAnsi" w:hAnsiTheme="minorHAnsi" w:cstheme="minorHAnsi"/>
          <w:b w:val="0"/>
          <w:sz w:val="20"/>
          <w:szCs w:val="20"/>
        </w:rPr>
        <w:t>.</w:t>
      </w:r>
    </w:p>
    <w:p w:rsidR="005B29E2" w:rsidRPr="007D7905" w:rsidRDefault="005B29E2" w:rsidP="005B29E2">
      <w:pPr>
        <w:pStyle w:val="Estilo1"/>
        <w:tabs>
          <w:tab w:val="left" w:pos="426"/>
        </w:tabs>
        <w:rPr>
          <w:rFonts w:asciiTheme="minorHAnsi" w:hAnsiTheme="minorHAnsi" w:cstheme="minorHAnsi"/>
          <w:b w:val="0"/>
          <w:sz w:val="20"/>
          <w:szCs w:val="20"/>
        </w:rPr>
      </w:pPr>
    </w:p>
    <w:p w:rsidR="005B29E2" w:rsidRPr="007D7905" w:rsidRDefault="005B29E2" w:rsidP="005B29E2">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B29E2" w:rsidRPr="001B6BDD" w:rsidRDefault="005B29E2"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MEDIDAS DE MITIGACION AMBIENTAL</w:t>
      </w:r>
    </w:p>
    <w:p w:rsidR="005B29E2" w:rsidRPr="001B6BDD" w:rsidRDefault="005B29E2" w:rsidP="005B29E2">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29E2" w:rsidRPr="001B6BDD" w:rsidRDefault="005B29E2" w:rsidP="005B29E2">
      <w:pPr>
        <w:pStyle w:val="Estilo1"/>
        <w:tabs>
          <w:tab w:val="left" w:pos="426"/>
        </w:tabs>
        <w:ind w:left="792"/>
        <w:rPr>
          <w:rFonts w:asciiTheme="minorHAnsi" w:hAnsiTheme="minorHAnsi" w:cstheme="minorHAnsi"/>
          <w:b w:val="0"/>
          <w:sz w:val="20"/>
          <w:szCs w:val="20"/>
        </w:rPr>
      </w:pPr>
    </w:p>
    <w:p w:rsidR="005B29E2" w:rsidRPr="001B6BDD" w:rsidRDefault="005B29E2" w:rsidP="005B29E2">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29E2" w:rsidRPr="001B6BDD" w:rsidRDefault="005B29E2" w:rsidP="005B29E2">
      <w:pPr>
        <w:pStyle w:val="Estilo1"/>
        <w:tabs>
          <w:tab w:val="left" w:pos="426"/>
        </w:tabs>
        <w:ind w:left="792"/>
        <w:rPr>
          <w:rFonts w:asciiTheme="minorHAnsi" w:hAnsiTheme="minorHAnsi" w:cstheme="minorHAnsi"/>
          <w:b w:val="0"/>
          <w:sz w:val="20"/>
          <w:szCs w:val="20"/>
        </w:rPr>
      </w:pPr>
    </w:p>
    <w:p w:rsidR="005B29E2" w:rsidRPr="001B6BDD" w:rsidRDefault="005B29E2" w:rsidP="005B29E2">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29E2" w:rsidRPr="001B6BDD" w:rsidRDefault="005B29E2" w:rsidP="005B29E2">
      <w:pPr>
        <w:pStyle w:val="Estilo1"/>
        <w:tabs>
          <w:tab w:val="left" w:pos="426"/>
        </w:tabs>
        <w:ind w:left="792"/>
        <w:rPr>
          <w:rFonts w:asciiTheme="minorHAnsi" w:hAnsiTheme="minorHAnsi" w:cstheme="minorHAnsi"/>
          <w:b w:val="0"/>
          <w:sz w:val="20"/>
          <w:szCs w:val="20"/>
        </w:rPr>
      </w:pPr>
    </w:p>
    <w:p w:rsidR="005B29E2" w:rsidRPr="001B6BDD" w:rsidRDefault="005B29E2" w:rsidP="005B29E2">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B29E2" w:rsidRDefault="005B29E2"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MEDICIÓN Y FORMA DE PAGO</w:t>
      </w:r>
      <w:bookmarkStart w:id="22" w:name="_Toc314666527"/>
      <w:r w:rsidRPr="001B6BDD">
        <w:rPr>
          <w:rFonts w:asciiTheme="minorHAnsi" w:hAnsiTheme="minorHAnsi" w:cstheme="minorHAnsi"/>
          <w:b/>
          <w:sz w:val="20"/>
          <w:szCs w:val="20"/>
        </w:rPr>
        <w:t>.</w:t>
      </w:r>
      <w:bookmarkEnd w:id="22"/>
    </w:p>
    <w:p w:rsidR="005B29E2" w:rsidRPr="005B29E2" w:rsidRDefault="005B29E2" w:rsidP="005B29E2">
      <w:pPr>
        <w:spacing w:before="120" w:after="120" w:line="276" w:lineRule="auto"/>
        <w:contextualSpacing/>
        <w:jc w:val="both"/>
        <w:rPr>
          <w:rFonts w:eastAsia="Times New Roman" w:cstheme="minorHAnsi"/>
          <w:b/>
          <w:sz w:val="20"/>
          <w:szCs w:val="20"/>
          <w:lang w:val="es-ES"/>
        </w:rPr>
      </w:pPr>
      <w:r>
        <w:rPr>
          <w:rFonts w:eastAsia="Arial Unicode MS" w:cstheme="minorHAnsi"/>
          <w:sz w:val="20"/>
          <w:szCs w:val="20"/>
          <w:lang w:val="es-ES"/>
        </w:rPr>
        <w:t>L</w:t>
      </w:r>
      <w:r w:rsidRPr="005B29E2">
        <w:rPr>
          <w:rFonts w:eastAsia="Arial Unicode MS" w:cstheme="minorHAnsi"/>
          <w:sz w:val="20"/>
          <w:szCs w:val="20"/>
          <w:lang w:val="es-ES_tradnl"/>
        </w:rPr>
        <w:t>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8E4575" w:rsidRPr="008E4575" w:rsidRDefault="008E4575" w:rsidP="007936D1">
      <w:pPr>
        <w:pStyle w:val="Ttulo2"/>
        <w:numPr>
          <w:ilvl w:val="0"/>
          <w:numId w:val="27"/>
        </w:numPr>
        <w:spacing w:before="0"/>
        <w:rPr>
          <w:rFonts w:asciiTheme="minorHAnsi" w:hAnsiTheme="minorHAnsi" w:cstheme="minorHAnsi"/>
          <w:b/>
          <w:color w:val="auto"/>
          <w:sz w:val="22"/>
          <w:szCs w:val="20"/>
        </w:rPr>
      </w:pPr>
      <w:r w:rsidRPr="008E4575">
        <w:rPr>
          <w:rFonts w:asciiTheme="minorHAnsi" w:hAnsiTheme="minorHAnsi" w:cstheme="minorHAnsi"/>
          <w:b/>
          <w:color w:val="auto"/>
          <w:sz w:val="22"/>
          <w:szCs w:val="20"/>
        </w:rPr>
        <w:t xml:space="preserve">REMOCIÓN DE LOSETA, ADOQUÍN Y/O PIEDRA COMANCHE </w:t>
      </w:r>
    </w:p>
    <w:p w:rsidR="008E4575" w:rsidRPr="008E4575" w:rsidRDefault="008E4575" w:rsidP="008E4575">
      <w:pPr>
        <w:jc w:val="both"/>
        <w:rPr>
          <w:rFonts w:cstheme="minorHAnsi"/>
          <w:b/>
          <w:sz w:val="20"/>
          <w:szCs w:val="20"/>
          <w:vertAlign w:val="superscript"/>
        </w:rPr>
      </w:pPr>
      <w:r w:rsidRPr="00920A4F">
        <w:rPr>
          <w:rFonts w:cstheme="minorHAnsi"/>
          <w:b/>
          <w:sz w:val="20"/>
          <w:szCs w:val="20"/>
        </w:rPr>
        <w:t xml:space="preserve">UNIDAD: </w:t>
      </w:r>
      <w:r>
        <w:rPr>
          <w:rFonts w:cstheme="minorHAnsi"/>
          <w:b/>
          <w:sz w:val="20"/>
          <w:szCs w:val="20"/>
        </w:rPr>
        <w:t>m</w:t>
      </w:r>
      <w:r>
        <w:rPr>
          <w:rFonts w:cstheme="minorHAnsi"/>
          <w:b/>
          <w:sz w:val="20"/>
          <w:szCs w:val="20"/>
          <w:vertAlign w:val="superscript"/>
        </w:rPr>
        <w:t>2</w:t>
      </w:r>
    </w:p>
    <w:p w:rsidR="008E4575" w:rsidRPr="001B6BDD"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DEFINICIÓN</w:t>
      </w:r>
    </w:p>
    <w:p w:rsidR="008E4575" w:rsidRPr="001B6BDD" w:rsidRDefault="008E4575" w:rsidP="008E4575">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lastRenderedPageBreak/>
        <w:t>Comprende el trabajo para remover la loseta, adoquín, y/o piedra comanche de acuerdo con los planos de construcción y/o instrucciones del SUPERVISOR DE OBRA, de esta manera descubrir el terreno definido en el replanteo para la ejecución de los trabajos  corre</w:t>
      </w:r>
      <w:r>
        <w:rPr>
          <w:rFonts w:asciiTheme="minorHAnsi" w:hAnsiTheme="minorHAnsi" w:cstheme="minorHAnsi"/>
          <w:b w:val="0"/>
          <w:sz w:val="20"/>
          <w:szCs w:val="20"/>
        </w:rPr>
        <w:t>spondiente a la red secundaria.</w:t>
      </w:r>
    </w:p>
    <w:p w:rsidR="008E4575" w:rsidRPr="001B6BDD"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 xml:space="preserve">   MATERIALES, HERRAMIENTAS Y EQUIPO</w:t>
      </w:r>
    </w:p>
    <w:p w:rsidR="008E4575" w:rsidRDefault="008E4575" w:rsidP="008E4575">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8E4575" w:rsidRPr="0033588C"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PROCEDIMIENTO PARA LA EJECUCIÓN</w:t>
      </w:r>
    </w:p>
    <w:p w:rsidR="008E4575" w:rsidRPr="0033588C" w:rsidRDefault="008E4575" w:rsidP="008E4575">
      <w:pPr>
        <w:pStyle w:val="Estilo1"/>
        <w:tabs>
          <w:tab w:val="left" w:pos="426"/>
        </w:tabs>
        <w:rPr>
          <w:rFonts w:asciiTheme="minorHAnsi" w:hAnsiTheme="minorHAnsi" w:cstheme="minorHAnsi"/>
          <w:b w:val="0"/>
          <w:sz w:val="20"/>
          <w:szCs w:val="20"/>
        </w:rPr>
      </w:pPr>
      <w:r w:rsidRPr="0033588C">
        <w:rPr>
          <w:rFonts w:asciiTheme="minorHAnsi" w:hAnsiTheme="minorHAnsi" w:cstheme="minorHAnsi"/>
          <w:b w:val="0"/>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8E4575" w:rsidRPr="0033588C" w:rsidRDefault="008E4575" w:rsidP="008E4575">
      <w:pPr>
        <w:pStyle w:val="Estilo1"/>
        <w:tabs>
          <w:tab w:val="left" w:pos="426"/>
        </w:tabs>
        <w:rPr>
          <w:rFonts w:asciiTheme="minorHAnsi" w:hAnsiTheme="minorHAnsi" w:cstheme="minorHAnsi"/>
          <w:b w:val="0"/>
          <w:sz w:val="20"/>
          <w:szCs w:val="20"/>
        </w:rPr>
      </w:pPr>
      <w:r w:rsidRPr="0033588C">
        <w:rPr>
          <w:rFonts w:asciiTheme="minorHAnsi" w:hAnsiTheme="minorHAnsi" w:cstheme="minorHAnsi"/>
          <w:b w:val="0"/>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8E4575" w:rsidRPr="0033588C" w:rsidRDefault="008E4575" w:rsidP="008E4575">
      <w:pPr>
        <w:pStyle w:val="Estilo1"/>
        <w:tabs>
          <w:tab w:val="left" w:pos="426"/>
        </w:tabs>
        <w:ind w:left="792"/>
        <w:rPr>
          <w:rFonts w:asciiTheme="minorHAnsi" w:hAnsiTheme="minorHAnsi" w:cstheme="minorHAnsi"/>
          <w:b w:val="0"/>
          <w:sz w:val="20"/>
          <w:szCs w:val="20"/>
        </w:rPr>
      </w:pPr>
    </w:p>
    <w:p w:rsidR="008E4575" w:rsidRPr="0033588C" w:rsidRDefault="008E4575" w:rsidP="008E4575">
      <w:pPr>
        <w:pStyle w:val="Estilo1"/>
        <w:tabs>
          <w:tab w:val="left" w:pos="426"/>
        </w:tabs>
        <w:rPr>
          <w:rFonts w:asciiTheme="minorHAnsi" w:hAnsiTheme="minorHAnsi" w:cstheme="minorHAnsi"/>
          <w:b w:val="0"/>
          <w:sz w:val="20"/>
          <w:szCs w:val="20"/>
        </w:rPr>
      </w:pPr>
      <w:r w:rsidRPr="0033588C">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8E4575" w:rsidRPr="0033588C"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MEDIDAS DE MITIGACION AMBIENTAL</w:t>
      </w:r>
    </w:p>
    <w:p w:rsidR="008E4575" w:rsidRPr="0033588C" w:rsidRDefault="008E4575" w:rsidP="008E4575">
      <w:pPr>
        <w:pStyle w:val="Estilo1"/>
        <w:tabs>
          <w:tab w:val="left" w:pos="426"/>
        </w:tabs>
        <w:rPr>
          <w:rFonts w:asciiTheme="minorHAnsi" w:hAnsiTheme="minorHAnsi" w:cstheme="minorHAnsi"/>
          <w:b w:val="0"/>
          <w:sz w:val="20"/>
          <w:szCs w:val="20"/>
        </w:rPr>
      </w:pPr>
      <w:r w:rsidRPr="0033588C">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4575" w:rsidRPr="0033588C" w:rsidRDefault="008E4575" w:rsidP="008E4575">
      <w:pPr>
        <w:pStyle w:val="Estilo1"/>
        <w:tabs>
          <w:tab w:val="left" w:pos="426"/>
        </w:tabs>
        <w:ind w:left="792"/>
        <w:rPr>
          <w:rFonts w:asciiTheme="minorHAnsi" w:hAnsiTheme="minorHAnsi" w:cstheme="minorHAnsi"/>
          <w:b w:val="0"/>
          <w:sz w:val="20"/>
          <w:szCs w:val="20"/>
        </w:rPr>
      </w:pPr>
    </w:p>
    <w:p w:rsidR="008E4575" w:rsidRPr="0033588C" w:rsidRDefault="008E4575" w:rsidP="008E4575">
      <w:pPr>
        <w:pStyle w:val="Estilo1"/>
        <w:tabs>
          <w:tab w:val="left" w:pos="426"/>
        </w:tabs>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4575" w:rsidRPr="0033588C" w:rsidRDefault="008E4575" w:rsidP="008E4575">
      <w:pPr>
        <w:pStyle w:val="Estilo1"/>
        <w:tabs>
          <w:tab w:val="left" w:pos="426"/>
        </w:tabs>
        <w:ind w:left="792"/>
        <w:rPr>
          <w:rFonts w:asciiTheme="minorHAnsi" w:hAnsiTheme="minorHAnsi" w:cstheme="minorHAnsi"/>
          <w:b w:val="0"/>
          <w:sz w:val="20"/>
          <w:szCs w:val="20"/>
        </w:rPr>
      </w:pPr>
    </w:p>
    <w:p w:rsidR="008E4575" w:rsidRPr="0033588C" w:rsidRDefault="008E4575" w:rsidP="008E4575">
      <w:pPr>
        <w:pStyle w:val="Estilo1"/>
        <w:tabs>
          <w:tab w:val="left" w:pos="426"/>
        </w:tabs>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4575" w:rsidRPr="0033588C" w:rsidRDefault="008E4575" w:rsidP="008E4575">
      <w:pPr>
        <w:pStyle w:val="Estilo1"/>
        <w:tabs>
          <w:tab w:val="left" w:pos="426"/>
        </w:tabs>
        <w:ind w:left="792"/>
        <w:rPr>
          <w:rFonts w:asciiTheme="minorHAnsi" w:hAnsiTheme="minorHAnsi" w:cstheme="minorHAnsi"/>
          <w:b w:val="0"/>
          <w:sz w:val="20"/>
          <w:szCs w:val="20"/>
        </w:rPr>
      </w:pPr>
    </w:p>
    <w:p w:rsidR="008E4575" w:rsidRPr="0033588C" w:rsidRDefault="008E4575" w:rsidP="008E4575">
      <w:pPr>
        <w:pStyle w:val="Estilo1"/>
        <w:tabs>
          <w:tab w:val="left" w:pos="426"/>
        </w:tabs>
        <w:rPr>
          <w:rFonts w:asciiTheme="minorHAnsi" w:hAnsiTheme="minorHAnsi" w:cstheme="minorHAnsi"/>
          <w:b w:val="0"/>
          <w:sz w:val="20"/>
          <w:szCs w:val="20"/>
        </w:rPr>
      </w:pPr>
      <w:r w:rsidRPr="0033588C">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8E4575" w:rsidRPr="0033588C" w:rsidRDefault="008E4575" w:rsidP="008E4575">
      <w:pPr>
        <w:pStyle w:val="Estilo1"/>
        <w:tabs>
          <w:tab w:val="left" w:pos="426"/>
        </w:tabs>
        <w:ind w:left="792"/>
        <w:rPr>
          <w:rFonts w:asciiTheme="minorHAnsi" w:hAnsiTheme="minorHAnsi" w:cstheme="minorHAnsi"/>
          <w:b w:val="0"/>
          <w:sz w:val="20"/>
          <w:szCs w:val="20"/>
        </w:rPr>
      </w:pPr>
    </w:p>
    <w:p w:rsidR="008E4575" w:rsidRPr="0033588C" w:rsidRDefault="008E4575"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MEDICIÓN Y FORMA DE PAGO</w:t>
      </w:r>
    </w:p>
    <w:p w:rsidR="008E4575" w:rsidRPr="0033588C" w:rsidRDefault="008E4575" w:rsidP="008E4575">
      <w:pPr>
        <w:pStyle w:val="Estilo1"/>
        <w:tabs>
          <w:tab w:val="left" w:pos="426"/>
        </w:tabs>
        <w:rPr>
          <w:rFonts w:asciiTheme="minorHAnsi" w:hAnsiTheme="minorHAnsi" w:cstheme="minorHAnsi"/>
          <w:b w:val="0"/>
          <w:sz w:val="20"/>
          <w:szCs w:val="20"/>
        </w:rPr>
      </w:pPr>
      <w:r w:rsidRPr="0033588C">
        <w:rPr>
          <w:rFonts w:asciiTheme="minorHAnsi" w:hAnsiTheme="minorHAnsi" w:cstheme="minorHAnsi"/>
          <w:b w:val="0"/>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8E4575" w:rsidRPr="0033588C" w:rsidRDefault="008E4575" w:rsidP="008E4575">
      <w:pPr>
        <w:pStyle w:val="Estilo1"/>
        <w:tabs>
          <w:tab w:val="left" w:pos="426"/>
        </w:tabs>
        <w:ind w:left="792"/>
        <w:rPr>
          <w:rFonts w:asciiTheme="minorHAnsi" w:hAnsiTheme="minorHAnsi" w:cstheme="minorHAnsi"/>
          <w:b w:val="0"/>
          <w:sz w:val="20"/>
          <w:szCs w:val="20"/>
        </w:rPr>
      </w:pPr>
    </w:p>
    <w:p w:rsidR="008E4575" w:rsidRDefault="008E4575" w:rsidP="008E4575">
      <w:pPr>
        <w:pStyle w:val="Estilo1"/>
        <w:tabs>
          <w:tab w:val="left" w:pos="426"/>
        </w:tabs>
        <w:rPr>
          <w:rFonts w:asciiTheme="minorHAnsi" w:hAnsiTheme="minorHAnsi" w:cstheme="minorHAnsi"/>
          <w:b w:val="0"/>
          <w:sz w:val="20"/>
          <w:szCs w:val="20"/>
        </w:rPr>
      </w:pPr>
      <w:r w:rsidRPr="0033588C">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8E4575" w:rsidRDefault="008E4575" w:rsidP="008E4575">
      <w:pPr>
        <w:pStyle w:val="Estilo1"/>
        <w:tabs>
          <w:tab w:val="left" w:pos="426"/>
        </w:tabs>
        <w:ind w:left="792"/>
        <w:rPr>
          <w:rFonts w:asciiTheme="minorHAnsi" w:hAnsiTheme="minorHAnsi" w:cstheme="minorHAnsi"/>
          <w:b w:val="0"/>
          <w:sz w:val="20"/>
          <w:szCs w:val="20"/>
        </w:rPr>
      </w:pPr>
    </w:p>
    <w:p w:rsidR="008E4575" w:rsidRDefault="008E4575" w:rsidP="008E4575">
      <w:pPr>
        <w:pStyle w:val="Estilo1"/>
        <w:tabs>
          <w:tab w:val="left" w:pos="426"/>
        </w:tabs>
        <w:rPr>
          <w:rFonts w:asciiTheme="minorHAnsi" w:hAnsiTheme="minorHAnsi" w:cstheme="minorHAnsi"/>
          <w:b w:val="0"/>
          <w:sz w:val="20"/>
          <w:szCs w:val="20"/>
        </w:rPr>
      </w:pPr>
      <w:r w:rsidRPr="008E4575">
        <w:rPr>
          <w:rFonts w:asciiTheme="minorHAnsi" w:hAnsiTheme="minorHAnsi" w:cstheme="minorHAnsi"/>
          <w:b w:val="0"/>
          <w:bCs/>
          <w:sz w:val="20"/>
          <w:szCs w:val="20"/>
        </w:rPr>
        <w:t>Dicho precio será compensación total por los materiales, mano de obra, herramientas, equipo y otros gastos que sean necesarios para la adecuada y correcta ejecución de los trabajos</w:t>
      </w:r>
      <w:r w:rsidRPr="0033588C">
        <w:rPr>
          <w:rFonts w:asciiTheme="minorHAnsi" w:hAnsiTheme="minorHAnsi" w:cstheme="minorHAnsi"/>
          <w:b w:val="0"/>
          <w:sz w:val="20"/>
          <w:szCs w:val="20"/>
        </w:rPr>
        <w:t>.</w:t>
      </w:r>
    </w:p>
    <w:p w:rsidR="008E4575" w:rsidRPr="008E4575" w:rsidRDefault="008E4575" w:rsidP="008E4575">
      <w:pPr>
        <w:pStyle w:val="Estilo1"/>
        <w:tabs>
          <w:tab w:val="left" w:pos="426"/>
        </w:tabs>
        <w:rPr>
          <w:rFonts w:asciiTheme="minorHAnsi" w:hAnsiTheme="minorHAnsi" w:cstheme="minorHAnsi"/>
          <w:b w:val="0"/>
          <w:sz w:val="20"/>
          <w:szCs w:val="20"/>
        </w:rPr>
      </w:pPr>
    </w:p>
    <w:p w:rsidR="00C02E14" w:rsidRPr="001C4082" w:rsidRDefault="00C02E14" w:rsidP="007936D1">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t>EXCAVACIÓN DE ZANJA TERRENO SEMI DURO.</w:t>
      </w:r>
      <w:r w:rsidRPr="001C4082">
        <w:rPr>
          <w:rFonts w:asciiTheme="minorHAnsi" w:hAnsiTheme="minorHAnsi" w:cstheme="minorHAnsi"/>
          <w:color w:val="auto"/>
        </w:rPr>
        <w:t xml:space="preserve"> </w:t>
      </w:r>
    </w:p>
    <w:p w:rsidR="00C02E14" w:rsidRPr="001C4082" w:rsidRDefault="00C02E14" w:rsidP="00C02E14">
      <w:pPr>
        <w:contextualSpacing/>
        <w:jc w:val="both"/>
        <w:rPr>
          <w:rFonts w:cstheme="minorHAnsi"/>
          <w:b/>
          <w:sz w:val="20"/>
          <w:szCs w:val="20"/>
          <w:vertAlign w:val="superscript"/>
        </w:rPr>
      </w:pPr>
      <w:r w:rsidRPr="001C4082">
        <w:rPr>
          <w:rFonts w:cstheme="minorHAnsi"/>
          <w:b/>
          <w:sz w:val="20"/>
          <w:szCs w:val="20"/>
        </w:rPr>
        <w:t>UNIDAD: m</w:t>
      </w:r>
      <w:r>
        <w:rPr>
          <w:rFonts w:cstheme="minorHAnsi"/>
          <w:b/>
          <w:sz w:val="20"/>
          <w:szCs w:val="20"/>
          <w:vertAlign w:val="superscript"/>
        </w:rPr>
        <w:t>3</w:t>
      </w: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C02E14" w:rsidRPr="001C4082" w:rsidRDefault="00C02E14" w:rsidP="00C02E14">
      <w:pPr>
        <w:contextualSpacing/>
        <w:jc w:val="both"/>
        <w:rPr>
          <w:rFonts w:cstheme="minorHAnsi"/>
          <w:sz w:val="20"/>
          <w:szCs w:val="20"/>
        </w:rPr>
      </w:pPr>
      <w:r w:rsidRPr="001C4082">
        <w:rPr>
          <w:rFonts w:eastAsia="Arial Unicode MS" w:cstheme="minorHAnsi"/>
          <w:sz w:val="20"/>
          <w:szCs w:val="20"/>
          <w:lang w:val="es-ES_tradnl"/>
        </w:rPr>
        <w:t>Este ítem comprende los trabajos necesarios para</w:t>
      </w:r>
      <w:r w:rsidRPr="001C4082" w:rsidDel="00761165">
        <w:rPr>
          <w:rFonts w:cstheme="minorHAnsi"/>
          <w:kern w:val="28"/>
          <w:sz w:val="20"/>
          <w:szCs w:val="20"/>
          <w:lang w:val="es-ES_tradnl"/>
        </w:rPr>
        <w:t xml:space="preserve"> </w:t>
      </w:r>
      <w:r w:rsidRPr="001C4082">
        <w:rPr>
          <w:rFonts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1C4082">
        <w:rPr>
          <w:rFonts w:eastAsia="Arial Unicode MS" w:cstheme="minorHAnsi"/>
          <w:sz w:val="20"/>
          <w:szCs w:val="20"/>
          <w:lang w:val="es-ES_tradnl"/>
        </w:rPr>
        <w:t>y/o</w:t>
      </w:r>
      <w:r w:rsidRPr="001C4082">
        <w:rPr>
          <w:rFonts w:eastAsia="Arial Unicode MS" w:cstheme="minorHAnsi"/>
          <w:b/>
          <w:sz w:val="20"/>
          <w:szCs w:val="20"/>
          <w:lang w:val="es-ES_tradnl"/>
        </w:rPr>
        <w:t xml:space="preserve"> instrucciones emitidas por el SUPERVISOR DE OBRA</w:t>
      </w:r>
      <w:r w:rsidRPr="001C4082">
        <w:rPr>
          <w:rFonts w:cstheme="minorHAnsi"/>
          <w:kern w:val="28"/>
          <w:sz w:val="20"/>
          <w:szCs w:val="20"/>
          <w:lang w:val="es-ES_tradnl"/>
        </w:rPr>
        <w:t xml:space="preserve">, utilizando medios mecánicos o manuales. En este ítem se incluye cualquier desbroce superficial </w:t>
      </w:r>
      <w:r w:rsidRPr="001C4082">
        <w:rPr>
          <w:rFonts w:cstheme="minorHAnsi"/>
          <w:sz w:val="20"/>
          <w:szCs w:val="20"/>
        </w:rPr>
        <w:t>de acuerdo a la naturaleza y características del suelo a excavarse durante el Proyecto, se establece en este ítem el tipo de suelo:</w:t>
      </w:r>
    </w:p>
    <w:p w:rsidR="00C02E14" w:rsidRPr="001C4082" w:rsidRDefault="00C02E14" w:rsidP="00C02E14">
      <w:pPr>
        <w:pStyle w:val="PARRAFO"/>
        <w:spacing w:after="0" w:afterAutospacing="0" w:line="240" w:lineRule="auto"/>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C02E14" w:rsidRPr="001C4082" w:rsidRDefault="00C02E14" w:rsidP="00C02E14">
      <w:pPr>
        <w:pStyle w:val="PARRAFO"/>
        <w:spacing w:after="0" w:afterAutospacing="0" w:line="240" w:lineRule="auto"/>
        <w:contextualSpacing/>
        <w:rPr>
          <w:sz w:val="20"/>
          <w:szCs w:val="20"/>
          <w:u w:val="single"/>
          <w:lang w:val="es-BO"/>
        </w:rPr>
      </w:pPr>
    </w:p>
    <w:p w:rsidR="00C02E14" w:rsidRPr="001C4082" w:rsidRDefault="00C02E14" w:rsidP="007936D1">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C02E14" w:rsidRPr="001C4082" w:rsidRDefault="00C02E14" w:rsidP="007936D1">
      <w:pPr>
        <w:pStyle w:val="Estilo1"/>
        <w:numPr>
          <w:ilvl w:val="1"/>
          <w:numId w:val="27"/>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C02E14" w:rsidRPr="001C4082" w:rsidRDefault="00C02E14" w:rsidP="00C02E14">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 xml:space="preserve">Realizado el correspondiente replanteo topográfico en Obra, el SUPERVISOR DE OBRA evaluara y aprobara cambios en el trazo del tendido.  </w:t>
      </w:r>
    </w:p>
    <w:p w:rsidR="00C02E14" w:rsidRPr="001C4082" w:rsidRDefault="00C02E14" w:rsidP="00C02E14">
      <w:pPr>
        <w:contextualSpacing/>
        <w:jc w:val="both"/>
        <w:rPr>
          <w:rFonts w:eastAsia="Arial Unicode MS" w:cstheme="minorHAnsi"/>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w:t>
      </w:r>
      <w:r>
        <w:rPr>
          <w:rFonts w:cstheme="minorHAnsi"/>
          <w:kern w:val="28"/>
          <w:sz w:val="20"/>
          <w:szCs w:val="20"/>
          <w:lang w:val="es-ES_tradnl"/>
        </w:rPr>
        <w:t>UPERVISOR DE OBRA y el afectado.</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cstheme="minorHAnsi"/>
          <w:kern w:val="28"/>
          <w:sz w:val="20"/>
          <w:szCs w:val="20"/>
          <w:lang w:val="es-ES_tradnl"/>
        </w:rPr>
        <w:t xml:space="preserve"> </w:t>
      </w:r>
      <w:r w:rsidRPr="001C4082">
        <w:rPr>
          <w:rFonts w:cstheme="minorHAnsi"/>
          <w:kern w:val="28"/>
          <w:sz w:val="20"/>
          <w:szCs w:val="20"/>
          <w:lang w:val="es-ES_tradnl"/>
        </w:rPr>
        <w:t>Los costos adicionales de estas actividades estarán por cuenta del CONTRATISTA.</w:t>
      </w: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Pr>
          <w:rFonts w:cstheme="minorHAnsi"/>
          <w:kern w:val="28"/>
          <w:sz w:val="20"/>
          <w:szCs w:val="20"/>
          <w:lang w:val="es-ES_tradnl"/>
        </w:rPr>
        <w:t>i</w:t>
      </w:r>
      <w:r w:rsidRPr="001C4082">
        <w:rPr>
          <w:rFonts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w:t>
      </w:r>
      <w:r>
        <w:rPr>
          <w:rFonts w:cstheme="minorHAnsi"/>
          <w:kern w:val="28"/>
          <w:sz w:val="20"/>
          <w:szCs w:val="20"/>
          <w:lang w:val="es-ES_tradnl"/>
        </w:rPr>
        <w:t>s necesarios para la ejecución.</w:t>
      </w:r>
    </w:p>
    <w:p w:rsidR="00C02E14" w:rsidRPr="001C4082" w:rsidRDefault="00C02E14" w:rsidP="00C02E14">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 xml:space="preserve">Todas las excavaciones serán hechas a cielo abierto </w:t>
      </w:r>
      <w:r w:rsidRPr="001C4082">
        <w:rPr>
          <w:rFonts w:eastAsia="Arial Unicode MS" w:cstheme="minorHAnsi"/>
          <w:iCs/>
          <w:sz w:val="20"/>
          <w:szCs w:val="20"/>
          <w:lang w:val="es-ES_tradnl"/>
        </w:rPr>
        <w:t>de acuerdo a los planos del proyecto y según el replanteo autorizado por el SUPERVISOR DE OBRA</w:t>
      </w:r>
      <w:r w:rsidRPr="001C4082">
        <w:rPr>
          <w:rFonts w:cstheme="minorHAnsi"/>
          <w:kern w:val="28"/>
          <w:sz w:val="20"/>
          <w:szCs w:val="20"/>
          <w:lang w:val="es-ES_tradnl"/>
        </w:rPr>
        <w:t xml:space="preserve">. </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02E14" w:rsidRPr="001C4082" w:rsidRDefault="00C02E14" w:rsidP="00C02E14">
      <w:pPr>
        <w:pStyle w:val="Estilo1"/>
        <w:contextualSpacing/>
        <w:rPr>
          <w:rFonts w:asciiTheme="minorHAnsi" w:hAnsiTheme="minorHAnsi" w:cstheme="minorHAnsi"/>
          <w:sz w:val="20"/>
          <w:szCs w:val="20"/>
        </w:rPr>
      </w:pPr>
    </w:p>
    <w:p w:rsidR="00C02E14" w:rsidRPr="001C4082" w:rsidRDefault="00C02E14" w:rsidP="00C02E14">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C02E14" w:rsidRPr="001C4082" w:rsidRDefault="00C02E14" w:rsidP="00C02E14">
      <w:pPr>
        <w:pStyle w:val="Estilo1"/>
        <w:contextualSpacing/>
        <w:rPr>
          <w:rFonts w:asciiTheme="minorHAnsi" w:eastAsia="Times New Roman" w:hAnsiTheme="minorHAnsi" w:cstheme="minorHAnsi"/>
          <w:bCs/>
          <w:sz w:val="20"/>
          <w:szCs w:val="20"/>
        </w:rPr>
      </w:pPr>
    </w:p>
    <w:p w:rsidR="00C02E14" w:rsidRPr="00D060D4" w:rsidRDefault="00C02E14" w:rsidP="00C02E14">
      <w:pPr>
        <w:tabs>
          <w:tab w:val="left" w:pos="2235"/>
        </w:tabs>
        <w:contextualSpacing/>
        <w:jc w:val="both"/>
        <w:rPr>
          <w:rFonts w:eastAsia="Arial Unicode MS" w:cstheme="minorHAnsi"/>
          <w:sz w:val="20"/>
          <w:szCs w:val="20"/>
        </w:rPr>
      </w:pPr>
      <w:r w:rsidRPr="001C4082">
        <w:rPr>
          <w:rFonts w:eastAsia="Arial Unicode M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02E14" w:rsidRPr="001C4082" w:rsidRDefault="00C02E14" w:rsidP="00C02E14">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C02E14" w:rsidRPr="001C4082" w:rsidRDefault="00C02E14" w:rsidP="00C02E14">
      <w:pPr>
        <w:pStyle w:val="Estilo1"/>
        <w:contextualSpacing/>
        <w:rPr>
          <w:rFonts w:asciiTheme="minorHAnsi" w:hAnsiTheme="minorHAnsi" w:cstheme="minorHAnsi"/>
          <w:sz w:val="20"/>
          <w:szCs w:val="20"/>
        </w:rPr>
      </w:pPr>
    </w:p>
    <w:p w:rsidR="00C02E14" w:rsidRPr="001C4082" w:rsidRDefault="00C02E14" w:rsidP="007936D1">
      <w:pPr>
        <w:pStyle w:val="Prrafodelista"/>
        <w:numPr>
          <w:ilvl w:val="0"/>
          <w:numId w:val="19"/>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C02E14" w:rsidRPr="001C4082" w:rsidRDefault="00C02E14" w:rsidP="00C02E14">
      <w:pPr>
        <w:pStyle w:val="Prrafodelista"/>
        <w:ind w:left="360"/>
        <w:contextualSpacing/>
        <w:jc w:val="both"/>
        <w:rPr>
          <w:rFonts w:asciiTheme="minorHAnsi" w:hAnsiTheme="minorHAnsi" w:cstheme="minorHAnsi"/>
          <w:kern w:val="28"/>
          <w:sz w:val="20"/>
          <w:szCs w:val="20"/>
          <w:lang w:val="es-ES_tradnl"/>
        </w:rPr>
      </w:pPr>
    </w:p>
    <w:p w:rsidR="00C02E14" w:rsidRPr="001C4082" w:rsidRDefault="00C02E14" w:rsidP="007936D1">
      <w:pPr>
        <w:numPr>
          <w:ilvl w:val="0"/>
          <w:numId w:val="19"/>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Paralelismo con líneas enterradas existentes</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C02E14" w:rsidRPr="001C4082" w:rsidRDefault="00C02E14" w:rsidP="00C02E14">
      <w:pPr>
        <w:pStyle w:val="Prrafodelista"/>
        <w:ind w:left="360"/>
        <w:contextualSpacing/>
        <w:jc w:val="both"/>
        <w:rPr>
          <w:rFonts w:asciiTheme="minorHAnsi" w:hAnsiTheme="minorHAnsi" w:cstheme="minorHAnsi"/>
          <w:kern w:val="28"/>
          <w:sz w:val="20"/>
          <w:szCs w:val="20"/>
          <w:lang w:val="es-ES_tradnl"/>
        </w:rPr>
      </w:pPr>
    </w:p>
    <w:p w:rsidR="00C02E14" w:rsidRPr="001C4082" w:rsidRDefault="00C02E14"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C02E14" w:rsidRPr="001C4082" w:rsidRDefault="00C02E14" w:rsidP="00C02E14">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C02E14" w:rsidRPr="001C4082" w:rsidRDefault="00C02E14" w:rsidP="00C02E14">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2E14" w:rsidRPr="001C4082" w:rsidRDefault="00C02E14" w:rsidP="00C02E14">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02E14" w:rsidRPr="00D060D4" w:rsidRDefault="00C02E14" w:rsidP="00C02E14">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02E14" w:rsidRPr="001C4082" w:rsidRDefault="00C02E14" w:rsidP="007936D1">
      <w:pPr>
        <w:pStyle w:val="Estilo1"/>
        <w:numPr>
          <w:ilvl w:val="1"/>
          <w:numId w:val="27"/>
        </w:numPr>
        <w:ind w:left="426" w:hanging="426"/>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C02E14" w:rsidRPr="001C4082" w:rsidRDefault="00C02E14" w:rsidP="00C02E14">
      <w:pPr>
        <w:contextualSpacing/>
        <w:jc w:val="both"/>
        <w:rPr>
          <w:rFonts w:cstheme="minorHAnsi"/>
          <w:sz w:val="20"/>
          <w:szCs w:val="20"/>
        </w:rPr>
      </w:pPr>
      <w:r w:rsidRPr="001C4082">
        <w:rPr>
          <w:rFonts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02E14" w:rsidRPr="001C4082" w:rsidRDefault="00C02E14" w:rsidP="00C02E14">
      <w:pPr>
        <w:contextualSpacing/>
        <w:jc w:val="both"/>
        <w:rPr>
          <w:rFonts w:cstheme="minorHAnsi"/>
          <w:sz w:val="20"/>
          <w:szCs w:val="20"/>
        </w:rPr>
      </w:pPr>
    </w:p>
    <w:p w:rsidR="00C02E14" w:rsidRDefault="00C02E14" w:rsidP="00C02E14">
      <w:pPr>
        <w:contextualSpacing/>
        <w:jc w:val="both"/>
        <w:rPr>
          <w:rFonts w:cstheme="minorHAnsi"/>
          <w:sz w:val="20"/>
          <w:szCs w:val="20"/>
          <w:lang w:val="es-ES_tradnl"/>
        </w:rPr>
      </w:pPr>
      <w:r w:rsidRPr="001C4082">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w:t>
      </w:r>
      <w:r>
        <w:rPr>
          <w:rFonts w:cstheme="minorHAnsi"/>
          <w:sz w:val="20"/>
          <w:szCs w:val="20"/>
          <w:lang w:val="es-ES_tradnl"/>
        </w:rPr>
        <w:t>tario de la propuesta aceptada.</w:t>
      </w:r>
    </w:p>
    <w:p w:rsidR="00C02E14" w:rsidRPr="00C02E14" w:rsidRDefault="00C02E14" w:rsidP="00C02E14">
      <w:pPr>
        <w:contextualSpacing/>
        <w:jc w:val="both"/>
        <w:rPr>
          <w:rFonts w:cstheme="minorHAnsi"/>
          <w:sz w:val="20"/>
          <w:szCs w:val="20"/>
          <w:lang w:val="es-ES_tradnl"/>
        </w:rPr>
      </w:pPr>
      <w:r w:rsidRPr="00D060D4">
        <w:rPr>
          <w:rFonts w:cstheme="minorHAnsi"/>
          <w:sz w:val="20"/>
          <w:szCs w:val="20"/>
          <w:lang w:val="es-ES_tradnl"/>
        </w:rPr>
        <w:lastRenderedPageBreak/>
        <w:t>Dicho precio será compensación total por los materiales, mano de obra, herramientas, equipo y otros gastos que sean necesarios para la adecuada y correcta ejecución de los trabajos.</w:t>
      </w:r>
    </w:p>
    <w:p w:rsidR="00FA19FE" w:rsidRDefault="00FA19FE" w:rsidP="007936D1">
      <w:pPr>
        <w:pStyle w:val="Ttulo3"/>
        <w:keepLines w:val="0"/>
        <w:numPr>
          <w:ilvl w:val="0"/>
          <w:numId w:val="27"/>
        </w:numPr>
        <w:spacing w:before="0" w:line="276" w:lineRule="auto"/>
        <w:contextualSpacing/>
        <w:jc w:val="both"/>
        <w:rPr>
          <w:rFonts w:asciiTheme="minorHAnsi" w:eastAsiaTheme="minorHAnsi" w:hAnsiTheme="minorHAnsi" w:cstheme="minorHAnsi"/>
          <w:bCs w:val="0"/>
          <w:color w:val="auto"/>
          <w:sz w:val="20"/>
          <w:szCs w:val="20"/>
        </w:rPr>
      </w:pPr>
      <w:r>
        <w:rPr>
          <w:rFonts w:asciiTheme="minorHAnsi" w:eastAsiaTheme="minorHAnsi" w:hAnsiTheme="minorHAnsi" w:cstheme="minorHAnsi"/>
          <w:bCs w:val="0"/>
          <w:color w:val="auto"/>
          <w:sz w:val="20"/>
          <w:szCs w:val="20"/>
        </w:rPr>
        <w:t>EXCAVACIÓN DE ZANJA TERRENO DURO</w:t>
      </w:r>
    </w:p>
    <w:p w:rsidR="00FA19FE" w:rsidRPr="001C4082" w:rsidRDefault="00FA19FE" w:rsidP="00FA19FE">
      <w:pPr>
        <w:contextualSpacing/>
        <w:jc w:val="both"/>
        <w:rPr>
          <w:rFonts w:cstheme="minorHAnsi"/>
          <w:b/>
          <w:sz w:val="20"/>
          <w:szCs w:val="20"/>
          <w:vertAlign w:val="superscript"/>
        </w:rPr>
      </w:pPr>
      <w:r w:rsidRPr="001C4082">
        <w:rPr>
          <w:rFonts w:cstheme="minorHAnsi"/>
          <w:b/>
          <w:sz w:val="20"/>
          <w:szCs w:val="20"/>
        </w:rPr>
        <w:t>UNIDAD: m</w:t>
      </w:r>
      <w:r w:rsidRPr="001C4082">
        <w:rPr>
          <w:rFonts w:cstheme="minorHAnsi"/>
          <w:b/>
          <w:sz w:val="20"/>
          <w:szCs w:val="20"/>
          <w:vertAlign w:val="superscript"/>
        </w:rPr>
        <w:t>3</w:t>
      </w:r>
    </w:p>
    <w:p w:rsidR="00FA19FE" w:rsidRPr="001C4082" w:rsidRDefault="00FA19FE" w:rsidP="007936D1">
      <w:pPr>
        <w:pStyle w:val="Prrafodelista"/>
        <w:numPr>
          <w:ilvl w:val="0"/>
          <w:numId w:val="9"/>
        </w:numPr>
        <w:contextualSpacing/>
        <w:rPr>
          <w:rFonts w:asciiTheme="minorHAnsi" w:eastAsia="Arial Unicode MS" w:hAnsiTheme="minorHAnsi" w:cstheme="minorHAnsi"/>
          <w:b/>
          <w:vanish/>
          <w:sz w:val="20"/>
          <w:szCs w:val="20"/>
          <w:lang w:val="es-ES_tradnl"/>
        </w:rPr>
      </w:pPr>
    </w:p>
    <w:p w:rsidR="00FA19FE" w:rsidRPr="001C4082" w:rsidRDefault="00FA19FE"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FA19FE" w:rsidRPr="001C4082" w:rsidRDefault="00FA19FE" w:rsidP="00FA19FE">
      <w:pPr>
        <w:contextualSpacing/>
        <w:jc w:val="both"/>
        <w:rPr>
          <w:rFonts w:cstheme="minorHAnsi"/>
          <w:sz w:val="20"/>
          <w:szCs w:val="20"/>
        </w:rPr>
      </w:pPr>
      <w:r w:rsidRPr="001C4082">
        <w:rPr>
          <w:rFonts w:eastAsia="Arial Unicode MS" w:cstheme="minorHAnsi"/>
          <w:sz w:val="20"/>
          <w:szCs w:val="20"/>
          <w:lang w:val="es-ES_tradnl"/>
        </w:rPr>
        <w:t>Este ítem comprende los trabajos necesarios para</w:t>
      </w:r>
      <w:r w:rsidRPr="001C4082" w:rsidDel="00761165">
        <w:rPr>
          <w:rFonts w:cstheme="minorHAnsi"/>
          <w:kern w:val="28"/>
          <w:sz w:val="20"/>
          <w:szCs w:val="20"/>
          <w:lang w:val="es-ES_tradnl"/>
        </w:rPr>
        <w:t xml:space="preserve"> </w:t>
      </w:r>
      <w:r w:rsidRPr="001C4082">
        <w:rPr>
          <w:rFonts w:cstheme="minorHAnsi"/>
          <w:kern w:val="28"/>
          <w:sz w:val="20"/>
          <w:szCs w:val="20"/>
          <w:lang w:val="es-ES_tradnl"/>
        </w:rPr>
        <w:t xml:space="preserve"> la excavación </w:t>
      </w:r>
      <w:r>
        <w:rPr>
          <w:rFonts w:cstheme="minorHAnsi"/>
          <w:kern w:val="28"/>
          <w:sz w:val="20"/>
          <w:szCs w:val="20"/>
          <w:lang w:val="es-ES_tradnl"/>
        </w:rPr>
        <w:t>de</w:t>
      </w:r>
      <w:r w:rsidRPr="001C4082">
        <w:rPr>
          <w:rFonts w:cstheme="minorHAnsi"/>
          <w:kern w:val="28"/>
          <w:sz w:val="20"/>
          <w:szCs w:val="20"/>
          <w:lang w:val="es-ES_tradnl"/>
        </w:rPr>
        <w:t xml:space="preserve"> zanja en terreno duro esto con la finalidad de realizar el tendido de tuberías de acero negro al carbón  en sus distintos diámetros, actividad  a ser realizada de acuerdo a especificaciones, planos, gráficos </w:t>
      </w:r>
      <w:r w:rsidRPr="001C4082">
        <w:rPr>
          <w:rFonts w:eastAsia="Arial Unicode MS" w:cstheme="minorHAnsi"/>
          <w:sz w:val="20"/>
          <w:szCs w:val="20"/>
          <w:lang w:val="es-ES_tradnl"/>
        </w:rPr>
        <w:t>y/o</w:t>
      </w:r>
      <w:r w:rsidRPr="001C4082">
        <w:rPr>
          <w:rFonts w:eastAsia="Arial Unicode MS" w:cstheme="minorHAnsi"/>
          <w:b/>
          <w:sz w:val="20"/>
          <w:szCs w:val="20"/>
          <w:lang w:val="es-ES_tradnl"/>
        </w:rPr>
        <w:t xml:space="preserve"> instrucciones emitidas por el SUPERVISOR DE OBRA</w:t>
      </w:r>
      <w:r w:rsidRPr="001C4082">
        <w:rPr>
          <w:rFonts w:cstheme="minorHAnsi"/>
          <w:kern w:val="28"/>
          <w:sz w:val="20"/>
          <w:szCs w:val="20"/>
          <w:lang w:val="es-ES_tradnl"/>
        </w:rPr>
        <w:t>, utilizando medios mecánicos o manuales. En este ítem se incluye cualquier desbroce superficial</w:t>
      </w:r>
      <w:r w:rsidRPr="001C4082">
        <w:rPr>
          <w:rFonts w:cstheme="minorHAnsi"/>
          <w:sz w:val="20"/>
          <w:szCs w:val="20"/>
        </w:rPr>
        <w:t>.</w:t>
      </w:r>
    </w:p>
    <w:p w:rsidR="00FA19FE" w:rsidRPr="001C4082" w:rsidRDefault="00FA19FE" w:rsidP="00FA19FE">
      <w:pPr>
        <w:contextualSpacing/>
        <w:jc w:val="both"/>
        <w:rPr>
          <w:rFonts w:cstheme="minorHAnsi"/>
          <w:sz w:val="20"/>
          <w:szCs w:val="20"/>
        </w:rPr>
      </w:pPr>
    </w:p>
    <w:p w:rsidR="00FA19FE" w:rsidRPr="001C4082" w:rsidRDefault="00FA19FE" w:rsidP="00FA19FE">
      <w:pPr>
        <w:contextualSpacing/>
        <w:jc w:val="both"/>
        <w:rPr>
          <w:rFonts w:cstheme="minorHAnsi"/>
          <w:sz w:val="20"/>
          <w:szCs w:val="20"/>
        </w:rPr>
      </w:pPr>
      <w:r w:rsidRPr="001C4082">
        <w:rPr>
          <w:rFonts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A19FE" w:rsidRPr="001C4082" w:rsidRDefault="00FA19FE" w:rsidP="00FA19FE">
      <w:pPr>
        <w:contextualSpacing/>
        <w:jc w:val="both"/>
        <w:rPr>
          <w:rFonts w:cstheme="minorHAnsi"/>
          <w:sz w:val="20"/>
          <w:szCs w:val="20"/>
        </w:rPr>
      </w:pPr>
    </w:p>
    <w:p w:rsidR="00FA19FE" w:rsidRPr="001C4082" w:rsidRDefault="00FA19FE" w:rsidP="00FA19FE">
      <w:pPr>
        <w:contextualSpacing/>
        <w:jc w:val="both"/>
        <w:rPr>
          <w:rFonts w:cstheme="minorHAnsi"/>
          <w:sz w:val="20"/>
          <w:szCs w:val="20"/>
        </w:rPr>
      </w:pPr>
      <w:r w:rsidRPr="001C4082">
        <w:rPr>
          <w:rFonts w:cstheme="minorHAnsi"/>
          <w:sz w:val="20"/>
          <w:szCs w:val="20"/>
        </w:rPr>
        <w:t>De acuerdo a la naturaleza y características del suelo a excavarse durante el Proyecto, se establece en este ítem el tipo de suelo:</w:t>
      </w:r>
    </w:p>
    <w:p w:rsidR="00FA19FE" w:rsidRDefault="00FA19FE" w:rsidP="00FA19FE">
      <w:pPr>
        <w:pStyle w:val="Estilo1"/>
        <w:contextualSpacing/>
        <w:rPr>
          <w:rFonts w:asciiTheme="minorHAnsi" w:eastAsia="Times New Roman" w:hAnsiTheme="minorHAnsi" w:cstheme="minorHAnsi"/>
          <w:b w:val="0"/>
          <w:sz w:val="20"/>
          <w:szCs w:val="20"/>
          <w:u w:val="single"/>
          <w:lang w:val="es-BO"/>
        </w:rPr>
      </w:pPr>
      <w:r w:rsidRPr="001C4082">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FA19FE" w:rsidRPr="001C4082" w:rsidRDefault="00FA19FE" w:rsidP="00FA19FE">
      <w:pPr>
        <w:pStyle w:val="Estilo1"/>
        <w:contextualSpacing/>
        <w:rPr>
          <w:rFonts w:asciiTheme="minorHAnsi" w:eastAsia="Times New Roman" w:hAnsiTheme="minorHAnsi" w:cstheme="minorHAnsi"/>
          <w:sz w:val="20"/>
          <w:szCs w:val="20"/>
          <w:u w:val="single"/>
          <w:lang w:val="es-BO"/>
        </w:rPr>
      </w:pPr>
    </w:p>
    <w:p w:rsidR="00FA19FE" w:rsidRPr="001C4082" w:rsidRDefault="00FA19FE" w:rsidP="007936D1">
      <w:pPr>
        <w:pStyle w:val="Estilo1"/>
        <w:numPr>
          <w:ilvl w:val="1"/>
          <w:numId w:val="27"/>
        </w:numPr>
        <w:contextualSpacing/>
        <w:rPr>
          <w:rFonts w:asciiTheme="minorHAnsi" w:hAnsiTheme="minorHAnsi" w:cstheme="minorHAnsi"/>
          <w:kern w:val="28"/>
          <w:sz w:val="20"/>
          <w:szCs w:val="20"/>
        </w:rPr>
      </w:pPr>
      <w:r w:rsidRPr="001C4082">
        <w:rPr>
          <w:rFonts w:asciiTheme="minorHAnsi" w:hAnsiTheme="minorHAnsi" w:cstheme="minorHAnsi"/>
          <w:sz w:val="20"/>
          <w:szCs w:val="20"/>
        </w:rPr>
        <w:t>MATERIALES, HERRAMIENTAS Y EQUIPO.</w:t>
      </w: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FA19FE" w:rsidRPr="001C4082" w:rsidRDefault="00FA19FE" w:rsidP="007936D1">
      <w:pPr>
        <w:pStyle w:val="Estilo1"/>
        <w:numPr>
          <w:ilvl w:val="1"/>
          <w:numId w:val="27"/>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FA19FE" w:rsidRPr="001C4082" w:rsidRDefault="00FA19FE" w:rsidP="00FA19FE">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Realizado el Correspondiente replanteo topográfico en Obra, el SUPERVISOR DE OBRA evaluara y aprobara cambios en el trazo del tendido.</w:t>
      </w:r>
    </w:p>
    <w:p w:rsidR="00FA19FE" w:rsidRPr="001C4082" w:rsidRDefault="00FA19FE" w:rsidP="00FA19FE">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 xml:space="preserve"> </w:t>
      </w: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1C4082">
        <w:rPr>
          <w:rFonts w:cstheme="minorHAnsi"/>
          <w:kern w:val="28"/>
          <w:sz w:val="20"/>
          <w:szCs w:val="20"/>
          <w:lang w:val="es-ES_tradnl"/>
        </w:rPr>
        <w:lastRenderedPageBreak/>
        <w:t>u otros en forma inmediata y a satisfacción del SUPERVISOR DE OBRA y el afectado (Pudiendo ser este un vecino o bien una empresa privada o estatal).</w:t>
      </w:r>
    </w:p>
    <w:p w:rsidR="00FA19FE" w:rsidRPr="001C4082" w:rsidRDefault="00FA19FE" w:rsidP="00FA19FE">
      <w:pPr>
        <w:contextualSpacing/>
        <w:jc w:val="both"/>
        <w:rPr>
          <w:rFonts w:cstheme="minorHAnsi"/>
          <w:kern w:val="28"/>
          <w:sz w:val="20"/>
          <w:szCs w:val="20"/>
          <w:lang w:val="es-ES_tradnl"/>
        </w:rPr>
      </w:pP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FA19FE" w:rsidRPr="001C4082" w:rsidRDefault="00FA19FE" w:rsidP="00FA19FE">
      <w:pPr>
        <w:contextualSpacing/>
        <w:jc w:val="both"/>
        <w:rPr>
          <w:rFonts w:cstheme="minorHAnsi"/>
          <w:kern w:val="28"/>
          <w:sz w:val="20"/>
          <w:szCs w:val="20"/>
          <w:lang w:val="es-ES_tradnl"/>
        </w:rPr>
      </w:pP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FA19FE" w:rsidRPr="001C4082" w:rsidRDefault="00FA19FE" w:rsidP="00FA19FE">
      <w:pPr>
        <w:contextualSpacing/>
        <w:jc w:val="both"/>
        <w:rPr>
          <w:rFonts w:cstheme="minorHAnsi"/>
          <w:kern w:val="28"/>
          <w:sz w:val="20"/>
          <w:szCs w:val="20"/>
          <w:lang w:val="es-ES_tradnl"/>
        </w:rPr>
      </w:pP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eastAsia="Arial Unicode MS" w:cstheme="minorHAnsi"/>
          <w:sz w:val="20"/>
          <w:szCs w:val="20"/>
          <w:lang w:val="es-ES_tradnl"/>
        </w:rPr>
        <w:t>nalizara la forma de realizar la protección de tubería correspondiente, por ejemplo: el Uso de Hormigón o Fundas de Protección o ambas.</w:t>
      </w: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cstheme="minorHAnsi"/>
          <w:kern w:val="28"/>
          <w:sz w:val="20"/>
          <w:szCs w:val="20"/>
          <w:lang w:val="es-ES_tradnl"/>
        </w:rPr>
        <w:t xml:space="preserve"> </w:t>
      </w:r>
      <w:r w:rsidRPr="001C4082">
        <w:rPr>
          <w:rFonts w:cstheme="minorHAnsi"/>
          <w:kern w:val="28"/>
          <w:sz w:val="20"/>
          <w:szCs w:val="20"/>
          <w:lang w:val="es-ES_tradnl"/>
        </w:rPr>
        <w:t>Los costos adicionales de estas actividades estarán por cuenta del CONTRATISTA.</w:t>
      </w: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A19FE" w:rsidRPr="001C4082" w:rsidRDefault="00FA19FE" w:rsidP="00FA19FE">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 xml:space="preserve">Todas las excavaciones serán hechas a cielo abierto </w:t>
      </w:r>
      <w:r w:rsidRPr="001C4082">
        <w:rPr>
          <w:rFonts w:eastAsia="Arial Unicode MS" w:cstheme="minorHAnsi"/>
          <w:iCs/>
          <w:sz w:val="20"/>
          <w:szCs w:val="20"/>
          <w:lang w:val="es-ES_tradnl"/>
        </w:rPr>
        <w:t>de acuerdo a los planos del proyecto y según el replanteo autorizado por el SUPERVISOR DE OBRA</w:t>
      </w:r>
      <w:r w:rsidRPr="001C4082">
        <w:rPr>
          <w:rFonts w:cstheme="minorHAnsi"/>
          <w:kern w:val="28"/>
          <w:sz w:val="20"/>
          <w:szCs w:val="20"/>
          <w:lang w:val="es-ES_tradnl"/>
        </w:rPr>
        <w:t xml:space="preserve">. </w:t>
      </w:r>
    </w:p>
    <w:p w:rsidR="00FA19FE" w:rsidRPr="001C4082" w:rsidRDefault="00FA19FE" w:rsidP="00FA19FE">
      <w:pPr>
        <w:contextualSpacing/>
        <w:jc w:val="both"/>
        <w:rPr>
          <w:rFonts w:cstheme="minorHAnsi"/>
          <w:kern w:val="28"/>
          <w:sz w:val="20"/>
          <w:szCs w:val="20"/>
          <w:lang w:val="es-ES_tradnl"/>
        </w:rPr>
      </w:pPr>
    </w:p>
    <w:p w:rsidR="00FA19FE" w:rsidRPr="001C4082"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A19FE" w:rsidRPr="00BC3164" w:rsidRDefault="00FA19FE" w:rsidP="00FA19FE">
      <w:pPr>
        <w:contextualSpacing/>
        <w:jc w:val="both"/>
        <w:rPr>
          <w:rFonts w:cstheme="minorHAnsi"/>
          <w:kern w:val="28"/>
          <w:sz w:val="20"/>
          <w:szCs w:val="20"/>
          <w:lang w:val="es-ES_tradnl"/>
        </w:rPr>
      </w:pPr>
      <w:r w:rsidRPr="001C4082">
        <w:rPr>
          <w:rFonts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eastAsia="Arial Unicode MS" w:cstheme="minorHAnsi"/>
          <w:iCs/>
          <w:sz w:val="20"/>
          <w:szCs w:val="20"/>
          <w:lang w:val="es-ES_tradnl"/>
        </w:rPr>
        <w:t xml:space="preserve">El CONTRATISTA deberá </w:t>
      </w:r>
      <w:r w:rsidRPr="001C4082">
        <w:rPr>
          <w:rFonts w:eastAsia="Arial Unicode MS"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FA19FE" w:rsidRPr="001C4082" w:rsidRDefault="00FA19FE" w:rsidP="00FA19FE">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FA19FE" w:rsidRPr="00BC3164" w:rsidRDefault="00FA19FE" w:rsidP="00FA19FE">
      <w:pPr>
        <w:tabs>
          <w:tab w:val="left" w:pos="2235"/>
        </w:tabs>
        <w:contextualSpacing/>
        <w:jc w:val="both"/>
        <w:rPr>
          <w:rFonts w:eastAsia="Arial Unicode MS" w:cstheme="minorHAnsi"/>
          <w:sz w:val="20"/>
          <w:szCs w:val="20"/>
        </w:rPr>
      </w:pPr>
      <w:r w:rsidRPr="001C4082">
        <w:rPr>
          <w:rFonts w:eastAsia="Arial Unicode M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FA19FE" w:rsidRPr="001C4082" w:rsidRDefault="00FA19FE" w:rsidP="00FA19FE">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FA19FE" w:rsidRPr="001C4082" w:rsidRDefault="00FA19FE" w:rsidP="00FA19FE">
      <w:pPr>
        <w:pStyle w:val="Estilo1"/>
        <w:contextualSpacing/>
        <w:rPr>
          <w:rFonts w:asciiTheme="minorHAnsi" w:hAnsiTheme="minorHAnsi" w:cstheme="minorHAnsi"/>
          <w:sz w:val="20"/>
          <w:szCs w:val="20"/>
        </w:rPr>
      </w:pPr>
    </w:p>
    <w:p w:rsidR="00FA19FE" w:rsidRPr="001C4082" w:rsidRDefault="00FA19FE" w:rsidP="007936D1">
      <w:pPr>
        <w:pStyle w:val="Prrafodelista"/>
        <w:numPr>
          <w:ilvl w:val="0"/>
          <w:numId w:val="26"/>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FA19FE" w:rsidRPr="001C4082" w:rsidRDefault="00FA19FE"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FA19FE" w:rsidRPr="001C4082" w:rsidRDefault="00FA19FE"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FA19FE" w:rsidRPr="001C4082" w:rsidRDefault="00FA19FE"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FA19FE" w:rsidRPr="001C4082" w:rsidRDefault="00FA19FE" w:rsidP="00FA19FE">
      <w:pPr>
        <w:ind w:left="720"/>
        <w:contextualSpacing/>
        <w:jc w:val="both"/>
        <w:rPr>
          <w:rFonts w:cstheme="minorHAnsi"/>
          <w:sz w:val="20"/>
          <w:szCs w:val="20"/>
          <w:lang w:val="es-ES_tradnl"/>
        </w:rPr>
      </w:pPr>
    </w:p>
    <w:p w:rsidR="00FA19FE" w:rsidRPr="001C4082" w:rsidRDefault="00FA19FE" w:rsidP="007936D1">
      <w:pPr>
        <w:numPr>
          <w:ilvl w:val="0"/>
          <w:numId w:val="26"/>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Paralelismo con líneas enterradas existentes</w:t>
      </w:r>
    </w:p>
    <w:p w:rsidR="00FA19FE" w:rsidRPr="001C4082" w:rsidRDefault="00FA19FE"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A19FE" w:rsidRPr="001C4082" w:rsidRDefault="00FA19FE"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A19FE" w:rsidRPr="001C4082" w:rsidRDefault="00FA19FE"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FA19FE" w:rsidRPr="001C4082" w:rsidRDefault="00FA19FE"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FA19FE" w:rsidRPr="001C4082" w:rsidRDefault="00FA19FE" w:rsidP="00FA19FE">
      <w:pPr>
        <w:pStyle w:val="Prrafodelista"/>
        <w:ind w:left="360"/>
        <w:contextualSpacing/>
        <w:jc w:val="both"/>
        <w:rPr>
          <w:rFonts w:asciiTheme="minorHAnsi" w:hAnsiTheme="minorHAnsi" w:cstheme="minorHAnsi"/>
          <w:kern w:val="28"/>
          <w:sz w:val="20"/>
          <w:szCs w:val="20"/>
          <w:lang w:val="es-ES_tradnl"/>
        </w:rPr>
      </w:pPr>
    </w:p>
    <w:p w:rsidR="00FA19FE" w:rsidRPr="001C4082" w:rsidRDefault="00FA19FE"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FA19FE" w:rsidRPr="001C4082" w:rsidRDefault="00FA19FE" w:rsidP="00FA19FE">
      <w:pPr>
        <w:jc w:val="both"/>
        <w:rPr>
          <w:rFonts w:cstheme="minorHAnsi"/>
          <w:kern w:val="28"/>
          <w:sz w:val="20"/>
          <w:szCs w:val="20"/>
          <w:lang w:val="es-ES_tradnl"/>
        </w:rPr>
      </w:pPr>
      <w:r w:rsidRPr="001C4082">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FA19FE" w:rsidRPr="001C4082" w:rsidRDefault="00FA19FE" w:rsidP="00FA19FE">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9FE" w:rsidRPr="001C4082" w:rsidRDefault="00FA19FE" w:rsidP="00FA19FE">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A19FE" w:rsidRPr="00BC3164" w:rsidRDefault="00FA19FE" w:rsidP="00FA19FE">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19FE" w:rsidRPr="001C4082" w:rsidRDefault="00FA19FE"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FA19FE" w:rsidRPr="001C4082" w:rsidRDefault="00FA19FE" w:rsidP="00FA19FE">
      <w:pPr>
        <w:contextualSpacing/>
        <w:jc w:val="both"/>
        <w:rPr>
          <w:rFonts w:cstheme="minorHAnsi"/>
          <w:sz w:val="20"/>
          <w:szCs w:val="20"/>
        </w:rPr>
      </w:pPr>
      <w:r w:rsidRPr="001C4082">
        <w:rPr>
          <w:rFonts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FA19FE" w:rsidRPr="001C4082" w:rsidRDefault="00FA19FE" w:rsidP="00FA19FE">
      <w:pPr>
        <w:contextualSpacing/>
        <w:jc w:val="both"/>
        <w:rPr>
          <w:rFonts w:cstheme="minorHAnsi"/>
          <w:sz w:val="20"/>
          <w:szCs w:val="20"/>
        </w:rPr>
      </w:pPr>
    </w:p>
    <w:p w:rsidR="00FA19FE" w:rsidRDefault="00FA19FE" w:rsidP="00FA19FE">
      <w:pPr>
        <w:contextualSpacing/>
        <w:jc w:val="both"/>
        <w:rPr>
          <w:rFonts w:cstheme="minorHAnsi"/>
          <w:sz w:val="20"/>
          <w:szCs w:val="20"/>
          <w:lang w:val="es-ES_tradnl"/>
        </w:rPr>
      </w:pPr>
      <w:r w:rsidRPr="001C4082">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w:t>
      </w:r>
      <w:r>
        <w:rPr>
          <w:rFonts w:cstheme="minorHAnsi"/>
          <w:sz w:val="20"/>
          <w:szCs w:val="20"/>
          <w:lang w:val="es-ES_tradnl"/>
        </w:rPr>
        <w:t>tario de la propuesta aceptada.</w:t>
      </w:r>
    </w:p>
    <w:p w:rsidR="00FA19FE" w:rsidRPr="00FA19FE" w:rsidRDefault="00FA19FE" w:rsidP="00FA19FE">
      <w:pPr>
        <w:contextualSpacing/>
        <w:jc w:val="both"/>
        <w:rPr>
          <w:rFonts w:cstheme="minorHAnsi"/>
          <w:sz w:val="20"/>
          <w:szCs w:val="20"/>
          <w:lang w:val="es-ES_tradnl"/>
        </w:rPr>
      </w:pPr>
      <w:r w:rsidRPr="001C4082">
        <w:rPr>
          <w:rFonts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A19FE" w:rsidRPr="0096123B" w:rsidRDefault="00FA19FE" w:rsidP="007936D1">
      <w:pPr>
        <w:pStyle w:val="Ttulo2"/>
        <w:numPr>
          <w:ilvl w:val="0"/>
          <w:numId w:val="27"/>
        </w:numPr>
        <w:spacing w:before="0"/>
        <w:rPr>
          <w:rFonts w:asciiTheme="minorHAnsi" w:eastAsiaTheme="minorHAnsi" w:hAnsiTheme="minorHAnsi" w:cstheme="minorHAnsi"/>
          <w:b/>
          <w:color w:val="auto"/>
          <w:sz w:val="20"/>
          <w:szCs w:val="20"/>
          <w:lang w:val="es-BO" w:eastAsia="en-US"/>
        </w:rPr>
      </w:pPr>
      <w:r w:rsidRPr="0096123B">
        <w:rPr>
          <w:rFonts w:asciiTheme="minorHAnsi" w:hAnsiTheme="minorHAnsi" w:cstheme="minorHAnsi"/>
          <w:b/>
          <w:color w:val="auto"/>
          <w:sz w:val="22"/>
          <w:szCs w:val="20"/>
        </w:rPr>
        <w:t>EXCAVACIÓN DE ZANJA EN TERRENO  ROCOSO</w:t>
      </w:r>
      <w:r>
        <w:rPr>
          <w:rFonts w:asciiTheme="minorHAnsi" w:eastAsiaTheme="minorHAnsi" w:hAnsiTheme="minorHAnsi" w:cstheme="minorHAnsi"/>
          <w:b/>
          <w:color w:val="auto"/>
          <w:sz w:val="20"/>
          <w:szCs w:val="20"/>
          <w:lang w:val="es-BO" w:eastAsia="en-US"/>
        </w:rPr>
        <w:t>.</w:t>
      </w:r>
    </w:p>
    <w:p w:rsidR="00FA19FE" w:rsidRPr="005C4DFC" w:rsidRDefault="00FA19FE" w:rsidP="00FA19FE">
      <w:pPr>
        <w:jc w:val="both"/>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FA19FE" w:rsidRPr="00CE1508"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 xml:space="preserve">DEFINICIÓN </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Este ítem comprende los trabajos necesarios para</w:t>
      </w:r>
      <w:r w:rsidRPr="00CE1508" w:rsidDel="00761165">
        <w:rPr>
          <w:rFonts w:asciiTheme="minorHAnsi" w:hAnsiTheme="minorHAnsi" w:cstheme="minorHAnsi"/>
          <w:b w:val="0"/>
          <w:sz w:val="20"/>
          <w:szCs w:val="20"/>
        </w:rPr>
        <w:t xml:space="preserve"> </w:t>
      </w:r>
      <w:r w:rsidRPr="00CE1508">
        <w:rPr>
          <w:rFonts w:asciiTheme="minorHAnsi" w:hAnsiTheme="minorHAnsi" w:cstheme="minorHAnsi"/>
          <w:b w:val="0"/>
          <w:sz w:val="20"/>
          <w:szCs w:val="20"/>
        </w:rPr>
        <w:t xml:space="preserve"> la excavación en zanja en terreno rocoso esto con la finalidad de realizar el tendido de tuberías de PE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CE1508">
        <w:rPr>
          <w:rFonts w:asciiTheme="minorHAnsi" w:hAnsiTheme="minorHAnsi" w:cstheme="minorHAnsi"/>
          <w:b w:val="0"/>
          <w:sz w:val="20"/>
          <w:szCs w:val="20"/>
        </w:rPr>
        <w:t xml:space="preserve">, utilizando medios mecánicos o manuales. En este ítem se incluye cualquier desbroce superficial Asimismo comprende </w:t>
      </w:r>
      <w:r w:rsidRPr="00CE1508">
        <w:rPr>
          <w:rFonts w:asciiTheme="minorHAnsi" w:hAnsiTheme="minorHAnsi" w:cstheme="minorHAnsi"/>
          <w:b w:val="0"/>
          <w:sz w:val="20"/>
          <w:szCs w:val="20"/>
        </w:rPr>
        <w:lastRenderedPageBreak/>
        <w:t>las excavaciones para la construcción de diferentes obras,  construcción de cámaras de válvulas y otras estructuras.</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De acuerdo a la naturaleza y características del suelo a excavarse durante el Proyecto, se establece en este ítem el tipo de suelo:</w:t>
      </w:r>
    </w:p>
    <w:p w:rsidR="00FA19FE" w:rsidRDefault="00FA19FE" w:rsidP="00FA19FE">
      <w:pPr>
        <w:pStyle w:val="Estilo1"/>
        <w:tabs>
          <w:tab w:val="left" w:pos="426"/>
        </w:tabs>
        <w:rPr>
          <w:rFonts w:asciiTheme="minorHAnsi" w:hAnsiTheme="minorHAnsi" w:cstheme="minorHAnsi"/>
          <w:b w:val="0"/>
          <w:sz w:val="20"/>
          <w:szCs w:val="20"/>
          <w:u w:val="single"/>
        </w:rPr>
      </w:pPr>
      <w:r w:rsidRPr="00CE1508">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FA19FE" w:rsidRPr="00CE1508" w:rsidRDefault="00FA19FE" w:rsidP="00FA19FE">
      <w:pPr>
        <w:pStyle w:val="Estilo1"/>
        <w:tabs>
          <w:tab w:val="left" w:pos="426"/>
        </w:tabs>
        <w:ind w:left="792"/>
        <w:rPr>
          <w:rFonts w:asciiTheme="minorHAnsi" w:hAnsiTheme="minorHAnsi" w:cstheme="minorHAnsi"/>
          <w:b w:val="0"/>
          <w:sz w:val="20"/>
          <w:szCs w:val="20"/>
          <w:u w:val="single"/>
        </w:rPr>
      </w:pPr>
    </w:p>
    <w:p w:rsidR="00FA19FE" w:rsidRPr="00CE1508"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MATERIALES, HERRAMIENTAS Y EQUIPO</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FA19FE" w:rsidRPr="00CE1508"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PROCEDIMIENTO PARA LA EJECUCIÓN</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A19FE" w:rsidRDefault="00FA19FE" w:rsidP="00FA19FE">
      <w:pPr>
        <w:pStyle w:val="Estilo1"/>
        <w:tabs>
          <w:tab w:val="left" w:pos="426"/>
        </w:tabs>
        <w:rPr>
          <w:rFonts w:asciiTheme="minorHAnsi" w:hAnsiTheme="minorHAnsi" w:cstheme="minorHAnsi"/>
          <w:b w:val="0"/>
          <w:sz w:val="20"/>
          <w:szCs w:val="20"/>
        </w:rPr>
      </w:pP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FA19FE" w:rsidRDefault="00FA19FE" w:rsidP="00FA19FE">
      <w:pPr>
        <w:pStyle w:val="Estilo1"/>
        <w:tabs>
          <w:tab w:val="left" w:pos="426"/>
        </w:tabs>
        <w:rPr>
          <w:rFonts w:asciiTheme="minorHAnsi" w:hAnsiTheme="minorHAnsi" w:cstheme="minorHAnsi"/>
          <w:b w:val="0"/>
          <w:sz w:val="20"/>
          <w:szCs w:val="20"/>
        </w:rPr>
      </w:pP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Cuando la excavación haya alcanzado la profundidad y perfilado de acuerdo a los planos, se procederá a la limpieza con el retiro de todo tipo de material que pueda dañar la tubería de PE. </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FA19FE" w:rsidRPr="00CE1508" w:rsidRDefault="00FA19FE" w:rsidP="00FA19FE">
      <w:pPr>
        <w:pStyle w:val="Estilo1"/>
        <w:tabs>
          <w:tab w:val="left" w:pos="426"/>
        </w:tabs>
        <w:ind w:left="792"/>
        <w:rPr>
          <w:rFonts w:asciiTheme="minorHAnsi" w:hAnsiTheme="minorHAnsi" w:cstheme="minorHAnsi"/>
          <w:b w:val="0"/>
          <w:sz w:val="20"/>
          <w:szCs w:val="20"/>
        </w:rPr>
      </w:pP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CE1508" w:rsidDel="00FD6796">
        <w:rPr>
          <w:rFonts w:asciiTheme="minorHAnsi" w:hAnsiTheme="minorHAnsi" w:cstheme="minorHAnsi"/>
          <w:b w:val="0"/>
          <w:sz w:val="20"/>
          <w:szCs w:val="20"/>
        </w:rPr>
        <w:t xml:space="preserve"> </w:t>
      </w:r>
      <w:r w:rsidRPr="00CE1508">
        <w:rPr>
          <w:rFonts w:asciiTheme="minorHAnsi" w:hAnsiTheme="minorHAnsi" w:cstheme="minorHAnsi"/>
          <w:b w:val="0"/>
          <w:sz w:val="20"/>
          <w:szCs w:val="20"/>
        </w:rPr>
        <w:t>Los costos adicionales de estas actividades estarán por cuenta del CONTRATISTA.</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FA19FE" w:rsidRDefault="00FA19FE" w:rsidP="00FA19FE">
      <w:pPr>
        <w:pStyle w:val="Estilo1"/>
        <w:tabs>
          <w:tab w:val="left" w:pos="426"/>
        </w:tabs>
        <w:rPr>
          <w:rFonts w:asciiTheme="minorHAnsi" w:hAnsiTheme="minorHAnsi" w:cstheme="minorHAnsi"/>
          <w:b w:val="0"/>
          <w:sz w:val="20"/>
          <w:szCs w:val="20"/>
        </w:rPr>
      </w:pP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FA19FE" w:rsidRPr="00CE1508" w:rsidRDefault="00FA19FE" w:rsidP="00FA19FE">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Los enti</w:t>
      </w:r>
      <w:r w:rsidRPr="00CE1508">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FA19FE" w:rsidRPr="00CE1508"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Previsiones aplicables a la excavación</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Sistemas Subterráneos.</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Cruce con líneas enterradas existentes</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lastRenderedPageBreak/>
        <w:t xml:space="preserve">El CONTRATISTA debe ubicar cada uno de los puntos de cruce de la tubería </w:t>
      </w:r>
      <w:r>
        <w:rPr>
          <w:rFonts w:asciiTheme="minorHAnsi" w:hAnsiTheme="minorHAnsi" w:cstheme="minorHAnsi"/>
          <w:b w:val="0"/>
          <w:sz w:val="20"/>
          <w:szCs w:val="20"/>
        </w:rPr>
        <w:t>de polietileno</w:t>
      </w:r>
      <w:r w:rsidRPr="00381EE6">
        <w:rPr>
          <w:rFonts w:asciiTheme="minorHAnsi" w:hAnsiTheme="minorHAnsi" w:cstheme="minorHAnsi"/>
          <w:b w:val="0"/>
          <w:sz w:val="20"/>
          <w:szCs w:val="20"/>
        </w:rPr>
        <w:t xml:space="preserve"> con los sistemas existentes, en cada punto realizará la excavación con el objeto de determinar cómo se ejecutara el cruce.</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El CONTRATISTA realizará el cruce por debajo o encima del sistema existente bajo autorización del SUPERVISOR DE OBRA.</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Paralelismo con líneas enterradas existentes</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920A4F"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A19FE" w:rsidRPr="00920A4F"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FA19FE" w:rsidRPr="00920A4F" w:rsidRDefault="00FA19FE" w:rsidP="00FA19FE">
      <w:pPr>
        <w:ind w:left="709"/>
        <w:jc w:val="both"/>
        <w:rPr>
          <w:rFonts w:eastAsia="Arial Unicode MS" w:cstheme="minorHAnsi"/>
          <w:b/>
          <w:sz w:val="20"/>
          <w:szCs w:val="20"/>
          <w:lang w:val="es-ES_tradnl"/>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Excavación para interconexiones</w:t>
      </w:r>
    </w:p>
    <w:p w:rsidR="00FA19FE" w:rsidRPr="00920A4F" w:rsidRDefault="00FA19FE" w:rsidP="007936D1">
      <w:pPr>
        <w:numPr>
          <w:ilvl w:val="0"/>
          <w:numId w:val="12"/>
        </w:numPr>
        <w:tabs>
          <w:tab w:val="num" w:pos="709"/>
        </w:tabs>
        <w:spacing w:after="0" w:line="276" w:lineRule="auto"/>
        <w:ind w:left="709" w:hanging="283"/>
        <w:jc w:val="both"/>
        <w:rPr>
          <w:rFonts w:cstheme="minorHAnsi"/>
          <w:bCs/>
          <w:sz w:val="20"/>
          <w:szCs w:val="20"/>
        </w:rPr>
      </w:pPr>
      <w:r w:rsidRPr="00920A4F">
        <w:rPr>
          <w:rFonts w:eastAsia="Arial Unicode MS"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lastRenderedPageBreak/>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deberá notificar al SUPERVISOR DE OBRA con 48 horas de anticipación el comienzo de cualquier excavación, a objeto de que éste pueda verificar perfiles y efectuar las mediciones del terreno natural.</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Autorizadas las excavaciones, éstas se efectuarán de acuerdo con los planos del proyecto y según el replanteo autorizado por el SUPERVISOR DE OBRA de Y.P.F.B.</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Durante la apertura de la zanja, el CONTRATISTA será responsable de todo lo que encuentre en su interior y a su propio costo, así como de la señalización de toda la senda.</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FA19FE" w:rsidRPr="00381EE6"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 xml:space="preserve"> MEDIDAS DE MITIGACION AMBIENTAL</w:t>
      </w:r>
    </w:p>
    <w:p w:rsidR="00FA19FE"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19FE" w:rsidRPr="00381EE6" w:rsidRDefault="00FA19FE" w:rsidP="00FA19FE">
      <w:pPr>
        <w:pStyle w:val="Estilo1"/>
        <w:tabs>
          <w:tab w:val="left" w:pos="426"/>
        </w:tabs>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19FE" w:rsidRPr="00381EE6"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MEDICIÓN Y FORMA DE PAGO.</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lastRenderedPageBreak/>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FA19FE"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w:t>
      </w:r>
      <w:r>
        <w:rPr>
          <w:rFonts w:asciiTheme="minorHAnsi" w:hAnsiTheme="minorHAnsi" w:cstheme="minorHAnsi"/>
          <w:b w:val="0"/>
          <w:sz w:val="20"/>
          <w:szCs w:val="20"/>
        </w:rPr>
        <w:t>tario de la propuesta aceptada.</w:t>
      </w:r>
    </w:p>
    <w:p w:rsidR="00FA19FE"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FA19FE" w:rsidRPr="00FA19FE" w:rsidRDefault="00FA19FE" w:rsidP="00FA19FE">
      <w:pPr>
        <w:pStyle w:val="Estilo1"/>
        <w:tabs>
          <w:tab w:val="left" w:pos="426"/>
        </w:tabs>
        <w:rPr>
          <w:rFonts w:asciiTheme="minorHAnsi" w:hAnsiTheme="minorHAnsi" w:cstheme="minorHAnsi"/>
          <w:b w:val="0"/>
          <w:sz w:val="20"/>
          <w:szCs w:val="20"/>
        </w:rPr>
      </w:pPr>
    </w:p>
    <w:p w:rsidR="00FA19FE" w:rsidRPr="0096123B" w:rsidRDefault="00FA19FE"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TRAN</w:t>
      </w:r>
      <w:r>
        <w:rPr>
          <w:rFonts w:asciiTheme="minorHAnsi" w:hAnsiTheme="minorHAnsi" w:cstheme="minorHAnsi"/>
          <w:b/>
          <w:color w:val="auto"/>
          <w:sz w:val="22"/>
          <w:szCs w:val="20"/>
        </w:rPr>
        <w:t>SPORTE DE TUBERÍA.</w:t>
      </w:r>
    </w:p>
    <w:p w:rsidR="00FA19FE" w:rsidRPr="00920A4F" w:rsidRDefault="00FA19FE" w:rsidP="00FA19FE">
      <w:pPr>
        <w:jc w:val="both"/>
        <w:rPr>
          <w:rFonts w:cstheme="minorHAnsi"/>
          <w:b/>
          <w:sz w:val="20"/>
          <w:szCs w:val="20"/>
          <w:vertAlign w:val="superscript"/>
        </w:rPr>
      </w:pPr>
      <w:r>
        <w:rPr>
          <w:rFonts w:cstheme="minorHAnsi"/>
          <w:b/>
          <w:sz w:val="20"/>
          <w:szCs w:val="20"/>
        </w:rPr>
        <w:t>UNIDAD: GLB</w:t>
      </w:r>
    </w:p>
    <w:p w:rsidR="00FA19FE" w:rsidRPr="00842FF0"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Pr>
          <w:rFonts w:asciiTheme="minorHAnsi" w:eastAsia="Times New Roman" w:hAnsiTheme="minorHAnsi" w:cstheme="minorHAnsi"/>
          <w:sz w:val="20"/>
          <w:szCs w:val="20"/>
          <w:lang w:val="es-ES"/>
        </w:rPr>
        <w:t>EFINICIÓN</w:t>
      </w:r>
    </w:p>
    <w:p w:rsidR="00FA19FE" w:rsidRPr="00920A4F" w:rsidRDefault="00FA19FE" w:rsidP="00FA19FE">
      <w:pPr>
        <w:pStyle w:val="Estilo1"/>
        <w:tabs>
          <w:tab w:val="left" w:pos="426"/>
        </w:tabs>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descarguío, distribución dentro del área de trabajo, su respectivo almacenaje estarán a cargo del CONTRATISTA. </w:t>
      </w:r>
    </w:p>
    <w:p w:rsidR="00FA19FE" w:rsidRPr="00AC50DB"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w:t>
      </w:r>
      <w:r>
        <w:rPr>
          <w:rFonts w:asciiTheme="minorHAnsi" w:eastAsia="Times New Roman" w:hAnsiTheme="minorHAnsi" w:cstheme="minorHAnsi"/>
          <w:sz w:val="20"/>
          <w:szCs w:val="20"/>
          <w:lang w:val="es-ES"/>
        </w:rPr>
        <w:t>TERIALES, HERRAMIENTAS Y EQUIPO</w:t>
      </w:r>
    </w:p>
    <w:p w:rsidR="00FA19FE" w:rsidRPr="00AC50DB" w:rsidRDefault="00FA19FE" w:rsidP="00FA19FE">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FA19FE" w:rsidRDefault="00FA19FE" w:rsidP="00FA19FE">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FA19FE" w:rsidRPr="001B4A51" w:rsidRDefault="00FA19FE" w:rsidP="00FA19FE">
      <w:pPr>
        <w:pStyle w:val="Estilo1"/>
        <w:tabs>
          <w:tab w:val="left" w:pos="426"/>
        </w:tabs>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FA19FE" w:rsidRPr="00920A4F" w:rsidTr="00723F2D">
        <w:trPr>
          <w:jc w:val="center"/>
        </w:trPr>
        <w:tc>
          <w:tcPr>
            <w:tcW w:w="392"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FA19FE" w:rsidRPr="00920A4F" w:rsidTr="00723F2D">
        <w:trPr>
          <w:jc w:val="center"/>
        </w:trPr>
        <w:tc>
          <w:tcPr>
            <w:tcW w:w="392" w:type="dxa"/>
            <w:shd w:val="clear" w:color="auto" w:fill="auto"/>
            <w:vAlign w:val="center"/>
          </w:tcPr>
          <w:p w:rsidR="00FA19FE" w:rsidRPr="00920A4F" w:rsidRDefault="00FA19FE" w:rsidP="00723F2D">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FA19FE" w:rsidRPr="00920A4F" w:rsidRDefault="00FA19FE" w:rsidP="00723F2D">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FA19FE" w:rsidRPr="00920A4F" w:rsidRDefault="003C2236" w:rsidP="00723F2D">
            <w:pPr>
              <w:spacing w:before="100" w:beforeAutospacing="1" w:after="100" w:afterAutospacing="1"/>
              <w:jc w:val="center"/>
              <w:rPr>
                <w:rFonts w:cstheme="minorHAnsi"/>
                <w:sz w:val="20"/>
                <w:szCs w:val="20"/>
                <w:lang w:val="es-ES_tradnl"/>
              </w:rPr>
            </w:pPr>
            <w:r>
              <w:rPr>
                <w:rFonts w:cstheme="minorHAnsi"/>
                <w:sz w:val="20"/>
                <w:szCs w:val="20"/>
                <w:lang w:val="es-ES_tradnl"/>
              </w:rPr>
              <w:t>2.031,5</w:t>
            </w:r>
            <w:r w:rsidR="00FA19FE">
              <w:rPr>
                <w:rFonts w:cstheme="minorHAnsi"/>
                <w:sz w:val="20"/>
                <w:szCs w:val="20"/>
                <w:lang w:val="es-ES_tradnl"/>
              </w:rPr>
              <w:t xml:space="preserve">0 </w:t>
            </w:r>
            <w:r w:rsidR="00FA19FE" w:rsidRPr="00920A4F">
              <w:rPr>
                <w:rFonts w:cstheme="minorHAnsi"/>
                <w:sz w:val="20"/>
                <w:szCs w:val="20"/>
                <w:lang w:val="es-ES_tradnl"/>
              </w:rPr>
              <w:t>[m]</w:t>
            </w:r>
          </w:p>
        </w:tc>
        <w:tc>
          <w:tcPr>
            <w:tcW w:w="1809" w:type="dxa"/>
            <w:shd w:val="clear" w:color="auto" w:fill="auto"/>
            <w:vAlign w:val="center"/>
          </w:tcPr>
          <w:p w:rsidR="00FA19FE" w:rsidRPr="00920A4F" w:rsidRDefault="00FA19FE" w:rsidP="00723F2D">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FA19FE" w:rsidRPr="00920A4F" w:rsidTr="00723F2D">
        <w:trPr>
          <w:jc w:val="center"/>
        </w:trPr>
        <w:tc>
          <w:tcPr>
            <w:tcW w:w="392" w:type="dxa"/>
            <w:shd w:val="clear" w:color="auto" w:fill="auto"/>
            <w:vAlign w:val="center"/>
          </w:tcPr>
          <w:p w:rsidR="00FA19FE" w:rsidRPr="00920A4F" w:rsidRDefault="00FA19FE" w:rsidP="00723F2D">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FA19FE" w:rsidRPr="00920A4F" w:rsidRDefault="00FA19FE" w:rsidP="00723F2D">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63 MM </w:t>
            </w:r>
          </w:p>
        </w:tc>
        <w:tc>
          <w:tcPr>
            <w:tcW w:w="1512" w:type="dxa"/>
            <w:shd w:val="clear" w:color="auto" w:fill="auto"/>
            <w:vAlign w:val="center"/>
          </w:tcPr>
          <w:p w:rsidR="00FA19FE" w:rsidRPr="00920A4F" w:rsidRDefault="003C2236" w:rsidP="00723F2D">
            <w:pPr>
              <w:spacing w:before="100" w:beforeAutospacing="1" w:after="100" w:afterAutospacing="1"/>
              <w:jc w:val="center"/>
              <w:rPr>
                <w:rFonts w:cstheme="minorHAnsi"/>
                <w:sz w:val="20"/>
                <w:szCs w:val="20"/>
                <w:lang w:val="es-ES_tradnl"/>
              </w:rPr>
            </w:pPr>
            <w:r>
              <w:rPr>
                <w:rFonts w:cstheme="minorHAnsi"/>
                <w:sz w:val="20"/>
                <w:szCs w:val="20"/>
                <w:lang w:val="es-ES_tradnl"/>
              </w:rPr>
              <w:t>568,5</w:t>
            </w:r>
            <w:r w:rsidR="00FA19FE">
              <w:rPr>
                <w:rFonts w:cstheme="minorHAnsi"/>
                <w:sz w:val="20"/>
                <w:szCs w:val="20"/>
                <w:lang w:val="es-ES_tradnl"/>
              </w:rPr>
              <w:t>0</w:t>
            </w:r>
            <w:r w:rsidR="00FA19FE" w:rsidRPr="00920A4F">
              <w:rPr>
                <w:rFonts w:cstheme="minorHAnsi"/>
                <w:sz w:val="20"/>
                <w:szCs w:val="20"/>
                <w:lang w:val="es-ES_tradnl"/>
              </w:rPr>
              <w:t>[m]</w:t>
            </w:r>
          </w:p>
        </w:tc>
        <w:tc>
          <w:tcPr>
            <w:tcW w:w="1809" w:type="dxa"/>
            <w:shd w:val="clear" w:color="auto" w:fill="auto"/>
            <w:vAlign w:val="center"/>
          </w:tcPr>
          <w:p w:rsidR="00FA19FE" w:rsidRPr="00920A4F" w:rsidRDefault="00FA19FE" w:rsidP="00723F2D">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FA19FE" w:rsidRPr="00AC50DB"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w:t>
      </w:r>
      <w:r w:rsidRPr="00AC50DB">
        <w:rPr>
          <w:rFonts w:asciiTheme="minorHAnsi" w:eastAsia="Times New Roman" w:hAnsiTheme="minorHAnsi" w:cstheme="minorHAnsi"/>
          <w:sz w:val="20"/>
          <w:szCs w:val="20"/>
          <w:lang w:val="es-ES"/>
        </w:rPr>
        <w:t>ROCEDIMIENTO PARA LA EJECUCIÓN.</w:t>
      </w:r>
    </w:p>
    <w:p w:rsidR="00FA19FE" w:rsidRPr="00AC50DB" w:rsidRDefault="00FA19FE" w:rsidP="00FA19FE">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w:t>
      </w:r>
      <w:r>
        <w:rPr>
          <w:rFonts w:asciiTheme="minorHAnsi" w:hAnsiTheme="minorHAnsi" w:cstheme="minorHAnsi"/>
          <w:b w:val="0"/>
          <w:sz w:val="20"/>
          <w:szCs w:val="20"/>
        </w:rPr>
        <w:t>de obras entregado. La tubería r</w:t>
      </w:r>
      <w:r w:rsidRPr="00AC50DB">
        <w:rPr>
          <w:rFonts w:asciiTheme="minorHAnsi" w:hAnsiTheme="minorHAnsi" w:cstheme="minorHAnsi"/>
          <w:b w:val="0"/>
          <w:sz w:val="20"/>
          <w:szCs w:val="20"/>
        </w:rPr>
        <w:t>ecepcionada por el CONTRATISTA quedara bajo su responsabilidad.</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FA19FE"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Toda la tubería recepcionada sin que se hayan registrado observaciones oportunas será considerada en buen estado, siendo responsabilidad del CONTRATISTA, cualquier daño posterior ocasionado. Por </w:t>
      </w:r>
      <w:r w:rsidRPr="00AC50DB">
        <w:rPr>
          <w:rFonts w:asciiTheme="minorHAnsi" w:hAnsiTheme="minorHAnsi" w:cstheme="minorHAnsi"/>
          <w:b w:val="0"/>
          <w:sz w:val="20"/>
          <w:szCs w:val="20"/>
        </w:rPr>
        <w:lastRenderedPageBreak/>
        <w:t>ello, de encontrarse fugas durante las pruebas realizadas por YPFB, la empresa deberá disponer de su personal y equipos para identificar los puntos a través de sondeos sin que ello signifique un incremento en el costo de la obra, ni el tiempo de la misma.</w:t>
      </w:r>
    </w:p>
    <w:p w:rsidR="00FA19FE" w:rsidRPr="00AC50DB" w:rsidRDefault="00FA19FE" w:rsidP="00FA19FE">
      <w:pPr>
        <w:pStyle w:val="Estilo1"/>
        <w:tabs>
          <w:tab w:val="left" w:pos="426"/>
        </w:tabs>
        <w:ind w:left="792"/>
        <w:rPr>
          <w:rFonts w:asciiTheme="minorHAnsi" w:hAnsiTheme="minorHAnsi" w:cstheme="minorHAnsi"/>
          <w:b w:val="0"/>
          <w:sz w:val="20"/>
          <w:szCs w:val="20"/>
        </w:rPr>
      </w:pP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Carguío y Descarguío de Tubería.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FA19FE"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Durante el carguío y descarguio de los tubos, no se debe arrojar al piso ni golpearlos.</w:t>
      </w:r>
    </w:p>
    <w:p w:rsidR="00FA19FE" w:rsidRPr="00AC50DB" w:rsidRDefault="00FA19FE" w:rsidP="00FA19FE">
      <w:pPr>
        <w:pStyle w:val="Estilo1"/>
        <w:tabs>
          <w:tab w:val="left" w:pos="426"/>
        </w:tabs>
        <w:ind w:left="792"/>
        <w:rPr>
          <w:rFonts w:asciiTheme="minorHAnsi" w:hAnsiTheme="minorHAnsi" w:cstheme="minorHAnsi"/>
          <w:b w:val="0"/>
          <w:sz w:val="20"/>
          <w:szCs w:val="20"/>
        </w:rPr>
      </w:pP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FA19FE" w:rsidRPr="00920A4F"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w:t>
      </w:r>
    </w:p>
    <w:p w:rsidR="00FA19FE"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FA19FE" w:rsidRPr="00AC50DB" w:rsidRDefault="00FA19FE" w:rsidP="00FA19FE">
      <w:pPr>
        <w:pStyle w:val="Estilo1"/>
        <w:tabs>
          <w:tab w:val="left" w:pos="426"/>
        </w:tabs>
        <w:ind w:left="792"/>
        <w:rPr>
          <w:rFonts w:asciiTheme="minorHAnsi" w:hAnsiTheme="minorHAnsi" w:cstheme="minorHAnsi"/>
          <w:b w:val="0"/>
          <w:sz w:val="20"/>
          <w:szCs w:val="20"/>
        </w:rPr>
      </w:pP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A19FE" w:rsidRPr="00840732"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FA19FE" w:rsidRPr="00840732"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19FE" w:rsidRPr="00840732" w:rsidRDefault="00FA19FE" w:rsidP="00FA19FE">
      <w:pPr>
        <w:pStyle w:val="Estilo1"/>
        <w:tabs>
          <w:tab w:val="left" w:pos="426"/>
        </w:tabs>
        <w:ind w:left="792"/>
        <w:rPr>
          <w:rFonts w:asciiTheme="minorHAnsi" w:hAnsiTheme="minorHAnsi" w:cstheme="minorHAnsi"/>
          <w:b w:val="0"/>
          <w:sz w:val="20"/>
          <w:szCs w:val="20"/>
        </w:rPr>
      </w:pPr>
    </w:p>
    <w:p w:rsidR="00FA19FE" w:rsidRPr="00840732"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9FE" w:rsidRPr="00840732" w:rsidRDefault="00FA19FE" w:rsidP="00FA19FE">
      <w:pPr>
        <w:pStyle w:val="Estilo1"/>
        <w:tabs>
          <w:tab w:val="left" w:pos="426"/>
        </w:tabs>
        <w:ind w:left="792"/>
        <w:rPr>
          <w:rFonts w:asciiTheme="minorHAnsi" w:hAnsiTheme="minorHAnsi" w:cstheme="minorHAnsi"/>
          <w:b w:val="0"/>
          <w:sz w:val="20"/>
          <w:szCs w:val="20"/>
        </w:rPr>
      </w:pPr>
    </w:p>
    <w:p w:rsidR="00FA19FE" w:rsidRPr="00840732"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19FE" w:rsidRPr="00840732" w:rsidRDefault="00FA19FE" w:rsidP="00FA19FE">
      <w:pPr>
        <w:pStyle w:val="Estilo1"/>
        <w:tabs>
          <w:tab w:val="left" w:pos="426"/>
        </w:tabs>
        <w:ind w:left="792"/>
        <w:rPr>
          <w:rFonts w:asciiTheme="minorHAnsi" w:hAnsiTheme="minorHAnsi" w:cstheme="minorHAnsi"/>
          <w:b w:val="0"/>
          <w:sz w:val="20"/>
          <w:szCs w:val="20"/>
        </w:rPr>
      </w:pPr>
    </w:p>
    <w:p w:rsidR="00FA19FE" w:rsidRPr="00840732"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4369A3" w:rsidRDefault="00FA19FE" w:rsidP="003C2236">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 MEDICIÓN Y FORMA DE PAGO.</w:t>
      </w:r>
    </w:p>
    <w:p w:rsidR="003C2236" w:rsidRPr="004369A3" w:rsidRDefault="00FA19FE" w:rsidP="004369A3">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4369A3">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w:t>
      </w:r>
      <w:r w:rsidR="003C2236" w:rsidRPr="004369A3">
        <w:rPr>
          <w:rFonts w:asciiTheme="minorHAnsi" w:hAnsiTheme="minorHAnsi" w:cstheme="minorHAnsi"/>
          <w:b w:val="0"/>
          <w:sz w:val="20"/>
          <w:szCs w:val="20"/>
        </w:rPr>
        <w:t>tario de la propuesta aceptada.</w:t>
      </w:r>
    </w:p>
    <w:p w:rsidR="00FA19FE" w:rsidRDefault="00FA19FE" w:rsidP="003C2236">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C2236" w:rsidRPr="003C2236" w:rsidRDefault="003C2236" w:rsidP="003C2236">
      <w:pPr>
        <w:pStyle w:val="Estilo1"/>
        <w:tabs>
          <w:tab w:val="left" w:pos="426"/>
        </w:tabs>
        <w:rPr>
          <w:rFonts w:asciiTheme="minorHAnsi" w:hAnsiTheme="minorHAnsi" w:cstheme="minorHAnsi"/>
          <w:b w:val="0"/>
          <w:sz w:val="20"/>
          <w:szCs w:val="20"/>
        </w:rPr>
      </w:pPr>
    </w:p>
    <w:p w:rsidR="00175ABA" w:rsidRPr="0096123B" w:rsidRDefault="00175ABA"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DN-3”</w:t>
      </w:r>
    </w:p>
    <w:p w:rsidR="00175ABA" w:rsidRPr="00920A4F" w:rsidRDefault="00175ABA" w:rsidP="00175ABA">
      <w:pPr>
        <w:jc w:val="both"/>
        <w:rPr>
          <w:rFonts w:cstheme="minorHAnsi"/>
          <w:b/>
          <w:sz w:val="20"/>
          <w:szCs w:val="20"/>
        </w:rPr>
      </w:pPr>
      <w:r>
        <w:rPr>
          <w:rFonts w:cstheme="minorHAnsi"/>
          <w:b/>
          <w:sz w:val="20"/>
          <w:szCs w:val="20"/>
        </w:rPr>
        <w:t>UNIDAD: m</w:t>
      </w:r>
    </w:p>
    <w:p w:rsidR="004369A3" w:rsidRDefault="00175ABA" w:rsidP="004369A3">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4369A3" w:rsidRPr="004369A3" w:rsidRDefault="00175ABA" w:rsidP="004369A3">
      <w:pPr>
        <w:pStyle w:val="Estilo1"/>
        <w:spacing w:line="276" w:lineRule="auto"/>
        <w:rPr>
          <w:rFonts w:asciiTheme="minorHAnsi" w:hAnsiTheme="minorHAnsi" w:cstheme="minorHAnsi"/>
          <w:b w:val="0"/>
          <w:sz w:val="20"/>
          <w:szCs w:val="20"/>
        </w:rPr>
      </w:pPr>
      <w:r w:rsidRPr="004369A3">
        <w:rPr>
          <w:rFonts w:asciiTheme="minorHAnsi" w:hAnsiTheme="minorHAnsi" w:cstheme="minorHAnsi"/>
          <w:b w:val="0"/>
          <w:sz w:val="20"/>
          <w:szCs w:val="20"/>
        </w:rPr>
        <w:t>Este ítem se refiere a la provisión y colocado de funda de protección de PVC SCH 40  DN-3”, que servirá de encamisado y  protegerá la red de gas a construir.</w:t>
      </w:r>
    </w:p>
    <w:p w:rsidR="00175ABA" w:rsidRPr="00840732"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175ABA" w:rsidRPr="00840732" w:rsidRDefault="00175ABA" w:rsidP="00175ABA">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lastRenderedPageBreak/>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175ABA" w:rsidRPr="00840732"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175ABA"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175ABA" w:rsidRPr="00CB2BE0" w:rsidRDefault="00175ABA" w:rsidP="00175ABA">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175ABA" w:rsidRPr="00920A4F" w:rsidTr="00723F2D">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175ABA" w:rsidRPr="00920A4F" w:rsidRDefault="00175ABA" w:rsidP="00723F2D">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175ABA" w:rsidRPr="00920A4F" w:rsidTr="00723F2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TUBERÍA DE PROTECCIÓN</w:t>
            </w:r>
          </w:p>
        </w:tc>
      </w:tr>
      <w:tr w:rsidR="00175ABA" w:rsidRPr="00920A4F" w:rsidTr="00723F2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PVC, ESQUEMA 40</w:t>
            </w:r>
          </w:p>
        </w:tc>
      </w:tr>
      <w:tr w:rsidR="00175ABA" w:rsidRPr="00920A4F" w:rsidTr="00723F2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BARRA DE 6 METROS DIÁMETRO DE  3 “ PULGADAS</w:t>
            </w:r>
          </w:p>
        </w:tc>
      </w:tr>
    </w:tbl>
    <w:p w:rsidR="00175ABA" w:rsidRPr="00CB2BE0"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175ABA" w:rsidRPr="00CB2BE0"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175ABA" w:rsidRPr="00CB2BE0" w:rsidRDefault="00175ABA" w:rsidP="00175ABA">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175ABA"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75ABA" w:rsidRDefault="00175ABA" w:rsidP="00175ABA">
      <w:pPr>
        <w:pStyle w:val="Estilo1"/>
        <w:tabs>
          <w:tab w:val="left" w:pos="426"/>
        </w:tabs>
        <w:rPr>
          <w:rFonts w:asciiTheme="minorHAnsi" w:hAnsiTheme="minorHAnsi" w:cstheme="minorHAnsi"/>
          <w:b w:val="0"/>
          <w:sz w:val="20"/>
          <w:szCs w:val="20"/>
        </w:rPr>
      </w:pP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96123B" w:rsidRDefault="00175ABA"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DN-4”</w:t>
      </w:r>
    </w:p>
    <w:p w:rsidR="00175ABA" w:rsidRPr="00920A4F" w:rsidRDefault="00175ABA" w:rsidP="00175ABA">
      <w:pPr>
        <w:rPr>
          <w:rFonts w:cstheme="minorHAnsi"/>
          <w:b/>
          <w:sz w:val="20"/>
          <w:szCs w:val="20"/>
        </w:rPr>
      </w:pPr>
      <w:r>
        <w:rPr>
          <w:rFonts w:cstheme="minorHAnsi"/>
          <w:b/>
          <w:sz w:val="20"/>
          <w:szCs w:val="20"/>
        </w:rPr>
        <w:t>UNIDAD: m</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175ABA" w:rsidRPr="001A6B24" w:rsidRDefault="00175ABA" w:rsidP="00175AB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Este ítem se refiere a la provisión y colocación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E-40  DN-4”, que protegerá la red de gas a construir.</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75ABA" w:rsidRPr="001A6B24" w:rsidRDefault="00175ABA" w:rsidP="00175AB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tubería PVC SCH 40  DN-4”, será provista por El CONTRATISTA, de acuerdo a los diámetros y longitudes que la obra requiera. EL CONTRATISTA es quien suministrará todo el material necesario, personal y otros elementos necesarios para la ejecución de este ítem.</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75ABA" w:rsidRPr="001A6B24" w:rsidRDefault="00175ABA" w:rsidP="00175AB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Las tuberías de PVC SCH 40  DN-4” deben ser ubicada</w:t>
      </w:r>
      <w:r>
        <w:rPr>
          <w:rFonts w:asciiTheme="minorHAnsi" w:hAnsiTheme="minorHAnsi" w:cstheme="minorHAnsi"/>
          <w:b w:val="0"/>
          <w:sz w:val="20"/>
          <w:szCs w:val="20"/>
        </w:rPr>
        <w:t>s</w:t>
      </w:r>
      <w:r w:rsidRPr="001A6B24">
        <w:rPr>
          <w:rFonts w:asciiTheme="minorHAnsi" w:hAnsiTheme="minorHAnsi" w:cstheme="minorHAnsi"/>
          <w:b w:val="0"/>
          <w:sz w:val="20"/>
          <w:szCs w:val="20"/>
        </w:rPr>
        <w:t xml:space="preserve"> en todos los cruces y cunetas con la longitud y disposición previamente aprobadas por el SUPERVISOR DE OBRA.</w:t>
      </w:r>
    </w:p>
    <w:p w:rsidR="00175ABA" w:rsidRDefault="00175ABA" w:rsidP="004369A3">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Se debe tener especial cuidado en no romper, fisurar o doblar la tubería PVC al momento de su colocación y al compactar la zanja.</w:t>
      </w:r>
    </w:p>
    <w:p w:rsidR="004369A3" w:rsidRPr="004369A3" w:rsidRDefault="004369A3" w:rsidP="004369A3">
      <w:pPr>
        <w:pStyle w:val="Estilo1"/>
        <w:tabs>
          <w:tab w:val="left" w:pos="426"/>
        </w:tabs>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175ABA" w:rsidRPr="00920A4F" w:rsidTr="00723F2D">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175ABA" w:rsidRPr="00920A4F" w:rsidRDefault="00175ABA" w:rsidP="00723F2D">
            <w:pPr>
              <w:jc w:val="center"/>
              <w:rPr>
                <w:rFonts w:cstheme="minorHAnsi"/>
                <w:b/>
                <w:sz w:val="20"/>
                <w:szCs w:val="20"/>
              </w:rPr>
            </w:pPr>
            <w:r w:rsidRPr="00920A4F">
              <w:rPr>
                <w:rFonts w:cstheme="minorHAnsi"/>
                <w:b/>
                <w:sz w:val="20"/>
                <w:szCs w:val="20"/>
              </w:rPr>
              <w:t>TUBERÍAS DE PROTECCIÓN  PVC  SCH E-40 DE 4” (PULGADAS)</w:t>
            </w:r>
          </w:p>
        </w:tc>
      </w:tr>
      <w:tr w:rsidR="00175ABA" w:rsidRPr="00920A4F" w:rsidTr="00723F2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TUBERÍA DE PROTECCIÓN</w:t>
            </w:r>
          </w:p>
        </w:tc>
      </w:tr>
      <w:tr w:rsidR="00175ABA" w:rsidRPr="00920A4F" w:rsidTr="00723F2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PVC</w:t>
            </w:r>
          </w:p>
        </w:tc>
      </w:tr>
      <w:tr w:rsidR="00175ABA" w:rsidRPr="00920A4F" w:rsidTr="00723F2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BARRA DE 6 METROS DIÁMETRO DE 4 “ PULGADAS</w:t>
            </w:r>
          </w:p>
        </w:tc>
      </w:tr>
    </w:tbl>
    <w:p w:rsidR="00175ABA" w:rsidRPr="001A6B24"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1A6B24">
        <w:rPr>
          <w:rFonts w:asciiTheme="minorHAnsi" w:eastAsia="Times New Roman" w:hAnsiTheme="minorHAnsi" w:cstheme="minorHAnsi"/>
          <w:sz w:val="20"/>
          <w:szCs w:val="20"/>
          <w:lang w:val="es-ES"/>
        </w:rPr>
        <w:lastRenderedPageBreak/>
        <w:t>MEDIDAS DE MITIGACION AMBIENTAL</w:t>
      </w:r>
    </w:p>
    <w:p w:rsidR="00175ABA" w:rsidRPr="001A6B24" w:rsidRDefault="00175ABA" w:rsidP="00175AB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5ABA" w:rsidRPr="001A6B24" w:rsidRDefault="00175ABA" w:rsidP="00175ABA">
      <w:pPr>
        <w:pStyle w:val="Estilo1"/>
        <w:tabs>
          <w:tab w:val="left" w:pos="426"/>
        </w:tabs>
        <w:ind w:left="792"/>
        <w:rPr>
          <w:rFonts w:asciiTheme="minorHAnsi" w:hAnsiTheme="minorHAnsi" w:cstheme="minorHAnsi"/>
          <w:b w:val="0"/>
          <w:sz w:val="20"/>
          <w:szCs w:val="20"/>
        </w:rPr>
      </w:pPr>
    </w:p>
    <w:p w:rsidR="00175ABA" w:rsidRPr="001A6B24" w:rsidRDefault="00175ABA" w:rsidP="00175AB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5ABA" w:rsidRPr="001A6B24" w:rsidRDefault="00175ABA" w:rsidP="00175ABA">
      <w:pPr>
        <w:pStyle w:val="Estilo1"/>
        <w:tabs>
          <w:tab w:val="left" w:pos="426"/>
        </w:tabs>
        <w:ind w:left="792"/>
        <w:rPr>
          <w:rFonts w:asciiTheme="minorHAnsi" w:hAnsiTheme="minorHAnsi" w:cstheme="minorHAnsi"/>
          <w:b w:val="0"/>
          <w:sz w:val="20"/>
          <w:szCs w:val="20"/>
        </w:rPr>
      </w:pPr>
    </w:p>
    <w:p w:rsidR="00175ABA" w:rsidRPr="001A6B24" w:rsidRDefault="00175ABA" w:rsidP="00175AB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5ABA" w:rsidRPr="001A6B24" w:rsidRDefault="00175ABA" w:rsidP="00175ABA">
      <w:pPr>
        <w:pStyle w:val="Estilo1"/>
        <w:tabs>
          <w:tab w:val="left" w:pos="426"/>
        </w:tabs>
        <w:ind w:left="792"/>
        <w:rPr>
          <w:rFonts w:asciiTheme="minorHAnsi" w:hAnsiTheme="minorHAnsi" w:cstheme="minorHAnsi"/>
          <w:b w:val="0"/>
          <w:sz w:val="20"/>
          <w:szCs w:val="20"/>
        </w:rPr>
      </w:pPr>
    </w:p>
    <w:p w:rsidR="00175ABA" w:rsidRPr="001A6B24" w:rsidRDefault="00175ABA" w:rsidP="00175AB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175ABA" w:rsidRPr="001A6B24" w:rsidRDefault="00175ABA" w:rsidP="00175AB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provisión y coloca</w:t>
      </w:r>
      <w:r>
        <w:rPr>
          <w:rFonts w:asciiTheme="minorHAnsi" w:hAnsiTheme="minorHAnsi" w:cstheme="minorHAnsi"/>
          <w:b w:val="0"/>
          <w:sz w:val="20"/>
          <w:szCs w:val="20"/>
        </w:rPr>
        <w:t>do</w:t>
      </w:r>
      <w:r w:rsidRPr="001A6B24">
        <w:rPr>
          <w:rFonts w:asciiTheme="minorHAnsi" w:hAnsiTheme="minorHAnsi" w:cstheme="minorHAnsi"/>
          <w:b w:val="0"/>
          <w:sz w:val="20"/>
          <w:szCs w:val="20"/>
        </w:rPr>
        <w:t xml:space="preserve">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40 DN-4” será medida por metro, con materiales y dimensiones aprobadas por el SUPERVISOR DE OBRA y compatibles con lo aquí especificado, será pagada sólo la longitud empleada en zanja y según el precio cotizado en la propuesta aceptada.</w:t>
      </w:r>
    </w:p>
    <w:p w:rsidR="00175ABA" w:rsidRDefault="00175ABA" w:rsidP="004369A3">
      <w:pPr>
        <w:pStyle w:val="Ttulo3"/>
        <w:keepLines w:val="0"/>
        <w:numPr>
          <w:ilvl w:val="0"/>
          <w:numId w:val="0"/>
        </w:numPr>
        <w:spacing w:before="0" w:line="240" w:lineRule="auto"/>
        <w:contextualSpacing/>
        <w:jc w:val="both"/>
        <w:rPr>
          <w:rFonts w:asciiTheme="minorHAnsi" w:eastAsia="Arial Unicode MS" w:hAnsiTheme="minorHAnsi" w:cstheme="minorHAnsi"/>
          <w:b w:val="0"/>
          <w:bCs w:val="0"/>
          <w:color w:val="auto"/>
          <w:sz w:val="20"/>
          <w:szCs w:val="20"/>
          <w:lang w:val="es-ES_tradnl" w:eastAsia="es-ES"/>
        </w:rPr>
      </w:pPr>
      <w:r w:rsidRPr="005C4DFC">
        <w:rPr>
          <w:rFonts w:asciiTheme="minorHAnsi" w:eastAsia="Arial Unicode MS" w:hAnsiTheme="minorHAnsi" w:cstheme="minorHAnsi"/>
          <w:b w:val="0"/>
          <w:bCs w:val="0"/>
          <w:color w:val="auto"/>
          <w:sz w:val="20"/>
          <w:szCs w:val="20"/>
          <w:lang w:val="es-ES_tradnl" w:eastAsia="es-ES"/>
        </w:rPr>
        <w:t>En este precio están comprendidos todas las herramientas, mano de obra, m</w:t>
      </w:r>
      <w:r>
        <w:rPr>
          <w:rFonts w:asciiTheme="minorHAnsi" w:eastAsia="Arial Unicode MS" w:hAnsiTheme="minorHAnsi" w:cstheme="minorHAnsi"/>
          <w:b w:val="0"/>
          <w:bCs w:val="0"/>
          <w:color w:val="auto"/>
          <w:sz w:val="20"/>
          <w:szCs w:val="20"/>
          <w:lang w:val="es-ES_tradnl" w:eastAsia="es-ES"/>
        </w:rPr>
        <w:t>aterial y transporte necesarios para la ejecución de este ítem.</w:t>
      </w:r>
    </w:p>
    <w:p w:rsidR="004369A3" w:rsidRPr="004369A3" w:rsidRDefault="004369A3" w:rsidP="004369A3">
      <w:pPr>
        <w:rPr>
          <w:lang w:val="es-ES_tradnl" w:eastAsia="es-ES"/>
        </w:rPr>
      </w:pPr>
    </w:p>
    <w:p w:rsidR="00175ABA" w:rsidRPr="0096123B" w:rsidRDefault="00175ABA" w:rsidP="007936D1">
      <w:pPr>
        <w:pStyle w:val="Estilo1"/>
        <w:numPr>
          <w:ilvl w:val="0"/>
          <w:numId w:val="27"/>
        </w:numPr>
        <w:tabs>
          <w:tab w:val="left" w:pos="426"/>
        </w:tabs>
        <w:rPr>
          <w:rFonts w:asciiTheme="minorHAnsi" w:hAnsiTheme="minorHAnsi" w:cstheme="minorHAnsi"/>
          <w:sz w:val="22"/>
          <w:szCs w:val="20"/>
        </w:rPr>
      </w:pPr>
      <w:r w:rsidRPr="0096123B">
        <w:rPr>
          <w:rFonts w:asciiTheme="minorHAnsi" w:hAnsiTheme="minorHAnsi" w:cstheme="minorHAnsi"/>
          <w:sz w:val="22"/>
          <w:szCs w:val="20"/>
        </w:rPr>
        <w:t>TENDIDO DE TUBERÍA</w:t>
      </w:r>
    </w:p>
    <w:p w:rsidR="00175ABA" w:rsidRDefault="00175ABA" w:rsidP="00175AB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Unidad: m</w:t>
      </w:r>
    </w:p>
    <w:p w:rsidR="00175ABA" w:rsidRDefault="00175ABA" w:rsidP="00175ABA">
      <w:pPr>
        <w:pStyle w:val="Estilo1"/>
        <w:tabs>
          <w:tab w:val="left" w:pos="426"/>
        </w:tabs>
        <w:ind w:left="360"/>
        <w:rPr>
          <w:rFonts w:asciiTheme="minorHAnsi" w:hAnsiTheme="minorHAnsi" w:cstheme="minorHAnsi"/>
          <w:sz w:val="20"/>
          <w:szCs w:val="20"/>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DEFINICIÓN</w:t>
      </w:r>
    </w:p>
    <w:p w:rsidR="00175ABA" w:rsidRPr="008E1F51" w:rsidRDefault="00175ABA" w:rsidP="00175AB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175ABA" w:rsidRPr="008E1F51" w:rsidRDefault="00175ABA" w:rsidP="00175ABA">
      <w:pPr>
        <w:pStyle w:val="Estilo1"/>
        <w:tabs>
          <w:tab w:val="left" w:pos="426"/>
        </w:tabs>
        <w:rPr>
          <w:rFonts w:asciiTheme="minorHAnsi" w:hAnsiTheme="minorHAnsi" w:cstheme="minorHAnsi"/>
          <w:b w:val="0"/>
          <w:sz w:val="20"/>
          <w:szCs w:val="20"/>
        </w:rPr>
      </w:pPr>
      <w:r w:rsidRPr="008E1F51">
        <w:rPr>
          <w:rFonts w:asciiTheme="minorHAnsi" w:hAnsiTheme="minorHAnsi" w:cstheme="minorHAnsi"/>
          <w:b w:val="0"/>
          <w:sz w:val="20"/>
          <w:szCs w:val="20"/>
          <w:lang w:val="es-BO"/>
        </w:rPr>
        <w:lastRenderedPageBreak/>
        <w:t>Será por cuenta del CONTRATISTA el traslado del material desde las instalaciones del almacén hasta el lugar del tendido de la obra.</w:t>
      </w:r>
    </w:p>
    <w:p w:rsidR="00175ABA" w:rsidRDefault="00175ABA" w:rsidP="00175ABA">
      <w:pPr>
        <w:pStyle w:val="Estilo1"/>
        <w:tabs>
          <w:tab w:val="left" w:pos="426"/>
        </w:tabs>
        <w:ind w:left="792"/>
        <w:rPr>
          <w:rFonts w:asciiTheme="minorHAnsi" w:hAnsiTheme="minorHAnsi" w:cstheme="minorHAnsi"/>
          <w:sz w:val="20"/>
          <w:szCs w:val="20"/>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MATERIALES, HERRAMIENTAS Y EQUIPO</w:t>
      </w:r>
    </w:p>
    <w:p w:rsidR="00175ABA" w:rsidRDefault="00175ABA" w:rsidP="00175ABA">
      <w:pPr>
        <w:pStyle w:val="Estilo1"/>
        <w:tabs>
          <w:tab w:val="left" w:pos="426"/>
        </w:tabs>
        <w:ind w:left="792"/>
        <w:rPr>
          <w:rFonts w:asciiTheme="minorHAnsi" w:hAnsiTheme="minorHAnsi" w:cstheme="minorHAnsi"/>
          <w:sz w:val="20"/>
          <w:szCs w:val="20"/>
        </w:rPr>
      </w:pPr>
    </w:p>
    <w:p w:rsidR="00175ABA" w:rsidRPr="008E1F51" w:rsidRDefault="00175ABA" w:rsidP="00175AB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175ABA" w:rsidRDefault="00175ABA" w:rsidP="00175AB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175ABA" w:rsidRDefault="00175ABA" w:rsidP="00175ABA">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175ABA" w:rsidRPr="002E6809" w:rsidTr="00723F2D">
        <w:trPr>
          <w:jc w:val="center"/>
        </w:trPr>
        <w:tc>
          <w:tcPr>
            <w:tcW w:w="392"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175ABA" w:rsidRPr="002E6809" w:rsidTr="00723F2D">
        <w:trPr>
          <w:jc w:val="center"/>
        </w:trPr>
        <w:tc>
          <w:tcPr>
            <w:tcW w:w="392"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[63 mm]</w:t>
            </w:r>
          </w:p>
        </w:tc>
        <w:tc>
          <w:tcPr>
            <w:tcW w:w="797"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Pr>
                <w:rFonts w:eastAsia="Arial Unicode MS" w:cstheme="minorHAnsi"/>
                <w:sz w:val="20"/>
                <w:szCs w:val="20"/>
                <w:lang w:val="es-ES_tradnl"/>
              </w:rPr>
              <w:t>568,5</w:t>
            </w:r>
            <w:r w:rsidRPr="002E6809">
              <w:rPr>
                <w:rFonts w:eastAsia="Arial Unicode MS" w:cstheme="minorHAnsi"/>
                <w:sz w:val="20"/>
                <w:szCs w:val="20"/>
                <w:lang w:val="es-ES_tradnl"/>
              </w:rPr>
              <w:t>0</w:t>
            </w:r>
          </w:p>
        </w:tc>
        <w:tc>
          <w:tcPr>
            <w:tcW w:w="1984"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Pr>
                <w:rFonts w:eastAsia="Arial Unicode MS" w:cstheme="minorHAnsi"/>
                <w:sz w:val="20"/>
                <w:szCs w:val="20"/>
                <w:lang w:val="es-ES_tradnl"/>
              </w:rPr>
              <w:t>4</w:t>
            </w:r>
            <w:r w:rsidRPr="002E6809">
              <w:rPr>
                <w:rFonts w:eastAsia="Arial Unicode MS" w:cstheme="minorHAnsi"/>
                <w:sz w:val="20"/>
                <w:szCs w:val="20"/>
                <w:lang w:val="es-ES_tradnl"/>
              </w:rPr>
              <w:t xml:space="preserve"> Rollos</w:t>
            </w:r>
          </w:p>
        </w:tc>
      </w:tr>
      <w:tr w:rsidR="00175ABA" w:rsidRPr="002E6809" w:rsidTr="00723F2D">
        <w:trPr>
          <w:jc w:val="center"/>
        </w:trPr>
        <w:tc>
          <w:tcPr>
            <w:tcW w:w="392"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Pr>
                <w:rFonts w:eastAsia="Arial Unicode MS" w:cstheme="minorHAnsi"/>
                <w:sz w:val="20"/>
                <w:szCs w:val="20"/>
                <w:lang w:val="es-ES_tradnl"/>
              </w:rPr>
              <w:t>2.031,5</w:t>
            </w:r>
            <w:r w:rsidRPr="002E6809">
              <w:rPr>
                <w:rFonts w:eastAsia="Arial Unicode MS" w:cstheme="minorHAnsi"/>
                <w:sz w:val="20"/>
                <w:szCs w:val="20"/>
                <w:lang w:val="es-ES_tradnl"/>
              </w:rPr>
              <w:t>0</w:t>
            </w:r>
          </w:p>
        </w:tc>
        <w:tc>
          <w:tcPr>
            <w:tcW w:w="1984"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Pr>
                <w:rFonts w:eastAsia="Arial Unicode MS" w:cstheme="minorHAnsi"/>
                <w:sz w:val="20"/>
                <w:szCs w:val="20"/>
                <w:lang w:val="es-ES_tradnl"/>
              </w:rPr>
              <w:t>11</w:t>
            </w:r>
            <w:r w:rsidRPr="002E6809">
              <w:rPr>
                <w:rFonts w:eastAsia="Arial Unicode MS" w:cstheme="minorHAnsi"/>
                <w:sz w:val="20"/>
                <w:szCs w:val="20"/>
                <w:lang w:val="es-ES_tradnl"/>
              </w:rPr>
              <w:t xml:space="preserve"> Rollos</w:t>
            </w:r>
          </w:p>
        </w:tc>
      </w:tr>
    </w:tbl>
    <w:p w:rsidR="00175ABA" w:rsidRPr="008E1F51" w:rsidRDefault="00175ABA" w:rsidP="00175ABA">
      <w:pPr>
        <w:pStyle w:val="Estilo1"/>
        <w:tabs>
          <w:tab w:val="left" w:pos="426"/>
        </w:tabs>
        <w:rPr>
          <w:rFonts w:asciiTheme="minorHAnsi" w:hAnsiTheme="minorHAnsi" w:cstheme="minorHAnsi"/>
          <w:b w:val="0"/>
          <w:sz w:val="20"/>
          <w:szCs w:val="20"/>
          <w:lang w:val="es-BO"/>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PROCEDIMIENTO PARA LA EJECUCIÓN</w:t>
      </w:r>
    </w:p>
    <w:p w:rsidR="00175ABA" w:rsidRDefault="00175ABA" w:rsidP="00175ABA">
      <w:pPr>
        <w:pStyle w:val="Estilo1"/>
        <w:tabs>
          <w:tab w:val="left" w:pos="426"/>
        </w:tabs>
        <w:ind w:left="792"/>
        <w:rPr>
          <w:rFonts w:asciiTheme="minorHAnsi" w:hAnsiTheme="minorHAnsi" w:cstheme="minorHAnsi"/>
          <w:sz w:val="20"/>
          <w:szCs w:val="20"/>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175ABA" w:rsidRPr="008963CD" w:rsidRDefault="00175ABA" w:rsidP="00175ABA">
      <w:pPr>
        <w:pStyle w:val="Estilo1"/>
        <w:tabs>
          <w:tab w:val="left" w:pos="426"/>
        </w:tabs>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175ABA" w:rsidRDefault="00175ABA" w:rsidP="00175ABA">
      <w:pPr>
        <w:pStyle w:val="Estilo1"/>
        <w:tabs>
          <w:tab w:val="left" w:pos="426"/>
        </w:tabs>
        <w:ind w:left="792"/>
        <w:rPr>
          <w:rFonts w:asciiTheme="minorHAnsi" w:hAnsiTheme="minorHAnsi" w:cstheme="minorHAnsi"/>
          <w:b w:val="0"/>
          <w:sz w:val="20"/>
          <w:szCs w:val="20"/>
          <w:lang w:val="es-BO"/>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 fondo de la misma con una manto de 15 cm  de espesor con material fino, libre de piedras, cascotes y desperdicios.</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Las piezas de dispositivos mecánicos o de cualquier otra índole usada para remover las tuberías que se pongan en contacto con ellas, deberán ser de madera, cuero, o lona, para evitar que la dañe.</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MEDIDAS DE MITIGACIÓN AMBIENTAL</w:t>
      </w:r>
    </w:p>
    <w:p w:rsidR="00175ABA" w:rsidRDefault="00175ABA" w:rsidP="00175ABA">
      <w:pPr>
        <w:pStyle w:val="Estilo1"/>
        <w:tabs>
          <w:tab w:val="left" w:pos="426"/>
        </w:tabs>
        <w:ind w:left="792"/>
        <w:rPr>
          <w:rFonts w:asciiTheme="minorHAnsi" w:hAnsiTheme="minorHAnsi" w:cstheme="minorHAnsi"/>
          <w:sz w:val="20"/>
          <w:szCs w:val="20"/>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8963CD">
        <w:rPr>
          <w:rFonts w:asciiTheme="minorHAnsi" w:hAnsiTheme="minorHAnsi" w:cstheme="minorHAnsi"/>
          <w:b w:val="0"/>
          <w:sz w:val="20"/>
          <w:szCs w:val="20"/>
          <w:lang w:val="es-BO"/>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MEDICIÓN Y FORMA DE PAGO</w:t>
      </w:r>
    </w:p>
    <w:p w:rsidR="00175ABA" w:rsidRDefault="00175ABA" w:rsidP="00175ABA">
      <w:pPr>
        <w:pStyle w:val="Estilo1"/>
        <w:tabs>
          <w:tab w:val="left" w:pos="426"/>
        </w:tabs>
        <w:ind w:left="792"/>
        <w:rPr>
          <w:rFonts w:asciiTheme="minorHAnsi" w:hAnsiTheme="minorHAnsi" w:cstheme="minorHAnsi"/>
          <w:sz w:val="20"/>
          <w:szCs w:val="20"/>
        </w:rPr>
      </w:pPr>
    </w:p>
    <w:p w:rsidR="00175ABA"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w:t>
      </w:r>
      <w:r>
        <w:rPr>
          <w:rFonts w:asciiTheme="minorHAnsi" w:hAnsiTheme="minorHAnsi" w:cstheme="minorHAnsi"/>
          <w:b w:val="0"/>
          <w:sz w:val="20"/>
          <w:szCs w:val="20"/>
          <w:lang w:val="es-BO"/>
        </w:rPr>
        <w:t>tario de la propuesta aceptada.</w:t>
      </w:r>
    </w:p>
    <w:p w:rsidR="00175ABA"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Dicho pago será la compensación total por los materiales, mano de obra, herramientas, equipo y otros gastos que sean necesarios para la adecuada y correcta ejecución de los trabajos</w:t>
      </w:r>
      <w:r>
        <w:rPr>
          <w:rFonts w:asciiTheme="minorHAnsi" w:hAnsiTheme="minorHAnsi" w:cstheme="minorHAnsi"/>
          <w:b w:val="0"/>
          <w:sz w:val="20"/>
          <w:szCs w:val="20"/>
          <w:lang w:val="es-BO"/>
        </w:rPr>
        <w:t>.</w:t>
      </w:r>
    </w:p>
    <w:p w:rsidR="00175ABA" w:rsidRPr="00175ABA" w:rsidRDefault="00175ABA" w:rsidP="00175ABA">
      <w:pPr>
        <w:pStyle w:val="Estilo1"/>
        <w:tabs>
          <w:tab w:val="left" w:pos="426"/>
        </w:tabs>
        <w:rPr>
          <w:rFonts w:asciiTheme="minorHAnsi" w:hAnsiTheme="minorHAnsi" w:cstheme="minorHAnsi"/>
          <w:b w:val="0"/>
          <w:sz w:val="20"/>
          <w:szCs w:val="20"/>
          <w:lang w:val="es-BO"/>
        </w:rPr>
      </w:pPr>
    </w:p>
    <w:p w:rsidR="00175ABA" w:rsidRPr="0096123B" w:rsidRDefault="00175ABA"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 xml:space="preserve">OBRAS CIVILES PARA FIJACIÓN PARA VÁLVULA DE P.E.  Ø 40 MM  </w:t>
      </w:r>
    </w:p>
    <w:p w:rsidR="00175ABA" w:rsidRPr="00920A4F" w:rsidRDefault="00175ABA" w:rsidP="00175ABA">
      <w:pPr>
        <w:rPr>
          <w:rFonts w:cstheme="minorHAnsi"/>
          <w:b/>
          <w:sz w:val="20"/>
          <w:szCs w:val="20"/>
        </w:rPr>
      </w:pPr>
      <w:r>
        <w:rPr>
          <w:rFonts w:cstheme="minorHAnsi"/>
          <w:b/>
          <w:sz w:val="20"/>
          <w:szCs w:val="20"/>
        </w:rPr>
        <w:t>UNIDAD:   PZA</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75ABA" w:rsidRPr="001A6B24" w:rsidRDefault="00175ABA" w:rsidP="00175AB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Pr>
          <w:rFonts w:asciiTheme="minorHAnsi" w:hAnsiTheme="minorHAnsi" w:cstheme="minorHAnsi"/>
          <w:b w:val="0"/>
          <w:sz w:val="20"/>
          <w:szCs w:val="20"/>
        </w:rPr>
        <w:t>sientos de las válvulas y otros</w:t>
      </w:r>
      <w:r w:rsidRPr="001A6B24">
        <w:rPr>
          <w:rFonts w:asciiTheme="minorHAnsi" w:hAnsiTheme="minorHAnsi" w:cstheme="minorHAnsi"/>
          <w:b w:val="0"/>
          <w:sz w:val="20"/>
          <w:szCs w:val="20"/>
        </w:rPr>
        <w:t>.</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75ABA" w:rsidRPr="005731BE" w:rsidRDefault="00175ABA" w:rsidP="00175ABA">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El CONTRATISTA proporcionará todos los materiales, herramientas y equipos necesarios (Material aislante de PVC</w:t>
      </w:r>
      <w:r>
        <w:rPr>
          <w:rFonts w:asciiTheme="minorHAnsi" w:hAnsiTheme="minorHAnsi" w:cstheme="minorHAnsi"/>
          <w:b w:val="0"/>
          <w:sz w:val="20"/>
          <w:szCs w:val="20"/>
        </w:rPr>
        <w:t>, funda PVC SCH 40 6”</w:t>
      </w:r>
      <w:r w:rsidRPr="005731BE">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75ABA" w:rsidRPr="005731BE" w:rsidRDefault="00175ABA" w:rsidP="00175ABA">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Los trabajos de obras civil</w:t>
      </w:r>
      <w:r>
        <w:rPr>
          <w:rFonts w:asciiTheme="minorHAnsi" w:hAnsiTheme="minorHAnsi" w:cstheme="minorHAnsi"/>
          <w:b w:val="0"/>
          <w:sz w:val="20"/>
          <w:szCs w:val="20"/>
        </w:rPr>
        <w:t>es para fijación de válvula de polietileno</w:t>
      </w:r>
      <w:r w:rsidRPr="005731BE">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w:t>
      </w:r>
      <w:r w:rsidRPr="005731BE">
        <w:rPr>
          <w:rFonts w:asciiTheme="minorHAnsi" w:hAnsiTheme="minorHAnsi" w:cstheme="minorHAnsi"/>
          <w:b w:val="0"/>
          <w:sz w:val="20"/>
          <w:szCs w:val="20"/>
        </w:rPr>
        <w:lastRenderedPageBreak/>
        <w:t xml:space="preserve">La base tendrá forma rectangular, con dos soportes en el lugar donde será realizado la fijación de la tubería y el asentamiento de la válvula. El tamaño de la base de sujeción varía de acuerdo al diámetro de la válvula, (Ver </w:t>
      </w:r>
      <w:r>
        <w:rPr>
          <w:rFonts w:asciiTheme="minorHAnsi" w:hAnsiTheme="minorHAnsi" w:cstheme="minorHAnsi"/>
          <w:b w:val="0"/>
          <w:sz w:val="20"/>
          <w:szCs w:val="20"/>
        </w:rPr>
        <w:t>Anexo 3 -</w:t>
      </w:r>
      <w:r w:rsidRPr="005731BE">
        <w:rPr>
          <w:rFonts w:asciiTheme="minorHAnsi" w:hAnsiTheme="minorHAnsi" w:cstheme="minorHAnsi"/>
          <w:b w:val="0"/>
          <w:sz w:val="20"/>
          <w:szCs w:val="20"/>
        </w:rPr>
        <w:t xml:space="preserve"> Gráficos)</w:t>
      </w:r>
    </w:p>
    <w:p w:rsidR="00175ABA" w:rsidRPr="005731BE" w:rsidRDefault="00175ABA" w:rsidP="00175ABA">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175ABA" w:rsidRPr="005731BE" w:rsidRDefault="00175ABA" w:rsidP="00175ABA">
      <w:pPr>
        <w:pStyle w:val="Estilo1"/>
        <w:tabs>
          <w:tab w:val="left" w:pos="426"/>
        </w:tabs>
        <w:rPr>
          <w:rFonts w:asciiTheme="minorHAnsi" w:hAnsiTheme="minorHAnsi" w:cstheme="minorHAnsi"/>
          <w:b w:val="0"/>
          <w:sz w:val="20"/>
          <w:szCs w:val="20"/>
        </w:rPr>
      </w:pPr>
      <w:bookmarkStart w:id="23" w:name="_Toc314666927"/>
      <w:r w:rsidRPr="005731BE">
        <w:rPr>
          <w:rFonts w:asciiTheme="minorHAnsi" w:hAnsiTheme="minorHAnsi" w:cstheme="minorHAnsi"/>
          <w:b w:val="0"/>
          <w:sz w:val="20"/>
          <w:szCs w:val="20"/>
        </w:rPr>
        <w:t>El material aislante de PVC</w:t>
      </w:r>
      <w:r>
        <w:rPr>
          <w:rFonts w:asciiTheme="minorHAnsi" w:hAnsiTheme="minorHAnsi" w:cstheme="minorHAnsi"/>
          <w:b w:val="0"/>
          <w:sz w:val="20"/>
          <w:szCs w:val="20"/>
        </w:rPr>
        <w:t xml:space="preserve"> (funda de PVC SCH 40 6”)</w:t>
      </w:r>
      <w:r w:rsidRPr="005731BE">
        <w:rPr>
          <w:rFonts w:asciiTheme="minorHAnsi" w:hAnsiTheme="minorHAnsi" w:cstheme="minorHAnsi"/>
          <w:b w:val="0"/>
          <w:sz w:val="20"/>
          <w:szCs w:val="20"/>
        </w:rPr>
        <w:t>, las abrazaderas de sujeción y los espárragos para la sujeción de la tubería y el tubo guía serán provistos por el CONTRATISTA. La campan</w:t>
      </w:r>
      <w:r>
        <w:rPr>
          <w:rFonts w:asciiTheme="minorHAnsi" w:hAnsiTheme="minorHAnsi" w:cstheme="minorHAnsi"/>
          <w:b w:val="0"/>
          <w:sz w:val="20"/>
          <w:szCs w:val="20"/>
        </w:rPr>
        <w:t>a para la válvula será provista</w:t>
      </w:r>
      <w:r w:rsidRPr="005731BE">
        <w:rPr>
          <w:rFonts w:asciiTheme="minorHAnsi" w:hAnsiTheme="minorHAnsi" w:cstheme="minorHAnsi"/>
          <w:b w:val="0"/>
          <w:sz w:val="20"/>
          <w:szCs w:val="20"/>
        </w:rPr>
        <w:t xml:space="preserve"> por YPFB.</w:t>
      </w:r>
      <w:bookmarkEnd w:id="23"/>
    </w:p>
    <w:p w:rsidR="00175ABA" w:rsidRPr="00FD00B6"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FD00B6">
        <w:rPr>
          <w:rFonts w:asciiTheme="minorHAnsi" w:eastAsia="Times New Roman" w:hAnsiTheme="minorHAnsi" w:cstheme="minorHAnsi"/>
          <w:sz w:val="20"/>
          <w:szCs w:val="20"/>
          <w:lang w:val="es-ES"/>
        </w:rPr>
        <w:t>MEDIDAS DE MITIGACION AMBIENTAL</w:t>
      </w:r>
    </w:p>
    <w:p w:rsidR="00175ABA" w:rsidRPr="00FD00B6" w:rsidRDefault="00175ABA" w:rsidP="00175ABA">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5ABA" w:rsidRPr="00FD00B6" w:rsidRDefault="00175ABA" w:rsidP="00175ABA">
      <w:pPr>
        <w:pStyle w:val="Estilo1"/>
        <w:tabs>
          <w:tab w:val="left" w:pos="426"/>
        </w:tabs>
        <w:ind w:left="792"/>
        <w:rPr>
          <w:rFonts w:asciiTheme="minorHAnsi" w:hAnsiTheme="minorHAnsi" w:cstheme="minorHAnsi"/>
          <w:b w:val="0"/>
          <w:sz w:val="20"/>
          <w:szCs w:val="20"/>
        </w:rPr>
      </w:pPr>
    </w:p>
    <w:p w:rsidR="00175ABA" w:rsidRPr="00FD00B6" w:rsidRDefault="00175ABA" w:rsidP="00175ABA">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5ABA" w:rsidRPr="00FD00B6" w:rsidRDefault="00175ABA" w:rsidP="00175ABA">
      <w:pPr>
        <w:pStyle w:val="Estilo1"/>
        <w:tabs>
          <w:tab w:val="left" w:pos="426"/>
        </w:tabs>
        <w:ind w:left="792"/>
        <w:rPr>
          <w:rFonts w:asciiTheme="minorHAnsi" w:hAnsiTheme="minorHAnsi" w:cstheme="minorHAnsi"/>
          <w:b w:val="0"/>
          <w:sz w:val="20"/>
          <w:szCs w:val="20"/>
        </w:rPr>
      </w:pPr>
    </w:p>
    <w:p w:rsidR="00175ABA" w:rsidRPr="00FD00B6" w:rsidRDefault="00175ABA" w:rsidP="00175ABA">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5ABA" w:rsidRPr="00FD00B6" w:rsidRDefault="00175ABA" w:rsidP="00175ABA">
      <w:pPr>
        <w:pStyle w:val="Estilo1"/>
        <w:tabs>
          <w:tab w:val="left" w:pos="426"/>
        </w:tabs>
        <w:ind w:left="792"/>
        <w:rPr>
          <w:rFonts w:asciiTheme="minorHAnsi" w:hAnsiTheme="minorHAnsi" w:cstheme="minorHAnsi"/>
          <w:b w:val="0"/>
          <w:sz w:val="20"/>
          <w:szCs w:val="20"/>
        </w:rPr>
      </w:pPr>
    </w:p>
    <w:p w:rsidR="00175ABA" w:rsidRDefault="00175ABA" w:rsidP="00175ABA">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175ABA" w:rsidRPr="00FD00B6" w:rsidRDefault="00175ABA" w:rsidP="00175ABA">
      <w:pPr>
        <w:pStyle w:val="Estilo1"/>
        <w:tabs>
          <w:tab w:val="left" w:pos="426"/>
        </w:tabs>
        <w:ind w:left="792"/>
        <w:rPr>
          <w:rFonts w:asciiTheme="minorHAnsi" w:hAnsiTheme="minorHAnsi" w:cstheme="minorHAnsi"/>
          <w:b w:val="0"/>
          <w:sz w:val="20"/>
          <w:szCs w:val="20"/>
        </w:rPr>
      </w:pP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75ABA" w:rsidRDefault="00175ABA" w:rsidP="00175ABA">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ítem de obras civiles para fijación de válvula </w:t>
      </w:r>
      <w:r>
        <w:rPr>
          <w:rFonts w:asciiTheme="minorHAnsi" w:hAnsiTheme="minorHAnsi" w:cstheme="minorHAnsi"/>
          <w:b w:val="0"/>
          <w:sz w:val="20"/>
          <w:szCs w:val="20"/>
        </w:rPr>
        <w:t>de polietileno</w:t>
      </w:r>
      <w:r w:rsidRPr="00FD00B6">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75ABA" w:rsidRPr="00FD00B6" w:rsidRDefault="00175ABA" w:rsidP="00175ABA">
      <w:pPr>
        <w:pStyle w:val="Estilo1"/>
        <w:tabs>
          <w:tab w:val="left" w:pos="426"/>
        </w:tabs>
        <w:ind w:left="792"/>
        <w:rPr>
          <w:rFonts w:asciiTheme="minorHAnsi" w:hAnsiTheme="minorHAnsi" w:cstheme="minorHAnsi"/>
          <w:b w:val="0"/>
          <w:sz w:val="20"/>
          <w:szCs w:val="20"/>
        </w:rPr>
      </w:pPr>
    </w:p>
    <w:p w:rsidR="00175ABA" w:rsidRPr="0096123B" w:rsidRDefault="00175ABA"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OBRAS CIVILES PARA FIJACIÓN PARA VÁLVULA DE P.E. Ø 63 MM</w:t>
      </w:r>
    </w:p>
    <w:p w:rsidR="00175ABA" w:rsidRPr="00920A4F" w:rsidRDefault="00175ABA" w:rsidP="00175ABA">
      <w:pPr>
        <w:rPr>
          <w:rFonts w:cstheme="minorHAnsi"/>
          <w:b/>
          <w:sz w:val="20"/>
          <w:szCs w:val="20"/>
        </w:rPr>
      </w:pPr>
      <w:r>
        <w:rPr>
          <w:rFonts w:cstheme="minorHAnsi"/>
          <w:b/>
          <w:sz w:val="20"/>
          <w:szCs w:val="20"/>
        </w:rPr>
        <w:t>UNIDAD:   PZA</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75ABA" w:rsidRPr="00FD00B6" w:rsidRDefault="00175ABA" w:rsidP="00175ABA">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Este ítem comprende los trabajos necesarios para la construcción de la base de fijación para la válvula de </w:t>
      </w:r>
      <w:r>
        <w:rPr>
          <w:rFonts w:asciiTheme="minorHAnsi" w:hAnsiTheme="minorHAnsi" w:cstheme="minorHAnsi"/>
          <w:b w:val="0"/>
          <w:sz w:val="20"/>
          <w:szCs w:val="20"/>
        </w:rPr>
        <w:t>polietileno</w:t>
      </w:r>
      <w:r w:rsidRPr="00FD00B6">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Pr>
          <w:rFonts w:asciiTheme="minorHAnsi" w:hAnsiTheme="minorHAnsi" w:cstheme="minorHAnsi"/>
          <w:b w:val="0"/>
          <w:sz w:val="20"/>
          <w:szCs w:val="20"/>
        </w:rPr>
        <w:t>sientos de las válvulas y otros</w:t>
      </w:r>
      <w:r w:rsidRPr="00FD00B6">
        <w:rPr>
          <w:rFonts w:asciiTheme="minorHAnsi" w:hAnsiTheme="minorHAnsi" w:cstheme="minorHAnsi"/>
          <w:b w:val="0"/>
          <w:sz w:val="20"/>
          <w:szCs w:val="20"/>
        </w:rPr>
        <w:t>.</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75ABA" w:rsidRPr="00FD00B6" w:rsidRDefault="00175ABA" w:rsidP="00175ABA">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proporcionará todos los materiales, herramientas y equipos necesarios (Material aislante de PVC,</w:t>
      </w:r>
      <w:r>
        <w:rPr>
          <w:rFonts w:asciiTheme="minorHAnsi" w:hAnsiTheme="minorHAnsi" w:cstheme="minorHAnsi"/>
          <w:b w:val="0"/>
          <w:sz w:val="20"/>
          <w:szCs w:val="20"/>
        </w:rPr>
        <w:t xml:space="preserve"> funda PVC SCH 40 6”,</w:t>
      </w:r>
      <w:r w:rsidRPr="00FD00B6">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La campana para la válvula será provista por el CONTRATISTA. </w:t>
      </w:r>
    </w:p>
    <w:p w:rsidR="00175ABA" w:rsidRPr="00920A4F"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75ABA" w:rsidRPr="000E40E1" w:rsidRDefault="00175ABA" w:rsidP="00175ABA">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 xml:space="preserve">Los trabajos de obras civiles para fijación de válvula </w:t>
      </w:r>
      <w:r>
        <w:rPr>
          <w:rFonts w:asciiTheme="minorHAnsi" w:hAnsiTheme="minorHAnsi" w:cstheme="minorHAnsi"/>
          <w:b w:val="0"/>
          <w:sz w:val="20"/>
          <w:szCs w:val="20"/>
        </w:rPr>
        <w:t>de polietileno</w:t>
      </w:r>
      <w:r w:rsidRPr="000E40E1">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Pr>
          <w:rFonts w:asciiTheme="minorHAnsi" w:hAnsiTheme="minorHAnsi" w:cstheme="minorHAnsi"/>
          <w:b w:val="0"/>
          <w:sz w:val="20"/>
          <w:szCs w:val="20"/>
        </w:rPr>
        <w:t>a base tendrá forma rectangular</w:t>
      </w:r>
      <w:r w:rsidRPr="000E40E1">
        <w:rPr>
          <w:rFonts w:asciiTheme="minorHAnsi" w:hAnsiTheme="minorHAnsi" w:cstheme="minorHAnsi"/>
          <w:b w:val="0"/>
          <w:sz w:val="20"/>
          <w:szCs w:val="20"/>
        </w:rPr>
        <w:t xml:space="preserve"> con dos soportes</w:t>
      </w:r>
      <w:r>
        <w:rPr>
          <w:rFonts w:asciiTheme="minorHAnsi" w:hAnsiTheme="minorHAnsi" w:cstheme="minorHAnsi"/>
          <w:b w:val="0"/>
          <w:sz w:val="20"/>
          <w:szCs w:val="20"/>
        </w:rPr>
        <w:t>,</w:t>
      </w:r>
      <w:r w:rsidRPr="000E40E1">
        <w:rPr>
          <w:rFonts w:asciiTheme="minorHAnsi" w:hAnsiTheme="minorHAnsi" w:cstheme="minorHAnsi"/>
          <w:b w:val="0"/>
          <w:sz w:val="20"/>
          <w:szCs w:val="20"/>
        </w:rPr>
        <w:t xml:space="preserve"> </w:t>
      </w:r>
      <w:r>
        <w:rPr>
          <w:rFonts w:asciiTheme="minorHAnsi" w:hAnsiTheme="minorHAnsi" w:cstheme="minorHAnsi"/>
          <w:b w:val="0"/>
          <w:sz w:val="20"/>
          <w:szCs w:val="20"/>
        </w:rPr>
        <w:t>en el lugar donde será realizada</w:t>
      </w:r>
      <w:r w:rsidRPr="000E40E1">
        <w:rPr>
          <w:rFonts w:asciiTheme="minorHAnsi" w:hAnsiTheme="minorHAnsi" w:cstheme="minorHAnsi"/>
          <w:b w:val="0"/>
          <w:sz w:val="20"/>
          <w:szCs w:val="20"/>
        </w:rPr>
        <w:t xml:space="preserve"> la fijación de la tubería y el asentamiento de la válvula. El tamaño de la base de sujeción varía de acuerdo al diámetro de la válvula, (Ver </w:t>
      </w:r>
      <w:r>
        <w:rPr>
          <w:rFonts w:asciiTheme="minorHAnsi" w:hAnsiTheme="minorHAnsi" w:cstheme="minorHAnsi"/>
          <w:b w:val="0"/>
          <w:sz w:val="20"/>
          <w:szCs w:val="20"/>
        </w:rPr>
        <w:t>Anexo 3 -</w:t>
      </w:r>
      <w:r w:rsidRPr="000E40E1">
        <w:rPr>
          <w:rFonts w:asciiTheme="minorHAnsi" w:hAnsiTheme="minorHAnsi" w:cstheme="minorHAnsi"/>
          <w:b w:val="0"/>
          <w:sz w:val="20"/>
          <w:szCs w:val="20"/>
        </w:rPr>
        <w:t xml:space="preserve"> Gráficos)</w:t>
      </w:r>
    </w:p>
    <w:p w:rsidR="00175ABA" w:rsidRPr="000E40E1" w:rsidRDefault="00175ABA" w:rsidP="00175ABA">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175ABA" w:rsidRPr="000E40E1" w:rsidRDefault="00175ABA" w:rsidP="00175ABA">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 xml:space="preserve">El material aislante de PVC, </w:t>
      </w:r>
      <w:r>
        <w:rPr>
          <w:rFonts w:asciiTheme="minorHAnsi" w:hAnsiTheme="minorHAnsi" w:cstheme="minorHAnsi"/>
          <w:b w:val="0"/>
          <w:sz w:val="20"/>
          <w:szCs w:val="20"/>
        </w:rPr>
        <w:t xml:space="preserve">la funda PVC SCH 40 6”, </w:t>
      </w:r>
      <w:r w:rsidRPr="000E40E1">
        <w:rPr>
          <w:rFonts w:asciiTheme="minorHAnsi" w:hAnsiTheme="minorHAnsi" w:cstheme="minorHAnsi"/>
          <w:b w:val="0"/>
          <w:sz w:val="20"/>
          <w:szCs w:val="20"/>
        </w:rPr>
        <w:t>las abrazaderas de sujeción y los espárragos para la sujeción de la tubería y el tubo guía serán provistos por el CONTRATISTA. La campan</w:t>
      </w:r>
      <w:r>
        <w:rPr>
          <w:rFonts w:asciiTheme="minorHAnsi" w:hAnsiTheme="minorHAnsi" w:cstheme="minorHAnsi"/>
          <w:b w:val="0"/>
          <w:sz w:val="20"/>
          <w:szCs w:val="20"/>
        </w:rPr>
        <w:t>a para la válvula será provista</w:t>
      </w:r>
      <w:r w:rsidRPr="000E40E1">
        <w:rPr>
          <w:rFonts w:asciiTheme="minorHAnsi" w:hAnsiTheme="minorHAnsi" w:cstheme="minorHAnsi"/>
          <w:b w:val="0"/>
          <w:sz w:val="20"/>
          <w:szCs w:val="20"/>
        </w:rPr>
        <w:t xml:space="preserve"> por YPFB.</w:t>
      </w:r>
    </w:p>
    <w:p w:rsidR="00175ABA" w:rsidRPr="000E40E1"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0E40E1">
        <w:rPr>
          <w:rFonts w:asciiTheme="minorHAnsi" w:eastAsia="Times New Roman" w:hAnsiTheme="minorHAnsi" w:cstheme="minorHAnsi"/>
          <w:sz w:val="20"/>
          <w:szCs w:val="20"/>
          <w:lang w:val="es-ES"/>
        </w:rPr>
        <w:t>MEDIDAS DE MITIGACION AMBIENTAL</w:t>
      </w:r>
    </w:p>
    <w:p w:rsidR="00175ABA" w:rsidRPr="000E40E1" w:rsidRDefault="00175ABA" w:rsidP="00175ABA">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5ABA" w:rsidRPr="000E40E1" w:rsidRDefault="00175ABA" w:rsidP="00175ABA">
      <w:pPr>
        <w:pStyle w:val="Estilo1"/>
        <w:tabs>
          <w:tab w:val="left" w:pos="426"/>
        </w:tabs>
        <w:ind w:left="792"/>
        <w:rPr>
          <w:rFonts w:asciiTheme="minorHAnsi" w:hAnsiTheme="minorHAnsi" w:cstheme="minorHAnsi"/>
          <w:b w:val="0"/>
          <w:sz w:val="20"/>
          <w:szCs w:val="20"/>
        </w:rPr>
      </w:pPr>
    </w:p>
    <w:p w:rsidR="00175ABA" w:rsidRPr="000E40E1" w:rsidRDefault="00175ABA" w:rsidP="00175ABA">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5ABA" w:rsidRPr="000E40E1" w:rsidRDefault="00175ABA" w:rsidP="00175ABA">
      <w:pPr>
        <w:pStyle w:val="Estilo1"/>
        <w:tabs>
          <w:tab w:val="left" w:pos="426"/>
        </w:tabs>
        <w:ind w:left="792"/>
        <w:rPr>
          <w:rFonts w:asciiTheme="minorHAnsi" w:hAnsiTheme="minorHAnsi" w:cstheme="minorHAnsi"/>
          <w:b w:val="0"/>
          <w:sz w:val="20"/>
          <w:szCs w:val="20"/>
        </w:rPr>
      </w:pPr>
    </w:p>
    <w:p w:rsidR="00175ABA" w:rsidRPr="000E40E1" w:rsidRDefault="00175ABA" w:rsidP="00175ABA">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5ABA" w:rsidRPr="000E40E1" w:rsidRDefault="00175ABA" w:rsidP="00175ABA">
      <w:pPr>
        <w:pStyle w:val="Estilo1"/>
        <w:tabs>
          <w:tab w:val="left" w:pos="426"/>
        </w:tabs>
        <w:ind w:left="792"/>
        <w:rPr>
          <w:rFonts w:asciiTheme="minorHAnsi" w:hAnsiTheme="minorHAnsi" w:cstheme="minorHAnsi"/>
          <w:b w:val="0"/>
          <w:sz w:val="20"/>
          <w:szCs w:val="20"/>
        </w:rPr>
      </w:pPr>
    </w:p>
    <w:p w:rsidR="00175ABA" w:rsidRPr="000E40E1" w:rsidRDefault="00175ABA" w:rsidP="00175ABA">
      <w:pPr>
        <w:pStyle w:val="Estilo1"/>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175ABA"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75ABA" w:rsidRPr="00175ABA" w:rsidRDefault="00175ABA" w:rsidP="00175ABA">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175ABA">
        <w:rPr>
          <w:rFonts w:asciiTheme="minorHAnsi" w:hAnsiTheme="minorHAnsi" w:cstheme="minorHAnsi"/>
          <w:b w:val="0"/>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w:t>
      </w:r>
      <w:r>
        <w:rPr>
          <w:rFonts w:asciiTheme="minorHAnsi" w:hAnsiTheme="minorHAnsi" w:cstheme="minorHAnsi"/>
          <w:b w:val="0"/>
          <w:sz w:val="20"/>
          <w:szCs w:val="20"/>
        </w:rPr>
        <w:t>ción de los trabajos</w:t>
      </w:r>
    </w:p>
    <w:p w:rsidR="00A546CD" w:rsidRPr="00930904" w:rsidRDefault="00A546CD" w:rsidP="007936D1">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hAnsiTheme="minorHAnsi" w:cstheme="minorHAnsi"/>
          <w:color w:val="auto"/>
          <w:sz w:val="20"/>
          <w:szCs w:val="20"/>
          <w:lang w:val="es-ES_tradnl"/>
        </w:rPr>
        <w:t>PROVISIÓN Y CO</w:t>
      </w:r>
      <w:r>
        <w:rPr>
          <w:rFonts w:asciiTheme="minorHAnsi" w:hAnsiTheme="minorHAnsi" w:cstheme="minorHAnsi"/>
          <w:color w:val="auto"/>
          <w:sz w:val="20"/>
          <w:szCs w:val="20"/>
          <w:lang w:val="es-ES_tradnl"/>
        </w:rPr>
        <w:t>LOCADO DE CINTA DE SEÑALIZACIÓN.</w:t>
      </w:r>
    </w:p>
    <w:p w:rsidR="00A546CD" w:rsidRPr="00930904" w:rsidRDefault="00A546CD" w:rsidP="00A546CD">
      <w:pPr>
        <w:spacing w:line="276" w:lineRule="auto"/>
        <w:contextualSpacing/>
        <w:jc w:val="both"/>
        <w:rPr>
          <w:rFonts w:cstheme="minorHAnsi"/>
          <w:b/>
          <w:sz w:val="20"/>
          <w:szCs w:val="20"/>
        </w:rPr>
      </w:pPr>
      <w:r w:rsidRPr="00930904">
        <w:rPr>
          <w:rFonts w:cstheme="minorHAnsi"/>
          <w:b/>
          <w:sz w:val="20"/>
          <w:szCs w:val="20"/>
        </w:rPr>
        <w:t>UNIDAD:   m</w:t>
      </w:r>
    </w:p>
    <w:p w:rsidR="00A546CD" w:rsidRPr="00930904" w:rsidRDefault="00A546CD" w:rsidP="007936D1">
      <w:pPr>
        <w:pStyle w:val="Prrafodelista"/>
        <w:numPr>
          <w:ilvl w:val="0"/>
          <w:numId w:val="10"/>
        </w:numPr>
        <w:spacing w:line="276" w:lineRule="auto"/>
        <w:contextualSpacing/>
        <w:rPr>
          <w:rFonts w:asciiTheme="minorHAnsi" w:eastAsia="Arial Unicode MS" w:hAnsiTheme="minorHAnsi" w:cstheme="minorHAnsi"/>
          <w:b/>
          <w:vanish/>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b w:val="0"/>
          <w:sz w:val="20"/>
          <w:szCs w:val="20"/>
          <w:lang w:val="es-ES"/>
        </w:rPr>
      </w:pPr>
      <w:r w:rsidRPr="00930904">
        <w:rPr>
          <w:rFonts w:asciiTheme="minorHAnsi" w:hAnsiTheme="minorHAnsi" w:cstheme="minorHAnsi"/>
          <w:sz w:val="20"/>
          <w:szCs w:val="20"/>
        </w:rPr>
        <w:t>DEFINICIÓN</w:t>
      </w:r>
      <w:r w:rsidRPr="00930904">
        <w:rPr>
          <w:rFonts w:asciiTheme="minorHAnsi" w:hAnsiTheme="minorHAnsi" w:cstheme="minorHAnsi"/>
          <w:kern w:val="28"/>
          <w:sz w:val="20"/>
          <w:szCs w:val="20"/>
        </w:rPr>
        <w:t xml:space="preserve"> </w:t>
      </w:r>
    </w:p>
    <w:p w:rsidR="00A546CD" w:rsidRPr="00930904"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Este ítem se refiere a la provisión y colocación de cinta de señalización, que señalizará la red de gas a construir.</w:t>
      </w:r>
    </w:p>
    <w:p w:rsidR="00A546CD" w:rsidRPr="00930904" w:rsidRDefault="00A546CD" w:rsidP="00A546CD">
      <w:pPr>
        <w:pStyle w:val="Estilo1"/>
        <w:spacing w:line="276" w:lineRule="auto"/>
        <w:ind w:left="360"/>
        <w:contextualSpacing/>
        <w:rPr>
          <w:rFonts w:asciiTheme="minorHAnsi" w:hAnsiTheme="minorHAnsi" w:cstheme="minorHAnsi"/>
          <w:kern w:val="28"/>
          <w:sz w:val="20"/>
          <w:szCs w:val="20"/>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MATERIALES, HERRAMIENTAS Y EQUIPO</w:t>
      </w:r>
    </w:p>
    <w:p w:rsidR="00A546CD" w:rsidRPr="00930904"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A546CD" w:rsidRPr="00930904" w:rsidRDefault="00A546CD" w:rsidP="00A546CD">
      <w:pPr>
        <w:spacing w:line="276" w:lineRule="auto"/>
        <w:contextualSpacing/>
        <w:jc w:val="both"/>
        <w:rPr>
          <w:rFonts w:cstheme="minorHAnsi"/>
          <w:sz w:val="20"/>
          <w:szCs w:val="20"/>
        </w:rPr>
      </w:pPr>
      <w:r w:rsidRPr="00930904">
        <w:rPr>
          <w:rFonts w:cstheme="minorHAnsi"/>
          <w:sz w:val="20"/>
          <w:szCs w:val="20"/>
        </w:rPr>
        <w:t>El proponente deberá considerar que el material a ser provisto debe ser nuevo.</w:t>
      </w: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PROCEDIMIENTO PARA LA EJECUCIÓN</w:t>
      </w:r>
    </w:p>
    <w:p w:rsidR="00A546CD"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OBRA.</w:t>
      </w:r>
    </w:p>
    <w:p w:rsidR="00A546CD" w:rsidRPr="00930904" w:rsidRDefault="00A546CD" w:rsidP="00A546CD">
      <w:pPr>
        <w:pStyle w:val="Estilo1"/>
        <w:spacing w:line="276" w:lineRule="auto"/>
        <w:contextualSpacing/>
        <w:rPr>
          <w:rFonts w:asciiTheme="minorHAnsi" w:hAnsiTheme="minorHAnsi" w:cstheme="minorHAnsi"/>
          <w:b w:val="0"/>
          <w:sz w:val="20"/>
          <w:szCs w:val="20"/>
          <w:lang w:val="es-ES"/>
        </w:rPr>
      </w:pPr>
    </w:p>
    <w:p w:rsidR="00A546CD"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lastRenderedPageBreak/>
        <w:t>La cinta de señalización debe cumplir con las siguientes características técnicas, de carácter enunciativo pero no limitativo.</w:t>
      </w:r>
    </w:p>
    <w:p w:rsidR="00A546CD" w:rsidRPr="00FE7332" w:rsidRDefault="00A546CD" w:rsidP="00A546CD">
      <w:pPr>
        <w:pStyle w:val="Estilo1"/>
        <w:spacing w:line="276" w:lineRule="auto"/>
        <w:contextualSpacing/>
        <w:rPr>
          <w:rFonts w:asciiTheme="minorHAnsi" w:hAnsiTheme="minorHAnsi" w:cstheme="minorHAnsi"/>
          <w:b w:val="0"/>
          <w:sz w:val="20"/>
          <w:szCs w:val="20"/>
          <w:lang w:val="es-ES"/>
        </w:rPr>
      </w:pPr>
    </w:p>
    <w:p w:rsidR="00A546CD" w:rsidRPr="00A475B0"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Cinta de señalización de 50 micrones (de carácter obligatorio)</w:t>
      </w:r>
    </w:p>
    <w:p w:rsidR="00A546CD" w:rsidRPr="00A475B0"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Ancho de la cinta de 35 cm. (como mínimo)</w:t>
      </w:r>
    </w:p>
    <w:p w:rsidR="00A546CD" w:rsidRPr="00930904"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Color amarillo</w:t>
      </w:r>
    </w:p>
    <w:p w:rsidR="00A546CD"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Texto: PRECAUCIÓN! YPFB LÍNEA DE GAS.</w:t>
      </w:r>
    </w:p>
    <w:p w:rsidR="00A546CD" w:rsidRPr="00930904" w:rsidRDefault="00A546CD" w:rsidP="00A546CD">
      <w:pPr>
        <w:spacing w:after="0" w:line="276" w:lineRule="auto"/>
        <w:ind w:left="2160"/>
        <w:contextualSpacing/>
        <w:jc w:val="both"/>
        <w:rPr>
          <w:rFonts w:cstheme="minorHAnsi"/>
          <w:sz w:val="20"/>
          <w:szCs w:val="20"/>
        </w:rPr>
      </w:pPr>
    </w:p>
    <w:p w:rsidR="00A546CD" w:rsidRDefault="00A546CD" w:rsidP="00A546CD">
      <w:pPr>
        <w:tabs>
          <w:tab w:val="left" w:pos="1140"/>
        </w:tabs>
        <w:spacing w:line="276" w:lineRule="auto"/>
        <w:contextualSpacing/>
        <w:rPr>
          <w:rFonts w:eastAsia="Arial Unicode MS" w:cstheme="minorHAnsi"/>
          <w:b/>
          <w:bCs/>
          <w:sz w:val="20"/>
          <w:szCs w:val="20"/>
        </w:rPr>
      </w:pPr>
    </w:p>
    <w:p w:rsidR="00A546CD" w:rsidRPr="00930904" w:rsidRDefault="00A546CD" w:rsidP="00A546CD">
      <w:pPr>
        <w:tabs>
          <w:tab w:val="left" w:pos="1140"/>
        </w:tabs>
        <w:spacing w:line="276" w:lineRule="auto"/>
        <w:ind w:left="1108"/>
        <w:contextualSpacing/>
        <w:jc w:val="center"/>
        <w:rPr>
          <w:rFonts w:eastAsia="Arial Unicode MS" w:cstheme="minorHAnsi"/>
          <w:b/>
          <w:bCs/>
          <w:sz w:val="20"/>
          <w:szCs w:val="20"/>
        </w:rPr>
      </w:pPr>
      <w:r w:rsidRPr="00930904">
        <w:rPr>
          <w:rFonts w:eastAsia="Arial Unicode MS" w:cstheme="minorHAnsi"/>
          <w:b/>
          <w:bCs/>
          <w:sz w:val="20"/>
          <w:szCs w:val="20"/>
        </w:rPr>
        <w:t>GRAFICO 1 (Dimensiones)</w:t>
      </w:r>
    </w:p>
    <w:p w:rsidR="00A546CD" w:rsidRPr="00930904" w:rsidRDefault="00A546CD" w:rsidP="00A546CD">
      <w:pPr>
        <w:tabs>
          <w:tab w:val="left" w:pos="3960"/>
        </w:tabs>
        <w:spacing w:line="276" w:lineRule="auto"/>
        <w:contextualSpacing/>
        <w:jc w:val="center"/>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60288" behindDoc="0" locked="0" layoutInCell="1" allowOverlap="1" wp14:anchorId="75C5D5AF" wp14:editId="41A38A84">
                <wp:simplePos x="0" y="0"/>
                <wp:positionH relativeFrom="column">
                  <wp:posOffset>4882514</wp:posOffset>
                </wp:positionH>
                <wp:positionV relativeFrom="paragraph">
                  <wp:posOffset>45084</wp:posOffset>
                </wp:positionV>
                <wp:extent cx="45719" cy="2047875"/>
                <wp:effectExtent l="76200" t="38100" r="69215" b="476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047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523F75" id="_x0000_t32" coordsize="21600,21600" o:spt="32" o:oned="t" path="m,l21600,21600e" filled="f">
                <v:path arrowok="t" fillok="f" o:connecttype="none"/>
                <o:lock v:ext="edit" shapetype="t"/>
              </v:shapetype>
              <v:shape id="Conector recto de flecha 1" o:spid="_x0000_s1026" type="#_x0000_t32" style="position:absolute;margin-left:384.45pt;margin-top:3.55pt;width:3.6pt;height:161.2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">
                <v:stroke startarrow="block" endarrow="block"/>
              </v:shape>
            </w:pict>
          </mc:Fallback>
        </mc:AlternateContent>
      </w:r>
      <w:r w:rsidRPr="00930904">
        <w:rPr>
          <w:rFonts w:cstheme="minorHAnsi"/>
          <w:b/>
          <w:noProof/>
          <w:sz w:val="20"/>
          <w:szCs w:val="20"/>
          <w:lang w:eastAsia="es-BO"/>
        </w:rPr>
        <mc:AlternateContent>
          <mc:Choice Requires="wps">
            <w:drawing>
              <wp:anchor distT="0" distB="0" distL="114300" distR="114300" simplePos="0" relativeHeight="251661312" behindDoc="0" locked="0" layoutInCell="1" allowOverlap="1" wp14:anchorId="3A05D22E" wp14:editId="0C5CFB97">
                <wp:simplePos x="0" y="0"/>
                <wp:positionH relativeFrom="column">
                  <wp:posOffset>4897755</wp:posOffset>
                </wp:positionH>
                <wp:positionV relativeFrom="paragraph">
                  <wp:posOffset>762635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F58DC" w:rsidRPr="00723B04" w:rsidRDefault="00CF58DC" w:rsidP="00A546CD">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05D22E" id="_x0000_t202" coordsize="21600,21600" o:spt="202" path="m,l,21600r21600,l21600,xe">
                <v:stroke joinstyle="miter"/>
                <v:path gradientshapeok="t" o:connecttype="rect"/>
              </v:shapetype>
              <v:shape id="Cuadro de texto 2"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6JwIAAFY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AZyTNxuQD0ToQjjcNMyktAC/uKsp8Guefi5E6g5s58cNeV6&#10;Np+nTcjKfHFZkoLnls25RThJUDWPnI3iKo7bs/Noti1FOo7BHTVybTLJL1kd8qbhzdwfFi1tx7me&#10;vV5+B8vf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Ap/p76JwIAAFYEAAAOAAAAAAAAAAAAAAAAAC4CAABkcnMv&#10;ZTJvRG9jLnhtbFBLAQItABQABgAIAAAAIQBMFN914gAAAAsBAAAPAAAAAAAAAAAAAAAAAIEEAABk&#10;cnMvZG93bnJldi54bWxQSwUGAAAAAAQABADzAAAAkAUAAAAA&#10;" strokecolor="white">
                <v:textbox style="mso-fit-shape-to-text:t">
                  <w:txbxContent>
                    <w:p w:rsidR="00CF58DC" w:rsidRPr="00723B04" w:rsidRDefault="00CF58DC" w:rsidP="00A546CD">
                      <w:pPr>
                        <w:rPr>
                          <w:b/>
                        </w:rPr>
                      </w:pPr>
                      <w:r w:rsidRPr="00723B04">
                        <w:rPr>
                          <w:b/>
                        </w:rPr>
                        <w:t>35 (cm)</w:t>
                      </w:r>
                    </w:p>
                  </w:txbxContent>
                </v:textbox>
              </v:shape>
            </w:pict>
          </mc:Fallback>
        </mc:AlternateContent>
      </w:r>
      <w:r w:rsidRPr="00930904">
        <w:rPr>
          <w:rFonts w:cstheme="minorHAnsi"/>
          <w:b/>
          <w:noProof/>
          <w:sz w:val="20"/>
          <w:szCs w:val="20"/>
          <w:lang w:eastAsia="es-BO"/>
        </w:rPr>
        <w:drawing>
          <wp:inline distT="0" distB="0" distL="0" distR="0" wp14:anchorId="662C9144" wp14:editId="56CDCD7F">
            <wp:extent cx="3951121" cy="2076450"/>
            <wp:effectExtent l="0" t="0" r="0" b="0"/>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991643" cy="2097745"/>
                    </a:xfrm>
                    <a:prstGeom prst="rect">
                      <a:avLst/>
                    </a:prstGeom>
                    <a:noFill/>
                    <a:ln>
                      <a:noFill/>
                    </a:ln>
                  </pic:spPr>
                </pic:pic>
              </a:graphicData>
            </a:graphic>
          </wp:inline>
        </w:drawing>
      </w:r>
    </w:p>
    <w:p w:rsidR="00A546CD" w:rsidRPr="00930904" w:rsidRDefault="00A546CD" w:rsidP="00A546CD">
      <w:pPr>
        <w:spacing w:line="276" w:lineRule="auto"/>
        <w:contextualSpacing/>
        <w:jc w:val="both"/>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59264" behindDoc="0" locked="0" layoutInCell="1" allowOverlap="1" wp14:anchorId="30515B47" wp14:editId="3C2779FA">
                <wp:simplePos x="0" y="0"/>
                <wp:positionH relativeFrom="column">
                  <wp:posOffset>834390</wp:posOffset>
                </wp:positionH>
                <wp:positionV relativeFrom="paragraph">
                  <wp:posOffset>87630</wp:posOffset>
                </wp:positionV>
                <wp:extent cx="3905250" cy="45720"/>
                <wp:effectExtent l="38100" t="76200" r="0" b="8763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0" cy="4572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FF4DC" id="Conector recto de flecha 3" o:spid="_x0000_s1026" type="#_x0000_t32" style="position:absolute;margin-left:65.7pt;margin-top:6.9pt;width:30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" strokeweight=".5pt">
                <v:stroke startarrow="block" endarrow="block"/>
              </v:shape>
            </w:pict>
          </mc:Fallback>
        </mc:AlternateContent>
      </w:r>
    </w:p>
    <w:p w:rsidR="00A546CD" w:rsidRPr="00930904" w:rsidRDefault="00A546CD" w:rsidP="00A546CD">
      <w:pPr>
        <w:spacing w:line="276" w:lineRule="auto"/>
        <w:contextualSpacing/>
        <w:jc w:val="center"/>
        <w:rPr>
          <w:rFonts w:cstheme="minorHAnsi"/>
          <w:b/>
          <w:sz w:val="20"/>
          <w:szCs w:val="20"/>
        </w:rPr>
      </w:pPr>
      <w:r w:rsidRPr="00930904">
        <w:rPr>
          <w:rFonts w:cstheme="minorHAnsi"/>
          <w:b/>
          <w:sz w:val="20"/>
          <w:szCs w:val="20"/>
        </w:rPr>
        <w:t>500 metros</w:t>
      </w:r>
    </w:p>
    <w:p w:rsidR="00A546CD" w:rsidRPr="00930904" w:rsidRDefault="00A546CD" w:rsidP="00A546CD">
      <w:pPr>
        <w:tabs>
          <w:tab w:val="left" w:pos="1140"/>
        </w:tabs>
        <w:spacing w:line="276" w:lineRule="auto"/>
        <w:ind w:left="1108"/>
        <w:contextualSpacing/>
        <w:jc w:val="both"/>
        <w:rPr>
          <w:rFonts w:eastAsia="Arial Unicode MS" w:cstheme="minorHAnsi"/>
          <w:b/>
          <w:bCs/>
          <w:sz w:val="20"/>
          <w:szCs w:val="20"/>
        </w:rPr>
      </w:pP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r w:rsidRPr="00930904">
        <w:rPr>
          <w:rFonts w:cstheme="minorHAnsi"/>
          <w:iCs/>
          <w:sz w:val="20"/>
          <w:szCs w:val="20"/>
        </w:rPr>
        <w:t>La cinta de señalización debe ser ubicada 30 cm antes del nivel superior de la zanja indicando “PRECAUCIÓN – LÍNEA DE GAS”</w:t>
      </w: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r w:rsidRPr="00930904">
        <w:rPr>
          <w:rFonts w:cstheme="minorHAnsi"/>
          <w:sz w:val="20"/>
          <w:szCs w:val="20"/>
        </w:rPr>
        <w:t>Se debe tener especial cuidado en no rasgar o doblar la cinta al momento de la compactación, esta cinta no podrá ser usada por el contratista para señalizar un área de trabajo.</w:t>
      </w: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MEDIDAS DE MITIGACIÓN AMBIENTAL</w:t>
      </w:r>
    </w:p>
    <w:p w:rsidR="00A546CD" w:rsidRPr="00930904" w:rsidRDefault="00A546CD" w:rsidP="00A546CD">
      <w:pPr>
        <w:pStyle w:val="Estilo1"/>
        <w:spacing w:line="276" w:lineRule="auto"/>
        <w:ind w:left="426"/>
        <w:contextualSpacing/>
        <w:rPr>
          <w:rFonts w:asciiTheme="minorHAnsi" w:hAnsiTheme="minorHAnsi" w:cstheme="minorHAnsi"/>
          <w:sz w:val="20"/>
          <w:szCs w:val="20"/>
        </w:rPr>
      </w:pP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30904">
        <w:rPr>
          <w:rFonts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MEDICIÓN Y FORMA DE PAGO</w:t>
      </w:r>
    </w:p>
    <w:p w:rsidR="00A546CD" w:rsidRPr="00930904" w:rsidRDefault="00A546CD" w:rsidP="00A546CD">
      <w:pPr>
        <w:pStyle w:val="Prrafodelista"/>
        <w:spacing w:line="276" w:lineRule="auto"/>
        <w:ind w:left="0"/>
        <w:jc w:val="both"/>
        <w:rPr>
          <w:rFonts w:asciiTheme="minorHAnsi" w:hAnsiTheme="minorHAnsi" w:cstheme="minorHAnsi"/>
          <w:kern w:val="28"/>
          <w:sz w:val="20"/>
          <w:szCs w:val="20"/>
        </w:rPr>
      </w:pPr>
      <w:r w:rsidRPr="00930904">
        <w:rPr>
          <w:rFonts w:asciiTheme="minorHAnsi" w:hAnsiTheme="minorHAnsi" w:cstheme="minorHAnsi"/>
          <w:sz w:val="20"/>
          <w:szCs w:val="20"/>
        </w:rPr>
        <w:t xml:space="preserve">La provisión y colocación de </w:t>
      </w:r>
      <w:r w:rsidRPr="00930904">
        <w:rPr>
          <w:rFonts w:asciiTheme="minorHAnsi" w:hAnsiTheme="minorHAnsi" w:cstheme="minorHAnsi"/>
          <w:iCs/>
          <w:sz w:val="20"/>
          <w:szCs w:val="20"/>
        </w:rPr>
        <w:t xml:space="preserve">cinta de señalización </w:t>
      </w:r>
      <w:r w:rsidRPr="00930904">
        <w:rPr>
          <w:rFonts w:asciiTheme="minorHAnsi" w:hAnsiTheme="minorHAnsi" w:cstheme="minorHAnsi"/>
          <w:sz w:val="20"/>
          <w:szCs w:val="20"/>
        </w:rPr>
        <w:t>será medida por metro lineal,</w:t>
      </w:r>
      <w:r w:rsidRPr="00930904">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A546CD" w:rsidRDefault="00A546CD" w:rsidP="00A546CD">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kern w:val="28"/>
          <w:sz w:val="20"/>
          <w:szCs w:val="20"/>
          <w:lang w:val="es-ES" w:eastAsia="es-ES"/>
        </w:rPr>
      </w:pPr>
    </w:p>
    <w:p w:rsidR="00A546CD" w:rsidRDefault="00A546CD" w:rsidP="00A546CD">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sz w:val="20"/>
          <w:szCs w:val="20"/>
          <w:lang w:val="es-ES" w:eastAsia="es-ES"/>
        </w:rPr>
      </w:pPr>
      <w:r w:rsidRPr="00BC3164">
        <w:rPr>
          <w:rFonts w:asciiTheme="minorHAnsi" w:eastAsia="Times New Roman" w:hAnsiTheme="minorHAnsi" w:cstheme="minorHAnsi"/>
          <w:b w:val="0"/>
          <w:bCs w:val="0"/>
          <w:color w:val="auto"/>
          <w:sz w:val="20"/>
          <w:szCs w:val="20"/>
          <w:lang w:val="es-ES" w:eastAsia="es-ES"/>
        </w:rPr>
        <w:t>En este precio global están comprendidos todas las herramientas, mano</w:t>
      </w:r>
      <w:r>
        <w:rPr>
          <w:rFonts w:asciiTheme="minorHAnsi" w:eastAsia="Times New Roman" w:hAnsiTheme="minorHAnsi" w:cstheme="minorHAnsi"/>
          <w:b w:val="0"/>
          <w:bCs w:val="0"/>
          <w:color w:val="auto"/>
          <w:sz w:val="20"/>
          <w:szCs w:val="20"/>
          <w:lang w:val="es-ES" w:eastAsia="es-ES"/>
        </w:rPr>
        <w:t xml:space="preserve"> de obra, material y transporte </w:t>
      </w:r>
      <w:r w:rsidRPr="00BC3164">
        <w:rPr>
          <w:rFonts w:asciiTheme="minorHAnsi" w:eastAsia="Times New Roman" w:hAnsiTheme="minorHAnsi" w:cstheme="minorHAnsi"/>
          <w:b w:val="0"/>
          <w:bCs w:val="0"/>
          <w:color w:val="auto"/>
          <w:sz w:val="20"/>
          <w:szCs w:val="20"/>
          <w:lang w:val="es-ES" w:eastAsia="es-ES"/>
        </w:rPr>
        <w:t>necesarios para la ejecución total de este ítem.</w:t>
      </w:r>
    </w:p>
    <w:p w:rsidR="00A546CD" w:rsidRPr="00A546CD" w:rsidRDefault="00A546CD" w:rsidP="00A546CD">
      <w:pPr>
        <w:rPr>
          <w:lang w:val="es-ES" w:eastAsia="es-ES"/>
        </w:rPr>
      </w:pPr>
    </w:p>
    <w:p w:rsidR="001D4901" w:rsidRDefault="001D4901" w:rsidP="007936D1">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PROVISIÓN, RELLENO Y COMPACTADO DE ZANJA CON MATERIAL FINO</w:t>
      </w:r>
    </w:p>
    <w:p w:rsidR="001D4901" w:rsidRPr="003A14DF" w:rsidRDefault="001D4901" w:rsidP="001D4901">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1D4901" w:rsidRPr="005A1DCE"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DEFINICIÓN.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Este ítem comprende los trabajos necesarios para el relleno y compactado de material fino en zanja; específicamente </w:t>
      </w:r>
      <w:r w:rsidRPr="00920A4F">
        <w:rPr>
          <w:rFonts w:asciiTheme="minorHAnsi" w:hAnsiTheme="minorHAnsi" w:cstheme="minorHAnsi"/>
          <w:b w:val="0"/>
          <w:sz w:val="20"/>
          <w:szCs w:val="20"/>
        </w:rPr>
        <w:t>ARENA FINA</w:t>
      </w:r>
      <w:r w:rsidRPr="005A1DCE">
        <w:rPr>
          <w:rFonts w:asciiTheme="minorHAnsi" w:hAnsiTheme="minorHAnsi" w:cstheme="minorHAnsi"/>
          <w:b w:val="0"/>
          <w:sz w:val="20"/>
          <w:szCs w:val="20"/>
        </w:rPr>
        <w:t xml:space="preserve">, la cual será </w:t>
      </w:r>
      <w:r>
        <w:rPr>
          <w:rFonts w:asciiTheme="minorHAnsi" w:hAnsiTheme="minorHAnsi" w:cstheme="minorHAnsi"/>
          <w:b w:val="0"/>
          <w:sz w:val="20"/>
          <w:szCs w:val="20"/>
        </w:rPr>
        <w:t>provista por la empresa contratista</w:t>
      </w:r>
      <w:r w:rsidRPr="005A1DCE">
        <w:rPr>
          <w:rFonts w:asciiTheme="minorHAnsi" w:hAnsiTheme="minorHAnsi" w:cstheme="minorHAnsi"/>
          <w:b w:val="0"/>
          <w:sz w:val="20"/>
          <w:szCs w:val="20"/>
        </w:rPr>
        <w:t>, considerando los procedimientos prescritos en la presente especificación o instrucciones del SUPERVISOR</w:t>
      </w:r>
      <w:r>
        <w:rPr>
          <w:rFonts w:asciiTheme="minorHAnsi" w:hAnsiTheme="minorHAnsi" w:cstheme="minorHAnsi"/>
          <w:b w:val="0"/>
          <w:sz w:val="20"/>
          <w:szCs w:val="20"/>
        </w:rPr>
        <w:t xml:space="preserve"> DE OBRA</w:t>
      </w:r>
      <w:r w:rsidRPr="005A1DCE">
        <w:rPr>
          <w:rFonts w:asciiTheme="minorHAnsi" w:hAnsiTheme="minorHAnsi" w:cstheme="minorHAnsi"/>
          <w:b w:val="0"/>
          <w:sz w:val="20"/>
          <w:szCs w:val="20"/>
        </w:rPr>
        <w:t xml:space="preserve">. </w:t>
      </w:r>
    </w:p>
    <w:p w:rsidR="001D4901" w:rsidRPr="005A1DCE"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MATERIAL, HERRAMIENTAS Y EQUIPO.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lastRenderedPageBreak/>
        <w:t>El CONTRATISTA proporcionará los materiales, herramientas y equipos necesarios (varilla de medición, apisonadores manuales, etc.) para la ejecución de los trabajos, mismos que deberán ser aprobados por el SUPERVISOR</w:t>
      </w:r>
      <w:r>
        <w:rPr>
          <w:rFonts w:asciiTheme="minorHAnsi" w:hAnsiTheme="minorHAnsi" w:cstheme="minorHAnsi"/>
          <w:b w:val="0"/>
          <w:sz w:val="20"/>
          <w:szCs w:val="20"/>
        </w:rPr>
        <w:t xml:space="preserve"> DE OBRA</w:t>
      </w:r>
      <w:r w:rsidRPr="005A1DCE">
        <w:rPr>
          <w:rFonts w:asciiTheme="minorHAnsi" w:hAnsiTheme="minorHAnsi" w:cstheme="minorHAnsi"/>
          <w:b w:val="0"/>
          <w:sz w:val="20"/>
          <w:szCs w:val="20"/>
        </w:rPr>
        <w:t xml:space="preserve">. </w:t>
      </w:r>
    </w:p>
    <w:p w:rsidR="001D4901" w:rsidRPr="005A1DCE" w:rsidRDefault="001D4901" w:rsidP="001D4901">
      <w:pPr>
        <w:pStyle w:val="Estilo1"/>
        <w:tabs>
          <w:tab w:val="left" w:pos="426"/>
        </w:tabs>
        <w:ind w:left="792"/>
        <w:rPr>
          <w:rFonts w:asciiTheme="minorHAnsi" w:hAnsiTheme="minorHAnsi" w:cstheme="minorHAnsi"/>
          <w:b w:val="0"/>
          <w:sz w:val="20"/>
          <w:szCs w:val="20"/>
        </w:rPr>
      </w:pPr>
    </w:p>
    <w:p w:rsidR="001D4901" w:rsidRPr="005A1DCE"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PROCEDIMIENTO PARA LA EJECUCIÓN.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Los trabajos de relleno y compactado de zanja con material fino serán autorizados por el SUPERVISOR</w:t>
      </w:r>
      <w:r>
        <w:rPr>
          <w:rFonts w:asciiTheme="minorHAnsi" w:hAnsiTheme="minorHAnsi" w:cstheme="minorHAnsi"/>
          <w:b w:val="0"/>
          <w:sz w:val="20"/>
          <w:szCs w:val="20"/>
        </w:rPr>
        <w:t xml:space="preserve"> DE OBRA</w:t>
      </w:r>
      <w:r w:rsidRPr="005A1DCE">
        <w:rPr>
          <w:rFonts w:asciiTheme="minorHAnsi" w:hAnsiTheme="minorHAnsi" w:cstheme="minorHAnsi"/>
          <w:b w:val="0"/>
          <w:sz w:val="20"/>
          <w:szCs w:val="20"/>
        </w:rPr>
        <w:t xml:space="preserve">, siempre y cuando se verifique en zanja lo siguiente: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casos especiales o por razones técnicas el SUPERVISOR </w:t>
      </w:r>
      <w:r>
        <w:rPr>
          <w:rFonts w:asciiTheme="minorHAnsi" w:hAnsiTheme="minorHAnsi" w:cstheme="minorHAnsi"/>
          <w:b w:val="0"/>
          <w:sz w:val="20"/>
          <w:szCs w:val="20"/>
        </w:rPr>
        <w:t xml:space="preserve">DE OBRA </w:t>
      </w:r>
      <w:r w:rsidRPr="005A1DCE">
        <w:rPr>
          <w:rFonts w:asciiTheme="minorHAnsi" w:hAnsiTheme="minorHAnsi" w:cstheme="minorHAnsi"/>
          <w:b w:val="0"/>
          <w:sz w:val="20"/>
          <w:szCs w:val="20"/>
        </w:rPr>
        <w:t xml:space="preserve">podrá autorizar la ejecución de obras de albañilería (hormigones y mampostería de ladrillo), para apoyar, proteger y separar la tubería, convenientemente de algún objeto enterrado,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El relleno y compactado de material fino, se realizara en dos capas de material. La primera capa será llamada cama de la tubería con un espesor de 15 cm. la cual será nivelada y asentada tanto para aceras como para calzadas.</w:t>
      </w:r>
    </w:p>
    <w:p w:rsidR="001D4901" w:rsidRPr="005A1DCE" w:rsidRDefault="001D4901" w:rsidP="001D4901">
      <w:pPr>
        <w:pStyle w:val="Estilo1"/>
        <w:tabs>
          <w:tab w:val="left" w:pos="426"/>
        </w:tabs>
        <w:ind w:left="792"/>
        <w:rPr>
          <w:rFonts w:asciiTheme="minorHAnsi" w:hAnsiTheme="minorHAnsi" w:cstheme="minorHAnsi"/>
          <w:b w:val="0"/>
          <w:sz w:val="20"/>
          <w:szCs w:val="20"/>
        </w:rPr>
      </w:pP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Para la verificación de espesores se utilizara una varilla de medición.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1D4901" w:rsidRPr="00BC6EF4"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t>MEDIDAS DE MITIGACION AMBIENTAL</w:t>
      </w: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901" w:rsidRPr="00BC6EF4" w:rsidRDefault="001D4901" w:rsidP="001D4901">
      <w:pPr>
        <w:pStyle w:val="Estilo1"/>
        <w:tabs>
          <w:tab w:val="left" w:pos="426"/>
        </w:tabs>
        <w:ind w:left="792"/>
        <w:rPr>
          <w:rFonts w:asciiTheme="minorHAnsi" w:hAnsiTheme="minorHAnsi" w:cstheme="minorHAnsi"/>
          <w:b w:val="0"/>
          <w:sz w:val="20"/>
          <w:szCs w:val="20"/>
        </w:rPr>
      </w:pP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BC6EF4">
        <w:rPr>
          <w:rFonts w:asciiTheme="minorHAnsi" w:hAnsiTheme="minorHAnsi" w:cstheme="minorHAnsi"/>
          <w:b w:val="0"/>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1D4901" w:rsidRPr="00BC6EF4" w:rsidRDefault="001D4901" w:rsidP="001D4901">
      <w:pPr>
        <w:pStyle w:val="Estilo1"/>
        <w:tabs>
          <w:tab w:val="left" w:pos="426"/>
        </w:tabs>
        <w:ind w:left="792"/>
        <w:rPr>
          <w:rFonts w:asciiTheme="minorHAnsi" w:hAnsiTheme="minorHAnsi" w:cstheme="minorHAnsi"/>
          <w:b w:val="0"/>
          <w:sz w:val="20"/>
          <w:szCs w:val="20"/>
        </w:rPr>
      </w:pP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901" w:rsidRPr="00BC6EF4" w:rsidRDefault="001D4901" w:rsidP="001D4901">
      <w:pPr>
        <w:pStyle w:val="Estilo1"/>
        <w:tabs>
          <w:tab w:val="left" w:pos="426"/>
        </w:tabs>
        <w:ind w:left="792"/>
        <w:rPr>
          <w:rFonts w:asciiTheme="minorHAnsi" w:hAnsiTheme="minorHAnsi" w:cstheme="minorHAnsi"/>
          <w:b w:val="0"/>
          <w:sz w:val="20"/>
          <w:szCs w:val="20"/>
        </w:rPr>
      </w:pP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1D4901" w:rsidRPr="00BC6EF4"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t xml:space="preserve">MEDICIÓN Y FORMA DE PAGO. </w:t>
      </w: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ítem de </w:t>
      </w:r>
      <w:r>
        <w:rPr>
          <w:rFonts w:asciiTheme="minorHAnsi" w:hAnsiTheme="minorHAnsi" w:cstheme="minorHAnsi"/>
          <w:b w:val="0"/>
          <w:sz w:val="20"/>
          <w:szCs w:val="20"/>
        </w:rPr>
        <w:t xml:space="preserve">provisión, </w:t>
      </w:r>
      <w:r w:rsidRPr="00BC6EF4">
        <w:rPr>
          <w:rFonts w:asciiTheme="minorHAnsi" w:hAnsiTheme="minorHAnsi" w:cstheme="minorHAnsi"/>
          <w:b w:val="0"/>
          <w:sz w:val="20"/>
          <w:szCs w:val="20"/>
        </w:rPr>
        <w:t>relleno y compactado de arena fina será medido en metros cúbicos, de acuerdo a la geometría del espacio rellenado y compactado en su posición final. Secciones que serán aprobadas por el SUPERVISOR</w:t>
      </w:r>
      <w:r>
        <w:rPr>
          <w:rFonts w:asciiTheme="minorHAnsi" w:hAnsiTheme="minorHAnsi" w:cstheme="minorHAnsi"/>
          <w:b w:val="0"/>
          <w:sz w:val="20"/>
          <w:szCs w:val="20"/>
        </w:rPr>
        <w:t xml:space="preserve"> DE OBRA</w:t>
      </w:r>
      <w:r w:rsidRPr="00BC6EF4">
        <w:rPr>
          <w:rFonts w:asciiTheme="minorHAnsi" w:hAnsiTheme="minorHAnsi" w:cstheme="minorHAnsi"/>
          <w:b w:val="0"/>
          <w:sz w:val="20"/>
          <w:szCs w:val="20"/>
        </w:rPr>
        <w:t xml:space="preserve">. </w:t>
      </w: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pago se efectuara de acuerdo al precio unitario de la propuesta aceptada. </w:t>
      </w: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En la medición se deberá descontar los volúmenes de material cernido que sean desplazados por las tuberías de </w:t>
      </w:r>
      <w:r>
        <w:rPr>
          <w:rFonts w:asciiTheme="minorHAnsi" w:hAnsiTheme="minorHAnsi" w:cstheme="minorHAnsi"/>
          <w:b w:val="0"/>
          <w:sz w:val="20"/>
          <w:szCs w:val="20"/>
        </w:rPr>
        <w:t>polietileno</w:t>
      </w:r>
      <w:r w:rsidRPr="00BC6EF4">
        <w:rPr>
          <w:rFonts w:asciiTheme="minorHAnsi" w:hAnsiTheme="minorHAnsi" w:cstheme="minorHAnsi"/>
          <w:b w:val="0"/>
          <w:sz w:val="20"/>
          <w:szCs w:val="20"/>
        </w:rPr>
        <w:t xml:space="preserve"> y fundas de protección (PVC) en los cruces respectivos. </w:t>
      </w:r>
    </w:p>
    <w:p w:rsidR="001D4901" w:rsidRPr="003A14DF" w:rsidRDefault="001D4901" w:rsidP="001D4901">
      <w:r w:rsidRPr="00BC6EF4">
        <w:rPr>
          <w:rFonts w:cstheme="minorHAnsi"/>
          <w:sz w:val="20"/>
          <w:szCs w:val="20"/>
        </w:rPr>
        <w:t>Dicho precio será compensación total por los materiales, mano de obra, herramientas, equipo y otros gastos que sean necesarios para la adecuada y correcta ejecución de los trabajos.</w:t>
      </w:r>
    </w:p>
    <w:p w:rsidR="001D4901" w:rsidRDefault="001D4901" w:rsidP="007936D1">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PROVISIÓN, RELLENO Y COMPACTADO DE ZANJA CON MATERIAL COMUN</w:t>
      </w:r>
    </w:p>
    <w:p w:rsidR="001D4901" w:rsidRPr="00F91720" w:rsidRDefault="001D4901" w:rsidP="001D4901">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Específicamente se refiere a la provisión y al empleo de tierra común o seleccionada, echada por capas, cada una debidamente compactada con máquina.</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lastRenderedPageBreak/>
        <w:t>El CONTRATISTA proporcionará todos los materiales, herramientas y equipos necesarios (compactadora mecánica, etc.) para la ejecución de los trabajos, los mismos deberán ser aprobados por el SUPER</w:t>
      </w:r>
      <w:r>
        <w:rPr>
          <w:rFonts w:cstheme="minorHAnsi"/>
          <w:sz w:val="20"/>
          <w:szCs w:val="20"/>
        </w:rPr>
        <w:t>VISOR al Inicio de la actividad</w:t>
      </w:r>
      <w:r w:rsidRPr="00920A4F">
        <w:rPr>
          <w:rFonts w:cstheme="minorHAnsi"/>
          <w:sz w:val="20"/>
          <w:szCs w:val="20"/>
        </w:rPr>
        <w:t>. El material de relleno a emplearse será preferentemente el mismo suelo extraído de la excavación,  libre de pedrones y material orgánico. En caso de que no se pueda utilizar dicho material de la excavación el CONTRATISTA proporcionara el material.</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Para efectuar el relleno, el CONTRATISTA deberá disponer en obra del número suficiente de compactadoras mecánicas exigido por el SUPERVISOR DE OBRA, en función a la longitud de la obra.</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Los trabajos de provisión, relleno y compactado de zanja serán autorizados por el SUPERVISOR</w:t>
      </w:r>
      <w:r>
        <w:rPr>
          <w:rFonts w:cstheme="minorHAnsi"/>
          <w:sz w:val="20"/>
          <w:szCs w:val="20"/>
        </w:rPr>
        <w:t xml:space="preserve"> DE OBRA</w:t>
      </w:r>
      <w:r w:rsidRPr="00920A4F">
        <w:rPr>
          <w:rFonts w:cstheme="minorHAnsi"/>
          <w:sz w:val="20"/>
          <w:szCs w:val="20"/>
        </w:rPr>
        <w:t>, siempre y cuando se verifique en zanja lo siguiente:</w:t>
      </w:r>
    </w:p>
    <w:p w:rsidR="001D4901" w:rsidRPr="00920A4F" w:rsidRDefault="001D4901" w:rsidP="001D4901">
      <w:pPr>
        <w:spacing w:before="100" w:beforeAutospacing="1" w:after="100" w:afterAutospacing="1"/>
        <w:contextualSpacing/>
        <w:jc w:val="both"/>
        <w:rPr>
          <w:rFonts w:cstheme="minorHAnsi"/>
          <w:sz w:val="20"/>
          <w:szCs w:val="20"/>
        </w:rPr>
      </w:pPr>
      <w:r w:rsidRPr="00920A4F">
        <w:rPr>
          <w:rFonts w:cstheme="minorHAnsi"/>
          <w:sz w:val="20"/>
          <w:szCs w:val="20"/>
        </w:rPr>
        <w:t xml:space="preserve">La zanja deberá estar perfilada, libre de cualquier escombro o cualquier otro elemento que pueda dañar la tubería. </w:t>
      </w:r>
    </w:p>
    <w:p w:rsidR="001D4901" w:rsidRPr="00920A4F" w:rsidRDefault="001D4901" w:rsidP="001D4901">
      <w:pPr>
        <w:spacing w:before="100" w:beforeAutospacing="1" w:after="100" w:afterAutospacing="1"/>
        <w:jc w:val="both"/>
        <w:rPr>
          <w:rFonts w:cstheme="minorHAnsi"/>
          <w:sz w:val="20"/>
          <w:szCs w:val="20"/>
        </w:rPr>
      </w:pPr>
      <w:r w:rsidRPr="00930904">
        <w:rPr>
          <w:rFonts w:cstheme="minorHAnsi"/>
          <w:sz w:val="20"/>
          <w:szCs w:val="20"/>
          <w:lang w:val="es-MX"/>
        </w:rPr>
        <w:t xml:space="preserve">A partir de la capa de relleno con tierra cernida, se colocará material de relleno (tierra común), en una altura de </w:t>
      </w:r>
      <w:r>
        <w:rPr>
          <w:rFonts w:cstheme="minorHAnsi"/>
          <w:sz w:val="20"/>
          <w:szCs w:val="20"/>
          <w:lang w:val="es-MX"/>
        </w:rPr>
        <w:t>1.10</w:t>
      </w:r>
      <w:r w:rsidRPr="00930904">
        <w:rPr>
          <w:rFonts w:cstheme="minorHAnsi"/>
          <w:sz w:val="20"/>
          <w:szCs w:val="20"/>
          <w:lang w:val="es-MX"/>
        </w:rPr>
        <w:t xml:space="preserve"> metros </w:t>
      </w:r>
      <w:r>
        <w:rPr>
          <w:rFonts w:cstheme="minorHAnsi"/>
          <w:sz w:val="20"/>
          <w:szCs w:val="20"/>
          <w:lang w:val="es-MX"/>
        </w:rPr>
        <w:t xml:space="preserve">para Red Primaria, para Red Secundaria: 50 centímetros </w:t>
      </w:r>
      <w:r w:rsidRPr="00930904">
        <w:rPr>
          <w:rFonts w:cstheme="minorHAnsi"/>
          <w:sz w:val="20"/>
          <w:szCs w:val="20"/>
          <w:lang w:val="es-MX"/>
        </w:rPr>
        <w:t xml:space="preserve">en aceras y </w:t>
      </w:r>
      <w:r>
        <w:rPr>
          <w:rFonts w:cstheme="minorHAnsi"/>
          <w:sz w:val="20"/>
          <w:szCs w:val="20"/>
          <w:lang w:val="es-MX"/>
        </w:rPr>
        <w:t>80</w:t>
      </w:r>
      <w:r w:rsidRPr="00930904">
        <w:rPr>
          <w:rFonts w:cstheme="minorHAnsi"/>
          <w:sz w:val="20"/>
          <w:szCs w:val="20"/>
          <w:lang w:val="es-MX"/>
        </w:rPr>
        <w:t xml:space="preserve"> centímetros </w:t>
      </w:r>
      <w:r>
        <w:rPr>
          <w:rFonts w:cstheme="minorHAnsi"/>
          <w:sz w:val="20"/>
          <w:szCs w:val="20"/>
          <w:lang w:val="es-MX"/>
        </w:rPr>
        <w:t>en calzada de material común.</w:t>
      </w:r>
    </w:p>
    <w:p w:rsidR="001D4901" w:rsidRPr="00920A4F" w:rsidRDefault="001D4901" w:rsidP="001D4901">
      <w:pPr>
        <w:tabs>
          <w:tab w:val="left" w:pos="0"/>
          <w:tab w:val="left" w:pos="142"/>
        </w:tabs>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 xml:space="preserve">El equipo de compactación a ser empleado será el exigido en la propuesta (Compactadora mecánica). En caso de no estar especificado el SUPERVISOR </w:t>
      </w:r>
      <w:r>
        <w:rPr>
          <w:rFonts w:cstheme="minorHAnsi"/>
          <w:sz w:val="20"/>
          <w:szCs w:val="20"/>
        </w:rPr>
        <w:t xml:space="preserve">DE OBRA </w:t>
      </w:r>
      <w:r w:rsidRPr="00920A4F">
        <w:rPr>
          <w:rFonts w:cstheme="minorHAnsi"/>
          <w:sz w:val="20"/>
          <w:szCs w:val="20"/>
        </w:rPr>
        <w:t>aprobará por escrito el equipo a ser empleado. En ambos casos se exigirá el cumplimiento de la densidad de compactación especificada.</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El grado de compactación para vías con tráfico vehicular deberá ser de 95% del Proctor modificado. Y en el caso de veredas deberá ser del orden del 90% mínimo del Proctor modificado.</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lastRenderedPageBreak/>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 xml:space="preserve">Las pruebas de laboratorio de suelos serán llevados a cabo por un laboratorio especializado, quedando a cargo del CONTRATISTA el costo de los mismos. </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En caso de ser necesaria la utilización de agua para la compactación del suelo, la operación deberá ser previamente autorizada por la Supervisión.</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La tierra sobrante del tapado de zanjas, deberá ser retirada de inmediato, tan pronto como haya sido repuesto el contrapiso de la vereda o la base de la calzada.</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 xml:space="preserve">La cinta de señalización debe ser ubicada </w:t>
      </w:r>
      <w:r>
        <w:rPr>
          <w:rFonts w:cstheme="minorHAnsi"/>
          <w:sz w:val="20"/>
          <w:szCs w:val="20"/>
        </w:rPr>
        <w:t>3</w:t>
      </w:r>
      <w:r w:rsidRPr="00920A4F">
        <w:rPr>
          <w:rFonts w:cstheme="minorHAnsi"/>
          <w:sz w:val="20"/>
          <w:szCs w:val="20"/>
        </w:rPr>
        <w:t>0 cm antes del nivel superior de la zanja indicando la palabra "PRECAUCIÓN YPFB LÍNEA DE GAS", esta cinta de señalización para la zanja será otorgada por YPFB.</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Todas las áreas comprendidas en el trabajo deberán nivelarse en forma uniforme. La superficie final deberá entregarse libre de irregularidades.</w:t>
      </w:r>
    </w:p>
    <w:p w:rsidR="001D4901" w:rsidRPr="00920A4F" w:rsidRDefault="001D4901" w:rsidP="001D4901">
      <w:pPr>
        <w:tabs>
          <w:tab w:val="left" w:pos="0"/>
          <w:tab w:val="left" w:pos="142"/>
        </w:tabs>
        <w:spacing w:before="100" w:beforeAutospacing="1" w:after="100" w:afterAutospacing="1"/>
        <w:jc w:val="both"/>
        <w:rPr>
          <w:rFonts w:cstheme="minorHAnsi"/>
          <w:sz w:val="20"/>
          <w:szCs w:val="20"/>
        </w:rPr>
      </w:pPr>
      <w:r w:rsidRPr="00920A4F">
        <w:rPr>
          <w:rFonts w:cstheme="minorHAnsi"/>
          <w:sz w:val="20"/>
          <w:szCs w:val="20"/>
        </w:rPr>
        <w:t xml:space="preserve">En todo momento los bordes de la zanja deberán tener un espacio libre de 20 cm; para evitar que el material excavado u otros elementos perjudiciales caigan a la zanja.  </w:t>
      </w:r>
    </w:p>
    <w:p w:rsidR="001D4901" w:rsidRPr="00920A4F" w:rsidRDefault="001D4901" w:rsidP="001D4901">
      <w:pPr>
        <w:tabs>
          <w:tab w:val="left" w:pos="0"/>
          <w:tab w:val="left" w:pos="142"/>
        </w:tabs>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Tan pronto como se haya culminado con el relleno y compactado, el CONTRATISTA una vez finalizada esta actividad deberá proceder al:</w:t>
      </w:r>
    </w:p>
    <w:p w:rsidR="001D4901" w:rsidRPr="00920A4F" w:rsidRDefault="001D4901" w:rsidP="007936D1">
      <w:pPr>
        <w:numPr>
          <w:ilvl w:val="0"/>
          <w:numId w:val="14"/>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Retiro de todos los escombros y materiales en exceso o rechazados.</w:t>
      </w:r>
    </w:p>
    <w:p w:rsidR="001D4901" w:rsidRPr="00920A4F" w:rsidRDefault="001D4901" w:rsidP="007936D1">
      <w:pPr>
        <w:numPr>
          <w:ilvl w:val="0"/>
          <w:numId w:val="14"/>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1D4901" w:rsidRPr="00920A4F" w:rsidRDefault="001D4901" w:rsidP="007936D1">
      <w:pPr>
        <w:numPr>
          <w:ilvl w:val="0"/>
          <w:numId w:val="14"/>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lastRenderedPageBreak/>
        <w:t>Limpieza y retiro de todos los escombros incluyendo rocas de gran tamaño, que serán llevados a sitios autorizados.</w:t>
      </w:r>
    </w:p>
    <w:p w:rsidR="001D4901" w:rsidRPr="00920A4F" w:rsidRDefault="001D4901" w:rsidP="007936D1">
      <w:pPr>
        <w:numPr>
          <w:ilvl w:val="0"/>
          <w:numId w:val="14"/>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1D4901" w:rsidRPr="00920A4F" w:rsidRDefault="001D4901" w:rsidP="007936D1">
      <w:pPr>
        <w:numPr>
          <w:ilvl w:val="0"/>
          <w:numId w:val="14"/>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1D4901" w:rsidRPr="00B83344" w:rsidRDefault="001D4901" w:rsidP="007936D1">
      <w:pPr>
        <w:pStyle w:val="Estilo1"/>
        <w:numPr>
          <w:ilvl w:val="1"/>
          <w:numId w:val="27"/>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1D4901" w:rsidRPr="00920A4F" w:rsidRDefault="001D4901" w:rsidP="001D4901">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901" w:rsidRPr="00920A4F" w:rsidRDefault="001D4901" w:rsidP="001D4901">
      <w:pPr>
        <w:contextualSpacing/>
        <w:jc w:val="both"/>
        <w:rPr>
          <w:rFonts w:cstheme="minorHAnsi"/>
          <w:kern w:val="28"/>
          <w:sz w:val="20"/>
          <w:szCs w:val="20"/>
        </w:rPr>
      </w:pPr>
    </w:p>
    <w:p w:rsidR="001D4901" w:rsidRPr="00920A4F" w:rsidRDefault="001D4901" w:rsidP="001D4901">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901" w:rsidRPr="00920A4F" w:rsidRDefault="001D4901" w:rsidP="001D4901">
      <w:pPr>
        <w:contextualSpacing/>
        <w:jc w:val="both"/>
        <w:rPr>
          <w:rFonts w:cstheme="minorHAnsi"/>
          <w:kern w:val="28"/>
          <w:sz w:val="20"/>
          <w:szCs w:val="20"/>
        </w:rPr>
      </w:pPr>
    </w:p>
    <w:p w:rsidR="001D4901" w:rsidRPr="00920A4F" w:rsidRDefault="001D4901" w:rsidP="001D4901">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901" w:rsidRPr="00920A4F" w:rsidRDefault="001D4901" w:rsidP="001D4901">
      <w:pPr>
        <w:contextualSpacing/>
        <w:jc w:val="both"/>
        <w:rPr>
          <w:rFonts w:cstheme="minorHAnsi"/>
          <w:kern w:val="28"/>
          <w:sz w:val="20"/>
          <w:szCs w:val="20"/>
        </w:rPr>
      </w:pPr>
    </w:p>
    <w:p w:rsidR="001D4901" w:rsidRDefault="001D4901" w:rsidP="001D4901">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 xml:space="preserve">La provisión, relleno y compactado con relleno común será medido en metros cúbicos, de acuerdo a la geometría del espacio rellenado y compactado en su posición final. Secciones que serán aprobadas por el </w:t>
      </w:r>
      <w:r w:rsidRPr="00920A4F">
        <w:rPr>
          <w:rFonts w:cstheme="minorHAnsi"/>
          <w:sz w:val="20"/>
          <w:szCs w:val="20"/>
        </w:rPr>
        <w:lastRenderedPageBreak/>
        <w:t>SUPERVISOR</w:t>
      </w:r>
      <w:r>
        <w:rPr>
          <w:rFonts w:cstheme="minorHAnsi"/>
          <w:sz w:val="20"/>
          <w:szCs w:val="20"/>
        </w:rPr>
        <w:t xml:space="preserve"> DE OBRA</w:t>
      </w:r>
      <w:r w:rsidRPr="00920A4F">
        <w:rPr>
          <w:rFonts w:cstheme="minorHAnsi"/>
          <w:sz w:val="20"/>
          <w:szCs w:val="20"/>
        </w:rPr>
        <w:t>. Este Ítem será pagado de acuerdo al precio unitario de la propuesta aceptada. En la medición se deberá descontar los volúmenes de tierra que desplazan, estructuras y otros que la SUPERVISIÓN considere necesario.</w:t>
      </w:r>
    </w:p>
    <w:p w:rsidR="001D4901" w:rsidRPr="00920A4F" w:rsidRDefault="001D4901" w:rsidP="001D4901">
      <w:pPr>
        <w:spacing w:before="100" w:beforeAutospacing="1" w:after="100" w:afterAutospacing="1"/>
        <w:jc w:val="both"/>
        <w:rPr>
          <w:rFonts w:cstheme="minorHAnsi"/>
          <w:sz w:val="20"/>
          <w:szCs w:val="20"/>
        </w:rPr>
      </w:pPr>
      <w:r w:rsidRPr="00920A4F">
        <w:rPr>
          <w:rFonts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1D4901" w:rsidRDefault="001D4901" w:rsidP="001D4901">
      <w:pPr>
        <w:spacing w:before="100" w:beforeAutospacing="1" w:after="100" w:afterAutospacing="1"/>
        <w:jc w:val="both"/>
        <w:rPr>
          <w:rFonts w:cstheme="minorHAnsi"/>
          <w:sz w:val="20"/>
          <w:szCs w:val="20"/>
        </w:rPr>
      </w:pPr>
      <w:r w:rsidRPr="00920A4F">
        <w:rPr>
          <w:rFonts w:cstheme="minorHAnsi"/>
          <w:sz w:val="20"/>
          <w:szCs w:val="20"/>
        </w:rPr>
        <w:t>Dicho precio será compensación total por los materiales, mano de obra, herramientas, equipo y otros gastos que sean necesarios para la adecuada y corr</w:t>
      </w:r>
      <w:r>
        <w:rPr>
          <w:rFonts w:cstheme="minorHAnsi"/>
          <w:sz w:val="20"/>
          <w:szCs w:val="20"/>
        </w:rPr>
        <w:t>ecta ejecución de los trabajos.</w:t>
      </w:r>
    </w:p>
    <w:p w:rsidR="001D4901" w:rsidRPr="001D4901" w:rsidRDefault="001D4901" w:rsidP="001D4901">
      <w:pPr>
        <w:spacing w:before="100" w:beforeAutospacing="1" w:after="100" w:afterAutospacing="1"/>
        <w:jc w:val="both"/>
        <w:rPr>
          <w:rFonts w:cstheme="minorHAnsi"/>
          <w:sz w:val="20"/>
          <w:szCs w:val="20"/>
        </w:rPr>
      </w:pPr>
      <w:r w:rsidRPr="00920A4F">
        <w:rPr>
          <w:rFonts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A546CD" w:rsidRPr="001D4901" w:rsidRDefault="00A546CD" w:rsidP="007936D1">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1D4901">
        <w:rPr>
          <w:rFonts w:asciiTheme="minorHAnsi" w:hAnsiTheme="minorHAnsi" w:cstheme="minorHAnsi"/>
          <w:color w:val="auto"/>
          <w:szCs w:val="20"/>
          <w:lang w:val="es-ES_tradnl"/>
        </w:rPr>
        <w:t>RELLENO Y COMPACTADO DE ZANJA CON TIERRA CERNIDA</w:t>
      </w:r>
      <w:r w:rsidRPr="001D4901">
        <w:rPr>
          <w:rFonts w:asciiTheme="minorHAnsi" w:hAnsiTheme="minorHAnsi" w:cstheme="minorHAnsi"/>
          <w:color w:val="auto"/>
          <w:szCs w:val="20"/>
        </w:rPr>
        <w:t xml:space="preserve"> </w:t>
      </w:r>
    </w:p>
    <w:p w:rsidR="00A546CD" w:rsidRPr="00930904" w:rsidRDefault="00A546CD" w:rsidP="00A546CD">
      <w:pPr>
        <w:spacing w:line="276" w:lineRule="auto"/>
        <w:contextualSpacing/>
        <w:jc w:val="both"/>
        <w:rPr>
          <w:rFonts w:cstheme="minorHAnsi"/>
          <w:b/>
          <w:sz w:val="20"/>
          <w:szCs w:val="20"/>
          <w:vertAlign w:val="superscript"/>
        </w:rPr>
      </w:pPr>
      <w:r w:rsidRPr="00930904">
        <w:rPr>
          <w:rFonts w:cstheme="minorHAnsi"/>
          <w:b/>
          <w:sz w:val="20"/>
          <w:szCs w:val="20"/>
        </w:rPr>
        <w:t>UNIDAD:   m</w:t>
      </w:r>
      <w:r w:rsidRPr="00930904">
        <w:rPr>
          <w:rFonts w:cstheme="minorHAnsi"/>
          <w:b/>
          <w:sz w:val="20"/>
          <w:szCs w:val="20"/>
          <w:vertAlign w:val="superscript"/>
        </w:rPr>
        <w:t>3</w:t>
      </w:r>
    </w:p>
    <w:p w:rsidR="00A546CD" w:rsidRPr="00930904" w:rsidRDefault="00A546CD" w:rsidP="007936D1">
      <w:pPr>
        <w:pStyle w:val="Prrafodelista"/>
        <w:numPr>
          <w:ilvl w:val="0"/>
          <w:numId w:val="13"/>
        </w:numPr>
        <w:spacing w:line="276" w:lineRule="auto"/>
        <w:contextualSpacing/>
        <w:rPr>
          <w:rFonts w:asciiTheme="minorHAnsi" w:eastAsia="Arial Unicode MS" w:hAnsiTheme="minorHAnsi" w:cstheme="minorHAnsi"/>
          <w:b/>
          <w:vanish/>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DEFINICIÓN</w:t>
      </w:r>
    </w:p>
    <w:p w:rsidR="00A546CD" w:rsidRPr="00930904" w:rsidRDefault="00A546CD" w:rsidP="00A546CD">
      <w:pPr>
        <w:pStyle w:val="Sangra3detindependiente"/>
        <w:spacing w:after="0"/>
        <w:ind w:left="0"/>
        <w:contextualSpacing/>
        <w:jc w:val="both"/>
        <w:rPr>
          <w:rFonts w:cstheme="minorHAnsi"/>
          <w:sz w:val="20"/>
          <w:szCs w:val="20"/>
        </w:rPr>
      </w:pPr>
      <w:r w:rsidRPr="00930904">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Específicamente se refiere al empleo de tierra cernida y seleccionada, echada por capas, cada una debidamente compactada, después de haber realizado el tendido de las tuberías en los lugares indicados en el proyecto o autorizados por la SUPERVISIÓN </w:t>
      </w:r>
      <w:r>
        <w:rPr>
          <w:rFonts w:eastAsia="Arial Unicode MS" w:cstheme="minorHAnsi"/>
          <w:sz w:val="20"/>
          <w:szCs w:val="20"/>
          <w:lang w:val="es-ES_tradnl"/>
        </w:rPr>
        <w:t>DE OBRA</w:t>
      </w:r>
      <w:r w:rsidRPr="00930904">
        <w:rPr>
          <w:rFonts w:eastAsia="Arial Unicode MS" w:cstheme="minorHAnsi"/>
          <w:sz w:val="20"/>
          <w:szCs w:val="20"/>
          <w:lang w:val="es-ES_tradnl"/>
        </w:rPr>
        <w:t>.</w:t>
      </w:r>
    </w:p>
    <w:p w:rsidR="00A546CD" w:rsidRPr="00930904" w:rsidRDefault="00A546CD" w:rsidP="007936D1">
      <w:pPr>
        <w:pStyle w:val="Estilo1"/>
        <w:numPr>
          <w:ilvl w:val="1"/>
          <w:numId w:val="27"/>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MATERIAL</w:t>
      </w:r>
      <w:r w:rsidRPr="00930904">
        <w:rPr>
          <w:rFonts w:asciiTheme="minorHAnsi" w:hAnsiTheme="minorHAnsi" w:cstheme="minorHAnsi"/>
          <w:kern w:val="28"/>
          <w:sz w:val="20"/>
          <w:szCs w:val="20"/>
        </w:rPr>
        <w:t>, HERRAMIENTAS Y EQUIPO</w:t>
      </w:r>
    </w:p>
    <w:p w:rsidR="00A546CD" w:rsidRPr="00930904" w:rsidRDefault="00A546CD" w:rsidP="00A546CD">
      <w:pPr>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para la ejecución de los trabajos, los mismos deberán ser aprobados por el SUPERVISOR DE OBRA al Inicio de la actividad.</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cstheme="minorHAnsi"/>
          <w:kern w:val="28"/>
          <w:sz w:val="20"/>
          <w:szCs w:val="20"/>
          <w:lang w:val="es-ES_tradnl"/>
        </w:rPr>
        <w:t xml:space="preserve"> </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930904">
        <w:rPr>
          <w:rFonts w:eastAsia="Arial Unicode MS" w:cstheme="minorHAnsi"/>
          <w:b/>
          <w:sz w:val="20"/>
          <w:szCs w:val="20"/>
          <w:lang w:val="es-ES_tradnl"/>
        </w:rPr>
        <w:t>,</w:t>
      </w:r>
      <w:r w:rsidRPr="00930904">
        <w:rPr>
          <w:rFonts w:eastAsia="Arial Unicode MS"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No se permitirá la utilización de suelos con excesivo contenido de humedad, considerándose como tales, aquéllos que igualen o sobrepasen  el límite plástico del suelo.</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PROCEDIMIENTO</w:t>
      </w:r>
      <w:r w:rsidRPr="00930904">
        <w:rPr>
          <w:rFonts w:asciiTheme="minorHAnsi" w:hAnsiTheme="minorHAnsi" w:cstheme="minorHAnsi"/>
          <w:kern w:val="28"/>
          <w:sz w:val="20"/>
          <w:szCs w:val="20"/>
        </w:rPr>
        <w:t xml:space="preserve"> PARA LA EJECUCIÓN</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Los trabajos de relleno y compactado de zanja serán autorizados por el SUPERVISOR DE OBRA, siempre y cuando se verifique en zanja lo siguiente:</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A546CD">
      <w:pPr>
        <w:tabs>
          <w:tab w:val="left" w:pos="0"/>
          <w:tab w:val="left" w:pos="142"/>
        </w:tabs>
        <w:spacing w:line="276" w:lineRule="auto"/>
        <w:contextualSpacing/>
        <w:jc w:val="both"/>
        <w:rPr>
          <w:rFonts w:cstheme="minorHAnsi"/>
          <w:iCs/>
          <w:sz w:val="20"/>
          <w:szCs w:val="20"/>
          <w:lang w:val="es-ES_tradnl"/>
        </w:rPr>
      </w:pPr>
      <w:r w:rsidRPr="00930904">
        <w:rPr>
          <w:rFonts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A546CD" w:rsidRPr="00930904" w:rsidRDefault="00A546CD" w:rsidP="00A546CD">
      <w:pPr>
        <w:tabs>
          <w:tab w:val="left" w:pos="0"/>
          <w:tab w:val="left" w:pos="142"/>
        </w:tabs>
        <w:spacing w:line="276" w:lineRule="auto"/>
        <w:contextualSpacing/>
        <w:jc w:val="both"/>
        <w:rPr>
          <w:rFonts w:cstheme="minorHAnsi"/>
          <w:iCs/>
          <w:sz w:val="20"/>
          <w:szCs w:val="20"/>
          <w:lang w:val="es-ES_tradnl"/>
        </w:rPr>
      </w:pP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Antes del tendido de las t</w:t>
      </w:r>
      <w:r>
        <w:rPr>
          <w:rFonts w:cstheme="minorHAnsi"/>
          <w:sz w:val="20"/>
          <w:szCs w:val="20"/>
          <w:lang w:val="es-ES_tradnl"/>
        </w:rPr>
        <w:t>uberías, el relleno se ejecutará</w:t>
      </w:r>
      <w:r w:rsidRPr="00930904">
        <w:rPr>
          <w:rFonts w:cstheme="minorHAnsi"/>
          <w:sz w:val="20"/>
          <w:szCs w:val="20"/>
          <w:lang w:val="es-ES_tradnl"/>
        </w:rPr>
        <w:t xml:space="preserve"> con tierra cernida (zarandeada en malla cuadrada de 8 milímetros), previamente aprobado por el SUPERVISOR DE OBRA.</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r w:rsidRPr="00930904">
        <w:rPr>
          <w:rFonts w:cstheme="minorHAnsi"/>
          <w:iCs/>
          <w:sz w:val="20"/>
          <w:szCs w:val="20"/>
          <w:lang w:val="es-ES_tradnl"/>
        </w:rPr>
        <w:t xml:space="preserve">El relleno y compactado de material, se realizara en dos capas de material. La primera capa será material fino (tierra cernida) que servirá de asiento para el confinamiento de la tubería. El espesor de la cama será de </w:t>
      </w:r>
      <w:r>
        <w:rPr>
          <w:rFonts w:cstheme="minorHAnsi"/>
          <w:iCs/>
          <w:sz w:val="20"/>
          <w:szCs w:val="20"/>
          <w:lang w:val="es-ES_tradnl"/>
        </w:rPr>
        <w:t>20</w:t>
      </w:r>
      <w:r w:rsidRPr="00930904">
        <w:rPr>
          <w:rFonts w:cstheme="minorHAnsi"/>
          <w:iCs/>
          <w:sz w:val="20"/>
          <w:szCs w:val="20"/>
          <w:lang w:val="es-ES_tradnl"/>
        </w:rPr>
        <w:t xml:space="preserve"> cm, la cual será nivelada y asentada, la segunda capa será la de protección de tubería con un espesor de 20 cm, las mismas que serán debidamente asentadas con apisonadores manuales,</w:t>
      </w:r>
      <w:r w:rsidRPr="00930904">
        <w:rPr>
          <w:rFonts w:cstheme="minorHAnsi"/>
          <w:sz w:val="20"/>
          <w:szCs w:val="20"/>
          <w:lang w:val="es-ES_tradnl"/>
        </w:rPr>
        <w:t xml:space="preserve"> el control de compactación será realizado por el SUPERVISOR DE OBRA.</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Para la verifi</w:t>
      </w:r>
      <w:r>
        <w:rPr>
          <w:rFonts w:cstheme="minorHAnsi"/>
          <w:sz w:val="20"/>
          <w:szCs w:val="20"/>
          <w:lang w:val="es-ES_tradnl"/>
        </w:rPr>
        <w:t>cación de espesores se utilizará</w:t>
      </w:r>
      <w:r w:rsidRPr="00930904">
        <w:rPr>
          <w:rFonts w:cstheme="minorHAnsi"/>
          <w:sz w:val="20"/>
          <w:szCs w:val="20"/>
          <w:lang w:val="es-ES_tradnl"/>
        </w:rPr>
        <w:t xml:space="preserve"> una varilla de medición.</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El relleno de cada uno de los tramos de las tuberías se realizará previa autorización del SUPERVISOR DE OBRA de YPFB, dejando constancia escrita en el Libro de Órdenes, después de haber comprobado el debido bajado y el estado perfecto de revestimiento exterior de la tubería aplicando el Holli Day</w:t>
      </w:r>
      <w:r>
        <w:rPr>
          <w:rFonts w:cstheme="minorHAnsi"/>
          <w:sz w:val="20"/>
          <w:szCs w:val="20"/>
          <w:lang w:val="es-ES_tradnl"/>
        </w:rPr>
        <w:t>, para el caso de la red primaria</w:t>
      </w:r>
      <w:r w:rsidRPr="00930904">
        <w:rPr>
          <w:rFonts w:cstheme="minorHAnsi"/>
          <w:sz w:val="20"/>
          <w:szCs w:val="20"/>
          <w:lang w:val="es-ES_tradnl"/>
        </w:rPr>
        <w:t>. Además deberá quedar verificado que la tubería se encuentra apoyada uniformemente en su lecho.</w:t>
      </w: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iCs/>
          <w:sz w:val="20"/>
          <w:szCs w:val="20"/>
          <w:lang w:val="es-ES_tradnl"/>
        </w:rPr>
      </w:pP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En caso de ser necesaria la utilización de agua para la compactación del suelo, la operación deberá ser previamente autorizada por la Supervisión.</w:t>
      </w:r>
    </w:p>
    <w:p w:rsidR="00A546CD" w:rsidRPr="00930904" w:rsidRDefault="00A546CD" w:rsidP="00A546CD">
      <w:pPr>
        <w:tabs>
          <w:tab w:val="left" w:pos="0"/>
          <w:tab w:val="left" w:pos="142"/>
        </w:tabs>
        <w:spacing w:line="276" w:lineRule="auto"/>
        <w:contextualSpacing/>
        <w:jc w:val="both"/>
        <w:rPr>
          <w:rFonts w:cstheme="minorHAnsi"/>
          <w:iCs/>
          <w:sz w:val="20"/>
          <w:szCs w:val="20"/>
          <w:lang w:val="es-ES_tradnl"/>
        </w:rPr>
      </w:pPr>
    </w:p>
    <w:p w:rsidR="00A546CD" w:rsidRPr="00930904" w:rsidRDefault="00A546CD" w:rsidP="00A546CD">
      <w:pPr>
        <w:tabs>
          <w:tab w:val="left" w:pos="0"/>
        </w:tabs>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 xml:space="preserve">En caso que por efecto de las lluvias, rotura de tuberías de agua o cualquier otra causa, que haya afectado las zanjas rellenadas o sin rellenar, si fuera el caso, inundando, el CONTRATISTA deberá remover todo el material </w:t>
      </w:r>
      <w:r w:rsidRPr="00930904">
        <w:rPr>
          <w:rFonts w:cstheme="minorHAnsi"/>
          <w:kern w:val="28"/>
          <w:sz w:val="20"/>
          <w:szCs w:val="20"/>
          <w:lang w:val="es-ES_tradnl"/>
        </w:rPr>
        <w:lastRenderedPageBreak/>
        <w:t>afectado y reponer el material de relleno con el contenido de humedad requerido líneas arriba, procediendo según las presentes especificaciones. Este trabajo será ejecutado por cuenta y riesgo del CONTRATISTA.</w:t>
      </w:r>
    </w:p>
    <w:p w:rsidR="00A546CD" w:rsidRPr="00930904" w:rsidRDefault="00A546CD" w:rsidP="00A546CD">
      <w:pPr>
        <w:tabs>
          <w:tab w:val="left" w:pos="0"/>
        </w:tabs>
        <w:spacing w:line="276" w:lineRule="auto"/>
        <w:contextualSpacing/>
        <w:jc w:val="both"/>
        <w:rPr>
          <w:rFonts w:cstheme="minorHAnsi"/>
          <w:kern w:val="28"/>
          <w:sz w:val="20"/>
          <w:szCs w:val="20"/>
          <w:lang w:val="es-ES_tradnl"/>
        </w:rPr>
      </w:pPr>
    </w:p>
    <w:p w:rsidR="00A546CD" w:rsidRPr="00930904" w:rsidRDefault="00A546CD" w:rsidP="007936D1">
      <w:pPr>
        <w:numPr>
          <w:ilvl w:val="0"/>
          <w:numId w:val="12"/>
        </w:numPr>
        <w:spacing w:after="0" w:line="276" w:lineRule="auto"/>
        <w:ind w:firstLine="66"/>
        <w:contextualSpacing/>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terminado el relleno el CONTRATISTA deberá cumplir lo siguiente:</w:t>
      </w:r>
    </w:p>
    <w:p w:rsidR="00A546CD" w:rsidRPr="00930904" w:rsidRDefault="00A546CD" w:rsidP="00A546CD">
      <w:pPr>
        <w:tabs>
          <w:tab w:val="num" w:pos="2769"/>
        </w:tabs>
        <w:spacing w:line="276" w:lineRule="auto"/>
        <w:contextualSpacing/>
        <w:jc w:val="both"/>
        <w:rPr>
          <w:rFonts w:eastAsia="Arial Unicode MS" w:cstheme="minorHAnsi"/>
          <w:sz w:val="20"/>
          <w:szCs w:val="20"/>
          <w:lang w:val="es-ES_tradnl"/>
        </w:rPr>
      </w:pPr>
    </w:p>
    <w:p w:rsidR="00A546CD" w:rsidRPr="00930904" w:rsidRDefault="00A546CD" w:rsidP="00A546CD">
      <w:pPr>
        <w:numPr>
          <w:ilvl w:val="0"/>
          <w:numId w:val="5"/>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equipos y materiales en exceso o rechazados, que serán llevados a sitios autorizados.</w:t>
      </w:r>
    </w:p>
    <w:p w:rsidR="00A546CD" w:rsidRPr="00930904" w:rsidRDefault="00A546CD" w:rsidP="00A546CD">
      <w:pPr>
        <w:numPr>
          <w:ilvl w:val="0"/>
          <w:numId w:val="5"/>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Default="00A546CD" w:rsidP="007936D1">
      <w:pPr>
        <w:numPr>
          <w:ilvl w:val="0"/>
          <w:numId w:val="12"/>
        </w:numPr>
        <w:tabs>
          <w:tab w:val="num" w:pos="709"/>
        </w:tabs>
        <w:spacing w:after="0" w:line="276" w:lineRule="auto"/>
        <w:ind w:left="709" w:hanging="283"/>
        <w:contextualSpacing/>
        <w:jc w:val="both"/>
        <w:rPr>
          <w:rFonts w:eastAsia="Arial Unicode MS" w:cstheme="minorHAnsi"/>
          <w:sz w:val="20"/>
          <w:szCs w:val="20"/>
          <w:lang w:val="es-ES_tradnl"/>
        </w:rPr>
      </w:pPr>
      <w:r w:rsidRPr="00930904">
        <w:rPr>
          <w:rFonts w:eastAsia="Arial Unicode MS" w:cstheme="minorHAnsi"/>
          <w:sz w:val="20"/>
          <w:szCs w:val="20"/>
          <w:lang w:val="es-ES_tradnl"/>
        </w:rPr>
        <w:t>Excepto cuando se estableciera lo contrario, deben ser eliminados o removidos todos los accesos, puentes,  alcantarillas, maderas y otras instalaciones provisorias, utilizadas en los trabajos.</w:t>
      </w:r>
    </w:p>
    <w:p w:rsidR="00A546CD" w:rsidRPr="008553EA" w:rsidRDefault="00A546CD" w:rsidP="00A546CD">
      <w:pPr>
        <w:tabs>
          <w:tab w:val="num" w:pos="709"/>
        </w:tabs>
        <w:spacing w:after="0" w:line="276" w:lineRule="auto"/>
        <w:ind w:left="709"/>
        <w:contextualSpacing/>
        <w:jc w:val="both"/>
        <w:rPr>
          <w:rFonts w:eastAsia="Arial Unicode MS" w:cstheme="minorHAnsi"/>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lastRenderedPageBreak/>
        <w:t>MEDICIÓN</w:t>
      </w:r>
      <w:r w:rsidRPr="00930904">
        <w:rPr>
          <w:rFonts w:asciiTheme="minorHAnsi" w:hAnsiTheme="minorHAnsi" w:cstheme="minorHAnsi"/>
          <w:bCs/>
          <w:sz w:val="20"/>
          <w:szCs w:val="20"/>
        </w:rPr>
        <w:t xml:space="preserve"> Y FORMA DE PAGO</w:t>
      </w:r>
    </w:p>
    <w:p w:rsidR="00A546CD" w:rsidRPr="00930904" w:rsidRDefault="00A546CD" w:rsidP="00A546CD">
      <w:pPr>
        <w:spacing w:line="276" w:lineRule="auto"/>
        <w:contextualSpacing/>
        <w:jc w:val="both"/>
        <w:rPr>
          <w:rFonts w:cstheme="minorHAnsi"/>
          <w:sz w:val="20"/>
          <w:szCs w:val="20"/>
        </w:rPr>
      </w:pPr>
      <w:r w:rsidRPr="00930904">
        <w:rPr>
          <w:rFonts w:cstheme="minorHAnsi"/>
          <w:sz w:val="20"/>
          <w:szCs w:val="20"/>
        </w:rPr>
        <w:t xml:space="preserve">El relleno y compactado será medido en metros cúbicos compactados en su posición final de secciones autorizadas y reconocidas por el SUPERVISOR DE OBRA. </w:t>
      </w:r>
    </w:p>
    <w:p w:rsidR="00A546CD" w:rsidRPr="00930904" w:rsidRDefault="00A546CD" w:rsidP="00A546CD">
      <w:pPr>
        <w:spacing w:line="276" w:lineRule="auto"/>
        <w:contextualSpacing/>
        <w:jc w:val="both"/>
        <w:rPr>
          <w:rFonts w:cstheme="minorHAnsi"/>
          <w:sz w:val="20"/>
          <w:szCs w:val="20"/>
        </w:rPr>
      </w:pPr>
    </w:p>
    <w:p w:rsidR="00A546CD" w:rsidRPr="00930904" w:rsidRDefault="00A546CD" w:rsidP="00A546CD">
      <w:pPr>
        <w:spacing w:line="276" w:lineRule="auto"/>
        <w:contextualSpacing/>
        <w:jc w:val="both"/>
        <w:rPr>
          <w:rFonts w:cstheme="minorHAnsi"/>
          <w:sz w:val="20"/>
          <w:szCs w:val="20"/>
        </w:rPr>
      </w:pPr>
      <w:r w:rsidRPr="00930904">
        <w:rPr>
          <w:rFonts w:cstheme="minorHAnsi"/>
          <w:sz w:val="20"/>
          <w:szCs w:val="20"/>
        </w:rPr>
        <w:t>La medición se efectuará sobre la geometría del espacio rellenado descontando el volumen de la red y de los fundas de seguridad, cámaras etc.</w:t>
      </w:r>
    </w:p>
    <w:p w:rsidR="00A546CD" w:rsidRPr="00930904" w:rsidRDefault="00A546CD" w:rsidP="00A546CD">
      <w:pPr>
        <w:spacing w:line="276" w:lineRule="auto"/>
        <w:contextualSpacing/>
        <w:jc w:val="both"/>
        <w:rPr>
          <w:rFonts w:cstheme="minorHAnsi"/>
          <w:sz w:val="20"/>
          <w:szCs w:val="20"/>
        </w:rPr>
      </w:pPr>
    </w:p>
    <w:p w:rsidR="00A546CD" w:rsidRPr="00930904" w:rsidRDefault="00A546CD" w:rsidP="00A546CD">
      <w:pPr>
        <w:spacing w:line="276" w:lineRule="auto"/>
        <w:contextualSpacing/>
        <w:jc w:val="both"/>
        <w:rPr>
          <w:rFonts w:cstheme="minorHAnsi"/>
          <w:sz w:val="20"/>
          <w:szCs w:val="20"/>
          <w:lang w:val="es-ES_tradnl"/>
        </w:rPr>
      </w:pPr>
      <w:r w:rsidRPr="00930904">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546CD" w:rsidRPr="00930904" w:rsidRDefault="00A546CD" w:rsidP="00A546CD">
      <w:pPr>
        <w:spacing w:line="276" w:lineRule="auto"/>
        <w:contextualSpacing/>
        <w:jc w:val="both"/>
        <w:rPr>
          <w:rFonts w:cstheme="minorHAnsi"/>
          <w:sz w:val="20"/>
          <w:szCs w:val="20"/>
          <w:lang w:val="es-ES_tradnl"/>
        </w:rPr>
      </w:pPr>
    </w:p>
    <w:p w:rsidR="00A546CD" w:rsidRPr="00BC3164" w:rsidRDefault="00A546CD" w:rsidP="00A546CD">
      <w:pPr>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Dicho precio será compensación total por las materias, mano de obra herramientas, equipo y otros gastos que sean necesarios para la adecuada y correcta ejecución de los y trabajos</w:t>
      </w:r>
    </w:p>
    <w:p w:rsidR="00A546CD" w:rsidRPr="001D4901" w:rsidRDefault="00A546CD" w:rsidP="007936D1">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1D4901">
        <w:rPr>
          <w:rFonts w:asciiTheme="minorHAnsi" w:eastAsiaTheme="minorHAnsi" w:hAnsiTheme="minorHAnsi" w:cstheme="minorHAnsi"/>
          <w:bCs w:val="0"/>
          <w:color w:val="auto"/>
          <w:szCs w:val="20"/>
        </w:rPr>
        <w:t>RELLENO Y COMPACTADO DE ZANJA CON TIERRA COMUN</w:t>
      </w:r>
    </w:p>
    <w:p w:rsidR="00A546CD" w:rsidRPr="00930904" w:rsidRDefault="00A546CD" w:rsidP="00A546CD">
      <w:pPr>
        <w:spacing w:line="276" w:lineRule="auto"/>
        <w:jc w:val="both"/>
        <w:rPr>
          <w:rFonts w:cstheme="minorHAnsi"/>
          <w:b/>
          <w:sz w:val="20"/>
          <w:szCs w:val="20"/>
        </w:rPr>
      </w:pPr>
      <w:r w:rsidRPr="00930904">
        <w:rPr>
          <w:rFonts w:cstheme="minorHAnsi"/>
          <w:b/>
          <w:sz w:val="20"/>
          <w:szCs w:val="20"/>
        </w:rPr>
        <w:t>UNIDAD: m3</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DEFINICIÓN.</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Este ítem comprende los trabajos </w:t>
      </w:r>
      <w:r>
        <w:rPr>
          <w:rFonts w:cstheme="minorHAnsi"/>
          <w:sz w:val="20"/>
          <w:szCs w:val="20"/>
          <w:lang w:val="es-MX"/>
        </w:rPr>
        <w:t>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el formulario de presentación de propuestas, planos y/o instrucciones del SUPERVISOR DE OBRA. Esta actividad se iniciará una vez conlcuidos y aceptados los trabajos de tendido de tuberías y la tapada con tierra cernida.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Específicamente se refiere a</w:t>
      </w:r>
      <w:r>
        <w:rPr>
          <w:rFonts w:cstheme="minorHAnsi"/>
          <w:sz w:val="20"/>
          <w:szCs w:val="20"/>
          <w:lang w:val="es-MX"/>
        </w:rPr>
        <w:t>l</w:t>
      </w:r>
      <w:r w:rsidRPr="00930904">
        <w:rPr>
          <w:rFonts w:cstheme="minorHAnsi"/>
          <w:sz w:val="20"/>
          <w:szCs w:val="20"/>
          <w:lang w:val="es-MX"/>
        </w:rPr>
        <w:t xml:space="preserve"> empleo de tierra común o seleccionada, echada por capas, cada una debidamente compactada con máquina.</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MATERIAL, HERRAMIENTAS Y EQUIPO.</w:t>
      </w:r>
    </w:p>
    <w:p w:rsidR="00A546CD" w:rsidRPr="00930904" w:rsidRDefault="00A546CD" w:rsidP="00A546CD">
      <w:pPr>
        <w:spacing w:line="276" w:lineRule="auto"/>
        <w:jc w:val="both"/>
        <w:rPr>
          <w:rFonts w:cstheme="minorHAnsi"/>
          <w:sz w:val="20"/>
          <w:szCs w:val="20"/>
          <w:lang w:val="es-MX"/>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xml:space="preserve">) para la ejecución de los trabajos, los mismos deberán ser aprobados por el SUPERVISOR </w:t>
      </w:r>
      <w:r>
        <w:rPr>
          <w:rFonts w:cstheme="minorHAnsi"/>
          <w:kern w:val="28"/>
          <w:sz w:val="20"/>
          <w:szCs w:val="20"/>
          <w:lang w:val="es-ES_tradnl"/>
        </w:rPr>
        <w:t xml:space="preserve">DE OBRA </w:t>
      </w:r>
      <w:r w:rsidRPr="00930904">
        <w:rPr>
          <w:rFonts w:cstheme="minorHAnsi"/>
          <w:kern w:val="28"/>
          <w:sz w:val="20"/>
          <w:szCs w:val="20"/>
          <w:lang w:val="es-ES_tradnl"/>
        </w:rPr>
        <w:t xml:space="preserve">al Inicio de la actividad. </w:t>
      </w:r>
      <w:r w:rsidRPr="00930904">
        <w:rPr>
          <w:rFonts w:eastAsia="Arial Unicode MS" w:cstheme="minorHAnsi"/>
          <w:sz w:val="20"/>
          <w:szCs w:val="20"/>
          <w:lang w:val="es-ES_tradnl"/>
        </w:rPr>
        <w:t xml:space="preserve">El material de relleno, será provisto de la misma excavación. </w:t>
      </w:r>
      <w:r w:rsidRPr="00930904">
        <w:rPr>
          <w:rFonts w:cstheme="minorHAnsi"/>
          <w:sz w:val="20"/>
          <w:szCs w:val="20"/>
          <w:lang w:val="es-MX"/>
        </w:rPr>
        <w:t xml:space="preserve">El material de relleno a emplearse será preferentemente </w:t>
      </w:r>
      <w:r>
        <w:rPr>
          <w:rFonts w:cstheme="minorHAnsi"/>
          <w:sz w:val="20"/>
          <w:szCs w:val="20"/>
          <w:lang w:val="es-MX"/>
        </w:rPr>
        <w:t>d</w:t>
      </w:r>
      <w:r w:rsidRPr="00930904">
        <w:rPr>
          <w:rFonts w:cstheme="minorHAnsi"/>
          <w:sz w:val="20"/>
          <w:szCs w:val="20"/>
          <w:lang w:val="es-MX"/>
        </w:rPr>
        <w:t>el mismo suelo extraído de la excavación,  libre de pedrones y material orgánico. En caso de que no se pueda utilizar dicho material de la excavación el CONTRATISTA proporcionara el material necesario autorizado por el SUPERVISOR DE OBRA sin costo adicional.</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No se permitirá la utilización de suelos con excesivo contenido de humedad, considerándose como tales, aquéllos que igualen o sobrepasen  el límite plástico del suelo. Igualmente se prohíbe el empleo de su</w:t>
      </w:r>
      <w:r>
        <w:rPr>
          <w:rFonts w:cstheme="minorHAnsi"/>
          <w:sz w:val="20"/>
          <w:szCs w:val="20"/>
          <w:lang w:val="es-MX"/>
        </w:rPr>
        <w:t>elos con piedras mayores a 8 cm</w:t>
      </w:r>
      <w:r w:rsidRPr="00930904">
        <w:rPr>
          <w:rFonts w:cstheme="minorHAnsi"/>
          <w:sz w:val="20"/>
          <w:szCs w:val="20"/>
          <w:lang w:val="es-MX"/>
        </w:rPr>
        <w:t xml:space="preserve"> de diámetro.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lastRenderedPageBreak/>
        <w:t>Para efectuar el relleno, el CONTRATISTA deberá disponer en obra del número suficiente de compactadoras mecánicas exigido por el SUPERVISOR DE OBRA, en función a la longitud de la obra.</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PROCEDIMIENTO PARA LA EJECUCIÓN.</w:t>
      </w:r>
    </w:p>
    <w:p w:rsidR="00A546CD" w:rsidRPr="00930904" w:rsidRDefault="00A546CD" w:rsidP="00A546CD">
      <w:pPr>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Los trabajos de provisión, relleno y compactado de zanja serán autorizados por el SUPERVISOR</w:t>
      </w:r>
      <w:r>
        <w:rPr>
          <w:rFonts w:eastAsia="Arial Unicode MS" w:cstheme="minorHAnsi"/>
          <w:sz w:val="20"/>
          <w:szCs w:val="20"/>
          <w:lang w:val="es-ES_tradnl"/>
        </w:rPr>
        <w:t xml:space="preserve">  DE OBRA</w:t>
      </w:r>
      <w:r w:rsidRPr="00930904">
        <w:rPr>
          <w:rFonts w:eastAsia="Arial Unicode MS" w:cstheme="minorHAnsi"/>
          <w:sz w:val="20"/>
          <w:szCs w:val="20"/>
          <w:lang w:val="es-ES_tradnl"/>
        </w:rPr>
        <w:t>, siempre y cuando se verifique en zanja lo siguiente:</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La zanja deberá estar perfilada, libre de cualquier escombro o cualquier otro elemento que pueda dañar la tubería.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A partir de la capa de relleno con tierra cernida, se colocará material de relleno (tierra común), en una altura de </w:t>
      </w:r>
      <w:r>
        <w:rPr>
          <w:rFonts w:cstheme="minorHAnsi"/>
          <w:sz w:val="20"/>
          <w:szCs w:val="20"/>
          <w:lang w:val="es-MX"/>
        </w:rPr>
        <w:t>1.10</w:t>
      </w:r>
      <w:r w:rsidRPr="00930904">
        <w:rPr>
          <w:rFonts w:cstheme="minorHAnsi"/>
          <w:sz w:val="20"/>
          <w:szCs w:val="20"/>
          <w:lang w:val="es-MX"/>
        </w:rPr>
        <w:t xml:space="preserve"> metros </w:t>
      </w:r>
      <w:r>
        <w:rPr>
          <w:rFonts w:cstheme="minorHAnsi"/>
          <w:sz w:val="20"/>
          <w:szCs w:val="20"/>
          <w:lang w:val="es-MX"/>
        </w:rPr>
        <w:t xml:space="preserve">para Red Primaria, para Red Secundaria: 50 centímetros </w:t>
      </w:r>
      <w:r w:rsidRPr="00930904">
        <w:rPr>
          <w:rFonts w:cstheme="minorHAnsi"/>
          <w:sz w:val="20"/>
          <w:szCs w:val="20"/>
          <w:lang w:val="es-MX"/>
        </w:rPr>
        <w:t xml:space="preserve">en aceras y </w:t>
      </w:r>
      <w:r>
        <w:rPr>
          <w:rFonts w:cstheme="minorHAnsi"/>
          <w:sz w:val="20"/>
          <w:szCs w:val="20"/>
          <w:lang w:val="es-MX"/>
        </w:rPr>
        <w:t>80</w:t>
      </w:r>
      <w:r w:rsidRPr="00930904">
        <w:rPr>
          <w:rFonts w:cstheme="minorHAnsi"/>
          <w:sz w:val="20"/>
          <w:szCs w:val="20"/>
          <w:lang w:val="es-MX"/>
        </w:rPr>
        <w:t xml:space="preserve"> centímetros </w:t>
      </w:r>
      <w:r>
        <w:rPr>
          <w:rFonts w:cstheme="minorHAnsi"/>
          <w:sz w:val="20"/>
          <w:szCs w:val="20"/>
          <w:lang w:val="es-MX"/>
        </w:rPr>
        <w:t>en calzada de material común.</w:t>
      </w:r>
    </w:p>
    <w:p w:rsidR="00A546CD" w:rsidRPr="00930904" w:rsidRDefault="00A546CD" w:rsidP="00A546CD">
      <w:pPr>
        <w:tabs>
          <w:tab w:val="left" w:pos="0"/>
          <w:tab w:val="left" w:pos="142"/>
        </w:tabs>
        <w:autoSpaceDE w:val="0"/>
        <w:autoSpaceDN w:val="0"/>
        <w:adjustRightInd w:val="0"/>
        <w:spacing w:line="276" w:lineRule="auto"/>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El equipo de compactación a ser empleado será el exigido en la propuesta (Compactadora mecánica). En caso de no estar especificado el SUPERVISOR </w:t>
      </w:r>
      <w:r>
        <w:rPr>
          <w:rFonts w:cstheme="minorHAnsi"/>
          <w:sz w:val="20"/>
          <w:szCs w:val="20"/>
          <w:lang w:val="es-MX"/>
        </w:rPr>
        <w:t xml:space="preserve">DE OBRA </w:t>
      </w:r>
      <w:r w:rsidRPr="00930904">
        <w:rPr>
          <w:rFonts w:cstheme="minorHAnsi"/>
          <w:sz w:val="20"/>
          <w:szCs w:val="20"/>
          <w:lang w:val="es-MX"/>
        </w:rPr>
        <w:t>aprobará por escrito el equipo a ser empleado. En ambos casos se exigirá el cumplimiento de la densidad de compactación especificada.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El grado de compactación para vías con tráfico vehicular deberá ser de 95% del Proctor modificado. Y en el caso de veredas deberá ser del orden del 90% mínimo del Proctor modificado.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Las pruebas de laboratorio de suelos serán llevados a cabo por un laboratorio especializado, quedando a cargo del CONTRATISTA el costo de los mismos. </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En caso de ser necesaria la utilización de agua para la compactación del suelo, la operación deberá ser previamente autorizada por la Supervisión.</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lastRenderedPageBreak/>
        <w:t>La tierra sobrante del tapado de zanjas, deberá ser retirada de inmediato, tan pronto como haya sido repuesto el contrapiso de la vereda o la base de la calzada.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La cinta de</w:t>
      </w:r>
      <w:r>
        <w:rPr>
          <w:rFonts w:cstheme="minorHAnsi"/>
          <w:sz w:val="20"/>
          <w:szCs w:val="20"/>
          <w:lang w:val="es-MX"/>
        </w:rPr>
        <w:t xml:space="preserve"> señalización debe ser ubicada 3</w:t>
      </w:r>
      <w:r w:rsidRPr="00930904">
        <w:rPr>
          <w:rFonts w:cstheme="minorHAnsi"/>
          <w:sz w:val="20"/>
          <w:szCs w:val="20"/>
          <w:lang w:val="es-MX"/>
        </w:rPr>
        <w:t xml:space="preserve">0 cm antes del nivel superior de la zanja indicando la palabra "PRECAUCIÓN YPFB LÍNEA DE GAS", esta cinta de señalización para la zanja será otorgada por </w:t>
      </w:r>
      <w:r>
        <w:rPr>
          <w:rFonts w:cstheme="minorHAnsi"/>
          <w:sz w:val="20"/>
          <w:szCs w:val="20"/>
          <w:lang w:val="es-MX"/>
        </w:rPr>
        <w:t>el CONTRATISTA</w:t>
      </w:r>
      <w:r w:rsidRPr="00930904">
        <w:rPr>
          <w:rFonts w:cstheme="minorHAnsi"/>
          <w:sz w:val="20"/>
          <w:szCs w:val="20"/>
          <w:lang w:val="es-MX"/>
        </w:rPr>
        <w:t>.</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Todas las áreas comprendidas en el trabajo deberán nivelarse en forma uniforme. La superficie final deberá entregarse libre de irregularidades.</w:t>
      </w:r>
    </w:p>
    <w:p w:rsidR="00A546CD" w:rsidRPr="00930904" w:rsidRDefault="00A546CD" w:rsidP="00A546CD">
      <w:pPr>
        <w:tabs>
          <w:tab w:val="left" w:pos="0"/>
          <w:tab w:val="left" w:pos="142"/>
        </w:tabs>
        <w:spacing w:line="276" w:lineRule="auto"/>
        <w:jc w:val="both"/>
        <w:rPr>
          <w:rFonts w:cstheme="minorHAnsi"/>
          <w:sz w:val="20"/>
          <w:szCs w:val="20"/>
          <w:lang w:val="es-ES_tradnl"/>
        </w:rPr>
      </w:pPr>
      <w:r w:rsidRPr="00930904">
        <w:rPr>
          <w:rFonts w:cstheme="minorHAnsi"/>
          <w:sz w:val="20"/>
          <w:szCs w:val="20"/>
          <w:lang w:val="es-ES_tradnl"/>
        </w:rPr>
        <w:t xml:space="preserve">En todo momento los bordes de la zanja deberán tener un espacio libre de 20 cm; para evitar que el material excavado u otros elementos perjudiciales caigan a la zanja.  </w:t>
      </w:r>
    </w:p>
    <w:p w:rsidR="00A546CD" w:rsidRPr="00930904" w:rsidRDefault="00A546CD" w:rsidP="00A546CD">
      <w:pPr>
        <w:tabs>
          <w:tab w:val="left" w:pos="0"/>
          <w:tab w:val="left" w:pos="142"/>
        </w:tabs>
        <w:autoSpaceDE w:val="0"/>
        <w:autoSpaceDN w:val="0"/>
        <w:adjustRightInd w:val="0"/>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culminado con el relleno y compactado, el CONTRATISTA una vez finalizada esta actividad deberá proceder al:</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Retiro de todos los escombros y materiales en exceso o rechazados.</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que serán llevados a sitios autorizados.</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A546CD"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546CD" w:rsidRPr="00BC3164" w:rsidRDefault="00A546CD" w:rsidP="00A546CD">
      <w:pPr>
        <w:spacing w:after="0" w:line="276" w:lineRule="auto"/>
        <w:jc w:val="both"/>
        <w:rPr>
          <w:rFonts w:eastAsia="Arial Unicode MS" w:cstheme="minorHAnsi"/>
          <w:sz w:val="20"/>
          <w:szCs w:val="20"/>
          <w:lang w:val="es-ES_tradnl"/>
        </w:rPr>
      </w:pPr>
    </w:p>
    <w:p w:rsidR="00A546CD" w:rsidRPr="00930904" w:rsidRDefault="00A546CD" w:rsidP="007936D1">
      <w:pPr>
        <w:pStyle w:val="Estilo1"/>
        <w:numPr>
          <w:ilvl w:val="1"/>
          <w:numId w:val="27"/>
        </w:numPr>
        <w:spacing w:line="276" w:lineRule="auto"/>
        <w:ind w:left="426"/>
        <w:contextualSpacing/>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30904">
        <w:rPr>
          <w:rFonts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A546CD" w:rsidRPr="00930904" w:rsidRDefault="00A546CD" w:rsidP="00A546CD">
      <w:pPr>
        <w:spacing w:line="276" w:lineRule="auto"/>
        <w:jc w:val="both"/>
        <w:rPr>
          <w:rFonts w:cstheme="minorHAnsi"/>
          <w:sz w:val="20"/>
          <w:szCs w:val="20"/>
          <w:lang w:val="es-MX"/>
        </w:rPr>
      </w:pPr>
      <w:r w:rsidRPr="00930904">
        <w:rPr>
          <w:rFonts w:cstheme="minorHAnsi"/>
          <w:kern w:val="28"/>
          <w:sz w:val="20"/>
          <w:szCs w:val="20"/>
          <w:lang w:val="es-ES_tradnl"/>
        </w:rPr>
        <w:t>La provisión, relleno y compactado con relleno común será medido en metros cúbicos, de acuerdo a la geometría del espacio rellenado y compactado en su posición final. Secciones que serán aprobadas por el SUPERVISOR</w:t>
      </w:r>
      <w:r>
        <w:rPr>
          <w:rFonts w:cstheme="minorHAnsi"/>
          <w:kern w:val="28"/>
          <w:sz w:val="20"/>
          <w:szCs w:val="20"/>
          <w:lang w:val="es-ES_tradnl"/>
        </w:rPr>
        <w:t xml:space="preserve"> DE OBRA</w:t>
      </w:r>
      <w:r w:rsidRPr="00930904">
        <w:rPr>
          <w:rFonts w:cstheme="minorHAnsi"/>
          <w:kern w:val="28"/>
          <w:sz w:val="20"/>
          <w:szCs w:val="20"/>
          <w:lang w:val="es-ES_tradnl"/>
        </w:rPr>
        <w:t xml:space="preserve">. Este Ítem será pagado de acuerdo al precio unitario de la propuesta aceptada. </w:t>
      </w:r>
      <w:r w:rsidRPr="00930904">
        <w:rPr>
          <w:rFonts w:cstheme="minorHAnsi"/>
          <w:sz w:val="20"/>
          <w:szCs w:val="20"/>
          <w:lang w:val="es-MX"/>
        </w:rPr>
        <w:t>En la medición se deberá descontar los volúmenes de tierra que desplazan, estructuras y otros que la SUPERVISIÓN considere necesario.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A546CD" w:rsidRDefault="00A546CD" w:rsidP="00A546CD">
      <w:pPr>
        <w:spacing w:line="276" w:lineRule="auto"/>
        <w:jc w:val="both"/>
        <w:rPr>
          <w:rFonts w:cstheme="minorHAnsi"/>
          <w:sz w:val="20"/>
          <w:szCs w:val="20"/>
          <w:lang w:val="es-MX"/>
        </w:rPr>
      </w:pPr>
      <w:r w:rsidRPr="00930904">
        <w:rPr>
          <w:rFonts w:cstheme="minorHAnsi"/>
          <w:sz w:val="20"/>
          <w:szCs w:val="20"/>
          <w:lang w:val="es-MX"/>
        </w:rPr>
        <w:t>Dicho precio será compensación total por los materiales, mano de obra, herramientas, equipo y otros gastos que sean necesarios para la adecuada y corr</w:t>
      </w:r>
      <w:r>
        <w:rPr>
          <w:rFonts w:cstheme="minorHAnsi"/>
          <w:sz w:val="20"/>
          <w:szCs w:val="20"/>
          <w:lang w:val="es-MX"/>
        </w:rPr>
        <w:t>ecta ejecución de los trabajos.</w:t>
      </w:r>
    </w:p>
    <w:p w:rsidR="00A546CD" w:rsidRDefault="00A546CD" w:rsidP="00A546CD">
      <w:pPr>
        <w:spacing w:line="276" w:lineRule="auto"/>
        <w:jc w:val="both"/>
        <w:rPr>
          <w:rFonts w:cstheme="minorHAnsi"/>
          <w:sz w:val="20"/>
          <w:szCs w:val="20"/>
          <w:lang w:val="es-MX"/>
        </w:rPr>
      </w:pPr>
      <w:r w:rsidRPr="00930904">
        <w:rPr>
          <w:rFonts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p>
    <w:p w:rsidR="004369A3" w:rsidRPr="00A546CD" w:rsidRDefault="004369A3" w:rsidP="00A546CD">
      <w:pPr>
        <w:spacing w:line="276" w:lineRule="auto"/>
        <w:jc w:val="both"/>
        <w:rPr>
          <w:rFonts w:cstheme="minorHAnsi"/>
          <w:sz w:val="20"/>
          <w:szCs w:val="20"/>
          <w:lang w:val="es-MX"/>
        </w:rPr>
      </w:pPr>
    </w:p>
    <w:p w:rsidR="001D4901" w:rsidRPr="001C4082" w:rsidRDefault="001D4901" w:rsidP="007936D1">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lastRenderedPageBreak/>
        <w:t>REPOSICIÓN Y AFINADO DE ACERAS</w:t>
      </w:r>
      <w:r>
        <w:rPr>
          <w:rFonts w:asciiTheme="minorHAnsi" w:hAnsiTheme="minorHAnsi" w:cstheme="minorHAnsi"/>
          <w:color w:val="auto"/>
        </w:rPr>
        <w:t xml:space="preserve"> Y/O CUNETAS</w:t>
      </w:r>
      <w:r w:rsidRPr="001C4082">
        <w:rPr>
          <w:rFonts w:asciiTheme="minorHAnsi" w:hAnsiTheme="minorHAnsi" w:cstheme="minorHAnsi"/>
          <w:color w:val="auto"/>
        </w:rPr>
        <w:t xml:space="preserve"> </w:t>
      </w:r>
    </w:p>
    <w:p w:rsidR="001D4901" w:rsidRPr="00D060D4" w:rsidRDefault="001D4901" w:rsidP="001D4901">
      <w:pPr>
        <w:contextualSpacing/>
        <w:jc w:val="both"/>
        <w:rPr>
          <w:rFonts w:cstheme="minorHAnsi"/>
          <w:b/>
          <w:sz w:val="20"/>
          <w:szCs w:val="20"/>
          <w:vertAlign w:val="superscript"/>
        </w:rPr>
      </w:pPr>
      <w:r w:rsidRPr="001C4082">
        <w:rPr>
          <w:rFonts w:cstheme="minorHAnsi"/>
          <w:b/>
          <w:sz w:val="20"/>
          <w:szCs w:val="20"/>
        </w:rPr>
        <w:t xml:space="preserve"> UNIDAD:   m</w:t>
      </w:r>
      <w:r w:rsidRPr="001C4082">
        <w:rPr>
          <w:rFonts w:cstheme="minorHAnsi"/>
          <w:b/>
          <w:sz w:val="20"/>
          <w:szCs w:val="20"/>
          <w:vertAlign w:val="superscript"/>
        </w:rPr>
        <w:t>2</w:t>
      </w:r>
    </w:p>
    <w:p w:rsidR="001D4901" w:rsidRPr="001C4082" w:rsidRDefault="001D4901" w:rsidP="007936D1">
      <w:pPr>
        <w:pStyle w:val="Prrafodelista"/>
        <w:numPr>
          <w:ilvl w:val="0"/>
          <w:numId w:val="20"/>
        </w:numPr>
        <w:contextualSpacing/>
        <w:rPr>
          <w:rFonts w:asciiTheme="minorHAnsi" w:eastAsia="Arial Unicode MS" w:hAnsiTheme="minorHAnsi" w:cstheme="minorHAnsi"/>
          <w:b/>
          <w:vanish/>
          <w:sz w:val="20"/>
          <w:szCs w:val="20"/>
          <w:lang w:val="es-ES_tradnl"/>
        </w:rPr>
      </w:pPr>
    </w:p>
    <w:p w:rsidR="001D4901" w:rsidRPr="001C4082"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1D4901" w:rsidRDefault="001D4901" w:rsidP="001D4901">
      <w:pPr>
        <w:contextualSpacing/>
        <w:jc w:val="both"/>
        <w:rPr>
          <w:rFonts w:cstheme="minorHAnsi"/>
          <w:sz w:val="20"/>
          <w:szCs w:val="20"/>
          <w:lang w:val="es-MX"/>
        </w:rPr>
      </w:pPr>
      <w:r w:rsidRPr="001C4082">
        <w:rPr>
          <w:rFonts w:cstheme="minorHAnsi"/>
          <w:sz w:val="20"/>
          <w:szCs w:val="20"/>
        </w:rPr>
        <w:t xml:space="preserve">Este ítem comprende los trabajos necesarios para el vaciado de una carpeta de hormigón sobre una superficie debidamente apisonada y empedrada con piedra manzana. </w:t>
      </w:r>
      <w:r w:rsidRPr="001C4082">
        <w:rPr>
          <w:rFonts w:cstheme="minorHAnsi"/>
          <w:sz w:val="20"/>
          <w:szCs w:val="20"/>
          <w:lang w:val="es-MX"/>
        </w:rPr>
        <w:t xml:space="preserve">La acera tendrá una  dosificación 1:2:3 de 180 kg/cm2, de resistencia, incluyendo mortero para el terminado en una relación de  1:3.y la construcción de juntas de dilatación de acuerdo a instrucciones del </w:t>
      </w:r>
    </w:p>
    <w:p w:rsidR="001D4901" w:rsidRPr="001C4082" w:rsidRDefault="001D4901" w:rsidP="001D4901">
      <w:pPr>
        <w:contextualSpacing/>
        <w:jc w:val="both"/>
        <w:rPr>
          <w:rFonts w:cstheme="minorHAnsi"/>
          <w:sz w:val="20"/>
          <w:szCs w:val="20"/>
          <w:lang w:val="es-MX"/>
        </w:rPr>
      </w:pPr>
      <w:r w:rsidRPr="001C4082">
        <w:rPr>
          <w:rFonts w:cstheme="minorHAnsi"/>
          <w:sz w:val="20"/>
          <w:szCs w:val="20"/>
          <w:lang w:val="es-MX"/>
        </w:rPr>
        <w:t xml:space="preserve"> </w:t>
      </w:r>
      <w:r>
        <w:rPr>
          <w:rFonts w:cstheme="minorHAnsi"/>
          <w:sz w:val="20"/>
          <w:szCs w:val="20"/>
          <w:lang w:val="es-MX"/>
        </w:rPr>
        <w:t>DE OBRA</w:t>
      </w:r>
      <w:r w:rsidRPr="001C4082">
        <w:rPr>
          <w:rFonts w:cstheme="minorHAnsi"/>
          <w:sz w:val="20"/>
          <w:szCs w:val="20"/>
          <w:lang w:val="es-MX"/>
        </w:rPr>
        <w:t>.</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lang w:val="es-MX"/>
        </w:rPr>
      </w:pPr>
      <w:r w:rsidRPr="001C4082">
        <w:rPr>
          <w:rFonts w:cstheme="minorHAnsi"/>
          <w:sz w:val="20"/>
          <w:szCs w:val="20"/>
          <w:lang w:val="es-MX"/>
        </w:rPr>
        <w:t>Después de vaciada la carpeta, se procederá a efectuar el afinado con cemento terminado de H°S° y el respectivo curado; según indicaciones del SUPERVISOR</w:t>
      </w:r>
      <w:r>
        <w:rPr>
          <w:rFonts w:cstheme="minorHAnsi"/>
          <w:sz w:val="20"/>
          <w:szCs w:val="20"/>
          <w:lang w:val="es-MX"/>
        </w:rPr>
        <w:t xml:space="preserve"> DE OBRA</w:t>
      </w:r>
      <w:r w:rsidRPr="001C4082">
        <w:rPr>
          <w:rFonts w:cstheme="minorHAnsi"/>
          <w:sz w:val="20"/>
          <w:szCs w:val="20"/>
          <w:lang w:val="es-MX"/>
        </w:rPr>
        <w:t>.</w:t>
      </w:r>
    </w:p>
    <w:p w:rsidR="001D4901" w:rsidRPr="001C4082" w:rsidRDefault="001D4901" w:rsidP="001D4901">
      <w:pPr>
        <w:contextualSpacing/>
        <w:jc w:val="both"/>
        <w:rPr>
          <w:rFonts w:cstheme="minorHAnsi"/>
          <w:sz w:val="20"/>
          <w:szCs w:val="20"/>
          <w:lang w:val="es-MX"/>
        </w:rPr>
      </w:pPr>
    </w:p>
    <w:p w:rsidR="001D4901" w:rsidRPr="001C4082"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(carretillas, mezcladora, herramientas menores,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1D4901" w:rsidRPr="001C4082" w:rsidRDefault="001D4901" w:rsidP="001D4901">
      <w:pPr>
        <w:contextualSpacing/>
        <w:jc w:val="both"/>
        <w:rPr>
          <w:rFonts w:cstheme="minorHAnsi"/>
          <w:kern w:val="28"/>
          <w:sz w:val="20"/>
          <w:szCs w:val="20"/>
          <w:lang w:val="es-ES_tradnl"/>
        </w:rPr>
      </w:pPr>
    </w:p>
    <w:p w:rsidR="001D4901" w:rsidRPr="001C4082" w:rsidRDefault="001D4901" w:rsidP="001D4901">
      <w:pPr>
        <w:contextualSpacing/>
        <w:jc w:val="both"/>
        <w:rPr>
          <w:rFonts w:cstheme="minorHAnsi"/>
          <w:sz w:val="20"/>
          <w:szCs w:val="20"/>
          <w:lang w:val="es-MX"/>
        </w:rPr>
      </w:pPr>
      <w:r w:rsidRPr="001C4082">
        <w:rPr>
          <w:rFonts w:cstheme="minorHAnsi"/>
          <w:kern w:val="28"/>
          <w:sz w:val="20"/>
          <w:szCs w:val="20"/>
          <w:lang w:val="es-ES_tradnl"/>
        </w:rPr>
        <w:t>Los materiales a emplearse en la preparación del hormigón deberán ser de buena calidad, se debe utilizar cemento Portland IP-30, arena limpia no arcillosa que pase el tamiz #4 (4,75 mm) y grava no mayor a 1/2” y/o como lo solicite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w:t>
      </w:r>
      <w:r w:rsidRPr="001C4082">
        <w:rPr>
          <w:rFonts w:cstheme="minorHAnsi"/>
          <w:sz w:val="20"/>
          <w:szCs w:val="20"/>
          <w:lang w:val="es-MX"/>
        </w:rPr>
        <w:t>Se podrá emplear aditivos para modificar ciertas propiedades del hormigón, previa justificación y aprobación expresa efectuada por el SUPERVISOR DE OBRA.</w:t>
      </w:r>
    </w:p>
    <w:p w:rsidR="001D4901" w:rsidRPr="001C4082" w:rsidRDefault="001D4901" w:rsidP="001D4901">
      <w:pPr>
        <w:contextualSpacing/>
        <w:jc w:val="both"/>
        <w:rPr>
          <w:rFonts w:cstheme="minorHAnsi"/>
          <w:kern w:val="28"/>
          <w:sz w:val="20"/>
          <w:szCs w:val="20"/>
          <w:lang w:val="es-ES_tradnl"/>
        </w:rPr>
      </w:pP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 xml:space="preserve">El agua de mezclado deberá estar limpia y libre de cualquier sustancia perjudicial para el Hormigón.  </w:t>
      </w: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Se podrá emplear aditivos para modificar ciertas propiedades del hormigón, previa justificación y aprobación expresa efectuada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1D4901" w:rsidRPr="001C4082" w:rsidRDefault="001D4901" w:rsidP="001D4901">
      <w:pPr>
        <w:contextualSpacing/>
        <w:jc w:val="both"/>
        <w:rPr>
          <w:rFonts w:cstheme="minorHAnsi"/>
          <w:kern w:val="28"/>
          <w:sz w:val="20"/>
          <w:szCs w:val="20"/>
          <w:lang w:val="es-ES_tradnl"/>
        </w:rPr>
      </w:pPr>
    </w:p>
    <w:p w:rsidR="001D4901" w:rsidRPr="001C4082" w:rsidRDefault="001D4901" w:rsidP="001D4901">
      <w:pPr>
        <w:contextualSpacing/>
        <w:jc w:val="both"/>
        <w:rPr>
          <w:rFonts w:cstheme="minorHAnsi"/>
          <w:sz w:val="20"/>
          <w:szCs w:val="20"/>
        </w:rPr>
      </w:pPr>
      <w:r w:rsidRPr="001C4082">
        <w:rPr>
          <w:rFonts w:cstheme="minorHAnsi"/>
          <w:kern w:val="28"/>
          <w:sz w:val="20"/>
          <w:szCs w:val="20"/>
          <w:lang w:val="es-ES_tradnl"/>
        </w:rPr>
        <w:t xml:space="preserve">Se hará uso de mezcladora mecánica en la preparación del hormigón, a objeto de obtener homogeneidad en la calidad del concreto. </w:t>
      </w:r>
      <w:r w:rsidRPr="001C4082">
        <w:rPr>
          <w:rFonts w:cstheme="minorHAnsi"/>
          <w:sz w:val="20"/>
          <w:szCs w:val="20"/>
        </w:rPr>
        <w:t xml:space="preserve">Estará autorizado el uso de camiones hormigoneros, siempre y cuando el hormigón, cumpla los requisitos de calidad especificados. </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iCs/>
          <w:sz w:val="20"/>
          <w:szCs w:val="20"/>
          <w:lang w:val="es-ES_tradnl"/>
        </w:rPr>
      </w:pPr>
      <w:r w:rsidRPr="001C4082">
        <w:rPr>
          <w:rFonts w:cstheme="minorHAnsi"/>
          <w:sz w:val="20"/>
          <w:szCs w:val="20"/>
        </w:rPr>
        <w:t>La piedra manzana (soladura de piedra)</w:t>
      </w:r>
      <w:r w:rsidRPr="001C4082">
        <w:rPr>
          <w:rFonts w:cstheme="minorHAnsi"/>
          <w:iCs/>
          <w:sz w:val="20"/>
          <w:szCs w:val="20"/>
          <w:lang w:val="es-ES_tradnl"/>
        </w:rPr>
        <w:t xml:space="preserve"> será la misma que se retire del sector o la repuesta a cuenta del CONTRATISTA.</w:t>
      </w:r>
    </w:p>
    <w:p w:rsidR="001D4901" w:rsidRPr="001C4082" w:rsidRDefault="001D4901" w:rsidP="001D4901">
      <w:pPr>
        <w:contextualSpacing/>
        <w:jc w:val="both"/>
        <w:rPr>
          <w:rFonts w:cstheme="minorHAnsi"/>
          <w:iCs/>
          <w:sz w:val="20"/>
          <w:szCs w:val="20"/>
          <w:lang w:val="es-ES_tradnl"/>
        </w:rPr>
      </w:pPr>
    </w:p>
    <w:p w:rsidR="001D4901" w:rsidRPr="001C4082"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Pr>
          <w:rFonts w:cstheme="minorHAnsi"/>
          <w:sz w:val="20"/>
          <w:szCs w:val="20"/>
          <w:lang w:val="es-ES_tradnl"/>
        </w:rPr>
        <w:t xml:space="preserve"> DE OBRA</w:t>
      </w:r>
      <w:r w:rsidRPr="001C4082">
        <w:rPr>
          <w:rFonts w:cstheme="minorHAnsi"/>
          <w:sz w:val="20"/>
          <w:szCs w:val="20"/>
          <w:lang w:val="es-ES_tradnl"/>
        </w:rPr>
        <w:t xml:space="preserve">. </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En caso que no se encuentre soladura de piedra en aceras al momento de su reposición, el CONTRATISTA deberá proveer la piedra manzana sin costo adicional.</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C4082">
          <w:rPr>
            <w:rFonts w:cstheme="minorHAnsi"/>
            <w:sz w:val="20"/>
            <w:szCs w:val="20"/>
            <w:lang w:val="es-ES_tradnl"/>
          </w:rPr>
          <w:t>4 cm</w:t>
        </w:r>
      </w:smartTag>
      <w:r w:rsidRPr="001C4082">
        <w:rPr>
          <w:rFonts w:cstheme="minorHAnsi"/>
          <w:sz w:val="20"/>
          <w:szCs w:val="20"/>
          <w:lang w:val="es-ES_tradnl"/>
        </w:rPr>
        <w:t xml:space="preserve">. de hormigón con una dosificación 1:2:3 considerada sobre el nivel del empedrado, el vaciado deberá ejecutarse de acuerdo a las indicaciones del SUPERVISOR </w:t>
      </w:r>
      <w:r>
        <w:rPr>
          <w:rFonts w:cstheme="minorHAnsi"/>
          <w:sz w:val="20"/>
          <w:szCs w:val="20"/>
          <w:lang w:val="es-ES_tradnl"/>
        </w:rPr>
        <w:t>DE OBRA</w:t>
      </w:r>
      <w:r w:rsidRPr="001C4082">
        <w:rPr>
          <w:rFonts w:cstheme="minorHAnsi"/>
          <w:sz w:val="20"/>
          <w:szCs w:val="20"/>
          <w:lang w:val="es-ES_tradnl"/>
        </w:rPr>
        <w:t>.</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1C4082">
          <w:rPr>
            <w:rFonts w:cstheme="minorHAnsi"/>
            <w:sz w:val="20"/>
            <w:szCs w:val="20"/>
            <w:lang w:val="es-ES_tradnl"/>
          </w:rPr>
          <w:t>1 cm</w:t>
        </w:r>
      </w:smartTag>
      <w:r w:rsidRPr="001C4082">
        <w:rPr>
          <w:rFonts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C4082">
          <w:rPr>
            <w:rFonts w:cstheme="minorHAnsi"/>
            <w:sz w:val="20"/>
            <w:szCs w:val="20"/>
            <w:lang w:val="es-ES_tradnl"/>
          </w:rPr>
          <w:t>5 cm</w:t>
        </w:r>
      </w:smartTag>
      <w:r w:rsidRPr="001C4082">
        <w:rPr>
          <w:rFonts w:cstheme="minorHAnsi"/>
          <w:sz w:val="20"/>
          <w:szCs w:val="20"/>
          <w:lang w:val="es-ES_tradnl"/>
        </w:rPr>
        <w:t>., así como también donde se ubican las bunas y juntas de dilatación.</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Dosificación:</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ab/>
        <w:t>1: Cemento</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ab/>
        <w:t>2: Arena fina</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ab/>
        <w:t>3: Grava común</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En los extremos del vaciado de la zanja serán realizadas las juntas de dilatación a ambos lados del ancho de la zanja debiendo utilizar chanchos de acuerdo a especificaciones del SUPERVISOR </w:t>
      </w:r>
      <w:r>
        <w:rPr>
          <w:rFonts w:cstheme="minorHAnsi"/>
          <w:sz w:val="20"/>
          <w:szCs w:val="20"/>
          <w:lang w:val="es-ES_tradnl"/>
        </w:rPr>
        <w:t>DE OBRA</w:t>
      </w:r>
      <w:r w:rsidRPr="001C4082">
        <w:rPr>
          <w:rFonts w:cstheme="minorHAnsi"/>
          <w:sz w:val="20"/>
          <w:szCs w:val="20"/>
          <w:lang w:val="es-ES_tradnl"/>
        </w:rPr>
        <w:t>. Las líneas de dilatación transversales deberán seguir las ya existentes, en caso de no contar con estas líneas, consultar al SUPERVISOR DE OBRA para determinar los espaciamientos adecuados para las mismas.</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En caso de encontrarse espesores mayores en la reposición de aceras, el CONTRATISTA deberá cubrir dicho espesor, SIN COSTO ADICIONAL ALGUNO.</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rPr>
      </w:pPr>
      <w:r w:rsidRPr="001C4082">
        <w:rPr>
          <w:rFonts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1D4901" w:rsidRPr="001C4082" w:rsidRDefault="001D4901" w:rsidP="001D4901">
      <w:pPr>
        <w:contextualSpacing/>
        <w:jc w:val="both"/>
        <w:rPr>
          <w:rFonts w:cstheme="minorHAnsi"/>
          <w:sz w:val="20"/>
          <w:szCs w:val="20"/>
        </w:rPr>
      </w:pPr>
      <w:r w:rsidRPr="001C4082">
        <w:rPr>
          <w:rFonts w:cstheme="minorHAnsi"/>
          <w:sz w:val="20"/>
          <w:szCs w:val="20"/>
        </w:rPr>
        <w:t xml:space="preserve"> </w:t>
      </w:r>
    </w:p>
    <w:p w:rsidR="001D4901" w:rsidRPr="001C4082" w:rsidRDefault="001D4901" w:rsidP="001D4901">
      <w:pPr>
        <w:contextualSpacing/>
        <w:jc w:val="both"/>
        <w:rPr>
          <w:rFonts w:cstheme="minorHAnsi"/>
          <w:kern w:val="28"/>
          <w:sz w:val="20"/>
          <w:szCs w:val="20"/>
          <w:lang w:val="es-ES_tradnl"/>
        </w:rPr>
      </w:pPr>
      <w:r w:rsidRPr="001C4082">
        <w:rPr>
          <w:rFonts w:cstheme="minorHAnsi"/>
          <w:sz w:val="20"/>
          <w:szCs w:val="20"/>
        </w:rPr>
        <w:t xml:space="preserve">Las terminaciones de las juntas se alisarán con planchas metálicas. </w:t>
      </w:r>
      <w:r w:rsidRPr="001C4082">
        <w:rPr>
          <w:rFonts w:cstheme="minorHAnsi"/>
          <w:kern w:val="28"/>
          <w:sz w:val="20"/>
          <w:szCs w:val="20"/>
          <w:lang w:val="es-ES_tradnl"/>
        </w:rPr>
        <w:t>Las juntas de dilatación transversales deberán continuar con las existentes, en caso de no contar con la misma, se deberá consultar al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para determinar los espaciamientos adecuados para las mismas.</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lastRenderedPageBreak/>
        <w:t xml:space="preserve">Se hará uso de una o más mezcladoras mecánicas y/o camiones hormigoneros de capacidad adecuada en la preparación del hormigón a objeto de obtener homogeneidad en la calidad del concreto. </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rPr>
      </w:pPr>
      <w:r w:rsidRPr="001C4082">
        <w:rPr>
          <w:rFonts w:cstheme="minorHAnsi"/>
          <w:sz w:val="20"/>
          <w:szCs w:val="20"/>
          <w:lang w:val="es-ES_tradnl"/>
        </w:rPr>
        <w:t xml:space="preserve">La mezcla deberá ser adecuada para manipuleo y vaciado del hormigón permitiendo el llenado de los vacíos existentes entre las piezas del empedrado. </w:t>
      </w:r>
      <w:r w:rsidRPr="001C4082">
        <w:rPr>
          <w:rFonts w:cstheme="minorHAnsi"/>
          <w:sz w:val="20"/>
          <w:szCs w:val="20"/>
        </w:rPr>
        <w:t>Periódicamente se verificará la uniformidad del mezclado.</w:t>
      </w:r>
      <w:r>
        <w:rPr>
          <w:rFonts w:cstheme="minorHAnsi"/>
          <w:sz w:val="20"/>
          <w:szCs w:val="20"/>
        </w:rPr>
        <w:t xml:space="preserve"> </w:t>
      </w:r>
      <w:r w:rsidRPr="001C4082">
        <w:rPr>
          <w:rFonts w:cstheme="minorHAnsi"/>
          <w:sz w:val="20"/>
          <w:szCs w:val="20"/>
        </w:rPr>
        <w:t>Los materiales componentes serán introducidos en el siguiente orden:</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ab/>
        <w:t>1º</w:t>
      </w:r>
      <w:r w:rsidRPr="001C4082">
        <w:rPr>
          <w:rFonts w:cstheme="minorHAnsi"/>
          <w:sz w:val="20"/>
          <w:szCs w:val="20"/>
        </w:rPr>
        <w:tab/>
        <w:t>Una parte del agua del mezclado.</w:t>
      </w:r>
    </w:p>
    <w:p w:rsidR="001D4901" w:rsidRPr="001C4082" w:rsidRDefault="001D4901" w:rsidP="001D4901">
      <w:pPr>
        <w:ind w:firstLine="720"/>
        <w:contextualSpacing/>
        <w:jc w:val="both"/>
        <w:rPr>
          <w:rFonts w:cstheme="minorHAnsi"/>
          <w:sz w:val="20"/>
          <w:szCs w:val="20"/>
        </w:rPr>
      </w:pPr>
      <w:r w:rsidRPr="001C4082">
        <w:rPr>
          <w:rFonts w:cstheme="minorHAnsi"/>
          <w:sz w:val="20"/>
          <w:szCs w:val="20"/>
        </w:rPr>
        <w:t>2º</w:t>
      </w:r>
      <w:r w:rsidRPr="001C4082">
        <w:rPr>
          <w:rFonts w:cstheme="minorHAnsi"/>
          <w:sz w:val="20"/>
          <w:szCs w:val="20"/>
        </w:rPr>
        <w:tab/>
        <w:t>Grava</w:t>
      </w:r>
    </w:p>
    <w:p w:rsidR="001D4901" w:rsidRPr="001C4082" w:rsidRDefault="001D4901" w:rsidP="001D4901">
      <w:pPr>
        <w:ind w:left="1440" w:hanging="720"/>
        <w:contextualSpacing/>
        <w:jc w:val="both"/>
        <w:rPr>
          <w:rFonts w:cstheme="minorHAnsi"/>
          <w:sz w:val="20"/>
          <w:szCs w:val="20"/>
        </w:rPr>
      </w:pPr>
      <w:r w:rsidRPr="001C4082">
        <w:rPr>
          <w:rFonts w:cstheme="minorHAnsi"/>
          <w:sz w:val="20"/>
          <w:szCs w:val="20"/>
        </w:rPr>
        <w:t>3º</w:t>
      </w:r>
      <w:r w:rsidRPr="001C4082">
        <w:rPr>
          <w:rFonts w:cstheme="minorHAnsi"/>
          <w:sz w:val="20"/>
          <w:szCs w:val="20"/>
        </w:rPr>
        <w:tab/>
        <w:t xml:space="preserve">Arena. </w:t>
      </w:r>
    </w:p>
    <w:p w:rsidR="001D4901" w:rsidRPr="001C4082" w:rsidRDefault="001D4901" w:rsidP="001D4901">
      <w:pPr>
        <w:contextualSpacing/>
        <w:jc w:val="both"/>
        <w:rPr>
          <w:rFonts w:cstheme="minorHAnsi"/>
          <w:sz w:val="20"/>
          <w:szCs w:val="20"/>
        </w:rPr>
      </w:pPr>
      <w:r w:rsidRPr="001C4082">
        <w:rPr>
          <w:rFonts w:cstheme="minorHAnsi"/>
          <w:sz w:val="20"/>
          <w:szCs w:val="20"/>
        </w:rPr>
        <w:tab/>
        <w:t xml:space="preserve">4º </w:t>
      </w:r>
      <w:r w:rsidRPr="001C4082">
        <w:rPr>
          <w:rFonts w:cstheme="minorHAnsi"/>
          <w:sz w:val="20"/>
          <w:szCs w:val="20"/>
        </w:rPr>
        <w:tab/>
        <w:t>Cemento</w:t>
      </w:r>
    </w:p>
    <w:p w:rsidR="001D4901" w:rsidRPr="001C4082" w:rsidRDefault="001D4901" w:rsidP="001D4901">
      <w:pPr>
        <w:contextualSpacing/>
        <w:jc w:val="both"/>
        <w:rPr>
          <w:rFonts w:cstheme="minorHAnsi"/>
          <w:sz w:val="20"/>
          <w:szCs w:val="20"/>
        </w:rPr>
      </w:pPr>
      <w:r w:rsidRPr="001C4082">
        <w:rPr>
          <w:rFonts w:cstheme="minorHAnsi"/>
          <w:sz w:val="20"/>
          <w:szCs w:val="20"/>
        </w:rPr>
        <w:tab/>
        <w:t>5º</w:t>
      </w:r>
      <w:r w:rsidRPr="001C4082">
        <w:rPr>
          <w:rFonts w:cstheme="minorHAnsi"/>
          <w:sz w:val="20"/>
          <w:szCs w:val="20"/>
        </w:rPr>
        <w:tab/>
        <w:t>El resto del agua de amasado en caso de que la mezcla lo requiera.</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El tiempo de mezclado, será contando a partir del momento en que todos los materiales hayan ingresado al tambor, no será inferior a noventa segundos para capacidades útiles hasta 1 m</w:t>
      </w:r>
      <w:r w:rsidRPr="003E3242">
        <w:rPr>
          <w:rFonts w:cstheme="minorHAnsi"/>
          <w:sz w:val="20"/>
          <w:szCs w:val="20"/>
          <w:vertAlign w:val="superscript"/>
        </w:rPr>
        <w:t>3</w:t>
      </w:r>
      <w:r w:rsidRPr="001C4082">
        <w:rPr>
          <w:rFonts w:cstheme="minorHAnsi"/>
          <w:sz w:val="20"/>
          <w:szCs w:val="20"/>
        </w:rPr>
        <w:t>, pero no menor al necesario para obtener una mezcla uniforme. No se permitirá un mezclado excesivo que haga necesario agregar agua para mantener la consistencia adecuada.</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rPr>
      </w:pPr>
      <w:r w:rsidRPr="001C4082">
        <w:rPr>
          <w:rFonts w:cstheme="minorHAnsi"/>
          <w:sz w:val="20"/>
          <w:szCs w:val="20"/>
        </w:rPr>
        <w:t>El mezclado manual queda expresamente PROHIBIDO.</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C4082">
        <w:rPr>
          <w:rFonts w:cstheme="minorHAnsi"/>
          <w:b/>
          <w:sz w:val="20"/>
          <w:szCs w:val="20"/>
        </w:rPr>
        <w:t>responsabilidad del CONTRATISTA y a su costo,</w:t>
      </w:r>
      <w:r w:rsidRPr="001C4082">
        <w:rPr>
          <w:rFonts w:cstheme="minorHAnsi"/>
          <w:sz w:val="20"/>
          <w:szCs w:val="20"/>
        </w:rPr>
        <w:t xml:space="preserve"> realizar la reposición de acera de forma </w:t>
      </w:r>
      <w:r w:rsidRPr="001C4082">
        <w:rPr>
          <w:rFonts w:cstheme="minorHAnsi"/>
          <w:b/>
          <w:sz w:val="20"/>
          <w:szCs w:val="20"/>
        </w:rPr>
        <w:t>simétrica</w:t>
      </w:r>
      <w:r w:rsidRPr="001C4082">
        <w:rPr>
          <w:rFonts w:cstheme="minorHAnsi"/>
          <w:sz w:val="20"/>
          <w:szCs w:val="20"/>
        </w:rPr>
        <w:t xml:space="preserve"> ampliando el ancho de reposición en función al daño ocasionado (juntas de acabado longitudinal).</w:t>
      </w:r>
    </w:p>
    <w:p w:rsidR="001D4901" w:rsidRPr="001C4082" w:rsidRDefault="001D4901" w:rsidP="001D4901">
      <w:pPr>
        <w:contextualSpacing/>
        <w:jc w:val="both"/>
        <w:rPr>
          <w:rFonts w:eastAsia="Arial Unicode MS" w:cstheme="minorHAnsi"/>
          <w:b/>
          <w:sz w:val="20"/>
          <w:szCs w:val="20"/>
          <w:u w:val="single"/>
        </w:rPr>
      </w:pPr>
    </w:p>
    <w:p w:rsidR="001D4901" w:rsidRPr="001C4082" w:rsidRDefault="001D4901" w:rsidP="001D4901">
      <w:pPr>
        <w:contextualSpacing/>
        <w:jc w:val="both"/>
        <w:rPr>
          <w:rFonts w:cstheme="minorHAnsi"/>
          <w:sz w:val="20"/>
          <w:szCs w:val="20"/>
        </w:rPr>
      </w:pPr>
      <w:r w:rsidRPr="001C4082">
        <w:rPr>
          <w:rFonts w:cstheme="minorHAnsi"/>
          <w:sz w:val="20"/>
          <w:szCs w:val="20"/>
        </w:rPr>
        <w:t>Antes del vaciado del hormigón para la reposición de aceras, el CONTRATISTA deberá requerir la correspondiente autorización escrita del</w:t>
      </w:r>
      <w:r w:rsidRPr="001C4082">
        <w:rPr>
          <w:rFonts w:cstheme="minorHAnsi"/>
          <w:b/>
          <w:sz w:val="20"/>
          <w:szCs w:val="20"/>
        </w:rPr>
        <w:t xml:space="preserve"> SUPERVISOR</w:t>
      </w:r>
      <w:r>
        <w:rPr>
          <w:rFonts w:cstheme="minorHAnsi"/>
          <w:b/>
          <w:sz w:val="20"/>
          <w:szCs w:val="20"/>
        </w:rPr>
        <w:t xml:space="preserve"> DE OBRA</w:t>
      </w:r>
      <w:r w:rsidRPr="001C4082">
        <w:rPr>
          <w:rFonts w:cstheme="minorHAnsi"/>
          <w:sz w:val="20"/>
          <w:szCs w:val="20"/>
        </w:rPr>
        <w:t>.</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El CONTRATISTA está en la obligación de presentar al SUPERVISOR</w:t>
      </w:r>
      <w:r>
        <w:rPr>
          <w:rFonts w:cstheme="minorHAnsi"/>
          <w:sz w:val="20"/>
          <w:szCs w:val="20"/>
          <w:lang w:val="es-ES_tradnl"/>
        </w:rPr>
        <w:t xml:space="preserve"> DE OBRA</w:t>
      </w:r>
      <w:r w:rsidRPr="001C4082">
        <w:rPr>
          <w:rFonts w:cstheme="minorHAnsi"/>
          <w:sz w:val="20"/>
          <w:szCs w:val="20"/>
          <w:lang w:val="es-ES_tradnl"/>
        </w:rPr>
        <w:t xml:space="preserve">, todos los ensayos en probetas de reposición de hormigón para la prueba de Resistencia a la Compresión, mediante la toma de muestras </w:t>
      </w:r>
      <w:r w:rsidRPr="001C4082">
        <w:rPr>
          <w:rFonts w:cstheme="minorHAnsi"/>
          <w:sz w:val="20"/>
          <w:szCs w:val="20"/>
          <w:lang w:val="es-ES_tradnl"/>
        </w:rPr>
        <w:lastRenderedPageBreak/>
        <w:t>(mínimamente  tres por cada ensayo y tramo vaciado), La resistencia característica a los 28 días deberá ser de 180 Kg/cm2 a la compresión.</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 </w:t>
      </w:r>
    </w:p>
    <w:p w:rsidR="001D4901" w:rsidRPr="001C4082" w:rsidRDefault="001D4901" w:rsidP="001D4901">
      <w:pPr>
        <w:contextualSpacing/>
        <w:jc w:val="both"/>
        <w:rPr>
          <w:rFonts w:cstheme="minorHAnsi"/>
          <w:sz w:val="20"/>
          <w:szCs w:val="20"/>
        </w:rPr>
      </w:pPr>
      <w:r w:rsidRPr="001C4082">
        <w:rPr>
          <w:rFonts w:cstheme="minorHAnsi"/>
          <w:sz w:val="20"/>
          <w:szCs w:val="20"/>
          <w:lang w:val="es-ES_tradnl"/>
        </w:rPr>
        <w:t xml:space="preserve">Para determinar la resistencia señalada se deberá elaborar los ensayos como mínimo cada 200 metros donde se realice la reposición de las aceras o en el lugar que el SUPERVISOR </w:t>
      </w:r>
      <w:r>
        <w:rPr>
          <w:rFonts w:cstheme="minorHAnsi"/>
          <w:sz w:val="20"/>
          <w:szCs w:val="20"/>
          <w:lang w:val="es-ES_tradnl"/>
        </w:rPr>
        <w:t xml:space="preserve">DE OBRA </w:t>
      </w:r>
      <w:r w:rsidRPr="001C4082">
        <w:rPr>
          <w:rFonts w:cstheme="minorHAnsi"/>
          <w:sz w:val="20"/>
          <w:szCs w:val="20"/>
          <w:lang w:val="es-ES_tradnl"/>
        </w:rPr>
        <w:t xml:space="preserve">indique. Este requerimiento conforme lo requieran los trabajos no será restrictivo, puesto que el SUPERVISOR </w:t>
      </w:r>
      <w:r>
        <w:rPr>
          <w:rFonts w:cstheme="minorHAnsi"/>
          <w:sz w:val="20"/>
          <w:szCs w:val="20"/>
          <w:lang w:val="es-ES_tradnl"/>
        </w:rPr>
        <w:t xml:space="preserve">DE OBRA </w:t>
      </w:r>
      <w:r w:rsidRPr="001C4082">
        <w:rPr>
          <w:rFonts w:cstheme="minorHAnsi"/>
          <w:sz w:val="20"/>
          <w:szCs w:val="20"/>
          <w:lang w:val="es-ES_tradnl"/>
        </w:rPr>
        <w:t xml:space="preserve">podrá solicitar probetas adicionales. </w:t>
      </w:r>
      <w:r w:rsidRPr="001C4082">
        <w:rPr>
          <w:rFonts w:cstheme="minorHAnsi"/>
          <w:sz w:val="20"/>
          <w:szCs w:val="20"/>
        </w:rPr>
        <w:t>Todos los ensayos se realizarán en un laboratorio de reconocida solvencia técnica debidamente aprobado por el SUPERVISOR como por el FISCAL</w:t>
      </w:r>
      <w:r>
        <w:rPr>
          <w:rFonts w:cstheme="minorHAnsi"/>
          <w:sz w:val="20"/>
          <w:szCs w:val="20"/>
        </w:rPr>
        <w:t xml:space="preserve"> DE OBRA</w:t>
      </w:r>
      <w:r w:rsidRPr="001C4082">
        <w:rPr>
          <w:rFonts w:cstheme="minorHAnsi"/>
          <w:sz w:val="20"/>
          <w:szCs w:val="20"/>
        </w:rPr>
        <w:t xml:space="preserve">. El SUPERVISOR </w:t>
      </w:r>
      <w:r>
        <w:rPr>
          <w:rFonts w:cstheme="minorHAnsi"/>
          <w:sz w:val="20"/>
          <w:szCs w:val="20"/>
        </w:rPr>
        <w:t xml:space="preserve">DE OBRA </w:t>
      </w:r>
      <w:r w:rsidRPr="001C4082">
        <w:rPr>
          <w:rFonts w:cstheme="minorHAnsi"/>
          <w:sz w:val="20"/>
          <w:szCs w:val="20"/>
        </w:rPr>
        <w:t xml:space="preserve">realizara el marcado de cilindros para confiabilidad de YPFB antes de ser llevado a los laboratorios. </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autoSpaceDE w:val="0"/>
        <w:autoSpaceDN w:val="0"/>
        <w:adjustRightInd w:val="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1D4901" w:rsidRPr="001C4082" w:rsidRDefault="001D4901" w:rsidP="001D4901">
      <w:pPr>
        <w:autoSpaceDE w:val="0"/>
        <w:autoSpaceDN w:val="0"/>
        <w:adjustRightInd w:val="0"/>
        <w:contextualSpacing/>
        <w:jc w:val="both"/>
        <w:rPr>
          <w:rFonts w:cstheme="minorHAnsi"/>
          <w:sz w:val="20"/>
          <w:szCs w:val="20"/>
        </w:rPr>
      </w:pPr>
    </w:p>
    <w:p w:rsidR="001D4901" w:rsidRPr="001C4082" w:rsidRDefault="001D4901" w:rsidP="001D4901">
      <w:pPr>
        <w:autoSpaceDE w:val="0"/>
        <w:autoSpaceDN w:val="0"/>
        <w:adjustRightInd w:val="0"/>
        <w:ind w:left="708" w:firstLine="12"/>
        <w:contextualSpacing/>
        <w:jc w:val="both"/>
        <w:rPr>
          <w:rFonts w:cstheme="minorHAnsi"/>
          <w:sz w:val="20"/>
          <w:szCs w:val="20"/>
        </w:rPr>
      </w:pPr>
      <w:r w:rsidRPr="001C4082">
        <w:rPr>
          <w:rFonts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1D4901" w:rsidRPr="001C4082" w:rsidRDefault="001D4901" w:rsidP="001D4901">
      <w:pPr>
        <w:autoSpaceDE w:val="0"/>
        <w:autoSpaceDN w:val="0"/>
        <w:adjustRightInd w:val="0"/>
        <w:ind w:left="708" w:firstLine="12"/>
        <w:contextualSpacing/>
        <w:jc w:val="both"/>
        <w:rPr>
          <w:rFonts w:cstheme="minorHAnsi"/>
          <w:sz w:val="20"/>
          <w:szCs w:val="20"/>
        </w:rPr>
      </w:pPr>
      <w:r w:rsidRPr="001C4082">
        <w:rPr>
          <w:rFonts w:cstheme="minorHAnsi"/>
          <w:sz w:val="20"/>
          <w:szCs w:val="20"/>
        </w:rPr>
        <w:t>ii) Tramos que presenten resistencia menor al 90 %.  de lo especificado: se procederá a la demolición y reposición del vaciado  de hormigón observado a costo del CONTRATISTA.</w:t>
      </w:r>
    </w:p>
    <w:p w:rsidR="001D4901" w:rsidRPr="001C4082" w:rsidRDefault="001D4901" w:rsidP="001D4901">
      <w:pPr>
        <w:autoSpaceDE w:val="0"/>
        <w:autoSpaceDN w:val="0"/>
        <w:adjustRightInd w:val="0"/>
        <w:ind w:left="708" w:firstLine="12"/>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Todos los ensayos para la calidad de Hormigón especificados u otros que proponga el SUPERVISOR, serán a costo del CONTRATISTA.</w:t>
      </w:r>
    </w:p>
    <w:p w:rsidR="001D4901" w:rsidRPr="001C4082" w:rsidRDefault="001D4901" w:rsidP="001D4901">
      <w:pPr>
        <w:autoSpaceDE w:val="0"/>
        <w:autoSpaceDN w:val="0"/>
        <w:adjustRightInd w:val="0"/>
        <w:contextualSpacing/>
        <w:jc w:val="both"/>
        <w:rPr>
          <w:rFonts w:cstheme="minorHAnsi"/>
          <w:b/>
          <w:sz w:val="20"/>
          <w:szCs w:val="20"/>
        </w:rPr>
      </w:pPr>
    </w:p>
    <w:p w:rsidR="001D4901" w:rsidRPr="001C4082" w:rsidRDefault="001D4901" w:rsidP="001D4901">
      <w:pPr>
        <w:autoSpaceDE w:val="0"/>
        <w:autoSpaceDN w:val="0"/>
        <w:adjustRightInd w:val="0"/>
        <w:contextualSpacing/>
        <w:jc w:val="both"/>
        <w:rPr>
          <w:rFonts w:cstheme="minorHAnsi"/>
          <w:b/>
          <w:sz w:val="20"/>
          <w:szCs w:val="20"/>
        </w:rPr>
      </w:pPr>
      <w:r w:rsidRPr="001C4082">
        <w:rPr>
          <w:rFonts w:cstheme="minorHAnsi"/>
          <w:b/>
          <w:sz w:val="20"/>
          <w:szCs w:val="20"/>
        </w:rPr>
        <w:t>Ensayos</w:t>
      </w:r>
    </w:p>
    <w:p w:rsidR="001D4901" w:rsidRPr="001C4082" w:rsidRDefault="001D4901" w:rsidP="001D4901">
      <w:pPr>
        <w:autoSpaceDE w:val="0"/>
        <w:autoSpaceDN w:val="0"/>
        <w:adjustRightInd w:val="0"/>
        <w:contextualSpacing/>
        <w:jc w:val="both"/>
        <w:rPr>
          <w:rFonts w:cstheme="minorHAnsi"/>
          <w:sz w:val="20"/>
          <w:szCs w:val="20"/>
        </w:rPr>
      </w:pPr>
      <w:r w:rsidRPr="001C4082">
        <w:rPr>
          <w:rFonts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1D4901" w:rsidRPr="001C4082" w:rsidRDefault="001D4901" w:rsidP="001D4901">
      <w:pPr>
        <w:autoSpaceDE w:val="0"/>
        <w:autoSpaceDN w:val="0"/>
        <w:adjustRightInd w:val="0"/>
        <w:contextualSpacing/>
        <w:jc w:val="both"/>
        <w:rPr>
          <w:rFonts w:cstheme="minorHAnsi"/>
          <w:sz w:val="20"/>
          <w:szCs w:val="20"/>
        </w:rPr>
      </w:pPr>
    </w:p>
    <w:p w:rsidR="001D4901" w:rsidRPr="001C4082" w:rsidRDefault="001D4901" w:rsidP="007936D1">
      <w:pPr>
        <w:pStyle w:val="Prrafodelista"/>
        <w:numPr>
          <w:ilvl w:val="0"/>
          <w:numId w:val="12"/>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Laboratorio</w:t>
      </w:r>
      <w:r w:rsidRPr="001C4082">
        <w:rPr>
          <w:rFonts w:asciiTheme="minorHAnsi" w:hAnsiTheme="minorHAnsi" w:cstheme="minorHAnsi"/>
          <w:sz w:val="20"/>
          <w:szCs w:val="20"/>
        </w:rPr>
        <w:t>. Todos los ensayos se realizarán en un laboratorio de reconocida solvencia y técnica debidamente aprobado por el SUPERVISOR</w:t>
      </w:r>
      <w:r>
        <w:rPr>
          <w:rFonts w:asciiTheme="minorHAnsi" w:hAnsiTheme="minorHAnsi" w:cstheme="minorHAnsi"/>
          <w:sz w:val="20"/>
          <w:szCs w:val="20"/>
        </w:rPr>
        <w:t xml:space="preserve"> DE OBRA</w:t>
      </w:r>
      <w:r w:rsidRPr="001C4082">
        <w:rPr>
          <w:rFonts w:asciiTheme="minorHAnsi" w:hAnsiTheme="minorHAnsi" w:cstheme="minorHAnsi"/>
          <w:sz w:val="20"/>
          <w:szCs w:val="20"/>
        </w:rPr>
        <w:t>.</w:t>
      </w:r>
    </w:p>
    <w:p w:rsidR="001D4901" w:rsidRPr="001C4082" w:rsidRDefault="001D4901" w:rsidP="001D4901">
      <w:pPr>
        <w:autoSpaceDE w:val="0"/>
        <w:autoSpaceDN w:val="0"/>
        <w:adjustRightInd w:val="0"/>
        <w:contextualSpacing/>
        <w:jc w:val="both"/>
        <w:rPr>
          <w:rFonts w:cstheme="minorHAnsi"/>
          <w:sz w:val="20"/>
          <w:szCs w:val="20"/>
        </w:rPr>
      </w:pPr>
    </w:p>
    <w:p w:rsidR="001D4901" w:rsidRPr="001C4082" w:rsidRDefault="001D4901" w:rsidP="007936D1">
      <w:pPr>
        <w:pStyle w:val="Prrafodelista"/>
        <w:numPr>
          <w:ilvl w:val="0"/>
          <w:numId w:val="12"/>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Frecuencia de los ensayos</w:t>
      </w:r>
      <w:r w:rsidRPr="001C4082">
        <w:rPr>
          <w:rFonts w:asciiTheme="minorHAnsi" w:hAnsiTheme="minorHAnsi" w:cstheme="minorHAnsi"/>
          <w:sz w:val="20"/>
          <w:szCs w:val="20"/>
        </w:rPr>
        <w:t xml:space="preserve">. Se realizará la toma de probetas cada </w:t>
      </w:r>
      <w:r>
        <w:rPr>
          <w:rFonts w:asciiTheme="minorHAnsi" w:hAnsiTheme="minorHAnsi" w:cstheme="minorHAnsi"/>
          <w:sz w:val="20"/>
          <w:szCs w:val="20"/>
        </w:rPr>
        <w:t>2</w:t>
      </w:r>
      <w:r w:rsidRPr="001C4082">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p>
    <w:p w:rsidR="001D4901" w:rsidRPr="001C4082" w:rsidRDefault="001D4901" w:rsidP="001D4901">
      <w:pPr>
        <w:autoSpaceDE w:val="0"/>
        <w:autoSpaceDN w:val="0"/>
        <w:adjustRightInd w:val="0"/>
        <w:ind w:left="360"/>
        <w:contextualSpacing/>
        <w:jc w:val="both"/>
        <w:rPr>
          <w:rFonts w:cstheme="minorHAnsi"/>
          <w:sz w:val="20"/>
          <w:szCs w:val="20"/>
        </w:rPr>
      </w:pPr>
      <w:r w:rsidRPr="001C4082">
        <w:rPr>
          <w:rFonts w:cstheme="minorHAnsi"/>
          <w:sz w:val="20"/>
          <w:szCs w:val="20"/>
        </w:rPr>
        <w:t>En el transcurso de la obra, el CONTRATISTA podrá moldear un mayor número de probetas para efectuar ensayos a edades menores a los siete días y así apreciar la resistencia probable de los hormigones.</w:t>
      </w:r>
    </w:p>
    <w:p w:rsidR="001D4901" w:rsidRPr="001C4082" w:rsidRDefault="001D4901" w:rsidP="001D4901">
      <w:pPr>
        <w:autoSpaceDE w:val="0"/>
        <w:autoSpaceDN w:val="0"/>
        <w:adjustRightInd w:val="0"/>
        <w:ind w:left="360"/>
        <w:contextualSpacing/>
        <w:jc w:val="both"/>
        <w:rPr>
          <w:rFonts w:cstheme="minorHAnsi"/>
          <w:sz w:val="20"/>
          <w:szCs w:val="20"/>
        </w:rPr>
      </w:pPr>
      <w:r w:rsidRPr="001C4082">
        <w:rPr>
          <w:rFonts w:cstheme="minorHAnsi"/>
          <w:sz w:val="20"/>
          <w:szCs w:val="20"/>
        </w:rPr>
        <w:t>Se deberá individualizar cada probeta anotando la fecha y hora y el elemento estructural correspondiente.</w:t>
      </w:r>
    </w:p>
    <w:p w:rsidR="001D4901" w:rsidRPr="001C4082" w:rsidRDefault="001D4901" w:rsidP="001D4901">
      <w:pPr>
        <w:autoSpaceDE w:val="0"/>
        <w:autoSpaceDN w:val="0"/>
        <w:adjustRightInd w:val="0"/>
        <w:ind w:firstLine="360"/>
        <w:contextualSpacing/>
        <w:jc w:val="both"/>
        <w:rPr>
          <w:rFonts w:cstheme="minorHAnsi"/>
          <w:sz w:val="20"/>
          <w:szCs w:val="20"/>
        </w:rPr>
      </w:pPr>
      <w:r w:rsidRPr="001C4082">
        <w:rPr>
          <w:rFonts w:cstheme="minorHAnsi"/>
          <w:sz w:val="20"/>
          <w:szCs w:val="20"/>
        </w:rPr>
        <w:t>Las probetas serán preparadas en presencia del SUPERVISOR DE OBRA.</w:t>
      </w:r>
    </w:p>
    <w:p w:rsidR="001D4901" w:rsidRPr="001C4082" w:rsidRDefault="001D4901" w:rsidP="001D4901">
      <w:pPr>
        <w:autoSpaceDE w:val="0"/>
        <w:autoSpaceDN w:val="0"/>
        <w:adjustRightInd w:val="0"/>
        <w:ind w:left="360"/>
        <w:contextualSpacing/>
        <w:jc w:val="both"/>
        <w:rPr>
          <w:rFonts w:cstheme="minorHAnsi"/>
          <w:sz w:val="20"/>
          <w:szCs w:val="20"/>
        </w:rPr>
      </w:pPr>
      <w:r w:rsidRPr="001C4082">
        <w:rPr>
          <w:rFonts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p>
    <w:p w:rsidR="001D4901" w:rsidRPr="001C4082" w:rsidRDefault="001D4901" w:rsidP="001D4901">
      <w:pPr>
        <w:autoSpaceDE w:val="0"/>
        <w:autoSpaceDN w:val="0"/>
        <w:adjustRightInd w:val="0"/>
        <w:ind w:left="360"/>
        <w:contextualSpacing/>
        <w:jc w:val="both"/>
        <w:rPr>
          <w:rFonts w:cstheme="minorHAnsi"/>
          <w:sz w:val="20"/>
          <w:szCs w:val="20"/>
        </w:rPr>
      </w:pPr>
      <w:r w:rsidRPr="001C4082">
        <w:rPr>
          <w:rFonts w:cstheme="minorHAnsi"/>
          <w:sz w:val="20"/>
          <w:szCs w:val="20"/>
        </w:rPr>
        <w:t xml:space="preserve">Queda sobreentendido que es obligación del CONTRATISTA realizar ajustes y correcciones en la dosificación, hasta obtener los resultados requeridos. En caso de incumplimiento, el SUPERVISOR </w:t>
      </w:r>
      <w:r>
        <w:rPr>
          <w:rFonts w:cstheme="minorHAnsi"/>
          <w:sz w:val="20"/>
          <w:szCs w:val="20"/>
        </w:rPr>
        <w:t xml:space="preserve">DE OBRA </w:t>
      </w:r>
      <w:r w:rsidRPr="001C4082">
        <w:rPr>
          <w:rFonts w:cstheme="minorHAnsi"/>
          <w:sz w:val="20"/>
          <w:szCs w:val="20"/>
        </w:rPr>
        <w:t>dispondrá la paralización inmediata de los trabajos.</w:t>
      </w:r>
    </w:p>
    <w:p w:rsidR="001D4901" w:rsidRPr="001C4082" w:rsidRDefault="001D4901" w:rsidP="007936D1">
      <w:pPr>
        <w:pStyle w:val="Prrafodelista"/>
        <w:numPr>
          <w:ilvl w:val="0"/>
          <w:numId w:val="17"/>
        </w:numPr>
        <w:autoSpaceDE w:val="0"/>
        <w:autoSpaceDN w:val="0"/>
        <w:adjustRightInd w:val="0"/>
        <w:ind w:left="426" w:hanging="426"/>
        <w:contextualSpacing/>
        <w:jc w:val="both"/>
        <w:rPr>
          <w:rFonts w:asciiTheme="minorHAnsi" w:hAnsiTheme="minorHAnsi" w:cstheme="minorHAnsi"/>
          <w:sz w:val="20"/>
          <w:szCs w:val="20"/>
        </w:rPr>
      </w:pPr>
      <w:r w:rsidRPr="001C4082">
        <w:rPr>
          <w:rFonts w:asciiTheme="minorHAnsi" w:hAnsiTheme="minorHAnsi" w:cstheme="minorHAnsi"/>
          <w:b/>
          <w:sz w:val="20"/>
          <w:szCs w:val="20"/>
        </w:rPr>
        <w:t>Evaluación y aceptación del hormigón</w:t>
      </w:r>
      <w:r w:rsidRPr="001C4082">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1D4901" w:rsidRPr="001C4082" w:rsidRDefault="001D4901" w:rsidP="007936D1">
      <w:pPr>
        <w:pStyle w:val="Prrafodelista"/>
        <w:numPr>
          <w:ilvl w:val="0"/>
          <w:numId w:val="17"/>
        </w:numPr>
        <w:autoSpaceDE w:val="0"/>
        <w:autoSpaceDN w:val="0"/>
        <w:adjustRightInd w:val="0"/>
        <w:ind w:left="426"/>
        <w:contextualSpacing/>
        <w:jc w:val="both"/>
        <w:rPr>
          <w:rFonts w:asciiTheme="minorHAnsi" w:hAnsiTheme="minorHAnsi" w:cstheme="minorHAnsi"/>
          <w:sz w:val="20"/>
          <w:szCs w:val="20"/>
        </w:rPr>
      </w:pPr>
      <w:r w:rsidRPr="001C4082">
        <w:rPr>
          <w:rFonts w:asciiTheme="minorHAnsi" w:hAnsiTheme="minorHAnsi" w:cstheme="minorHAnsi"/>
          <w:b/>
          <w:sz w:val="20"/>
          <w:szCs w:val="20"/>
        </w:rPr>
        <w:t>Aceptación de la estructura</w:t>
      </w:r>
      <w:r w:rsidRPr="001C4082">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1D4901" w:rsidRPr="001C4082" w:rsidRDefault="001D4901" w:rsidP="001D4901">
      <w:pPr>
        <w:pStyle w:val="Prrafodelista"/>
        <w:autoSpaceDE w:val="0"/>
        <w:autoSpaceDN w:val="0"/>
        <w:adjustRightInd w:val="0"/>
        <w:ind w:left="426"/>
        <w:contextualSpacing/>
        <w:jc w:val="both"/>
        <w:rPr>
          <w:rFonts w:asciiTheme="minorHAnsi" w:hAnsiTheme="minorHAnsi" w:cstheme="minorHAnsi"/>
          <w:sz w:val="20"/>
          <w:szCs w:val="20"/>
        </w:rPr>
      </w:pPr>
    </w:p>
    <w:p w:rsidR="001D4901" w:rsidRPr="001C4082" w:rsidRDefault="001D4901" w:rsidP="001D4901">
      <w:pPr>
        <w:autoSpaceDE w:val="0"/>
        <w:autoSpaceDN w:val="0"/>
        <w:adjustRightInd w:val="0"/>
        <w:ind w:firstLine="720"/>
        <w:contextualSpacing/>
        <w:jc w:val="both"/>
        <w:rPr>
          <w:rFonts w:cstheme="minorHAnsi"/>
          <w:sz w:val="20"/>
          <w:szCs w:val="20"/>
        </w:rPr>
      </w:pPr>
      <w:r w:rsidRPr="001C4082">
        <w:rPr>
          <w:rFonts w:cstheme="minorHAnsi"/>
          <w:sz w:val="20"/>
          <w:szCs w:val="20"/>
        </w:rPr>
        <w:t>i) Resistencia del mayores al 90 %.Se procederá a:</w:t>
      </w:r>
    </w:p>
    <w:p w:rsidR="001D4901" w:rsidRPr="001C4082" w:rsidRDefault="001D4901" w:rsidP="001D4901">
      <w:pPr>
        <w:autoSpaceDE w:val="0"/>
        <w:autoSpaceDN w:val="0"/>
        <w:adjustRightInd w:val="0"/>
        <w:ind w:firstLine="720"/>
        <w:contextualSpacing/>
        <w:jc w:val="both"/>
        <w:rPr>
          <w:rFonts w:cstheme="minorHAnsi"/>
          <w:sz w:val="20"/>
          <w:szCs w:val="20"/>
        </w:rPr>
      </w:pPr>
      <w:r w:rsidRPr="001C4082">
        <w:rPr>
          <w:rFonts w:cstheme="minorHAnsi"/>
          <w:sz w:val="20"/>
          <w:szCs w:val="20"/>
        </w:rPr>
        <w:t>1. Ensayo con esclerómetro, senoscopio u otro no destructivo.</w:t>
      </w:r>
    </w:p>
    <w:p w:rsidR="001D4901" w:rsidRPr="001C4082" w:rsidRDefault="001D4901" w:rsidP="001D4901">
      <w:pPr>
        <w:autoSpaceDE w:val="0"/>
        <w:autoSpaceDN w:val="0"/>
        <w:adjustRightInd w:val="0"/>
        <w:ind w:left="720"/>
        <w:contextualSpacing/>
        <w:jc w:val="both"/>
        <w:rPr>
          <w:rFonts w:cstheme="minorHAnsi"/>
          <w:sz w:val="20"/>
          <w:szCs w:val="20"/>
        </w:rPr>
      </w:pPr>
      <w:r w:rsidRPr="001C4082">
        <w:rPr>
          <w:rFonts w:cstheme="minorHAnsi"/>
          <w:sz w:val="20"/>
          <w:szCs w:val="20"/>
        </w:rPr>
        <w:t>2. Carga directa según normas y precauciones previstas. En caso de obtener resultados satisfactorios, será aceptada la estructura.</w:t>
      </w:r>
    </w:p>
    <w:p w:rsidR="001D4901" w:rsidRPr="001C4082" w:rsidRDefault="001D4901" w:rsidP="001D4901">
      <w:pPr>
        <w:autoSpaceDE w:val="0"/>
        <w:autoSpaceDN w:val="0"/>
        <w:adjustRightInd w:val="0"/>
        <w:ind w:firstLine="720"/>
        <w:contextualSpacing/>
        <w:jc w:val="both"/>
        <w:rPr>
          <w:rFonts w:cstheme="minorHAnsi"/>
          <w:sz w:val="20"/>
          <w:szCs w:val="20"/>
        </w:rPr>
      </w:pPr>
      <w:r w:rsidRPr="001C4082">
        <w:rPr>
          <w:rFonts w:cstheme="minorHAnsi"/>
          <w:sz w:val="20"/>
          <w:szCs w:val="20"/>
        </w:rPr>
        <w:t>ii) Resistencia inferior al 90 %. Se procederá a:</w:t>
      </w:r>
    </w:p>
    <w:p w:rsidR="001D4901" w:rsidRPr="001C4082" w:rsidRDefault="001D4901" w:rsidP="001D4901">
      <w:pPr>
        <w:autoSpaceDE w:val="0"/>
        <w:autoSpaceDN w:val="0"/>
        <w:adjustRightInd w:val="0"/>
        <w:ind w:left="720"/>
        <w:contextualSpacing/>
        <w:jc w:val="both"/>
        <w:rPr>
          <w:rFonts w:cstheme="minorHAnsi"/>
          <w:sz w:val="20"/>
          <w:szCs w:val="20"/>
        </w:rPr>
      </w:pPr>
      <w:r w:rsidRPr="001C4082">
        <w:rPr>
          <w:rFonts w:cstheme="minorHAnsi"/>
          <w:sz w:val="20"/>
          <w:szCs w:val="20"/>
        </w:rPr>
        <w:t>1. El CONTRATISTA procederá a la demolición y reemplazo del sector de vaciado afectado.</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Todos los ensayos, pruebas, demoliciones, reemplazos necesarios serán cancelados por el CONTRATISTA.</w:t>
      </w:r>
    </w:p>
    <w:p w:rsidR="001D4901" w:rsidRPr="001C4082" w:rsidRDefault="001D4901" w:rsidP="001D4901">
      <w:pPr>
        <w:contextualSpacing/>
        <w:jc w:val="both"/>
        <w:rPr>
          <w:rFonts w:cstheme="minorHAnsi"/>
          <w:b/>
          <w:sz w:val="20"/>
          <w:szCs w:val="20"/>
        </w:rPr>
      </w:pPr>
    </w:p>
    <w:p w:rsidR="001D4901" w:rsidRPr="001C4082" w:rsidRDefault="001D4901" w:rsidP="001D4901">
      <w:pPr>
        <w:contextualSpacing/>
        <w:jc w:val="both"/>
        <w:rPr>
          <w:rFonts w:cstheme="minorHAnsi"/>
          <w:sz w:val="20"/>
          <w:szCs w:val="20"/>
        </w:rPr>
      </w:pPr>
      <w:r w:rsidRPr="001C4082">
        <w:rPr>
          <w:rFonts w:cstheme="minorHAnsi"/>
          <w:b/>
          <w:sz w:val="20"/>
          <w:szCs w:val="20"/>
        </w:rPr>
        <w:t>Curado y Protección del Concreto</w:t>
      </w:r>
      <w:r w:rsidRPr="001C4082">
        <w:rPr>
          <w:rFonts w:cstheme="minorHAnsi"/>
          <w:sz w:val="20"/>
          <w:szCs w:val="20"/>
        </w:rPr>
        <w:t>. El curado se hará en una de las dos formas siguientes:</w:t>
      </w:r>
    </w:p>
    <w:p w:rsidR="001D4901" w:rsidRPr="001C4082" w:rsidRDefault="001D4901" w:rsidP="001D4901">
      <w:pPr>
        <w:contextualSpacing/>
        <w:jc w:val="both"/>
        <w:rPr>
          <w:rFonts w:cstheme="minorHAnsi"/>
          <w:b/>
          <w:sz w:val="20"/>
          <w:szCs w:val="20"/>
        </w:rPr>
      </w:pPr>
    </w:p>
    <w:p w:rsidR="001D4901" w:rsidRPr="001C4082" w:rsidRDefault="001D4901" w:rsidP="001D4901">
      <w:pPr>
        <w:contextualSpacing/>
        <w:jc w:val="both"/>
        <w:rPr>
          <w:rFonts w:cstheme="minorHAnsi"/>
          <w:sz w:val="20"/>
          <w:szCs w:val="20"/>
        </w:rPr>
      </w:pPr>
      <w:r w:rsidRPr="001C4082">
        <w:rPr>
          <w:rFonts w:cstheme="minorHAnsi"/>
          <w:b/>
          <w:sz w:val="20"/>
          <w:szCs w:val="20"/>
        </w:rPr>
        <w:t>Curado por Agua</w:t>
      </w:r>
      <w:r w:rsidRPr="001C4082">
        <w:rPr>
          <w:rFonts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1D4901" w:rsidRPr="001C4082" w:rsidRDefault="001D4901" w:rsidP="001D4901">
      <w:pPr>
        <w:contextualSpacing/>
        <w:jc w:val="both"/>
        <w:rPr>
          <w:rFonts w:cstheme="minorHAnsi"/>
          <w:sz w:val="20"/>
          <w:szCs w:val="20"/>
        </w:rPr>
      </w:pPr>
      <w:r w:rsidRPr="001C4082">
        <w:rPr>
          <w:rFonts w:cstheme="minorHAnsi"/>
          <w:sz w:val="20"/>
          <w:szCs w:val="20"/>
        </w:rPr>
        <w:t>En esta forma no se requerirá el empleo adicional de agua una vez la superficie haya sido cubierta.</w:t>
      </w:r>
    </w:p>
    <w:p w:rsidR="001D4901" w:rsidRPr="001C4082" w:rsidRDefault="001D4901" w:rsidP="001D4901">
      <w:pPr>
        <w:contextualSpacing/>
        <w:jc w:val="both"/>
        <w:rPr>
          <w:rFonts w:cstheme="minorHAnsi"/>
          <w:sz w:val="20"/>
          <w:szCs w:val="20"/>
        </w:rPr>
      </w:pPr>
      <w:r w:rsidRPr="001C4082">
        <w:rPr>
          <w:rFonts w:cstheme="minorHAnsi"/>
          <w:sz w:val="20"/>
          <w:szCs w:val="20"/>
        </w:rPr>
        <w:t>El tramo debe revisarse frecuentemente para asegurarse que si tenga la humedad requerida.</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b/>
          <w:sz w:val="20"/>
          <w:szCs w:val="20"/>
        </w:rPr>
        <w:t>Curado por Compuestos Sellantes</w:t>
      </w:r>
      <w:r w:rsidRPr="001C4082">
        <w:rPr>
          <w:rFonts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1D4901" w:rsidRPr="001C4082" w:rsidRDefault="001D4901" w:rsidP="001D4901">
      <w:pPr>
        <w:contextualSpacing/>
        <w:jc w:val="both"/>
        <w:rPr>
          <w:rFonts w:cstheme="minorHAnsi"/>
          <w:sz w:val="20"/>
          <w:szCs w:val="20"/>
        </w:rPr>
      </w:pPr>
      <w:r w:rsidRPr="001C4082">
        <w:rPr>
          <w:rFonts w:cstheme="minorHAnsi"/>
          <w:sz w:val="20"/>
          <w:szCs w:val="20"/>
        </w:rPr>
        <w:t>La humedad del concreto debe permanecer intacta por lo menos durante los siete días posteriores a su colocación.</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Por último el CONTRATISTA estará a cargo de:</w:t>
      </w:r>
    </w:p>
    <w:p w:rsidR="001D4901" w:rsidRPr="001C4082" w:rsidRDefault="001D4901" w:rsidP="007936D1">
      <w:pPr>
        <w:numPr>
          <w:ilvl w:val="0"/>
          <w:numId w:val="16"/>
        </w:numPr>
        <w:spacing w:after="0" w:line="240" w:lineRule="auto"/>
        <w:contextualSpacing/>
        <w:jc w:val="both"/>
        <w:rPr>
          <w:rFonts w:cstheme="minorHAnsi"/>
          <w:sz w:val="20"/>
          <w:szCs w:val="20"/>
        </w:rPr>
      </w:pPr>
      <w:r w:rsidRPr="001C4082">
        <w:rPr>
          <w:rFonts w:cstheme="minorHAnsi"/>
          <w:sz w:val="20"/>
          <w:szCs w:val="20"/>
        </w:rPr>
        <w:lastRenderedPageBreak/>
        <w:t xml:space="preserve">Marcado del logo de identificación de YPFB, mismo que tendrá una profundidad de 3 mm dejando un espacio entre logo y logo de 5 metros en la reposición de aceras, el diseño del mismo deberá indicar claramente y de forma nítida: </w:t>
      </w:r>
      <w:r w:rsidRPr="001C4082">
        <w:rPr>
          <w:rFonts w:cstheme="minorHAnsi"/>
          <w:b/>
          <w:sz w:val="20"/>
          <w:szCs w:val="20"/>
        </w:rPr>
        <w:t>YPFB-GAS</w:t>
      </w:r>
      <w:r w:rsidRPr="001C4082">
        <w:rPr>
          <w:rFonts w:cstheme="minorHAnsi"/>
          <w:sz w:val="20"/>
          <w:szCs w:val="20"/>
        </w:rPr>
        <w:t>.</w:t>
      </w:r>
    </w:p>
    <w:p w:rsidR="001D4901" w:rsidRPr="001C4082" w:rsidRDefault="001D4901" w:rsidP="007936D1">
      <w:pPr>
        <w:numPr>
          <w:ilvl w:val="0"/>
          <w:numId w:val="16"/>
        </w:numPr>
        <w:spacing w:after="0" w:line="240" w:lineRule="auto"/>
        <w:contextualSpacing/>
        <w:jc w:val="both"/>
        <w:rPr>
          <w:rFonts w:cstheme="minorHAnsi"/>
          <w:sz w:val="20"/>
          <w:szCs w:val="20"/>
        </w:rPr>
      </w:pPr>
      <w:r w:rsidRPr="001C4082">
        <w:rPr>
          <w:rFonts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1D4901" w:rsidRPr="001C4082" w:rsidRDefault="001D4901" w:rsidP="001D4901">
      <w:pPr>
        <w:ind w:left="720"/>
        <w:contextualSpacing/>
        <w:jc w:val="both"/>
        <w:rPr>
          <w:rFonts w:cstheme="minorHAnsi"/>
          <w:sz w:val="20"/>
          <w:szCs w:val="20"/>
        </w:rPr>
      </w:pPr>
    </w:p>
    <w:p w:rsidR="001D4901" w:rsidRPr="001C4082"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1D4901" w:rsidRPr="001C4082" w:rsidRDefault="001D4901" w:rsidP="001D4901">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901" w:rsidRPr="001C4082" w:rsidRDefault="001D4901" w:rsidP="001D4901">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901" w:rsidRPr="001C4082" w:rsidRDefault="001D4901" w:rsidP="001D4901">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D4901" w:rsidRPr="001C4082" w:rsidRDefault="001D4901" w:rsidP="001D4901">
      <w:pPr>
        <w:jc w:val="both"/>
        <w:rPr>
          <w:rFont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D4901" w:rsidRPr="001C4082"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Las reposiciones en aceras y/o cunetas de hormigón, serán medidas en metros cuadrados de acuerdo al área neta ejecutada y aprobada por el SUPERVISOR</w:t>
      </w:r>
      <w:r>
        <w:rPr>
          <w:rFonts w:cstheme="minorHAnsi"/>
          <w:kern w:val="28"/>
          <w:sz w:val="20"/>
          <w:szCs w:val="20"/>
          <w:lang w:val="es-ES_tradnl"/>
        </w:rPr>
        <w:t xml:space="preserve"> DE OBRA</w:t>
      </w:r>
      <w:r w:rsidRPr="001C4082">
        <w:rPr>
          <w:rFonts w:cstheme="minorHAnsi"/>
          <w:kern w:val="28"/>
          <w:sz w:val="20"/>
          <w:szCs w:val="20"/>
          <w:lang w:val="es-ES_tradnl"/>
        </w:rPr>
        <w:t>. Este Ítem será pagado de acuerdo al precio unitario de la propuesta aceptada.</w:t>
      </w:r>
    </w:p>
    <w:p w:rsidR="001D4901" w:rsidRPr="001C4082" w:rsidRDefault="001D4901" w:rsidP="001D4901">
      <w:pPr>
        <w:contextualSpacing/>
        <w:jc w:val="both"/>
        <w:rPr>
          <w:rFonts w:cstheme="minorHAnsi"/>
          <w:kern w:val="28"/>
          <w:sz w:val="20"/>
          <w:szCs w:val="20"/>
          <w:lang w:val="es-ES_tradnl"/>
        </w:rPr>
      </w:pP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lastRenderedPageBreak/>
        <w:t xml:space="preserve">Las carpetas construidas con materiales aprobados y en todo de acuerdo con lo aquí especificado y estipulado según lo prescrito en medición, serán pagados según el precio cotizado en la propuesta aceptada. </w:t>
      </w:r>
    </w:p>
    <w:p w:rsidR="001D4901" w:rsidRPr="001C4082" w:rsidRDefault="001D4901" w:rsidP="001D4901">
      <w:pPr>
        <w:contextualSpacing/>
        <w:jc w:val="both"/>
        <w:rPr>
          <w:rFonts w:cstheme="minorHAnsi"/>
          <w:kern w:val="28"/>
          <w:sz w:val="20"/>
          <w:szCs w:val="20"/>
          <w:lang w:val="es-ES_tradnl"/>
        </w:rPr>
      </w:pP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En este precio global están comprendidos todas las herramientas, mano de obra, material y transporte necesarios para la ejecución total de este ítem.</w:t>
      </w:r>
    </w:p>
    <w:p w:rsidR="00B60B3A" w:rsidRPr="00B60B3A" w:rsidRDefault="00B60B3A" w:rsidP="00B60B3A">
      <w:pPr>
        <w:pStyle w:val="Ttulo2"/>
        <w:numPr>
          <w:ilvl w:val="0"/>
          <w:numId w:val="27"/>
        </w:numPr>
        <w:jc w:val="both"/>
        <w:rPr>
          <w:rFonts w:asciiTheme="minorHAnsi" w:hAnsiTheme="minorHAnsi" w:cstheme="minorHAnsi"/>
          <w:b/>
          <w:color w:val="auto"/>
          <w:sz w:val="20"/>
          <w:szCs w:val="20"/>
        </w:rPr>
      </w:pPr>
      <w:bookmarkStart w:id="24" w:name="_Toc378236511"/>
      <w:bookmarkStart w:id="25" w:name="_Toc378667044"/>
      <w:bookmarkStart w:id="26" w:name="_Toc378667230"/>
      <w:bookmarkStart w:id="27" w:name="_Toc378667745"/>
      <w:bookmarkStart w:id="28" w:name="_Toc381213536"/>
      <w:bookmarkStart w:id="29" w:name="_Toc381214013"/>
      <w:bookmarkStart w:id="30" w:name="_Toc381214104"/>
      <w:bookmarkStart w:id="31" w:name="_Toc381214948"/>
      <w:bookmarkStart w:id="32" w:name="_Toc384130470"/>
      <w:bookmarkStart w:id="33" w:name="_Toc384130691"/>
      <w:bookmarkStart w:id="34" w:name="_Toc384130847"/>
      <w:bookmarkStart w:id="35" w:name="_Toc384131238"/>
      <w:bookmarkStart w:id="36" w:name="_Toc387785989"/>
      <w:bookmarkStart w:id="37" w:name="_Toc387788277"/>
      <w:bookmarkStart w:id="38" w:name="_Toc388648586"/>
      <w:bookmarkStart w:id="39" w:name="_Toc388648675"/>
      <w:bookmarkStart w:id="40" w:name="_Toc388693336"/>
      <w:bookmarkStart w:id="41" w:name="_Toc388702299"/>
      <w:bookmarkStart w:id="42" w:name="_Toc388724577"/>
      <w:bookmarkStart w:id="43" w:name="_Toc404098166"/>
      <w:bookmarkStart w:id="44" w:name="_Toc381213533"/>
      <w:bookmarkStart w:id="45" w:name="_Toc381214010"/>
      <w:bookmarkStart w:id="46" w:name="_Toc381214101"/>
      <w:bookmarkStart w:id="47" w:name="_Toc384130467"/>
      <w:bookmarkStart w:id="48" w:name="_Toc384130688"/>
      <w:bookmarkStart w:id="49" w:name="_Toc384130844"/>
      <w:bookmarkStart w:id="50" w:name="_Toc384131235"/>
      <w:bookmarkStart w:id="51" w:name="_Toc387785986"/>
      <w:bookmarkStart w:id="52" w:name="_Toc387788274"/>
      <w:bookmarkStart w:id="53" w:name="_Toc388648583"/>
      <w:bookmarkStart w:id="54" w:name="_Toc388648672"/>
      <w:bookmarkStart w:id="55" w:name="_Toc388693333"/>
      <w:bookmarkStart w:id="56" w:name="_Toc388702296"/>
      <w:bookmarkStart w:id="57" w:name="_Toc388724574"/>
      <w:bookmarkStart w:id="58" w:name="_Toc404098163"/>
      <w:r w:rsidRPr="00B60B3A">
        <w:rPr>
          <w:rFonts w:asciiTheme="minorHAnsi" w:hAnsiTheme="minorHAnsi" w:cstheme="minorHAnsi"/>
          <w:b/>
          <w:color w:val="auto"/>
          <w:sz w:val="20"/>
          <w:szCs w:val="20"/>
        </w:rPr>
        <w:t xml:space="preserve">PROVISIÓN, RELLENO Y COMPACTADO DE CAPA BASE </w:t>
      </w:r>
    </w:p>
    <w:p w:rsidR="00B60B3A" w:rsidRPr="004D12F1" w:rsidRDefault="00B60B3A" w:rsidP="00B60B3A">
      <w:pPr>
        <w:rPr>
          <w:rFonts w:cstheme="minorHAnsi"/>
          <w:b/>
          <w:sz w:val="20"/>
          <w:szCs w:val="20"/>
          <w:vertAlign w:val="superscript"/>
        </w:rPr>
      </w:pPr>
      <w:r w:rsidRPr="00920A4F">
        <w:rPr>
          <w:rFonts w:cstheme="minorHAnsi"/>
          <w:b/>
          <w:sz w:val="20"/>
          <w:szCs w:val="20"/>
        </w:rPr>
        <w:t xml:space="preserve">UNIDAD: </w:t>
      </w:r>
      <w:r w:rsidR="004D12F1">
        <w:rPr>
          <w:rFonts w:cstheme="minorHAnsi"/>
          <w:b/>
          <w:sz w:val="20"/>
          <w:szCs w:val="20"/>
        </w:rPr>
        <w:t>m</w:t>
      </w:r>
      <w:r w:rsidR="004D12F1">
        <w:rPr>
          <w:rFonts w:cstheme="minorHAnsi"/>
          <w:b/>
          <w:sz w:val="20"/>
          <w:szCs w:val="20"/>
          <w:vertAlign w:val="superscript"/>
        </w:rPr>
        <w:t>3</w:t>
      </w:r>
    </w:p>
    <w:p w:rsidR="00B60B3A" w:rsidRPr="00920A4F" w:rsidRDefault="00B60B3A" w:rsidP="00B60B3A">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60B3A" w:rsidRPr="00920A4F" w:rsidRDefault="00B60B3A" w:rsidP="00B60B3A">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Comprende todos los trabajos necesarios para proveer, rellenar y compactar capa base en calzadas.</w:t>
      </w:r>
    </w:p>
    <w:p w:rsidR="00B60B3A" w:rsidRPr="00920A4F" w:rsidRDefault="00B60B3A" w:rsidP="00B60B3A">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60B3A" w:rsidRPr="00920A4F" w:rsidRDefault="00B60B3A" w:rsidP="00B60B3A">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B60B3A" w:rsidRPr="00920A4F" w:rsidTr="00CF58DC">
        <w:trPr>
          <w:jc w:val="center"/>
        </w:trPr>
        <w:tc>
          <w:tcPr>
            <w:tcW w:w="784" w:type="dxa"/>
            <w:shd w:val="clear" w:color="auto" w:fill="B4C6E7" w:themeFill="accent5" w:themeFillTint="66"/>
            <w:vAlign w:val="center"/>
          </w:tcPr>
          <w:p w:rsidR="00B60B3A" w:rsidRPr="00920A4F" w:rsidRDefault="00B60B3A" w:rsidP="00CF58DC">
            <w:pPr>
              <w:autoSpaceDE w:val="0"/>
              <w:autoSpaceDN w:val="0"/>
              <w:adjustRightInd w:val="0"/>
              <w:spacing w:before="100" w:beforeAutospacing="1" w:after="100" w:afterAutospacing="1"/>
              <w:jc w:val="center"/>
              <w:rPr>
                <w:rFonts w:cstheme="minorHAnsi"/>
                <w:b/>
                <w:sz w:val="20"/>
                <w:szCs w:val="20"/>
              </w:rPr>
            </w:pPr>
            <w:r w:rsidRPr="00920A4F">
              <w:rPr>
                <w:rFonts w:cstheme="minorHAnsi"/>
                <w:b/>
                <w:sz w:val="20"/>
                <w:szCs w:val="20"/>
              </w:rPr>
              <w:t>TAMIZ [Nº]</w:t>
            </w:r>
          </w:p>
        </w:tc>
        <w:tc>
          <w:tcPr>
            <w:tcW w:w="6754" w:type="dxa"/>
            <w:shd w:val="clear" w:color="auto" w:fill="B4C6E7" w:themeFill="accent5" w:themeFillTint="66"/>
            <w:vAlign w:val="center"/>
          </w:tcPr>
          <w:p w:rsidR="00B60B3A" w:rsidRPr="00920A4F" w:rsidRDefault="00B60B3A" w:rsidP="00CF58DC">
            <w:pPr>
              <w:autoSpaceDE w:val="0"/>
              <w:autoSpaceDN w:val="0"/>
              <w:adjustRightInd w:val="0"/>
              <w:spacing w:before="100" w:beforeAutospacing="1" w:after="100" w:afterAutospacing="1"/>
              <w:jc w:val="center"/>
              <w:rPr>
                <w:rFonts w:cstheme="minorHAnsi"/>
                <w:b/>
                <w:sz w:val="20"/>
                <w:szCs w:val="20"/>
              </w:rPr>
            </w:pPr>
            <w:r w:rsidRPr="00920A4F">
              <w:rPr>
                <w:rFonts w:cstheme="minorHAnsi"/>
                <w:b/>
                <w:sz w:val="20"/>
                <w:szCs w:val="20"/>
              </w:rPr>
              <w:t>ESPECIFICACIÓN</w:t>
            </w:r>
          </w:p>
        </w:tc>
        <w:tc>
          <w:tcPr>
            <w:tcW w:w="1555" w:type="dxa"/>
            <w:shd w:val="clear" w:color="auto" w:fill="B4C6E7" w:themeFill="accent5" w:themeFillTint="66"/>
            <w:vAlign w:val="center"/>
          </w:tcPr>
          <w:p w:rsidR="00B60B3A" w:rsidRPr="00920A4F" w:rsidRDefault="00B60B3A" w:rsidP="00CF58DC">
            <w:pPr>
              <w:autoSpaceDE w:val="0"/>
              <w:autoSpaceDN w:val="0"/>
              <w:adjustRightInd w:val="0"/>
              <w:spacing w:before="100" w:beforeAutospacing="1" w:after="100" w:afterAutospacing="1"/>
              <w:jc w:val="center"/>
              <w:rPr>
                <w:rFonts w:cstheme="minorHAnsi"/>
                <w:b/>
                <w:sz w:val="20"/>
                <w:szCs w:val="20"/>
              </w:rPr>
            </w:pPr>
            <w:r w:rsidRPr="00920A4F">
              <w:rPr>
                <w:rFonts w:cstheme="minorHAnsi"/>
                <w:b/>
                <w:sz w:val="20"/>
                <w:szCs w:val="20"/>
              </w:rPr>
              <w:t>TIPO DE GRADACIÓN %</w:t>
            </w:r>
          </w:p>
        </w:tc>
      </w:tr>
      <w:tr w:rsidR="00B60B3A" w:rsidRPr="00920A4F" w:rsidTr="00CF58DC">
        <w:trPr>
          <w:jc w:val="center"/>
        </w:trPr>
        <w:tc>
          <w:tcPr>
            <w:tcW w:w="784" w:type="dxa"/>
            <w:shd w:val="clear" w:color="auto" w:fill="auto"/>
            <w:vAlign w:val="center"/>
          </w:tcPr>
          <w:p w:rsidR="00B60B3A" w:rsidRPr="00920A4F" w:rsidRDefault="00B60B3A" w:rsidP="00513323">
            <w:pPr>
              <w:autoSpaceDE w:val="0"/>
              <w:autoSpaceDN w:val="0"/>
              <w:adjustRightInd w:val="0"/>
              <w:spacing w:before="100" w:beforeAutospacing="1" w:after="100" w:afterAutospacing="1"/>
              <w:jc w:val="center"/>
              <w:rPr>
                <w:rFonts w:cstheme="minorHAnsi"/>
                <w:bCs/>
                <w:iCs/>
                <w:sz w:val="20"/>
                <w:szCs w:val="20"/>
                <w:lang w:val="es-ES_tradnl"/>
              </w:rPr>
            </w:pPr>
            <w:r w:rsidRPr="00920A4F">
              <w:rPr>
                <w:rFonts w:cstheme="minorHAnsi"/>
                <w:sz w:val="20"/>
                <w:szCs w:val="20"/>
              </w:rPr>
              <w:t>4</w:t>
            </w:r>
          </w:p>
        </w:tc>
        <w:tc>
          <w:tcPr>
            <w:tcW w:w="6754" w:type="dxa"/>
            <w:shd w:val="clear" w:color="auto" w:fill="auto"/>
          </w:tcPr>
          <w:p w:rsidR="00B60B3A" w:rsidRPr="00920A4F" w:rsidRDefault="00B60B3A" w:rsidP="00CF58DC">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Limite liquido menor o igual al 25% e índice de plasticidad menor o igual a 6%</w:t>
            </w:r>
          </w:p>
        </w:tc>
        <w:tc>
          <w:tcPr>
            <w:tcW w:w="1555" w:type="dxa"/>
            <w:shd w:val="clear" w:color="auto" w:fill="auto"/>
            <w:vAlign w:val="center"/>
          </w:tcPr>
          <w:p w:rsidR="00B60B3A" w:rsidRPr="00920A4F" w:rsidRDefault="00B60B3A" w:rsidP="00513323">
            <w:pPr>
              <w:autoSpaceDE w:val="0"/>
              <w:autoSpaceDN w:val="0"/>
              <w:adjustRightInd w:val="0"/>
              <w:spacing w:before="100" w:beforeAutospacing="1" w:after="100" w:afterAutospacing="1"/>
              <w:jc w:val="center"/>
              <w:rPr>
                <w:rFonts w:cstheme="minorHAnsi"/>
                <w:bCs/>
                <w:iCs/>
                <w:sz w:val="20"/>
                <w:szCs w:val="20"/>
                <w:lang w:val="es-ES_tradnl"/>
              </w:rPr>
            </w:pPr>
            <w:r w:rsidRPr="00920A4F">
              <w:rPr>
                <w:rFonts w:cstheme="minorHAnsi"/>
                <w:sz w:val="20"/>
                <w:szCs w:val="20"/>
              </w:rPr>
              <w:t>28-58</w:t>
            </w:r>
          </w:p>
        </w:tc>
      </w:tr>
      <w:tr w:rsidR="00B60B3A" w:rsidRPr="00920A4F" w:rsidTr="00CF58DC">
        <w:trPr>
          <w:jc w:val="center"/>
        </w:trPr>
        <w:tc>
          <w:tcPr>
            <w:tcW w:w="784" w:type="dxa"/>
            <w:shd w:val="clear" w:color="auto" w:fill="auto"/>
            <w:vAlign w:val="center"/>
          </w:tcPr>
          <w:p w:rsidR="00B60B3A" w:rsidRPr="00920A4F" w:rsidRDefault="00B60B3A" w:rsidP="00513323">
            <w:pPr>
              <w:autoSpaceDE w:val="0"/>
              <w:autoSpaceDN w:val="0"/>
              <w:adjustRightInd w:val="0"/>
              <w:spacing w:before="100" w:beforeAutospacing="1" w:after="100" w:afterAutospacing="1"/>
              <w:jc w:val="center"/>
              <w:rPr>
                <w:rFonts w:cstheme="minorHAnsi"/>
                <w:sz w:val="20"/>
                <w:szCs w:val="20"/>
              </w:rPr>
            </w:pPr>
            <w:r w:rsidRPr="00920A4F">
              <w:rPr>
                <w:rFonts w:cstheme="minorHAnsi"/>
                <w:sz w:val="20"/>
                <w:szCs w:val="20"/>
              </w:rPr>
              <w:t>10</w:t>
            </w:r>
          </w:p>
        </w:tc>
        <w:tc>
          <w:tcPr>
            <w:tcW w:w="6754" w:type="dxa"/>
            <w:shd w:val="clear" w:color="auto" w:fill="auto"/>
          </w:tcPr>
          <w:p w:rsidR="00B60B3A" w:rsidRPr="00920A4F" w:rsidRDefault="00B60B3A" w:rsidP="00CF58DC">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Exento de materia vegetal y terrones de arcilla</w:t>
            </w:r>
          </w:p>
        </w:tc>
        <w:tc>
          <w:tcPr>
            <w:tcW w:w="1555" w:type="dxa"/>
            <w:shd w:val="clear" w:color="auto" w:fill="auto"/>
            <w:vAlign w:val="center"/>
          </w:tcPr>
          <w:p w:rsidR="00B60B3A" w:rsidRPr="00920A4F" w:rsidRDefault="00B60B3A" w:rsidP="00513323">
            <w:pPr>
              <w:autoSpaceDE w:val="0"/>
              <w:autoSpaceDN w:val="0"/>
              <w:adjustRightInd w:val="0"/>
              <w:spacing w:before="100" w:beforeAutospacing="1" w:after="100" w:afterAutospacing="1"/>
              <w:jc w:val="center"/>
              <w:rPr>
                <w:rFonts w:cstheme="minorHAnsi"/>
                <w:sz w:val="20"/>
                <w:szCs w:val="20"/>
              </w:rPr>
            </w:pPr>
            <w:r w:rsidRPr="00920A4F">
              <w:rPr>
                <w:rFonts w:cstheme="minorHAnsi"/>
                <w:sz w:val="20"/>
                <w:szCs w:val="20"/>
              </w:rPr>
              <w:t>22-47</w:t>
            </w:r>
          </w:p>
        </w:tc>
      </w:tr>
      <w:tr w:rsidR="00B60B3A" w:rsidRPr="00920A4F" w:rsidTr="00CF58DC">
        <w:trPr>
          <w:jc w:val="center"/>
        </w:trPr>
        <w:tc>
          <w:tcPr>
            <w:tcW w:w="784" w:type="dxa"/>
            <w:shd w:val="clear" w:color="auto" w:fill="auto"/>
            <w:vAlign w:val="center"/>
          </w:tcPr>
          <w:p w:rsidR="00B60B3A" w:rsidRPr="00920A4F" w:rsidRDefault="00B60B3A" w:rsidP="00513323">
            <w:pPr>
              <w:autoSpaceDE w:val="0"/>
              <w:autoSpaceDN w:val="0"/>
              <w:adjustRightInd w:val="0"/>
              <w:spacing w:before="100" w:beforeAutospacing="1" w:after="100" w:afterAutospacing="1"/>
              <w:jc w:val="center"/>
              <w:rPr>
                <w:rFonts w:cstheme="minorHAnsi"/>
                <w:sz w:val="20"/>
                <w:szCs w:val="20"/>
              </w:rPr>
            </w:pPr>
            <w:r w:rsidRPr="00920A4F">
              <w:rPr>
                <w:rFonts w:cstheme="minorHAnsi"/>
                <w:sz w:val="20"/>
                <w:szCs w:val="20"/>
              </w:rPr>
              <w:t>40</w:t>
            </w:r>
          </w:p>
        </w:tc>
        <w:tc>
          <w:tcPr>
            <w:tcW w:w="6754" w:type="dxa"/>
            <w:shd w:val="clear" w:color="auto" w:fill="auto"/>
          </w:tcPr>
          <w:p w:rsidR="00B60B3A" w:rsidRPr="00920A4F" w:rsidRDefault="00B60B3A" w:rsidP="00CF58DC">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Al menos el 50% en peso de las partículas deben tener una cara fracturada.</w:t>
            </w:r>
          </w:p>
        </w:tc>
        <w:tc>
          <w:tcPr>
            <w:tcW w:w="1555" w:type="dxa"/>
            <w:shd w:val="clear" w:color="auto" w:fill="auto"/>
            <w:vAlign w:val="center"/>
          </w:tcPr>
          <w:p w:rsidR="00B60B3A" w:rsidRPr="00920A4F" w:rsidRDefault="00B60B3A" w:rsidP="00513323">
            <w:pPr>
              <w:autoSpaceDE w:val="0"/>
              <w:autoSpaceDN w:val="0"/>
              <w:adjustRightInd w:val="0"/>
              <w:spacing w:before="100" w:beforeAutospacing="1" w:after="100" w:afterAutospacing="1"/>
              <w:jc w:val="center"/>
              <w:rPr>
                <w:rFonts w:cstheme="minorHAnsi"/>
                <w:sz w:val="20"/>
                <w:szCs w:val="20"/>
              </w:rPr>
            </w:pPr>
            <w:r w:rsidRPr="00920A4F">
              <w:rPr>
                <w:rFonts w:cstheme="minorHAnsi"/>
                <w:sz w:val="20"/>
                <w:szCs w:val="20"/>
              </w:rPr>
              <w:t>8-24</w:t>
            </w:r>
          </w:p>
        </w:tc>
      </w:tr>
      <w:tr w:rsidR="00B60B3A" w:rsidRPr="00920A4F" w:rsidTr="00CF58DC">
        <w:trPr>
          <w:jc w:val="center"/>
        </w:trPr>
        <w:tc>
          <w:tcPr>
            <w:tcW w:w="784" w:type="dxa"/>
            <w:shd w:val="clear" w:color="auto" w:fill="auto"/>
            <w:vAlign w:val="center"/>
          </w:tcPr>
          <w:p w:rsidR="00B60B3A" w:rsidRPr="00920A4F" w:rsidRDefault="00B60B3A" w:rsidP="00513323">
            <w:pPr>
              <w:autoSpaceDE w:val="0"/>
              <w:autoSpaceDN w:val="0"/>
              <w:adjustRightInd w:val="0"/>
              <w:spacing w:before="100" w:beforeAutospacing="1" w:after="100" w:afterAutospacing="1"/>
              <w:jc w:val="center"/>
              <w:rPr>
                <w:rFonts w:cstheme="minorHAnsi"/>
                <w:sz w:val="20"/>
                <w:szCs w:val="20"/>
              </w:rPr>
            </w:pPr>
            <w:r w:rsidRPr="00920A4F">
              <w:rPr>
                <w:rFonts w:cstheme="minorHAnsi"/>
                <w:sz w:val="20"/>
                <w:szCs w:val="20"/>
              </w:rPr>
              <w:t>200</w:t>
            </w:r>
          </w:p>
        </w:tc>
        <w:tc>
          <w:tcPr>
            <w:tcW w:w="6754" w:type="dxa"/>
            <w:shd w:val="clear" w:color="auto" w:fill="auto"/>
          </w:tcPr>
          <w:p w:rsidR="00B60B3A" w:rsidRPr="00920A4F" w:rsidRDefault="00B60B3A" w:rsidP="00CF58DC">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No deberá ser mayor a dos tercios de la fracción que pasa por el tamiz Nº 40</w:t>
            </w:r>
          </w:p>
        </w:tc>
        <w:tc>
          <w:tcPr>
            <w:tcW w:w="1555" w:type="dxa"/>
            <w:shd w:val="clear" w:color="auto" w:fill="auto"/>
            <w:vAlign w:val="center"/>
          </w:tcPr>
          <w:p w:rsidR="00B60B3A" w:rsidRPr="00920A4F" w:rsidRDefault="00B60B3A" w:rsidP="00513323">
            <w:pPr>
              <w:autoSpaceDE w:val="0"/>
              <w:autoSpaceDN w:val="0"/>
              <w:adjustRightInd w:val="0"/>
              <w:spacing w:before="100" w:beforeAutospacing="1" w:after="100" w:afterAutospacing="1"/>
              <w:jc w:val="center"/>
              <w:rPr>
                <w:rFonts w:cstheme="minorHAnsi"/>
                <w:sz w:val="20"/>
                <w:szCs w:val="20"/>
              </w:rPr>
            </w:pPr>
            <w:r w:rsidRPr="00920A4F">
              <w:rPr>
                <w:rFonts w:cstheme="minorHAnsi"/>
                <w:sz w:val="20"/>
                <w:szCs w:val="20"/>
              </w:rPr>
              <w:t>2-14</w:t>
            </w:r>
          </w:p>
        </w:tc>
      </w:tr>
    </w:tbl>
    <w:p w:rsidR="00B60B3A" w:rsidRPr="00920A4F" w:rsidRDefault="00B60B3A" w:rsidP="00B60B3A">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60B3A" w:rsidRPr="00920A4F" w:rsidRDefault="00B60B3A" w:rsidP="00B60B3A">
      <w:pPr>
        <w:tabs>
          <w:tab w:val="left" w:pos="567"/>
        </w:tabs>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B60B3A" w:rsidRPr="00920A4F" w:rsidRDefault="00B60B3A" w:rsidP="00B60B3A">
      <w:pPr>
        <w:tabs>
          <w:tab w:val="left" w:pos="567"/>
        </w:tabs>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B60B3A" w:rsidRPr="00920A4F" w:rsidRDefault="00B60B3A" w:rsidP="00B60B3A">
      <w:pPr>
        <w:tabs>
          <w:tab w:val="left" w:pos="567"/>
        </w:tabs>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lastRenderedPageBreak/>
        <w:t>Los ensayos para evaluar la calidad de compactación se realizarán una vez por cada cruce vehicular, o en su defecto cada 50 metros en calzadas. Así mismo, debe realizarse el ensayo de Proctor Modificado y alcanzar un grado de compactación del 98 %.</w:t>
      </w:r>
    </w:p>
    <w:p w:rsidR="00B60B3A" w:rsidRPr="00920A4F" w:rsidRDefault="00B60B3A" w:rsidP="00B60B3A">
      <w:pPr>
        <w:tabs>
          <w:tab w:val="left" w:pos="567"/>
        </w:tabs>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Los ensayos para verificar la calidad de compactación correrán por la empresa Contratista y deben ser presentados para el pago del presente ítem.</w:t>
      </w:r>
    </w:p>
    <w:p w:rsidR="00B60B3A" w:rsidRPr="00B83344" w:rsidRDefault="00B60B3A" w:rsidP="00B60B3A">
      <w:pPr>
        <w:pStyle w:val="Estilo1"/>
        <w:numPr>
          <w:ilvl w:val="1"/>
          <w:numId w:val="2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60B3A" w:rsidRPr="00920A4F" w:rsidRDefault="00B60B3A" w:rsidP="00B60B3A">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0B3A" w:rsidRPr="00920A4F" w:rsidRDefault="00B60B3A" w:rsidP="00B60B3A">
      <w:pPr>
        <w:contextualSpacing/>
        <w:jc w:val="both"/>
        <w:rPr>
          <w:rFonts w:cstheme="minorHAnsi"/>
          <w:kern w:val="28"/>
          <w:sz w:val="20"/>
          <w:szCs w:val="20"/>
        </w:rPr>
      </w:pPr>
    </w:p>
    <w:p w:rsidR="00B60B3A" w:rsidRPr="00920A4F" w:rsidRDefault="00B60B3A" w:rsidP="00B60B3A">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B3A" w:rsidRPr="00920A4F" w:rsidRDefault="00B60B3A" w:rsidP="00B60B3A">
      <w:pPr>
        <w:contextualSpacing/>
        <w:jc w:val="both"/>
        <w:rPr>
          <w:rFonts w:cstheme="minorHAnsi"/>
          <w:kern w:val="28"/>
          <w:sz w:val="20"/>
          <w:szCs w:val="20"/>
        </w:rPr>
      </w:pPr>
    </w:p>
    <w:p w:rsidR="00B60B3A" w:rsidRPr="00920A4F" w:rsidRDefault="00B60B3A" w:rsidP="00B60B3A">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60B3A" w:rsidRPr="00920A4F" w:rsidRDefault="00B60B3A" w:rsidP="00B60B3A">
      <w:pPr>
        <w:contextualSpacing/>
        <w:jc w:val="both"/>
        <w:rPr>
          <w:rFonts w:cstheme="minorHAnsi"/>
          <w:kern w:val="28"/>
          <w:sz w:val="20"/>
          <w:szCs w:val="20"/>
        </w:rPr>
      </w:pPr>
    </w:p>
    <w:p w:rsidR="00B60B3A" w:rsidRDefault="00B60B3A" w:rsidP="00B60B3A">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60B3A" w:rsidRDefault="00B60B3A" w:rsidP="00B60B3A">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60B3A" w:rsidRPr="00B60B3A" w:rsidRDefault="00B60B3A" w:rsidP="00B60B3A">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B60B3A">
        <w:rPr>
          <w:rFonts w:asciiTheme="minorHAnsi" w:hAnsiTheme="minorHAnsi" w:cstheme="minorHAnsi"/>
          <w:b w:val="0"/>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1D4901" w:rsidRPr="001D4901" w:rsidRDefault="001D4901" w:rsidP="007936D1">
      <w:pPr>
        <w:pStyle w:val="Ttulo2"/>
        <w:numPr>
          <w:ilvl w:val="0"/>
          <w:numId w:val="27"/>
        </w:numPr>
        <w:spacing w:before="0"/>
        <w:rPr>
          <w:rFonts w:asciiTheme="minorHAnsi" w:hAnsiTheme="minorHAnsi" w:cstheme="minorHAnsi"/>
          <w:b/>
          <w:color w:val="auto"/>
          <w:sz w:val="22"/>
          <w:szCs w:val="20"/>
        </w:rPr>
      </w:pPr>
      <w:r w:rsidRPr="001D4901">
        <w:rPr>
          <w:rFonts w:asciiTheme="minorHAnsi" w:hAnsiTheme="minorHAnsi" w:cstheme="minorHAnsi"/>
          <w:b/>
          <w:color w:val="auto"/>
          <w:sz w:val="22"/>
          <w:szCs w:val="20"/>
        </w:rPr>
        <w:lastRenderedPageBreak/>
        <w:t xml:space="preserve">REPOSICIÓN </w:t>
      </w:r>
      <w:r>
        <w:rPr>
          <w:rFonts w:asciiTheme="minorHAnsi" w:hAnsiTheme="minorHAnsi" w:cstheme="minorHAnsi"/>
          <w:b/>
          <w:color w:val="auto"/>
          <w:sz w:val="22"/>
          <w:szCs w:val="20"/>
        </w:rPr>
        <w:t xml:space="preserve">DE </w:t>
      </w:r>
      <w:r w:rsidRPr="001D4901">
        <w:rPr>
          <w:rFonts w:asciiTheme="minorHAnsi" w:hAnsiTheme="minorHAnsi" w:cstheme="minorHAnsi"/>
          <w:b/>
          <w:color w:val="auto"/>
          <w:sz w:val="22"/>
          <w:szCs w:val="20"/>
        </w:rPr>
        <w:t>PAVIMENTO RÍGIDO</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1D4901" w:rsidRPr="001D4901" w:rsidRDefault="001D4901" w:rsidP="001D4901">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2</w:t>
      </w:r>
    </w:p>
    <w:p w:rsidR="001D4901"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D4901" w:rsidRPr="001D4901" w:rsidRDefault="001D4901" w:rsidP="001D4901">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1D4901">
        <w:rPr>
          <w:rFonts w:asciiTheme="minorHAnsi" w:hAnsiTheme="minorHAnsi" w:cstheme="minorHAnsi"/>
          <w:b w:val="0"/>
          <w:sz w:val="20"/>
          <w:szCs w:val="20"/>
        </w:rPr>
        <w:t xml:space="preserve">Este ítem comprende los trabajos necesarios para la construcción </w:t>
      </w:r>
      <w:r w:rsidR="00B60B3A">
        <w:rPr>
          <w:rFonts w:asciiTheme="minorHAnsi" w:hAnsiTheme="minorHAnsi" w:cstheme="minorHAnsi"/>
          <w:b w:val="0"/>
          <w:sz w:val="20"/>
          <w:szCs w:val="20"/>
        </w:rPr>
        <w:t xml:space="preserve">de </w:t>
      </w:r>
      <w:r w:rsidR="008B37AC">
        <w:rPr>
          <w:rFonts w:asciiTheme="minorHAnsi" w:hAnsiTheme="minorHAnsi" w:cstheme="minorHAnsi"/>
          <w:b w:val="0"/>
          <w:sz w:val="20"/>
          <w:szCs w:val="20"/>
        </w:rPr>
        <w:t>p</w:t>
      </w:r>
      <w:r w:rsidRPr="001D4901">
        <w:rPr>
          <w:rFonts w:asciiTheme="minorHAnsi" w:hAnsiTheme="minorHAnsi" w:cstheme="minorHAnsi"/>
          <w:b w:val="0"/>
          <w:sz w:val="20"/>
          <w:szCs w:val="20"/>
        </w:rPr>
        <w:t xml:space="preserve">avimentos constituidos por losas de concreto reforzado con estructura de fierro, de acuerdo con los planos y especificaciones. </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El hormigón será elaborado de acuerdo a especificaciones técnicas correspondientes a morteros y hormigones bajo la norma CBH -87:</w:t>
      </w:r>
    </w:p>
    <w:p w:rsidR="001D4901" w:rsidRPr="00920A4F" w:rsidRDefault="001D4901" w:rsidP="007936D1">
      <w:pPr>
        <w:pStyle w:val="Prrafodelista"/>
        <w:numPr>
          <w:ilvl w:val="0"/>
          <w:numId w:val="34"/>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1D4901" w:rsidRPr="00920A4F" w:rsidRDefault="001D4901" w:rsidP="007936D1">
      <w:pPr>
        <w:pStyle w:val="Prrafodelista"/>
        <w:numPr>
          <w:ilvl w:val="0"/>
          <w:numId w:val="34"/>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1D4901" w:rsidRPr="00920A4F" w:rsidRDefault="001D4901" w:rsidP="007936D1">
      <w:pPr>
        <w:pStyle w:val="Prrafodelista"/>
        <w:numPr>
          <w:ilvl w:val="0"/>
          <w:numId w:val="34"/>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1D4901" w:rsidRPr="00920A4F" w:rsidRDefault="001D4901" w:rsidP="001D4901">
      <w:pPr>
        <w:spacing w:before="100" w:beforeAutospacing="1" w:after="100" w:afterAutospacing="1"/>
        <w:jc w:val="center"/>
        <w:rPr>
          <w:rFonts w:cstheme="minorHAnsi"/>
          <w:kern w:val="28"/>
          <w:sz w:val="20"/>
          <w:szCs w:val="20"/>
        </w:rPr>
      </w:pPr>
      <w:r w:rsidRPr="00920A4F">
        <w:rPr>
          <w:rFonts w:cstheme="minorHAnsi"/>
          <w:noProof/>
          <w:kern w:val="28"/>
          <w:sz w:val="20"/>
          <w:szCs w:val="20"/>
          <w:lang w:eastAsia="es-BO"/>
        </w:rPr>
        <w:drawing>
          <wp:inline distT="0" distB="0" distL="0" distR="0" wp14:anchorId="463C850F" wp14:editId="1AC96A97">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1D4901" w:rsidRPr="00E358F4" w:rsidRDefault="001D4901" w:rsidP="007936D1">
      <w:pPr>
        <w:pStyle w:val="Prrafodelista"/>
        <w:numPr>
          <w:ilvl w:val="0"/>
          <w:numId w:val="34"/>
        </w:numPr>
        <w:spacing w:before="100" w:beforeAutospacing="1" w:after="100" w:afterAutospacing="1" w:line="276" w:lineRule="auto"/>
        <w:ind w:left="1134" w:hanging="283"/>
        <w:jc w:val="both"/>
        <w:rPr>
          <w:rFonts w:asciiTheme="minorHAnsi" w:hAnsiTheme="minorHAnsi" w:cstheme="minorHAnsi"/>
          <w:b/>
          <w:sz w:val="20"/>
          <w:szCs w:val="20"/>
        </w:rPr>
      </w:pPr>
      <w:r w:rsidRPr="00920A4F">
        <w:rPr>
          <w:rFonts w:asciiTheme="minorHAnsi" w:hAnsiTheme="minorHAnsi" w:cstheme="minorHAnsi"/>
          <w:b/>
          <w:sz w:val="20"/>
          <w:szCs w:val="20"/>
        </w:rPr>
        <w:t>Agregado grueso</w:t>
      </w:r>
      <w:r w:rsidRPr="00E358F4">
        <w:rPr>
          <w:rFonts w:asciiTheme="minorHAnsi" w:hAnsiTheme="minorHAnsi" w:cstheme="minorHAnsi"/>
          <w:b/>
          <w:sz w:val="20"/>
          <w:szCs w:val="20"/>
        </w:rPr>
        <w:t xml:space="preserve">. </w:t>
      </w:r>
      <w:r w:rsidRPr="00E358F4">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E358F4">
        <w:rPr>
          <w:rFonts w:asciiTheme="minorHAnsi" w:hAnsiTheme="minorHAnsi" w:cstheme="minorHAnsi"/>
          <w:b/>
          <w:sz w:val="20"/>
          <w:szCs w:val="20"/>
        </w:rPr>
        <w:t xml:space="preserve"> </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lastRenderedPageBreak/>
        <w:t>El equipo mínimo necesario para el vaciado de concreto (Mezcladora o Carro Hormigonero, Vibradora, etc) deberá ser tal que asegure, la colocación, vibración y terminado del mismo a un ritmo acorde al suministro.</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Pr>
          <w:rFonts w:asciiTheme="minorHAnsi" w:hAnsiTheme="minorHAnsi" w:cstheme="minorHAnsi"/>
          <w:b w:val="0"/>
          <w:sz w:val="20"/>
          <w:szCs w:val="20"/>
        </w:rPr>
        <w:t xml:space="preserve"> </w:t>
      </w:r>
      <w:r w:rsidRPr="00E358F4">
        <w:rPr>
          <w:rFonts w:asciiTheme="minorHAnsi" w:hAnsiTheme="minorHAnsi" w:cstheme="minorHAnsi"/>
          <w:b w:val="0"/>
          <w:sz w:val="20"/>
          <w:szCs w:val="20"/>
        </w:rPr>
        <w:t>El hormigón para la carpeta deberá tener una resistencia característica a 28 días de 28 MPA (mega pascales).</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Previo al inicio de la ejecución de trabajos el CONTRATISTA deberá presentar un procedimiento y especificaciones del hormigón a ser utilizado, el mismo será revisado y aprobado por el SUPERVISOR</w:t>
      </w:r>
      <w:r w:rsidR="00316CD4">
        <w:rPr>
          <w:rFonts w:asciiTheme="minorHAnsi" w:hAnsiTheme="minorHAnsi" w:cstheme="minorHAnsi"/>
          <w:b w:val="0"/>
          <w:sz w:val="20"/>
          <w:szCs w:val="20"/>
        </w:rPr>
        <w:t xml:space="preserve"> DE OBRA</w:t>
      </w:r>
      <w:r w:rsidRPr="00E358F4">
        <w:rPr>
          <w:rFonts w:asciiTheme="minorHAnsi" w:hAnsiTheme="minorHAnsi" w:cstheme="minorHAnsi"/>
          <w:b w:val="0"/>
          <w:sz w:val="20"/>
          <w:szCs w:val="20"/>
        </w:rPr>
        <w:t>.</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E358F4">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E358F4">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Se prohíbe el mezclado manual del hormigón.</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E358F4">
        <w:rPr>
          <w:rFonts w:asciiTheme="minorHAnsi" w:hAnsiTheme="minorHAnsi" w:cstheme="minorHAnsi"/>
          <w:b w:val="0"/>
          <w:sz w:val="20"/>
          <w:szCs w:val="20"/>
        </w:rPr>
        <w:cr/>
        <w:t>Antes de empezar a vaciar el concreto se debe proceder a saturar la superficie de apoyo de la losa sin que se presenten charcos.</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lastRenderedPageBreak/>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 xml:space="preserve">El espesor de la reposición deberá ser igual al de la capa de rodadura original, en ningún caso podrá ser menor a 10cm.       </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1D4901"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La superficie tendrá un acabado áspero  con rayado, frotachado y/o enlucido especial en toda la superficie de acuerdo al diseño original y según instrucciones del SUPERVISOR.</w:t>
      </w:r>
    </w:p>
    <w:p w:rsidR="001D4901" w:rsidRPr="00E358F4" w:rsidRDefault="001D4901" w:rsidP="001D4901">
      <w:pPr>
        <w:pStyle w:val="Estilo1"/>
        <w:tabs>
          <w:tab w:val="left" w:pos="426"/>
        </w:tabs>
        <w:ind w:left="792"/>
        <w:rPr>
          <w:rFonts w:asciiTheme="minorHAnsi" w:hAnsiTheme="minorHAnsi" w:cstheme="minorHAnsi"/>
          <w:b w:val="0"/>
          <w:sz w:val="20"/>
          <w:szCs w:val="20"/>
        </w:rPr>
      </w:pPr>
    </w:p>
    <w:p w:rsidR="001D4901" w:rsidRPr="00E358F4" w:rsidRDefault="001D4901" w:rsidP="001D4901">
      <w:pPr>
        <w:pStyle w:val="Estilo1"/>
        <w:tabs>
          <w:tab w:val="left" w:pos="426"/>
        </w:tabs>
        <w:rPr>
          <w:rFonts w:asciiTheme="minorHAnsi" w:hAnsiTheme="minorHAnsi" w:cstheme="minorHAnsi"/>
          <w:sz w:val="20"/>
          <w:szCs w:val="20"/>
        </w:rPr>
      </w:pPr>
      <w:r w:rsidRPr="00E358F4">
        <w:rPr>
          <w:rFonts w:asciiTheme="minorHAnsi" w:hAnsiTheme="minorHAnsi" w:cstheme="minorHAnsi"/>
          <w:sz w:val="20"/>
          <w:szCs w:val="20"/>
        </w:rPr>
        <w:t xml:space="preserve">Evaluación y aceptación del hormigón </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Toda capa que sea vaciada sin haber verificado su espesor, sin tomar muestras o sin autorización del SUPERVISOR deberá ser demolida.</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lastRenderedPageBreak/>
        <w:t>Todo el hormigón que cumpla las especificaciones será aceptado, si los resultados son menores a la resistencia especificada, se considerarán los siguientes casos:</w:t>
      </w:r>
    </w:p>
    <w:p w:rsidR="001D4901" w:rsidRPr="00920A4F" w:rsidRDefault="001D4901" w:rsidP="001D4901">
      <w:pPr>
        <w:autoSpaceDE w:val="0"/>
        <w:autoSpaceDN w:val="0"/>
        <w:adjustRightInd w:val="0"/>
        <w:spacing w:before="100" w:beforeAutospacing="1" w:after="100" w:afterAutospacing="1"/>
        <w:ind w:firstLine="720"/>
        <w:jc w:val="both"/>
        <w:rPr>
          <w:rFonts w:cstheme="minorHAnsi"/>
          <w:sz w:val="20"/>
          <w:szCs w:val="20"/>
        </w:rPr>
      </w:pPr>
      <w:r w:rsidRPr="00920A4F">
        <w:rPr>
          <w:rFonts w:cstheme="minorHAnsi"/>
          <w:sz w:val="20"/>
          <w:szCs w:val="20"/>
        </w:rPr>
        <w:t>i) Resistencia igual o mayor a 90 %. Se procederá a:</w:t>
      </w:r>
    </w:p>
    <w:p w:rsidR="001D4901" w:rsidRPr="00920A4F" w:rsidRDefault="001D4901" w:rsidP="001D4901">
      <w:pPr>
        <w:autoSpaceDE w:val="0"/>
        <w:autoSpaceDN w:val="0"/>
        <w:adjustRightInd w:val="0"/>
        <w:ind w:left="696" w:firstLine="720"/>
        <w:jc w:val="both"/>
        <w:rPr>
          <w:rFonts w:cstheme="minorHAnsi"/>
          <w:sz w:val="20"/>
          <w:szCs w:val="20"/>
        </w:rPr>
      </w:pPr>
      <w:r w:rsidRPr="00920A4F">
        <w:rPr>
          <w:rFonts w:cstheme="minorHAnsi"/>
          <w:sz w:val="20"/>
          <w:szCs w:val="20"/>
        </w:rPr>
        <w:t>1. Ensayo con esclerómetro u otro no destructivo.</w:t>
      </w:r>
    </w:p>
    <w:p w:rsidR="001D4901" w:rsidRPr="00920A4F" w:rsidRDefault="001D4901" w:rsidP="001D4901">
      <w:pPr>
        <w:autoSpaceDE w:val="0"/>
        <w:autoSpaceDN w:val="0"/>
        <w:adjustRightInd w:val="0"/>
        <w:ind w:left="720" w:firstLine="696"/>
        <w:jc w:val="both"/>
        <w:rPr>
          <w:rFonts w:cstheme="minorHAnsi"/>
          <w:sz w:val="20"/>
          <w:szCs w:val="20"/>
        </w:rPr>
      </w:pPr>
      <w:r w:rsidRPr="00920A4F">
        <w:rPr>
          <w:rFonts w:cstheme="minorHAnsi"/>
          <w:sz w:val="20"/>
          <w:szCs w:val="20"/>
        </w:rPr>
        <w:t xml:space="preserve">2. Carga directa según normas y precauciones previstas. </w:t>
      </w:r>
    </w:p>
    <w:p w:rsidR="001D4901" w:rsidRDefault="001D4901" w:rsidP="001D4901">
      <w:pPr>
        <w:pStyle w:val="Estilo1"/>
        <w:tabs>
          <w:tab w:val="left" w:pos="426"/>
        </w:tabs>
        <w:ind w:left="792"/>
        <w:rPr>
          <w:rFonts w:asciiTheme="minorHAnsi" w:hAnsiTheme="minorHAnsi" w:cstheme="minorHAnsi"/>
          <w:b w:val="0"/>
          <w:sz w:val="20"/>
          <w:szCs w:val="20"/>
        </w:rPr>
      </w:pPr>
    </w:p>
    <w:p w:rsidR="001D4901" w:rsidRPr="00E358F4" w:rsidRDefault="001D4901" w:rsidP="001D4901">
      <w:pPr>
        <w:pStyle w:val="Estilo1"/>
        <w:tabs>
          <w:tab w:val="left" w:pos="426"/>
        </w:tabs>
        <w:rPr>
          <w:rFonts w:asciiTheme="minorHAnsi" w:hAnsiTheme="minorHAnsi" w:cstheme="minorHAnsi"/>
          <w:b w:val="0"/>
          <w:sz w:val="20"/>
          <w:szCs w:val="20"/>
        </w:rPr>
      </w:pPr>
      <w:r w:rsidRPr="00E358F4">
        <w:rPr>
          <w:rFonts w:asciiTheme="minorHAnsi" w:hAnsiTheme="minorHAnsi" w:cstheme="minorHAnsi"/>
          <w:b w:val="0"/>
          <w:sz w:val="20"/>
          <w:szCs w:val="20"/>
        </w:rPr>
        <w:t>En caso de obtener resultados satisfactorios, será aceptada la estructura.</w:t>
      </w:r>
    </w:p>
    <w:p w:rsidR="001D4901" w:rsidRPr="00920A4F" w:rsidRDefault="001D4901" w:rsidP="001D4901">
      <w:pPr>
        <w:autoSpaceDE w:val="0"/>
        <w:autoSpaceDN w:val="0"/>
        <w:adjustRightInd w:val="0"/>
        <w:spacing w:before="100" w:beforeAutospacing="1" w:after="100" w:afterAutospacing="1"/>
        <w:ind w:left="708" w:firstLine="12"/>
        <w:jc w:val="both"/>
        <w:rPr>
          <w:rFonts w:cstheme="minorHAnsi"/>
          <w:sz w:val="20"/>
          <w:szCs w:val="20"/>
        </w:rPr>
      </w:pPr>
      <w:r w:rsidRPr="00920A4F">
        <w:rPr>
          <w:rFonts w:cstheme="minorHAnsi"/>
          <w:sz w:val="20"/>
          <w:szCs w:val="20"/>
        </w:rPr>
        <w:t>ii) Resistencia inferior a 90 %. Se procederá a la demolición y reemplazo del sector de vaciado.</w:t>
      </w:r>
    </w:p>
    <w:p w:rsidR="001D4901" w:rsidRPr="00026878" w:rsidRDefault="001D4901" w:rsidP="001D4901">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Todos los ensayos, pruebas, demoliciones y nuevas reposiciones necesarias serán a costo del CONTRATISTA.</w:t>
      </w:r>
    </w:p>
    <w:p w:rsidR="001D4901" w:rsidRPr="00026878"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026878">
        <w:rPr>
          <w:rFonts w:asciiTheme="minorHAnsi" w:eastAsia="Times New Roman" w:hAnsiTheme="minorHAnsi" w:cstheme="minorHAnsi"/>
          <w:sz w:val="20"/>
          <w:szCs w:val="20"/>
          <w:lang w:val="es-ES"/>
        </w:rPr>
        <w:t>MEDIDAS DE MITIGACION AMBIENTAL</w:t>
      </w:r>
    </w:p>
    <w:p w:rsidR="001D4901" w:rsidRPr="00026878" w:rsidRDefault="001D4901" w:rsidP="001D4901">
      <w:pPr>
        <w:pStyle w:val="Estilo1"/>
        <w:tabs>
          <w:tab w:val="left" w:pos="426"/>
        </w:tabs>
        <w:rPr>
          <w:rFonts w:asciiTheme="minorHAnsi" w:hAnsiTheme="minorHAnsi" w:cstheme="minorHAnsi"/>
          <w:b w:val="0"/>
          <w:sz w:val="20"/>
          <w:szCs w:val="20"/>
        </w:rPr>
      </w:pPr>
      <w:r w:rsidRPr="00026878">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901" w:rsidRPr="00026878" w:rsidRDefault="001D4901" w:rsidP="001D4901">
      <w:pPr>
        <w:pStyle w:val="Estilo1"/>
        <w:tabs>
          <w:tab w:val="left" w:pos="426"/>
        </w:tabs>
        <w:ind w:left="792"/>
        <w:rPr>
          <w:rFonts w:asciiTheme="minorHAnsi" w:hAnsiTheme="minorHAnsi" w:cstheme="minorHAnsi"/>
          <w:b w:val="0"/>
          <w:sz w:val="20"/>
          <w:szCs w:val="20"/>
        </w:rPr>
      </w:pPr>
    </w:p>
    <w:p w:rsidR="001D4901" w:rsidRPr="00026878" w:rsidRDefault="001D4901" w:rsidP="001D4901">
      <w:pPr>
        <w:pStyle w:val="Estilo1"/>
        <w:tabs>
          <w:tab w:val="left" w:pos="426"/>
        </w:tabs>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901" w:rsidRPr="00026878" w:rsidRDefault="001D4901" w:rsidP="001D4901">
      <w:pPr>
        <w:pStyle w:val="Estilo1"/>
        <w:tabs>
          <w:tab w:val="left" w:pos="426"/>
        </w:tabs>
        <w:ind w:left="792"/>
        <w:rPr>
          <w:rFonts w:asciiTheme="minorHAnsi" w:hAnsiTheme="minorHAnsi" w:cstheme="minorHAnsi"/>
          <w:b w:val="0"/>
          <w:sz w:val="20"/>
          <w:szCs w:val="20"/>
        </w:rPr>
      </w:pPr>
    </w:p>
    <w:p w:rsidR="001D4901" w:rsidRPr="00026878" w:rsidRDefault="001D4901" w:rsidP="001D4901">
      <w:pPr>
        <w:pStyle w:val="Estilo1"/>
        <w:tabs>
          <w:tab w:val="left" w:pos="426"/>
        </w:tabs>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901" w:rsidRPr="00026878" w:rsidRDefault="001D4901" w:rsidP="001D4901">
      <w:pPr>
        <w:pStyle w:val="Estilo1"/>
        <w:tabs>
          <w:tab w:val="left" w:pos="426"/>
        </w:tabs>
        <w:ind w:left="792"/>
        <w:rPr>
          <w:rFonts w:asciiTheme="minorHAnsi" w:hAnsiTheme="minorHAnsi" w:cstheme="minorHAnsi"/>
          <w:b w:val="0"/>
          <w:sz w:val="20"/>
          <w:szCs w:val="20"/>
        </w:rPr>
      </w:pPr>
    </w:p>
    <w:p w:rsidR="001D4901" w:rsidRPr="00026878" w:rsidRDefault="001D4901" w:rsidP="001D4901">
      <w:pPr>
        <w:pStyle w:val="Estilo1"/>
        <w:tabs>
          <w:tab w:val="left" w:pos="426"/>
        </w:tabs>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1D4901" w:rsidRPr="00026878" w:rsidRDefault="001D4901" w:rsidP="001D4901">
      <w:pPr>
        <w:pStyle w:val="Estilo1"/>
        <w:tabs>
          <w:tab w:val="left" w:pos="426"/>
        </w:tabs>
        <w:rPr>
          <w:rFonts w:asciiTheme="minorHAnsi" w:hAnsiTheme="minorHAnsi" w:cstheme="minorHAnsi"/>
          <w:b w:val="0"/>
          <w:sz w:val="20"/>
          <w:szCs w:val="20"/>
        </w:rPr>
      </w:pPr>
      <w:r w:rsidRPr="00026878">
        <w:rPr>
          <w:rFonts w:asciiTheme="minorHAnsi" w:hAnsiTheme="minorHAnsi" w:cstheme="minorHAnsi"/>
          <w:b w:val="0"/>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1D4901" w:rsidRDefault="001D4901" w:rsidP="001D4901">
      <w:pPr>
        <w:pStyle w:val="Estilo1"/>
        <w:tabs>
          <w:tab w:val="left" w:pos="426"/>
        </w:tabs>
        <w:rPr>
          <w:rFonts w:asciiTheme="minorHAnsi" w:hAnsiTheme="minorHAnsi" w:cstheme="minorHAnsi"/>
          <w:b w:val="0"/>
          <w:sz w:val="20"/>
          <w:szCs w:val="20"/>
        </w:rPr>
      </w:pPr>
      <w:r w:rsidRPr="00026878">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1D4901" w:rsidRDefault="001D4901" w:rsidP="001D4901">
      <w:pPr>
        <w:pStyle w:val="Estilo1"/>
        <w:tabs>
          <w:tab w:val="left" w:pos="426"/>
        </w:tabs>
        <w:rPr>
          <w:rFonts w:asciiTheme="minorHAnsi" w:hAnsiTheme="minorHAnsi" w:cstheme="minorHAnsi"/>
          <w:b w:val="0"/>
          <w:sz w:val="20"/>
          <w:szCs w:val="20"/>
        </w:rPr>
      </w:pPr>
      <w:r w:rsidRPr="00026878">
        <w:rPr>
          <w:rFonts w:asciiTheme="minorHAnsi" w:hAnsiTheme="minorHAnsi" w:cstheme="minorHAnsi"/>
          <w:b w:val="0"/>
          <w:sz w:val="20"/>
          <w:szCs w:val="20"/>
        </w:rPr>
        <w:t>No serán pagados los trabajos que no tengan los respaldos correspondientes en Laboratorio de Hormigones</w:t>
      </w:r>
      <w:r>
        <w:rPr>
          <w:rFonts w:asciiTheme="minorHAnsi" w:hAnsiTheme="minorHAnsi" w:cstheme="minorHAnsi"/>
          <w:b w:val="0"/>
          <w:sz w:val="20"/>
          <w:szCs w:val="20"/>
        </w:rPr>
        <w:t>.</w:t>
      </w:r>
    </w:p>
    <w:p w:rsidR="001D4901" w:rsidRPr="001D4901" w:rsidRDefault="001D4901" w:rsidP="001D4901">
      <w:pPr>
        <w:pStyle w:val="Estilo1"/>
        <w:tabs>
          <w:tab w:val="left" w:pos="426"/>
        </w:tabs>
        <w:ind w:left="792"/>
        <w:rPr>
          <w:rFonts w:asciiTheme="minorHAnsi" w:hAnsiTheme="minorHAnsi" w:cstheme="minorHAnsi"/>
          <w:b w:val="0"/>
          <w:sz w:val="20"/>
          <w:szCs w:val="20"/>
        </w:rPr>
      </w:pPr>
    </w:p>
    <w:p w:rsidR="001D4901" w:rsidRPr="0096123B" w:rsidRDefault="001D4901"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REPOSICIÓN DE EMPEDRADO.</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96123B">
        <w:rPr>
          <w:rFonts w:asciiTheme="minorHAnsi" w:hAnsiTheme="minorHAnsi" w:cstheme="minorHAnsi"/>
          <w:b/>
          <w:color w:val="auto"/>
          <w:sz w:val="22"/>
          <w:szCs w:val="20"/>
        </w:rPr>
        <w:t xml:space="preserve"> </w:t>
      </w:r>
    </w:p>
    <w:p w:rsidR="001D4901" w:rsidRPr="00CC151A" w:rsidRDefault="001D4901" w:rsidP="001D4901">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2</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Los materiales a emplearse serán: piedra manzana y arena fina para el respectivo calafateado. </w:t>
      </w:r>
    </w:p>
    <w:p w:rsidR="001D4901" w:rsidRPr="00844ECA" w:rsidRDefault="001D4901" w:rsidP="001D4901">
      <w:pPr>
        <w:pStyle w:val="Estilo1"/>
        <w:tabs>
          <w:tab w:val="left" w:pos="426"/>
        </w:tabs>
        <w:rPr>
          <w:rFonts w:asciiTheme="minorHAnsi" w:hAnsiTheme="minorHAnsi" w:cstheme="minorHAnsi"/>
          <w:b w:val="0"/>
          <w:sz w:val="20"/>
          <w:szCs w:val="20"/>
        </w:rPr>
      </w:pPr>
      <w:bookmarkStart w:id="59" w:name="_Toc314666687"/>
      <w:r w:rsidRPr="00844ECA">
        <w:rPr>
          <w:rFonts w:asciiTheme="minorHAnsi" w:hAnsiTheme="minorHAnsi" w:cstheme="minorHAnsi"/>
          <w:b w:val="0"/>
          <w:sz w:val="20"/>
          <w:szCs w:val="20"/>
        </w:rPr>
        <w:t>La piedra a emplearse será llamada “piedra manzana”  la misma  que fue retirada al momento de iniciar los trabajos de remoción.</w:t>
      </w:r>
      <w:bookmarkEnd w:id="59"/>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lastRenderedPageBreak/>
        <w:t>La piedra manzana será colocada a mano, para ello se deberá emplear un martillo o combo de 2 kg, que servirá para hincar las piedras. Adicionalmente, una vez terminada la capa de empedrado, se deberá compactar la misma.</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inicio de esta actividad tendrá un tiempo máximo de cinco días hábiles, una vez concluidas las actividades de relleno y compactado.</w:t>
      </w:r>
    </w:p>
    <w:p w:rsidR="001D4901" w:rsidRPr="00844ECA"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w:t>
      </w:r>
      <w:r>
        <w:rPr>
          <w:rFonts w:asciiTheme="minorHAnsi" w:hAnsiTheme="minorHAnsi" w:cstheme="minorHAnsi"/>
          <w:b w:val="0"/>
          <w:sz w:val="20"/>
          <w:szCs w:val="20"/>
        </w:rPr>
        <w:t xml:space="preserve"> DE OBRA</w:t>
      </w:r>
      <w:r w:rsidRPr="00844ECA">
        <w:rPr>
          <w:rFonts w:asciiTheme="minorHAnsi" w:hAnsiTheme="minorHAnsi" w:cstheme="minorHAnsi"/>
          <w:b w:val="0"/>
          <w:sz w:val="20"/>
          <w:szCs w:val="20"/>
        </w:rPr>
        <w:t>. La forma de pago se efectuará de acuerdo al precio unitario de la propuesta aceptada.</w:t>
      </w:r>
    </w:p>
    <w:p w:rsidR="001D4901" w:rsidRDefault="001D4901" w:rsidP="001D4901">
      <w:pPr>
        <w:pStyle w:val="Ttulo3"/>
        <w:keepLines w:val="0"/>
        <w:numPr>
          <w:ilvl w:val="0"/>
          <w:numId w:val="0"/>
        </w:numPr>
        <w:spacing w:before="0" w:line="276" w:lineRule="auto"/>
        <w:contextualSpacing/>
        <w:jc w:val="both"/>
        <w:rPr>
          <w:rFonts w:asciiTheme="minorHAnsi" w:eastAsia="Arial Unicode MS" w:hAnsiTheme="minorHAnsi" w:cstheme="minorHAnsi"/>
          <w:b w:val="0"/>
          <w:bCs w:val="0"/>
          <w:color w:val="auto"/>
          <w:sz w:val="20"/>
          <w:szCs w:val="20"/>
          <w:lang w:val="es-ES_tradnl" w:eastAsia="es-ES"/>
        </w:rPr>
      </w:pPr>
      <w:r w:rsidRPr="00CC151A">
        <w:rPr>
          <w:rFonts w:asciiTheme="minorHAnsi" w:eastAsia="Arial Unicode MS" w:hAnsiTheme="minorHAnsi" w:cstheme="minorHAnsi"/>
          <w:b w:val="0"/>
          <w:bCs w:val="0"/>
          <w:color w:val="auto"/>
          <w:sz w:val="20"/>
          <w:szCs w:val="20"/>
          <w:lang w:val="es-ES_tradnl" w:eastAsia="es-ES"/>
        </w:rPr>
        <w:lastRenderedPageBreak/>
        <w:t>Dicho pago será la compensación total por los materiales, mano de obra, herramientas, equipo y otros gastos que sean necesarios para la adecuada y correcta ejecución de los trabajos</w:t>
      </w:r>
      <w:r>
        <w:rPr>
          <w:rFonts w:asciiTheme="minorHAnsi" w:eastAsia="Arial Unicode MS" w:hAnsiTheme="minorHAnsi" w:cstheme="minorHAnsi"/>
          <w:b w:val="0"/>
          <w:bCs w:val="0"/>
          <w:color w:val="auto"/>
          <w:sz w:val="20"/>
          <w:szCs w:val="20"/>
          <w:lang w:val="es-ES_tradnl" w:eastAsia="es-ES"/>
        </w:rPr>
        <w:t>.</w:t>
      </w:r>
    </w:p>
    <w:p w:rsidR="001D4901" w:rsidRDefault="001D4901" w:rsidP="001D4901">
      <w:pPr>
        <w:pStyle w:val="Ttulo2"/>
        <w:numPr>
          <w:ilvl w:val="0"/>
          <w:numId w:val="0"/>
        </w:numPr>
        <w:spacing w:before="0"/>
        <w:rPr>
          <w:rFonts w:asciiTheme="minorHAnsi" w:eastAsiaTheme="minorHAnsi" w:hAnsiTheme="minorHAnsi" w:cstheme="minorBidi"/>
          <w:color w:val="auto"/>
          <w:sz w:val="22"/>
          <w:szCs w:val="22"/>
          <w:lang w:val="es-ES_tradnl"/>
        </w:rPr>
      </w:pPr>
    </w:p>
    <w:p w:rsidR="001D4901" w:rsidRPr="001D4901" w:rsidRDefault="001D4901" w:rsidP="007936D1">
      <w:pPr>
        <w:pStyle w:val="Ttulo2"/>
        <w:numPr>
          <w:ilvl w:val="0"/>
          <w:numId w:val="27"/>
        </w:numPr>
        <w:spacing w:before="0"/>
        <w:rPr>
          <w:rFonts w:asciiTheme="minorHAnsi" w:hAnsiTheme="minorHAnsi" w:cstheme="minorHAnsi"/>
          <w:b/>
          <w:color w:val="auto"/>
          <w:sz w:val="22"/>
          <w:szCs w:val="20"/>
        </w:rPr>
      </w:pPr>
      <w:r w:rsidRPr="001D4901">
        <w:rPr>
          <w:rFonts w:asciiTheme="minorHAnsi" w:hAnsiTheme="minorHAnsi" w:cstheme="minorHAnsi"/>
          <w:b/>
          <w:color w:val="auto"/>
          <w:sz w:val="22"/>
          <w:szCs w:val="20"/>
        </w:rPr>
        <w:t xml:space="preserve">REPOSICIÓN DE LOSETA, ADOQUÍN Y PIEDRA COMANCHE   </w:t>
      </w:r>
    </w:p>
    <w:p w:rsidR="001D4901" w:rsidRPr="001D4901" w:rsidRDefault="001D4901" w:rsidP="001D4901">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2</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D4901" w:rsidRPr="00844ECA" w:rsidRDefault="001D4901" w:rsidP="001D4901">
      <w:pPr>
        <w:pStyle w:val="Estilo1"/>
        <w:tabs>
          <w:tab w:val="left" w:pos="426"/>
        </w:tabs>
        <w:rPr>
          <w:rFonts w:asciiTheme="minorHAnsi" w:hAnsiTheme="minorHAnsi" w:cstheme="minorHAnsi"/>
          <w:b w:val="0"/>
          <w:sz w:val="20"/>
          <w:szCs w:val="20"/>
        </w:rPr>
      </w:pPr>
      <w:bookmarkStart w:id="60" w:name="_Toc314666695"/>
      <w:r w:rsidRPr="00844ECA">
        <w:rPr>
          <w:rFonts w:asciiTheme="minorHAnsi" w:hAnsiTheme="minorHAnsi" w:cstheme="minorHAnsi"/>
          <w:b w:val="0"/>
          <w:sz w:val="20"/>
          <w:szCs w:val="20"/>
        </w:rPr>
        <w:t>Este ítem se refiere a la colocación de adoquín, enlosetado y piedra comanche incluyéndose juntas con arena, tierra cernida u otro material por el cual estaba constituida.</w:t>
      </w:r>
      <w:bookmarkEnd w:id="60"/>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1D4901" w:rsidRPr="00844ECA" w:rsidRDefault="001D4901" w:rsidP="001D4901">
      <w:pPr>
        <w:pStyle w:val="Estilo1"/>
        <w:tabs>
          <w:tab w:val="left" w:pos="426"/>
        </w:tabs>
        <w:rPr>
          <w:rFonts w:asciiTheme="minorHAnsi" w:hAnsiTheme="minorHAnsi" w:cstheme="minorHAnsi"/>
          <w:b w:val="0"/>
          <w:sz w:val="20"/>
          <w:szCs w:val="20"/>
        </w:rPr>
      </w:pPr>
      <w:bookmarkStart w:id="61" w:name="_Toc314666696"/>
      <w:r w:rsidRPr="00844ECA">
        <w:rPr>
          <w:rFonts w:asciiTheme="minorHAnsi" w:hAnsiTheme="minorHAnsi" w:cstheme="minorHAnsi"/>
          <w:b w:val="0"/>
          <w:sz w:val="20"/>
          <w:szCs w:val="20"/>
        </w:rPr>
        <w:t>El CONTRATISTA suministrará todos los materiales, herramientas, equipos necesarios y apropiados, de acuerdo a su propuesta.</w:t>
      </w:r>
      <w:bookmarkEnd w:id="61"/>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62" w:name="_Toc314666697"/>
      <w:r w:rsidRPr="00844ECA">
        <w:rPr>
          <w:rFonts w:asciiTheme="minorHAnsi" w:hAnsiTheme="minorHAnsi" w:cstheme="minorHAnsi"/>
          <w:b w:val="0"/>
          <w:sz w:val="20"/>
          <w:szCs w:val="20"/>
        </w:rPr>
        <w:t>El adoquín, loseta y piedra comanche será el mismo que se retire y se encuentre en el sector.</w:t>
      </w:r>
      <w:bookmarkEnd w:id="62"/>
    </w:p>
    <w:p w:rsidR="001D4901" w:rsidRPr="00844ECA" w:rsidRDefault="001D4901" w:rsidP="001D4901">
      <w:pPr>
        <w:pStyle w:val="Estilo1"/>
        <w:tabs>
          <w:tab w:val="left" w:pos="426"/>
        </w:tabs>
        <w:rPr>
          <w:rFonts w:asciiTheme="minorHAnsi" w:hAnsiTheme="minorHAnsi" w:cstheme="minorHAnsi"/>
          <w:b w:val="0"/>
          <w:sz w:val="20"/>
          <w:szCs w:val="20"/>
        </w:rPr>
      </w:pPr>
      <w:bookmarkStart w:id="63" w:name="_Toc314666711"/>
      <w:r w:rsidRPr="00844ECA">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63"/>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1D4901" w:rsidRPr="00920A4F"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D4901" w:rsidRPr="00844ECA" w:rsidRDefault="001D4901" w:rsidP="001D4901">
      <w:pPr>
        <w:pStyle w:val="Estilo1"/>
        <w:tabs>
          <w:tab w:val="left" w:pos="426"/>
        </w:tabs>
        <w:rPr>
          <w:rFonts w:asciiTheme="minorHAnsi" w:hAnsiTheme="minorHAnsi" w:cstheme="minorHAnsi"/>
          <w:b w:val="0"/>
          <w:sz w:val="20"/>
          <w:szCs w:val="20"/>
        </w:rPr>
      </w:pPr>
      <w:bookmarkStart w:id="64" w:name="_Toc314666698"/>
      <w:r w:rsidRPr="00844ECA">
        <w:rPr>
          <w:rFonts w:asciiTheme="minorHAnsi" w:hAnsiTheme="minorHAnsi" w:cstheme="minorHAnsi"/>
          <w:b w:val="0"/>
          <w:sz w:val="20"/>
          <w:szCs w:val="20"/>
        </w:rPr>
        <w:t>Se debe conservar el bombeo de acuerdo al diseño original de la vía.</w:t>
      </w:r>
      <w:bookmarkEnd w:id="64"/>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65" w:name="_Toc314666699"/>
      <w:r w:rsidRPr="00844ECA">
        <w:rPr>
          <w:rFonts w:asciiTheme="minorHAnsi" w:hAnsiTheme="minorHAnsi" w:cstheme="minorHAnsi"/>
          <w:b w:val="0"/>
          <w:sz w:val="20"/>
          <w:szCs w:val="20"/>
        </w:rPr>
        <w:t>En caso de ser necesario se realizará una mejora de la subrasante a un CBR mínimo de 10. Luego se construirá una sub-base, donde irá apoyado el adoquinado.</w:t>
      </w:r>
      <w:bookmarkEnd w:id="65"/>
      <w:r w:rsidRPr="00844ECA">
        <w:rPr>
          <w:rFonts w:asciiTheme="minorHAnsi" w:hAnsiTheme="minorHAnsi" w:cstheme="minorHAnsi"/>
          <w:b w:val="0"/>
          <w:sz w:val="20"/>
          <w:szCs w:val="20"/>
        </w:rPr>
        <w:tab/>
      </w:r>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66" w:name="_Toc314666700"/>
      <w:r w:rsidRPr="00844ECA">
        <w:rPr>
          <w:rFonts w:asciiTheme="minorHAnsi" w:hAnsiTheme="minorHAnsi" w:cstheme="minorHAnsi"/>
          <w:b w:val="0"/>
          <w:sz w:val="20"/>
          <w:szCs w:val="20"/>
        </w:rPr>
        <w:t>Una vez nivelado el terreno y consolidada la subrasante se extenderá una capa de arena silícea gruesa de 4 cm. de espesor, uniformemente en toda la extensión de la superficie destinada al pavimento de la calzada.</w:t>
      </w:r>
      <w:bookmarkEnd w:id="66"/>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67" w:name="_Toc314666701"/>
      <w:r w:rsidRPr="00844ECA">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67"/>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68" w:name="_Toc314666702"/>
      <w:r w:rsidRPr="00844ECA">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68"/>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69" w:name="_Toc314666703"/>
      <w:r w:rsidRPr="00844ECA">
        <w:rPr>
          <w:rFonts w:asciiTheme="minorHAnsi" w:hAnsiTheme="minorHAnsi" w:cstheme="minorHAnsi"/>
          <w:b w:val="0"/>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69"/>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70" w:name="_Toc314666704"/>
      <w:r w:rsidRPr="00844ECA">
        <w:rPr>
          <w:rFonts w:asciiTheme="minorHAnsi" w:hAnsiTheme="minorHAnsi" w:cstheme="minorHAnsi"/>
          <w:b w:val="0"/>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70"/>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71" w:name="_Toc314666705"/>
      <w:r w:rsidRPr="00844ECA">
        <w:rPr>
          <w:rFonts w:asciiTheme="minorHAnsi" w:hAnsiTheme="minorHAnsi" w:cstheme="minorHAnsi"/>
          <w:b w:val="0"/>
          <w:sz w:val="20"/>
          <w:szCs w:val="20"/>
        </w:rPr>
        <w:t>En calles de excesiva pendiente y cuando así lo determine el SUPERVISOR DE OBRA de YPFB se colocarán los adoquines  diagonalmente con una  inclinación de 45° grados con respecto a al eje longitudinal.</w:t>
      </w:r>
      <w:bookmarkEnd w:id="71"/>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Las piezas de comanche serán de 10 cm de espesor mínimo. Antes de proceder a su colocación el contratista deberá someter una muestra del material a la aprobación DEL SUPERVISOR DE OBRA.</w:t>
      </w:r>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deberá tomar las precauciones para evitar el tránsito sobre la piedra recién colocada mientras no haya transcurrido el período de fraguado en su integridad.</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deberá entregar la superficie completamente pulida y limpia.</w:t>
      </w:r>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72" w:name="_Toc314666713"/>
      <w:r w:rsidRPr="00844ECA">
        <w:rPr>
          <w:rFonts w:asciiTheme="minorHAnsi" w:hAnsiTheme="minorHAnsi" w:cstheme="minorHAnsi"/>
          <w:b w:val="0"/>
          <w:sz w:val="20"/>
          <w:szCs w:val="20"/>
        </w:rPr>
        <w:t>Las losetas deberán ser colocadas con sus juntas cerradas, las juntas entre losetas no deberán exceder de 2 a 3 mm. como máximo, debiendo variar si el proyecto original fuera diferente</w:t>
      </w:r>
      <w:bookmarkEnd w:id="72"/>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73" w:name="_Toc314666714"/>
      <w:r w:rsidRPr="00844ECA">
        <w:rPr>
          <w:rFonts w:asciiTheme="minorHAnsi" w:hAnsiTheme="minorHAnsi" w:cstheme="minorHAnsi"/>
          <w:b w:val="0"/>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73"/>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1D4901" w:rsidRPr="00844ECA" w:rsidRDefault="001D4901" w:rsidP="001D4901">
      <w:pPr>
        <w:pStyle w:val="Estilo1"/>
        <w:tabs>
          <w:tab w:val="left" w:pos="426"/>
        </w:tabs>
        <w:rPr>
          <w:rFonts w:asciiTheme="minorHAnsi" w:hAnsiTheme="minorHAnsi" w:cstheme="minorHAnsi"/>
          <w:b w:val="0"/>
          <w:sz w:val="20"/>
          <w:szCs w:val="20"/>
        </w:rPr>
      </w:pPr>
      <w:bookmarkStart w:id="74" w:name="_Toc314666706"/>
      <w:r w:rsidRPr="00844ECA">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74"/>
    </w:p>
    <w:p w:rsidR="001D4901" w:rsidRPr="00844ECA"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1D4901" w:rsidRPr="00844ECA" w:rsidRDefault="001D4901" w:rsidP="001D4901">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901" w:rsidRPr="00844ECA" w:rsidRDefault="001D4901" w:rsidP="001D4901">
      <w:pPr>
        <w:pStyle w:val="Estilo1"/>
        <w:tabs>
          <w:tab w:val="left" w:pos="426"/>
        </w:tabs>
        <w:ind w:left="792"/>
        <w:rPr>
          <w:rFonts w:asciiTheme="minorHAnsi" w:hAnsiTheme="minorHAnsi" w:cstheme="minorHAnsi"/>
          <w:b w:val="0"/>
          <w:sz w:val="20"/>
          <w:szCs w:val="20"/>
        </w:rPr>
      </w:pPr>
    </w:p>
    <w:p w:rsidR="00CF58DC" w:rsidRPr="00844ECA" w:rsidRDefault="001D4901" w:rsidP="00CF58DC">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844ECA">
        <w:rPr>
          <w:rFonts w:asciiTheme="minorHAnsi" w:hAnsiTheme="minorHAnsi" w:cstheme="minorHAnsi"/>
          <w:b w:val="0"/>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F58DC" w:rsidRPr="00844ECA" w:rsidRDefault="00CF58DC" w:rsidP="001D4901">
      <w:pPr>
        <w:pStyle w:val="Estilo1"/>
        <w:tabs>
          <w:tab w:val="left" w:pos="426"/>
        </w:tabs>
        <w:rPr>
          <w:rFonts w:asciiTheme="minorHAnsi" w:hAnsiTheme="minorHAnsi" w:cstheme="minorHAnsi"/>
          <w:b w:val="0"/>
          <w:sz w:val="20"/>
          <w:szCs w:val="20"/>
        </w:rPr>
      </w:pPr>
    </w:p>
    <w:p w:rsidR="00CF58DC" w:rsidRDefault="001D4901" w:rsidP="00CF58DC">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bookmarkStart w:id="75" w:name="_Toc314666707"/>
    </w:p>
    <w:p w:rsidR="001D4901" w:rsidRPr="00CF58DC" w:rsidRDefault="001D4901" w:rsidP="00CF58DC">
      <w:pPr>
        <w:pStyle w:val="Estilo1"/>
        <w:spacing w:line="276" w:lineRule="auto"/>
        <w:rPr>
          <w:rFonts w:asciiTheme="minorHAnsi" w:eastAsia="Times New Roman" w:hAnsiTheme="minorHAnsi" w:cstheme="minorHAnsi"/>
          <w:sz w:val="20"/>
          <w:szCs w:val="20"/>
          <w:lang w:val="es-ES"/>
        </w:rPr>
      </w:pPr>
      <w:r w:rsidRPr="00CF58DC">
        <w:rPr>
          <w:rFonts w:asciiTheme="minorHAnsi" w:hAnsiTheme="minorHAnsi" w:cstheme="minorHAnsi"/>
          <w:b w:val="0"/>
          <w:sz w:val="20"/>
          <w:szCs w:val="20"/>
        </w:rPr>
        <w:t>El ítem de reposición de adoquín, losetas y/o piedra comanche, será medido en metros cuadrados.</w:t>
      </w:r>
      <w:bookmarkStart w:id="76" w:name="_Toc314666708"/>
      <w:bookmarkEnd w:id="75"/>
      <w:r w:rsidR="00CF58DC">
        <w:rPr>
          <w:rFonts w:asciiTheme="minorHAnsi" w:eastAsia="Times New Roman" w:hAnsiTheme="minorHAnsi" w:cstheme="minorHAnsi"/>
          <w:sz w:val="20"/>
          <w:szCs w:val="20"/>
          <w:lang w:val="es-ES"/>
        </w:rPr>
        <w:t xml:space="preserve"> </w:t>
      </w:r>
      <w:r w:rsidRPr="003C23B1">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76"/>
    </w:p>
    <w:p w:rsidR="001D4901" w:rsidRPr="001D4901" w:rsidRDefault="001D4901" w:rsidP="001D4901">
      <w:pPr>
        <w:pStyle w:val="Estilo1"/>
        <w:tabs>
          <w:tab w:val="left" w:pos="426"/>
        </w:tabs>
        <w:rPr>
          <w:rFonts w:asciiTheme="minorHAnsi" w:hAnsiTheme="minorHAnsi" w:cstheme="minorHAnsi"/>
          <w:b w:val="0"/>
          <w:sz w:val="20"/>
          <w:szCs w:val="20"/>
        </w:rPr>
      </w:pPr>
    </w:p>
    <w:p w:rsidR="00CC3162" w:rsidRPr="001C4082" w:rsidRDefault="00CC3162" w:rsidP="007936D1">
      <w:pPr>
        <w:pStyle w:val="Ttulo3"/>
        <w:keepLines w:val="0"/>
        <w:numPr>
          <w:ilvl w:val="0"/>
          <w:numId w:val="27"/>
        </w:numPr>
        <w:spacing w:before="0" w:line="276" w:lineRule="auto"/>
        <w:contextualSpacing/>
        <w:jc w:val="both"/>
        <w:rPr>
          <w:rFonts w:asciiTheme="minorHAnsi" w:hAnsiTheme="minorHAnsi" w:cstheme="minorHAnsi"/>
          <w:color w:val="auto"/>
          <w:kern w:val="28"/>
        </w:rPr>
      </w:pPr>
      <w:r w:rsidRPr="001C4082">
        <w:rPr>
          <w:rFonts w:asciiTheme="minorHAnsi" w:hAnsiTheme="minorHAnsi" w:cstheme="minorHAnsi"/>
          <w:color w:val="auto"/>
          <w:kern w:val="28"/>
        </w:rPr>
        <w:t xml:space="preserve">ELABORACIÓN DE PLANOS “AS BUILT”. </w:t>
      </w:r>
    </w:p>
    <w:p w:rsidR="00CC3162" w:rsidRPr="001C4082" w:rsidRDefault="00CC3162" w:rsidP="00CC3162">
      <w:pPr>
        <w:spacing w:line="276" w:lineRule="auto"/>
        <w:contextualSpacing/>
        <w:jc w:val="both"/>
        <w:rPr>
          <w:rFonts w:cstheme="minorHAnsi"/>
          <w:b/>
          <w:kern w:val="28"/>
          <w:sz w:val="20"/>
          <w:szCs w:val="20"/>
        </w:rPr>
      </w:pPr>
      <w:r w:rsidRPr="001C4082">
        <w:rPr>
          <w:rFonts w:cstheme="minorHAnsi"/>
          <w:b/>
          <w:kern w:val="28"/>
          <w:sz w:val="20"/>
          <w:szCs w:val="20"/>
        </w:rPr>
        <w:t xml:space="preserve">UNIDAD: </w:t>
      </w:r>
      <w:r w:rsidR="001D4901">
        <w:rPr>
          <w:rFonts w:cstheme="minorHAnsi"/>
          <w:b/>
          <w:kern w:val="28"/>
          <w:sz w:val="20"/>
          <w:szCs w:val="20"/>
        </w:rPr>
        <w:t>m</w:t>
      </w:r>
    </w:p>
    <w:p w:rsidR="00CC3162" w:rsidRPr="001C4082" w:rsidRDefault="00CC3162" w:rsidP="007936D1">
      <w:pPr>
        <w:pStyle w:val="Prrafodelista"/>
        <w:numPr>
          <w:ilvl w:val="0"/>
          <w:numId w:val="27"/>
        </w:numPr>
        <w:spacing w:line="276" w:lineRule="auto"/>
        <w:contextualSpacing/>
        <w:jc w:val="both"/>
        <w:rPr>
          <w:rFonts w:asciiTheme="minorHAnsi" w:hAnsiTheme="minorHAnsi" w:cstheme="minorHAnsi"/>
          <w:b/>
          <w:vanish/>
          <w:kern w:val="28"/>
          <w:sz w:val="20"/>
          <w:szCs w:val="20"/>
        </w:rPr>
      </w:pPr>
    </w:p>
    <w:p w:rsidR="00CC3162" w:rsidRPr="00F1687F" w:rsidRDefault="00CC3162" w:rsidP="00F1687F">
      <w:pPr>
        <w:pStyle w:val="Estilo1"/>
        <w:numPr>
          <w:ilvl w:val="1"/>
          <w:numId w:val="40"/>
        </w:numPr>
        <w:spacing w:line="276" w:lineRule="auto"/>
        <w:contextualSpacing/>
        <w:rPr>
          <w:rFonts w:asciiTheme="minorHAnsi" w:eastAsiaTheme="minorEastAsia" w:hAnsiTheme="minorHAnsi" w:cstheme="minorHAnsi"/>
          <w:kern w:val="28"/>
          <w:sz w:val="20"/>
          <w:szCs w:val="20"/>
          <w:lang w:val="es-ES"/>
        </w:rPr>
      </w:pPr>
      <w:r w:rsidRPr="00F1687F">
        <w:rPr>
          <w:rFonts w:asciiTheme="minorHAnsi" w:eastAsiaTheme="minorEastAsia" w:hAnsiTheme="minorHAnsi" w:cstheme="minorHAnsi"/>
          <w:kern w:val="28"/>
          <w:sz w:val="20"/>
          <w:szCs w:val="20"/>
          <w:lang w:val="es-ES"/>
        </w:rPr>
        <w:t xml:space="preserve">DEFINICIÓN. </w:t>
      </w:r>
      <w:bookmarkStart w:id="77" w:name="_GoBack"/>
      <w:bookmarkEnd w:id="77"/>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Este ítem comprende la elaboración de Planos que definen en forma precisa la ubicación de las tuberías y accesorios</w:t>
      </w:r>
      <w:r>
        <w:rPr>
          <w:rFonts w:cstheme="minorHAnsi"/>
          <w:kern w:val="28"/>
          <w:sz w:val="20"/>
          <w:szCs w:val="20"/>
        </w:rPr>
        <w:t xml:space="preserve">, </w:t>
      </w:r>
      <w:r w:rsidRPr="001C4082">
        <w:rPr>
          <w:rFonts w:cstheme="minorHAnsi"/>
          <w:kern w:val="28"/>
          <w:sz w:val="20"/>
          <w:szCs w:val="20"/>
        </w:rPr>
        <w:t xml:space="preserve">con respecto a líneas de eje de las rasantes municipales, indicando longitudes de tramos, diámetros, perfil, etc. </w:t>
      </w:r>
      <w:r>
        <w:rPr>
          <w:rFonts w:cstheme="minorHAnsi"/>
          <w:kern w:val="28"/>
          <w:sz w:val="20"/>
          <w:szCs w:val="20"/>
        </w:rPr>
        <w:t>Además comprende la elabor</w:t>
      </w:r>
      <w:r w:rsidR="005008A8">
        <w:rPr>
          <w:rFonts w:cstheme="minorHAnsi"/>
          <w:kern w:val="28"/>
          <w:sz w:val="20"/>
          <w:szCs w:val="20"/>
        </w:rPr>
        <w:t xml:space="preserve">ación de planos de la caseta del PRM </w:t>
      </w:r>
      <w:r>
        <w:rPr>
          <w:rFonts w:cstheme="minorHAnsi"/>
          <w:kern w:val="28"/>
          <w:sz w:val="20"/>
          <w:szCs w:val="20"/>
        </w:rPr>
        <w:t xml:space="preserve">con todos los equipos y accesorios incluidos en la </w:t>
      </w:r>
      <w:r w:rsidR="003C1877">
        <w:rPr>
          <w:rFonts w:cstheme="minorHAnsi"/>
          <w:kern w:val="28"/>
          <w:sz w:val="20"/>
          <w:szCs w:val="20"/>
        </w:rPr>
        <w:t>misma</w:t>
      </w:r>
      <w:r w:rsidR="00FA57BB">
        <w:rPr>
          <w:rFonts w:cstheme="minorHAnsi"/>
          <w:kern w:val="28"/>
          <w:sz w:val="20"/>
          <w:szCs w:val="20"/>
        </w:rPr>
        <w:t>, si es que corresponde</w:t>
      </w:r>
      <w:r>
        <w:rPr>
          <w:rFonts w:cstheme="minorHAnsi"/>
          <w:kern w:val="28"/>
          <w:sz w:val="20"/>
          <w:szCs w:val="20"/>
        </w:rPr>
        <w:t>.</w:t>
      </w:r>
    </w:p>
    <w:p w:rsidR="00CC3162" w:rsidRPr="001C4082" w:rsidRDefault="00CC3162" w:rsidP="00F1687F">
      <w:pPr>
        <w:pStyle w:val="Estilo1"/>
        <w:numPr>
          <w:ilvl w:val="1"/>
          <w:numId w:val="40"/>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CONTRATISTA, deberá proveer todos los materiales, herramientas y equipos necesarios (cinta de medición, GPS, cámara fotográfica, material de escritorio, software, plotter, </w:t>
      </w:r>
      <w:r>
        <w:rPr>
          <w:rFonts w:cstheme="minorHAnsi"/>
          <w:kern w:val="28"/>
          <w:sz w:val="20"/>
          <w:szCs w:val="20"/>
        </w:rPr>
        <w:t xml:space="preserve">impresora, </w:t>
      </w:r>
      <w:r w:rsidRPr="001C4082">
        <w:rPr>
          <w:rFonts w:cstheme="minorHAnsi"/>
          <w:kern w:val="28"/>
          <w:sz w:val="20"/>
          <w:szCs w:val="20"/>
        </w:rPr>
        <w:t xml:space="preserve">etc.), de acuerdo a lo señalado en la propuesta técnica. </w:t>
      </w:r>
    </w:p>
    <w:p w:rsidR="00CC3162" w:rsidRPr="001C4082" w:rsidRDefault="00CC3162" w:rsidP="00F1687F">
      <w:pPr>
        <w:pStyle w:val="Estilo1"/>
        <w:numPr>
          <w:ilvl w:val="1"/>
          <w:numId w:val="40"/>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Los trabajos de elaboració</w:t>
      </w:r>
      <w:r>
        <w:rPr>
          <w:rFonts w:cstheme="minorHAnsi"/>
          <w:kern w:val="28"/>
          <w:sz w:val="20"/>
          <w:szCs w:val="20"/>
        </w:rPr>
        <w:t>n de planos As Built, se llevarán</w:t>
      </w:r>
      <w:r w:rsidRPr="001C4082">
        <w:rPr>
          <w:rFonts w:cstheme="minorHAnsi"/>
          <w:kern w:val="28"/>
          <w:sz w:val="20"/>
          <w:szCs w:val="20"/>
        </w:rPr>
        <w:t xml:space="preserve"> a cabo durante la ejecución de la obra, el CONTRATISTA deberá presentar periódicamente el avance de los planos “As Built” (Planta y perfil según corresponda) al SUPERVISOR</w:t>
      </w:r>
      <w:r>
        <w:rPr>
          <w:rFonts w:cstheme="minorHAnsi"/>
          <w:kern w:val="28"/>
          <w:sz w:val="20"/>
          <w:szCs w:val="20"/>
        </w:rPr>
        <w:t xml:space="preserve"> DE OBRA</w:t>
      </w:r>
      <w:r w:rsidRPr="001C4082">
        <w:rPr>
          <w:rFonts w:cstheme="minorHAnsi"/>
          <w:kern w:val="28"/>
          <w:sz w:val="20"/>
          <w:szCs w:val="20"/>
        </w:rPr>
        <w:t xml:space="preserve">, dichos planos cumplirán las especificaciones técnicas requeridas por parte de YPFB, que se detallan a continuación: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a) </w:t>
      </w:r>
      <w:r w:rsidRPr="001C4082">
        <w:rPr>
          <w:rFonts w:cstheme="minorHAnsi"/>
          <w:kern w:val="28"/>
          <w:sz w:val="20"/>
          <w:szCs w:val="20"/>
        </w:rPr>
        <w:tab/>
        <w:t>La elaboración de los planos As Built, será realizado por personal calificado (</w:t>
      </w:r>
      <w:r>
        <w:rPr>
          <w:rFonts w:cstheme="minorHAnsi"/>
          <w:kern w:val="28"/>
          <w:sz w:val="20"/>
          <w:szCs w:val="20"/>
        </w:rPr>
        <w:t>Dibujante</w:t>
      </w:r>
      <w:r w:rsidRPr="001C4082">
        <w:rPr>
          <w:rFonts w:cstheme="minorHAnsi"/>
          <w:kern w:val="28"/>
          <w:sz w:val="20"/>
          <w:szCs w:val="20"/>
        </w:rPr>
        <w:t xml:space="preserv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r>
        <w:rPr>
          <w:rFonts w:cstheme="minorHAnsi"/>
          <w:kern w:val="28"/>
          <w:sz w:val="20"/>
          <w:szCs w:val="20"/>
        </w:rPr>
        <w:t xml:space="preserve"> DE OBRA</w:t>
      </w:r>
      <w:r w:rsidRPr="001C4082">
        <w:rPr>
          <w:rFonts w:cstheme="minorHAnsi"/>
          <w:kern w:val="28"/>
          <w:sz w:val="20"/>
          <w:szCs w:val="20"/>
        </w:rPr>
        <w:t xml:space="preserve">. </w:t>
      </w:r>
    </w:p>
    <w:p w:rsidR="00CF58DC"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b) YPFB entregara planos de la(s) zona(s) donde se realice el proyecto, en casos excepcionales el CONTRATISTA, será el encargado de conseguir los planos de la zona previa comunicación al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c) </w:t>
      </w:r>
      <w:r w:rsidRPr="001C4082">
        <w:rPr>
          <w:rFonts w:cstheme="minorHAnsi"/>
          <w:kern w:val="28"/>
          <w:sz w:val="20"/>
          <w:szCs w:val="20"/>
        </w:rPr>
        <w:tab/>
        <w:t xml:space="preserve">El SUPERVISOR </w:t>
      </w:r>
      <w:r>
        <w:rPr>
          <w:rFonts w:cstheme="minorHAnsi"/>
          <w:kern w:val="28"/>
          <w:sz w:val="20"/>
          <w:szCs w:val="20"/>
        </w:rPr>
        <w:t xml:space="preserve">DE OBRA </w:t>
      </w:r>
      <w:r w:rsidRPr="001C4082">
        <w:rPr>
          <w:rFonts w:cstheme="minorHAnsi"/>
          <w:kern w:val="28"/>
          <w:sz w:val="20"/>
          <w:szCs w:val="20"/>
        </w:rPr>
        <w:t xml:space="preserve">entregará una guía al CONTRATISTA, con los parámetros mínimos a ser cumplidos para la elaboración de los planos "As Built", siendo estos enunciativos y no limitativos, considerando que </w:t>
      </w:r>
      <w:r w:rsidRPr="001C4082">
        <w:rPr>
          <w:rFonts w:cstheme="minorHAnsi"/>
          <w:kern w:val="28"/>
          <w:sz w:val="20"/>
          <w:szCs w:val="20"/>
        </w:rPr>
        <w:lastRenderedPageBreak/>
        <w:t>estos parámetros podrán ser modificados según el tipo de proyecto a ejecutar, previa autorización del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d) </w:t>
      </w:r>
      <w:r w:rsidRPr="001C4082">
        <w:rPr>
          <w:rFonts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e) </w:t>
      </w:r>
      <w:r w:rsidRPr="001C4082">
        <w:rPr>
          <w:rFonts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CC316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f) </w:t>
      </w:r>
      <w:r w:rsidRPr="001C4082">
        <w:rPr>
          <w:rFonts w:cstheme="minorHAnsi"/>
          <w:kern w:val="28"/>
          <w:sz w:val="20"/>
          <w:szCs w:val="20"/>
        </w:rPr>
        <w:tab/>
        <w:t xml:space="preserve">La presentación final de los planos “As Built” por parte del CONTRATISTA, deberá realizarse antes de la entrega definitiva de la obra, caso contrario no se realizara la recepción de la obra. </w:t>
      </w:r>
    </w:p>
    <w:p w:rsidR="00E257CD" w:rsidRPr="001C4082" w:rsidRDefault="00E257CD" w:rsidP="00E257CD">
      <w:pPr>
        <w:spacing w:after="0" w:line="276" w:lineRule="auto"/>
        <w:ind w:left="284" w:hanging="284"/>
        <w:contextualSpacing/>
        <w:jc w:val="both"/>
        <w:rPr>
          <w:rFonts w:cstheme="minorHAnsi"/>
          <w:kern w:val="28"/>
          <w:sz w:val="20"/>
          <w:szCs w:val="20"/>
        </w:rPr>
      </w:pPr>
    </w:p>
    <w:p w:rsidR="00CC3162" w:rsidRPr="001C4082" w:rsidRDefault="00CC3162" w:rsidP="00F1687F">
      <w:pPr>
        <w:pStyle w:val="Estilo1"/>
        <w:numPr>
          <w:ilvl w:val="1"/>
          <w:numId w:val="40"/>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t>MEDIDAS DE MITIGACIÓN AMBIENTAL</w:t>
      </w:r>
    </w:p>
    <w:p w:rsidR="00E257CD"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CC3162" w:rsidRPr="00CF58DC"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3162" w:rsidRPr="001C4082" w:rsidRDefault="00CC3162" w:rsidP="00F1687F">
      <w:pPr>
        <w:pStyle w:val="Estilo1"/>
        <w:numPr>
          <w:ilvl w:val="1"/>
          <w:numId w:val="40"/>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ítem de elaboración de planos “As Built”, será medido </w:t>
      </w:r>
      <w:r>
        <w:rPr>
          <w:rFonts w:cstheme="minorHAnsi"/>
          <w:kern w:val="28"/>
          <w:sz w:val="20"/>
          <w:szCs w:val="20"/>
        </w:rPr>
        <w:t xml:space="preserve">de manera global, de acuerdo a las longitudes de tubería, accesorios, equipos y estructuras </w:t>
      </w:r>
      <w:r w:rsidRPr="001C4082">
        <w:rPr>
          <w:rFonts w:cstheme="minorHAnsi"/>
          <w:kern w:val="28"/>
          <w:sz w:val="20"/>
          <w:szCs w:val="20"/>
        </w:rPr>
        <w:t>presentados en formato impreso y en medio digital, las cuales serán medidas y aprobadas por el SUPERVISOR</w:t>
      </w:r>
      <w:r>
        <w:rPr>
          <w:rFonts w:cstheme="minorHAnsi"/>
          <w:kern w:val="28"/>
          <w:sz w:val="20"/>
          <w:szCs w:val="20"/>
        </w:rPr>
        <w:t xml:space="preserve"> DE OBRA</w:t>
      </w:r>
      <w:r w:rsidRPr="001C4082">
        <w:rPr>
          <w:rFonts w:cstheme="minorHAnsi"/>
          <w:kern w:val="28"/>
          <w:sz w:val="20"/>
          <w:szCs w:val="20"/>
        </w:rPr>
        <w:t>. La for</w:t>
      </w:r>
      <w:r>
        <w:rPr>
          <w:rFonts w:cstheme="minorHAnsi"/>
          <w:kern w:val="28"/>
          <w:sz w:val="20"/>
          <w:szCs w:val="20"/>
        </w:rPr>
        <w:t>ma de pago se efectuará</w:t>
      </w:r>
      <w:r w:rsidRPr="001C4082">
        <w:rPr>
          <w:rFonts w:cstheme="minorHAnsi"/>
          <w:kern w:val="28"/>
          <w:sz w:val="20"/>
          <w:szCs w:val="20"/>
        </w:rPr>
        <w:t xml:space="preserve"> de acuerdo al precio unitario de la propuesta aceptada.</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Dicho pago, será la compensación total por los materiales, mano de obra, herramientas, equipo y otros gastos que sean necesarios, para la adecuada y correcta ejecución de los</w:t>
      </w:r>
      <w:r>
        <w:rPr>
          <w:rFonts w:cstheme="minorHAnsi"/>
          <w:kern w:val="28"/>
          <w:sz w:val="20"/>
          <w:szCs w:val="20"/>
        </w:rPr>
        <w:t xml:space="preserve"> trabajos.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El número de metros lineales dibujados en los planos, deberán ser iguales a los metros lineales de tendido de tubería, como también dentro la elaboración de planos As Built, se debe considerar el dibujo</w:t>
      </w:r>
      <w:r>
        <w:rPr>
          <w:rFonts w:cstheme="minorHAnsi"/>
          <w:kern w:val="28"/>
          <w:sz w:val="20"/>
          <w:szCs w:val="20"/>
        </w:rPr>
        <w:t xml:space="preserve"> y ubicación de los accesorios, equipos y estructuras.</w:t>
      </w:r>
    </w:p>
    <w:p w:rsidR="00FA19FE" w:rsidRPr="001D4901" w:rsidRDefault="00CC3162" w:rsidP="001D4901">
      <w:pPr>
        <w:spacing w:line="276" w:lineRule="auto"/>
        <w:contextualSpacing/>
        <w:jc w:val="both"/>
        <w:rPr>
          <w:rFonts w:cstheme="minorHAnsi"/>
          <w:kern w:val="28"/>
          <w:sz w:val="20"/>
          <w:szCs w:val="20"/>
        </w:rPr>
      </w:pPr>
      <w:r w:rsidRPr="001C4082">
        <w:rPr>
          <w:rFonts w:cstheme="minorHAnsi"/>
          <w:kern w:val="28"/>
          <w:sz w:val="20"/>
          <w:szCs w:val="20"/>
        </w:rPr>
        <w:lastRenderedPageBreak/>
        <w:t xml:space="preserve">Tanto el Residente de Obra como el </w:t>
      </w:r>
      <w:r>
        <w:rPr>
          <w:rFonts w:cstheme="minorHAnsi"/>
          <w:kern w:val="28"/>
          <w:sz w:val="20"/>
          <w:szCs w:val="20"/>
        </w:rPr>
        <w:t>Dibujante</w:t>
      </w:r>
      <w:r w:rsidRPr="001C4082">
        <w:rPr>
          <w:rFonts w:cstheme="minorHAnsi"/>
          <w:kern w:val="28"/>
          <w:sz w:val="20"/>
          <w:szCs w:val="20"/>
        </w:rPr>
        <w:t xml:space="preserve"> de Planos As Built, son los responsables de la veracidad, exactitud y presentación de las medidas de obra como sus respectivos detalles graficados en los planos.</w:t>
      </w:r>
      <w:bookmarkStart w:id="78" w:name="_Toc378236514"/>
      <w:bookmarkStart w:id="79" w:name="_Toc378667047"/>
      <w:bookmarkStart w:id="80" w:name="_Toc378667233"/>
      <w:bookmarkStart w:id="81" w:name="_Toc378667748"/>
      <w:bookmarkStart w:id="82" w:name="_Toc381213541"/>
      <w:bookmarkStart w:id="83" w:name="_Toc381214018"/>
      <w:bookmarkStart w:id="84" w:name="_Toc381214109"/>
      <w:bookmarkStart w:id="85" w:name="_Toc384130477"/>
      <w:bookmarkStart w:id="86" w:name="_Toc384130698"/>
      <w:bookmarkStart w:id="87" w:name="_Toc384130854"/>
      <w:bookmarkStart w:id="88" w:name="_Toc384131245"/>
      <w:bookmarkStart w:id="89" w:name="_Toc387785996"/>
      <w:bookmarkStart w:id="90" w:name="_Toc387788284"/>
      <w:bookmarkStart w:id="91" w:name="_Toc388648593"/>
      <w:bookmarkStart w:id="92" w:name="_Toc388648681"/>
      <w:bookmarkStart w:id="93" w:name="_Toc388693342"/>
      <w:bookmarkStart w:id="94" w:name="_Toc388702304"/>
      <w:bookmarkStart w:id="95" w:name="_Toc388724582"/>
      <w:bookmarkStart w:id="96" w:name="_Toc404098170"/>
    </w:p>
    <w:p w:rsidR="002A0123" w:rsidRDefault="002A0123" w:rsidP="00F1687F">
      <w:pPr>
        <w:pStyle w:val="Ttulo3"/>
        <w:keepLines w:val="0"/>
        <w:numPr>
          <w:ilvl w:val="0"/>
          <w:numId w:val="40"/>
        </w:numPr>
        <w:spacing w:before="0" w:line="276" w:lineRule="auto"/>
        <w:contextualSpacing/>
        <w:jc w:val="both"/>
        <w:rPr>
          <w:rFonts w:asciiTheme="minorHAnsi" w:hAnsiTheme="minorHAnsi" w:cstheme="minorHAnsi"/>
          <w:color w:val="auto"/>
        </w:rPr>
      </w:pPr>
      <w:r>
        <w:rPr>
          <w:rFonts w:asciiTheme="minorHAnsi" w:hAnsiTheme="minorHAnsi" w:cstheme="minorHAnsi"/>
          <w:color w:val="auto"/>
        </w:rPr>
        <w:t>ELABORACIÓN DATA BOOK</w:t>
      </w:r>
    </w:p>
    <w:p w:rsidR="002A0123" w:rsidRPr="001C4082" w:rsidRDefault="002A0123" w:rsidP="002A0123">
      <w:pPr>
        <w:spacing w:line="276" w:lineRule="auto"/>
        <w:contextualSpacing/>
        <w:jc w:val="both"/>
        <w:rPr>
          <w:rFonts w:cstheme="minorHAnsi"/>
          <w:b/>
          <w:kern w:val="28"/>
          <w:sz w:val="20"/>
          <w:szCs w:val="20"/>
        </w:rPr>
      </w:pPr>
      <w:r w:rsidRPr="001C4082">
        <w:rPr>
          <w:rFonts w:cstheme="minorHAnsi"/>
          <w:b/>
          <w:kern w:val="28"/>
          <w:sz w:val="20"/>
          <w:szCs w:val="20"/>
        </w:rPr>
        <w:t>UNIDAD: GLB</w:t>
      </w:r>
    </w:p>
    <w:p w:rsidR="002A0123" w:rsidRPr="001C4082" w:rsidRDefault="002A0123" w:rsidP="002A0123">
      <w:pPr>
        <w:pStyle w:val="Prrafodelista"/>
        <w:numPr>
          <w:ilvl w:val="0"/>
          <w:numId w:val="27"/>
        </w:numPr>
        <w:spacing w:line="276" w:lineRule="auto"/>
        <w:contextualSpacing/>
        <w:jc w:val="both"/>
        <w:rPr>
          <w:rFonts w:asciiTheme="minorHAnsi" w:eastAsiaTheme="minorHAnsi" w:hAnsiTheme="minorHAnsi" w:cstheme="minorHAnsi"/>
          <w:bCs/>
          <w:vanish/>
          <w:sz w:val="20"/>
          <w:szCs w:val="20"/>
          <w:lang w:val="es-BO" w:eastAsia="en-US"/>
        </w:rPr>
      </w:pPr>
    </w:p>
    <w:p w:rsidR="002A0123" w:rsidRPr="001C4082" w:rsidRDefault="002A0123" w:rsidP="002A0123">
      <w:pPr>
        <w:pStyle w:val="Estilo1"/>
        <w:numPr>
          <w:ilvl w:val="1"/>
          <w:numId w:val="40"/>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2A0123" w:rsidRPr="001C4082" w:rsidRDefault="002A0123" w:rsidP="002A0123">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Este ítem comprende los trabajos de recopilación de datos, registro, elaboración y entrega de documentos que conforman el Data Book conforme requerimiento de YPFB. </w:t>
      </w:r>
    </w:p>
    <w:p w:rsidR="002A0123" w:rsidRPr="001C4082" w:rsidRDefault="002A0123" w:rsidP="002A0123">
      <w:pPr>
        <w:pStyle w:val="Estilo1"/>
        <w:numPr>
          <w:ilvl w:val="1"/>
          <w:numId w:val="40"/>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2A0123" w:rsidRPr="001C4082" w:rsidRDefault="002A0123" w:rsidP="002A0123">
      <w:pPr>
        <w:autoSpaceDE w:val="0"/>
        <w:autoSpaceDN w:val="0"/>
        <w:adjustRightInd w:val="0"/>
        <w:spacing w:line="276" w:lineRule="auto"/>
        <w:contextualSpacing/>
        <w:jc w:val="both"/>
        <w:rPr>
          <w:rFonts w:cstheme="minorHAnsi"/>
          <w:sz w:val="20"/>
          <w:szCs w:val="20"/>
        </w:rPr>
      </w:pPr>
      <w:r w:rsidRPr="001C4082">
        <w:rPr>
          <w:rFonts w:cstheme="minorHAnsi"/>
          <w:sz w:val="20"/>
          <w:szCs w:val="20"/>
        </w:rPr>
        <w:t>El CONTRATISTA deberá proporcionar todos los materiales, herramientas, personal y equipo necesario p</w:t>
      </w:r>
      <w:r>
        <w:rPr>
          <w:rFonts w:cstheme="minorHAnsi"/>
          <w:sz w:val="20"/>
          <w:szCs w:val="20"/>
        </w:rPr>
        <w:t xml:space="preserve">ara la ejecución de este ítem. </w:t>
      </w:r>
    </w:p>
    <w:p w:rsidR="002A0123" w:rsidRPr="001C4082" w:rsidRDefault="002A0123" w:rsidP="002A0123">
      <w:pPr>
        <w:pStyle w:val="Estilo1"/>
        <w:numPr>
          <w:ilvl w:val="1"/>
          <w:numId w:val="40"/>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2A0123" w:rsidRPr="001C4082" w:rsidRDefault="002A0123" w:rsidP="002A0123">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El documento denominado Data Book deberá ser presentado en carpeta dura tamaño carta color azul con tres orificios de perforación, en </w:t>
      </w:r>
      <w:r w:rsidRPr="00A62EA7">
        <w:rPr>
          <w:rFonts w:cstheme="minorHAnsi"/>
          <w:b/>
          <w:sz w:val="20"/>
          <w:szCs w:val="20"/>
        </w:rPr>
        <w:t>cuatro</w:t>
      </w:r>
      <w:r w:rsidRPr="001C4082">
        <w:rPr>
          <w:rFonts w:cstheme="minorHAnsi"/>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w:t>
      </w:r>
      <w:r>
        <w:rPr>
          <w:rFonts w:cstheme="minorHAnsi"/>
          <w:sz w:val="20"/>
          <w:szCs w:val="20"/>
        </w:rPr>
        <w:t xml:space="preserve"> DE OBRA</w:t>
      </w:r>
      <w:r w:rsidRPr="001C4082">
        <w:rPr>
          <w:rFonts w:cstheme="minorHAnsi"/>
          <w:sz w:val="20"/>
          <w:szCs w:val="20"/>
        </w:rPr>
        <w:t xml:space="preserve">. </w:t>
      </w:r>
      <w:r w:rsidRPr="001C4082">
        <w:rPr>
          <w:rFonts w:cstheme="minorHAnsi"/>
          <w:b/>
          <w:bCs/>
          <w:sz w:val="20"/>
          <w:szCs w:val="20"/>
        </w:rPr>
        <w:t xml:space="preserve">TOMO I.- </w:t>
      </w:r>
      <w:r w:rsidRPr="001C4082">
        <w:rPr>
          <w:rFonts w:cstheme="minorHAnsi"/>
          <w:sz w:val="20"/>
          <w:szCs w:val="20"/>
        </w:rPr>
        <w:t xml:space="preserve">Conformado por la documentación de las obras mecánicas y obras civiles: Dicho tomo deberá ser aprobado por el SUPERVISOR Y FISCAL como requisito para realizar la entrega de la obra. </w:t>
      </w:r>
      <w:r w:rsidRPr="001C4082">
        <w:rPr>
          <w:rFonts w:cstheme="minorHAnsi"/>
          <w:b/>
          <w:bCs/>
          <w:sz w:val="20"/>
          <w:szCs w:val="20"/>
        </w:rPr>
        <w:t xml:space="preserve">TOMO II.- </w:t>
      </w:r>
      <w:r w:rsidRPr="001C4082">
        <w:rPr>
          <w:rFonts w:cstheme="minorHAnsi"/>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A0123" w:rsidRPr="00E257CD" w:rsidRDefault="002A0123" w:rsidP="00E257CD">
      <w:pPr>
        <w:pStyle w:val="Estilo1"/>
        <w:numPr>
          <w:ilvl w:val="1"/>
          <w:numId w:val="40"/>
        </w:numPr>
        <w:spacing w:line="276" w:lineRule="auto"/>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2A0123" w:rsidRPr="001C4082" w:rsidRDefault="002A0123" w:rsidP="002A0123">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0123" w:rsidRPr="001C4082" w:rsidRDefault="002A0123" w:rsidP="002A0123">
      <w:pPr>
        <w:spacing w:line="276" w:lineRule="auto"/>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C4082">
        <w:rPr>
          <w:rFonts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2A0123" w:rsidRPr="001C4082" w:rsidRDefault="002A0123" w:rsidP="002A0123">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2A0123" w:rsidRPr="001C4082" w:rsidRDefault="002A0123" w:rsidP="002A0123">
      <w:pPr>
        <w:pStyle w:val="Estilo1"/>
        <w:numPr>
          <w:ilvl w:val="1"/>
          <w:numId w:val="40"/>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2A0123" w:rsidRPr="002A0123" w:rsidRDefault="002A0123" w:rsidP="002A0123">
      <w:r w:rsidRPr="001C4082">
        <w:rPr>
          <w:rFonts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w:t>
      </w:r>
      <w:r>
        <w:rPr>
          <w:rFonts w:cstheme="minorHAnsi"/>
          <w:sz w:val="20"/>
          <w:szCs w:val="20"/>
        </w:rPr>
        <w:t>entos condicen con la realidad.</w:t>
      </w:r>
    </w:p>
    <w:p w:rsidR="00CC3162" w:rsidRPr="001C4082" w:rsidRDefault="00CC3162" w:rsidP="00F1687F">
      <w:pPr>
        <w:pStyle w:val="Ttulo3"/>
        <w:keepLines w:val="0"/>
        <w:numPr>
          <w:ilvl w:val="0"/>
          <w:numId w:val="40"/>
        </w:numPr>
        <w:spacing w:before="0" w:line="276" w:lineRule="auto"/>
        <w:contextualSpacing/>
        <w:jc w:val="both"/>
        <w:rPr>
          <w:rFonts w:asciiTheme="minorHAnsi" w:hAnsiTheme="minorHAnsi" w:cstheme="minorHAnsi"/>
          <w:color w:val="auto"/>
        </w:rPr>
      </w:pPr>
      <w:r w:rsidRPr="001C4082">
        <w:rPr>
          <w:rFonts w:asciiTheme="minorHAnsi" w:hAnsiTheme="minorHAnsi" w:cstheme="minorHAnsi"/>
          <w:color w:val="auto"/>
        </w:rPr>
        <w:t xml:space="preserve">LIMPIEZA Y RETIRO DE ESCOMBROS. </w:t>
      </w:r>
    </w:p>
    <w:p w:rsidR="00CC3162" w:rsidRPr="004E7C83" w:rsidRDefault="00CC3162" w:rsidP="00CC3162">
      <w:pPr>
        <w:spacing w:line="276" w:lineRule="auto"/>
        <w:contextualSpacing/>
        <w:jc w:val="both"/>
        <w:rPr>
          <w:rFonts w:cstheme="minorHAnsi"/>
          <w:b/>
          <w:kern w:val="28"/>
          <w:sz w:val="20"/>
          <w:szCs w:val="20"/>
          <w:vertAlign w:val="superscript"/>
        </w:rPr>
      </w:pPr>
      <w:r w:rsidRPr="001C4082">
        <w:rPr>
          <w:rFonts w:cstheme="minorHAnsi"/>
          <w:b/>
          <w:kern w:val="28"/>
          <w:sz w:val="20"/>
          <w:szCs w:val="20"/>
        </w:rPr>
        <w:t xml:space="preserve">UNIDAD: </w:t>
      </w:r>
      <w:r>
        <w:rPr>
          <w:rFonts w:cstheme="minorHAnsi"/>
          <w:b/>
          <w:kern w:val="28"/>
          <w:sz w:val="20"/>
          <w:szCs w:val="20"/>
        </w:rPr>
        <w:t>GLB</w:t>
      </w: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rsidR="00CC3162" w:rsidRPr="001C4082" w:rsidRDefault="00CC3162" w:rsidP="00F1687F">
      <w:pPr>
        <w:pStyle w:val="Prrafodelista"/>
        <w:numPr>
          <w:ilvl w:val="0"/>
          <w:numId w:val="40"/>
        </w:numPr>
        <w:spacing w:line="276" w:lineRule="auto"/>
        <w:contextualSpacing/>
        <w:jc w:val="both"/>
        <w:rPr>
          <w:rFonts w:asciiTheme="minorHAnsi" w:eastAsia="Arial Unicode MS" w:hAnsiTheme="minorHAnsi" w:cstheme="minorHAnsi"/>
          <w:b/>
          <w:vanish/>
          <w:sz w:val="20"/>
          <w:szCs w:val="20"/>
          <w:lang w:val="es-ES_tradnl"/>
        </w:rPr>
      </w:pPr>
    </w:p>
    <w:p w:rsidR="00CC3162" w:rsidRPr="001C4082" w:rsidRDefault="00CC3162" w:rsidP="00F1687F">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Pr>
          <w:rFonts w:cstheme="minorHAnsi"/>
          <w:kern w:val="28"/>
          <w:sz w:val="20"/>
          <w:szCs w:val="20"/>
          <w:lang w:val="es-ES_tradnl"/>
        </w:rPr>
        <w:t>transitable.</w:t>
      </w:r>
      <w:r w:rsidR="00CF58DC">
        <w:rPr>
          <w:rFonts w:cstheme="minorHAnsi"/>
          <w:kern w:val="28"/>
          <w:sz w:val="20"/>
          <w:szCs w:val="20"/>
          <w:lang w:val="es-ES_tradnl"/>
        </w:rPr>
        <w:t xml:space="preserve"> </w:t>
      </w:r>
      <w:r w:rsidRPr="001C4082">
        <w:rPr>
          <w:rFonts w:cstheme="minorHAnsi"/>
          <w:kern w:val="28"/>
          <w:sz w:val="20"/>
          <w:szCs w:val="20"/>
          <w:lang w:val="es-ES_tradnl"/>
        </w:rPr>
        <w:t>Los escombros deberán ser recogidos cada tramo, no dejando esta actividad posterg</w:t>
      </w:r>
      <w:r>
        <w:rPr>
          <w:rFonts w:cstheme="minorHAnsi"/>
          <w:kern w:val="28"/>
          <w:sz w:val="20"/>
          <w:szCs w:val="20"/>
          <w:lang w:val="es-ES_tradnl"/>
        </w:rPr>
        <w:t>ada  hasta el final de la obra.</w:t>
      </w:r>
    </w:p>
    <w:p w:rsidR="00CC3162" w:rsidRPr="001C4082" w:rsidRDefault="00CC3162" w:rsidP="00CC3162">
      <w:pPr>
        <w:spacing w:line="276" w:lineRule="auto"/>
        <w:contextualSpacing/>
        <w:jc w:val="both"/>
        <w:rPr>
          <w:rFonts w:cstheme="minorHAnsi"/>
          <w:kern w:val="28"/>
          <w:sz w:val="20"/>
          <w:szCs w:val="20"/>
          <w:lang w:val="es-ES_tradnl"/>
        </w:rPr>
      </w:pPr>
      <w:bookmarkStart w:id="97" w:name="_Toc314666973"/>
      <w:r w:rsidRPr="001C4082">
        <w:rPr>
          <w:rFonts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97"/>
      <w:r w:rsidRPr="001C4082">
        <w:rPr>
          <w:rFonts w:cstheme="minorHAnsi"/>
          <w:kern w:val="28"/>
          <w:sz w:val="20"/>
          <w:szCs w:val="20"/>
          <w:lang w:val="es-ES_tradnl"/>
        </w:rPr>
        <w:t xml:space="preserve"> La limpieza periódica deberá realizarse en cada tramo concluido, dejando el área libre de materiales excedentes y de residuos.</w:t>
      </w:r>
    </w:p>
    <w:p w:rsidR="00CC3162" w:rsidRPr="001C4082" w:rsidRDefault="00CC3162" w:rsidP="00F1687F">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(Volquetas, camionetas,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CC3162" w:rsidRPr="001C4082" w:rsidRDefault="00CC3162" w:rsidP="00F1687F">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CC3162" w:rsidRPr="001C4082" w:rsidRDefault="00CC3162" w:rsidP="00CC3162">
      <w:pPr>
        <w:tabs>
          <w:tab w:val="left" w:pos="993"/>
        </w:tabs>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Pr>
          <w:rFonts w:cstheme="minorHAnsi"/>
          <w:kern w:val="28"/>
          <w:sz w:val="20"/>
          <w:szCs w:val="20"/>
          <w:lang w:val="es-ES_tradnl"/>
        </w:rPr>
        <w:t xml:space="preserve">tc., además de </w:t>
      </w:r>
      <w:r>
        <w:rPr>
          <w:rFonts w:cstheme="minorHAnsi"/>
          <w:kern w:val="28"/>
          <w:sz w:val="20"/>
          <w:szCs w:val="20"/>
          <w:lang w:val="es-ES_tradnl"/>
        </w:rPr>
        <w:lastRenderedPageBreak/>
        <w:t>ello se realizará</w:t>
      </w:r>
      <w:r w:rsidRPr="001C4082">
        <w:rPr>
          <w:rFonts w:cstheme="minorHAnsi"/>
          <w:kern w:val="28"/>
          <w:sz w:val="20"/>
          <w:szCs w:val="20"/>
          <w:lang w:val="es-ES_tradnl"/>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CC3162" w:rsidRPr="001C4082" w:rsidRDefault="00CC3162" w:rsidP="00CC3162">
      <w:pPr>
        <w:widowControl w:val="0"/>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Los materiales que indique y considere el SUPERVISOR </w:t>
      </w:r>
      <w:r>
        <w:rPr>
          <w:rFonts w:cstheme="minorHAnsi"/>
          <w:kern w:val="28"/>
          <w:sz w:val="20"/>
          <w:szCs w:val="20"/>
          <w:lang w:val="es-ES_tradnl"/>
        </w:rPr>
        <w:t xml:space="preserve">DE OBRA </w:t>
      </w:r>
      <w:r w:rsidRPr="001C4082">
        <w:rPr>
          <w:rFonts w:cstheme="minorHAnsi"/>
          <w:kern w:val="28"/>
          <w:sz w:val="20"/>
          <w:szCs w:val="20"/>
          <w:lang w:val="es-ES_tradnl"/>
        </w:rPr>
        <w:t>reutilizables, serán transportados y almacenados en los lugares que este indique, aun cuando estuvieran fuera de los límites de la obra.</w:t>
      </w:r>
    </w:p>
    <w:p w:rsidR="00CC3162" w:rsidRPr="001C4082" w:rsidRDefault="00CC3162" w:rsidP="00CC3162">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C3162" w:rsidRPr="00C27FF7" w:rsidRDefault="00CC3162" w:rsidP="00CF58DC">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deberá cumplir con los componentes de desmovilización y limpieza final, donde el SUPERVISOR </w:t>
      </w:r>
      <w:r>
        <w:rPr>
          <w:rFonts w:cstheme="minorHAnsi"/>
          <w:kern w:val="28"/>
          <w:sz w:val="20"/>
          <w:szCs w:val="20"/>
          <w:lang w:val="es-ES_tradnl"/>
        </w:rPr>
        <w:t xml:space="preserve">DE OBRA </w:t>
      </w:r>
      <w:r w:rsidRPr="001C4082">
        <w:rPr>
          <w:rFonts w:cstheme="minorHAnsi"/>
          <w:kern w:val="28"/>
          <w:sz w:val="20"/>
          <w:szCs w:val="20"/>
          <w:lang w:val="es-ES_tradnl"/>
        </w:rPr>
        <w:t>constatará que no haya residuos remanentes de las actividades realizadas durante la obra proveniente de equipos o plantas, que puedan causar efectos nocivos en los habitantes en el sitio de la obra.</w:t>
      </w:r>
      <w:r w:rsidR="00CF58DC">
        <w:rPr>
          <w:rFonts w:cstheme="minorHAnsi"/>
          <w:kern w:val="28"/>
          <w:sz w:val="20"/>
          <w:szCs w:val="20"/>
          <w:lang w:val="es-ES_tradnl"/>
        </w:rPr>
        <w:t xml:space="preserve"> </w:t>
      </w:r>
      <w:r w:rsidRPr="001C4082">
        <w:rPr>
          <w:rFonts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w:t>
      </w:r>
      <w:r>
        <w:rPr>
          <w:rFonts w:cstheme="minorHAnsi"/>
          <w:kern w:val="28"/>
          <w:sz w:val="20"/>
          <w:szCs w:val="20"/>
          <w:lang w:val="es-ES_tradnl"/>
        </w:rPr>
        <w:t xml:space="preserve">la limpieza general del lugar. </w:t>
      </w:r>
    </w:p>
    <w:p w:rsidR="00CC3162" w:rsidRPr="00E257CD" w:rsidRDefault="00CC3162" w:rsidP="00E257CD">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CC3162" w:rsidRPr="001C4082" w:rsidRDefault="00CC3162" w:rsidP="00F1687F">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D36B3" w:rsidRPr="00CF58DC" w:rsidRDefault="00CC3162" w:rsidP="00CF58DC">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ítem de limpieza y retiro de escombros será medido </w:t>
      </w:r>
      <w:r>
        <w:rPr>
          <w:rFonts w:cstheme="minorHAnsi"/>
          <w:kern w:val="28"/>
          <w:sz w:val="20"/>
          <w:szCs w:val="20"/>
          <w:lang w:val="es-ES_tradnl"/>
        </w:rPr>
        <w:t>de manera global</w:t>
      </w:r>
      <w:r w:rsidRPr="001C4082">
        <w:rPr>
          <w:rFonts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Pr>
          <w:rFonts w:cstheme="minorHAnsi"/>
          <w:kern w:val="28"/>
          <w:sz w:val="20"/>
          <w:szCs w:val="20"/>
          <w:lang w:val="es-ES_tradnl"/>
        </w:rPr>
        <w:t xml:space="preserve"> DE OBRA</w:t>
      </w:r>
      <w:r w:rsidRPr="001C4082">
        <w:rPr>
          <w:rFonts w:cstheme="minorHAnsi"/>
          <w:kern w:val="28"/>
          <w:sz w:val="20"/>
          <w:szCs w:val="20"/>
          <w:lang w:val="es-ES_tradnl"/>
        </w:rPr>
        <w:t>.  La forma de pago se efectuará de acuerdo al precio unitario de la propuesta aceptada.</w:t>
      </w:r>
      <w:r w:rsidR="00CF58DC">
        <w:rPr>
          <w:rFonts w:cstheme="minorHAnsi"/>
          <w:kern w:val="28"/>
          <w:sz w:val="20"/>
          <w:szCs w:val="20"/>
          <w:lang w:val="es-ES_tradnl"/>
        </w:rPr>
        <w:t xml:space="preserve"> </w:t>
      </w:r>
      <w:r w:rsidRPr="00CC3162">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r>
        <w:rPr>
          <w:rFonts w:cstheme="minorHAnsi"/>
          <w:kern w:val="28"/>
          <w:sz w:val="20"/>
          <w:szCs w:val="20"/>
          <w:lang w:val="es-ES_tradnl"/>
        </w:rPr>
        <w:t>.</w:t>
      </w:r>
    </w:p>
    <w:p w:rsidR="00187E69" w:rsidRPr="00BC6010" w:rsidRDefault="00187E69" w:rsidP="00A658D8">
      <w:pPr>
        <w:rPr>
          <w:rFonts w:cstheme="minorHAnsi"/>
          <w:sz w:val="20"/>
          <w:szCs w:val="20"/>
          <w:lang w:val="es-ES_tradnl"/>
        </w:rPr>
      </w:pPr>
    </w:p>
    <w:sectPr w:rsidR="00187E69" w:rsidRPr="00BC6010" w:rsidSect="001126AB">
      <w:headerReference w:type="default" r:id="rId10"/>
      <w:footerReference w:type="default" r:id="rId11"/>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D47" w:rsidRDefault="00EE6D47" w:rsidP="00B1255A">
      <w:pPr>
        <w:spacing w:after="0" w:line="240" w:lineRule="auto"/>
      </w:pPr>
      <w:r>
        <w:separator/>
      </w:r>
    </w:p>
  </w:endnote>
  <w:endnote w:type="continuationSeparator" w:id="0">
    <w:p w:rsidR="00EE6D47" w:rsidRDefault="00EE6D47"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8DC" w:rsidRDefault="00CF58DC">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CF58DC" w:rsidRPr="000810BB" w:rsidTr="004E1F8E">
      <w:tc>
        <w:tcPr>
          <w:tcW w:w="2942" w:type="dxa"/>
        </w:tcPr>
        <w:p w:rsidR="00CF58DC" w:rsidRPr="000810BB" w:rsidRDefault="00CF58DC"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CF58DC" w:rsidRPr="000810BB" w:rsidRDefault="00CF58DC"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CF58DC" w:rsidRPr="000810BB" w:rsidRDefault="00CF58DC" w:rsidP="003D7E5A">
          <w:pPr>
            <w:pStyle w:val="Piedepgina"/>
            <w:rPr>
              <w:rFonts w:ascii="Calibri" w:hAnsi="Calibri"/>
              <w:sz w:val="16"/>
              <w:szCs w:val="20"/>
            </w:rPr>
          </w:pPr>
          <w:r w:rsidRPr="000810BB">
            <w:rPr>
              <w:rFonts w:ascii="Calibri" w:hAnsi="Calibri"/>
              <w:sz w:val="16"/>
              <w:szCs w:val="20"/>
            </w:rPr>
            <w:t>Aprobado por:</w:t>
          </w:r>
        </w:p>
      </w:tc>
    </w:tr>
    <w:tr w:rsidR="00CF58DC" w:rsidRPr="000810BB" w:rsidTr="004E1F8E">
      <w:tc>
        <w:tcPr>
          <w:tcW w:w="2942" w:type="dxa"/>
        </w:tcPr>
        <w:p w:rsidR="00CF58DC" w:rsidRDefault="00CF58DC" w:rsidP="003D7E5A">
          <w:pPr>
            <w:pStyle w:val="Piedepgina"/>
            <w:rPr>
              <w:rFonts w:ascii="Calibri" w:hAnsi="Calibri"/>
              <w:sz w:val="16"/>
              <w:szCs w:val="20"/>
            </w:rPr>
          </w:pPr>
        </w:p>
        <w:p w:rsidR="00CF58DC" w:rsidRDefault="00CF58DC" w:rsidP="003D7E5A">
          <w:pPr>
            <w:pStyle w:val="Piedepgina"/>
            <w:rPr>
              <w:rFonts w:ascii="Calibri" w:hAnsi="Calibri"/>
              <w:sz w:val="16"/>
              <w:szCs w:val="20"/>
            </w:rPr>
          </w:pPr>
        </w:p>
        <w:p w:rsidR="00CF58DC" w:rsidRDefault="00CF58DC" w:rsidP="003D7E5A">
          <w:pPr>
            <w:pStyle w:val="Piedepgina"/>
            <w:rPr>
              <w:rFonts w:ascii="Calibri" w:hAnsi="Calibri"/>
              <w:sz w:val="16"/>
              <w:szCs w:val="20"/>
            </w:rPr>
          </w:pPr>
        </w:p>
        <w:p w:rsidR="00CF58DC" w:rsidRDefault="00CF58DC" w:rsidP="003D7E5A">
          <w:pPr>
            <w:pStyle w:val="Piedepgina"/>
            <w:rPr>
              <w:rFonts w:ascii="Calibri" w:hAnsi="Calibri"/>
              <w:sz w:val="16"/>
              <w:szCs w:val="20"/>
            </w:rPr>
          </w:pPr>
        </w:p>
        <w:p w:rsidR="00CF58DC" w:rsidRPr="00C22B32" w:rsidRDefault="00CF58DC" w:rsidP="002A4F72">
          <w:pPr>
            <w:jc w:val="center"/>
            <w:rPr>
              <w:rFonts w:ascii="Forte" w:hAnsi="Forte" w:cs="Arial"/>
              <w:sz w:val="16"/>
              <w:szCs w:val="18"/>
            </w:rPr>
          </w:pPr>
          <w:r w:rsidRPr="00C22B32">
            <w:rPr>
              <w:rFonts w:ascii="Forte" w:hAnsi="Forte" w:cs="Arial"/>
              <w:sz w:val="16"/>
              <w:szCs w:val="18"/>
            </w:rPr>
            <w:t>Claudia Cecilia Tapia Ressini</w:t>
          </w:r>
        </w:p>
        <w:p w:rsidR="00CF58DC" w:rsidRPr="000810BB" w:rsidRDefault="00CF58DC" w:rsidP="002A4F72">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CF58DC" w:rsidRPr="000810BB" w:rsidRDefault="00CF58DC" w:rsidP="003D7E5A">
          <w:pPr>
            <w:pStyle w:val="Piedepgina"/>
            <w:rPr>
              <w:rFonts w:ascii="Calibri" w:hAnsi="Calibri"/>
              <w:sz w:val="16"/>
              <w:szCs w:val="20"/>
            </w:rPr>
          </w:pPr>
        </w:p>
      </w:tc>
      <w:tc>
        <w:tcPr>
          <w:tcW w:w="2943" w:type="dxa"/>
        </w:tcPr>
        <w:p w:rsidR="00CF58DC" w:rsidRPr="000810BB" w:rsidRDefault="00CF58DC" w:rsidP="003D7E5A">
          <w:pPr>
            <w:pStyle w:val="Piedepgina"/>
            <w:rPr>
              <w:rFonts w:ascii="Calibri" w:hAnsi="Calibri"/>
              <w:sz w:val="16"/>
              <w:szCs w:val="20"/>
            </w:rPr>
          </w:pPr>
        </w:p>
        <w:p w:rsidR="00CF58DC" w:rsidRPr="000810BB" w:rsidRDefault="00CF58DC" w:rsidP="003D7E5A">
          <w:pPr>
            <w:pStyle w:val="Piedepgina"/>
            <w:rPr>
              <w:rFonts w:ascii="Calibri" w:hAnsi="Calibri"/>
              <w:sz w:val="16"/>
              <w:szCs w:val="20"/>
            </w:rPr>
          </w:pPr>
        </w:p>
        <w:p w:rsidR="00CF58DC" w:rsidRPr="000810BB" w:rsidRDefault="00CF58DC" w:rsidP="003D7E5A">
          <w:pPr>
            <w:pStyle w:val="Piedepgina"/>
            <w:rPr>
              <w:rFonts w:ascii="Calibri" w:hAnsi="Calibri"/>
              <w:sz w:val="16"/>
              <w:szCs w:val="20"/>
            </w:rPr>
          </w:pPr>
        </w:p>
        <w:p w:rsidR="00CF58DC" w:rsidRPr="000810BB" w:rsidRDefault="00CF58DC" w:rsidP="003D7E5A">
          <w:pPr>
            <w:pStyle w:val="Piedepgina"/>
            <w:rPr>
              <w:rFonts w:ascii="Calibri" w:hAnsi="Calibri"/>
              <w:sz w:val="16"/>
              <w:szCs w:val="20"/>
            </w:rPr>
          </w:pPr>
        </w:p>
      </w:tc>
    </w:tr>
    <w:tr w:rsidR="00CF58DC" w:rsidRPr="000810BB" w:rsidTr="004E1F8E">
      <w:tc>
        <w:tcPr>
          <w:tcW w:w="2942" w:type="dxa"/>
        </w:tcPr>
        <w:p w:rsidR="00CF58DC" w:rsidRPr="000810BB" w:rsidRDefault="00CF58DC" w:rsidP="00C27FF7">
          <w:pPr>
            <w:pStyle w:val="Piedepgina"/>
            <w:jc w:val="center"/>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w:t>
          </w:r>
        </w:p>
      </w:tc>
      <w:tc>
        <w:tcPr>
          <w:tcW w:w="2943" w:type="dxa"/>
        </w:tcPr>
        <w:p w:rsidR="00CF58DC" w:rsidRPr="000810BB" w:rsidRDefault="00CF58DC" w:rsidP="00C27FF7">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CF58DC" w:rsidRPr="000810BB" w:rsidRDefault="00CF58DC" w:rsidP="00C27FF7">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CF58DC" w:rsidRDefault="00CF58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D47" w:rsidRDefault="00EE6D47" w:rsidP="00B1255A">
      <w:pPr>
        <w:spacing w:after="0" w:line="240" w:lineRule="auto"/>
      </w:pPr>
      <w:r>
        <w:separator/>
      </w:r>
    </w:p>
  </w:footnote>
  <w:footnote w:type="continuationSeparator" w:id="0">
    <w:p w:rsidR="00EE6D47" w:rsidRDefault="00EE6D47"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F58DC" w:rsidRPr="00FA0D94" w:rsidTr="00A976AD">
      <w:tc>
        <w:tcPr>
          <w:tcW w:w="1446" w:type="dxa"/>
          <w:vMerge w:val="restart"/>
          <w:vAlign w:val="center"/>
        </w:tcPr>
        <w:p w:rsidR="00CF58DC" w:rsidRPr="00FA0D94" w:rsidRDefault="00CF58DC"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F58DC" w:rsidRDefault="00CF58DC"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F58DC" w:rsidRDefault="00CF58DC"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F58DC" w:rsidRPr="0076024C" w:rsidRDefault="00CF58DC"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CF58DC" w:rsidRPr="0076024C" w:rsidRDefault="00CF58DC"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F58DC" w:rsidRDefault="00CF58DC" w:rsidP="001126AB">
          <w:pPr>
            <w:pStyle w:val="Encabezado"/>
            <w:jc w:val="center"/>
            <w:rPr>
              <w:rFonts w:ascii="Calibri" w:eastAsia="Arial Unicode MS" w:hAnsi="Calibri" w:cs="Arial"/>
              <w:b/>
              <w:sz w:val="14"/>
              <w:szCs w:val="14"/>
              <w:lang w:val="es-MX"/>
            </w:rPr>
          </w:pPr>
        </w:p>
        <w:p w:rsidR="00CF58DC" w:rsidRDefault="00CF58DC"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F58DC" w:rsidRDefault="00CF58DC" w:rsidP="00B1255A">
          <w:pPr>
            <w:pStyle w:val="Encabezado"/>
            <w:rPr>
              <w:rFonts w:ascii="Calibri" w:eastAsia="Arial Unicode MS" w:hAnsi="Calibri" w:cs="Arial"/>
              <w:b/>
              <w:sz w:val="14"/>
              <w:szCs w:val="14"/>
              <w:lang w:val="es-MX"/>
            </w:rPr>
          </w:pPr>
        </w:p>
        <w:p w:rsidR="00CF58DC" w:rsidRPr="0076024C" w:rsidRDefault="00CF58DC" w:rsidP="00B1255A">
          <w:pPr>
            <w:pStyle w:val="Encabezado"/>
            <w:jc w:val="center"/>
            <w:rPr>
              <w:rFonts w:ascii="Calibri" w:eastAsia="Arial Unicode MS" w:hAnsi="Calibri" w:cs="Arial"/>
              <w:b/>
              <w:sz w:val="14"/>
              <w:szCs w:val="14"/>
              <w:lang w:val="es-MX"/>
            </w:rPr>
          </w:pPr>
        </w:p>
      </w:tc>
    </w:tr>
    <w:tr w:rsidR="00CF58DC" w:rsidRPr="00FA0D94" w:rsidTr="00A976AD">
      <w:trPr>
        <w:trHeight w:val="478"/>
      </w:trPr>
      <w:tc>
        <w:tcPr>
          <w:tcW w:w="1446" w:type="dxa"/>
          <w:vMerge/>
          <w:vAlign w:val="center"/>
        </w:tcPr>
        <w:p w:rsidR="00CF58DC" w:rsidRPr="00FA0D94" w:rsidRDefault="00CF58DC" w:rsidP="00B1255A">
          <w:pPr>
            <w:pStyle w:val="Encabezado"/>
            <w:jc w:val="center"/>
            <w:rPr>
              <w:rFonts w:ascii="Arial Narrow" w:eastAsia="Arial Unicode MS" w:hAnsi="Arial Narrow"/>
              <w:szCs w:val="12"/>
              <w:lang w:val="es-MX"/>
            </w:rPr>
          </w:pPr>
        </w:p>
      </w:tc>
      <w:tc>
        <w:tcPr>
          <w:tcW w:w="6209" w:type="dxa"/>
          <w:vAlign w:val="center"/>
        </w:tcPr>
        <w:p w:rsidR="00CF58DC" w:rsidRPr="0076024C" w:rsidRDefault="00CF58DC" w:rsidP="00B125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F58DC" w:rsidRPr="0076024C" w:rsidRDefault="00CF58DC"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F58DC" w:rsidRPr="0076024C" w:rsidRDefault="00CF58DC"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A1F7E">
            <w:rPr>
              <w:rStyle w:val="Nmerodepgina"/>
              <w:rFonts w:ascii="Calibri" w:eastAsiaTheme="majorEastAsia" w:hAnsi="Calibri"/>
              <w:noProof/>
              <w:sz w:val="16"/>
              <w:szCs w:val="16"/>
            </w:rPr>
            <w:t>69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A1F7E">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p>
      </w:tc>
    </w:tr>
  </w:tbl>
  <w:p w:rsidR="00CF58DC" w:rsidRDefault="00CF58DC"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7030625"/>
    <w:multiLevelType w:val="multilevel"/>
    <w:tmpl w:val="36CEEF5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141084"/>
    <w:multiLevelType w:val="multilevel"/>
    <w:tmpl w:val="89D8B524"/>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D65EB3"/>
    <w:multiLevelType w:val="hybridMultilevel"/>
    <w:tmpl w:val="A7BA07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88504B5"/>
    <w:multiLevelType w:val="multilevel"/>
    <w:tmpl w:val="9E9AE57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206C64"/>
    <w:multiLevelType w:val="multilevel"/>
    <w:tmpl w:val="18C000CE"/>
    <w:lvl w:ilvl="0">
      <w:start w:val="26"/>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03A3A22"/>
    <w:multiLevelType w:val="multilevel"/>
    <w:tmpl w:val="F7A62AD0"/>
    <w:lvl w:ilvl="0">
      <w:start w:val="2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8">
    <w:nsid w:val="429170B2"/>
    <w:multiLevelType w:val="multilevel"/>
    <w:tmpl w:val="3B523C00"/>
    <w:lvl w:ilvl="0">
      <w:start w:val="2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34"/>
  </w:num>
  <w:num w:numId="3">
    <w:abstractNumId w:val="39"/>
  </w:num>
  <w:num w:numId="4">
    <w:abstractNumId w:val="38"/>
  </w:num>
  <w:num w:numId="5">
    <w:abstractNumId w:val="36"/>
  </w:num>
  <w:num w:numId="6">
    <w:abstractNumId w:val="14"/>
  </w:num>
  <w:num w:numId="7">
    <w:abstractNumId w:val="18"/>
  </w:num>
  <w:num w:numId="8">
    <w:abstractNumId w:val="8"/>
  </w:num>
  <w:num w:numId="9">
    <w:abstractNumId w:val="17"/>
  </w:num>
  <w:num w:numId="10">
    <w:abstractNumId w:val="0"/>
  </w:num>
  <w:num w:numId="11">
    <w:abstractNumId w:val="35"/>
  </w:num>
  <w:num w:numId="12">
    <w:abstractNumId w:val="1"/>
  </w:num>
  <w:num w:numId="13">
    <w:abstractNumId w:val="37"/>
  </w:num>
  <w:num w:numId="14">
    <w:abstractNumId w:val="4"/>
  </w:num>
  <w:num w:numId="15">
    <w:abstractNumId w:val="20"/>
  </w:num>
  <w:num w:numId="16">
    <w:abstractNumId w:val="16"/>
  </w:num>
  <w:num w:numId="17">
    <w:abstractNumId w:val="10"/>
  </w:num>
  <w:num w:numId="18">
    <w:abstractNumId w:val="3"/>
  </w:num>
  <w:num w:numId="19">
    <w:abstractNumId w:val="7"/>
  </w:num>
  <w:num w:numId="20">
    <w:abstractNumId w:val="19"/>
  </w:num>
  <w:num w:numId="21">
    <w:abstractNumId w:val="24"/>
  </w:num>
  <w:num w:numId="22">
    <w:abstractNumId w:val="12"/>
  </w:num>
  <w:num w:numId="23">
    <w:abstractNumId w:val="30"/>
  </w:num>
  <w:num w:numId="24">
    <w:abstractNumId w:val="9"/>
  </w:num>
  <w:num w:numId="25">
    <w:abstractNumId w:val="23"/>
  </w:num>
  <w:num w:numId="26">
    <w:abstractNumId w:val="31"/>
  </w:num>
  <w:num w:numId="27">
    <w:abstractNumId w:val="6"/>
  </w:num>
  <w:num w:numId="28">
    <w:abstractNumId w:val="2"/>
  </w:num>
  <w:num w:numId="29">
    <w:abstractNumId w:val="29"/>
  </w:num>
  <w:num w:numId="30">
    <w:abstractNumId w:val="25"/>
  </w:num>
  <w:num w:numId="31">
    <w:abstractNumId w:val="15"/>
  </w:num>
  <w:num w:numId="32">
    <w:abstractNumId w:val="11"/>
  </w:num>
  <w:num w:numId="33">
    <w:abstractNumId w:val="5"/>
  </w:num>
  <w:num w:numId="34">
    <w:abstractNumId w:val="22"/>
  </w:num>
  <w:num w:numId="35">
    <w:abstractNumId w:val="26"/>
  </w:num>
  <w:num w:numId="36">
    <w:abstractNumId w:val="33"/>
  </w:num>
  <w:num w:numId="37">
    <w:abstractNumId w:val="32"/>
  </w:num>
  <w:num w:numId="38">
    <w:abstractNumId w:val="28"/>
  </w:num>
  <w:num w:numId="39">
    <w:abstractNumId w:val="21"/>
  </w:num>
  <w:num w:numId="40">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14C2E"/>
    <w:rsid w:val="00047C05"/>
    <w:rsid w:val="00054ADE"/>
    <w:rsid w:val="00062C96"/>
    <w:rsid w:val="00090710"/>
    <w:rsid w:val="00095EE9"/>
    <w:rsid w:val="000A561F"/>
    <w:rsid w:val="000C1DCB"/>
    <w:rsid w:val="000F6F38"/>
    <w:rsid w:val="0010169F"/>
    <w:rsid w:val="00106C86"/>
    <w:rsid w:val="00110E46"/>
    <w:rsid w:val="001126AB"/>
    <w:rsid w:val="00113702"/>
    <w:rsid w:val="001154A7"/>
    <w:rsid w:val="001268FA"/>
    <w:rsid w:val="0015156F"/>
    <w:rsid w:val="00155603"/>
    <w:rsid w:val="00163B25"/>
    <w:rsid w:val="00175ABA"/>
    <w:rsid w:val="00181CEA"/>
    <w:rsid w:val="00187E69"/>
    <w:rsid w:val="001B4A51"/>
    <w:rsid w:val="001B5BAB"/>
    <w:rsid w:val="001C4F7E"/>
    <w:rsid w:val="001D4901"/>
    <w:rsid w:val="001D6634"/>
    <w:rsid w:val="001F3BF1"/>
    <w:rsid w:val="00206B02"/>
    <w:rsid w:val="0021262E"/>
    <w:rsid w:val="00215DC3"/>
    <w:rsid w:val="00216BD3"/>
    <w:rsid w:val="00217BAA"/>
    <w:rsid w:val="002214E0"/>
    <w:rsid w:val="002348FD"/>
    <w:rsid w:val="00245C8A"/>
    <w:rsid w:val="00247460"/>
    <w:rsid w:val="00266C68"/>
    <w:rsid w:val="00267CD9"/>
    <w:rsid w:val="00273957"/>
    <w:rsid w:val="00280DBE"/>
    <w:rsid w:val="002837F5"/>
    <w:rsid w:val="00283AB5"/>
    <w:rsid w:val="00285A2E"/>
    <w:rsid w:val="00286C15"/>
    <w:rsid w:val="002A0123"/>
    <w:rsid w:val="002A4F72"/>
    <w:rsid w:val="002B4D9E"/>
    <w:rsid w:val="002B4E1C"/>
    <w:rsid w:val="002D7B99"/>
    <w:rsid w:val="002E0A6E"/>
    <w:rsid w:val="00307737"/>
    <w:rsid w:val="00316CD4"/>
    <w:rsid w:val="00324DCE"/>
    <w:rsid w:val="003342BF"/>
    <w:rsid w:val="00346B8E"/>
    <w:rsid w:val="0036789B"/>
    <w:rsid w:val="00371FDC"/>
    <w:rsid w:val="00372B63"/>
    <w:rsid w:val="00375C06"/>
    <w:rsid w:val="003910B1"/>
    <w:rsid w:val="00394C0B"/>
    <w:rsid w:val="003A14DF"/>
    <w:rsid w:val="003A7A72"/>
    <w:rsid w:val="003C1877"/>
    <w:rsid w:val="003C18CB"/>
    <w:rsid w:val="003C2236"/>
    <w:rsid w:val="003C2659"/>
    <w:rsid w:val="003D7E2B"/>
    <w:rsid w:val="003D7E5A"/>
    <w:rsid w:val="003E3242"/>
    <w:rsid w:val="003F7961"/>
    <w:rsid w:val="00425218"/>
    <w:rsid w:val="004369A3"/>
    <w:rsid w:val="0046765A"/>
    <w:rsid w:val="00484968"/>
    <w:rsid w:val="004A2005"/>
    <w:rsid w:val="004A394C"/>
    <w:rsid w:val="004B134F"/>
    <w:rsid w:val="004C2410"/>
    <w:rsid w:val="004D12F1"/>
    <w:rsid w:val="004E1F8E"/>
    <w:rsid w:val="004E7C83"/>
    <w:rsid w:val="004F24AC"/>
    <w:rsid w:val="005008A8"/>
    <w:rsid w:val="00501829"/>
    <w:rsid w:val="00513323"/>
    <w:rsid w:val="00525B2D"/>
    <w:rsid w:val="00544D62"/>
    <w:rsid w:val="00566D14"/>
    <w:rsid w:val="005719F4"/>
    <w:rsid w:val="00573D9E"/>
    <w:rsid w:val="00581132"/>
    <w:rsid w:val="00587386"/>
    <w:rsid w:val="005A1729"/>
    <w:rsid w:val="005B29E2"/>
    <w:rsid w:val="005C4DFC"/>
    <w:rsid w:val="005D40B6"/>
    <w:rsid w:val="00630AFF"/>
    <w:rsid w:val="0063543F"/>
    <w:rsid w:val="00643C8D"/>
    <w:rsid w:val="0065110A"/>
    <w:rsid w:val="00685BEB"/>
    <w:rsid w:val="00685DAE"/>
    <w:rsid w:val="00693025"/>
    <w:rsid w:val="006A600A"/>
    <w:rsid w:val="006D6EB1"/>
    <w:rsid w:val="00703DDB"/>
    <w:rsid w:val="00723167"/>
    <w:rsid w:val="00723F2D"/>
    <w:rsid w:val="00745751"/>
    <w:rsid w:val="007469C3"/>
    <w:rsid w:val="00756B88"/>
    <w:rsid w:val="0077707C"/>
    <w:rsid w:val="00792B7E"/>
    <w:rsid w:val="007936D1"/>
    <w:rsid w:val="007A42CE"/>
    <w:rsid w:val="007B6BBF"/>
    <w:rsid w:val="007B7CC7"/>
    <w:rsid w:val="007C0001"/>
    <w:rsid w:val="007D0F06"/>
    <w:rsid w:val="007D36B3"/>
    <w:rsid w:val="007F55DC"/>
    <w:rsid w:val="00820787"/>
    <w:rsid w:val="0085144C"/>
    <w:rsid w:val="0085296F"/>
    <w:rsid w:val="008553EA"/>
    <w:rsid w:val="008862DC"/>
    <w:rsid w:val="0088692E"/>
    <w:rsid w:val="008915C6"/>
    <w:rsid w:val="00891AB5"/>
    <w:rsid w:val="00897724"/>
    <w:rsid w:val="00897E25"/>
    <w:rsid w:val="008B3092"/>
    <w:rsid w:val="008B37AC"/>
    <w:rsid w:val="008B63CD"/>
    <w:rsid w:val="008D3836"/>
    <w:rsid w:val="008E4575"/>
    <w:rsid w:val="008E7D8D"/>
    <w:rsid w:val="008F22AA"/>
    <w:rsid w:val="0090606E"/>
    <w:rsid w:val="0090609F"/>
    <w:rsid w:val="00906800"/>
    <w:rsid w:val="00906A39"/>
    <w:rsid w:val="00907A1A"/>
    <w:rsid w:val="00914D32"/>
    <w:rsid w:val="00930904"/>
    <w:rsid w:val="00935C64"/>
    <w:rsid w:val="00945397"/>
    <w:rsid w:val="00947066"/>
    <w:rsid w:val="0096123B"/>
    <w:rsid w:val="0096236E"/>
    <w:rsid w:val="00976A9C"/>
    <w:rsid w:val="0099449E"/>
    <w:rsid w:val="009A1C15"/>
    <w:rsid w:val="009A6489"/>
    <w:rsid w:val="009A710F"/>
    <w:rsid w:val="009B673D"/>
    <w:rsid w:val="009D203A"/>
    <w:rsid w:val="009E6CC0"/>
    <w:rsid w:val="009E6CE5"/>
    <w:rsid w:val="009E7688"/>
    <w:rsid w:val="00A3065F"/>
    <w:rsid w:val="00A33295"/>
    <w:rsid w:val="00A37281"/>
    <w:rsid w:val="00A475B0"/>
    <w:rsid w:val="00A47870"/>
    <w:rsid w:val="00A50B6E"/>
    <w:rsid w:val="00A546CD"/>
    <w:rsid w:val="00A62EA7"/>
    <w:rsid w:val="00A658D8"/>
    <w:rsid w:val="00A775C0"/>
    <w:rsid w:val="00A82EB5"/>
    <w:rsid w:val="00A87286"/>
    <w:rsid w:val="00A976AD"/>
    <w:rsid w:val="00AA1F7E"/>
    <w:rsid w:val="00AA3A82"/>
    <w:rsid w:val="00AC5597"/>
    <w:rsid w:val="00AF3113"/>
    <w:rsid w:val="00B05001"/>
    <w:rsid w:val="00B051CE"/>
    <w:rsid w:val="00B074FE"/>
    <w:rsid w:val="00B1255A"/>
    <w:rsid w:val="00B351B4"/>
    <w:rsid w:val="00B4304F"/>
    <w:rsid w:val="00B43784"/>
    <w:rsid w:val="00B60B3A"/>
    <w:rsid w:val="00B725A9"/>
    <w:rsid w:val="00B756C8"/>
    <w:rsid w:val="00B75EC5"/>
    <w:rsid w:val="00B76F58"/>
    <w:rsid w:val="00B96FDE"/>
    <w:rsid w:val="00BA3961"/>
    <w:rsid w:val="00BC3164"/>
    <w:rsid w:val="00BC6010"/>
    <w:rsid w:val="00BC762B"/>
    <w:rsid w:val="00C02E14"/>
    <w:rsid w:val="00C05601"/>
    <w:rsid w:val="00C07C84"/>
    <w:rsid w:val="00C1551B"/>
    <w:rsid w:val="00C26FA9"/>
    <w:rsid w:val="00C27FF7"/>
    <w:rsid w:val="00C42357"/>
    <w:rsid w:val="00C4702F"/>
    <w:rsid w:val="00C557AE"/>
    <w:rsid w:val="00C644B7"/>
    <w:rsid w:val="00C67573"/>
    <w:rsid w:val="00C677C8"/>
    <w:rsid w:val="00C92218"/>
    <w:rsid w:val="00CC151A"/>
    <w:rsid w:val="00CC3162"/>
    <w:rsid w:val="00CD316A"/>
    <w:rsid w:val="00CD691C"/>
    <w:rsid w:val="00CE7924"/>
    <w:rsid w:val="00CF58DC"/>
    <w:rsid w:val="00D060D4"/>
    <w:rsid w:val="00D07A7C"/>
    <w:rsid w:val="00D30645"/>
    <w:rsid w:val="00D36E8F"/>
    <w:rsid w:val="00D42A78"/>
    <w:rsid w:val="00D518A2"/>
    <w:rsid w:val="00D60B44"/>
    <w:rsid w:val="00D61C03"/>
    <w:rsid w:val="00D64E5F"/>
    <w:rsid w:val="00DA2E0A"/>
    <w:rsid w:val="00DB0D53"/>
    <w:rsid w:val="00DC07D7"/>
    <w:rsid w:val="00DC7D8D"/>
    <w:rsid w:val="00DE241F"/>
    <w:rsid w:val="00DE375A"/>
    <w:rsid w:val="00DF42C8"/>
    <w:rsid w:val="00E0004A"/>
    <w:rsid w:val="00E035FF"/>
    <w:rsid w:val="00E257CD"/>
    <w:rsid w:val="00E35D07"/>
    <w:rsid w:val="00E50534"/>
    <w:rsid w:val="00E534FD"/>
    <w:rsid w:val="00E66184"/>
    <w:rsid w:val="00E737D3"/>
    <w:rsid w:val="00E854DF"/>
    <w:rsid w:val="00EB3126"/>
    <w:rsid w:val="00EC615F"/>
    <w:rsid w:val="00EC73D3"/>
    <w:rsid w:val="00ED6898"/>
    <w:rsid w:val="00EE3144"/>
    <w:rsid w:val="00EE6D47"/>
    <w:rsid w:val="00EE7B4B"/>
    <w:rsid w:val="00F06553"/>
    <w:rsid w:val="00F07FEE"/>
    <w:rsid w:val="00F1460B"/>
    <w:rsid w:val="00F1687F"/>
    <w:rsid w:val="00F46C89"/>
    <w:rsid w:val="00F82490"/>
    <w:rsid w:val="00F91562"/>
    <w:rsid w:val="00F91720"/>
    <w:rsid w:val="00FA19FE"/>
    <w:rsid w:val="00FA57BB"/>
    <w:rsid w:val="00FA74D8"/>
    <w:rsid w:val="00FB594F"/>
    <w:rsid w:val="00FB6803"/>
    <w:rsid w:val="00FC4977"/>
    <w:rsid w:val="00FC59AA"/>
    <w:rsid w:val="00FD51AA"/>
    <w:rsid w:val="00FE0678"/>
    <w:rsid w:val="00FE4150"/>
    <w:rsid w:val="00FE7332"/>
    <w:rsid w:val="00FF25D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31CF00E5-81EA-49CE-956C-BCAF6684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Subttulo">
    <w:name w:val="Subtitle"/>
    <w:basedOn w:val="Normal"/>
    <w:next w:val="Normal"/>
    <w:link w:val="SubttuloCar"/>
    <w:uiPriority w:val="11"/>
    <w:qFormat/>
    <w:rsid w:val="00906A39"/>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906A39"/>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906A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906A39"/>
    <w:pPr>
      <w:numPr>
        <w:numId w:val="21"/>
      </w:numPr>
    </w:pPr>
  </w:style>
  <w:style w:type="numbering" w:customStyle="1" w:styleId="Distrital1">
    <w:name w:val="Distrital1"/>
    <w:uiPriority w:val="99"/>
    <w:rsid w:val="00906A39"/>
    <w:pPr>
      <w:numPr>
        <w:numId w:val="22"/>
      </w:numPr>
    </w:pPr>
  </w:style>
  <w:style w:type="character" w:styleId="Hipervnculo">
    <w:name w:val="Hyperlink"/>
    <w:basedOn w:val="Fuentedeprrafopredeter"/>
    <w:uiPriority w:val="99"/>
    <w:unhideWhenUsed/>
    <w:rsid w:val="00906A39"/>
    <w:rPr>
      <w:color w:val="0563C1" w:themeColor="hyperlink"/>
      <w:u w:val="single"/>
    </w:rPr>
  </w:style>
  <w:style w:type="paragraph" w:styleId="TDC1">
    <w:name w:val="toc 1"/>
    <w:aliases w:val="1"/>
    <w:basedOn w:val="Normal"/>
    <w:next w:val="Normal"/>
    <w:autoRedefine/>
    <w:uiPriority w:val="39"/>
    <w:unhideWhenUsed/>
    <w:rsid w:val="00906A39"/>
    <w:pPr>
      <w:spacing w:after="100"/>
    </w:pPr>
    <w:rPr>
      <w:rFonts w:ascii="Agency FB" w:hAnsi="Agency FB"/>
      <w:sz w:val="20"/>
    </w:rPr>
  </w:style>
  <w:style w:type="paragraph" w:styleId="TDC2">
    <w:name w:val="toc 2"/>
    <w:basedOn w:val="Normal"/>
    <w:next w:val="Normal"/>
    <w:autoRedefine/>
    <w:uiPriority w:val="39"/>
    <w:unhideWhenUsed/>
    <w:rsid w:val="00906A39"/>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906A39"/>
    <w:pPr>
      <w:spacing w:after="100"/>
    </w:pPr>
    <w:rPr>
      <w:rFonts w:ascii="Agency FB" w:hAnsi="Agency FB"/>
      <w:sz w:val="20"/>
    </w:rPr>
  </w:style>
  <w:style w:type="paragraph" w:styleId="TDC4">
    <w:name w:val="toc 4"/>
    <w:basedOn w:val="Normal"/>
    <w:next w:val="Normal"/>
    <w:autoRedefine/>
    <w:uiPriority w:val="39"/>
    <w:unhideWhenUsed/>
    <w:rsid w:val="00906A39"/>
    <w:pPr>
      <w:spacing w:before="120" w:after="120"/>
    </w:pPr>
    <w:rPr>
      <w:rFonts w:ascii="Agency FB" w:hAnsi="Agency FB"/>
      <w:sz w:val="20"/>
    </w:rPr>
  </w:style>
  <w:style w:type="table" w:customStyle="1" w:styleId="Cuadrculadetablaclara1">
    <w:name w:val="Cuadrícula de tabla clara1"/>
    <w:basedOn w:val="Tablanormal"/>
    <w:uiPriority w:val="40"/>
    <w:rsid w:val="00906A39"/>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906A39"/>
    <w:pPr>
      <w:numPr>
        <w:numId w:val="0"/>
      </w:numPr>
      <w:spacing w:before="480" w:line="276" w:lineRule="auto"/>
      <w:outlineLvl w:val="9"/>
    </w:pPr>
    <w:rPr>
      <w:b/>
      <w:bCs/>
      <w:sz w:val="28"/>
      <w:szCs w:val="28"/>
      <w:lang w:val="es-ES" w:eastAsia="es-ES"/>
    </w:rPr>
  </w:style>
  <w:style w:type="character" w:customStyle="1" w:styleId="apple-converted-space">
    <w:name w:val="apple-converted-space"/>
    <w:basedOn w:val="Fuentedeprrafopredeter"/>
    <w:rsid w:val="00906A39"/>
  </w:style>
  <w:style w:type="paragraph" w:customStyle="1" w:styleId="WW-Textosinformato">
    <w:name w:val="WW-Texto sin formato"/>
    <w:basedOn w:val="Normal"/>
    <w:rsid w:val="00906A39"/>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906A39"/>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906A39"/>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906A39"/>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906A39"/>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906A39"/>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906A39"/>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906A39"/>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906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906A39"/>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906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06A39"/>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906A39"/>
    <w:pPr>
      <w:spacing w:after="120"/>
    </w:pPr>
  </w:style>
  <w:style w:type="character" w:customStyle="1" w:styleId="TextoindependienteCar">
    <w:name w:val="Texto independiente Car"/>
    <w:basedOn w:val="Fuentedeprrafopredeter"/>
    <w:link w:val="Textoindependiente"/>
    <w:uiPriority w:val="99"/>
    <w:semiHidden/>
    <w:rsid w:val="00906A39"/>
  </w:style>
  <w:style w:type="character" w:styleId="nfasis">
    <w:name w:val="Emphasis"/>
    <w:qFormat/>
    <w:rsid w:val="00906A39"/>
    <w:rPr>
      <w:iCs/>
      <w:sz w:val="20"/>
    </w:rPr>
  </w:style>
  <w:style w:type="character" w:styleId="Refdecomentario">
    <w:name w:val="annotation reference"/>
    <w:basedOn w:val="Fuentedeprrafopredeter"/>
    <w:uiPriority w:val="99"/>
    <w:semiHidden/>
    <w:unhideWhenUsed/>
    <w:rsid w:val="00906A39"/>
    <w:rPr>
      <w:sz w:val="16"/>
      <w:szCs w:val="16"/>
    </w:rPr>
  </w:style>
  <w:style w:type="paragraph" w:styleId="Textocomentario">
    <w:name w:val="annotation text"/>
    <w:basedOn w:val="Normal"/>
    <w:link w:val="TextocomentarioCar"/>
    <w:uiPriority w:val="99"/>
    <w:semiHidden/>
    <w:unhideWhenUsed/>
    <w:rsid w:val="00906A39"/>
    <w:pPr>
      <w:spacing w:after="200" w:line="240" w:lineRule="auto"/>
    </w:pPr>
    <w:rPr>
      <w:rFonts w:eastAsiaTheme="minorEastAsia"/>
      <w:sz w:val="20"/>
      <w:szCs w:val="20"/>
      <w:lang w:val="es-ES" w:eastAsia="es-ES"/>
    </w:rPr>
  </w:style>
  <w:style w:type="character" w:customStyle="1" w:styleId="TextocomentarioCar">
    <w:name w:val="Texto comentario Car"/>
    <w:basedOn w:val="Fuentedeprrafopredeter"/>
    <w:link w:val="Textocomentario"/>
    <w:uiPriority w:val="99"/>
    <w:semiHidden/>
    <w:rsid w:val="00906A3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06A39"/>
    <w:rPr>
      <w:b/>
      <w:bCs/>
    </w:rPr>
  </w:style>
  <w:style w:type="character" w:customStyle="1" w:styleId="AsuntodelcomentarioCar">
    <w:name w:val="Asunto del comentario Car"/>
    <w:basedOn w:val="TextocomentarioCar"/>
    <w:link w:val="Asuntodelcomentario"/>
    <w:uiPriority w:val="99"/>
    <w:semiHidden/>
    <w:rsid w:val="00906A39"/>
    <w:rPr>
      <w:rFonts w:eastAsiaTheme="minorEastAsia"/>
      <w:b/>
      <w:bCs/>
      <w:sz w:val="20"/>
      <w:szCs w:val="20"/>
      <w:lang w:val="es-ES" w:eastAsia="es-ES"/>
    </w:rPr>
  </w:style>
  <w:style w:type="paragraph" w:styleId="Revisin">
    <w:name w:val="Revision"/>
    <w:hidden/>
    <w:uiPriority w:val="99"/>
    <w:semiHidden/>
    <w:rsid w:val="00906A39"/>
    <w:pPr>
      <w:spacing w:after="0" w:line="240" w:lineRule="auto"/>
    </w:pPr>
    <w:rPr>
      <w:rFonts w:eastAsiaTheme="minorEastAsia"/>
      <w:lang w:val="es-ES" w:eastAsia="es-ES"/>
    </w:rPr>
  </w:style>
  <w:style w:type="character" w:customStyle="1" w:styleId="espe4Car">
    <w:name w:val="espe4 Car"/>
    <w:link w:val="espe4"/>
    <w:locked/>
    <w:rsid w:val="00906A39"/>
    <w:rPr>
      <w:rFonts w:ascii="Garamond" w:hAnsi="Garamond"/>
      <w:b/>
      <w:caps/>
      <w:noProof/>
      <w:sz w:val="24"/>
      <w:szCs w:val="24"/>
    </w:rPr>
  </w:style>
  <w:style w:type="paragraph" w:customStyle="1" w:styleId="espe4">
    <w:name w:val="espe4"/>
    <w:basedOn w:val="Normal"/>
    <w:link w:val="espe4Car"/>
    <w:autoRedefine/>
    <w:rsid w:val="00906A39"/>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qFormat/>
    <w:rsid w:val="00906A39"/>
    <w:pPr>
      <w:spacing w:after="200" w:line="276" w:lineRule="auto"/>
    </w:pPr>
    <w:rPr>
      <w:rFonts w:ascii="Arial Narrow" w:eastAsia="Times New Roman" w:hAnsi="Arial Narrow" w:cs="Arial Narrow"/>
      <w:sz w:val="24"/>
      <w:szCs w:val="24"/>
      <w:lang w:val="es-ES"/>
    </w:rPr>
  </w:style>
  <w:style w:type="numbering" w:customStyle="1" w:styleId="Estilo3">
    <w:name w:val="Estilo3"/>
    <w:uiPriority w:val="99"/>
    <w:rsid w:val="00906A39"/>
    <w:pPr>
      <w:numPr>
        <w:numId w:val="23"/>
      </w:numPr>
    </w:pPr>
  </w:style>
  <w:style w:type="numbering" w:customStyle="1" w:styleId="Estilo4">
    <w:name w:val="Estilo4"/>
    <w:uiPriority w:val="99"/>
    <w:rsid w:val="00906A39"/>
    <w:pPr>
      <w:numPr>
        <w:numId w:val="24"/>
      </w:numPr>
    </w:pPr>
  </w:style>
  <w:style w:type="paragraph" w:customStyle="1" w:styleId="CM63">
    <w:name w:val="CM63"/>
    <w:basedOn w:val="Normal"/>
    <w:next w:val="Normal"/>
    <w:uiPriority w:val="99"/>
    <w:rsid w:val="00906A39"/>
    <w:pPr>
      <w:widowControl w:val="0"/>
      <w:autoSpaceDE w:val="0"/>
      <w:autoSpaceDN w:val="0"/>
      <w:adjustRightInd w:val="0"/>
      <w:spacing w:after="238" w:line="240" w:lineRule="auto"/>
    </w:pPr>
    <w:rPr>
      <w:rFonts w:ascii="Times New Roman" w:eastAsia="Times New Roman" w:hAnsi="Times New Roman" w:cs="Times New Roman"/>
      <w:sz w:val="24"/>
      <w:szCs w:val="24"/>
      <w:lang w:eastAsia="es-BO"/>
    </w:rPr>
  </w:style>
  <w:style w:type="paragraph" w:customStyle="1" w:styleId="Prrafodelista1">
    <w:name w:val="Párrafo de lista1"/>
    <w:basedOn w:val="Normal"/>
    <w:rsid w:val="00906A39"/>
    <w:pPr>
      <w:spacing w:after="0" w:line="240" w:lineRule="auto"/>
      <w:ind w:left="720"/>
      <w:contextualSpacing/>
    </w:pPr>
    <w:rPr>
      <w:rFonts w:ascii="Verdana" w:eastAsia="Calibri" w:hAnsi="Verdana" w:cs="Times New Roman"/>
      <w:sz w:val="16"/>
      <w:szCs w:val="16"/>
      <w:lang w:val="es-ES" w:eastAsia="es-ES"/>
    </w:rPr>
  </w:style>
  <w:style w:type="paragraph" w:styleId="Sangradetextonormal">
    <w:name w:val="Body Text Indent"/>
    <w:basedOn w:val="Normal"/>
    <w:link w:val="SangradetextonormalCar"/>
    <w:uiPriority w:val="99"/>
    <w:semiHidden/>
    <w:unhideWhenUsed/>
    <w:rsid w:val="00906A39"/>
    <w:pPr>
      <w:spacing w:after="120" w:line="276" w:lineRule="auto"/>
      <w:ind w:left="283"/>
    </w:pPr>
    <w:rPr>
      <w:rFonts w:eastAsiaTheme="minorEastAsia"/>
      <w:lang w:val="es-ES" w:eastAsia="es-ES"/>
    </w:rPr>
  </w:style>
  <w:style w:type="character" w:customStyle="1" w:styleId="SangradetextonormalCar">
    <w:name w:val="Sangría de texto normal Car"/>
    <w:basedOn w:val="Fuentedeprrafopredeter"/>
    <w:link w:val="Sangradetextonormal"/>
    <w:uiPriority w:val="99"/>
    <w:semiHidden/>
    <w:rsid w:val="00906A39"/>
    <w:rPr>
      <w:rFonts w:eastAsiaTheme="minorEastAsia"/>
      <w:lang w:val="es-ES" w:eastAsia="es-ES"/>
    </w:rPr>
  </w:style>
  <w:style w:type="paragraph" w:customStyle="1" w:styleId="TABLA">
    <w:name w:val="TABLA"/>
    <w:basedOn w:val="Normal"/>
    <w:next w:val="Normal"/>
    <w:autoRedefine/>
    <w:rsid w:val="00906A39"/>
    <w:pPr>
      <w:tabs>
        <w:tab w:val="left" w:pos="425"/>
        <w:tab w:val="left" w:pos="567"/>
        <w:tab w:val="left" w:pos="851"/>
      </w:tabs>
      <w:spacing w:before="240" w:after="240" w:line="276" w:lineRule="auto"/>
      <w:contextualSpacing/>
      <w:jc w:val="center"/>
    </w:pPr>
    <w:rPr>
      <w:rFonts w:ascii="Century Gothic" w:eastAsia="Times New Roman" w:hAnsi="Century Gothic"/>
      <w:b/>
      <w:kern w:val="28"/>
      <w:sz w:val="20"/>
      <w:szCs w:val="20"/>
      <w:lang w:val="es-ES" w:eastAsia="es-ES"/>
    </w:rPr>
  </w:style>
  <w:style w:type="paragraph" w:customStyle="1" w:styleId="NormalTab">
    <w:name w:val="Normal Tab"/>
    <w:basedOn w:val="Normal"/>
    <w:autoRedefine/>
    <w:rsid w:val="00906A39"/>
    <w:pPr>
      <w:spacing w:after="0" w:line="240" w:lineRule="auto"/>
      <w:ind w:left="1702" w:hanging="851"/>
      <w:jc w:val="both"/>
    </w:pPr>
    <w:rPr>
      <w:rFonts w:ascii="Arial" w:eastAsia="MS Mincho" w:hAnsi="Arial" w:cs="Times New Roman"/>
      <w:szCs w:val="24"/>
      <w:lang w:eastAsia="es-ES"/>
    </w:rPr>
  </w:style>
  <w:style w:type="paragraph" w:customStyle="1" w:styleId="Normala">
    <w:name w:val="Normal a)"/>
    <w:basedOn w:val="Normal"/>
    <w:rsid w:val="00906A39"/>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TablaNormal0">
    <w:name w:val="Tabla Normal"/>
    <w:basedOn w:val="Normal"/>
    <w:autoRedefine/>
    <w:rsid w:val="00906A3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TablaNormalCentro">
    <w:name w:val="Tabla Normal Centro"/>
    <w:basedOn w:val="Normal"/>
    <w:autoRedefine/>
    <w:rsid w:val="00906A3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styleId="Listaconnmeros">
    <w:name w:val="List Number"/>
    <w:basedOn w:val="Normal"/>
    <w:semiHidden/>
    <w:rsid w:val="00906A39"/>
    <w:pPr>
      <w:numPr>
        <w:numId w:val="25"/>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906A39"/>
    <w:pPr>
      <w:numPr>
        <w:ilvl w:val="3"/>
        <w:numId w:val="25"/>
      </w:numPr>
      <w:spacing w:after="0" w:line="240" w:lineRule="auto"/>
    </w:pPr>
    <w:rPr>
      <w:rFonts w:ascii="Arial" w:eastAsia="Times New Roman" w:hAnsi="Arial"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01F18-CA9C-47CE-94AB-E1B4875F6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73</Pages>
  <Words>30672</Words>
  <Characters>168698</Characters>
  <Application>Microsoft Office Word</Application>
  <DocSecurity>0</DocSecurity>
  <Lines>1405</Lines>
  <Paragraphs>397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Ingenieria</cp:lastModifiedBy>
  <cp:revision>23</cp:revision>
  <cp:lastPrinted>2016-06-16T21:15:00Z</cp:lastPrinted>
  <dcterms:created xsi:type="dcterms:W3CDTF">2016-06-02T23:09:00Z</dcterms:created>
  <dcterms:modified xsi:type="dcterms:W3CDTF">2016-06-16T21:25:00Z</dcterms:modified>
</cp:coreProperties>
</file>