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A62D28" w:rsidRDefault="008920E5" w:rsidP="0090609F">
      <w:pPr>
        <w:spacing w:before="240" w:line="276" w:lineRule="auto"/>
        <w:contextualSpacing/>
        <w:jc w:val="center"/>
        <w:rPr>
          <w:rFonts w:eastAsia="Times New Roman" w:cstheme="minorHAnsi"/>
          <w:b/>
          <w:color w:val="000000" w:themeColor="text1"/>
          <w:sz w:val="24"/>
          <w:szCs w:val="20"/>
          <w:u w:val="single"/>
          <w:lang w:val="es-ES" w:eastAsia="es-BO"/>
        </w:rPr>
      </w:pPr>
      <w:r w:rsidRPr="00A62D28">
        <w:rPr>
          <w:rFonts w:eastAsia="Times New Roman" w:cstheme="minorHAnsi"/>
          <w:b/>
          <w:color w:val="000000" w:themeColor="text1"/>
          <w:sz w:val="24"/>
          <w:szCs w:val="20"/>
          <w:u w:val="single"/>
          <w:lang w:val="es-ES" w:eastAsia="es-BO"/>
        </w:rPr>
        <w:t>OBRAS CIVILES PARA LA CONSTRUCC</w:t>
      </w:r>
      <w:r w:rsidR="001912A0" w:rsidRPr="00A62D28">
        <w:rPr>
          <w:rFonts w:eastAsia="Times New Roman" w:cstheme="minorHAnsi"/>
          <w:b/>
          <w:color w:val="000000" w:themeColor="text1"/>
          <w:sz w:val="24"/>
          <w:szCs w:val="20"/>
          <w:u w:val="single"/>
          <w:lang w:val="es-ES" w:eastAsia="es-BO"/>
        </w:rPr>
        <w:t xml:space="preserve">IÓN DE </w:t>
      </w:r>
      <w:r w:rsidR="004379A6" w:rsidRPr="00A62D28">
        <w:rPr>
          <w:rFonts w:eastAsia="Times New Roman" w:cstheme="minorHAnsi"/>
          <w:b/>
          <w:color w:val="000000" w:themeColor="text1"/>
          <w:sz w:val="24"/>
          <w:szCs w:val="20"/>
          <w:u w:val="single"/>
          <w:lang w:val="es-ES" w:eastAsia="es-BO"/>
        </w:rPr>
        <w:t>RED SECUNDARIA EN LAS COMUNIDADES DE SURIMA Y MOJTULO DEL DEPARTAMENTO DE CHUQUISACA</w:t>
      </w:r>
    </w:p>
    <w:p w:rsidR="0036789B" w:rsidRPr="00A62D28"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A62D28">
        <w:rPr>
          <w:rFonts w:asciiTheme="minorHAnsi" w:eastAsia="Times New Roman" w:hAnsiTheme="minorHAnsi" w:cstheme="minorHAnsi"/>
          <w:color w:val="000000" w:themeColor="text1"/>
          <w:sz w:val="20"/>
          <w:szCs w:val="20"/>
          <w:lang w:val="es-ES" w:eastAsia="es-BO"/>
        </w:rPr>
        <w:t>INSTALACIÓN DE FAENAS - PROVISIÓN</w:t>
      </w:r>
      <w:r w:rsidR="00A37281" w:rsidRPr="00A62D28">
        <w:rPr>
          <w:rFonts w:asciiTheme="minorHAnsi" w:eastAsia="Times New Roman" w:hAnsiTheme="minorHAnsi" w:cstheme="minorHAnsi"/>
          <w:color w:val="000000" w:themeColor="text1"/>
          <w:sz w:val="20"/>
          <w:szCs w:val="20"/>
          <w:lang w:val="es-ES" w:eastAsia="es-BO"/>
        </w:rPr>
        <w:t xml:space="preserve"> Y COLOCADO DE LETREROS DE OBRA</w:t>
      </w:r>
    </w:p>
    <w:p w:rsidR="0036789B" w:rsidRPr="00A62D28" w:rsidRDefault="0036789B" w:rsidP="00906800">
      <w:pPr>
        <w:spacing w:line="276" w:lineRule="auto"/>
        <w:contextualSpacing/>
        <w:jc w:val="both"/>
        <w:rPr>
          <w:rFonts w:cstheme="minorHAnsi"/>
          <w:b/>
          <w:sz w:val="20"/>
          <w:szCs w:val="20"/>
        </w:rPr>
      </w:pPr>
      <w:r w:rsidRPr="00A62D28">
        <w:rPr>
          <w:rFonts w:cstheme="minorHAnsi"/>
          <w:b/>
          <w:sz w:val="20"/>
          <w:szCs w:val="20"/>
        </w:rPr>
        <w:t>UNIDAD: GLB</w:t>
      </w:r>
    </w:p>
    <w:p w:rsidR="0036789B" w:rsidRPr="00A62D28"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A62D28"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A62D28">
        <w:rPr>
          <w:rFonts w:asciiTheme="minorHAnsi" w:hAnsiTheme="minorHAnsi" w:cstheme="minorHAnsi"/>
          <w:sz w:val="20"/>
          <w:szCs w:val="20"/>
        </w:rPr>
        <w:t>DEFINICIÓN</w:t>
      </w:r>
    </w:p>
    <w:p w:rsidR="0036789B" w:rsidRPr="00A62D28" w:rsidRDefault="0036789B" w:rsidP="00906800">
      <w:pPr>
        <w:autoSpaceDE w:val="0"/>
        <w:autoSpaceDN w:val="0"/>
        <w:adjustRightInd w:val="0"/>
        <w:spacing w:line="276" w:lineRule="auto"/>
        <w:contextualSpacing/>
        <w:jc w:val="both"/>
        <w:rPr>
          <w:rFonts w:cstheme="minorHAnsi"/>
          <w:iCs/>
          <w:sz w:val="20"/>
          <w:szCs w:val="20"/>
          <w:lang w:val="es-ES_tradnl"/>
        </w:rPr>
      </w:pPr>
      <w:bookmarkStart w:id="1" w:name="_Toc314666490"/>
      <w:r w:rsidRPr="00A62D28">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A62D28">
        <w:rPr>
          <w:rFonts w:cstheme="minorHAnsi"/>
          <w:sz w:val="20"/>
          <w:szCs w:val="20"/>
        </w:rPr>
        <w:t>(todo el material pertinente para una adecuada señalización</w:t>
      </w:r>
      <w:r w:rsidRPr="00A62D28">
        <w:rPr>
          <w:rFonts w:cstheme="minorHAnsi"/>
          <w:kern w:val="28"/>
          <w:sz w:val="20"/>
          <w:szCs w:val="20"/>
          <w:lang w:val="es-ES_tradnl"/>
        </w:rPr>
        <w:t xml:space="preserve"> en obra), limpieza del sector de emplazamiento, movilización ,</w:t>
      </w:r>
      <w:r w:rsidRPr="00A62D28">
        <w:rPr>
          <w:rFonts w:cstheme="minorHAnsi"/>
          <w:iCs/>
          <w:sz w:val="20"/>
          <w:szCs w:val="20"/>
          <w:lang w:val="es-ES_tradnl"/>
        </w:rPr>
        <w:t xml:space="preserve"> transporte, </w:t>
      </w:r>
      <w:proofErr w:type="spellStart"/>
      <w:r w:rsidRPr="00A62D28">
        <w:rPr>
          <w:rFonts w:cstheme="minorHAnsi"/>
          <w:iCs/>
          <w:sz w:val="20"/>
          <w:szCs w:val="20"/>
          <w:lang w:val="es-ES_tradnl"/>
        </w:rPr>
        <w:t>descarguío</w:t>
      </w:r>
      <w:proofErr w:type="spellEnd"/>
      <w:r w:rsidRPr="00A62D28">
        <w:rPr>
          <w:rFonts w:cstheme="minorHAnsi"/>
          <w:iCs/>
          <w:sz w:val="20"/>
          <w:szCs w:val="20"/>
          <w:lang w:val="es-ES_tradnl"/>
        </w:rPr>
        <w:t xml:space="preserve">, instalación, mantenimiento, provisión de maquinarias, herramientas y materiales necesarios para la ejecución de las obras. </w:t>
      </w:r>
    </w:p>
    <w:bookmarkEnd w:id="1"/>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lang w:val="es-ES_tradnl"/>
        </w:rPr>
      </w:pPr>
      <w:bookmarkStart w:id="2" w:name="_Toc314666491"/>
      <w:r w:rsidRPr="00A62D28">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A62D28">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A62D28">
        <w:rPr>
          <w:rFonts w:cstheme="minorHAnsi"/>
          <w:iCs/>
          <w:sz w:val="20"/>
          <w:szCs w:val="20"/>
          <w:lang w:val="es-ES_tradnl"/>
        </w:rPr>
        <w:t xml:space="preserve">y la </w:t>
      </w:r>
      <w:r w:rsidRPr="00A62D28">
        <w:rPr>
          <w:rFonts w:cstheme="minorHAnsi"/>
          <w:kern w:val="28"/>
          <w:sz w:val="20"/>
          <w:szCs w:val="20"/>
          <w:lang w:val="es-ES_tradnl"/>
        </w:rPr>
        <w:t>desmovilización del mismo una vez realizada la recepción final del Proyecto.</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A62D28">
        <w:rPr>
          <w:rFonts w:eastAsia="Arial Unicode MS" w:cstheme="minorHAnsi"/>
          <w:sz w:val="20"/>
          <w:szCs w:val="20"/>
          <w:lang w:val="es-ES_tradnl"/>
        </w:rPr>
        <w:tab/>
      </w:r>
      <w:r w:rsidRPr="00A62D28">
        <w:rPr>
          <w:rFonts w:eastAsia="Arial Unicode MS" w:cstheme="minorHAnsi"/>
          <w:b/>
          <w:sz w:val="20"/>
          <w:szCs w:val="20"/>
          <w:lang w:val="es-ES_tradnl"/>
        </w:rPr>
        <w:t>DETALLE</w:t>
      </w:r>
      <w:r w:rsidRPr="00A62D28">
        <w:rPr>
          <w:rFonts w:eastAsia="Arial Unicode MS" w:cstheme="minorHAnsi"/>
          <w:b/>
          <w:sz w:val="20"/>
          <w:szCs w:val="20"/>
          <w:lang w:val="es-ES_tradnl"/>
        </w:rPr>
        <w:tab/>
      </w:r>
      <w:r w:rsidRPr="00A62D28">
        <w:rPr>
          <w:rFonts w:eastAsia="Arial Unicode MS" w:cstheme="minorHAnsi"/>
          <w:b/>
          <w:sz w:val="20"/>
          <w:szCs w:val="20"/>
          <w:lang w:val="es-ES_tradnl"/>
        </w:rPr>
        <w:tab/>
      </w:r>
      <w:r w:rsidRPr="00A62D28">
        <w:rPr>
          <w:rFonts w:eastAsia="Arial Unicode MS" w:cstheme="minorHAnsi"/>
          <w:b/>
          <w:sz w:val="20"/>
          <w:szCs w:val="20"/>
          <w:lang w:val="es-ES_tradnl"/>
        </w:rPr>
        <w:tab/>
        <w:t xml:space="preserve">                  UNIDAD</w:t>
      </w:r>
      <w:r w:rsidRPr="00A62D28">
        <w:rPr>
          <w:rFonts w:eastAsia="Arial Unicode MS" w:cstheme="minorHAnsi"/>
          <w:b/>
          <w:sz w:val="20"/>
          <w:szCs w:val="20"/>
          <w:lang w:val="es-ES_tradnl"/>
        </w:rPr>
        <w:tab/>
        <w:t xml:space="preserve">         CANTIDAD</w:t>
      </w: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DEPOSITO DE MATERIALES CON OFICINA DE OBRA          PZA                              1</w:t>
      </w: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 xml:space="preserve">LETRERO DE OBRA       </w:t>
      </w:r>
      <w:r w:rsidRPr="00A62D28">
        <w:rPr>
          <w:rFonts w:eastAsia="Arial Unicode MS" w:cstheme="minorHAnsi"/>
          <w:sz w:val="20"/>
          <w:szCs w:val="20"/>
          <w:lang w:val="es-ES_tradnl"/>
        </w:rPr>
        <w:tab/>
      </w:r>
      <w:r w:rsidRPr="00A62D28">
        <w:rPr>
          <w:rFonts w:eastAsia="Arial Unicode MS" w:cstheme="minorHAnsi"/>
          <w:sz w:val="20"/>
          <w:szCs w:val="20"/>
          <w:lang w:val="es-ES_tradnl"/>
        </w:rPr>
        <w:tab/>
        <w:t xml:space="preserve">                      </w:t>
      </w:r>
      <w:r w:rsidR="007A42CE" w:rsidRPr="00A62D28">
        <w:rPr>
          <w:rFonts w:eastAsia="Arial Unicode MS" w:cstheme="minorHAnsi"/>
          <w:sz w:val="20"/>
          <w:szCs w:val="20"/>
          <w:lang w:val="es-ES_tradnl"/>
        </w:rPr>
        <w:tab/>
        <w:t xml:space="preserve">      </w:t>
      </w:r>
      <w:r w:rsidRPr="00A62D28">
        <w:rPr>
          <w:rFonts w:eastAsia="Arial Unicode MS" w:cstheme="minorHAnsi"/>
          <w:sz w:val="20"/>
          <w:szCs w:val="20"/>
          <w:lang w:val="es-ES_tradnl"/>
        </w:rPr>
        <w:t>PZA</w:t>
      </w:r>
      <w:r w:rsidRPr="00A62D28">
        <w:rPr>
          <w:rFonts w:eastAsia="Arial Unicode MS" w:cstheme="minorHAnsi"/>
          <w:sz w:val="20"/>
          <w:szCs w:val="20"/>
          <w:lang w:val="es-ES_tradnl"/>
        </w:rPr>
        <w:tab/>
      </w:r>
      <w:r w:rsidRPr="00A62D28">
        <w:rPr>
          <w:rFonts w:eastAsia="Arial Unicode MS" w:cstheme="minorHAnsi"/>
          <w:sz w:val="20"/>
          <w:szCs w:val="20"/>
          <w:lang w:val="es-ES_tradnl"/>
        </w:rPr>
        <w:tab/>
      </w:r>
      <w:r w:rsidR="007A42CE" w:rsidRPr="00A62D28">
        <w:rPr>
          <w:rFonts w:eastAsia="Arial Unicode MS" w:cstheme="minorHAnsi"/>
          <w:sz w:val="20"/>
          <w:szCs w:val="20"/>
          <w:lang w:val="es-ES_tradnl"/>
        </w:rPr>
        <w:t xml:space="preserve">            </w:t>
      </w:r>
      <w:r w:rsidRPr="00A62D28">
        <w:rPr>
          <w:rFonts w:eastAsia="Arial Unicode MS" w:cstheme="minorHAnsi"/>
          <w:sz w:val="20"/>
          <w:szCs w:val="20"/>
          <w:lang w:val="es-ES_tradnl"/>
        </w:rPr>
        <w:t>1</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A62D28">
        <w:rPr>
          <w:rFonts w:asciiTheme="minorHAnsi" w:hAnsiTheme="minorHAnsi" w:cstheme="minorHAnsi"/>
          <w:sz w:val="20"/>
          <w:szCs w:val="20"/>
        </w:rPr>
        <w:t>MATERIALES, HERRAMIENTAS Y EQUIPO</w:t>
      </w:r>
      <w:bookmarkEnd w:id="4"/>
    </w:p>
    <w:p w:rsidR="0036789B" w:rsidRPr="00A62D28" w:rsidRDefault="0036789B" w:rsidP="00906800">
      <w:pPr>
        <w:pStyle w:val="Estilo1"/>
        <w:spacing w:line="276" w:lineRule="auto"/>
        <w:contextualSpacing/>
        <w:rPr>
          <w:rFonts w:asciiTheme="minorHAnsi" w:hAnsiTheme="minorHAnsi" w:cstheme="minorHAnsi"/>
          <w:b w:val="0"/>
          <w:sz w:val="20"/>
          <w:szCs w:val="20"/>
        </w:rPr>
      </w:pPr>
      <w:r w:rsidRPr="00A62D28">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A62D28"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A62D28">
        <w:rPr>
          <w:rFonts w:asciiTheme="minorHAnsi" w:hAnsiTheme="minorHAnsi" w:cstheme="minorHAnsi"/>
          <w:kern w:val="28"/>
          <w:sz w:val="20"/>
          <w:szCs w:val="20"/>
          <w:lang w:val="es-ES_tradnl"/>
        </w:rPr>
        <w:t>Tablones de Madera o Piso de Cemento, etc.; como base de asiento para el material.</w:t>
      </w:r>
    </w:p>
    <w:p w:rsidR="0036789B" w:rsidRPr="00A62D28"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A62D28">
        <w:rPr>
          <w:rFonts w:asciiTheme="minorHAnsi" w:hAnsiTheme="minorHAnsi" w:cstheme="minorHAnsi"/>
          <w:kern w:val="28"/>
          <w:sz w:val="20"/>
          <w:szCs w:val="20"/>
          <w:lang w:val="es-ES_tradnl"/>
        </w:rPr>
        <w:t xml:space="preserve">Carpas o </w:t>
      </w:r>
      <w:proofErr w:type="spellStart"/>
      <w:r w:rsidRPr="00A62D28">
        <w:rPr>
          <w:rFonts w:asciiTheme="minorHAnsi" w:hAnsiTheme="minorHAnsi" w:cstheme="minorHAnsi"/>
          <w:kern w:val="28"/>
          <w:sz w:val="20"/>
          <w:szCs w:val="20"/>
          <w:lang w:val="es-ES_tradnl"/>
        </w:rPr>
        <w:t>Semi</w:t>
      </w:r>
      <w:proofErr w:type="spellEnd"/>
      <w:r w:rsidRPr="00A62D28">
        <w:rPr>
          <w:rFonts w:asciiTheme="minorHAnsi" w:hAnsiTheme="minorHAnsi" w:cstheme="minorHAnsi"/>
          <w:kern w:val="28"/>
          <w:sz w:val="20"/>
          <w:szCs w:val="20"/>
          <w:lang w:val="es-ES_tradnl"/>
        </w:rPr>
        <w:t>-Sombras, Tinglados, etc.; para el resguardo del material del sol o lluvia.</w:t>
      </w:r>
    </w:p>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A62D28">
        <w:rPr>
          <w:rFonts w:asciiTheme="minorHAnsi" w:hAnsiTheme="minorHAnsi" w:cstheme="minorHAnsi"/>
          <w:sz w:val="20"/>
          <w:szCs w:val="20"/>
        </w:rPr>
        <w:t>PROCEDIMIENTO PARA LA EJECUCIÓN</w:t>
      </w:r>
      <w:bookmarkEnd w:id="5"/>
    </w:p>
    <w:p w:rsidR="0036789B" w:rsidRPr="00A62D28" w:rsidRDefault="0036789B" w:rsidP="00906800">
      <w:pPr>
        <w:spacing w:line="276" w:lineRule="auto"/>
        <w:contextualSpacing/>
        <w:jc w:val="both"/>
        <w:rPr>
          <w:rFonts w:eastAsia="Arial Unicode MS" w:cstheme="minorHAnsi"/>
          <w:sz w:val="20"/>
          <w:szCs w:val="20"/>
          <w:lang w:val="es-ES_tradnl"/>
        </w:rPr>
      </w:pPr>
      <w:bookmarkStart w:id="6" w:name="_Toc314666496"/>
      <w:r w:rsidRPr="00A62D28">
        <w:rPr>
          <w:rFonts w:eastAsia="Arial Unicode MS" w:cstheme="minorHAnsi"/>
          <w:sz w:val="20"/>
          <w:szCs w:val="20"/>
          <w:lang w:val="es-ES_tradnl"/>
        </w:rPr>
        <w:lastRenderedPageBreak/>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A62D28">
        <w:rPr>
          <w:rFonts w:eastAsia="Arial Unicode MS" w:cstheme="minorHAnsi"/>
          <w:sz w:val="20"/>
          <w:szCs w:val="20"/>
          <w:lang w:val="es-ES_tradnl"/>
        </w:rPr>
        <w:t>,</w:t>
      </w:r>
      <w:r w:rsidRPr="00A62D28">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w:t>
      </w:r>
      <w:r w:rsidR="008920E5" w:rsidRPr="00A62D28">
        <w:rPr>
          <w:rFonts w:cstheme="minorHAnsi"/>
          <w:sz w:val="20"/>
          <w:szCs w:val="20"/>
        </w:rPr>
        <w:t>c</w:t>
      </w:r>
      <w:r w:rsidRPr="00A62D28">
        <w:rPr>
          <w:rFonts w:cstheme="minorHAnsi"/>
          <w:sz w:val="20"/>
          <w:szCs w:val="20"/>
        </w:rPr>
        <w:t xml:space="preserve">orrespondiente delimitación, para no tener inconvenientes con otras actividades dentro de la Instalación de Faenas. </w:t>
      </w:r>
      <w:r w:rsidRPr="00A62D28">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Pr="00A62D28" w:rsidRDefault="0036789B" w:rsidP="00906800">
      <w:pPr>
        <w:spacing w:line="276" w:lineRule="auto"/>
        <w:contextualSpacing/>
        <w:jc w:val="both"/>
        <w:rPr>
          <w:rFonts w:eastAsia="Arial Unicode MS" w:cstheme="minorHAnsi"/>
          <w:sz w:val="20"/>
          <w:szCs w:val="20"/>
          <w:lang w:val="es-ES_tradnl"/>
        </w:rPr>
      </w:pPr>
      <w:bookmarkStart w:id="7" w:name="_Toc314666500"/>
      <w:r w:rsidRPr="00A62D28">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lang w:val="es-ES_tradnl"/>
        </w:rPr>
      </w:pPr>
      <w:bookmarkStart w:id="8" w:name="_Toc314666501"/>
      <w:r w:rsidRPr="00A62D28">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lang w:val="es-ES_tradnl"/>
        </w:rPr>
        <w:t xml:space="preserve">Los letreros de obra serán </w:t>
      </w:r>
      <w:r w:rsidRPr="00A62D28">
        <w:rPr>
          <w:rFonts w:eastAsia="Arial Unicode MS" w:cstheme="minorHAnsi"/>
          <w:sz w:val="20"/>
          <w:szCs w:val="20"/>
        </w:rPr>
        <w:t>elaborados en lona con densidad de 18 onzas/m</w:t>
      </w:r>
      <w:r w:rsidRPr="00A62D28">
        <w:rPr>
          <w:rFonts w:eastAsia="Arial Unicode MS" w:cstheme="minorHAnsi"/>
          <w:sz w:val="20"/>
          <w:szCs w:val="20"/>
          <w:vertAlign w:val="superscript"/>
        </w:rPr>
        <w:t>2</w:t>
      </w:r>
      <w:r w:rsidRPr="00A62D28">
        <w:rPr>
          <w:rFonts w:eastAsia="Arial Unicode MS" w:cstheme="minorHAnsi"/>
          <w:sz w:val="20"/>
          <w:szCs w:val="20"/>
        </w:rPr>
        <w:t>, con una impresión como mínimo de 1440 DPI de resolución,  no aceptándose de ninguna manera trabajos con menor calidad.</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sidR="008920E5" w:rsidRPr="00A62D28">
        <w:rPr>
          <w:rFonts w:eastAsia="Arial Unicode MS" w:cstheme="minorHAnsi"/>
          <w:sz w:val="20"/>
          <w:szCs w:val="20"/>
        </w:rPr>
        <w:t>ificar detalle letrero de obra).</w:t>
      </w: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A62D28">
        <w:rPr>
          <w:rFonts w:eastAsia="Arial Unicode MS" w:cstheme="minorHAnsi"/>
          <w:sz w:val="20"/>
          <w:szCs w:val="20"/>
        </w:rPr>
        <w:t>impresión, que correrá por cuenta del CONTRATISTA.</w:t>
      </w:r>
    </w:p>
    <w:p w:rsidR="0036789B" w:rsidRPr="00A62D28" w:rsidRDefault="0036789B" w:rsidP="00906800">
      <w:pPr>
        <w:spacing w:line="276" w:lineRule="auto"/>
        <w:contextualSpacing/>
        <w:jc w:val="both"/>
        <w:rPr>
          <w:rFonts w:eastAsia="Arial Unicode MS" w:cstheme="minorHAnsi"/>
          <w:sz w:val="20"/>
          <w:szCs w:val="20"/>
        </w:rPr>
      </w:pPr>
      <w:r w:rsidRPr="00A62D28">
        <w:rPr>
          <w:rFonts w:cstheme="minorHAnsi"/>
          <w:sz w:val="20"/>
          <w:szCs w:val="20"/>
        </w:rPr>
        <w:lastRenderedPageBreak/>
        <w:t>Será de exclusiva responsabilidad del CONTRATISTA y a su costo el resguardar, mantener y reponer en caso de deterioro y sustracción de los letreros.</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autoSpaceDE w:val="0"/>
        <w:autoSpaceDN w:val="0"/>
        <w:adjustRightInd w:val="0"/>
        <w:spacing w:line="276" w:lineRule="auto"/>
        <w:contextualSpacing/>
        <w:jc w:val="both"/>
        <w:rPr>
          <w:rFonts w:cstheme="minorHAnsi"/>
          <w:sz w:val="20"/>
          <w:szCs w:val="20"/>
        </w:rPr>
      </w:pPr>
      <w:r w:rsidRPr="00A62D28">
        <w:rPr>
          <w:rFonts w:cstheme="minorHAnsi"/>
          <w:sz w:val="20"/>
          <w:szCs w:val="20"/>
        </w:rPr>
        <w:t xml:space="preserve">El CONTRATISTA deberá proveer y colocar letreros, los cuales deberán permanecer durante todo el tiempo que dure el trabajo en obra, el o el Letreros serán retirados </w:t>
      </w:r>
      <w:r w:rsidRPr="00A62D28">
        <w:rPr>
          <w:rFonts w:cstheme="minorHAnsi"/>
          <w:b/>
          <w:bCs/>
          <w:sz w:val="20"/>
          <w:szCs w:val="20"/>
        </w:rPr>
        <w:t>durante la Inspección de la entrega definitiva del Proyecto</w:t>
      </w:r>
      <w:r w:rsidRPr="00A62D28">
        <w:rPr>
          <w:rFonts w:cstheme="minorHAnsi"/>
          <w:sz w:val="20"/>
          <w:szCs w:val="20"/>
        </w:rPr>
        <w:t>.</w:t>
      </w:r>
    </w:p>
    <w:p w:rsidR="0036789B" w:rsidRPr="00A62D28" w:rsidRDefault="0036789B" w:rsidP="00906800">
      <w:pP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 xml:space="preserve"> </w:t>
      </w:r>
    </w:p>
    <w:p w:rsidR="0036789B" w:rsidRPr="00A62D28" w:rsidRDefault="0036789B" w:rsidP="00906800">
      <w:pP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w:t>
      </w:r>
      <w:r w:rsidR="008920E5" w:rsidRPr="00A62D28">
        <w:rPr>
          <w:rFonts w:eastAsia="Arial Unicode MS" w:cstheme="minorHAnsi"/>
          <w:sz w:val="20"/>
          <w:szCs w:val="20"/>
        </w:rPr>
        <w:t>de</w:t>
      </w:r>
      <w:r w:rsidRPr="00A62D28">
        <w:rPr>
          <w:rFonts w:eastAsia="Arial Unicode MS" w:cstheme="minorHAnsi"/>
          <w:sz w:val="20"/>
          <w:szCs w:val="20"/>
        </w:rPr>
        <w:t xml:space="preserve"> los mismos, </w:t>
      </w:r>
      <w:r w:rsidRPr="00A62D28">
        <w:rPr>
          <w:rFonts w:eastAsia="Arial Unicode MS"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6789B" w:rsidRPr="00A62D28"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A62D28">
        <w:rPr>
          <w:rFonts w:asciiTheme="minorHAnsi" w:hAnsiTheme="minorHAnsi" w:cstheme="minorHAnsi"/>
          <w:sz w:val="20"/>
          <w:szCs w:val="20"/>
        </w:rPr>
        <w:t>MEDIDAS DE MITIGACIÓN AMBIENTAL</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A62D28">
        <w:rPr>
          <w:rFonts w:cstheme="minorHAnsi"/>
          <w:kern w:val="28"/>
          <w:sz w:val="20"/>
          <w:szCs w:val="20"/>
          <w:lang w:val="es-ES_tradnl"/>
        </w:rPr>
        <w:t xml:space="preserve"> cualesquiera lugar</w:t>
      </w:r>
      <w:r w:rsidRPr="00A62D28">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62D28" w:rsidRDefault="0036789B" w:rsidP="00AC5597">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789B" w:rsidRPr="00A62D28"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A62D28">
        <w:rPr>
          <w:rFonts w:asciiTheme="minorHAnsi" w:hAnsiTheme="minorHAnsi" w:cstheme="minorHAnsi"/>
          <w:sz w:val="20"/>
          <w:szCs w:val="20"/>
        </w:rPr>
        <w:t>MEDICIÓN Y FORMA DE PAGO</w:t>
      </w:r>
      <w:bookmarkStart w:id="10" w:name="_Toc314666503"/>
      <w:bookmarkEnd w:id="9"/>
    </w:p>
    <w:p w:rsidR="0036789B" w:rsidRPr="00A62D28" w:rsidRDefault="0036789B" w:rsidP="00AC5597">
      <w:pPr>
        <w:pStyle w:val="Estilo1"/>
        <w:spacing w:line="276" w:lineRule="auto"/>
        <w:contextualSpacing/>
        <w:rPr>
          <w:rFonts w:asciiTheme="minorHAnsi" w:hAnsiTheme="minorHAnsi" w:cstheme="minorHAnsi"/>
          <w:b w:val="0"/>
          <w:kern w:val="28"/>
          <w:sz w:val="20"/>
          <w:szCs w:val="20"/>
        </w:rPr>
      </w:pPr>
      <w:r w:rsidRPr="00A62D28">
        <w:rPr>
          <w:rFonts w:asciiTheme="minorHAnsi" w:hAnsiTheme="minorHAnsi" w:cstheme="minorHAnsi"/>
          <w:b w:val="0"/>
          <w:kern w:val="28"/>
          <w:sz w:val="20"/>
          <w:szCs w:val="20"/>
        </w:rPr>
        <w:lastRenderedPageBreak/>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sidRPr="00A62D28">
        <w:rPr>
          <w:rFonts w:asciiTheme="minorHAnsi" w:hAnsiTheme="minorHAnsi" w:cstheme="minorHAnsi"/>
          <w:b w:val="0"/>
          <w:kern w:val="28"/>
          <w:sz w:val="20"/>
          <w:szCs w:val="20"/>
        </w:rPr>
        <w:t xml:space="preserve"> se realice en el presente ítem. </w:t>
      </w:r>
      <w:r w:rsidRPr="00A62D28">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62D28" w:rsidRPr="00A62D28" w:rsidRDefault="00A62D28" w:rsidP="00AC5597">
      <w:pPr>
        <w:pStyle w:val="Estilo1"/>
        <w:spacing w:line="276" w:lineRule="auto"/>
        <w:contextualSpacing/>
        <w:rPr>
          <w:rFonts w:asciiTheme="minorHAnsi" w:hAnsiTheme="minorHAnsi" w:cstheme="minorHAnsi"/>
          <w:kern w:val="28"/>
          <w:sz w:val="20"/>
          <w:szCs w:val="20"/>
        </w:rPr>
      </w:pPr>
    </w:p>
    <w:p w:rsidR="00A62D28" w:rsidRPr="00A62D28" w:rsidRDefault="00A62D28" w:rsidP="00A62D28">
      <w:pPr>
        <w:pStyle w:val="Ttulo2"/>
        <w:numPr>
          <w:ilvl w:val="0"/>
          <w:numId w:val="5"/>
        </w:numPr>
        <w:spacing w:before="0"/>
        <w:rPr>
          <w:rFonts w:asciiTheme="minorHAnsi" w:hAnsiTheme="minorHAnsi" w:cstheme="minorHAnsi"/>
          <w:b/>
          <w:color w:val="auto"/>
          <w:sz w:val="20"/>
          <w:szCs w:val="20"/>
        </w:rPr>
      </w:pPr>
      <w:r w:rsidRPr="00A62D28">
        <w:rPr>
          <w:rFonts w:asciiTheme="minorHAnsi" w:hAnsiTheme="minorHAnsi" w:cstheme="minorHAnsi"/>
          <w:b/>
          <w:color w:val="auto"/>
          <w:sz w:val="20"/>
          <w:szCs w:val="20"/>
        </w:rPr>
        <w:t xml:space="preserve">MOVILIZACIÓN DE PERSONAL Y EQUIPO </w:t>
      </w:r>
    </w:p>
    <w:p w:rsidR="00A62D28" w:rsidRPr="00A62D28" w:rsidRDefault="00A62D28" w:rsidP="00A62D28">
      <w:pPr>
        <w:rPr>
          <w:rFonts w:cstheme="minorHAnsi"/>
          <w:b/>
          <w:sz w:val="20"/>
          <w:szCs w:val="20"/>
        </w:rPr>
      </w:pPr>
      <w:r w:rsidRPr="00A62D28">
        <w:rPr>
          <w:rFonts w:cstheme="minorHAnsi"/>
          <w:b/>
          <w:sz w:val="20"/>
          <w:szCs w:val="20"/>
        </w:rPr>
        <w:t>UNIDAD: GLB</w:t>
      </w: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DEFINICIÓN.</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62D28" w:rsidRPr="00A62D28" w:rsidRDefault="00A62D28" w:rsidP="00A62D28">
      <w:pPr>
        <w:pStyle w:val="Estilo1"/>
        <w:tabs>
          <w:tab w:val="left" w:pos="426"/>
        </w:tabs>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MATERIALES, HERRAMIENTAS Y EQUIPO.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E569FA">
        <w:rPr>
          <w:rFonts w:asciiTheme="minorHAnsi" w:hAnsiTheme="minorHAnsi" w:cstheme="minorHAnsi"/>
          <w:b w:val="0"/>
          <w:sz w:val="20"/>
          <w:szCs w:val="20"/>
        </w:rPr>
        <w:t xml:space="preserve">DE OBRA </w:t>
      </w:r>
      <w:r w:rsidRPr="00A62D28">
        <w:rPr>
          <w:rFonts w:asciiTheme="minorHAnsi" w:hAnsiTheme="minorHAnsi" w:cstheme="minorHAnsi"/>
          <w:b w:val="0"/>
          <w:sz w:val="20"/>
          <w:szCs w:val="20"/>
        </w:rPr>
        <w:t>para el inicio del Proyecto.</w:t>
      </w:r>
    </w:p>
    <w:p w:rsidR="00A62D28" w:rsidRPr="00A62D28" w:rsidRDefault="00A62D28" w:rsidP="00A62D28">
      <w:pPr>
        <w:pStyle w:val="Estilo1"/>
        <w:tabs>
          <w:tab w:val="left" w:pos="426"/>
        </w:tabs>
        <w:ind w:left="792"/>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PROCEDIMIENTO PARA LA EJECUCIÓN.</w:t>
      </w: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A62D28">
        <w:rPr>
          <w:rFonts w:asciiTheme="minorHAnsi" w:hAnsiTheme="minorHAnsi" w:cstheme="minorHAnsi"/>
          <w:b w:val="0"/>
          <w:sz w:val="20"/>
          <w:szCs w:val="20"/>
        </w:rPr>
        <w:t>descarguio</w:t>
      </w:r>
      <w:proofErr w:type="spellEnd"/>
      <w:r w:rsidRPr="00A62D28">
        <w:rPr>
          <w:rFonts w:asciiTheme="minorHAnsi" w:hAnsiTheme="minorHAnsi" w:cstheme="minorHAnsi"/>
          <w:b w:val="0"/>
          <w:sz w:val="20"/>
          <w:szCs w:val="20"/>
        </w:rPr>
        <w:t xml:space="preserve"> de equipos y maquinarias.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SUPERVISOR verificará que el equipo en la obra, guarde concordancia con la lista de equipo ofertado por el CONTRATISTA y tenga relación con el cronograma de ejecución de las obras presentadas en la misma oferta.</w:t>
      </w:r>
    </w:p>
    <w:p w:rsidR="00A62D28" w:rsidRPr="00A62D28" w:rsidRDefault="00A62D28" w:rsidP="00A62D28">
      <w:pPr>
        <w:tabs>
          <w:tab w:val="left" w:pos="426"/>
        </w:tabs>
        <w:contextualSpacing/>
        <w:jc w:val="both"/>
        <w:rPr>
          <w:rFonts w:cstheme="minorHAnsi"/>
          <w:bCs/>
          <w:sz w:val="20"/>
          <w:lang w:eastAsia="es-BO"/>
        </w:rPr>
      </w:pPr>
      <w:r w:rsidRPr="00A62D28">
        <w:rPr>
          <w:rFonts w:cstheme="minorHAnsi"/>
          <w:bCs/>
          <w:sz w:val="20"/>
          <w:lang w:eastAsia="es-BO"/>
        </w:rPr>
        <w:t xml:space="preserve">Como requisito para la Entrega Definitiva, el CONTRATISTA deberá presentar un balance de materiales utilizados en obra y realizar la devolución correspondiente </w:t>
      </w:r>
      <w:r w:rsidR="00E569FA">
        <w:rPr>
          <w:rFonts w:cstheme="minorHAnsi"/>
          <w:bCs/>
          <w:sz w:val="20"/>
          <w:lang w:eastAsia="es-BO"/>
        </w:rPr>
        <w:t>del material sobrante en almacenes de</w:t>
      </w:r>
      <w:r w:rsidRPr="00A62D28">
        <w:rPr>
          <w:rFonts w:cstheme="minorHAnsi"/>
          <w:bCs/>
          <w:sz w:val="20"/>
          <w:lang w:eastAsia="es-BO"/>
        </w:rPr>
        <w:t xml:space="preserve"> YPFB </w:t>
      </w:r>
      <w:r w:rsidR="00E569FA">
        <w:rPr>
          <w:rFonts w:cstheme="minorHAnsi"/>
          <w:bCs/>
          <w:sz w:val="20"/>
          <w:lang w:eastAsia="es-BO"/>
        </w:rPr>
        <w:t>donde se les entregó el material</w:t>
      </w:r>
      <w:r w:rsidRPr="00A62D28">
        <w:rPr>
          <w:rFonts w:cstheme="minorHAnsi"/>
          <w:bCs/>
          <w:sz w:val="20"/>
          <w:lang w:eastAsia="es-BO"/>
        </w:rPr>
        <w:t>. Por lo tanto, se encargará de realizar el transporte correspondiente hasta almacenes de YPFB Redes de Gas Chuquisaca en la ciudad de Sucre.</w:t>
      </w: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MEDIDAS DE MITIGACION AMBIENTAL</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62D28" w:rsidRPr="00A62D28" w:rsidRDefault="00A62D28" w:rsidP="00A62D28">
      <w:pPr>
        <w:pStyle w:val="Estilo1"/>
        <w:tabs>
          <w:tab w:val="left" w:pos="426"/>
        </w:tabs>
        <w:ind w:left="792"/>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MEDICIÓN Y FORMA DE PAGO.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C5597" w:rsidRDefault="00A62D28" w:rsidP="00A62D28">
      <w:pPr>
        <w:pStyle w:val="Estilo1"/>
        <w:spacing w:line="276" w:lineRule="auto"/>
        <w:contextualSpacing/>
        <w:rPr>
          <w:rFonts w:asciiTheme="minorHAnsi" w:hAnsiTheme="minorHAnsi" w:cstheme="minorHAnsi"/>
          <w:b w:val="0"/>
          <w:sz w:val="20"/>
          <w:szCs w:val="20"/>
        </w:rPr>
      </w:pPr>
      <w:r w:rsidRPr="00A62D28">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A62D28" w:rsidRDefault="00A62D28" w:rsidP="00A62D28">
      <w:pPr>
        <w:pStyle w:val="Estilo1"/>
        <w:spacing w:line="276" w:lineRule="auto"/>
        <w:contextualSpacing/>
        <w:rPr>
          <w:rFonts w:asciiTheme="minorHAnsi" w:hAnsiTheme="minorHAnsi" w:cstheme="minorHAnsi"/>
          <w:b w:val="0"/>
          <w:sz w:val="20"/>
          <w:szCs w:val="20"/>
        </w:rPr>
      </w:pPr>
    </w:p>
    <w:p w:rsidR="00A62D28" w:rsidRPr="00930904" w:rsidRDefault="00A62D28" w:rsidP="00A62D28">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 w:val="20"/>
          <w:szCs w:val="20"/>
          <w:lang w:val="es-ES_tradnl" w:eastAsia="es-ES"/>
        </w:rPr>
      </w:pPr>
      <w:r w:rsidRPr="00930904">
        <w:rPr>
          <w:rFonts w:asciiTheme="minorHAnsi" w:eastAsia="Arial Unicode MS" w:hAnsiTheme="minorHAnsi" w:cstheme="minorHAnsi"/>
          <w:bCs w:val="0"/>
          <w:color w:val="auto"/>
          <w:sz w:val="20"/>
          <w:szCs w:val="20"/>
          <w:lang w:val="es-ES_tradnl" w:eastAsia="es-ES"/>
        </w:rPr>
        <w:t>REPLANTEO Y TRAZADO TOPOGRÁFICO.</w:t>
      </w:r>
    </w:p>
    <w:p w:rsidR="00A62D28" w:rsidRPr="00930904" w:rsidRDefault="00A62D28" w:rsidP="00A62D28">
      <w:pPr>
        <w:spacing w:line="276" w:lineRule="auto"/>
        <w:contextualSpacing/>
        <w:jc w:val="both"/>
        <w:rPr>
          <w:rFonts w:cstheme="minorHAnsi"/>
          <w:b/>
          <w:sz w:val="20"/>
          <w:szCs w:val="20"/>
        </w:rPr>
      </w:pPr>
      <w:r w:rsidRPr="00930904">
        <w:rPr>
          <w:rFonts w:cstheme="minorHAnsi"/>
          <w:b/>
          <w:sz w:val="20"/>
          <w:szCs w:val="20"/>
        </w:rPr>
        <w:t>UNIDAD: m</w:t>
      </w:r>
    </w:p>
    <w:p w:rsidR="00A62D28" w:rsidRPr="00930904" w:rsidRDefault="00A62D28" w:rsidP="00A05EA4">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A62D28" w:rsidRPr="00930904" w:rsidRDefault="00A62D28" w:rsidP="00A05EA4">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 xml:space="preserve">De igual manera contempla la definición de la poligonal abierta, y la documentación de los </w:t>
      </w:r>
      <w:proofErr w:type="spellStart"/>
      <w:r w:rsidRPr="00930904">
        <w:rPr>
          <w:rFonts w:asciiTheme="minorHAnsi" w:hAnsiTheme="minorHAnsi" w:cstheme="minorHAnsi"/>
          <w:color w:val="auto"/>
          <w:sz w:val="20"/>
          <w:szCs w:val="20"/>
        </w:rPr>
        <w:t>PB´s</w:t>
      </w:r>
      <w:proofErr w:type="spellEnd"/>
      <w:r w:rsidRPr="00930904">
        <w:rPr>
          <w:rFonts w:asciiTheme="minorHAnsi" w:hAnsiTheme="minorHAnsi" w:cstheme="minorHAnsi"/>
          <w:color w:val="auto"/>
          <w:sz w:val="20"/>
          <w:szCs w:val="20"/>
        </w:rPr>
        <w:t xml:space="preserve"> y </w:t>
      </w:r>
      <w:proofErr w:type="spellStart"/>
      <w:r w:rsidRPr="00930904">
        <w:rPr>
          <w:rFonts w:asciiTheme="minorHAnsi" w:hAnsiTheme="minorHAnsi" w:cstheme="minorHAnsi"/>
          <w:color w:val="auto"/>
          <w:sz w:val="20"/>
          <w:szCs w:val="20"/>
        </w:rPr>
        <w:t>BM´s</w:t>
      </w:r>
      <w:proofErr w:type="spellEnd"/>
      <w:r w:rsidRPr="00930904">
        <w:rPr>
          <w:rFonts w:asciiTheme="minorHAnsi" w:hAnsiTheme="minorHAnsi" w:cstheme="minorHAnsi"/>
          <w:color w:val="auto"/>
          <w:sz w:val="20"/>
          <w:szCs w:val="20"/>
        </w:rPr>
        <w:t>, a objeto de tener establecido las coordenadas de eje del ducto.</w:t>
      </w:r>
    </w:p>
    <w:p w:rsidR="00A62D28" w:rsidRDefault="00A62D28" w:rsidP="00A62D28">
      <w:pPr>
        <w:pStyle w:val="Default"/>
        <w:spacing w:line="276" w:lineRule="auto"/>
        <w:contextualSpacing/>
        <w:jc w:val="both"/>
        <w:rPr>
          <w:rFonts w:asciiTheme="minorHAnsi" w:hAnsiTheme="minorHAnsi" w:cstheme="minorHAnsi"/>
          <w:color w:val="auto"/>
          <w:sz w:val="20"/>
          <w:szCs w:val="20"/>
        </w:rPr>
      </w:pPr>
    </w:p>
    <w:p w:rsidR="002863F6" w:rsidRPr="00930904" w:rsidRDefault="002863F6" w:rsidP="00A62D28">
      <w:pPr>
        <w:pStyle w:val="Default"/>
        <w:spacing w:line="276" w:lineRule="auto"/>
        <w:contextualSpacing/>
        <w:jc w:val="both"/>
        <w:rPr>
          <w:rFonts w:asciiTheme="minorHAnsi" w:hAnsiTheme="minorHAnsi" w:cstheme="minorHAnsi"/>
          <w:color w:val="auto"/>
          <w:sz w:val="20"/>
          <w:szCs w:val="20"/>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lastRenderedPageBreak/>
        <w:t>MATERIALES, HERRAMIENTAS Y EQUIPO</w:t>
      </w:r>
    </w:p>
    <w:p w:rsidR="00A62D28" w:rsidRPr="00930904" w:rsidRDefault="00A62D28" w:rsidP="00A62D28">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930904">
        <w:rPr>
          <w:rFonts w:asciiTheme="minorHAnsi" w:hAnsiTheme="minorHAnsi" w:cstheme="minorHAnsi"/>
          <w:b w:val="0"/>
          <w:kern w:val="28"/>
          <w:sz w:val="20"/>
          <w:szCs w:val="20"/>
        </w:rPr>
        <w:t>H°A°</w:t>
      </w:r>
      <w:proofErr w:type="spellEnd"/>
      <w:r w:rsidRPr="00930904">
        <w:rPr>
          <w:rFonts w:asciiTheme="minorHAnsi" w:hAnsiTheme="minorHAnsi" w:cstheme="minorHAnsi"/>
          <w:b w:val="0"/>
          <w:kern w:val="28"/>
          <w:sz w:val="20"/>
          <w:szCs w:val="20"/>
        </w:rPr>
        <w:t xml:space="preserve">,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A62D28" w:rsidRPr="00930904" w:rsidRDefault="00A62D28" w:rsidP="00A62D28">
      <w:pPr>
        <w:pStyle w:val="Estilo1"/>
        <w:spacing w:line="276" w:lineRule="auto"/>
        <w:contextualSpacing/>
        <w:rPr>
          <w:rFonts w:asciiTheme="minorHAnsi" w:hAnsiTheme="minorHAnsi" w:cstheme="minorHAnsi"/>
          <w:b w:val="0"/>
          <w:sz w:val="20"/>
          <w:szCs w:val="20"/>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A62D28" w:rsidRPr="00930904" w:rsidRDefault="00A62D28" w:rsidP="00A62D28">
      <w:pPr>
        <w:spacing w:line="276" w:lineRule="auto"/>
        <w:contextualSpacing/>
        <w:jc w:val="both"/>
        <w:rPr>
          <w:rFonts w:eastAsia="Arial Unicode MS" w:cstheme="minorHAnsi"/>
          <w:b/>
          <w:bCs/>
          <w:iCs/>
          <w:sz w:val="20"/>
          <w:szCs w:val="20"/>
          <w:lang w:val="es-ES_tradnl"/>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w:t>
      </w:r>
      <w:r>
        <w:rPr>
          <w:rFonts w:eastAsia="Arial Unicode MS" w:cstheme="minorHAnsi"/>
          <w:iCs/>
          <w:sz w:val="20"/>
          <w:szCs w:val="20"/>
          <w:lang w:val="es-ES_tradnl"/>
        </w:rPr>
        <w:t>l Supervisor</w:t>
      </w:r>
      <w:r w:rsidRPr="00930904">
        <w:rPr>
          <w:rFonts w:eastAsia="Arial Unicode MS" w:cstheme="minorHAnsi"/>
          <w:iCs/>
          <w:sz w:val="20"/>
          <w:szCs w:val="20"/>
          <w:lang w:val="es-ES_tradnl"/>
        </w:rPr>
        <w:t xml:space="preserve"> de la Obra.</w:t>
      </w:r>
      <w:bookmarkEnd w:id="14"/>
    </w:p>
    <w:p w:rsidR="00A62D28" w:rsidRPr="00930904" w:rsidRDefault="00A62D28" w:rsidP="00A62D28">
      <w:pPr>
        <w:spacing w:line="276" w:lineRule="auto"/>
        <w:contextualSpacing/>
        <w:jc w:val="both"/>
        <w:rPr>
          <w:rFonts w:eastAsia="Arial Unicode MS" w:cstheme="minorHAnsi"/>
          <w:b/>
          <w:bCs/>
          <w:iCs/>
          <w:sz w:val="20"/>
          <w:szCs w:val="20"/>
          <w:lang w:val="es-ES_tradnl"/>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A62D28" w:rsidRPr="00930904" w:rsidRDefault="00A62D28" w:rsidP="00A62D28">
      <w:pPr>
        <w:spacing w:line="276" w:lineRule="auto"/>
        <w:contextualSpacing/>
        <w:jc w:val="both"/>
        <w:rPr>
          <w:rFonts w:eastAsia="Arial Unicode MS" w:cstheme="minorHAnsi"/>
          <w:iCs/>
          <w:sz w:val="20"/>
          <w:szCs w:val="20"/>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A62D28" w:rsidRPr="00930904" w:rsidRDefault="00A62D28" w:rsidP="00A62D28">
      <w:pPr>
        <w:spacing w:line="276" w:lineRule="auto"/>
        <w:contextualSpacing/>
        <w:jc w:val="both"/>
        <w:rPr>
          <w:rFonts w:eastAsia="Arial Unicode MS" w:cstheme="minorHAnsi"/>
          <w:iCs/>
          <w:sz w:val="20"/>
          <w:szCs w:val="20"/>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A62D28" w:rsidRPr="00930904" w:rsidRDefault="00A62D28" w:rsidP="00A62D28">
      <w:pPr>
        <w:spacing w:line="276" w:lineRule="auto"/>
        <w:contextualSpacing/>
        <w:jc w:val="both"/>
        <w:rPr>
          <w:rFonts w:eastAsia="Arial Unicode MS" w:cstheme="minorHAnsi"/>
          <w:iCs/>
          <w:strike/>
          <w:sz w:val="20"/>
          <w:szCs w:val="20"/>
          <w:lang w:val="es-ES_tradnl"/>
        </w:rPr>
      </w:pPr>
    </w:p>
    <w:p w:rsidR="00A62D28" w:rsidRPr="00930904" w:rsidRDefault="00A62D28" w:rsidP="00A62D28">
      <w:pPr>
        <w:spacing w:before="120" w:after="120" w:line="276" w:lineRule="auto"/>
        <w:contextualSpacing/>
        <w:jc w:val="both"/>
        <w:rPr>
          <w:rFonts w:cstheme="minorHAnsi"/>
          <w:sz w:val="20"/>
          <w:szCs w:val="20"/>
        </w:rPr>
      </w:pPr>
      <w:r w:rsidRPr="00930904">
        <w:rPr>
          <w:rFonts w:cstheme="minorHAnsi"/>
          <w:sz w:val="20"/>
          <w:szCs w:val="20"/>
        </w:rPr>
        <w:t>En el proceso del replanteo las leyendas deberán ser pintadas en los muros y/o en las aceras de las casas existentes sin deformar la estética del lugar, teniendo en cu</w:t>
      </w:r>
      <w:r>
        <w:rPr>
          <w:rFonts w:cstheme="minorHAnsi"/>
          <w:sz w:val="20"/>
          <w:szCs w:val="20"/>
        </w:rPr>
        <w:t>enta una distancia entre progresivas d</w:t>
      </w:r>
      <w:r w:rsidRPr="00930904">
        <w:rPr>
          <w:rFonts w:cstheme="minorHAnsi"/>
          <w:sz w:val="20"/>
          <w:szCs w:val="20"/>
        </w:rPr>
        <w:t>e 20 metros y en curvas una distancia de 10m.</w:t>
      </w:r>
    </w:p>
    <w:p w:rsidR="00A62D28" w:rsidRPr="00930904" w:rsidRDefault="00A62D28" w:rsidP="00A62D28">
      <w:pPr>
        <w:spacing w:before="120" w:after="120" w:line="276" w:lineRule="auto"/>
        <w:contextualSpacing/>
        <w:jc w:val="both"/>
        <w:rPr>
          <w:rFonts w:cstheme="minorHAnsi"/>
          <w:sz w:val="20"/>
          <w:szCs w:val="20"/>
        </w:rPr>
      </w:pPr>
    </w:p>
    <w:p w:rsidR="00A62D28" w:rsidRPr="00930904" w:rsidRDefault="00A62D28" w:rsidP="00A62D28">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930904">
        <w:rPr>
          <w:rFonts w:cstheme="minorHAnsi"/>
          <w:sz w:val="20"/>
          <w:szCs w:val="20"/>
        </w:rPr>
        <w:lastRenderedPageBreak/>
        <w:t>del área donde se emplaza el proyecto, esto con el fin de evitar cualquier destrozo a las mismas. De obviar este aspecto el CONTRATISTA correrá con los gastos de reposición de la misma.</w:t>
      </w:r>
      <w:r w:rsidR="002863F6">
        <w:rPr>
          <w:rFonts w:eastAsia="Arial Unicode MS" w:cstheme="minorHAnsi"/>
          <w:sz w:val="20"/>
          <w:szCs w:val="20"/>
          <w:lang w:val="es-ES_tradnl"/>
        </w:rPr>
        <w:t xml:space="preserve"> </w:t>
      </w:r>
    </w:p>
    <w:p w:rsidR="00A62D28" w:rsidRPr="00930904" w:rsidRDefault="00A62D28" w:rsidP="00A05EA4">
      <w:pPr>
        <w:pStyle w:val="Estilo2"/>
        <w:numPr>
          <w:ilvl w:val="1"/>
          <w:numId w:val="7"/>
        </w:numPr>
      </w:pPr>
      <w:r w:rsidRPr="00930904">
        <w:t>MEDIDAS DE MITIGACIÓN AMBIENTAL</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A62D28" w:rsidRPr="00930904" w:rsidRDefault="00A62D28" w:rsidP="00A62D28">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62D28" w:rsidRDefault="00A62D28" w:rsidP="00A62D28">
      <w:pPr>
        <w:pStyle w:val="Estilo1"/>
        <w:spacing w:line="276" w:lineRule="auto"/>
        <w:contextualSpacing/>
        <w:rPr>
          <w:rFonts w:asciiTheme="minorHAnsi" w:hAnsiTheme="minorHAnsi" w:cstheme="minorHAnsi"/>
          <w:b w:val="0"/>
          <w:kern w:val="28"/>
          <w:sz w:val="20"/>
          <w:szCs w:val="20"/>
        </w:rPr>
      </w:pPr>
      <w:r w:rsidRPr="00A62D28">
        <w:rPr>
          <w:rFonts w:asciiTheme="minorHAnsi" w:hAnsiTheme="minorHAnsi" w:cstheme="minorHAnsi"/>
          <w:b w:val="0"/>
          <w:kern w:val="28"/>
          <w:sz w:val="20"/>
          <w:szCs w:val="20"/>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A62D28">
        <w:rPr>
          <w:rFonts w:asciiTheme="minorHAnsi" w:hAnsiTheme="minorHAnsi" w:cstheme="minorHAnsi"/>
          <w:b w:val="0"/>
          <w:kern w:val="28"/>
          <w:sz w:val="20"/>
          <w:szCs w:val="20"/>
        </w:rPr>
        <w:t>monumentacion</w:t>
      </w:r>
      <w:proofErr w:type="spellEnd"/>
      <w:r w:rsidRPr="00A62D28">
        <w:rPr>
          <w:rFonts w:asciiTheme="minorHAnsi" w:hAnsiTheme="minorHAnsi" w:cstheme="minorHAnsi"/>
          <w:b w:val="0"/>
          <w:kern w:val="28"/>
          <w:sz w:val="20"/>
          <w:szCs w:val="20"/>
        </w:rPr>
        <w:t xml:space="preserve"> de </w:t>
      </w:r>
      <w:proofErr w:type="spellStart"/>
      <w:r w:rsidRPr="00A62D28">
        <w:rPr>
          <w:rFonts w:asciiTheme="minorHAnsi" w:hAnsiTheme="minorHAnsi" w:cstheme="minorHAnsi"/>
          <w:b w:val="0"/>
          <w:kern w:val="28"/>
          <w:sz w:val="20"/>
          <w:szCs w:val="20"/>
        </w:rPr>
        <w:t>BM´s</w:t>
      </w:r>
      <w:proofErr w:type="spellEnd"/>
      <w:r w:rsidRPr="00A62D28">
        <w:rPr>
          <w:rFonts w:asciiTheme="minorHAnsi" w:hAnsiTheme="minorHAnsi" w:cstheme="minorHAnsi"/>
          <w:b w:val="0"/>
          <w:kern w:val="28"/>
          <w:sz w:val="20"/>
          <w:szCs w:val="20"/>
        </w:rPr>
        <w:t xml:space="preserve"> y </w:t>
      </w:r>
      <w:proofErr w:type="spellStart"/>
      <w:r w:rsidRPr="00A62D28">
        <w:rPr>
          <w:rFonts w:asciiTheme="minorHAnsi" w:hAnsiTheme="minorHAnsi" w:cstheme="minorHAnsi"/>
          <w:b w:val="0"/>
          <w:kern w:val="28"/>
          <w:sz w:val="20"/>
          <w:szCs w:val="20"/>
        </w:rPr>
        <w:t>PB´s</w:t>
      </w:r>
      <w:proofErr w:type="spellEnd"/>
      <w:r w:rsidRPr="00A62D28">
        <w:rPr>
          <w:rFonts w:asciiTheme="minorHAnsi" w:hAnsiTheme="minorHAnsi" w:cstheme="minorHAnsi"/>
          <w:b w:val="0"/>
          <w:kern w:val="28"/>
          <w:sz w:val="20"/>
          <w:szCs w:val="20"/>
        </w:rPr>
        <w:t>, relevamiento de la ubicación de los servicios básicos, y otros trabajos que se encuentran descritos en las Especificaciones técnicas.</w:t>
      </w:r>
    </w:p>
    <w:p w:rsidR="00A62D28" w:rsidRDefault="00A62D28" w:rsidP="00A62D28">
      <w:pPr>
        <w:pStyle w:val="Estilo1"/>
        <w:spacing w:line="276" w:lineRule="auto"/>
        <w:contextualSpacing/>
        <w:rPr>
          <w:rFonts w:asciiTheme="minorHAnsi" w:hAnsiTheme="minorHAnsi" w:cstheme="minorHAnsi"/>
          <w:b w:val="0"/>
          <w:kern w:val="28"/>
          <w:sz w:val="20"/>
          <w:szCs w:val="20"/>
        </w:rPr>
      </w:pPr>
    </w:p>
    <w:p w:rsidR="00A62D28" w:rsidRPr="00B725A9" w:rsidRDefault="00A62D28" w:rsidP="00A05EA4">
      <w:pPr>
        <w:pStyle w:val="Ttulo3"/>
        <w:keepLines w:val="0"/>
        <w:numPr>
          <w:ilvl w:val="0"/>
          <w:numId w:val="25"/>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lastRenderedPageBreak/>
        <w:t>CORTE, ROTURA Y REMOCIÓN DE ACERA  Y/O CUNETA</w:t>
      </w:r>
    </w:p>
    <w:p w:rsidR="00A62D28" w:rsidRPr="00BC3164" w:rsidRDefault="00A62D28" w:rsidP="00A62D28">
      <w:pPr>
        <w:ind w:left="708" w:hanging="348"/>
        <w:jc w:val="both"/>
        <w:rPr>
          <w:rFonts w:cstheme="minorHAnsi"/>
          <w:b/>
          <w:sz w:val="20"/>
          <w:szCs w:val="20"/>
        </w:rPr>
      </w:pPr>
      <w:r w:rsidRPr="00BC3164">
        <w:rPr>
          <w:rFonts w:cstheme="minorHAnsi"/>
          <w:b/>
          <w:sz w:val="20"/>
          <w:szCs w:val="20"/>
        </w:rPr>
        <w:t>UNIDAD:   m</w:t>
      </w:r>
      <w:r w:rsidRPr="003146D6">
        <w:rPr>
          <w:rFonts w:cstheme="minorHAnsi"/>
          <w:b/>
          <w:sz w:val="20"/>
          <w:szCs w:val="20"/>
          <w:vertAlign w:val="superscript"/>
        </w:rPr>
        <w:t>2</w:t>
      </w:r>
    </w:p>
    <w:p w:rsidR="00A62D28" w:rsidRPr="00B725A9" w:rsidRDefault="00A62D28" w:rsidP="00A05EA4">
      <w:pPr>
        <w:pStyle w:val="Prrafodelista"/>
        <w:numPr>
          <w:ilvl w:val="1"/>
          <w:numId w:val="25"/>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A62D28" w:rsidRPr="00BC3164" w:rsidRDefault="00A62D28" w:rsidP="00A62D28">
      <w:pPr>
        <w:spacing w:line="276" w:lineRule="auto"/>
        <w:jc w:val="both"/>
        <w:rPr>
          <w:rFonts w:cstheme="minorHAnsi"/>
          <w:b/>
          <w:kern w:val="28"/>
          <w:sz w:val="20"/>
          <w:szCs w:val="20"/>
          <w:lang w:val="es-ES_tradnl"/>
        </w:rPr>
      </w:pPr>
      <w:r w:rsidRPr="00BC3164">
        <w:rPr>
          <w:rFonts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w:t>
      </w:r>
      <w:r>
        <w:rPr>
          <w:rFonts w:cstheme="minorHAnsi"/>
          <w:kern w:val="28"/>
          <w:sz w:val="20"/>
          <w:szCs w:val="20"/>
          <w:lang w:val="es-ES_tradnl"/>
        </w:rPr>
        <w:t xml:space="preserve">primaria y </w:t>
      </w:r>
      <w:r w:rsidRPr="00BC3164">
        <w:rPr>
          <w:rFonts w:cstheme="minorHAnsi"/>
          <w:kern w:val="28"/>
          <w:sz w:val="20"/>
          <w:szCs w:val="20"/>
          <w:lang w:val="es-ES_tradnl"/>
        </w:rPr>
        <w:t>secundaria.</w:t>
      </w:r>
    </w:p>
    <w:p w:rsidR="00A62D28" w:rsidRPr="003146D6" w:rsidRDefault="00A62D28" w:rsidP="00A05EA4">
      <w:pPr>
        <w:pStyle w:val="Prrafodelista"/>
        <w:numPr>
          <w:ilvl w:val="1"/>
          <w:numId w:val="25"/>
        </w:numPr>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A62D28" w:rsidRPr="003146D6" w:rsidRDefault="00A62D28" w:rsidP="00A62D28">
      <w:pPr>
        <w:spacing w:after="0"/>
        <w:jc w:val="both"/>
        <w:rPr>
          <w:rFonts w:cstheme="minorHAnsi"/>
          <w:kern w:val="28"/>
          <w:sz w:val="20"/>
          <w:szCs w:val="20"/>
          <w:lang w:val="es-ES_tradnl"/>
        </w:rPr>
      </w:pPr>
      <w:r w:rsidRPr="003146D6">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3146D6">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62D28"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A62D28" w:rsidRPr="003146D6" w:rsidRDefault="00A62D28" w:rsidP="00A62D28">
      <w:pPr>
        <w:spacing w:before="120" w:after="120" w:line="276" w:lineRule="auto"/>
        <w:contextualSpacing/>
        <w:jc w:val="both"/>
        <w:rPr>
          <w:rFonts w:cstheme="minorHAnsi"/>
          <w:b/>
          <w:sz w:val="20"/>
          <w:szCs w:val="20"/>
          <w:lang w:val="es-ES"/>
        </w:rPr>
      </w:pPr>
      <w:r w:rsidRPr="003146D6">
        <w:rPr>
          <w:rFonts w:cstheme="minorHAnsi"/>
          <w:kern w:val="28"/>
          <w:sz w:val="20"/>
          <w:szCs w:val="20"/>
          <w:lang w:val="es-ES_tradnl"/>
        </w:rPr>
        <w:t>Los trabajos de corte, rotura y remoción de aceras de hormigón serán ejecutados de acuerdo al siguiente detalle:</w:t>
      </w:r>
    </w:p>
    <w:p w:rsidR="00A62D28" w:rsidRPr="00920A4F" w:rsidRDefault="00A62D28" w:rsidP="00A62D28">
      <w:pPr>
        <w:spacing w:before="100" w:beforeAutospacing="1" w:after="100" w:afterAutospacing="1"/>
        <w:contextualSpacing/>
        <w:jc w:val="both"/>
        <w:rPr>
          <w:rFonts w:cstheme="minorHAnsi"/>
          <w:kern w:val="28"/>
          <w:sz w:val="20"/>
          <w:szCs w:val="20"/>
          <w:lang w:val="es-ES_tradnl"/>
        </w:rPr>
      </w:pP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62D28" w:rsidRPr="00920A4F" w:rsidRDefault="00A62D28" w:rsidP="00A05EA4">
      <w:pPr>
        <w:pStyle w:val="Prrafodelista"/>
        <w:numPr>
          <w:ilvl w:val="0"/>
          <w:numId w:val="15"/>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Pr>
          <w:rFonts w:asciiTheme="minorHAnsi" w:eastAsia="Arial Unicode MS" w:hAnsiTheme="minorHAnsi" w:cstheme="minorHAnsi"/>
          <w:sz w:val="20"/>
          <w:szCs w:val="20"/>
        </w:rPr>
        <w:t>, caso contrario  significará</w:t>
      </w:r>
      <w:r w:rsidRPr="00920A4F">
        <w:rPr>
          <w:rFonts w:asciiTheme="minorHAnsi" w:eastAsia="Arial Unicode MS" w:hAnsiTheme="minorHAnsi" w:cstheme="minorHAnsi"/>
          <w:sz w:val="20"/>
          <w:szCs w:val="20"/>
        </w:rPr>
        <w:t xml:space="preserve">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62D28" w:rsidRPr="00920A4F" w:rsidRDefault="00A62D28" w:rsidP="00A62D28">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Pr>
          <w:rFonts w:cstheme="minorHAnsi"/>
          <w:kern w:val="28"/>
          <w:sz w:val="20"/>
          <w:szCs w:val="20"/>
          <w:lang w:val="es-ES_tradnl"/>
        </w:rPr>
        <w:t xml:space="preserve"> cuidado con el medio ambiente.</w:t>
      </w:r>
    </w:p>
    <w:p w:rsidR="00A62D28" w:rsidRPr="00E569FA" w:rsidRDefault="00A62D28" w:rsidP="00E569FA">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A62D28" w:rsidRPr="00920A4F" w:rsidRDefault="00A62D28" w:rsidP="00A05EA4">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2D28" w:rsidRPr="00920A4F" w:rsidRDefault="00A62D28" w:rsidP="00A62D28">
      <w:pPr>
        <w:contextualSpacing/>
        <w:jc w:val="both"/>
        <w:rPr>
          <w:rFonts w:cstheme="minorHAnsi"/>
          <w:kern w:val="28"/>
          <w:sz w:val="20"/>
          <w:szCs w:val="20"/>
        </w:rPr>
      </w:pPr>
    </w:p>
    <w:p w:rsidR="00A62D28" w:rsidRDefault="00A62D28" w:rsidP="00A62D28">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62D28" w:rsidRPr="00920A4F" w:rsidRDefault="00A62D28" w:rsidP="00A62D28">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62D28" w:rsidRPr="00920A4F" w:rsidRDefault="00A62D28" w:rsidP="00A62D28">
      <w:pPr>
        <w:jc w:val="both"/>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rsidR="00A62D28" w:rsidRDefault="00A62D28" w:rsidP="00A62D28">
      <w:pPr>
        <w:pStyle w:val="Estilo1"/>
        <w:spacing w:line="276" w:lineRule="auto"/>
        <w:contextualSpacing/>
        <w:rPr>
          <w:rFonts w:asciiTheme="minorHAnsi" w:eastAsiaTheme="minorHAnsi" w:hAnsiTheme="minorHAnsi" w:cstheme="minorHAnsi"/>
          <w:b w:val="0"/>
          <w:kern w:val="28"/>
          <w:sz w:val="20"/>
          <w:szCs w:val="20"/>
          <w:lang w:eastAsia="en-US"/>
        </w:rPr>
      </w:pPr>
      <w:r w:rsidRPr="00A62D28">
        <w:rPr>
          <w:rFonts w:asciiTheme="minorHAnsi" w:eastAsiaTheme="minorHAnsi" w:hAnsiTheme="minorHAnsi" w:cstheme="minorHAnsi"/>
          <w:b w:val="0"/>
          <w:kern w:val="28"/>
          <w:sz w:val="20"/>
          <w:szCs w:val="20"/>
          <w:lang w:eastAsia="en-US"/>
        </w:rPr>
        <w:lastRenderedPageBreak/>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kern w:val="28"/>
          <w:sz w:val="20"/>
          <w:szCs w:val="20"/>
          <w:lang w:eastAsia="en-US"/>
        </w:rPr>
        <w:t>.</w:t>
      </w:r>
    </w:p>
    <w:p w:rsidR="00A62D28" w:rsidRDefault="00A62D28" w:rsidP="00A62D28">
      <w:pPr>
        <w:pStyle w:val="Estilo1"/>
        <w:spacing w:line="276" w:lineRule="auto"/>
        <w:contextualSpacing/>
        <w:rPr>
          <w:rFonts w:asciiTheme="minorHAnsi" w:eastAsiaTheme="minorHAnsi" w:hAnsiTheme="minorHAnsi" w:cstheme="minorHAnsi"/>
          <w:b w:val="0"/>
          <w:kern w:val="28"/>
          <w:sz w:val="20"/>
          <w:szCs w:val="20"/>
          <w:lang w:eastAsia="en-US"/>
        </w:rPr>
      </w:pPr>
    </w:p>
    <w:p w:rsidR="00A62D28" w:rsidRPr="00A62D28" w:rsidRDefault="00A62D28" w:rsidP="00A05EA4">
      <w:pPr>
        <w:pStyle w:val="Ttulo2"/>
        <w:numPr>
          <w:ilvl w:val="0"/>
          <w:numId w:val="25"/>
        </w:numPr>
        <w:spacing w:before="0"/>
        <w:rPr>
          <w:rFonts w:asciiTheme="minorHAnsi" w:hAnsiTheme="minorHAnsi" w:cstheme="minorHAnsi"/>
          <w:b/>
          <w:color w:val="auto"/>
          <w:sz w:val="20"/>
          <w:szCs w:val="20"/>
        </w:rPr>
      </w:pPr>
      <w:r w:rsidRPr="00A62D28">
        <w:rPr>
          <w:rFonts w:asciiTheme="minorHAnsi" w:hAnsiTheme="minorHAnsi" w:cstheme="minorHAnsi"/>
          <w:b/>
          <w:color w:val="auto"/>
          <w:sz w:val="20"/>
          <w:szCs w:val="20"/>
        </w:rPr>
        <w:t xml:space="preserve">CORTE ROTURA Y REMOCIÓN DE PAVIMENTO FLEXIBLE </w:t>
      </w:r>
    </w:p>
    <w:p w:rsidR="00A62D28" w:rsidRPr="00920A4F" w:rsidRDefault="00A62D28" w:rsidP="00A62D28">
      <w:pPr>
        <w:jc w:val="both"/>
        <w:rPr>
          <w:rFonts w:cstheme="minorHAnsi"/>
          <w:b/>
          <w:sz w:val="20"/>
          <w:szCs w:val="20"/>
        </w:rPr>
      </w:pPr>
      <w:r>
        <w:rPr>
          <w:rFonts w:cstheme="minorHAnsi"/>
          <w:b/>
          <w:sz w:val="20"/>
          <w:szCs w:val="20"/>
        </w:rPr>
        <w:t>UNIDAD:   m2</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A62D28" w:rsidRPr="00920A4F" w:rsidRDefault="00A62D28" w:rsidP="00A62D28">
      <w:pPr>
        <w:spacing w:before="120" w:after="120"/>
        <w:jc w:val="both"/>
        <w:rPr>
          <w:rFonts w:cstheme="minorHAnsi"/>
          <w:sz w:val="20"/>
          <w:szCs w:val="20"/>
        </w:rPr>
      </w:pPr>
      <w:r w:rsidRPr="00920A4F">
        <w:rPr>
          <w:rFonts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A62D28" w:rsidRPr="00920A4F" w:rsidRDefault="00A62D28" w:rsidP="00A62D28">
      <w:pPr>
        <w:spacing w:before="120" w:after="120"/>
        <w:jc w:val="both"/>
        <w:rPr>
          <w:rFonts w:cstheme="minorHAnsi"/>
          <w:sz w:val="20"/>
          <w:szCs w:val="20"/>
        </w:rPr>
      </w:pPr>
      <w:r w:rsidRPr="00920A4F">
        <w:rPr>
          <w:rFonts w:cstheme="minorHAnsi"/>
          <w:sz w:val="20"/>
          <w:szCs w:val="20"/>
        </w:rPr>
        <w:t>Los pavimentos estarán repuestos bajo normas vigentes en el país o Gobierno Municipal local, entidad que otorgara un permiso para realizar el corte, rotura y  remoción.</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A62D28" w:rsidRPr="00920A4F" w:rsidRDefault="00A62D28" w:rsidP="00A62D28">
      <w:pPr>
        <w:spacing w:before="120" w:after="120"/>
        <w:jc w:val="both"/>
        <w:rPr>
          <w:rFonts w:cstheme="minorHAnsi"/>
          <w:strike/>
          <w:sz w:val="20"/>
          <w:szCs w:val="20"/>
        </w:rPr>
      </w:pPr>
      <w:r w:rsidRPr="00920A4F">
        <w:rPr>
          <w:rFonts w:cstheme="minorHAnsi"/>
          <w:sz w:val="20"/>
          <w:szCs w:val="20"/>
        </w:rPr>
        <w:t xml:space="preserve">El CONTRATISTA suministrara todas las herramientas, maquinaria y equipo apropiados, previa aprobación del SUPERVISOR DE OBRA al inicio de la actividad, </w:t>
      </w:r>
    </w:p>
    <w:p w:rsidR="00A62D28" w:rsidRPr="00920A4F" w:rsidRDefault="00A62D28" w:rsidP="00A62D28">
      <w:pPr>
        <w:spacing w:before="120" w:after="120"/>
        <w:jc w:val="both"/>
        <w:rPr>
          <w:rFonts w:cstheme="minorHAnsi"/>
          <w:sz w:val="20"/>
          <w:szCs w:val="20"/>
        </w:rPr>
      </w:pPr>
      <w:r w:rsidRPr="00920A4F">
        <w:rPr>
          <w:rFonts w:cstheme="minorHAnsi"/>
          <w:sz w:val="20"/>
          <w:szCs w:val="20"/>
        </w:rPr>
        <w:t>Para el Corte se utilizara:</w:t>
      </w:r>
    </w:p>
    <w:p w:rsidR="00A62D28" w:rsidRPr="00920A4F" w:rsidRDefault="00A62D28" w:rsidP="00A05EA4">
      <w:pPr>
        <w:numPr>
          <w:ilvl w:val="0"/>
          <w:numId w:val="39"/>
        </w:numPr>
        <w:spacing w:after="0" w:line="240" w:lineRule="auto"/>
        <w:ind w:left="1070"/>
        <w:jc w:val="both"/>
        <w:rPr>
          <w:rFonts w:cstheme="minorHAnsi"/>
          <w:sz w:val="20"/>
          <w:szCs w:val="20"/>
        </w:rPr>
      </w:pPr>
      <w:r w:rsidRPr="00920A4F">
        <w:rPr>
          <w:rFonts w:cstheme="minorHAnsi"/>
          <w:sz w:val="20"/>
          <w:szCs w:val="20"/>
        </w:rPr>
        <w:t>Cortadora de Hormigón con un disco de corte de 10 cm.</w:t>
      </w:r>
    </w:p>
    <w:p w:rsidR="00A62D28" w:rsidRPr="00920A4F" w:rsidRDefault="00A62D28" w:rsidP="00A05EA4">
      <w:pPr>
        <w:numPr>
          <w:ilvl w:val="0"/>
          <w:numId w:val="39"/>
        </w:numPr>
        <w:spacing w:after="0" w:line="240" w:lineRule="auto"/>
        <w:ind w:left="1070"/>
        <w:jc w:val="both"/>
        <w:rPr>
          <w:rFonts w:cstheme="minorHAnsi"/>
          <w:sz w:val="20"/>
          <w:szCs w:val="20"/>
        </w:rPr>
      </w:pPr>
      <w:r w:rsidRPr="00920A4F">
        <w:rPr>
          <w:rFonts w:cstheme="minorHAnsi"/>
          <w:sz w:val="20"/>
          <w:szCs w:val="20"/>
        </w:rPr>
        <w:t>Martillo neumático 3hp (mínimo)/Eléctrico.</w:t>
      </w:r>
    </w:p>
    <w:p w:rsidR="00A62D28" w:rsidRPr="00920A4F" w:rsidRDefault="00A62D28" w:rsidP="00A05EA4">
      <w:pPr>
        <w:numPr>
          <w:ilvl w:val="0"/>
          <w:numId w:val="39"/>
        </w:numPr>
        <w:spacing w:after="0" w:line="240" w:lineRule="auto"/>
        <w:ind w:left="1070"/>
        <w:jc w:val="both"/>
        <w:rPr>
          <w:rFonts w:cstheme="minorHAnsi"/>
          <w:sz w:val="20"/>
          <w:szCs w:val="20"/>
        </w:rPr>
      </w:pPr>
      <w:r w:rsidRPr="00920A4F">
        <w:rPr>
          <w:rFonts w:cstheme="minorHAnsi"/>
          <w:sz w:val="20"/>
          <w:szCs w:val="20"/>
        </w:rPr>
        <w:t xml:space="preserve">Compresora </w:t>
      </w:r>
    </w:p>
    <w:p w:rsidR="00A62D28" w:rsidRDefault="00A62D28" w:rsidP="00A62D28">
      <w:pPr>
        <w:spacing w:before="120" w:after="120"/>
        <w:jc w:val="both"/>
        <w:rPr>
          <w:rFonts w:cstheme="minorHAnsi"/>
          <w:sz w:val="20"/>
          <w:szCs w:val="20"/>
        </w:rPr>
      </w:pPr>
      <w:r w:rsidRPr="00920A4F">
        <w:rPr>
          <w:rFonts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A62D28" w:rsidRPr="00A62D28" w:rsidRDefault="00A62D28" w:rsidP="00A62D28">
      <w:pPr>
        <w:jc w:val="both"/>
        <w:rPr>
          <w:rFonts w:cstheme="minorHAnsi"/>
          <w:kern w:val="28"/>
          <w:sz w:val="20"/>
          <w:szCs w:val="20"/>
          <w:lang w:val="es-ES_tradnl"/>
        </w:rPr>
      </w:pPr>
      <w:r w:rsidRPr="00920A4F">
        <w:rPr>
          <w:rFonts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62D28" w:rsidRPr="00920A4F" w:rsidRDefault="00A62D28" w:rsidP="00A62D28">
      <w:pPr>
        <w:jc w:val="both"/>
        <w:rPr>
          <w:rFonts w:cstheme="minorHAnsi"/>
          <w:kern w:val="28"/>
          <w:sz w:val="20"/>
          <w:szCs w:val="20"/>
          <w:lang w:val="es-ES_tradnl"/>
        </w:rPr>
      </w:pPr>
      <w:r w:rsidRPr="00920A4F">
        <w:rPr>
          <w:rFonts w:cstheme="minorHAnsi"/>
          <w:kern w:val="28"/>
          <w:sz w:val="20"/>
          <w:szCs w:val="20"/>
          <w:lang w:val="es-ES_tradnl"/>
        </w:rPr>
        <w:t>Para ejecutar este ítem se deberá cumplir con los siguientes requisitos:</w:t>
      </w:r>
    </w:p>
    <w:p w:rsidR="00A62D28" w:rsidRPr="00920A4F" w:rsidRDefault="00A62D28" w:rsidP="00A62D28">
      <w:pPr>
        <w:spacing w:before="100" w:beforeAutospacing="1" w:after="100" w:afterAutospacing="1"/>
        <w:jc w:val="both"/>
        <w:rPr>
          <w:rFonts w:cstheme="minorHAnsi"/>
          <w:sz w:val="20"/>
          <w:szCs w:val="20"/>
        </w:rPr>
      </w:pPr>
      <w:r w:rsidRPr="00920A4F">
        <w:rPr>
          <w:rFonts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A62D28" w:rsidRPr="00920A4F" w:rsidRDefault="00A62D28" w:rsidP="00A62D28">
      <w:pPr>
        <w:spacing w:before="100" w:beforeAutospacing="1"/>
        <w:jc w:val="both"/>
        <w:rPr>
          <w:rFonts w:cstheme="minorHAnsi"/>
          <w:kern w:val="28"/>
          <w:sz w:val="20"/>
          <w:szCs w:val="20"/>
          <w:lang w:val="es-ES_tradnl"/>
        </w:rPr>
      </w:pPr>
      <w:r w:rsidRPr="00920A4F">
        <w:rPr>
          <w:rFonts w:cstheme="minorHAnsi"/>
          <w:kern w:val="28"/>
          <w:sz w:val="20"/>
          <w:szCs w:val="20"/>
          <w:lang w:val="es-ES_tradnl"/>
        </w:rPr>
        <w:lastRenderedPageBreak/>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A62D28" w:rsidRPr="00920A4F" w:rsidRDefault="00A62D28" w:rsidP="00A62D28">
      <w:pPr>
        <w:spacing w:before="120" w:after="120"/>
        <w:jc w:val="both"/>
        <w:rPr>
          <w:rFonts w:cstheme="minorHAnsi"/>
          <w:sz w:val="20"/>
          <w:szCs w:val="20"/>
        </w:rPr>
      </w:pPr>
      <w:r w:rsidRPr="00920A4F">
        <w:rPr>
          <w:rFonts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cstheme="minorHAnsi"/>
          <w:sz w:val="20"/>
          <w:szCs w:val="20"/>
        </w:rPr>
        <w:t xml:space="preserve"> </w:t>
      </w:r>
      <w:r w:rsidRPr="00920A4F">
        <w:rPr>
          <w:rFonts w:cstheme="minorHAnsi"/>
          <w:kern w:val="28"/>
          <w:sz w:val="20"/>
          <w:szCs w:val="20"/>
          <w:lang w:val="es-ES_tradnl"/>
        </w:rPr>
        <w:t>Posteriormente se procederá a la remoción de los escombros y se acopiarán para su retiro de la obra, en un sitio que no perjudique el tránsito vehicular.</w:t>
      </w:r>
    </w:p>
    <w:p w:rsidR="00A62D28" w:rsidRPr="00920A4F" w:rsidRDefault="00A62D28" w:rsidP="00A62D28">
      <w:pPr>
        <w:spacing w:before="100" w:beforeAutospacing="1" w:after="100" w:afterAutospacing="1"/>
        <w:jc w:val="both"/>
        <w:rPr>
          <w:rFonts w:cstheme="minorHAnsi"/>
          <w:kern w:val="28"/>
          <w:sz w:val="20"/>
          <w:szCs w:val="20"/>
          <w:lang w:val="es-ES_tradnl"/>
        </w:rPr>
      </w:pPr>
      <w:r w:rsidRPr="00920A4F">
        <w:rPr>
          <w:rFonts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A62D28" w:rsidRPr="00920A4F" w:rsidRDefault="00A62D28" w:rsidP="00A62D28">
      <w:pPr>
        <w:spacing w:before="100" w:beforeAutospacing="1" w:after="100" w:afterAutospacing="1"/>
        <w:jc w:val="both"/>
        <w:rPr>
          <w:rFonts w:cstheme="minorHAnsi"/>
          <w:kern w:val="28"/>
          <w:sz w:val="20"/>
          <w:szCs w:val="20"/>
          <w:lang w:val="es-ES_tradnl"/>
        </w:rPr>
      </w:pPr>
      <w:r w:rsidRPr="00920A4F">
        <w:rPr>
          <w:rFonts w:cstheme="minorHAnsi"/>
          <w:kern w:val="28"/>
          <w:sz w:val="20"/>
          <w:szCs w:val="20"/>
          <w:lang w:val="es-ES_tradnl"/>
        </w:rPr>
        <w:t>El uso del Combo en la remoción de pavimento rígido y cunetas de hormigón qu</w:t>
      </w:r>
      <w:r w:rsidR="002863F6">
        <w:rPr>
          <w:rFonts w:cstheme="minorHAnsi"/>
          <w:kern w:val="28"/>
          <w:sz w:val="20"/>
          <w:szCs w:val="20"/>
          <w:lang w:val="es-ES_tradnl"/>
        </w:rPr>
        <w:t xml:space="preserve">eda terminantemente PROHIBIDO. </w:t>
      </w:r>
      <w:r w:rsidRPr="00920A4F">
        <w:rPr>
          <w:rFonts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A62D28" w:rsidRPr="002863F6" w:rsidRDefault="00A62D28" w:rsidP="00A62D28">
      <w:pPr>
        <w:spacing w:before="100" w:beforeAutospacing="1" w:after="100" w:afterAutospacing="1"/>
        <w:jc w:val="both"/>
        <w:rPr>
          <w:rFonts w:cstheme="minorHAnsi"/>
          <w:kern w:val="28"/>
          <w:sz w:val="20"/>
          <w:szCs w:val="20"/>
          <w:lang w:val="es-ES_tradnl"/>
        </w:rPr>
      </w:pPr>
      <w:r w:rsidRPr="00920A4F">
        <w:rPr>
          <w:rFonts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w:t>
      </w:r>
      <w:r w:rsidR="002863F6">
        <w:rPr>
          <w:rFonts w:cstheme="minorHAnsi"/>
          <w:kern w:val="28"/>
          <w:sz w:val="20"/>
          <w:szCs w:val="20"/>
          <w:lang w:val="es-ES_tradnl"/>
        </w:rPr>
        <w:t xml:space="preserve">iente. </w:t>
      </w:r>
      <w:r w:rsidRPr="00920A4F">
        <w:rPr>
          <w:rFonts w:cstheme="minorHAnsi"/>
          <w:kern w:val="28"/>
          <w:sz w:val="20"/>
          <w:szCs w:val="20"/>
          <w:lang w:val="es-ES_tradnl"/>
        </w:rPr>
        <w:t>Los escombros, de pavimento flexible, generados por los trabajos, deberán ser retirados del lugar en el día y dispuestos en los botaderos autorizados por el ente municipal, considerando</w:t>
      </w:r>
      <w:r w:rsidR="002863F6">
        <w:rPr>
          <w:rFonts w:cstheme="minorHAnsi"/>
          <w:kern w:val="28"/>
          <w:sz w:val="20"/>
          <w:szCs w:val="20"/>
          <w:lang w:val="es-ES_tradnl"/>
        </w:rPr>
        <w:t xml:space="preserve"> el cuidado del Medio Ambiente. </w:t>
      </w:r>
      <w:r w:rsidRPr="00920A4F">
        <w:rPr>
          <w:rFonts w:cstheme="minorHAnsi"/>
          <w:kern w:val="28"/>
          <w:sz w:val="20"/>
          <w:szCs w:val="20"/>
          <w:lang w:val="es-ES_tradnl"/>
        </w:rPr>
        <w:t xml:space="preserve">El CONTRATISTA, en todo el periodo que dure la obra tiene la obligación de </w:t>
      </w:r>
      <w:r w:rsidRPr="00920A4F">
        <w:rPr>
          <w:rFonts w:cstheme="minorHAnsi"/>
          <w:sz w:val="20"/>
          <w:szCs w:val="20"/>
        </w:rPr>
        <w:t>realizar la señalización preventiva y colocación de medidas de seguridad que garanticen la perfecta identificación de la zona afectada y otorguen una total seguridad a los eventuales transeúntes.</w:t>
      </w:r>
    </w:p>
    <w:p w:rsidR="00A62D28" w:rsidRPr="00B959F4"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2D28" w:rsidRPr="00920A4F" w:rsidRDefault="00A62D28" w:rsidP="00A62D28">
      <w:pPr>
        <w:contextualSpacing/>
        <w:jc w:val="both"/>
        <w:rPr>
          <w:rFonts w:cstheme="minorHAnsi"/>
          <w:kern w:val="28"/>
          <w:sz w:val="20"/>
          <w:szCs w:val="20"/>
        </w:rPr>
      </w:pPr>
    </w:p>
    <w:p w:rsidR="00A62D28" w:rsidRDefault="00A62D28" w:rsidP="00A62D28">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62D28" w:rsidRPr="00920A4F" w:rsidRDefault="00A62D28" w:rsidP="00A62D28">
      <w:pPr>
        <w:spacing w:before="120" w:after="120"/>
        <w:jc w:val="both"/>
        <w:rPr>
          <w:rFonts w:cstheme="minorHAnsi"/>
          <w:b/>
          <w:sz w:val="20"/>
          <w:szCs w:val="20"/>
        </w:rPr>
      </w:pPr>
      <w:r w:rsidRPr="00920A4F">
        <w:rPr>
          <w:rFonts w:cstheme="minorHAnsi"/>
          <w:kern w:val="28"/>
          <w:sz w:val="20"/>
          <w:szCs w:val="20"/>
          <w:lang w:val="es-ES_tradnl"/>
        </w:rPr>
        <w:t xml:space="preserve">El ítem de corte, rotura y remoción del pavimento flexible, será medido en metros cuadrados, tomando en cuenta únicamente </w:t>
      </w:r>
      <w:r>
        <w:rPr>
          <w:rFonts w:cstheme="minorHAnsi"/>
          <w:kern w:val="28"/>
          <w:sz w:val="20"/>
          <w:szCs w:val="20"/>
          <w:lang w:val="es-ES_tradnl"/>
        </w:rPr>
        <w:t>el área neta ejecutada</w:t>
      </w:r>
      <w:r w:rsidRPr="00920A4F">
        <w:rPr>
          <w:rFonts w:cstheme="minorHAnsi"/>
          <w:kern w:val="28"/>
          <w:sz w:val="20"/>
          <w:szCs w:val="20"/>
          <w:lang w:val="es-ES_tradnl"/>
        </w:rPr>
        <w:t xml:space="preserve">, de acuerdo a la longitud y ancho establecidos en los planos y autorizados por el SUPERVISOR DE OBRA.  La forma de pago se efectuara de acuerdo al precio unitario de la propuesta aceptada. </w:t>
      </w:r>
    </w:p>
    <w:p w:rsidR="00A62D28" w:rsidRPr="00920A4F" w:rsidRDefault="00A62D28" w:rsidP="00A62D28">
      <w:pPr>
        <w:spacing w:before="120" w:after="120"/>
        <w:jc w:val="both"/>
        <w:rPr>
          <w:rFonts w:cstheme="minorHAnsi"/>
          <w:sz w:val="20"/>
          <w:szCs w:val="20"/>
        </w:rPr>
      </w:pPr>
      <w:r w:rsidRPr="00920A4F">
        <w:rPr>
          <w:rFonts w:cstheme="minorHAnsi"/>
          <w:sz w:val="20"/>
          <w:szCs w:val="20"/>
        </w:rPr>
        <w:t>Correrá por cuenta del CONTRATISTA cualquier área adicional que hubiera ejecutado para facilitar su trabajo o por cualquier otra causa no justificada y no aprobada debidamente por el SUPERVISOR DE OBRA.</w:t>
      </w:r>
    </w:p>
    <w:p w:rsidR="00A62D28" w:rsidRDefault="00A62D28" w:rsidP="00A62D28">
      <w:pPr>
        <w:pStyle w:val="Estilo1"/>
        <w:spacing w:line="276" w:lineRule="auto"/>
        <w:contextualSpacing/>
        <w:rPr>
          <w:rFonts w:asciiTheme="minorHAnsi" w:hAnsiTheme="minorHAnsi" w:cstheme="minorHAnsi"/>
          <w:b w:val="0"/>
          <w:kern w:val="28"/>
          <w:sz w:val="20"/>
          <w:szCs w:val="20"/>
        </w:rPr>
      </w:pPr>
      <w:r w:rsidRPr="00A62D28">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 Cualquier imprevisto correrá por cuenta del CONTRATISTA</w:t>
      </w:r>
      <w:r>
        <w:rPr>
          <w:rFonts w:asciiTheme="minorHAnsi" w:hAnsiTheme="minorHAnsi" w:cstheme="minorHAnsi"/>
          <w:b w:val="0"/>
          <w:kern w:val="28"/>
          <w:sz w:val="20"/>
          <w:szCs w:val="20"/>
        </w:rPr>
        <w:t>.</w:t>
      </w:r>
    </w:p>
    <w:p w:rsidR="00A62D28" w:rsidRDefault="00A62D28" w:rsidP="00A62D28">
      <w:pPr>
        <w:pStyle w:val="Estilo1"/>
        <w:spacing w:line="276" w:lineRule="auto"/>
        <w:contextualSpacing/>
        <w:rPr>
          <w:rFonts w:asciiTheme="minorHAnsi" w:hAnsiTheme="minorHAnsi" w:cstheme="minorHAnsi"/>
          <w:b w:val="0"/>
          <w:kern w:val="28"/>
          <w:sz w:val="20"/>
          <w:szCs w:val="20"/>
        </w:rPr>
      </w:pPr>
    </w:p>
    <w:p w:rsidR="00A62D28" w:rsidRPr="00A62D28" w:rsidRDefault="00A62D28" w:rsidP="00A05EA4">
      <w:pPr>
        <w:pStyle w:val="Ttulo2"/>
        <w:numPr>
          <w:ilvl w:val="0"/>
          <w:numId w:val="25"/>
        </w:numPr>
        <w:spacing w:before="0"/>
        <w:rPr>
          <w:rFonts w:asciiTheme="minorHAnsi" w:hAnsiTheme="minorHAnsi" w:cstheme="minorHAnsi"/>
          <w:b/>
          <w:color w:val="auto"/>
          <w:sz w:val="20"/>
          <w:szCs w:val="20"/>
        </w:rPr>
      </w:pPr>
      <w:r w:rsidRPr="00A62D28">
        <w:rPr>
          <w:rFonts w:asciiTheme="minorHAnsi" w:hAnsiTheme="minorHAnsi" w:cstheme="minorHAnsi"/>
          <w:b/>
          <w:color w:val="auto"/>
          <w:sz w:val="20"/>
          <w:szCs w:val="20"/>
        </w:rPr>
        <w:t>CORTE, ROTURA Y REMOCIÓN DE CERÁMICA, BALDOSAS Y/O CORTEZAS ESPECIALES</w:t>
      </w:r>
    </w:p>
    <w:p w:rsidR="00A62D28" w:rsidRPr="00920A4F" w:rsidRDefault="00A62D28" w:rsidP="00A62D28">
      <w:pPr>
        <w:jc w:val="both"/>
        <w:rPr>
          <w:rFonts w:cstheme="minorHAnsi"/>
          <w:b/>
          <w:sz w:val="20"/>
          <w:szCs w:val="20"/>
          <w:vertAlign w:val="superscript"/>
        </w:rPr>
      </w:pPr>
      <w:r>
        <w:rPr>
          <w:rFonts w:cstheme="minorHAnsi"/>
          <w:b/>
          <w:sz w:val="20"/>
          <w:szCs w:val="20"/>
        </w:rPr>
        <w:t>UNIDAD:   m2</w:t>
      </w:r>
    </w:p>
    <w:p w:rsidR="00A62D28" w:rsidRPr="00920A4F" w:rsidRDefault="00A62D28" w:rsidP="00A05EA4">
      <w:pPr>
        <w:pStyle w:val="Prrafodelista"/>
        <w:numPr>
          <w:ilvl w:val="1"/>
          <w:numId w:val="25"/>
        </w:numPr>
        <w:spacing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A62D28" w:rsidRPr="00920A4F" w:rsidRDefault="00A62D28" w:rsidP="00A62D28">
      <w:pPr>
        <w:spacing w:after="100" w:afterAutospacing="1"/>
        <w:jc w:val="both"/>
        <w:rPr>
          <w:rFonts w:eastAsia="Arial Unicode MS" w:cstheme="minorHAnsi"/>
          <w:strike/>
          <w:sz w:val="20"/>
          <w:szCs w:val="20"/>
          <w:lang w:val="es-ES_tradnl"/>
        </w:rPr>
      </w:pPr>
      <w:r w:rsidRPr="00920A4F">
        <w:rPr>
          <w:rFonts w:eastAsia="Arial Unicode MS" w:cstheme="minorHAnsi"/>
          <w:sz w:val="20"/>
          <w:szCs w:val="20"/>
          <w:lang w:val="es-ES_tradnl"/>
        </w:rPr>
        <w:t>Este ítem comprende los trabajos necesarios para el corte  rotura y remoción de cerámica, baldosas y/o cortezas especiales, por el cual está constituida (</w:t>
      </w:r>
      <w:r w:rsidRPr="00920A4F">
        <w:rPr>
          <w:rFonts w:cstheme="minorHAnsi"/>
          <w:sz w:val="20"/>
          <w:szCs w:val="20"/>
        </w:rPr>
        <w:t>piedra, vaciado pobre de cemento, jardineras y cualquier otro tipo de material que no corresponda a lo estipulado en los Ítem</w:t>
      </w:r>
      <w:r w:rsidR="00E569FA">
        <w:rPr>
          <w:rFonts w:cstheme="minorHAnsi"/>
          <w:sz w:val="20"/>
          <w:szCs w:val="20"/>
        </w:rPr>
        <w:t xml:space="preserve">s del Proyecto), </w:t>
      </w:r>
      <w:r w:rsidRPr="00920A4F">
        <w:rPr>
          <w:rFonts w:cstheme="minorHAnsi"/>
          <w:sz w:val="20"/>
          <w:szCs w:val="20"/>
        </w:rPr>
        <w:t xml:space="preserve">este </w:t>
      </w:r>
      <w:r w:rsidRPr="00920A4F">
        <w:rPr>
          <w:rFonts w:eastAsia="Arial Unicode MS" w:cstheme="minorHAnsi"/>
          <w:sz w:val="20"/>
          <w:szCs w:val="20"/>
          <w:lang w:val="es-ES_tradnl"/>
        </w:rPr>
        <w:t>ítem se ejecutara de  acuerdo con los planos de construcción y/o instrucciones del SUPERVISOR DE OBRA</w:t>
      </w:r>
      <w:r w:rsidRPr="00920A4F">
        <w:rPr>
          <w:rFonts w:cstheme="minorHAnsi"/>
          <w:sz w:val="20"/>
          <w:szCs w:val="20"/>
        </w:rPr>
        <w:t>.</w:t>
      </w:r>
    </w:p>
    <w:p w:rsidR="00A62D28" w:rsidRPr="00920A4F" w:rsidRDefault="00A62D28" w:rsidP="002863F6">
      <w:pPr>
        <w:pStyle w:val="Prrafodelista"/>
        <w:numPr>
          <w:ilvl w:val="1"/>
          <w:numId w:val="25"/>
        </w:numPr>
        <w:spacing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A62D28" w:rsidRPr="00920A4F" w:rsidRDefault="00A62D28" w:rsidP="002863F6">
      <w:pPr>
        <w:spacing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A62D28" w:rsidRPr="00920A4F" w:rsidRDefault="00A62D28" w:rsidP="00A62D28">
      <w:pPr>
        <w:spacing w:before="100" w:beforeAutospacing="1" w:after="100" w:afterAutospacing="1"/>
        <w:jc w:val="both"/>
        <w:rPr>
          <w:rFonts w:eastAsia="Arial Unicode MS" w:cstheme="minorHAnsi"/>
          <w:b/>
          <w:sz w:val="20"/>
          <w:szCs w:val="20"/>
          <w:lang w:val="es-ES_tradnl"/>
        </w:rPr>
      </w:pPr>
      <w:r w:rsidRPr="00920A4F">
        <w:rPr>
          <w:rFonts w:eastAsia="Arial Unicode MS" w:cstheme="minorHAnsi"/>
          <w:sz w:val="20"/>
          <w:szCs w:val="20"/>
          <w:lang w:val="es-ES_tradnl"/>
        </w:rPr>
        <w:lastRenderedPageBreak/>
        <w:t>Se</w:t>
      </w:r>
      <w:r w:rsidRPr="00920A4F">
        <w:rPr>
          <w:rFonts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A62D28" w:rsidRPr="00920A4F" w:rsidRDefault="00A62D28" w:rsidP="00A62D28">
      <w:pPr>
        <w:autoSpaceDE w:val="0"/>
        <w:autoSpaceDN w:val="0"/>
        <w:adjustRightInd w:val="0"/>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A62D28" w:rsidRPr="00920A4F" w:rsidRDefault="00A62D28" w:rsidP="00A62D28">
      <w:pPr>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r w:rsidR="00AC2068">
        <w:rPr>
          <w:rFonts w:eastAsia="Arial Unicode MS" w:cstheme="minorHAnsi"/>
          <w:sz w:val="20"/>
          <w:szCs w:val="20"/>
          <w:lang w:val="es-ES_tradnl"/>
        </w:rPr>
        <w:t xml:space="preserve"> </w:t>
      </w:r>
      <w:r w:rsidRPr="00920A4F">
        <w:rPr>
          <w:rFonts w:cstheme="minorHAnsi"/>
          <w:sz w:val="20"/>
          <w:szCs w:val="20"/>
        </w:rPr>
        <w:t>Está completamente prohibido el uso de combo para la remoción de cerámica y baldosa.</w:t>
      </w:r>
    </w:p>
    <w:p w:rsidR="00A62D28" w:rsidRPr="00920A4F" w:rsidRDefault="00A62D28" w:rsidP="00A62D28">
      <w:pPr>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62D28" w:rsidRPr="00920A4F" w:rsidRDefault="00A62D28" w:rsidP="00A62D28">
      <w:pPr>
        <w:spacing w:before="100" w:beforeAutospacing="1" w:after="100" w:afterAutospacing="1"/>
        <w:jc w:val="both"/>
        <w:rPr>
          <w:rFonts w:eastAsia="Arial Unicode MS" w:cstheme="minorHAnsi"/>
          <w:sz w:val="20"/>
          <w:szCs w:val="20"/>
          <w:lang w:val="es-ES_tradnl"/>
        </w:rPr>
      </w:pPr>
      <w:r w:rsidRPr="00920A4F">
        <w:rPr>
          <w:rFonts w:cstheme="minorHAnsi"/>
          <w:sz w:val="20"/>
          <w:szCs w:val="20"/>
        </w:rPr>
        <w:t xml:space="preserve">La profundidad mínima del Corte será del espesor de la carpeta (cerámica, baldosa, corteza especial), de no respetarse dicha profundidad el SUPERVISOR podrá ordenar la profundización del </w:t>
      </w:r>
      <w:r w:rsidRPr="00AC2068">
        <w:rPr>
          <w:rFonts w:cstheme="minorHAnsi"/>
          <w:bCs/>
          <w:sz w:val="20"/>
          <w:szCs w:val="20"/>
        </w:rPr>
        <w:t>corte</w:t>
      </w:r>
      <w:r w:rsidRPr="00920A4F">
        <w:rPr>
          <w:rFonts w:cstheme="minorHAnsi"/>
          <w:b/>
          <w:bCs/>
          <w:sz w:val="20"/>
          <w:szCs w:val="20"/>
        </w:rPr>
        <w:t xml:space="preserve"> </w:t>
      </w:r>
      <w:r w:rsidRPr="00920A4F">
        <w:rPr>
          <w:rFonts w:cstheme="minorHAnsi"/>
          <w:sz w:val="20"/>
          <w:szCs w:val="20"/>
        </w:rPr>
        <w:t>a criterio; al existir daño adicional en el sector se realizar</w:t>
      </w:r>
      <w:r w:rsidR="00AC2068">
        <w:rPr>
          <w:rFonts w:cstheme="minorHAnsi"/>
          <w:sz w:val="20"/>
          <w:szCs w:val="20"/>
        </w:rPr>
        <w:t>á</w:t>
      </w:r>
      <w:r w:rsidRPr="00920A4F">
        <w:rPr>
          <w:rFonts w:cstheme="minorHAnsi"/>
          <w:sz w:val="20"/>
          <w:szCs w:val="20"/>
        </w:rPr>
        <w:t xml:space="preserve"> la Remoción de la capa correspondiente, a costo del CONTRATISTA.</w:t>
      </w:r>
    </w:p>
    <w:p w:rsidR="00A62D28" w:rsidRPr="00920A4F" w:rsidRDefault="00A62D28" w:rsidP="00A62D28">
      <w:pPr>
        <w:autoSpaceDE w:val="0"/>
        <w:autoSpaceDN w:val="0"/>
        <w:adjustRightInd w:val="0"/>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A62D28" w:rsidRPr="00920A4F" w:rsidRDefault="00A62D28" w:rsidP="00A62D28">
      <w:pPr>
        <w:autoSpaceDE w:val="0"/>
        <w:autoSpaceDN w:val="0"/>
        <w:adjustRightInd w:val="0"/>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62D28" w:rsidRPr="00920A4F" w:rsidRDefault="00A62D28" w:rsidP="00A62D28">
      <w:pPr>
        <w:spacing w:before="100" w:beforeAutospacing="1" w:after="100" w:afterAutospacing="1"/>
        <w:jc w:val="both"/>
        <w:rPr>
          <w:rFonts w:cstheme="minorHAnsi"/>
          <w:kern w:val="28"/>
          <w:sz w:val="20"/>
          <w:szCs w:val="20"/>
        </w:rPr>
      </w:pPr>
      <w:r w:rsidRPr="00920A4F">
        <w:rPr>
          <w:rFonts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A62D28" w:rsidRPr="00B959F4" w:rsidRDefault="00A62D28" w:rsidP="00A05EA4">
      <w:pPr>
        <w:pStyle w:val="Prrafodelista"/>
        <w:numPr>
          <w:ilvl w:val="1"/>
          <w:numId w:val="2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lastRenderedPageBreak/>
        <w:t>MEDIDAS DE MITIGACION AMBIENTAL</w:t>
      </w: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2D28" w:rsidRPr="00920A4F" w:rsidRDefault="00A62D28" w:rsidP="00A62D28">
      <w:pPr>
        <w:contextualSpacing/>
        <w:jc w:val="both"/>
        <w:rPr>
          <w:rFonts w:cstheme="minorHAnsi"/>
          <w:kern w:val="28"/>
          <w:sz w:val="20"/>
          <w:szCs w:val="20"/>
        </w:rPr>
      </w:pPr>
    </w:p>
    <w:p w:rsidR="00A62D28" w:rsidRDefault="00A62D28" w:rsidP="00A62D28">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62D28" w:rsidRPr="00920A4F" w:rsidRDefault="00A62D28" w:rsidP="00A62D28">
      <w:pPr>
        <w:jc w:val="both"/>
        <w:rPr>
          <w:rFonts w:eastAsia="Arial Unicode MS" w:cstheme="minorHAnsi"/>
          <w:sz w:val="20"/>
          <w:szCs w:val="20"/>
          <w:lang w:val="es-ES_tradnl"/>
        </w:rPr>
      </w:pPr>
      <w:r w:rsidRPr="00920A4F">
        <w:rPr>
          <w:rFonts w:eastAsia="Arial Unicode MS"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A62D28" w:rsidRDefault="00A62D28" w:rsidP="00A62D28">
      <w:pPr>
        <w:pStyle w:val="Estilo1"/>
        <w:spacing w:line="276" w:lineRule="auto"/>
        <w:contextualSpacing/>
        <w:rPr>
          <w:rFonts w:asciiTheme="minorHAnsi" w:hAnsiTheme="minorHAnsi" w:cstheme="minorHAnsi"/>
          <w:b w:val="0"/>
          <w:sz w:val="20"/>
          <w:szCs w:val="20"/>
        </w:rPr>
      </w:pPr>
      <w:r w:rsidRPr="00AC2068">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2863F6" w:rsidRDefault="002863F6" w:rsidP="00A62D28">
      <w:pPr>
        <w:pStyle w:val="Estilo1"/>
        <w:spacing w:line="276" w:lineRule="auto"/>
        <w:contextualSpacing/>
        <w:rPr>
          <w:rFonts w:asciiTheme="minorHAnsi" w:hAnsiTheme="minorHAnsi" w:cstheme="minorHAnsi"/>
          <w:b w:val="0"/>
          <w:sz w:val="20"/>
          <w:szCs w:val="20"/>
        </w:rPr>
      </w:pPr>
    </w:p>
    <w:p w:rsidR="00AC2068" w:rsidRPr="00AC2068" w:rsidRDefault="00AC2068" w:rsidP="00A05EA4">
      <w:pPr>
        <w:pStyle w:val="Ttulo2"/>
        <w:numPr>
          <w:ilvl w:val="0"/>
          <w:numId w:val="25"/>
        </w:numPr>
        <w:spacing w:before="0"/>
        <w:rPr>
          <w:rFonts w:asciiTheme="minorHAnsi" w:hAnsiTheme="minorHAnsi" w:cstheme="minorHAnsi"/>
          <w:b/>
          <w:color w:val="auto"/>
          <w:sz w:val="20"/>
          <w:szCs w:val="20"/>
        </w:rPr>
      </w:pPr>
      <w:r w:rsidRPr="00AC2068">
        <w:rPr>
          <w:rFonts w:asciiTheme="minorHAnsi" w:hAnsiTheme="minorHAnsi" w:cstheme="minorHAnsi"/>
          <w:b/>
          <w:color w:val="auto"/>
          <w:sz w:val="20"/>
          <w:szCs w:val="20"/>
        </w:rPr>
        <w:t xml:space="preserve">CORTE, ROTURA Y  REMOCIÓN DE ESTRUCTURAS DE HORMIGÓN CICLÓPEO  </w:t>
      </w:r>
    </w:p>
    <w:p w:rsidR="00AC2068" w:rsidRPr="00920A4F" w:rsidRDefault="00AC2068" w:rsidP="00AC2068">
      <w:pPr>
        <w:jc w:val="both"/>
        <w:rPr>
          <w:rFonts w:cstheme="minorHAnsi"/>
          <w:b/>
          <w:sz w:val="20"/>
          <w:szCs w:val="20"/>
          <w:vertAlign w:val="superscript"/>
        </w:rPr>
      </w:pPr>
      <w:r>
        <w:rPr>
          <w:rFonts w:cstheme="minorHAnsi"/>
          <w:b/>
          <w:sz w:val="20"/>
          <w:szCs w:val="20"/>
        </w:rPr>
        <w:t>UNIDAD: m3</w:t>
      </w:r>
    </w:p>
    <w:p w:rsidR="00AC2068" w:rsidRPr="00920A4F" w:rsidRDefault="00AC2068" w:rsidP="00A05EA4">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AC2068" w:rsidRPr="00920A4F" w:rsidRDefault="00AC2068" w:rsidP="00AC2068">
      <w:pPr>
        <w:spacing w:after="0"/>
        <w:jc w:val="both"/>
        <w:rPr>
          <w:rFonts w:eastAsia="Arial Unicode MS" w:cstheme="minorHAnsi"/>
          <w:sz w:val="20"/>
          <w:szCs w:val="20"/>
          <w:lang w:val="es-ES_tradnl"/>
        </w:rPr>
      </w:pPr>
      <w:r w:rsidRPr="00920A4F">
        <w:rPr>
          <w:rFonts w:eastAsia="Arial Unicode MS" w:cstheme="minorHAnsi"/>
          <w:sz w:val="20"/>
          <w:szCs w:val="20"/>
          <w:lang w:val="es-ES_tradnl"/>
        </w:rPr>
        <w:t xml:space="preserve">Comprende los trabajos necesarios para el corte, rotura y/o demolición de cimientos, sobre cimientos, muros de elevaciones laterales, longitudinales, bóvedas, canales y otras partes de una obra civil construida en </w:t>
      </w:r>
      <w:r w:rsidRPr="00920A4F">
        <w:rPr>
          <w:rFonts w:eastAsia="Arial Unicode MS" w:cstheme="minorHAnsi"/>
          <w:sz w:val="20"/>
          <w:szCs w:val="20"/>
          <w:lang w:val="es-ES_tradnl"/>
        </w:rPr>
        <w:lastRenderedPageBreak/>
        <w:t>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AC2068" w:rsidRPr="00920A4F" w:rsidRDefault="00AC2068" w:rsidP="00A05EA4">
      <w:pPr>
        <w:pStyle w:val="Estilo1"/>
        <w:numPr>
          <w:ilvl w:val="1"/>
          <w:numId w:val="25"/>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C2068" w:rsidRPr="00920A4F" w:rsidRDefault="00AC2068" w:rsidP="00AC2068">
      <w:pPr>
        <w:spacing w:before="100" w:beforeAutospacing="1" w:after="100" w:afterAutospacing="1"/>
        <w:jc w:val="both"/>
        <w:rPr>
          <w:rFonts w:eastAsia="Arial Unicode MS" w:cstheme="minorHAnsi"/>
          <w:sz w:val="20"/>
          <w:szCs w:val="20"/>
          <w:lang w:val="es-ES_tradnl"/>
        </w:rPr>
      </w:pPr>
      <w:r w:rsidRPr="00920A4F">
        <w:rPr>
          <w:rFonts w:cstheme="minorHAnsi"/>
          <w:kern w:val="28"/>
          <w:sz w:val="20"/>
          <w:szCs w:val="20"/>
        </w:rPr>
        <w:t xml:space="preserve">El CONTRATISTA realizará los trabajos de demolición, empleando las herramientas y equipo </w:t>
      </w:r>
      <w:r w:rsidRPr="00920A4F">
        <w:rPr>
          <w:rFonts w:eastAsia="Arial Unicode MS" w:cstheme="minorHAnsi"/>
          <w:sz w:val="20"/>
          <w:szCs w:val="20"/>
          <w:lang w:val="es-ES_tradnl"/>
        </w:rPr>
        <w:t>necesarios para la ejecución de la obra, los mismos serán proporcionados por el CONTRATISTA.</w:t>
      </w:r>
      <w:r w:rsidRPr="00920A4F">
        <w:rPr>
          <w:rFonts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AC2068" w:rsidRPr="00920A4F" w:rsidRDefault="00AC2068" w:rsidP="00A05EA4">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AC2068" w:rsidRPr="00920A4F" w:rsidRDefault="00AC2068" w:rsidP="00AC2068">
      <w:pPr>
        <w:autoSpaceDE w:val="0"/>
        <w:autoSpaceDN w:val="0"/>
        <w:adjustRightInd w:val="0"/>
        <w:spacing w:after="0"/>
        <w:jc w:val="both"/>
        <w:rPr>
          <w:rFonts w:eastAsia="Arial Unicode MS" w:cstheme="minorHAnsi"/>
          <w:sz w:val="20"/>
          <w:szCs w:val="20"/>
          <w:lang w:val="es-ES_tradnl"/>
        </w:rPr>
      </w:pPr>
      <w:r w:rsidRPr="00920A4F">
        <w:rPr>
          <w:rFonts w:eastAsia="Arial Unicode MS"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AC2068" w:rsidRPr="00920A4F" w:rsidRDefault="00AC2068" w:rsidP="00A05EA4">
      <w:pPr>
        <w:pStyle w:val="Prrafodelista"/>
        <w:numPr>
          <w:ilvl w:val="0"/>
          <w:numId w:val="4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AC2068" w:rsidRPr="00920A4F" w:rsidRDefault="00AC2068" w:rsidP="00A05EA4">
      <w:pPr>
        <w:pStyle w:val="Prrafodelista"/>
        <w:numPr>
          <w:ilvl w:val="0"/>
          <w:numId w:val="4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AC2068" w:rsidRPr="00920A4F" w:rsidRDefault="00AC2068" w:rsidP="00A05EA4">
      <w:pPr>
        <w:pStyle w:val="Prrafodelista"/>
        <w:numPr>
          <w:ilvl w:val="0"/>
          <w:numId w:val="4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AC2068" w:rsidRPr="00920A4F" w:rsidRDefault="00AC2068" w:rsidP="00A05EA4">
      <w:pPr>
        <w:pStyle w:val="Prrafodelista"/>
        <w:numPr>
          <w:ilvl w:val="0"/>
          <w:numId w:val="4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C2068" w:rsidRPr="00920A4F" w:rsidRDefault="00AC2068" w:rsidP="00A05EA4">
      <w:pPr>
        <w:pStyle w:val="Prrafodelista"/>
        <w:numPr>
          <w:ilvl w:val="0"/>
          <w:numId w:val="41"/>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Si provocaran daños en estructuras adyacentes, taludes, abanicos aluviales, etc.,  o perjudica el desarrollo del proyecto  debido a las labores de corte , rotura y/o demolición, será </w:t>
      </w:r>
      <w:r w:rsidRPr="00920A4F">
        <w:rPr>
          <w:rFonts w:asciiTheme="minorHAnsi" w:hAnsiTheme="minorHAnsi" w:cstheme="minorHAnsi"/>
          <w:kern w:val="28"/>
          <w:sz w:val="20"/>
          <w:szCs w:val="20"/>
        </w:rPr>
        <w:lastRenderedPageBreak/>
        <w:t>responsabilidad del CONTRATISTA, debiendo reparar, reponer o enmendar los daños por cuenta propia, sin que esto signifique una ampliación del plazo dado para la ejecución del trabajo.</w:t>
      </w:r>
    </w:p>
    <w:p w:rsidR="00AC2068" w:rsidRPr="00920A4F" w:rsidRDefault="00AC2068" w:rsidP="00A05EA4">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AC2068" w:rsidRPr="00920A4F" w:rsidRDefault="00AC2068" w:rsidP="00AC2068">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920A4F" w:rsidRDefault="00AC2068" w:rsidP="00AC2068">
      <w:pPr>
        <w:contextualSpacing/>
        <w:jc w:val="both"/>
        <w:rPr>
          <w:rFonts w:cstheme="minorHAnsi"/>
          <w:kern w:val="28"/>
          <w:sz w:val="20"/>
          <w:szCs w:val="20"/>
        </w:rPr>
      </w:pPr>
    </w:p>
    <w:p w:rsidR="00AC2068" w:rsidRPr="00920A4F" w:rsidRDefault="00AC2068" w:rsidP="00AC206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920A4F" w:rsidRDefault="00AC2068" w:rsidP="00AC2068">
      <w:pPr>
        <w:contextualSpacing/>
        <w:jc w:val="both"/>
        <w:rPr>
          <w:rFonts w:cstheme="minorHAnsi"/>
          <w:kern w:val="28"/>
          <w:sz w:val="20"/>
          <w:szCs w:val="20"/>
        </w:rPr>
      </w:pPr>
    </w:p>
    <w:p w:rsidR="00AC2068" w:rsidRPr="00920A4F" w:rsidRDefault="00AC2068" w:rsidP="00AC206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Pr="00920A4F" w:rsidRDefault="00AC2068" w:rsidP="00AC2068">
      <w:pPr>
        <w:contextualSpacing/>
        <w:jc w:val="both"/>
        <w:rPr>
          <w:rFonts w:cstheme="minorHAnsi"/>
          <w:kern w:val="28"/>
          <w:sz w:val="20"/>
          <w:szCs w:val="20"/>
        </w:rPr>
      </w:pPr>
    </w:p>
    <w:p w:rsidR="00AC2068" w:rsidRDefault="00AC2068" w:rsidP="00AC2068">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C2068" w:rsidRPr="00920A4F" w:rsidRDefault="00AC2068" w:rsidP="00A05EA4">
      <w:pPr>
        <w:pStyle w:val="Estilo1"/>
        <w:numPr>
          <w:ilvl w:val="1"/>
          <w:numId w:val="25"/>
        </w:numPr>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AC2068" w:rsidRPr="00920A4F" w:rsidRDefault="00AC2068" w:rsidP="00AC2068">
      <w:pPr>
        <w:spacing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AC2068" w:rsidRPr="00920A4F" w:rsidRDefault="00AC2068" w:rsidP="00AC2068">
      <w:pPr>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AC2068" w:rsidRDefault="00AC2068" w:rsidP="00AC2068">
      <w:pPr>
        <w:pStyle w:val="Estilo1"/>
        <w:spacing w:line="276" w:lineRule="auto"/>
        <w:contextualSpacing/>
        <w:rPr>
          <w:rFonts w:asciiTheme="minorHAnsi" w:hAnsiTheme="minorHAnsi" w:cstheme="minorHAnsi"/>
          <w:b w:val="0"/>
          <w:sz w:val="20"/>
          <w:szCs w:val="20"/>
        </w:rPr>
      </w:pPr>
      <w:r w:rsidRPr="00AC2068">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AC2068" w:rsidRPr="0096123B" w:rsidRDefault="00AC2068" w:rsidP="00A05EA4">
      <w:pPr>
        <w:pStyle w:val="Ttulo2"/>
        <w:numPr>
          <w:ilvl w:val="0"/>
          <w:numId w:val="25"/>
        </w:numPr>
        <w:spacing w:before="0"/>
        <w:rPr>
          <w:rFonts w:asciiTheme="minorHAnsi" w:hAnsiTheme="minorHAnsi" w:cstheme="minorHAnsi"/>
          <w:b/>
          <w:color w:val="auto"/>
          <w:sz w:val="22"/>
          <w:szCs w:val="20"/>
        </w:rPr>
      </w:pPr>
      <w:r>
        <w:rPr>
          <w:rFonts w:asciiTheme="minorHAnsi" w:hAnsiTheme="minorHAnsi" w:cstheme="minorHAnsi"/>
          <w:b/>
          <w:color w:val="auto"/>
          <w:sz w:val="22"/>
          <w:szCs w:val="20"/>
        </w:rPr>
        <w:lastRenderedPageBreak/>
        <w:t>REMOCIÓN DE EMPEDRADO.</w:t>
      </w:r>
    </w:p>
    <w:p w:rsidR="00AC2068" w:rsidRPr="00920A4F" w:rsidRDefault="00AC2068" w:rsidP="00AC2068">
      <w:pPr>
        <w:spacing w:after="120"/>
        <w:jc w:val="both"/>
        <w:rPr>
          <w:rFonts w:cstheme="minorHAnsi"/>
          <w:b/>
          <w:sz w:val="20"/>
          <w:szCs w:val="20"/>
          <w:vertAlign w:val="superscript"/>
        </w:rPr>
      </w:pPr>
      <w:r>
        <w:rPr>
          <w:rFonts w:cstheme="minorHAnsi"/>
          <w:b/>
          <w:sz w:val="20"/>
          <w:szCs w:val="20"/>
        </w:rPr>
        <w:t>UNIDAD: m</w:t>
      </w:r>
      <w:r w:rsidRPr="00372B63">
        <w:rPr>
          <w:rFonts w:cstheme="minorHAnsi"/>
          <w:b/>
          <w:sz w:val="20"/>
          <w:szCs w:val="20"/>
          <w:vertAlign w:val="superscript"/>
        </w:rPr>
        <w:t>2</w:t>
      </w:r>
    </w:p>
    <w:p w:rsidR="00AC2068" w:rsidRPr="007D7905" w:rsidRDefault="00AC206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AC2068" w:rsidRPr="007D7905" w:rsidRDefault="00AC2068" w:rsidP="00AC2068">
      <w:pPr>
        <w:pStyle w:val="Estilo1"/>
        <w:tabs>
          <w:tab w:val="left" w:pos="426"/>
        </w:tabs>
        <w:rPr>
          <w:rFonts w:asciiTheme="minorHAnsi" w:hAnsiTheme="minorHAnsi" w:cstheme="minorHAnsi"/>
          <w:b w:val="0"/>
          <w:sz w:val="20"/>
          <w:szCs w:val="20"/>
        </w:rPr>
      </w:pPr>
      <w:bookmarkStart w:id="18"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18"/>
    </w:p>
    <w:p w:rsidR="00AC2068" w:rsidRPr="007D7905" w:rsidRDefault="00AC2068" w:rsidP="00AC2068">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 xml:space="preserve">En caso de encontrar pequeñas estructuras asociadas, como ser vaciados de cemento de pequeño espesor de baja resistencia, se realizará el picado de estas estructuras como parte de este ítem o cuando el SUPERVISOR </w:t>
      </w:r>
      <w:r>
        <w:rPr>
          <w:rFonts w:asciiTheme="minorHAnsi" w:hAnsiTheme="minorHAnsi" w:cstheme="minorHAnsi"/>
          <w:b w:val="0"/>
          <w:sz w:val="20"/>
          <w:szCs w:val="20"/>
        </w:rPr>
        <w:t xml:space="preserve">DE OBRA </w:t>
      </w:r>
      <w:r w:rsidRPr="007D7905">
        <w:rPr>
          <w:rFonts w:asciiTheme="minorHAnsi" w:hAnsiTheme="minorHAnsi" w:cstheme="minorHAnsi"/>
          <w:b w:val="0"/>
          <w:sz w:val="20"/>
          <w:szCs w:val="20"/>
        </w:rPr>
        <w:t>lo indique y vea conveniente.</w:t>
      </w:r>
    </w:p>
    <w:p w:rsidR="00AC2068" w:rsidRDefault="00AC206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AC2068" w:rsidRPr="007D7905" w:rsidRDefault="00AC2068" w:rsidP="00AC2068">
      <w:pPr>
        <w:spacing w:before="120" w:after="120" w:line="276" w:lineRule="auto"/>
        <w:contextualSpacing/>
        <w:jc w:val="both"/>
        <w:rPr>
          <w:rFonts w:cstheme="minorHAnsi"/>
          <w:b/>
          <w:sz w:val="20"/>
          <w:szCs w:val="20"/>
        </w:rPr>
      </w:pPr>
      <w:r w:rsidRPr="003146D6">
        <w:rPr>
          <w:rFonts w:cstheme="minorHAnsi"/>
          <w:sz w:val="20"/>
          <w:szCs w:val="20"/>
        </w:rPr>
        <w:t>El CONTRATISTA proporcionará todos los materiales, herramientas y equipos necesarios para la ejecución de los trabajos, los mismos deberán ser aprobados por el SUPERVISOR DE OBRA al Inicio de la actividad.</w:t>
      </w:r>
    </w:p>
    <w:p w:rsidR="00AC2068" w:rsidRPr="007D7905" w:rsidRDefault="00AC206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AC2068" w:rsidRDefault="00AC2068" w:rsidP="00AC2068">
      <w:pPr>
        <w:pStyle w:val="Estilo1"/>
        <w:tabs>
          <w:tab w:val="left" w:pos="426"/>
        </w:tabs>
        <w:rPr>
          <w:rFonts w:asciiTheme="minorHAnsi" w:hAnsiTheme="minorHAnsi" w:cstheme="minorHAnsi"/>
          <w:b w:val="0"/>
          <w:sz w:val="20"/>
          <w:szCs w:val="20"/>
        </w:rPr>
      </w:pPr>
      <w:bookmarkStart w:id="19"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0" w:name="_Toc314666525"/>
      <w:bookmarkEnd w:id="19"/>
      <w:r w:rsidRPr="007D7905">
        <w:rPr>
          <w:rFonts w:asciiTheme="minorHAnsi" w:hAnsiTheme="minorHAnsi" w:cstheme="minorHAnsi"/>
          <w:b w:val="0"/>
          <w:sz w:val="20"/>
          <w:szCs w:val="20"/>
        </w:rPr>
        <w:t xml:space="preserve"> </w:t>
      </w:r>
    </w:p>
    <w:p w:rsidR="00AC2068" w:rsidRPr="007D7905" w:rsidRDefault="00AC2068" w:rsidP="00AC2068">
      <w:pPr>
        <w:pStyle w:val="Estilo1"/>
        <w:tabs>
          <w:tab w:val="left" w:pos="426"/>
        </w:tabs>
        <w:rPr>
          <w:rFonts w:asciiTheme="minorHAnsi" w:hAnsiTheme="minorHAnsi" w:cstheme="minorHAnsi"/>
          <w:b w:val="0"/>
          <w:sz w:val="20"/>
          <w:szCs w:val="20"/>
        </w:rPr>
      </w:pPr>
    </w:p>
    <w:p w:rsidR="00AC2068" w:rsidRDefault="00AC2068" w:rsidP="00AC2068">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21" w:name="_Toc314666526"/>
      <w:bookmarkEnd w:id="20"/>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1"/>
      <w:r w:rsidRPr="007D7905">
        <w:rPr>
          <w:rFonts w:asciiTheme="minorHAnsi" w:hAnsiTheme="minorHAnsi" w:cstheme="minorHAnsi"/>
          <w:b w:val="0"/>
          <w:sz w:val="20"/>
          <w:szCs w:val="20"/>
        </w:rPr>
        <w:t>.</w:t>
      </w:r>
    </w:p>
    <w:p w:rsidR="00AC2068" w:rsidRPr="007D7905" w:rsidRDefault="00AC2068" w:rsidP="00AC2068">
      <w:pPr>
        <w:pStyle w:val="Estilo1"/>
        <w:tabs>
          <w:tab w:val="left" w:pos="426"/>
        </w:tabs>
        <w:rPr>
          <w:rFonts w:asciiTheme="minorHAnsi" w:hAnsiTheme="minorHAnsi" w:cstheme="minorHAnsi"/>
          <w:b w:val="0"/>
          <w:sz w:val="20"/>
          <w:szCs w:val="20"/>
        </w:rPr>
      </w:pPr>
    </w:p>
    <w:p w:rsidR="00AC2068" w:rsidRPr="007D7905" w:rsidRDefault="00AC2068" w:rsidP="00AC2068">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AC2068" w:rsidRPr="001B6BDD" w:rsidRDefault="00AC206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AC2068" w:rsidRPr="001B6BDD" w:rsidRDefault="00AC2068" w:rsidP="00AC2068">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1B6BDD" w:rsidRDefault="00AC2068" w:rsidP="00AC2068">
      <w:pPr>
        <w:pStyle w:val="Estilo1"/>
        <w:tabs>
          <w:tab w:val="left" w:pos="426"/>
        </w:tabs>
        <w:ind w:left="792"/>
        <w:rPr>
          <w:rFonts w:asciiTheme="minorHAnsi" w:hAnsiTheme="minorHAnsi" w:cstheme="minorHAnsi"/>
          <w:b w:val="0"/>
          <w:sz w:val="20"/>
          <w:szCs w:val="20"/>
        </w:rPr>
      </w:pPr>
    </w:p>
    <w:p w:rsidR="00AC2068" w:rsidRPr="001B6BDD" w:rsidRDefault="00AC2068" w:rsidP="00AC2068">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w:t>
      </w:r>
      <w:r w:rsidRPr="001B6BDD">
        <w:rPr>
          <w:rFonts w:asciiTheme="minorHAnsi" w:hAnsiTheme="minorHAnsi" w:cstheme="minorHAnsi"/>
          <w:b w:val="0"/>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1B6BDD" w:rsidRDefault="00AC2068" w:rsidP="00AC2068">
      <w:pPr>
        <w:pStyle w:val="Estilo1"/>
        <w:tabs>
          <w:tab w:val="left" w:pos="426"/>
        </w:tabs>
        <w:ind w:left="792"/>
        <w:rPr>
          <w:rFonts w:asciiTheme="minorHAnsi" w:hAnsiTheme="minorHAnsi" w:cstheme="minorHAnsi"/>
          <w:b w:val="0"/>
          <w:sz w:val="20"/>
          <w:szCs w:val="20"/>
        </w:rPr>
      </w:pPr>
    </w:p>
    <w:p w:rsidR="00AC2068" w:rsidRPr="001B6BDD" w:rsidRDefault="00AC2068" w:rsidP="00AC2068">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Pr="001B6BDD" w:rsidRDefault="00AC2068" w:rsidP="00AC2068">
      <w:pPr>
        <w:pStyle w:val="Estilo1"/>
        <w:tabs>
          <w:tab w:val="left" w:pos="426"/>
        </w:tabs>
        <w:ind w:left="792"/>
        <w:rPr>
          <w:rFonts w:asciiTheme="minorHAnsi" w:hAnsiTheme="minorHAnsi" w:cstheme="minorHAnsi"/>
          <w:b w:val="0"/>
          <w:sz w:val="20"/>
          <w:szCs w:val="20"/>
        </w:rPr>
      </w:pPr>
    </w:p>
    <w:p w:rsidR="00AC2068" w:rsidRPr="001B6BDD" w:rsidRDefault="00AC2068" w:rsidP="00AC2068">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C2068" w:rsidRDefault="00AC206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22" w:name="_Toc314666527"/>
      <w:r w:rsidRPr="001B6BDD">
        <w:rPr>
          <w:rFonts w:asciiTheme="minorHAnsi" w:hAnsiTheme="minorHAnsi" w:cstheme="minorHAnsi"/>
          <w:b/>
          <w:sz w:val="20"/>
          <w:szCs w:val="20"/>
        </w:rPr>
        <w:t>.</w:t>
      </w:r>
      <w:bookmarkEnd w:id="22"/>
    </w:p>
    <w:p w:rsidR="00AC2068" w:rsidRDefault="00AC2068" w:rsidP="00AC2068">
      <w:pPr>
        <w:pStyle w:val="Estilo1"/>
        <w:spacing w:line="276" w:lineRule="auto"/>
        <w:contextualSpacing/>
        <w:rPr>
          <w:rFonts w:asciiTheme="minorHAnsi" w:hAnsiTheme="minorHAnsi" w:cstheme="minorHAnsi"/>
          <w:b w:val="0"/>
          <w:sz w:val="20"/>
          <w:szCs w:val="20"/>
        </w:rPr>
      </w:pPr>
      <w:r w:rsidRPr="00AC2068">
        <w:rPr>
          <w:rFonts w:asciiTheme="minorHAnsi" w:hAnsiTheme="minorHAnsi" w:cstheme="minorHAnsi"/>
          <w:b w:val="0"/>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C2068" w:rsidRPr="00C53DBD" w:rsidRDefault="00AC2068" w:rsidP="00A05EA4">
      <w:pPr>
        <w:pStyle w:val="Ttulo3"/>
        <w:keepLines w:val="0"/>
        <w:numPr>
          <w:ilvl w:val="0"/>
          <w:numId w:val="25"/>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C53DBD">
        <w:rPr>
          <w:rFonts w:asciiTheme="minorHAnsi" w:eastAsia="Times New Roman" w:hAnsiTheme="minorHAnsi" w:cstheme="minorHAnsi"/>
          <w:bCs w:val="0"/>
          <w:color w:val="000000" w:themeColor="text1"/>
          <w:szCs w:val="20"/>
          <w:lang w:val="es-ES" w:eastAsia="es-BO"/>
        </w:rPr>
        <w:t>EXCAVACIÓN DE ZANJA TERRENO SEMIDURO</w:t>
      </w:r>
    </w:p>
    <w:p w:rsidR="00AC2068" w:rsidRDefault="00AC2068" w:rsidP="00AC2068">
      <w:pPr>
        <w:ind w:firstLine="426"/>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AC2068"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DEFINICIÓN</w:t>
      </w:r>
    </w:p>
    <w:p w:rsidR="00AC2068" w:rsidRDefault="00AC2068" w:rsidP="00AC2068">
      <w:pPr>
        <w:spacing w:after="0"/>
        <w:jc w:val="both"/>
        <w:rPr>
          <w:rFonts w:cstheme="minorHAnsi"/>
          <w:kern w:val="28"/>
          <w:sz w:val="20"/>
          <w:szCs w:val="20"/>
          <w:lang w:val="es-ES_tradnl"/>
        </w:rPr>
      </w:pPr>
      <w:r w:rsidRPr="00F829B6">
        <w:rPr>
          <w:rFonts w:cstheme="minorHAnsi"/>
          <w:kern w:val="28"/>
          <w:sz w:val="20"/>
          <w:szCs w:val="20"/>
          <w:lang w:val="es-ES_tradnl"/>
        </w:rPr>
        <w:t xml:space="preserve">Este ítem comprende los trabajos necesarios para  la excavación en zanja en terreno </w:t>
      </w:r>
      <w:proofErr w:type="spellStart"/>
      <w:r w:rsidRPr="00F829B6">
        <w:rPr>
          <w:rFonts w:cstheme="minorHAnsi"/>
          <w:kern w:val="28"/>
          <w:sz w:val="20"/>
          <w:szCs w:val="20"/>
          <w:lang w:val="es-ES_tradnl"/>
        </w:rPr>
        <w:t>semi</w:t>
      </w:r>
      <w:proofErr w:type="spellEnd"/>
      <w:r w:rsidRPr="00F829B6">
        <w:rPr>
          <w:rFonts w:cstheme="minorHAnsi"/>
          <w:kern w:val="28"/>
          <w:sz w:val="20"/>
          <w:szCs w:val="20"/>
          <w:lang w:val="es-ES_tradnl"/>
        </w:rPr>
        <w:t xml:space="preserve"> duro esto con la finalidad de realizar el tendido de tuberías de </w:t>
      </w:r>
      <w:r>
        <w:rPr>
          <w:rFonts w:cstheme="minorHAnsi"/>
          <w:kern w:val="28"/>
          <w:sz w:val="20"/>
          <w:szCs w:val="20"/>
          <w:lang w:val="es-ES_tradnl"/>
        </w:rPr>
        <w:t xml:space="preserve">acero negro al carbón y </w:t>
      </w:r>
      <w:r w:rsidRPr="00F829B6">
        <w:rPr>
          <w:rFonts w:cstheme="minorHAnsi"/>
          <w:kern w:val="28"/>
          <w:sz w:val="20"/>
          <w:szCs w:val="20"/>
          <w:lang w:val="es-ES_tradnl"/>
        </w:rPr>
        <w:t xml:space="preserve">polietileno  en sus distintos diámetros, </w:t>
      </w:r>
      <w:r>
        <w:rPr>
          <w:rFonts w:cstheme="minorHAnsi"/>
          <w:kern w:val="28"/>
          <w:sz w:val="20"/>
          <w:szCs w:val="20"/>
          <w:lang w:val="es-ES_tradnl"/>
        </w:rPr>
        <w:t xml:space="preserve">además de las excavaciones necesarias para la implementación del sistema de protección catódica, construcción de la caseta de la EDR y otros, </w:t>
      </w:r>
      <w:r w:rsidRPr="00F829B6">
        <w:rPr>
          <w:rFonts w:cstheme="minorHAnsi"/>
          <w:kern w:val="28"/>
          <w:sz w:val="20"/>
          <w:szCs w:val="20"/>
          <w:lang w:val="es-ES_tradnl"/>
        </w:rPr>
        <w:t xml:space="preserve">actividad  a ser realizada de acuerdo a especificaciones, planos, gráficos y/o instrucciones emitidas por el SUPERVISOR DE OBRA, utilizando medios mecánicos o manuales. En este ítem se incluye cualquier desbroce superficial. </w:t>
      </w:r>
    </w:p>
    <w:p w:rsidR="00AC2068" w:rsidRPr="004450A1" w:rsidRDefault="00AC2068" w:rsidP="00AC2068">
      <w:pPr>
        <w:spacing w:after="0"/>
        <w:jc w:val="both"/>
        <w:rPr>
          <w:rFonts w:cstheme="minorHAnsi"/>
          <w:kern w:val="28"/>
          <w:sz w:val="20"/>
          <w:szCs w:val="20"/>
          <w:lang w:val="es-ES_tradnl"/>
        </w:rPr>
      </w:pPr>
    </w:p>
    <w:p w:rsidR="00AC2068" w:rsidRDefault="00AC2068" w:rsidP="00AC2068">
      <w:pPr>
        <w:jc w:val="both"/>
        <w:rPr>
          <w:rFonts w:cstheme="minorHAnsi"/>
          <w:kern w:val="28"/>
          <w:sz w:val="20"/>
          <w:szCs w:val="20"/>
          <w:lang w:val="es-ES_tradnl"/>
        </w:rPr>
      </w:pPr>
      <w:r>
        <w:rPr>
          <w:rFonts w:cstheme="minorHAnsi"/>
          <w:kern w:val="28"/>
          <w:sz w:val="20"/>
          <w:szCs w:val="20"/>
          <w:lang w:val="es-ES_tradnl"/>
        </w:rPr>
        <w:t>De acuerdo a la naturaleza y características del suelo a excavarse durante el Proyecto, se establece en este ítem el tipo de suelo:</w:t>
      </w:r>
    </w:p>
    <w:p w:rsidR="00AC2068" w:rsidRDefault="00AC2068" w:rsidP="00AC2068">
      <w:pPr>
        <w:jc w:val="both"/>
        <w:rPr>
          <w:rFonts w:cstheme="minorHAnsi"/>
          <w:kern w:val="28"/>
          <w:sz w:val="20"/>
          <w:szCs w:val="20"/>
          <w:u w:val="single"/>
          <w:lang w:val="es-ES_tradnl"/>
        </w:rPr>
      </w:pPr>
      <w:r>
        <w:rPr>
          <w:rFonts w:cstheme="minorHAnsi"/>
          <w:kern w:val="28"/>
          <w:sz w:val="20"/>
          <w:szCs w:val="20"/>
          <w:u w:val="single"/>
          <w:lang w:val="es-ES_tradnl"/>
        </w:rPr>
        <w:t>Terreno Semiduro a Duro Tipo II: Terreno arcilloso, ripioso, maicillo disgregable con la mano y en general terrenos agrícolas compactos.</w:t>
      </w:r>
    </w:p>
    <w:p w:rsidR="00AC2068" w:rsidRPr="00C53DBD"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MATERIALES, HERRAMIENTAS Y EQUIPO</w:t>
      </w:r>
    </w:p>
    <w:p w:rsidR="00AC2068" w:rsidRDefault="00AC2068" w:rsidP="00AC2068">
      <w:pPr>
        <w:spacing w:after="0"/>
        <w:jc w:val="both"/>
        <w:rPr>
          <w:rFonts w:cstheme="minorHAnsi"/>
          <w:kern w:val="28"/>
          <w:sz w:val="20"/>
          <w:szCs w:val="20"/>
          <w:lang w:val="es-ES_tradnl"/>
        </w:rPr>
      </w:pPr>
      <w:r w:rsidRPr="00C53DBD">
        <w:rPr>
          <w:rFonts w:cstheme="minorHAnsi"/>
          <w:kern w:val="28"/>
          <w:sz w:val="20"/>
          <w:szCs w:val="20"/>
          <w:lang w:val="es-ES_tradnl"/>
        </w:rPr>
        <w:lastRenderedPageBreak/>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C2068" w:rsidRPr="00C53DBD" w:rsidRDefault="00AC2068" w:rsidP="00AC2068">
      <w:pPr>
        <w:spacing w:after="0"/>
        <w:jc w:val="both"/>
        <w:rPr>
          <w:rFonts w:eastAsia="Arial Unicode MS" w:cstheme="minorHAnsi"/>
          <w:b/>
          <w:sz w:val="20"/>
          <w:szCs w:val="20"/>
          <w:lang w:val="es-ES"/>
        </w:rPr>
      </w:pPr>
    </w:p>
    <w:p w:rsidR="00AC2068" w:rsidRPr="00797E24"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PROCEDIMIENTO PARA LA EJECUCIÓN</w:t>
      </w:r>
    </w:p>
    <w:p w:rsidR="00AC2068" w:rsidRPr="00797E24" w:rsidRDefault="00AC2068" w:rsidP="00AC2068">
      <w:pPr>
        <w:spacing w:after="0"/>
        <w:jc w:val="both"/>
        <w:rPr>
          <w:rFonts w:eastAsia="Arial Unicode MS" w:cstheme="minorHAnsi"/>
          <w:b/>
          <w:sz w:val="20"/>
          <w:szCs w:val="20"/>
        </w:rPr>
      </w:pPr>
      <w:r w:rsidRPr="00797E24">
        <w:rPr>
          <w:rFonts w:cstheme="minorHAnsi"/>
          <w:sz w:val="20"/>
          <w:szCs w:val="20"/>
        </w:rPr>
        <w:t xml:space="preserve">Realizado el correspondiente replanteo topográfico en Obra, el SUPERVISOR DE OBRA evaluara y aprobara cambios en el trazo del tendido. </w:t>
      </w:r>
    </w:p>
    <w:p w:rsidR="00AC2068" w:rsidRDefault="00AC2068" w:rsidP="00AC2068">
      <w:pPr>
        <w:jc w:val="both"/>
        <w:rPr>
          <w:rFonts w:cstheme="minorHAnsi"/>
          <w:sz w:val="20"/>
          <w:szCs w:val="20"/>
        </w:rPr>
      </w:pPr>
      <w:r>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C2068" w:rsidRDefault="00AC2068" w:rsidP="00AC2068">
      <w:pPr>
        <w:jc w:val="both"/>
        <w:rPr>
          <w:rFonts w:cstheme="minorHAnsi"/>
          <w:sz w:val="20"/>
          <w:szCs w:val="20"/>
        </w:rPr>
      </w:pPr>
      <w:r>
        <w:rPr>
          <w:rFonts w:cstheme="minorHAnsi"/>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C2068" w:rsidRDefault="00AC2068" w:rsidP="00AC2068">
      <w:pPr>
        <w:jc w:val="both"/>
        <w:rPr>
          <w:rFonts w:cstheme="minorHAnsi"/>
          <w:sz w:val="20"/>
          <w:szCs w:val="20"/>
        </w:rPr>
      </w:pPr>
      <w:r>
        <w:rPr>
          <w:rFonts w:cstheme="minorHAnsi"/>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AC2068" w:rsidRDefault="00AC2068" w:rsidP="00AC2068">
      <w:pPr>
        <w:jc w:val="both"/>
        <w:rPr>
          <w:rFonts w:cstheme="minorHAnsi"/>
          <w:sz w:val="20"/>
          <w:szCs w:val="20"/>
        </w:rPr>
      </w:pPr>
      <w:r>
        <w:rPr>
          <w:rFonts w:cstheme="minorHAnsi"/>
          <w:sz w:val="20"/>
          <w:szCs w:val="20"/>
        </w:rPr>
        <w:t>En caso de identificarse excavaciones de zanjas que no cumplan con la sección que se indica en los planos constructivos y especificaciones técnicas, el SUPERVISOR procederá de la siguiente manera:</w:t>
      </w:r>
    </w:p>
    <w:p w:rsidR="00AC2068" w:rsidRPr="00797E24" w:rsidRDefault="00AC2068" w:rsidP="00A05EA4">
      <w:pPr>
        <w:pStyle w:val="Prrafodelista"/>
        <w:numPr>
          <w:ilvl w:val="0"/>
          <w:numId w:val="33"/>
        </w:numPr>
        <w:spacing w:after="200" w:line="276" w:lineRule="auto"/>
        <w:contextualSpacing/>
        <w:jc w:val="both"/>
        <w:rPr>
          <w:rFonts w:cstheme="minorHAnsi"/>
          <w:sz w:val="20"/>
          <w:szCs w:val="20"/>
        </w:rPr>
      </w:pPr>
      <w:r w:rsidRPr="00797E24">
        <w:rPr>
          <w:rFonts w:cstheme="minorHAnsi"/>
          <w:sz w:val="20"/>
          <w:szCs w:val="20"/>
        </w:rPr>
        <w:t xml:space="preserve">Si en la sección, la profundidad y/o el ancho fuera menor a lo establecido, el CONTRATISTA está obligado a cumplir con la sección tipo, salvo la existencia de obstáculos insalvables a consideración del </w:t>
      </w:r>
      <w:r w:rsidRPr="002863F6">
        <w:rPr>
          <w:rFonts w:asciiTheme="minorHAnsi" w:hAnsiTheme="minorHAnsi" w:cstheme="minorHAnsi"/>
          <w:sz w:val="20"/>
          <w:szCs w:val="20"/>
        </w:rPr>
        <w:t>SUPERVISOR DE OBRA,</w:t>
      </w:r>
      <w:r w:rsidRPr="00797E24">
        <w:rPr>
          <w:rFonts w:cstheme="minorHAnsi"/>
          <w:sz w:val="20"/>
          <w:szCs w:val="20"/>
        </w:rPr>
        <w:t xml:space="preserve"> quien analizara la forma de realizar la protección de tubería correspondiente, por ejemplo: el Uso de Hormigón o Fundas de Protección o ambas.</w:t>
      </w:r>
    </w:p>
    <w:p w:rsidR="00AC2068" w:rsidRDefault="00AC2068" w:rsidP="00AC2068">
      <w:pPr>
        <w:spacing w:after="200" w:line="276" w:lineRule="auto"/>
        <w:contextualSpacing/>
        <w:jc w:val="both"/>
        <w:rPr>
          <w:rFonts w:cstheme="minorHAnsi"/>
          <w:sz w:val="20"/>
          <w:szCs w:val="20"/>
        </w:rPr>
      </w:pPr>
      <w:r>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AC2068" w:rsidRPr="00797E24" w:rsidRDefault="00AC2068" w:rsidP="00AC2068">
      <w:pPr>
        <w:jc w:val="both"/>
        <w:rPr>
          <w:rFonts w:cstheme="minorHAnsi"/>
          <w:sz w:val="20"/>
          <w:szCs w:val="20"/>
        </w:rPr>
      </w:pPr>
      <w:r w:rsidRPr="00797E24">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C2068" w:rsidRPr="00797E24" w:rsidRDefault="00AC2068" w:rsidP="00AC2068">
      <w:pPr>
        <w:jc w:val="both"/>
        <w:rPr>
          <w:rFonts w:cstheme="minorHAnsi"/>
          <w:sz w:val="20"/>
          <w:szCs w:val="20"/>
        </w:rPr>
      </w:pPr>
      <w:r w:rsidRPr="00797E24">
        <w:rPr>
          <w:rFonts w:cstheme="minorHAnsi"/>
          <w:sz w:val="20"/>
          <w:szCs w:val="20"/>
        </w:rPr>
        <w:lastRenderedPageBreak/>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AC2068" w:rsidRPr="00797E24" w:rsidRDefault="00AC2068" w:rsidP="00AC2068">
      <w:pPr>
        <w:jc w:val="both"/>
        <w:rPr>
          <w:rFonts w:cstheme="minorHAnsi"/>
          <w:sz w:val="20"/>
          <w:szCs w:val="20"/>
        </w:rPr>
      </w:pPr>
      <w:r w:rsidRPr="00797E24">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y el afectado (Pudiendo ser este el vecino o bien una empresa privada o estatal). </w:t>
      </w:r>
    </w:p>
    <w:p w:rsidR="00AC2068" w:rsidRPr="00797E24" w:rsidRDefault="00AC2068" w:rsidP="00AC2068">
      <w:pPr>
        <w:jc w:val="both"/>
        <w:rPr>
          <w:rFonts w:cstheme="minorHAnsi"/>
          <w:sz w:val="20"/>
          <w:szCs w:val="20"/>
        </w:rPr>
      </w:pPr>
      <w:r w:rsidRPr="00797E24">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AC2068" w:rsidRPr="00797E24" w:rsidRDefault="00AC2068" w:rsidP="00AC2068">
      <w:pPr>
        <w:jc w:val="both"/>
        <w:rPr>
          <w:rFonts w:cstheme="minorHAnsi"/>
          <w:sz w:val="20"/>
          <w:szCs w:val="20"/>
        </w:rPr>
      </w:pPr>
      <w:r w:rsidRPr="00797E24">
        <w:rPr>
          <w:rFonts w:cstheme="minorHAnsi"/>
          <w:sz w:val="20"/>
          <w:szCs w:val="20"/>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C2068" w:rsidRPr="00797E24" w:rsidRDefault="00AC2068" w:rsidP="00AC2068">
      <w:pPr>
        <w:jc w:val="both"/>
        <w:rPr>
          <w:rFonts w:cstheme="minorHAnsi"/>
          <w:sz w:val="20"/>
          <w:szCs w:val="20"/>
        </w:rPr>
      </w:pPr>
      <w:r w:rsidRPr="00797E24">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AC2068" w:rsidRDefault="00AC2068" w:rsidP="00AC2068">
      <w:pPr>
        <w:pStyle w:val="Prrafodelista"/>
        <w:ind w:left="792"/>
        <w:jc w:val="both"/>
        <w:rPr>
          <w:rFonts w:asciiTheme="minorHAnsi" w:hAnsiTheme="minorHAnsi" w:cstheme="minorHAnsi"/>
          <w:sz w:val="20"/>
          <w:szCs w:val="20"/>
        </w:rPr>
      </w:pPr>
    </w:p>
    <w:p w:rsidR="00AC2068" w:rsidRPr="00797E24" w:rsidRDefault="00AC2068" w:rsidP="00AC2068">
      <w:pPr>
        <w:jc w:val="both"/>
        <w:rPr>
          <w:rFonts w:cstheme="minorHAnsi"/>
          <w:b/>
          <w:sz w:val="20"/>
          <w:szCs w:val="20"/>
        </w:rPr>
      </w:pPr>
      <w:r w:rsidRPr="00797E24">
        <w:rPr>
          <w:rFonts w:cstheme="minorHAnsi"/>
          <w:b/>
          <w:sz w:val="20"/>
          <w:szCs w:val="20"/>
        </w:rPr>
        <w:t>Previsiones aplicables a la excavación</w:t>
      </w:r>
    </w:p>
    <w:p w:rsidR="00AC2068" w:rsidRPr="00797E24" w:rsidRDefault="00AC2068" w:rsidP="00AC2068">
      <w:pPr>
        <w:jc w:val="both"/>
        <w:rPr>
          <w:rFonts w:cstheme="minorHAnsi"/>
          <w:sz w:val="20"/>
          <w:szCs w:val="20"/>
        </w:rPr>
      </w:pPr>
      <w:r w:rsidRPr="00797E24">
        <w:rPr>
          <w:rFonts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AC2068" w:rsidRDefault="00AC2068" w:rsidP="00AC2068">
      <w:pPr>
        <w:pStyle w:val="Prrafodelista"/>
        <w:ind w:left="792"/>
        <w:jc w:val="both"/>
        <w:rPr>
          <w:rFonts w:asciiTheme="minorHAnsi" w:hAnsiTheme="minorHAnsi" w:cstheme="minorHAnsi"/>
          <w:sz w:val="20"/>
          <w:szCs w:val="20"/>
        </w:rPr>
      </w:pPr>
    </w:p>
    <w:p w:rsidR="00AC2068" w:rsidRPr="00797E24" w:rsidRDefault="00AC2068" w:rsidP="00AC2068">
      <w:pPr>
        <w:jc w:val="both"/>
        <w:rPr>
          <w:rFonts w:cstheme="minorHAnsi"/>
          <w:b/>
          <w:sz w:val="20"/>
          <w:szCs w:val="20"/>
        </w:rPr>
      </w:pPr>
      <w:r w:rsidRPr="00797E24">
        <w:rPr>
          <w:rFonts w:cstheme="minorHAnsi"/>
          <w:b/>
          <w:sz w:val="20"/>
          <w:szCs w:val="20"/>
        </w:rPr>
        <w:t>Sistemas Subterráneos</w:t>
      </w:r>
    </w:p>
    <w:p w:rsidR="00AC2068" w:rsidRDefault="00AC2068" w:rsidP="00A05EA4">
      <w:pPr>
        <w:pStyle w:val="Prrafodelista"/>
        <w:numPr>
          <w:ilvl w:val="0"/>
          <w:numId w:val="35"/>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Cruce con líneas enterradas existentes</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El CONTRATISTA debe ubicar cada uno de los puntos de cruce de la tubería con los sistemas existentes, en cada punto realizará la excavación con el objeto de determinar cómo se ejecutara el cruce.</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lastRenderedPageBreak/>
        <w:t>El CONTRATISTA realizará el cruce por debajo o encima del sistema existente bajo autorización del SUPERVISOR DE OBRA.</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La distancia mínima de separación del cruce que se genere con el Tendido de tubería de gas con otros sistemas, será de 30 cm o bajo evaluación del SUPERVISOR DE OBRA.</w:t>
      </w:r>
    </w:p>
    <w:p w:rsidR="00AC2068" w:rsidRDefault="00AC2068" w:rsidP="00AC2068">
      <w:pPr>
        <w:pStyle w:val="Prrafodelista"/>
        <w:ind w:left="792"/>
        <w:jc w:val="both"/>
        <w:rPr>
          <w:rFonts w:asciiTheme="minorHAnsi" w:hAnsiTheme="minorHAnsi" w:cstheme="minorHAnsi"/>
          <w:sz w:val="20"/>
          <w:szCs w:val="20"/>
        </w:rPr>
      </w:pPr>
    </w:p>
    <w:p w:rsidR="00AC2068" w:rsidRDefault="00AC2068" w:rsidP="00A05EA4">
      <w:pPr>
        <w:pStyle w:val="Prrafodelista"/>
        <w:numPr>
          <w:ilvl w:val="0"/>
          <w:numId w:val="35"/>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Paralelismo con líneas enterradas existentes</w:t>
      </w:r>
    </w:p>
    <w:p w:rsidR="00AC2068" w:rsidRDefault="00AC2068" w:rsidP="00A05EA4">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Cuando el tendido se realice de forma paralela a otros sistemas subterráneos (en lo posible evitable), la tubería llevara una funda de protección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C2068" w:rsidRDefault="00AC2068" w:rsidP="00A05EA4">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La separación mínima que se genere con el tendido de red secundaria de forma paralela a otros servicios deberá ser de 30 cm y/o bajo evaluación del SUPERVISOR DE OBRA. </w:t>
      </w:r>
    </w:p>
    <w:p w:rsidR="00AC2068" w:rsidRDefault="00AC2068" w:rsidP="00A05EA4">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Cuando el contratista provea de fundas de protección y la cinta para realizar proteger y señalizar las tubería de gas, estas deberán contar con su respectivo archivo fotográfico y deben ser verificadas y aprobadas por el SUPERVISOR DE OBRA. </w:t>
      </w:r>
    </w:p>
    <w:p w:rsidR="00AC2068" w:rsidRDefault="00AC2068" w:rsidP="00AC2068">
      <w:pPr>
        <w:pStyle w:val="Prrafodelista"/>
        <w:spacing w:after="200" w:line="276" w:lineRule="auto"/>
        <w:ind w:left="1512"/>
        <w:contextualSpacing/>
        <w:jc w:val="both"/>
        <w:rPr>
          <w:rFonts w:asciiTheme="minorHAnsi" w:hAnsiTheme="minorHAnsi" w:cstheme="minorHAnsi"/>
          <w:sz w:val="20"/>
          <w:szCs w:val="20"/>
        </w:rPr>
      </w:pPr>
    </w:p>
    <w:p w:rsidR="00AC2068" w:rsidRDefault="00AC2068" w:rsidP="00A05EA4">
      <w:pPr>
        <w:pStyle w:val="Prrafodelista"/>
        <w:numPr>
          <w:ilvl w:val="0"/>
          <w:numId w:val="35"/>
        </w:numPr>
        <w:jc w:val="both"/>
        <w:rPr>
          <w:rFonts w:asciiTheme="minorHAnsi" w:hAnsiTheme="minorHAnsi" w:cstheme="minorHAnsi"/>
          <w:b/>
          <w:sz w:val="20"/>
          <w:szCs w:val="20"/>
        </w:rPr>
      </w:pPr>
      <w:r>
        <w:rPr>
          <w:rFonts w:asciiTheme="minorHAnsi" w:hAnsiTheme="minorHAnsi" w:cstheme="minorHAnsi"/>
          <w:b/>
          <w:sz w:val="20"/>
          <w:szCs w:val="20"/>
        </w:rPr>
        <w:t>Excavación para interconexiones</w:t>
      </w:r>
    </w:p>
    <w:p w:rsidR="00AC2068" w:rsidRDefault="00AC2068" w:rsidP="00AC2068">
      <w:pPr>
        <w:spacing w:before="100" w:beforeAutospacing="1" w:after="100" w:afterAutospacing="1"/>
        <w:ind w:left="426"/>
        <w:jc w:val="both"/>
        <w:rPr>
          <w:rFonts w:cstheme="minorHAnsi"/>
          <w:sz w:val="20"/>
          <w:szCs w:val="20"/>
        </w:rPr>
      </w:pPr>
      <w:r>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serán cuantificados y cancelados.</w:t>
      </w:r>
    </w:p>
    <w:p w:rsidR="00AC2068" w:rsidRDefault="00AC2068" w:rsidP="00A05EA4">
      <w:pPr>
        <w:pStyle w:val="Prrafodelista"/>
        <w:numPr>
          <w:ilvl w:val="1"/>
          <w:numId w:val="25"/>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MEDIDAS DE MITIGACION AMBIENTAL</w:t>
      </w:r>
    </w:p>
    <w:p w:rsidR="00AC2068" w:rsidRDefault="00AC2068" w:rsidP="00AC2068">
      <w:pPr>
        <w:spacing w:after="0"/>
        <w:jc w:val="both"/>
        <w:rPr>
          <w:rFonts w:cstheme="minorHAnsi"/>
          <w:kern w:val="28"/>
          <w:sz w:val="20"/>
          <w:szCs w:val="20"/>
        </w:rPr>
      </w:pPr>
      <w:r w:rsidRPr="00C8343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C83435" w:rsidRDefault="00AC2068" w:rsidP="00AC2068">
      <w:pPr>
        <w:spacing w:after="0"/>
        <w:jc w:val="both"/>
        <w:rPr>
          <w:rFonts w:cstheme="minorHAnsi"/>
          <w:b/>
          <w:iCs/>
          <w:sz w:val="20"/>
          <w:szCs w:val="20"/>
          <w:lang w:val="es-ES_tradnl"/>
        </w:rPr>
      </w:pPr>
    </w:p>
    <w:p w:rsidR="00AC2068" w:rsidRDefault="00AC2068" w:rsidP="00AC2068">
      <w:pPr>
        <w:contextualSpacing/>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Default="00AC2068" w:rsidP="00AC2068">
      <w:pPr>
        <w:contextualSpacing/>
        <w:jc w:val="both"/>
        <w:rPr>
          <w:rFonts w:cstheme="minorHAnsi"/>
          <w:kern w:val="28"/>
          <w:sz w:val="20"/>
          <w:szCs w:val="20"/>
        </w:rPr>
      </w:pPr>
      <w:r>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Default="00AC2068" w:rsidP="00AC2068">
      <w:pPr>
        <w:contextualSpacing/>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C2068" w:rsidRDefault="00AC2068" w:rsidP="00A05EA4">
      <w:pPr>
        <w:pStyle w:val="Prrafodelista"/>
        <w:numPr>
          <w:ilvl w:val="1"/>
          <w:numId w:val="25"/>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MEDICIÓN Y FORMA DE PAGO</w:t>
      </w:r>
    </w:p>
    <w:p w:rsidR="00AC2068" w:rsidRPr="00C83435" w:rsidRDefault="00AC2068" w:rsidP="00AC2068">
      <w:pPr>
        <w:spacing w:after="0"/>
        <w:jc w:val="both"/>
        <w:rPr>
          <w:rFonts w:cstheme="minorHAnsi"/>
          <w:kern w:val="28"/>
          <w:sz w:val="20"/>
          <w:szCs w:val="20"/>
        </w:rPr>
      </w:pPr>
      <w:r w:rsidRPr="00C83435">
        <w:rPr>
          <w:rFonts w:cstheme="minorHAnsi"/>
          <w:kern w:val="28"/>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C2068" w:rsidRPr="00AC2068" w:rsidRDefault="00AC2068" w:rsidP="00AC2068">
      <w:pPr>
        <w:spacing w:before="100" w:beforeAutospacing="1" w:after="100" w:afterAutospacing="1"/>
        <w:jc w:val="both"/>
        <w:rPr>
          <w:rFonts w:cstheme="minorHAnsi"/>
          <w:kern w:val="28"/>
          <w:sz w:val="20"/>
          <w:szCs w:val="20"/>
        </w:rPr>
      </w:pPr>
      <w:r w:rsidRPr="00C83435">
        <w:rPr>
          <w:rFonts w:cstheme="minorHAnsi"/>
          <w:kern w:val="28"/>
          <w:sz w:val="20"/>
          <w:szCs w:val="20"/>
        </w:rPr>
        <w:t>Este ítem ejecutado en un todo de acuerdo con los planos de detalle a las presentes especificaciones, medido según lo señalado y aprobado por el SUPERVISOR DE OBRA será cancelado al precio un</w:t>
      </w:r>
      <w:r>
        <w:rPr>
          <w:rFonts w:cstheme="minorHAnsi"/>
          <w:kern w:val="28"/>
          <w:sz w:val="20"/>
          <w:szCs w:val="20"/>
        </w:rPr>
        <w:t xml:space="preserve">itario de la propuesta </w:t>
      </w:r>
      <w:r w:rsidRPr="00AC2068">
        <w:rPr>
          <w:rFonts w:cstheme="minorHAnsi"/>
          <w:kern w:val="28"/>
          <w:sz w:val="20"/>
          <w:szCs w:val="20"/>
        </w:rPr>
        <w:t>aceptada.</w:t>
      </w:r>
    </w:p>
    <w:p w:rsidR="00AC2068" w:rsidRDefault="00AC2068" w:rsidP="00AC2068">
      <w:pPr>
        <w:pStyle w:val="Estilo1"/>
        <w:spacing w:line="276" w:lineRule="auto"/>
        <w:contextualSpacing/>
        <w:rPr>
          <w:rFonts w:asciiTheme="minorHAnsi" w:hAnsiTheme="minorHAnsi" w:cstheme="minorHAnsi"/>
          <w:b w:val="0"/>
          <w:kern w:val="28"/>
          <w:sz w:val="20"/>
          <w:szCs w:val="20"/>
        </w:rPr>
      </w:pPr>
      <w:r w:rsidRPr="00AC2068">
        <w:rPr>
          <w:rFonts w:asciiTheme="minorHAnsi" w:hAnsiTheme="minorHAnsi" w:cstheme="minorHAnsi"/>
          <w:b w:val="0"/>
          <w:kern w:val="28"/>
          <w:sz w:val="20"/>
          <w:szCs w:val="20"/>
        </w:rPr>
        <w:t>Dicho precio será compensación total por los materiales, mano de obra, herramientas, equipo y otros gastos que sean necesarios para la adecuada y correcta ejecución de los trabajos.</w:t>
      </w:r>
    </w:p>
    <w:p w:rsidR="00AC2068" w:rsidRDefault="00AC2068" w:rsidP="00AC2068">
      <w:pPr>
        <w:pStyle w:val="Estilo1"/>
        <w:spacing w:line="276" w:lineRule="auto"/>
        <w:contextualSpacing/>
        <w:rPr>
          <w:rFonts w:asciiTheme="minorHAnsi" w:hAnsiTheme="minorHAnsi" w:cstheme="minorHAnsi"/>
          <w:b w:val="0"/>
          <w:kern w:val="28"/>
          <w:sz w:val="20"/>
          <w:szCs w:val="20"/>
        </w:rPr>
      </w:pPr>
    </w:p>
    <w:p w:rsidR="00AC2068" w:rsidRDefault="00AC2068" w:rsidP="00A05EA4">
      <w:pPr>
        <w:pStyle w:val="Ttulo3"/>
        <w:keepLines w:val="0"/>
        <w:numPr>
          <w:ilvl w:val="0"/>
          <w:numId w:val="25"/>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EXCAVACIÓN DE ZANJA TERRENO DURO</w:t>
      </w:r>
    </w:p>
    <w:p w:rsidR="00AC2068" w:rsidRPr="001C4082" w:rsidRDefault="00AC2068" w:rsidP="00AC2068">
      <w:pPr>
        <w:contextualSpacing/>
        <w:jc w:val="both"/>
        <w:rPr>
          <w:rFonts w:cstheme="minorHAnsi"/>
          <w:b/>
          <w:sz w:val="20"/>
          <w:szCs w:val="20"/>
          <w:vertAlign w:val="superscript"/>
        </w:rPr>
      </w:pPr>
      <w:r w:rsidRPr="001C4082">
        <w:rPr>
          <w:rFonts w:cstheme="minorHAnsi"/>
          <w:b/>
          <w:sz w:val="20"/>
          <w:szCs w:val="20"/>
        </w:rPr>
        <w:t>UNIDAD: m</w:t>
      </w:r>
      <w:r w:rsidRPr="001C4082">
        <w:rPr>
          <w:rFonts w:cstheme="minorHAnsi"/>
          <w:b/>
          <w:sz w:val="20"/>
          <w:szCs w:val="20"/>
          <w:vertAlign w:val="superscript"/>
        </w:rPr>
        <w:t>3</w:t>
      </w:r>
    </w:p>
    <w:p w:rsidR="00AC2068" w:rsidRPr="001C4082" w:rsidRDefault="00AC2068" w:rsidP="00A05EA4">
      <w:pPr>
        <w:pStyle w:val="Prrafodelista"/>
        <w:numPr>
          <w:ilvl w:val="0"/>
          <w:numId w:val="42"/>
        </w:numPr>
        <w:contextualSpacing/>
        <w:rPr>
          <w:rFonts w:asciiTheme="minorHAnsi" w:eastAsia="Arial Unicode MS" w:hAnsiTheme="minorHAnsi" w:cstheme="minorHAnsi"/>
          <w:b/>
          <w:vanish/>
          <w:sz w:val="20"/>
          <w:szCs w:val="20"/>
          <w:lang w:val="es-ES_tradnl"/>
        </w:rPr>
      </w:pP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AC2068" w:rsidRPr="001C4082" w:rsidRDefault="00AC2068" w:rsidP="00AC2068">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w:t>
      </w:r>
      <w:r>
        <w:rPr>
          <w:rFonts w:cstheme="minorHAnsi"/>
          <w:kern w:val="28"/>
          <w:sz w:val="20"/>
          <w:szCs w:val="20"/>
          <w:lang w:val="es-ES_tradnl"/>
        </w:rPr>
        <w:t>de</w:t>
      </w:r>
      <w:r w:rsidRPr="001C4082">
        <w:rPr>
          <w:rFonts w:cstheme="minorHAnsi"/>
          <w:kern w:val="28"/>
          <w:sz w:val="20"/>
          <w:szCs w:val="20"/>
          <w:lang w:val="es-ES_tradnl"/>
        </w:rPr>
        <w:t xml:space="preserve"> zanja en terreno duro esto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utilizando medios mecánicos o manuales. En este ítem se incluye cualquier desbroce superficial</w:t>
      </w:r>
      <w:r w:rsidRPr="001C4082">
        <w:rPr>
          <w:rFonts w:cstheme="minorHAnsi"/>
          <w:sz w:val="20"/>
          <w:szCs w:val="20"/>
        </w:rPr>
        <w:t>.</w:t>
      </w:r>
    </w:p>
    <w:p w:rsidR="00AC2068" w:rsidRPr="001C4082" w:rsidRDefault="00AC2068" w:rsidP="00AC2068">
      <w:pPr>
        <w:contextualSpacing/>
        <w:jc w:val="both"/>
        <w:rPr>
          <w:rFonts w:cstheme="minorHAnsi"/>
          <w:sz w:val="20"/>
          <w:szCs w:val="20"/>
        </w:rPr>
      </w:pPr>
    </w:p>
    <w:p w:rsidR="00AC2068" w:rsidRPr="001C4082" w:rsidRDefault="00AC2068" w:rsidP="00AC2068">
      <w:pPr>
        <w:contextualSpacing/>
        <w:jc w:val="both"/>
        <w:rPr>
          <w:rFonts w:cstheme="minorHAnsi"/>
          <w:sz w:val="20"/>
          <w:szCs w:val="20"/>
        </w:rPr>
      </w:pPr>
      <w:r w:rsidRPr="001C4082">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AC2068" w:rsidRPr="001C4082" w:rsidRDefault="00AC2068" w:rsidP="00AC2068">
      <w:pPr>
        <w:contextualSpacing/>
        <w:jc w:val="both"/>
        <w:rPr>
          <w:rFonts w:cstheme="minorHAnsi"/>
          <w:sz w:val="20"/>
          <w:szCs w:val="20"/>
        </w:rPr>
      </w:pPr>
    </w:p>
    <w:p w:rsidR="00AC2068" w:rsidRPr="001C4082" w:rsidRDefault="00AC2068" w:rsidP="00AC2068">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AC2068" w:rsidRDefault="00AC2068" w:rsidP="00AC2068">
      <w:pPr>
        <w:pStyle w:val="Estilo1"/>
        <w:contextualSpacing/>
        <w:rPr>
          <w:rFonts w:asciiTheme="minorHAnsi" w:eastAsia="Times New Roman" w:hAnsiTheme="minorHAnsi" w:cstheme="minorHAnsi"/>
          <w:b w:val="0"/>
          <w:sz w:val="20"/>
          <w:szCs w:val="20"/>
          <w:u w:val="single"/>
          <w:lang w:val="es-BO"/>
        </w:rPr>
      </w:pPr>
      <w:r w:rsidRPr="001C4082">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AC2068" w:rsidRPr="001C4082" w:rsidRDefault="00AC2068" w:rsidP="00AC2068">
      <w:pPr>
        <w:pStyle w:val="Estilo1"/>
        <w:contextualSpacing/>
        <w:rPr>
          <w:rFonts w:asciiTheme="minorHAnsi" w:eastAsia="Times New Roman" w:hAnsiTheme="minorHAnsi" w:cstheme="minorHAnsi"/>
          <w:sz w:val="20"/>
          <w:szCs w:val="20"/>
          <w:u w:val="single"/>
          <w:lang w:val="es-BO"/>
        </w:rPr>
      </w:pPr>
    </w:p>
    <w:p w:rsidR="00AC2068" w:rsidRPr="001C4082" w:rsidRDefault="00AC2068" w:rsidP="00A05EA4">
      <w:pPr>
        <w:pStyle w:val="Estilo1"/>
        <w:numPr>
          <w:ilvl w:val="1"/>
          <w:numId w:val="25"/>
        </w:numPr>
        <w:contextualSpacing/>
        <w:rPr>
          <w:rFonts w:asciiTheme="minorHAnsi" w:hAnsiTheme="minorHAnsi" w:cstheme="minorHAnsi"/>
          <w:kern w:val="28"/>
          <w:sz w:val="20"/>
          <w:szCs w:val="20"/>
        </w:rPr>
      </w:pPr>
      <w:r w:rsidRPr="001C4082">
        <w:rPr>
          <w:rFonts w:asciiTheme="minorHAnsi" w:hAnsiTheme="minorHAnsi" w:cstheme="minorHAnsi"/>
          <w:sz w:val="20"/>
          <w:szCs w:val="20"/>
        </w:rPr>
        <w:t>MATERIALES, HERRAMIENTAS Y EQUIPO.</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AC2068" w:rsidRPr="001C4082" w:rsidRDefault="00AC2068" w:rsidP="00A05EA4">
      <w:pPr>
        <w:pStyle w:val="Estilo1"/>
        <w:numPr>
          <w:ilvl w:val="1"/>
          <w:numId w:val="25"/>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AC2068" w:rsidRPr="001C4082" w:rsidRDefault="00AC2068" w:rsidP="00AC2068">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Realizado el Correspondiente replanteo topográfico en Obra, el SUPERVISOR DE OBRA evaluara y aprobara cambios en el trazo del tendido.</w:t>
      </w:r>
    </w:p>
    <w:p w:rsidR="00AC2068" w:rsidRPr="001C4082" w:rsidRDefault="00AC2068" w:rsidP="00AC2068">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eastAsia="Arial Unicode MS" w:cstheme="minorHAnsi"/>
          <w:sz w:val="20"/>
          <w:szCs w:val="20"/>
          <w:lang w:val="es-ES_tradnl"/>
        </w:rPr>
        <w:t>nalizara la forma de realizar la protección de tubería correspondiente, por ejemplo: el Uso de Hormigón o Fundas de Protección o ambas.</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C2068" w:rsidRPr="001C4082" w:rsidRDefault="00AC2068" w:rsidP="00AC2068">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Los </w:t>
      </w:r>
      <w:proofErr w:type="spellStart"/>
      <w:r w:rsidRPr="001C4082">
        <w:rPr>
          <w:rFonts w:cstheme="minorHAnsi"/>
          <w:kern w:val="28"/>
          <w:sz w:val="20"/>
          <w:szCs w:val="20"/>
          <w:lang w:val="es-ES_tradnl"/>
        </w:rPr>
        <w:t>entibamientos</w:t>
      </w:r>
      <w:proofErr w:type="spellEnd"/>
      <w:r w:rsidRPr="001C4082">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C2068" w:rsidRPr="00BC3164"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C2068" w:rsidRPr="001C4082" w:rsidRDefault="00AC2068" w:rsidP="00AC2068">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AC2068" w:rsidRPr="00BC3164" w:rsidRDefault="00AC2068" w:rsidP="00AC2068">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C2068" w:rsidRPr="001C4082" w:rsidRDefault="00AC2068" w:rsidP="00AC2068">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AC2068" w:rsidRPr="001C4082" w:rsidRDefault="00AC2068" w:rsidP="00AC2068">
      <w:pPr>
        <w:pStyle w:val="Estilo1"/>
        <w:contextualSpacing/>
        <w:rPr>
          <w:rFonts w:asciiTheme="minorHAnsi" w:hAnsiTheme="minorHAnsi" w:cstheme="minorHAnsi"/>
          <w:sz w:val="20"/>
          <w:szCs w:val="20"/>
        </w:rPr>
      </w:pPr>
    </w:p>
    <w:p w:rsidR="00AC2068" w:rsidRPr="001C4082" w:rsidRDefault="00AC2068" w:rsidP="00A05EA4">
      <w:pPr>
        <w:pStyle w:val="Prrafodelista"/>
        <w:numPr>
          <w:ilvl w:val="0"/>
          <w:numId w:val="43"/>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C2068" w:rsidRPr="001C4082" w:rsidRDefault="00AC2068" w:rsidP="00AC2068">
      <w:pPr>
        <w:ind w:left="720"/>
        <w:contextualSpacing/>
        <w:jc w:val="both"/>
        <w:rPr>
          <w:rFonts w:cstheme="minorHAnsi"/>
          <w:sz w:val="20"/>
          <w:szCs w:val="20"/>
          <w:lang w:val="es-ES_tradnl"/>
        </w:rPr>
      </w:pPr>
    </w:p>
    <w:p w:rsidR="00AC2068" w:rsidRPr="001C4082" w:rsidRDefault="00AC2068" w:rsidP="00A05EA4">
      <w:pPr>
        <w:numPr>
          <w:ilvl w:val="0"/>
          <w:numId w:val="43"/>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AC2068" w:rsidRPr="001C4082" w:rsidRDefault="00AC2068" w:rsidP="00AC2068">
      <w:pPr>
        <w:pStyle w:val="Prrafodelista"/>
        <w:ind w:left="360"/>
        <w:contextualSpacing/>
        <w:jc w:val="both"/>
        <w:rPr>
          <w:rFonts w:asciiTheme="minorHAnsi" w:hAnsiTheme="minorHAnsi" w:cstheme="minorHAnsi"/>
          <w:kern w:val="28"/>
          <w:sz w:val="20"/>
          <w:szCs w:val="20"/>
          <w:lang w:val="es-ES_tradnl"/>
        </w:rPr>
      </w:pP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C2068" w:rsidRPr="00BC3164" w:rsidRDefault="00AC2068" w:rsidP="00AC2068">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AC2068" w:rsidRPr="001C4082" w:rsidRDefault="00AC2068" w:rsidP="00AC2068">
      <w:pPr>
        <w:contextualSpacing/>
        <w:jc w:val="both"/>
        <w:rPr>
          <w:rFonts w:cstheme="minorHAnsi"/>
          <w:sz w:val="20"/>
          <w:szCs w:val="20"/>
        </w:rPr>
      </w:pPr>
      <w:r w:rsidRPr="001C4082">
        <w:rPr>
          <w:rFonts w:cstheme="minorHAnsi"/>
          <w:sz w:val="20"/>
          <w:szCs w:val="20"/>
        </w:rPr>
        <w:lastRenderedPageBreak/>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C2068" w:rsidRPr="001C4082" w:rsidRDefault="00AC2068" w:rsidP="00AC2068">
      <w:pPr>
        <w:contextualSpacing/>
        <w:jc w:val="both"/>
        <w:rPr>
          <w:rFonts w:cstheme="minorHAnsi"/>
          <w:sz w:val="20"/>
          <w:szCs w:val="20"/>
        </w:rPr>
      </w:pPr>
    </w:p>
    <w:p w:rsidR="00AC2068" w:rsidRDefault="00AC2068" w:rsidP="00AC2068">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AC2068" w:rsidRDefault="00AC2068" w:rsidP="00AC2068">
      <w:pPr>
        <w:pStyle w:val="Estilo1"/>
        <w:spacing w:line="276" w:lineRule="auto"/>
        <w:contextualSpacing/>
        <w:rPr>
          <w:rFonts w:asciiTheme="minorHAnsi" w:hAnsiTheme="minorHAnsi" w:cstheme="minorHAnsi"/>
          <w:b w:val="0"/>
          <w:kern w:val="28"/>
          <w:sz w:val="20"/>
          <w:szCs w:val="20"/>
        </w:rPr>
      </w:pPr>
      <w:r w:rsidRPr="00AC2068">
        <w:rPr>
          <w:rFonts w:asciiTheme="minorHAnsi" w:hAnsiTheme="minorHAnsi" w:cstheme="minorHAnsi"/>
          <w:b w:val="0"/>
          <w:kern w:val="28"/>
          <w:sz w:val="20"/>
          <w:szCs w:val="20"/>
        </w:rPr>
        <w:t>Dicho precio será compensación total por los materiales, mano de obra, herramientas, equipo y otros gastos que sean necesarios para la adecuada y correcta ejecución de los trabajos.</w:t>
      </w:r>
    </w:p>
    <w:p w:rsidR="00AC2068" w:rsidRDefault="00AC2068" w:rsidP="00AC2068">
      <w:pPr>
        <w:pStyle w:val="Estilo1"/>
        <w:spacing w:line="276" w:lineRule="auto"/>
        <w:contextualSpacing/>
        <w:rPr>
          <w:rFonts w:asciiTheme="minorHAnsi" w:hAnsiTheme="minorHAnsi" w:cstheme="minorHAnsi"/>
          <w:b w:val="0"/>
          <w:kern w:val="28"/>
          <w:sz w:val="20"/>
          <w:szCs w:val="20"/>
        </w:rPr>
      </w:pPr>
    </w:p>
    <w:p w:rsidR="00AC2068" w:rsidRPr="0096123B" w:rsidRDefault="00AC2068"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Pr>
          <w:rFonts w:asciiTheme="minorHAnsi" w:hAnsiTheme="minorHAnsi" w:cstheme="minorHAnsi"/>
          <w:b/>
          <w:color w:val="auto"/>
          <w:sz w:val="22"/>
          <w:szCs w:val="20"/>
        </w:rPr>
        <w:t>SPORTE DE TUBERÍA.</w:t>
      </w:r>
    </w:p>
    <w:p w:rsidR="00AC2068" w:rsidRPr="00920A4F" w:rsidRDefault="00AC2068" w:rsidP="00AC2068">
      <w:pPr>
        <w:jc w:val="both"/>
        <w:rPr>
          <w:rFonts w:cstheme="minorHAnsi"/>
          <w:b/>
          <w:sz w:val="20"/>
          <w:szCs w:val="20"/>
          <w:vertAlign w:val="superscript"/>
        </w:rPr>
      </w:pPr>
      <w:r>
        <w:rPr>
          <w:rFonts w:cstheme="minorHAnsi"/>
          <w:b/>
          <w:sz w:val="20"/>
          <w:szCs w:val="20"/>
        </w:rPr>
        <w:t>UNIDAD: GLB</w:t>
      </w:r>
    </w:p>
    <w:p w:rsidR="00AC2068" w:rsidRPr="00842FF0" w:rsidRDefault="00AC2068" w:rsidP="00E569FA">
      <w:pPr>
        <w:pStyle w:val="Estilo1"/>
        <w:numPr>
          <w:ilvl w:val="1"/>
          <w:numId w:val="25"/>
        </w:numPr>
        <w:spacing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AC2068" w:rsidRPr="00920A4F" w:rsidRDefault="00AC2068" w:rsidP="00E569FA">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AC2068" w:rsidRPr="00AC50DB" w:rsidRDefault="00AC2068" w:rsidP="00E569FA">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AC2068" w:rsidRPr="00AC50DB" w:rsidRDefault="00AC2068" w:rsidP="00E569FA">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AC2068" w:rsidRDefault="00AC2068" w:rsidP="00E569FA">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2068" w:rsidRPr="001B4A51" w:rsidRDefault="00AC2068" w:rsidP="00AC2068">
      <w:pPr>
        <w:pStyle w:val="Estilo1"/>
        <w:tabs>
          <w:tab w:val="left" w:pos="426"/>
        </w:tabs>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AC2068" w:rsidRPr="00920A4F" w:rsidTr="00EC7C34">
        <w:trPr>
          <w:jc w:val="center"/>
        </w:trPr>
        <w:tc>
          <w:tcPr>
            <w:tcW w:w="392"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AC2068" w:rsidRPr="00920A4F" w:rsidTr="00EC7C34">
        <w:trPr>
          <w:jc w:val="center"/>
        </w:trPr>
        <w:tc>
          <w:tcPr>
            <w:tcW w:w="392"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AC2068" w:rsidRPr="00920A4F" w:rsidRDefault="00AC2068" w:rsidP="00AC2068">
            <w:pPr>
              <w:spacing w:before="100" w:beforeAutospacing="1" w:after="100" w:afterAutospacing="1"/>
              <w:jc w:val="center"/>
              <w:rPr>
                <w:rFonts w:cstheme="minorHAnsi"/>
                <w:sz w:val="20"/>
                <w:szCs w:val="20"/>
                <w:lang w:val="es-ES_tradnl"/>
              </w:rPr>
            </w:pPr>
            <w:r>
              <w:rPr>
                <w:rFonts w:cstheme="minorHAnsi"/>
                <w:sz w:val="20"/>
                <w:szCs w:val="20"/>
                <w:lang w:val="es-ES_tradnl"/>
              </w:rPr>
              <w:t xml:space="preserve">4.911,00 </w:t>
            </w:r>
            <w:r w:rsidRPr="00920A4F">
              <w:rPr>
                <w:rFonts w:cstheme="minorHAnsi"/>
                <w:sz w:val="20"/>
                <w:szCs w:val="20"/>
                <w:lang w:val="es-ES_tradnl"/>
              </w:rPr>
              <w:t>[m]</w:t>
            </w:r>
          </w:p>
        </w:tc>
        <w:tc>
          <w:tcPr>
            <w:tcW w:w="1809" w:type="dxa"/>
            <w:shd w:val="clear" w:color="auto" w:fill="auto"/>
            <w:vAlign w:val="center"/>
          </w:tcPr>
          <w:p w:rsidR="00AC2068" w:rsidRPr="00920A4F" w:rsidRDefault="00AC2068" w:rsidP="00EC7C34">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AC2068" w:rsidRPr="00920A4F" w:rsidTr="00EC7C34">
        <w:trPr>
          <w:jc w:val="center"/>
        </w:trPr>
        <w:tc>
          <w:tcPr>
            <w:tcW w:w="392"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AC2068" w:rsidRPr="00920A4F" w:rsidRDefault="00AC2068" w:rsidP="00AC2068">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w:t>
            </w:r>
            <w:r>
              <w:rPr>
                <w:rFonts w:cstheme="minorHAnsi"/>
                <w:sz w:val="20"/>
                <w:szCs w:val="20"/>
                <w:lang w:val="es-ES_tradnl"/>
              </w:rPr>
              <w:t>90</w:t>
            </w:r>
            <w:r w:rsidRPr="00920A4F">
              <w:rPr>
                <w:rFonts w:cstheme="minorHAnsi"/>
                <w:sz w:val="20"/>
                <w:szCs w:val="20"/>
                <w:lang w:val="es-ES_tradnl"/>
              </w:rPr>
              <w:t xml:space="preserve"> MM </w:t>
            </w:r>
          </w:p>
        </w:tc>
        <w:tc>
          <w:tcPr>
            <w:tcW w:w="1512" w:type="dxa"/>
            <w:shd w:val="clear" w:color="auto" w:fill="auto"/>
            <w:vAlign w:val="center"/>
          </w:tcPr>
          <w:p w:rsidR="00AC2068" w:rsidRPr="00920A4F" w:rsidRDefault="00AC2068" w:rsidP="00AC2068">
            <w:pPr>
              <w:spacing w:before="100" w:beforeAutospacing="1" w:after="100" w:afterAutospacing="1"/>
              <w:jc w:val="center"/>
              <w:rPr>
                <w:rFonts w:cstheme="minorHAnsi"/>
                <w:sz w:val="20"/>
                <w:szCs w:val="20"/>
                <w:lang w:val="es-ES_tradnl"/>
              </w:rPr>
            </w:pPr>
            <w:r>
              <w:rPr>
                <w:rFonts w:cstheme="minorHAnsi"/>
                <w:sz w:val="20"/>
                <w:szCs w:val="20"/>
                <w:lang w:val="es-ES_tradnl"/>
              </w:rPr>
              <w:t>4.729,00</w:t>
            </w:r>
            <w:r w:rsidRPr="00920A4F">
              <w:rPr>
                <w:rFonts w:cstheme="minorHAnsi"/>
                <w:sz w:val="20"/>
                <w:szCs w:val="20"/>
                <w:lang w:val="es-ES_tradnl"/>
              </w:rPr>
              <w:t>[m]</w:t>
            </w:r>
          </w:p>
        </w:tc>
        <w:tc>
          <w:tcPr>
            <w:tcW w:w="1809" w:type="dxa"/>
            <w:shd w:val="clear" w:color="auto" w:fill="auto"/>
            <w:vAlign w:val="center"/>
          </w:tcPr>
          <w:p w:rsidR="00AC2068" w:rsidRPr="00920A4F" w:rsidRDefault="00AC2068" w:rsidP="00EC7C34">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AC2068" w:rsidRPr="00AC50DB" w:rsidRDefault="00AC2068"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AC2068" w:rsidRPr="00AC50DB" w:rsidRDefault="00AC2068" w:rsidP="00AC2068">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 xml:space="preserve">de obras entregado. La tubería </w:t>
      </w:r>
      <w:proofErr w:type="spellStart"/>
      <w:r>
        <w:rPr>
          <w:rFonts w:asciiTheme="minorHAnsi" w:hAnsiTheme="minorHAnsi" w:cstheme="minorHAnsi"/>
          <w:b w:val="0"/>
          <w:sz w:val="20"/>
          <w:szCs w:val="20"/>
        </w:rPr>
        <w:t>r</w:t>
      </w:r>
      <w:r w:rsidRPr="00AC50DB">
        <w:rPr>
          <w:rFonts w:asciiTheme="minorHAnsi" w:hAnsiTheme="minorHAnsi" w:cstheme="minorHAnsi"/>
          <w:b w:val="0"/>
          <w:sz w:val="20"/>
          <w:szCs w:val="20"/>
        </w:rPr>
        <w:t>ecepcionada</w:t>
      </w:r>
      <w:proofErr w:type="spellEnd"/>
      <w:r w:rsidRPr="00AC50DB">
        <w:rPr>
          <w:rFonts w:asciiTheme="minorHAnsi" w:hAnsiTheme="minorHAnsi" w:cstheme="minorHAnsi"/>
          <w:b w:val="0"/>
          <w:sz w:val="20"/>
          <w:szCs w:val="20"/>
        </w:rPr>
        <w:t xml:space="preserve"> por el CONTRATISTA quedara bajo su responsabilidad.</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Toda la tubería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w:t>
      </w:r>
      <w:r w:rsidRPr="00AC50DB">
        <w:rPr>
          <w:rFonts w:asciiTheme="minorHAnsi" w:hAnsiTheme="minorHAnsi" w:cstheme="minorHAnsi"/>
          <w:b w:val="0"/>
          <w:sz w:val="20"/>
          <w:szCs w:val="20"/>
        </w:rPr>
        <w:lastRenderedPageBreak/>
        <w:t>ello, de encontrarse fugas durante las pruebas realizadas por YPFB, la empresa deberá disponer de su personal y equipos para identificar los puntos a través de sondeos sin que ello signifique un incremento en el costo de la obra, ni el tiempo de la misma.</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AC2068" w:rsidRPr="00920A4F"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AC2068" w:rsidRPr="00840732" w:rsidRDefault="00AC2068" w:rsidP="002863F6">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AC2068" w:rsidRPr="00840732" w:rsidRDefault="00AC2068" w:rsidP="002863F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AC2068" w:rsidRPr="00840732"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AC2068" w:rsidRPr="00840732"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AC2068"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569FA" w:rsidRPr="00840732" w:rsidRDefault="00E569FA" w:rsidP="00AC2068">
      <w:pPr>
        <w:pStyle w:val="Estilo1"/>
        <w:tabs>
          <w:tab w:val="left" w:pos="426"/>
        </w:tabs>
        <w:rPr>
          <w:rFonts w:asciiTheme="minorHAnsi" w:hAnsiTheme="minorHAnsi" w:cstheme="minorHAnsi"/>
          <w:b w:val="0"/>
          <w:sz w:val="20"/>
          <w:szCs w:val="20"/>
        </w:rPr>
      </w:pPr>
    </w:p>
    <w:p w:rsidR="00AC2068" w:rsidRDefault="00AC2068" w:rsidP="00E569FA">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AC2068" w:rsidRPr="004369A3" w:rsidRDefault="00AC2068" w:rsidP="00E569FA">
      <w:pPr>
        <w:pStyle w:val="Estilo1"/>
        <w:spacing w:line="276" w:lineRule="auto"/>
        <w:rPr>
          <w:rFonts w:asciiTheme="minorHAnsi" w:eastAsia="Times New Roman" w:hAnsiTheme="minorHAnsi" w:cstheme="minorHAnsi"/>
          <w:sz w:val="20"/>
          <w:szCs w:val="20"/>
          <w:lang w:val="es-ES"/>
        </w:rPr>
      </w:pPr>
      <w:r w:rsidRPr="004369A3">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AC2068" w:rsidRDefault="00AC2068" w:rsidP="00AC2068">
      <w:pPr>
        <w:pStyle w:val="Estilo1"/>
        <w:spacing w:line="276" w:lineRule="auto"/>
        <w:contextualSpacing/>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DC4186" w:rsidRDefault="00DC4186" w:rsidP="00AC2068">
      <w:pPr>
        <w:pStyle w:val="Estilo1"/>
        <w:spacing w:line="276" w:lineRule="auto"/>
        <w:contextualSpacing/>
        <w:rPr>
          <w:rFonts w:asciiTheme="minorHAnsi" w:hAnsiTheme="minorHAnsi" w:cstheme="minorHAnsi"/>
          <w:b w:val="0"/>
          <w:sz w:val="20"/>
          <w:szCs w:val="20"/>
        </w:rPr>
      </w:pPr>
    </w:p>
    <w:p w:rsidR="00DC4186" w:rsidRPr="0096123B" w:rsidRDefault="00DC4186"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DN-3”</w:t>
      </w:r>
    </w:p>
    <w:p w:rsidR="00DC4186" w:rsidRPr="00920A4F" w:rsidRDefault="00DC4186" w:rsidP="00DC4186">
      <w:pPr>
        <w:jc w:val="both"/>
        <w:rPr>
          <w:rFonts w:cstheme="minorHAnsi"/>
          <w:b/>
          <w:sz w:val="20"/>
          <w:szCs w:val="20"/>
        </w:rPr>
      </w:pPr>
      <w:r>
        <w:rPr>
          <w:rFonts w:cstheme="minorHAnsi"/>
          <w:b/>
          <w:sz w:val="20"/>
          <w:szCs w:val="20"/>
        </w:rPr>
        <w:t>UNIDAD: m</w:t>
      </w:r>
    </w:p>
    <w:p w:rsidR="00DC4186" w:rsidRDefault="00DC4186" w:rsidP="00A05EA4">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DC4186" w:rsidRPr="004369A3" w:rsidRDefault="00DC4186" w:rsidP="00DC4186">
      <w:pPr>
        <w:pStyle w:val="Estilo1"/>
        <w:spacing w:line="276" w:lineRule="auto"/>
        <w:rPr>
          <w:rFonts w:asciiTheme="minorHAnsi" w:hAnsiTheme="minorHAnsi" w:cstheme="minorHAnsi"/>
          <w:b w:val="0"/>
          <w:sz w:val="20"/>
          <w:szCs w:val="20"/>
        </w:rPr>
      </w:pPr>
      <w:r w:rsidRPr="004369A3">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DC4186" w:rsidRPr="00840732" w:rsidRDefault="00DC4186"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DC4186" w:rsidRPr="00840732" w:rsidRDefault="00DC4186" w:rsidP="00DC418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lastRenderedPageBreak/>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DC4186" w:rsidRPr="00840732" w:rsidRDefault="00DC4186"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DC4186"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DC4186" w:rsidRPr="00CB2BE0" w:rsidRDefault="00DC4186" w:rsidP="00DC4186">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DC4186" w:rsidRPr="00920A4F" w:rsidTr="00EC7C3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DC4186" w:rsidRPr="00920A4F" w:rsidRDefault="00DC4186" w:rsidP="00EC7C34">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DC4186" w:rsidRPr="00920A4F" w:rsidTr="00EC7C3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TUBERÍA DE PROTECCIÓN</w:t>
            </w:r>
          </w:p>
        </w:tc>
      </w:tr>
      <w:tr w:rsidR="00DC4186" w:rsidRPr="00920A4F" w:rsidTr="00EC7C3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PVC, ESQUEMA 40</w:t>
            </w:r>
          </w:p>
        </w:tc>
      </w:tr>
      <w:tr w:rsidR="00DC4186" w:rsidRPr="00920A4F" w:rsidTr="00EC7C3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BARRA DE 6 METROS DIÁMETRO DE  3 “ PULGADAS</w:t>
            </w:r>
          </w:p>
        </w:tc>
      </w:tr>
    </w:tbl>
    <w:p w:rsidR="00DC4186" w:rsidRPr="00CB2BE0" w:rsidRDefault="00DC4186"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lastRenderedPageBreak/>
        <w:t>El Contratista mantendrá un registro y hará informes acerca de la salud, la seguridad y el bienestar de las personas, así como de los daños a la propiedad, según lo solicite razonablemente el Ingeniero.</w:t>
      </w:r>
    </w:p>
    <w:p w:rsidR="00DC4186" w:rsidRPr="00CB2BE0" w:rsidRDefault="00DC4186" w:rsidP="00E569FA">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DC4186" w:rsidRPr="00CB2BE0" w:rsidRDefault="00DC4186" w:rsidP="00E569FA">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AC2068" w:rsidRDefault="00DC4186" w:rsidP="00E569FA">
      <w:pPr>
        <w:pStyle w:val="Estilo1"/>
        <w:spacing w:line="276" w:lineRule="auto"/>
        <w:contextualSpacing/>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C7C34" w:rsidRDefault="00EC7C34" w:rsidP="00DC4186">
      <w:pPr>
        <w:pStyle w:val="Estilo1"/>
        <w:spacing w:line="276" w:lineRule="auto"/>
        <w:contextualSpacing/>
        <w:rPr>
          <w:rFonts w:asciiTheme="minorHAnsi" w:hAnsiTheme="minorHAnsi" w:cstheme="minorHAnsi"/>
          <w:b w:val="0"/>
          <w:sz w:val="20"/>
          <w:szCs w:val="20"/>
        </w:rPr>
      </w:pPr>
    </w:p>
    <w:p w:rsidR="00EC7C34" w:rsidRPr="0096123B" w:rsidRDefault="00EC7C34"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w:t>
      </w:r>
      <w:r>
        <w:rPr>
          <w:rFonts w:asciiTheme="minorHAnsi" w:hAnsiTheme="minorHAnsi" w:cstheme="minorHAnsi"/>
          <w:b/>
          <w:color w:val="auto"/>
          <w:sz w:val="22"/>
          <w:szCs w:val="20"/>
        </w:rPr>
        <w:t>6</w:t>
      </w:r>
      <w:r w:rsidRPr="0096123B">
        <w:rPr>
          <w:rFonts w:asciiTheme="minorHAnsi" w:hAnsiTheme="minorHAnsi" w:cstheme="minorHAnsi"/>
          <w:b/>
          <w:color w:val="auto"/>
          <w:sz w:val="22"/>
          <w:szCs w:val="20"/>
        </w:rPr>
        <w:t>”</w:t>
      </w:r>
    </w:p>
    <w:p w:rsidR="00EC7C34" w:rsidRPr="00920A4F" w:rsidRDefault="00EC7C34" w:rsidP="00EC7C34">
      <w:pPr>
        <w:rPr>
          <w:rFonts w:cstheme="minorHAnsi"/>
          <w:b/>
          <w:sz w:val="20"/>
          <w:szCs w:val="20"/>
        </w:rPr>
      </w:pPr>
      <w:r>
        <w:rPr>
          <w:rFonts w:cstheme="minorHAnsi"/>
          <w:b/>
          <w:sz w:val="20"/>
          <w:szCs w:val="20"/>
        </w:rPr>
        <w:t>UNIDAD: m</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w:t>
      </w:r>
      <w:r>
        <w:rPr>
          <w:rFonts w:asciiTheme="minorHAnsi" w:hAnsiTheme="minorHAnsi" w:cstheme="minorHAnsi"/>
          <w:b w:val="0"/>
          <w:sz w:val="20"/>
          <w:szCs w:val="20"/>
        </w:rPr>
        <w:t>6</w:t>
      </w:r>
      <w:r w:rsidRPr="001A6B24">
        <w:rPr>
          <w:rFonts w:asciiTheme="minorHAnsi" w:hAnsiTheme="minorHAnsi" w:cstheme="minorHAnsi"/>
          <w:b w:val="0"/>
          <w:sz w:val="20"/>
          <w:szCs w:val="20"/>
        </w:rPr>
        <w:t>”, que protegerá la red de gas a construir.</w:t>
      </w:r>
    </w:p>
    <w:p w:rsidR="00E569FA" w:rsidRPr="001A6B24" w:rsidRDefault="00E569FA"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EC7C34" w:rsidRPr="00C94286" w:rsidRDefault="00EC7C34" w:rsidP="00EC7C34">
      <w:pPr>
        <w:pStyle w:val="Estilo1"/>
        <w:tabs>
          <w:tab w:val="left" w:pos="426"/>
        </w:tabs>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C7C34" w:rsidRPr="00920A4F" w:rsidTr="00EC7C3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C7C34" w:rsidRPr="00920A4F" w:rsidRDefault="00EC7C34" w:rsidP="00EC7C34">
            <w:pPr>
              <w:jc w:val="center"/>
              <w:rPr>
                <w:rFonts w:cstheme="minorHAnsi"/>
                <w:b/>
                <w:sz w:val="20"/>
                <w:szCs w:val="20"/>
              </w:rPr>
            </w:pPr>
            <w:r w:rsidRPr="00920A4F">
              <w:rPr>
                <w:rFonts w:cstheme="minorHAnsi"/>
                <w:b/>
                <w:sz w:val="20"/>
                <w:szCs w:val="20"/>
              </w:rPr>
              <w:t xml:space="preserve">TUBERÍAS DE PROTECCIÓN  PVC  SCH E-40 DE </w:t>
            </w:r>
            <w:r>
              <w:rPr>
                <w:rFonts w:cstheme="minorHAnsi"/>
                <w:b/>
                <w:sz w:val="20"/>
                <w:szCs w:val="20"/>
              </w:rPr>
              <w:t>6</w:t>
            </w:r>
            <w:r w:rsidRPr="00920A4F">
              <w:rPr>
                <w:rFonts w:cstheme="minorHAnsi"/>
                <w:b/>
                <w:sz w:val="20"/>
                <w:szCs w:val="20"/>
              </w:rPr>
              <w:t>” (PULGADAS)</w:t>
            </w:r>
          </w:p>
        </w:tc>
      </w:tr>
      <w:tr w:rsidR="00EC7C34" w:rsidRPr="00920A4F" w:rsidTr="00EC7C3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TUBERÍA DE PROTECCIÓN</w:t>
            </w:r>
          </w:p>
        </w:tc>
      </w:tr>
      <w:tr w:rsidR="00EC7C34" w:rsidRPr="00920A4F" w:rsidTr="00EC7C3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PVC</w:t>
            </w:r>
          </w:p>
        </w:tc>
      </w:tr>
      <w:tr w:rsidR="00EC7C34" w:rsidRPr="00920A4F" w:rsidTr="00EC7C3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 xml:space="preserve">BARRA DE 6 METROS DIÁMETRO DE </w:t>
            </w:r>
            <w:r>
              <w:rPr>
                <w:rFonts w:cstheme="minorHAnsi"/>
                <w:sz w:val="20"/>
                <w:szCs w:val="20"/>
              </w:rPr>
              <w:t>6</w:t>
            </w:r>
            <w:r w:rsidRPr="00920A4F">
              <w:rPr>
                <w:rFonts w:cstheme="minorHAnsi"/>
                <w:sz w:val="20"/>
                <w:szCs w:val="20"/>
              </w:rPr>
              <w:t xml:space="preserve"> “ PULGADAS</w:t>
            </w:r>
          </w:p>
        </w:tc>
      </w:tr>
    </w:tbl>
    <w:p w:rsidR="00EC7C34" w:rsidRDefault="00EC7C34" w:rsidP="00EC7C34">
      <w:pPr>
        <w:pStyle w:val="Estilo1"/>
        <w:spacing w:line="276" w:lineRule="auto"/>
        <w:ind w:left="644"/>
        <w:rPr>
          <w:rFonts w:asciiTheme="minorHAnsi" w:eastAsia="Times New Roman" w:hAnsiTheme="minorHAnsi" w:cstheme="minorHAnsi"/>
          <w:sz w:val="20"/>
          <w:szCs w:val="20"/>
          <w:lang w:val="es-ES"/>
        </w:rPr>
      </w:pPr>
    </w:p>
    <w:p w:rsidR="00EC7C34" w:rsidRPr="001A6B24"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A6B24">
        <w:rPr>
          <w:rFonts w:asciiTheme="minorHAnsi" w:hAnsiTheme="minorHAnsi" w:cstheme="minorHAnsi"/>
          <w:b w:val="0"/>
          <w:sz w:val="20"/>
          <w:szCs w:val="20"/>
        </w:rPr>
        <w:lastRenderedPageBreak/>
        <w:t>efluentes que se produzcan como resultado de sus actividades no excedan los valores señalados en las Especificaciones o dispuestas por las leyes aplicables.</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DC4186" w:rsidRDefault="00EC7C34" w:rsidP="00EC7C34">
      <w:pPr>
        <w:pStyle w:val="Estilo1"/>
        <w:spacing w:line="276" w:lineRule="auto"/>
        <w:contextualSpacing/>
        <w:rPr>
          <w:rFonts w:asciiTheme="minorHAnsi" w:hAnsiTheme="minorHAnsi" w:cstheme="minorHAnsi"/>
          <w:b w:val="0"/>
          <w:sz w:val="20"/>
          <w:szCs w:val="20"/>
        </w:rPr>
      </w:pPr>
      <w:r w:rsidRPr="005C4DFC">
        <w:rPr>
          <w:rFonts w:asciiTheme="minorHAnsi" w:hAnsiTheme="minorHAnsi" w:cstheme="minorHAnsi"/>
          <w:b w:val="0"/>
          <w:sz w:val="20"/>
          <w:szCs w:val="20"/>
        </w:rPr>
        <w:t>En este precio están comprendidos todas las herramientas, mano de obra, m</w:t>
      </w:r>
      <w:r>
        <w:rPr>
          <w:rFonts w:asciiTheme="minorHAnsi" w:hAnsiTheme="minorHAnsi" w:cstheme="minorHAnsi"/>
          <w:b w:val="0"/>
          <w:sz w:val="20"/>
          <w:szCs w:val="20"/>
        </w:rPr>
        <w:t>aterial y transporte necesarios para la ejecución de este ítem.</w:t>
      </w:r>
    </w:p>
    <w:p w:rsidR="00EC7C34" w:rsidRPr="003A14DF" w:rsidRDefault="00EC7C34" w:rsidP="00EC7C34">
      <w:pPr>
        <w:pStyle w:val="Estilo1"/>
        <w:tabs>
          <w:tab w:val="left" w:pos="426"/>
        </w:tabs>
        <w:rPr>
          <w:rFonts w:asciiTheme="minorHAnsi" w:hAnsiTheme="minorHAnsi" w:cstheme="minorHAnsi"/>
          <w:b w:val="0"/>
          <w:sz w:val="20"/>
          <w:szCs w:val="20"/>
          <w:lang w:val="es-BO"/>
        </w:rPr>
      </w:pPr>
    </w:p>
    <w:p w:rsidR="00EC7C34" w:rsidRPr="0096123B" w:rsidRDefault="00EC7C34"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 xml:space="preserve">OBRAS CIVILES PARA FIJACIÓN PARA VÁLVULA DE P.E.  Ø 40 MM </w:t>
      </w:r>
    </w:p>
    <w:p w:rsidR="00EC7C34" w:rsidRPr="00920A4F" w:rsidRDefault="00EC7C34" w:rsidP="00EC7C34">
      <w:pPr>
        <w:rPr>
          <w:rFonts w:cstheme="minorHAnsi"/>
          <w:b/>
          <w:sz w:val="20"/>
          <w:szCs w:val="20"/>
        </w:rPr>
      </w:pPr>
      <w:r>
        <w:rPr>
          <w:rFonts w:cstheme="minorHAnsi"/>
          <w:b/>
          <w:sz w:val="20"/>
          <w:szCs w:val="20"/>
        </w:rPr>
        <w:t>UNIDAD:   PZA</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C7C34"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Pr>
          <w:rFonts w:asciiTheme="minorHAnsi" w:hAnsiTheme="minorHAnsi" w:cstheme="minorHAnsi"/>
          <w:b w:val="0"/>
          <w:sz w:val="20"/>
          <w:szCs w:val="20"/>
        </w:rPr>
        <w:t xml:space="preserve"> (funda PVC SCH 40)</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EC7C34" w:rsidRPr="005731BE"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C7C34"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lastRenderedPageBreak/>
        <w:t>Los trabajos de obras civil</w:t>
      </w:r>
      <w:r>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Pr>
          <w:rFonts w:asciiTheme="minorHAnsi" w:hAnsiTheme="minorHAnsi" w:cstheme="minorHAnsi"/>
          <w:b w:val="0"/>
          <w:sz w:val="20"/>
          <w:szCs w:val="20"/>
        </w:rPr>
        <w:t>Anexo 2 -</w:t>
      </w:r>
      <w:r w:rsidRPr="005731BE">
        <w:rPr>
          <w:rFonts w:asciiTheme="minorHAnsi" w:hAnsiTheme="minorHAnsi" w:cstheme="minorHAnsi"/>
          <w:b w:val="0"/>
          <w:sz w:val="20"/>
          <w:szCs w:val="20"/>
        </w:rPr>
        <w:t xml:space="preserve"> Gráficos)</w:t>
      </w:r>
    </w:p>
    <w:p w:rsidR="00EC7C34" w:rsidRPr="005731BE" w:rsidRDefault="00EC7C34" w:rsidP="00EC7C34">
      <w:pPr>
        <w:pStyle w:val="Estilo1"/>
        <w:tabs>
          <w:tab w:val="left" w:pos="426"/>
        </w:tabs>
        <w:rPr>
          <w:rFonts w:asciiTheme="minorHAnsi" w:hAnsiTheme="minorHAnsi" w:cstheme="minorHAnsi"/>
          <w:b w:val="0"/>
          <w:sz w:val="20"/>
          <w:szCs w:val="20"/>
        </w:rPr>
      </w:pPr>
    </w:p>
    <w:p w:rsidR="00EC7C34" w:rsidRPr="005731BE"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EC7C34" w:rsidRDefault="00EC7C34" w:rsidP="00EC7C34">
      <w:pPr>
        <w:pStyle w:val="Estilo1"/>
        <w:tabs>
          <w:tab w:val="left" w:pos="426"/>
        </w:tabs>
        <w:rPr>
          <w:rFonts w:asciiTheme="minorHAnsi" w:hAnsiTheme="minorHAnsi" w:cstheme="minorHAnsi"/>
          <w:b w:val="0"/>
          <w:sz w:val="20"/>
          <w:szCs w:val="20"/>
        </w:rPr>
      </w:pPr>
      <w:bookmarkStart w:id="23" w:name="_Toc314666927"/>
      <w:r w:rsidRPr="005731BE">
        <w:rPr>
          <w:rFonts w:asciiTheme="minorHAnsi" w:hAnsiTheme="minorHAnsi" w:cstheme="minorHAnsi"/>
          <w:b w:val="0"/>
          <w:sz w:val="20"/>
          <w:szCs w:val="20"/>
        </w:rPr>
        <w:t>El material aislante de PVC</w:t>
      </w:r>
      <w:r>
        <w:rPr>
          <w:rFonts w:asciiTheme="minorHAnsi" w:hAnsiTheme="minorHAnsi" w:cstheme="minorHAnsi"/>
          <w:b w:val="0"/>
          <w:sz w:val="20"/>
          <w:szCs w:val="20"/>
        </w:rPr>
        <w:t xml:space="preserve">, </w:t>
      </w:r>
      <w:r w:rsidRPr="005731BE">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23"/>
    </w:p>
    <w:p w:rsidR="002863F6" w:rsidRPr="005731BE" w:rsidRDefault="002863F6" w:rsidP="00EC7C34">
      <w:pPr>
        <w:pStyle w:val="Estilo1"/>
        <w:tabs>
          <w:tab w:val="left" w:pos="426"/>
        </w:tabs>
        <w:rPr>
          <w:rFonts w:asciiTheme="minorHAnsi" w:hAnsiTheme="minorHAnsi" w:cstheme="minorHAnsi"/>
          <w:b w:val="0"/>
          <w:sz w:val="20"/>
          <w:szCs w:val="20"/>
        </w:rPr>
      </w:pPr>
    </w:p>
    <w:p w:rsidR="00EC7C34" w:rsidRPr="00FD00B6" w:rsidRDefault="00EC7C34" w:rsidP="002863F6">
      <w:pPr>
        <w:pStyle w:val="Estilo1"/>
        <w:numPr>
          <w:ilvl w:val="1"/>
          <w:numId w:val="25"/>
        </w:numPr>
        <w:spacing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EC7C34" w:rsidRPr="00FD00B6" w:rsidRDefault="00EC7C34" w:rsidP="002863F6">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FD00B6"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FD00B6"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EC7C34"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EC7C34" w:rsidRDefault="00EC7C34" w:rsidP="00A05EA4">
      <w:pPr>
        <w:pStyle w:val="Ttulo2"/>
        <w:numPr>
          <w:ilvl w:val="0"/>
          <w:numId w:val="25"/>
        </w:numPr>
        <w:spacing w:before="0"/>
        <w:rPr>
          <w:rFonts w:asciiTheme="minorHAnsi" w:hAnsiTheme="minorHAnsi" w:cstheme="minorHAnsi"/>
          <w:b/>
          <w:color w:val="auto"/>
          <w:sz w:val="20"/>
          <w:szCs w:val="20"/>
        </w:rPr>
      </w:pPr>
      <w:r w:rsidRPr="00EC7C34">
        <w:rPr>
          <w:rFonts w:asciiTheme="minorHAnsi" w:hAnsiTheme="minorHAnsi" w:cstheme="minorHAnsi"/>
          <w:b/>
          <w:color w:val="auto"/>
          <w:sz w:val="20"/>
          <w:szCs w:val="20"/>
        </w:rPr>
        <w:lastRenderedPageBreak/>
        <w:t>OBRAS CIVILES PARA FIJACIÓN PARA VÁLVULA DE P.E. Ø 90 MM</w:t>
      </w:r>
    </w:p>
    <w:p w:rsidR="00EC7C34" w:rsidRDefault="00EC7C34" w:rsidP="00EC7C34">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Aplica lo establecido en el punto 1</w:t>
      </w:r>
      <w:r w:rsidR="00A36A3B">
        <w:rPr>
          <w:rFonts w:asciiTheme="minorHAnsi" w:hAnsiTheme="minorHAnsi" w:cstheme="minorHAnsi"/>
          <w:b w:val="0"/>
          <w:sz w:val="20"/>
          <w:szCs w:val="20"/>
        </w:rPr>
        <w:t>4</w:t>
      </w:r>
      <w:r w:rsidRPr="00EC7C34">
        <w:rPr>
          <w:rFonts w:asciiTheme="minorHAnsi" w:hAnsiTheme="minorHAnsi" w:cstheme="minorHAnsi"/>
          <w:b w:val="0"/>
          <w:sz w:val="20"/>
          <w:szCs w:val="20"/>
        </w:rPr>
        <w:t xml:space="preserve"> del presente documento.</w:t>
      </w:r>
    </w:p>
    <w:p w:rsidR="00EC7C34" w:rsidRDefault="00EC7C34" w:rsidP="00EC7C34">
      <w:pPr>
        <w:pStyle w:val="Estilo1"/>
        <w:spacing w:line="276" w:lineRule="auto"/>
        <w:contextualSpacing/>
        <w:rPr>
          <w:rFonts w:asciiTheme="minorHAnsi" w:hAnsiTheme="minorHAnsi" w:cstheme="minorHAnsi"/>
          <w:b w:val="0"/>
          <w:sz w:val="20"/>
          <w:szCs w:val="20"/>
        </w:rPr>
      </w:pPr>
    </w:p>
    <w:p w:rsidR="00EC7C34" w:rsidRPr="00930904"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PROVISIÓN Y CO</w:t>
      </w:r>
      <w:r>
        <w:rPr>
          <w:rFonts w:asciiTheme="minorHAnsi" w:hAnsiTheme="minorHAnsi" w:cstheme="minorHAnsi"/>
          <w:color w:val="auto"/>
          <w:sz w:val="20"/>
          <w:szCs w:val="20"/>
          <w:lang w:val="es-ES_tradnl"/>
        </w:rPr>
        <w:t>LOCADO DE CINTA DE SEÑALIZACIÓN.</w:t>
      </w:r>
    </w:p>
    <w:p w:rsidR="00EC7C34" w:rsidRPr="00930904" w:rsidRDefault="00EC7C34" w:rsidP="00EC7C34">
      <w:pPr>
        <w:spacing w:line="276" w:lineRule="auto"/>
        <w:contextualSpacing/>
        <w:jc w:val="both"/>
        <w:rPr>
          <w:rFonts w:cstheme="minorHAnsi"/>
          <w:b/>
          <w:sz w:val="20"/>
          <w:szCs w:val="20"/>
        </w:rPr>
      </w:pPr>
      <w:r w:rsidRPr="00930904">
        <w:rPr>
          <w:rFonts w:cstheme="minorHAnsi"/>
          <w:b/>
          <w:sz w:val="20"/>
          <w:szCs w:val="20"/>
        </w:rPr>
        <w:t>UNIDAD:   m</w:t>
      </w:r>
    </w:p>
    <w:p w:rsidR="00EC7C34" w:rsidRPr="00930904" w:rsidRDefault="00EC7C34" w:rsidP="00A05EA4">
      <w:pPr>
        <w:pStyle w:val="Prrafodelista"/>
        <w:numPr>
          <w:ilvl w:val="0"/>
          <w:numId w:val="8"/>
        </w:numPr>
        <w:spacing w:line="276" w:lineRule="auto"/>
        <w:contextualSpacing/>
        <w:rPr>
          <w:rFonts w:asciiTheme="minorHAnsi" w:eastAsia="Arial Unicode MS" w:hAnsiTheme="minorHAnsi" w:cstheme="minorHAnsi"/>
          <w:b/>
          <w:vanish/>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EC7C34" w:rsidRPr="00930904" w:rsidRDefault="00EC7C34" w:rsidP="00EC7C34">
      <w:pPr>
        <w:pStyle w:val="Estilo1"/>
        <w:spacing w:line="276" w:lineRule="auto"/>
        <w:ind w:left="360"/>
        <w:contextualSpacing/>
        <w:rPr>
          <w:rFonts w:asciiTheme="minorHAnsi" w:hAnsiTheme="minorHAnsi" w:cstheme="minorHAnsi"/>
          <w:kern w:val="28"/>
          <w:sz w:val="20"/>
          <w:szCs w:val="20"/>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EC7C34" w:rsidRPr="00FE7332"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EC7C34" w:rsidRPr="00A475B0"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EC7C34" w:rsidRPr="00A475B0"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EC7C34" w:rsidRPr="00930904"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Color amarillo</w:t>
      </w:r>
    </w:p>
    <w:p w:rsidR="00EC7C34" w:rsidRPr="00A36A3B" w:rsidRDefault="00EC7C34" w:rsidP="00EC7C34">
      <w:pPr>
        <w:numPr>
          <w:ilvl w:val="2"/>
          <w:numId w:val="10"/>
        </w:numPr>
        <w:spacing w:after="0" w:line="276" w:lineRule="auto"/>
        <w:contextualSpacing/>
        <w:jc w:val="both"/>
        <w:rPr>
          <w:rFonts w:cstheme="minorHAnsi"/>
          <w:sz w:val="20"/>
          <w:szCs w:val="20"/>
        </w:rPr>
      </w:pPr>
      <w:r w:rsidRPr="00930904">
        <w:rPr>
          <w:rFonts w:cstheme="minorHAnsi"/>
          <w:sz w:val="20"/>
          <w:szCs w:val="20"/>
        </w:rPr>
        <w:t>Texto: PRECAUCIÓN</w:t>
      </w:r>
      <w:proofErr w:type="gramStart"/>
      <w:r w:rsidRPr="00930904">
        <w:rPr>
          <w:rFonts w:cstheme="minorHAnsi"/>
          <w:sz w:val="20"/>
          <w:szCs w:val="20"/>
        </w:rPr>
        <w:t>!</w:t>
      </w:r>
      <w:proofErr w:type="gramEnd"/>
      <w:r w:rsidRPr="00930904">
        <w:rPr>
          <w:rFonts w:cstheme="minorHAnsi"/>
          <w:sz w:val="20"/>
          <w:szCs w:val="20"/>
        </w:rPr>
        <w:t xml:space="preserve"> YPFB LÍNEA DE GAS.</w:t>
      </w:r>
    </w:p>
    <w:p w:rsidR="00EC7C34" w:rsidRPr="00930904" w:rsidRDefault="00EC7C34" w:rsidP="00EC7C34">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EC7C34" w:rsidRPr="00930904" w:rsidRDefault="00EC7C34" w:rsidP="00EC7C34">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19EC6AA0" wp14:editId="1DC32B2F">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5D50B5"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Pr="00930904">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635C603F" wp14:editId="69E5373D">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569FA" w:rsidRPr="00723B04" w:rsidRDefault="00E569FA" w:rsidP="00EC7C34">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35C603F"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E569FA" w:rsidRPr="00723B04" w:rsidRDefault="00E569FA" w:rsidP="00EC7C34">
                      <w:pPr>
                        <w:rPr>
                          <w:b/>
                        </w:rPr>
                      </w:pPr>
                      <w:r w:rsidRPr="00723B04">
                        <w:rPr>
                          <w:b/>
                        </w:rPr>
                        <w:t>35 (cm)</w:t>
                      </w:r>
                    </w:p>
                  </w:txbxContent>
                </v:textbox>
              </v:shape>
            </w:pict>
          </mc:Fallback>
        </mc:AlternateContent>
      </w:r>
      <w:r w:rsidRPr="00930904">
        <w:rPr>
          <w:rFonts w:cstheme="minorHAnsi"/>
          <w:b/>
          <w:noProof/>
          <w:sz w:val="20"/>
          <w:szCs w:val="20"/>
          <w:lang w:eastAsia="es-BO"/>
        </w:rPr>
        <w:drawing>
          <wp:inline distT="0" distB="0" distL="0" distR="0" wp14:anchorId="1984FDA6" wp14:editId="1E037EA8">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EC7C34" w:rsidRPr="00930904" w:rsidRDefault="00EC7C34" w:rsidP="00EC7C34">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071EB319" wp14:editId="3FC9852C">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76110" id="Conector recto de flecha 3" o:spid="_x0000_s1026" type="#_x0000_t32" style="position:absolute;margin-left:65.7pt;margin-top:6.9pt;width:307.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EC7C34" w:rsidRPr="00A36A3B" w:rsidRDefault="00EC7C34" w:rsidP="00A36A3B">
      <w:pPr>
        <w:spacing w:line="276" w:lineRule="auto"/>
        <w:contextualSpacing/>
        <w:jc w:val="center"/>
        <w:rPr>
          <w:rFonts w:cstheme="minorHAnsi"/>
          <w:b/>
          <w:sz w:val="20"/>
          <w:szCs w:val="20"/>
        </w:rPr>
      </w:pPr>
      <w:r w:rsidRPr="00930904">
        <w:rPr>
          <w:rFonts w:cstheme="minorHAnsi"/>
          <w:b/>
          <w:sz w:val="20"/>
          <w:szCs w:val="20"/>
        </w:rPr>
        <w:t>500 metros</w:t>
      </w:r>
    </w:p>
    <w:p w:rsidR="00EC7C34" w:rsidRPr="00930904" w:rsidRDefault="00EC7C34" w:rsidP="00EC7C34">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lastRenderedPageBreak/>
        <w:t>La cinta de señalización debe ser ubicada 30 cm antes del nivel superior de la zanja indicando “PRECAUCIÓN – LÍNEA DE GAS”</w:t>
      </w:r>
    </w:p>
    <w:p w:rsidR="00EC7C34" w:rsidRPr="00930904" w:rsidRDefault="00EC7C34" w:rsidP="00EC7C34">
      <w:pPr>
        <w:widowControl w:val="0"/>
        <w:autoSpaceDE w:val="0"/>
        <w:autoSpaceDN w:val="0"/>
        <w:adjustRightInd w:val="0"/>
        <w:spacing w:line="276" w:lineRule="auto"/>
        <w:contextualSpacing/>
        <w:jc w:val="both"/>
        <w:rPr>
          <w:rFonts w:cstheme="minorHAnsi"/>
          <w:sz w:val="20"/>
          <w:szCs w:val="20"/>
        </w:rPr>
      </w:pPr>
    </w:p>
    <w:p w:rsidR="00EC7C34" w:rsidRPr="00930904" w:rsidRDefault="00EC7C34" w:rsidP="00EC7C34">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EC7C34" w:rsidRDefault="00EC7C34" w:rsidP="002863F6">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w:t>
      </w:r>
      <w:r w:rsidR="002863F6">
        <w:rPr>
          <w:rFonts w:asciiTheme="minorHAnsi" w:hAnsiTheme="minorHAnsi" w:cstheme="minorHAnsi"/>
          <w:kern w:val="28"/>
          <w:sz w:val="20"/>
          <w:szCs w:val="20"/>
        </w:rPr>
        <w:t>izado en la propuesta aceptada.</w:t>
      </w:r>
    </w:p>
    <w:p w:rsidR="002863F6" w:rsidRPr="002863F6" w:rsidRDefault="002863F6" w:rsidP="002863F6">
      <w:pPr>
        <w:pStyle w:val="Prrafodelista"/>
        <w:spacing w:line="276" w:lineRule="auto"/>
        <w:ind w:left="0"/>
        <w:jc w:val="both"/>
        <w:rPr>
          <w:rFonts w:asciiTheme="minorHAnsi" w:hAnsiTheme="minorHAnsi" w:cstheme="minorHAnsi"/>
          <w:kern w:val="28"/>
          <w:sz w:val="20"/>
          <w:szCs w:val="20"/>
        </w:rPr>
      </w:pPr>
    </w:p>
    <w:p w:rsidR="00E569FA" w:rsidRDefault="00EC7C34" w:rsidP="002863F6">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w:t>
      </w:r>
      <w:r>
        <w:rPr>
          <w:rFonts w:asciiTheme="minorHAnsi" w:eastAsia="Times New Roman" w:hAnsiTheme="minorHAnsi" w:cstheme="minorHAnsi"/>
          <w:b w:val="0"/>
          <w:bCs w:val="0"/>
          <w:color w:val="auto"/>
          <w:sz w:val="20"/>
          <w:szCs w:val="20"/>
          <w:lang w:val="es-ES" w:eastAsia="es-ES"/>
        </w:rPr>
        <w:t xml:space="preserve"> precio global están comprendida</w:t>
      </w:r>
      <w:r w:rsidRPr="00BC3164">
        <w:rPr>
          <w:rFonts w:asciiTheme="minorHAnsi" w:eastAsia="Times New Roman" w:hAnsiTheme="minorHAnsi" w:cstheme="minorHAnsi"/>
          <w:b w:val="0"/>
          <w:bCs w:val="0"/>
          <w:color w:val="auto"/>
          <w:sz w:val="20"/>
          <w:szCs w:val="20"/>
          <w:lang w:val="es-ES" w:eastAsia="es-ES"/>
        </w:rPr>
        <w:t>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2863F6" w:rsidRPr="002863F6" w:rsidRDefault="002863F6" w:rsidP="002863F6">
      <w:pPr>
        <w:rPr>
          <w:lang w:val="es-ES" w:eastAsia="es-ES"/>
        </w:rPr>
      </w:pPr>
    </w:p>
    <w:p w:rsidR="00EC7C34"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Pr>
          <w:rFonts w:asciiTheme="minorHAnsi" w:eastAsia="Times New Roman" w:hAnsiTheme="minorHAnsi" w:cstheme="minorHAnsi"/>
          <w:bCs w:val="0"/>
          <w:color w:val="auto"/>
          <w:kern w:val="28"/>
          <w:szCs w:val="20"/>
        </w:rPr>
        <w:lastRenderedPageBreak/>
        <w:t>PROVISIÓN Y COLOCADO DE PLAQUETAS DE SEÑALIZACIÓN HORIZONTAL</w:t>
      </w:r>
    </w:p>
    <w:p w:rsidR="00EC7C34" w:rsidRDefault="00EC7C34" w:rsidP="00EC7C34">
      <w:pPr>
        <w:rPr>
          <w:b/>
          <w:sz w:val="20"/>
        </w:rPr>
      </w:pPr>
      <w:r>
        <w:rPr>
          <w:b/>
          <w:sz w:val="20"/>
        </w:rPr>
        <w:t>UNIDAD: PZA</w:t>
      </w:r>
    </w:p>
    <w:p w:rsidR="00EC7C34" w:rsidRPr="00D50DE0"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DEFINICIÓN</w:t>
      </w:r>
    </w:p>
    <w:p w:rsidR="00EC7C34" w:rsidRPr="00920A4F" w:rsidRDefault="00EC7C34" w:rsidP="00EC7C34">
      <w:pPr>
        <w:jc w:val="both"/>
        <w:rPr>
          <w:rFonts w:cstheme="minorHAnsi"/>
          <w:sz w:val="20"/>
          <w:szCs w:val="20"/>
        </w:rPr>
      </w:pPr>
      <w:r w:rsidRPr="00920A4F">
        <w:rPr>
          <w:rFonts w:cstheme="minorHAnsi"/>
          <w:sz w:val="20"/>
          <w:szCs w:val="20"/>
        </w:rPr>
        <w:t>Este ítem Comprende todos los trabajos para la construcción de la base de hormigón y el empotramiento de las plaqu</w:t>
      </w:r>
      <w:r>
        <w:rPr>
          <w:rFonts w:cstheme="minorHAnsi"/>
          <w:sz w:val="20"/>
          <w:szCs w:val="20"/>
        </w:rPr>
        <w:t xml:space="preserve">etas de señalización horizontal sólo </w:t>
      </w:r>
      <w:r w:rsidRPr="00920A4F">
        <w:rPr>
          <w:rFonts w:cstheme="minorHAnsi"/>
          <w:sz w:val="20"/>
          <w:szCs w:val="20"/>
        </w:rPr>
        <w:t>en coberturas</w:t>
      </w:r>
      <w:r>
        <w:rPr>
          <w:rFonts w:cstheme="minorHAnsi"/>
          <w:sz w:val="20"/>
          <w:szCs w:val="20"/>
        </w:rPr>
        <w:t xml:space="preserve"> de tierra y empedrado </w:t>
      </w:r>
      <w:r w:rsidRPr="00920A4F">
        <w:rPr>
          <w:rFonts w:cstheme="minorHAnsi"/>
          <w:sz w:val="20"/>
          <w:szCs w:val="20"/>
        </w:rPr>
        <w:t>que se presenten en el trazado del proyecto, de acuerdo a la tipología, dimensiones y materiales indicados.</w:t>
      </w:r>
    </w:p>
    <w:p w:rsidR="00EC7C34" w:rsidRPr="00D50DE0" w:rsidRDefault="00EC7C34" w:rsidP="00EC7C34">
      <w:pPr>
        <w:jc w:val="both"/>
        <w:rPr>
          <w:rFonts w:cstheme="minorHAnsi"/>
          <w:sz w:val="20"/>
          <w:szCs w:val="20"/>
        </w:rPr>
      </w:pPr>
      <w:r w:rsidRPr="00920A4F">
        <w:rPr>
          <w:rFonts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EC7C34" w:rsidRPr="00EC7C3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MA</w:t>
      </w:r>
      <w:r>
        <w:rPr>
          <w:rFonts w:asciiTheme="minorHAnsi" w:hAnsiTheme="minorHAnsi" w:cstheme="minorHAnsi"/>
          <w:kern w:val="28"/>
          <w:sz w:val="20"/>
          <w:szCs w:val="20"/>
        </w:rPr>
        <w:t>TERIALES, HERRAMIENTAS Y EQUIPO</w:t>
      </w:r>
    </w:p>
    <w:p w:rsidR="00EC7C34" w:rsidRPr="00920A4F" w:rsidRDefault="00EC7C34" w:rsidP="00EC7C34">
      <w:pPr>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diferenciando plaquetas para red primaria (tachuelas) y para red secundaria. El </w:t>
      </w:r>
      <w:r w:rsidRPr="00920A4F">
        <w:rPr>
          <w:rFonts w:cstheme="minorHAnsi"/>
          <w:sz w:val="20"/>
          <w:szCs w:val="20"/>
        </w:rPr>
        <w:t>CONTRATISTA es quien suministrará todo el material necesario, personal y otros elementos necesarios para la ejecución de este ítem.</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xml:space="preserve">. Además deberá emplearse una barra de acero corrugado de diámetro de un 1/8 de pulgada y 30 cm de largo para la fijación correspondiente.  </w:t>
      </w:r>
    </w:p>
    <w:p w:rsidR="00EC7C34" w:rsidRPr="00A47457"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Pr>
          <w:rFonts w:asciiTheme="minorHAnsi" w:hAnsiTheme="minorHAnsi" w:cstheme="minorHAnsi"/>
          <w:kern w:val="28"/>
          <w:sz w:val="20"/>
          <w:szCs w:val="20"/>
        </w:rPr>
        <w:t>PROCEDIMIENTO PARA LA EJECUCIÓN</w:t>
      </w:r>
    </w:p>
    <w:p w:rsidR="00EC7C34" w:rsidRDefault="00EC7C34" w:rsidP="00EC7C34">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señalización horizontal y/o tachuelas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E569FA" w:rsidRDefault="00E569FA" w:rsidP="00EC7C34">
      <w:pPr>
        <w:pStyle w:val="Estilo1"/>
        <w:spacing w:line="276" w:lineRule="auto"/>
        <w:rPr>
          <w:rFonts w:asciiTheme="minorHAnsi" w:eastAsia="Times New Roman" w:hAnsiTheme="minorHAnsi" w:cstheme="minorHAnsi"/>
          <w:b w:val="0"/>
          <w:sz w:val="20"/>
          <w:szCs w:val="20"/>
          <w:lang w:val="es-ES"/>
        </w:rPr>
      </w:pPr>
    </w:p>
    <w:p w:rsidR="00EC7C34" w:rsidRDefault="00EC7C34" w:rsidP="00EC7C34">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de señalización horizontal y/o tachuelas en aceras de tierra y empedrado se deberá realizar el vaciado de concreto de 30cm de largo por 30cm de ancho y 25cm de profundidad, asegurándose que queden correctamente fijadas y a nivel del cordón de acera y sobre la tubería.</w:t>
      </w:r>
    </w:p>
    <w:p w:rsidR="00EC7C34" w:rsidRDefault="00EC7C34" w:rsidP="00EC7C34">
      <w:pPr>
        <w:pStyle w:val="Estilo1"/>
        <w:spacing w:line="276" w:lineRule="auto"/>
        <w:rPr>
          <w:rFonts w:asciiTheme="minorHAnsi" w:eastAsia="Times New Roman" w:hAnsiTheme="minorHAnsi" w:cstheme="minorHAnsi"/>
          <w:b w:val="0"/>
          <w:sz w:val="20"/>
          <w:szCs w:val="20"/>
          <w:lang w:val="es-ES"/>
        </w:rPr>
      </w:pPr>
    </w:p>
    <w:p w:rsidR="00E569FA" w:rsidRDefault="00E569FA" w:rsidP="00EC7C34">
      <w:pPr>
        <w:pStyle w:val="Estilo1"/>
        <w:spacing w:line="276" w:lineRule="auto"/>
        <w:rPr>
          <w:rFonts w:asciiTheme="minorHAnsi" w:eastAsia="Times New Roman" w:hAnsiTheme="minorHAnsi" w:cstheme="minorHAnsi"/>
          <w:b w:val="0"/>
          <w:sz w:val="20"/>
          <w:szCs w:val="20"/>
          <w:lang w:val="es-ES"/>
        </w:rPr>
      </w:pPr>
    </w:p>
    <w:p w:rsidR="00E569FA" w:rsidRPr="00A47457" w:rsidRDefault="00E569FA" w:rsidP="00EC7C34">
      <w:pPr>
        <w:pStyle w:val="Estilo1"/>
        <w:spacing w:line="276" w:lineRule="auto"/>
        <w:rPr>
          <w:rFonts w:asciiTheme="minorHAnsi" w:eastAsia="Times New Roman" w:hAnsiTheme="minorHAnsi" w:cstheme="minorHAnsi"/>
          <w:b w:val="0"/>
          <w:sz w:val="20"/>
          <w:szCs w:val="20"/>
          <w:lang w:val="es-ES"/>
        </w:rPr>
      </w:pPr>
    </w:p>
    <w:p w:rsidR="00EC7C34" w:rsidRPr="00920A4F" w:rsidRDefault="00EC7C34" w:rsidP="00EC7C34">
      <w:pPr>
        <w:ind w:left="357"/>
        <w:jc w:val="both"/>
        <w:rPr>
          <w:rFonts w:cstheme="minorHAnsi"/>
          <w:sz w:val="20"/>
          <w:szCs w:val="20"/>
        </w:rPr>
      </w:pPr>
      <w:r w:rsidRPr="00920A4F">
        <w:rPr>
          <w:rFonts w:cstheme="minorHAnsi"/>
          <w:sz w:val="20"/>
          <w:szCs w:val="20"/>
        </w:rPr>
        <w:t xml:space="preserve">ESPECIFICACIONES PLAQUETAS </w:t>
      </w:r>
      <w:r>
        <w:rPr>
          <w:rFonts w:cstheme="minorHAnsi"/>
          <w:sz w:val="20"/>
          <w:szCs w:val="20"/>
        </w:rPr>
        <w:t>DE SEÑALIZACIÓN HORIZONTAL PARA RED SECUNDARIA</w:t>
      </w:r>
    </w:p>
    <w:tbl>
      <w:tblPr>
        <w:tblW w:w="835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305"/>
        <w:gridCol w:w="3969"/>
      </w:tblGrid>
      <w:tr w:rsidR="00EC7C34" w:rsidRPr="00920A4F" w:rsidTr="00EC7C34">
        <w:trPr>
          <w:trHeight w:hRule="exact" w:val="562"/>
        </w:trPr>
        <w:tc>
          <w:tcPr>
            <w:tcW w:w="1084"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Nº ÍTEM</w:t>
            </w:r>
          </w:p>
        </w:tc>
        <w:tc>
          <w:tcPr>
            <w:tcW w:w="3305"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DESCRIPCIÓN</w:t>
            </w:r>
          </w:p>
        </w:tc>
        <w:tc>
          <w:tcPr>
            <w:tcW w:w="3969"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ESPECIFICACIONES TÉCNICAS</w:t>
            </w:r>
          </w:p>
          <w:p w:rsidR="00EC7C34" w:rsidRPr="00920A4F" w:rsidRDefault="00EC7C34" w:rsidP="00EC7C34">
            <w:pPr>
              <w:spacing w:before="240"/>
              <w:jc w:val="center"/>
              <w:rPr>
                <w:rFonts w:cstheme="minorHAnsi"/>
                <w:b/>
                <w:sz w:val="20"/>
                <w:szCs w:val="20"/>
              </w:rPr>
            </w:pPr>
          </w:p>
        </w:tc>
      </w:tr>
      <w:tr w:rsidR="00EC7C34" w:rsidRPr="00920A4F" w:rsidTr="00EC7C34">
        <w:trPr>
          <w:trHeight w:hRule="exact" w:val="2674"/>
        </w:trPr>
        <w:tc>
          <w:tcPr>
            <w:tcW w:w="1084" w:type="dxa"/>
            <w:shd w:val="clear" w:color="auto" w:fill="auto"/>
          </w:tcPr>
          <w:p w:rsidR="00EC7C34" w:rsidRDefault="00EC7C34" w:rsidP="00EC7C34">
            <w:pPr>
              <w:spacing w:before="240"/>
              <w:jc w:val="center"/>
              <w:rPr>
                <w:rFonts w:cstheme="minorHAnsi"/>
                <w:sz w:val="20"/>
                <w:szCs w:val="20"/>
              </w:rPr>
            </w:pPr>
            <w:r>
              <w:rPr>
                <w:rFonts w:cstheme="minorHAnsi"/>
                <w:sz w:val="20"/>
                <w:szCs w:val="20"/>
              </w:rPr>
              <w:lastRenderedPageBreak/>
              <w:t xml:space="preserve"> </w:t>
            </w:r>
          </w:p>
          <w:p w:rsidR="00EC7C34" w:rsidRPr="00920A4F" w:rsidRDefault="00EC7C34" w:rsidP="00EC7C34">
            <w:pPr>
              <w:spacing w:before="240"/>
              <w:jc w:val="center"/>
              <w:rPr>
                <w:rFonts w:cstheme="minorHAnsi"/>
                <w:sz w:val="20"/>
                <w:szCs w:val="20"/>
              </w:rPr>
            </w:pPr>
            <w:r w:rsidRPr="00920A4F">
              <w:rPr>
                <w:rFonts w:cstheme="minorHAnsi"/>
                <w:sz w:val="20"/>
                <w:szCs w:val="20"/>
              </w:rPr>
              <w:t>1</w:t>
            </w:r>
          </w:p>
        </w:tc>
        <w:tc>
          <w:tcPr>
            <w:tcW w:w="3305" w:type="dxa"/>
            <w:shd w:val="clear" w:color="auto" w:fill="auto"/>
            <w:vAlign w:val="center"/>
          </w:tcPr>
          <w:p w:rsidR="00EC7C34" w:rsidRPr="00920A4F" w:rsidRDefault="00EC7C34" w:rsidP="00EC7C34">
            <w:pPr>
              <w:jc w:val="both"/>
              <w:rPr>
                <w:rFonts w:cstheme="minorHAnsi"/>
                <w:sz w:val="20"/>
                <w:szCs w:val="20"/>
              </w:rPr>
            </w:pPr>
            <w:r>
              <w:rPr>
                <w:rFonts w:cstheme="minorHAnsi"/>
                <w:sz w:val="20"/>
                <w:szCs w:val="20"/>
              </w:rPr>
              <w:t>Plaquetas de Señalización</w:t>
            </w:r>
          </w:p>
        </w:tc>
        <w:tc>
          <w:tcPr>
            <w:tcW w:w="3969" w:type="dxa"/>
            <w:shd w:val="clear" w:color="auto" w:fill="auto"/>
          </w:tcPr>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r>
              <w:rPr>
                <w:rFonts w:asciiTheme="minorHAnsi" w:hAnsiTheme="minorHAnsi" w:cstheme="minorHAnsi"/>
                <w:sz w:val="20"/>
                <w:szCs w:val="20"/>
              </w:rPr>
              <w:t xml:space="preserve"> fundido</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Modelos: Ver </w:t>
            </w:r>
            <w:r>
              <w:rPr>
                <w:rFonts w:asciiTheme="minorHAnsi" w:hAnsiTheme="minorHAnsi" w:cstheme="minorHAnsi"/>
                <w:sz w:val="20"/>
                <w:szCs w:val="20"/>
              </w:rPr>
              <w:t>Anexo 3</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Dimensiones: </w:t>
            </w:r>
            <w:r>
              <w:rPr>
                <w:rFonts w:asciiTheme="minorHAnsi" w:hAnsiTheme="minorHAnsi" w:cstheme="minorHAnsi"/>
                <w:sz w:val="20"/>
                <w:szCs w:val="20"/>
              </w:rPr>
              <w:t>Ver Anexo 3</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 xml:space="preserve">Color: Amarillo de fondo </w:t>
            </w:r>
            <w:r w:rsidRPr="00920A4F">
              <w:rPr>
                <w:rFonts w:asciiTheme="minorHAnsi" w:hAnsiTheme="minorHAnsi" w:cstheme="minorHAnsi"/>
                <w:sz w:val="20"/>
                <w:szCs w:val="20"/>
              </w:rPr>
              <w:t>(Parte frontal)</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Alto relieve sin pintar</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EC7C34" w:rsidRPr="001A6C48"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Peso: </w:t>
            </w:r>
            <w:r>
              <w:rPr>
                <w:rFonts w:asciiTheme="minorHAnsi" w:hAnsiTheme="minorHAnsi" w:cstheme="minorHAnsi"/>
                <w:sz w:val="20"/>
                <w:szCs w:val="20"/>
              </w:rPr>
              <w:t>280</w:t>
            </w:r>
            <w:r w:rsidRPr="00920A4F">
              <w:rPr>
                <w:rFonts w:asciiTheme="minorHAnsi" w:hAnsiTheme="minorHAnsi" w:cstheme="minorHAnsi"/>
                <w:sz w:val="20"/>
                <w:szCs w:val="20"/>
              </w:rPr>
              <w:t xml:space="preserve"> gr.</w:t>
            </w:r>
          </w:p>
        </w:tc>
      </w:tr>
    </w:tbl>
    <w:p w:rsidR="00EC7C34" w:rsidRPr="00920A4F" w:rsidRDefault="00EC7C34" w:rsidP="00EC7C34">
      <w:pPr>
        <w:spacing w:before="240"/>
        <w:jc w:val="both"/>
        <w:rPr>
          <w:rFonts w:cstheme="minorHAnsi"/>
          <w:sz w:val="20"/>
          <w:szCs w:val="20"/>
        </w:rPr>
      </w:pPr>
      <w:r w:rsidRPr="00920A4F">
        <w:rPr>
          <w:rFonts w:cstheme="minorHAnsi"/>
          <w:sz w:val="20"/>
          <w:szCs w:val="20"/>
        </w:rPr>
        <w:t>El proponente deberá confirmar las medidas de las plaquetas de señalización qu</w:t>
      </w:r>
      <w:r>
        <w:rPr>
          <w:rFonts w:cstheme="minorHAnsi"/>
          <w:sz w:val="20"/>
          <w:szCs w:val="20"/>
        </w:rPr>
        <w:t>e se presenta en este documento, una vez emitida la orden de proceder el CONTRATISTA deberá presentar la plaqueta para su aprobación y posterior producción en las cantidades aprobadas.</w:t>
      </w:r>
    </w:p>
    <w:p w:rsidR="00EC7C34" w:rsidRDefault="00EC7C34" w:rsidP="00EC7C34">
      <w:pPr>
        <w:jc w:val="both"/>
        <w:rPr>
          <w:rFonts w:cstheme="minorHAnsi"/>
          <w:sz w:val="20"/>
          <w:szCs w:val="20"/>
        </w:rPr>
      </w:pPr>
      <w:r w:rsidRPr="00920A4F">
        <w:rPr>
          <w:rFonts w:cstheme="minorHAnsi"/>
          <w:sz w:val="20"/>
          <w:szCs w:val="20"/>
        </w:rPr>
        <w:t>Las plaquetas de señalización se presentan en cuatro modelos diferentes como se indica a continuación:</w:t>
      </w:r>
    </w:p>
    <w:p w:rsidR="00EC7C34" w:rsidRDefault="00EC7C34" w:rsidP="00EC7C34">
      <w:pPr>
        <w:jc w:val="both"/>
        <w:rPr>
          <w:rFonts w:cstheme="minorHAnsi"/>
          <w:sz w:val="20"/>
          <w:szCs w:val="20"/>
        </w:rPr>
      </w:pPr>
    </w:p>
    <w:p w:rsidR="00EC7C34" w:rsidRDefault="00E569FA" w:rsidP="00EC7C34">
      <w:pPr>
        <w:jc w:val="both"/>
        <w:rPr>
          <w:rFonts w:cstheme="minorHAnsi"/>
          <w:sz w:val="20"/>
          <w:szCs w:val="20"/>
        </w:rPr>
      </w:pPr>
      <w:r w:rsidRPr="00920A4F">
        <w:rPr>
          <w:rFonts w:cstheme="minorHAnsi"/>
          <w:bCs/>
          <w:noProof/>
          <w:color w:val="1D1B11"/>
          <w:sz w:val="20"/>
          <w:szCs w:val="20"/>
          <w:lang w:eastAsia="es-BO"/>
        </w:rPr>
        <w:drawing>
          <wp:anchor distT="0" distB="0" distL="114300" distR="114300" simplePos="0" relativeHeight="251662336" behindDoc="1" locked="0" layoutInCell="1" allowOverlap="1" wp14:anchorId="32D71E1D" wp14:editId="01AB1348">
            <wp:simplePos x="0" y="0"/>
            <wp:positionH relativeFrom="column">
              <wp:posOffset>1209675</wp:posOffset>
            </wp:positionH>
            <wp:positionV relativeFrom="paragraph">
              <wp:posOffset>27305</wp:posOffset>
            </wp:positionV>
            <wp:extent cx="2753474" cy="2492700"/>
            <wp:effectExtent l="19050" t="19050" r="27940" b="222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753474" cy="24927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Pr="00920A4F" w:rsidRDefault="00EC7C34" w:rsidP="00EC7C34">
      <w:pPr>
        <w:jc w:val="both"/>
        <w:rPr>
          <w:rFonts w:cstheme="minorHAnsi"/>
          <w:sz w:val="20"/>
          <w:szCs w:val="20"/>
        </w:rPr>
      </w:pPr>
    </w:p>
    <w:p w:rsidR="00EC7C34" w:rsidRDefault="00EC7C34" w:rsidP="00EC7C34">
      <w:pPr>
        <w:spacing w:before="240"/>
        <w:jc w:val="both"/>
        <w:rPr>
          <w:rFonts w:cstheme="minorHAnsi"/>
          <w:sz w:val="20"/>
          <w:szCs w:val="20"/>
        </w:rPr>
      </w:pPr>
    </w:p>
    <w:p w:rsidR="00EC7C34" w:rsidRPr="001A6C48" w:rsidRDefault="00EC7C34" w:rsidP="00EC7C34">
      <w:pPr>
        <w:spacing w:before="240"/>
        <w:jc w:val="both"/>
        <w:rPr>
          <w:rFonts w:cstheme="minorHAnsi"/>
          <w:sz w:val="20"/>
          <w:szCs w:val="20"/>
        </w:rPr>
      </w:pPr>
      <w:r w:rsidRPr="001A6C48">
        <w:rPr>
          <w:rFonts w:cstheme="minorHAnsi"/>
          <w:b/>
          <w:sz w:val="20"/>
          <w:szCs w:val="20"/>
        </w:rPr>
        <w:t>MODELO 1:</w:t>
      </w:r>
      <w:r w:rsidRPr="001A6C48">
        <w:rPr>
          <w:rFonts w:cstheme="minorHAnsi"/>
          <w:sz w:val="20"/>
          <w:szCs w:val="20"/>
        </w:rPr>
        <w:t xml:space="preserve"> Este tipo de modelo describe la existencia de una </w:t>
      </w:r>
      <w:proofErr w:type="spellStart"/>
      <w:r w:rsidRPr="001A6C48">
        <w:rPr>
          <w:rFonts w:cstheme="minorHAnsi"/>
          <w:sz w:val="20"/>
          <w:szCs w:val="20"/>
        </w:rPr>
        <w:t>tee</w:t>
      </w:r>
      <w:proofErr w:type="spellEnd"/>
      <w:r w:rsidRPr="001A6C48">
        <w:rPr>
          <w:rFonts w:cstheme="minorHAnsi"/>
          <w:sz w:val="20"/>
          <w:szCs w:val="20"/>
        </w:rPr>
        <w:t xml:space="preserve"> por debajo del mismo, por lo que es</w:t>
      </w:r>
      <w:r>
        <w:rPr>
          <w:rFonts w:cstheme="minorHAnsi"/>
          <w:sz w:val="20"/>
          <w:szCs w:val="20"/>
        </w:rPr>
        <w:t xml:space="preserve">te modelo deberá ser instalado </w:t>
      </w:r>
      <w:r w:rsidRPr="001A6C48">
        <w:rPr>
          <w:rFonts w:cstheme="minorHAnsi"/>
          <w:sz w:val="20"/>
          <w:szCs w:val="20"/>
        </w:rPr>
        <w:t xml:space="preserve">en todo punto donde se encuentre una </w:t>
      </w:r>
      <w:proofErr w:type="spellStart"/>
      <w:r w:rsidRPr="001A6C48">
        <w:rPr>
          <w:rFonts w:cstheme="minorHAnsi"/>
          <w:sz w:val="20"/>
          <w:szCs w:val="20"/>
        </w:rPr>
        <w:t>tee</w:t>
      </w:r>
      <w:proofErr w:type="spellEnd"/>
      <w:r w:rsidRPr="001A6C48">
        <w:rPr>
          <w:rFonts w:cstheme="minorHAnsi"/>
          <w:sz w:val="20"/>
          <w:szCs w:val="20"/>
        </w:rPr>
        <w:t xml:space="preserve"> de </w:t>
      </w:r>
      <w:r>
        <w:rPr>
          <w:rFonts w:cstheme="minorHAnsi"/>
          <w:sz w:val="20"/>
          <w:szCs w:val="20"/>
        </w:rPr>
        <w:t xml:space="preserve">acero y/o </w:t>
      </w:r>
      <w:r w:rsidRPr="001A6C48">
        <w:rPr>
          <w:rFonts w:cstheme="minorHAnsi"/>
          <w:sz w:val="20"/>
          <w:szCs w:val="20"/>
        </w:rPr>
        <w:t>polietileno de cualquier diámetro, exceptuando en aqu</w:t>
      </w:r>
      <w:r>
        <w:rPr>
          <w:rFonts w:cstheme="minorHAnsi"/>
          <w:sz w:val="20"/>
          <w:szCs w:val="20"/>
        </w:rPr>
        <w:t xml:space="preserve">ellos en los que ya existiese </w:t>
      </w:r>
      <w:r w:rsidRPr="001A6C48">
        <w:rPr>
          <w:rFonts w:cstheme="minorHAnsi"/>
          <w:sz w:val="20"/>
          <w:szCs w:val="20"/>
        </w:rPr>
        <w:t xml:space="preserve">algún tipo de señalización. </w:t>
      </w:r>
    </w:p>
    <w:p w:rsidR="00EC7C34" w:rsidRPr="001A6C48" w:rsidRDefault="00EC7C34" w:rsidP="00EC7C34">
      <w:pPr>
        <w:spacing w:before="240"/>
        <w:jc w:val="both"/>
        <w:rPr>
          <w:rFonts w:cstheme="minorHAnsi"/>
          <w:sz w:val="20"/>
          <w:szCs w:val="20"/>
        </w:rPr>
      </w:pPr>
      <w:r w:rsidRPr="001A6C48">
        <w:rPr>
          <w:rFonts w:cstheme="minorHAnsi"/>
          <w:b/>
          <w:sz w:val="20"/>
          <w:szCs w:val="20"/>
        </w:rPr>
        <w:lastRenderedPageBreak/>
        <w:t>MODELO  2:</w:t>
      </w:r>
      <w:r w:rsidRPr="001A6C48">
        <w:rPr>
          <w:rFonts w:cstheme="minorHAnsi"/>
          <w:sz w:val="20"/>
          <w:szCs w:val="20"/>
        </w:rPr>
        <w:t xml:space="preserve">  Este  tipo  de  modelo  describe  el  cambio  de  dirección  del  trazo  descrito  por  la  tu</w:t>
      </w:r>
      <w:r>
        <w:rPr>
          <w:rFonts w:cstheme="minorHAnsi"/>
          <w:sz w:val="20"/>
          <w:szCs w:val="20"/>
        </w:rPr>
        <w:t xml:space="preserve">bería  de  red  secundaria  en </w:t>
      </w:r>
      <w:r w:rsidRPr="001A6C48">
        <w:rPr>
          <w:rFonts w:cstheme="minorHAnsi"/>
          <w:sz w:val="20"/>
          <w:szCs w:val="20"/>
        </w:rPr>
        <w:t>aproximadamente 90° ya sea por la instalación de un codo o el curvado de la tubería, por lo que deberá instalars</w:t>
      </w:r>
      <w:r>
        <w:rPr>
          <w:rFonts w:cstheme="minorHAnsi"/>
          <w:sz w:val="20"/>
          <w:szCs w:val="20"/>
        </w:rPr>
        <w:t xml:space="preserve">e en los puntos </w:t>
      </w:r>
      <w:r w:rsidRPr="001A6C48">
        <w:rPr>
          <w:rFonts w:cstheme="minorHAnsi"/>
          <w:sz w:val="20"/>
          <w:szCs w:val="20"/>
        </w:rPr>
        <w:t>descritos de similares características en los planos proporcionados por YPFB.</w:t>
      </w:r>
    </w:p>
    <w:p w:rsidR="00EC7C34" w:rsidRPr="001A6C48" w:rsidRDefault="00EC7C34" w:rsidP="00EC7C34">
      <w:pPr>
        <w:spacing w:before="240"/>
        <w:jc w:val="both"/>
        <w:rPr>
          <w:rFonts w:cstheme="minorHAnsi"/>
          <w:sz w:val="20"/>
          <w:szCs w:val="20"/>
        </w:rPr>
      </w:pPr>
      <w:r w:rsidRPr="001A6C48">
        <w:rPr>
          <w:rFonts w:cstheme="minorHAnsi"/>
          <w:b/>
          <w:sz w:val="20"/>
          <w:szCs w:val="20"/>
        </w:rPr>
        <w:t>MODELO 3:</w:t>
      </w:r>
      <w:r>
        <w:rPr>
          <w:rFonts w:cstheme="minorHAnsi"/>
          <w:sz w:val="20"/>
          <w:szCs w:val="20"/>
        </w:rPr>
        <w:t xml:space="preserve"> </w:t>
      </w:r>
      <w:r w:rsidRPr="001A6C48">
        <w:rPr>
          <w:rFonts w:cstheme="minorHAnsi"/>
          <w:sz w:val="20"/>
          <w:szCs w:val="20"/>
        </w:rPr>
        <w:t>Este tipo de modelo describe la existencia de una red de distribución de gas natural, po</w:t>
      </w:r>
      <w:r>
        <w:rPr>
          <w:rFonts w:cstheme="minorHAnsi"/>
          <w:sz w:val="20"/>
          <w:szCs w:val="20"/>
        </w:rPr>
        <w:t xml:space="preserve">r lo que la contratista deberá </w:t>
      </w:r>
      <w:r w:rsidRPr="001A6C48">
        <w:rPr>
          <w:rFonts w:cstheme="minorHAnsi"/>
          <w:sz w:val="20"/>
          <w:szCs w:val="20"/>
        </w:rPr>
        <w:t>instalar el mismo, en el punto medio de la longitud de la ace</w:t>
      </w:r>
      <w:r>
        <w:rPr>
          <w:rFonts w:cstheme="minorHAnsi"/>
          <w:sz w:val="20"/>
          <w:szCs w:val="20"/>
        </w:rPr>
        <w:t>ra medida entre las líneas de e</w:t>
      </w:r>
      <w:r w:rsidRPr="001A6C48">
        <w:rPr>
          <w:rFonts w:cstheme="minorHAnsi"/>
          <w:sz w:val="20"/>
          <w:szCs w:val="20"/>
        </w:rPr>
        <w:t>je de u</w:t>
      </w:r>
      <w:r>
        <w:rPr>
          <w:rFonts w:cstheme="minorHAnsi"/>
          <w:sz w:val="20"/>
          <w:szCs w:val="20"/>
        </w:rPr>
        <w:t xml:space="preserve">n manzano, esto a menos que el </w:t>
      </w:r>
      <w:r w:rsidRPr="001A6C48">
        <w:rPr>
          <w:rFonts w:cstheme="minorHAnsi"/>
          <w:sz w:val="20"/>
          <w:szCs w:val="20"/>
        </w:rPr>
        <w:t>accesorio tapón se encuentre a menos de la mitad de la calle en cuestión, en tal caso no requerirá la instala</w:t>
      </w:r>
      <w:r>
        <w:rPr>
          <w:rFonts w:cstheme="minorHAnsi"/>
          <w:sz w:val="20"/>
          <w:szCs w:val="20"/>
        </w:rPr>
        <w:t xml:space="preserve">ción de </w:t>
      </w:r>
      <w:r w:rsidRPr="001A6C48">
        <w:rPr>
          <w:rFonts w:cstheme="minorHAnsi"/>
          <w:sz w:val="20"/>
          <w:szCs w:val="20"/>
        </w:rPr>
        <w:t xml:space="preserve">este modelo y será puesto a consideración del supervisor de obra. </w:t>
      </w:r>
    </w:p>
    <w:p w:rsidR="00EC7C34" w:rsidRDefault="00EC7C34" w:rsidP="00EC7C34">
      <w:pPr>
        <w:spacing w:before="240"/>
        <w:jc w:val="both"/>
        <w:rPr>
          <w:rFonts w:cstheme="minorHAnsi"/>
          <w:sz w:val="20"/>
          <w:szCs w:val="20"/>
        </w:rPr>
      </w:pPr>
      <w:r w:rsidRPr="001A6C48">
        <w:rPr>
          <w:rFonts w:cstheme="minorHAnsi"/>
          <w:b/>
          <w:sz w:val="20"/>
          <w:szCs w:val="20"/>
        </w:rPr>
        <w:t>MODELO 4:</w:t>
      </w:r>
      <w:r w:rsidRPr="001A6C48">
        <w:rPr>
          <w:rFonts w:cstheme="minorHAnsi"/>
          <w:sz w:val="20"/>
          <w:szCs w:val="20"/>
        </w:rPr>
        <w:t xml:space="preserve"> Este modelo describe el fin de la red de distribución secundaria en la que se encuentra inst</w:t>
      </w:r>
      <w:r>
        <w:rPr>
          <w:rFonts w:cstheme="minorHAnsi"/>
          <w:sz w:val="20"/>
          <w:szCs w:val="20"/>
        </w:rPr>
        <w:t xml:space="preserve">alado un tapón, </w:t>
      </w:r>
      <w:r w:rsidRPr="001A6C48">
        <w:rPr>
          <w:rFonts w:cstheme="minorHAnsi"/>
          <w:sz w:val="20"/>
          <w:szCs w:val="20"/>
        </w:rPr>
        <w:t>por lo que la empresa contratista deberá instalar una placa de este modelo sobre el mismo.</w:t>
      </w:r>
    </w:p>
    <w:p w:rsidR="00EC7C34" w:rsidRPr="00920A4F" w:rsidRDefault="00EC7C34" w:rsidP="00EC7C34">
      <w:pPr>
        <w:spacing w:before="240"/>
        <w:jc w:val="both"/>
        <w:rPr>
          <w:rFonts w:cstheme="minorHAnsi"/>
          <w:sz w:val="20"/>
          <w:szCs w:val="20"/>
        </w:rPr>
      </w:pPr>
      <w:r w:rsidRPr="00920A4F">
        <w:rPr>
          <w:rFonts w:cstheme="minorHAnsi"/>
          <w:sz w:val="20"/>
          <w:szCs w:val="20"/>
        </w:rPr>
        <w:t>El espesor de  las plaquetas de señalización deberá ser como mínimo de 0.9 centímetro</w:t>
      </w:r>
      <w:r>
        <w:rPr>
          <w:rFonts w:cstheme="minorHAnsi"/>
          <w:sz w:val="20"/>
          <w:szCs w:val="20"/>
        </w:rPr>
        <w:t>s</w:t>
      </w:r>
      <w:r w:rsidRPr="00920A4F">
        <w:rPr>
          <w:rFonts w:cstheme="minorHAnsi"/>
          <w:sz w:val="20"/>
          <w:szCs w:val="20"/>
        </w:rPr>
        <w:t>, lo cual permitirá resistir las condiciones a las que puedan ser expuestas, debido a la ubicación de las mismas.</w:t>
      </w:r>
    </w:p>
    <w:p w:rsidR="00EC7C34" w:rsidRDefault="00EC7C34" w:rsidP="00A05EA4">
      <w:pPr>
        <w:pStyle w:val="Prrafodelista"/>
        <w:numPr>
          <w:ilvl w:val="0"/>
          <w:numId w:val="3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w:t>
      </w:r>
      <w:r>
        <w:rPr>
          <w:rFonts w:asciiTheme="minorHAnsi" w:hAnsiTheme="minorHAnsi" w:cstheme="minorHAnsi"/>
          <w:sz w:val="20"/>
          <w:szCs w:val="20"/>
        </w:rPr>
        <w:t xml:space="preserve"> aceptada. </w:t>
      </w:r>
    </w:p>
    <w:p w:rsidR="00EC7C34" w:rsidRDefault="00EC7C34" w:rsidP="00EC7C34">
      <w:pPr>
        <w:pStyle w:val="Prrafodelista"/>
        <w:spacing w:before="240" w:line="276" w:lineRule="auto"/>
        <w:ind w:left="426"/>
        <w:contextualSpacing/>
        <w:jc w:val="both"/>
        <w:rPr>
          <w:rFonts w:asciiTheme="minorHAnsi" w:hAnsiTheme="minorHAnsi" w:cstheme="minorHAnsi"/>
          <w:sz w:val="20"/>
          <w:szCs w:val="20"/>
        </w:rPr>
      </w:pPr>
      <w:r w:rsidRPr="00D50DE0">
        <w:rPr>
          <w:rFonts w:asciiTheme="minorHAnsi" w:hAnsiTheme="minorHAnsi" w:cstheme="minorHAnsi"/>
          <w:sz w:val="20"/>
          <w:szCs w:val="20"/>
        </w:rPr>
        <w:t>El tipo de letra para la palabra GAS deberá  ser de Times New Román con una altura de 1.5 cm</w:t>
      </w:r>
      <w:r>
        <w:rPr>
          <w:rFonts w:asciiTheme="minorHAnsi" w:hAnsiTheme="minorHAnsi" w:cstheme="minorHAnsi"/>
          <w:sz w:val="20"/>
          <w:szCs w:val="20"/>
        </w:rPr>
        <w:t>.</w:t>
      </w:r>
    </w:p>
    <w:p w:rsidR="00EC7C34" w:rsidRPr="00EC7C34" w:rsidRDefault="00EC7C34" w:rsidP="00EC7C34">
      <w:pPr>
        <w:pStyle w:val="Prrafodelista"/>
        <w:spacing w:before="240" w:line="276" w:lineRule="auto"/>
        <w:ind w:left="426"/>
        <w:contextualSpacing/>
        <w:jc w:val="both"/>
        <w:rPr>
          <w:rFonts w:asciiTheme="minorHAnsi" w:hAnsiTheme="minorHAnsi" w:cstheme="minorHAnsi"/>
          <w:sz w:val="20"/>
          <w:szCs w:val="20"/>
        </w:rPr>
      </w:pPr>
    </w:p>
    <w:p w:rsidR="00EC7C34" w:rsidRPr="00A47457"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MEDIDAS DE MITIGACION AMBIENTAL</w:t>
      </w: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7C3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MEDICIÓN Y FORMA DE PAGO.</w:t>
      </w:r>
    </w:p>
    <w:p w:rsidR="00EC7C34" w:rsidRPr="000C0D23" w:rsidRDefault="00EC7C34" w:rsidP="00EC7C34">
      <w:pPr>
        <w:pStyle w:val="Estilo1"/>
        <w:spacing w:line="276" w:lineRule="auto"/>
        <w:contextualSpacing/>
        <w:jc w:val="left"/>
        <w:rPr>
          <w:rFonts w:asciiTheme="minorHAnsi" w:hAnsiTheme="minorHAnsi" w:cstheme="minorHAnsi"/>
          <w:b w:val="0"/>
          <w:kern w:val="28"/>
          <w:sz w:val="20"/>
          <w:szCs w:val="20"/>
        </w:rPr>
      </w:pPr>
      <w:r w:rsidRPr="000C0D23">
        <w:rPr>
          <w:rFonts w:asciiTheme="minorHAnsi" w:hAnsiTheme="minorHAnsi" w:cstheme="minorHAnsi"/>
          <w:b w:val="0"/>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No se tomara en cuenta para la cancelación de este ítem las losetas de señalización colocadas en aceras de hormigón.</w:t>
      </w:r>
    </w:p>
    <w:p w:rsidR="00EC7C34" w:rsidRDefault="00EC7C34" w:rsidP="00EC7C34">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EC7C34" w:rsidRDefault="00EC7C34" w:rsidP="00EC7C34">
      <w:pPr>
        <w:pStyle w:val="Estilo1"/>
        <w:spacing w:line="276" w:lineRule="auto"/>
        <w:contextualSpacing/>
        <w:rPr>
          <w:rFonts w:asciiTheme="minorHAnsi" w:hAnsiTheme="minorHAnsi" w:cstheme="minorHAnsi"/>
          <w:b w:val="0"/>
          <w:sz w:val="20"/>
          <w:szCs w:val="20"/>
        </w:rPr>
      </w:pPr>
    </w:p>
    <w:p w:rsidR="00EC7C34" w:rsidRPr="00930904" w:rsidRDefault="00EC7C34" w:rsidP="00A05EA4">
      <w:pPr>
        <w:pStyle w:val="Ttulo3"/>
        <w:keepLines w:val="0"/>
        <w:numPr>
          <w:ilvl w:val="0"/>
          <w:numId w:val="25"/>
        </w:numPr>
        <w:spacing w:before="0" w:line="276" w:lineRule="auto"/>
        <w:contextualSpacing/>
        <w:jc w:val="both"/>
        <w:rPr>
          <w:rFonts w:asciiTheme="minorHAnsi" w:eastAsiaTheme="minorHAnsi" w:hAnsiTheme="minorHAnsi" w:cstheme="minorHAnsi"/>
          <w:bCs w:val="0"/>
          <w:color w:val="auto"/>
          <w:sz w:val="20"/>
          <w:szCs w:val="20"/>
        </w:rPr>
      </w:pPr>
      <w:r w:rsidRPr="00930904">
        <w:rPr>
          <w:rFonts w:asciiTheme="minorHAnsi" w:eastAsiaTheme="minorHAnsi" w:hAnsiTheme="minorHAnsi" w:cstheme="minorHAnsi"/>
          <w:bCs w:val="0"/>
          <w:color w:val="auto"/>
          <w:sz w:val="20"/>
          <w:szCs w:val="20"/>
        </w:rPr>
        <w:t>PROVISIÓN Y COLOCADO DE SEÑALIZACIÓN VERTICAL</w:t>
      </w:r>
      <w:r w:rsidRPr="00930904">
        <w:rPr>
          <w:rFonts w:asciiTheme="minorHAnsi" w:hAnsiTheme="minorHAnsi" w:cstheme="minorHAnsi"/>
          <w:color w:val="auto"/>
          <w:sz w:val="20"/>
          <w:szCs w:val="20"/>
        </w:rPr>
        <w:t>.</w:t>
      </w:r>
    </w:p>
    <w:p w:rsidR="00EC7C34" w:rsidRPr="00930904" w:rsidRDefault="00EC7C34" w:rsidP="00EC7C34">
      <w:pPr>
        <w:spacing w:line="276" w:lineRule="auto"/>
        <w:contextualSpacing/>
        <w:jc w:val="both"/>
        <w:rPr>
          <w:rFonts w:cstheme="minorHAnsi"/>
          <w:b/>
          <w:sz w:val="20"/>
          <w:szCs w:val="20"/>
        </w:rPr>
      </w:pPr>
      <w:r w:rsidRPr="00930904">
        <w:rPr>
          <w:rFonts w:cstheme="minorHAnsi"/>
          <w:b/>
          <w:sz w:val="20"/>
          <w:szCs w:val="20"/>
        </w:rPr>
        <w:t>UNIDAD: PZA</w:t>
      </w:r>
    </w:p>
    <w:p w:rsidR="00EC7C34" w:rsidRPr="00930904" w:rsidRDefault="00EC7C34" w:rsidP="00A05EA4">
      <w:pPr>
        <w:pStyle w:val="Prrafodelista"/>
        <w:numPr>
          <w:ilvl w:val="0"/>
          <w:numId w:val="9"/>
        </w:numPr>
        <w:spacing w:line="276" w:lineRule="auto"/>
        <w:contextualSpacing/>
        <w:rPr>
          <w:rFonts w:asciiTheme="minorHAnsi" w:eastAsia="Arial Unicode MS" w:hAnsiTheme="minorHAnsi" w:cstheme="minorHAnsi"/>
          <w:b/>
          <w:vanish/>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DEFINICIÓN</w:t>
      </w:r>
    </w:p>
    <w:p w:rsidR="00EC7C34" w:rsidRPr="00930904" w:rsidRDefault="00EC7C34" w:rsidP="00EC7C34">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Este ítem Comprende todos los trabajos para la construcción de la base de hormigón (fundación) y la implementación de un mojón de señalización, de acuerdo a la tipología, dimensio</w:t>
      </w:r>
      <w:r w:rsidR="005A09D8">
        <w:rPr>
          <w:rFonts w:cstheme="minorHAnsi"/>
          <w:sz w:val="20"/>
          <w:szCs w:val="20"/>
        </w:rPr>
        <w:t>nes y materiales indicados en la</w:t>
      </w:r>
      <w:r w:rsidRPr="00930904">
        <w:rPr>
          <w:rFonts w:cstheme="minorHAnsi"/>
          <w:sz w:val="20"/>
          <w:szCs w:val="20"/>
        </w:rPr>
        <w:t>s  y especificaciones.</w:t>
      </w:r>
      <w:r w:rsidR="005A09D8">
        <w:rPr>
          <w:rFonts w:cstheme="minorHAnsi"/>
          <w:sz w:val="20"/>
          <w:szCs w:val="20"/>
        </w:rPr>
        <w:t xml:space="preserve"> A consideración del SUPERVISOR se debe colocar la señalización vertical a lo largo de la carretera y en aquellos cruces que requieran señalización vertical.</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MATERIALES</w:t>
      </w:r>
      <w:r w:rsidRPr="00930904">
        <w:rPr>
          <w:rFonts w:asciiTheme="minorHAnsi" w:eastAsiaTheme="minorHAnsi" w:hAnsiTheme="minorHAnsi" w:cstheme="minorHAnsi"/>
          <w:bCs/>
          <w:sz w:val="20"/>
          <w:szCs w:val="20"/>
          <w:lang w:val="es-BO" w:eastAsia="en-US"/>
        </w:rPr>
        <w:t>, HERRAMIENTAS, EQUIPO Y PERSONAL</w:t>
      </w:r>
    </w:p>
    <w:p w:rsidR="00EC7C34" w:rsidRPr="00930904" w:rsidRDefault="00EC7C34" w:rsidP="00EC7C34">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y equipo necesario para la ejecución de este ítem.</w:t>
      </w:r>
    </w:p>
    <w:p w:rsidR="00EC7C34" w:rsidRPr="00930904" w:rsidRDefault="00EC7C34" w:rsidP="00EC7C34">
      <w:pPr>
        <w:autoSpaceDE w:val="0"/>
        <w:autoSpaceDN w:val="0"/>
        <w:adjustRightInd w:val="0"/>
        <w:spacing w:line="276" w:lineRule="auto"/>
        <w:contextualSpacing/>
        <w:jc w:val="both"/>
        <w:rPr>
          <w:rFonts w:cstheme="minorHAnsi"/>
          <w:sz w:val="20"/>
          <w:szCs w:val="20"/>
        </w:rPr>
      </w:pPr>
    </w:p>
    <w:p w:rsidR="00EC7C34" w:rsidRPr="00930904" w:rsidRDefault="00EC7C34" w:rsidP="00EC7C34">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30904">
        <w:rPr>
          <w:rFonts w:cstheme="minorHAnsi"/>
          <w:sz w:val="20"/>
          <w:szCs w:val="20"/>
        </w:rPr>
        <w:t>.</w:t>
      </w:r>
    </w:p>
    <w:p w:rsidR="00EC7C34" w:rsidRPr="00930904" w:rsidRDefault="00EC7C34" w:rsidP="00EC7C34">
      <w:pPr>
        <w:autoSpaceDE w:val="0"/>
        <w:autoSpaceDN w:val="0"/>
        <w:adjustRightInd w:val="0"/>
        <w:spacing w:line="276" w:lineRule="auto"/>
        <w:contextualSpacing/>
        <w:jc w:val="both"/>
        <w:rPr>
          <w:rFonts w:cstheme="minorHAnsi"/>
          <w:sz w:val="20"/>
          <w:szCs w:val="20"/>
        </w:rPr>
      </w:pPr>
    </w:p>
    <w:tbl>
      <w:tblPr>
        <w:tblStyle w:val="Tablaconcuadrcula"/>
        <w:tblW w:w="5000" w:type="pct"/>
        <w:jc w:val="center"/>
        <w:tblLook w:val="04A0" w:firstRow="1" w:lastRow="0" w:firstColumn="1" w:lastColumn="0" w:noHBand="0" w:noVBand="1"/>
      </w:tblPr>
      <w:tblGrid>
        <w:gridCol w:w="2137"/>
        <w:gridCol w:w="3748"/>
        <w:gridCol w:w="2943"/>
      </w:tblGrid>
      <w:tr w:rsidR="00EC7C34" w:rsidRPr="00930904" w:rsidTr="00EC7C34">
        <w:trPr>
          <w:jc w:val="center"/>
        </w:trPr>
        <w:tc>
          <w:tcPr>
            <w:tcW w:w="1210" w:type="pct"/>
            <w:shd w:val="clear" w:color="auto" w:fill="44546A" w:themeFill="text2"/>
          </w:tcPr>
          <w:p w:rsidR="00EC7C34" w:rsidRPr="00930904" w:rsidRDefault="00EC7C34" w:rsidP="00EC7C34">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lastRenderedPageBreak/>
              <w:t>TIPO DE LETRERO DESCRIPCIÓN</w:t>
            </w:r>
          </w:p>
        </w:tc>
        <w:tc>
          <w:tcPr>
            <w:tcW w:w="2123" w:type="pct"/>
            <w:shd w:val="clear" w:color="auto" w:fill="44546A" w:themeFill="text2"/>
          </w:tcPr>
          <w:p w:rsidR="00EC7C34" w:rsidRPr="00930904" w:rsidRDefault="00EC7C34" w:rsidP="00EC7C34">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1667" w:type="pct"/>
            <w:shd w:val="clear" w:color="auto" w:fill="44546A" w:themeFill="text2"/>
          </w:tcPr>
          <w:p w:rsidR="00EC7C34" w:rsidRPr="00930904" w:rsidRDefault="00EC7C34" w:rsidP="00EC7C34">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EC7C34" w:rsidRPr="00930904" w:rsidRDefault="00EC7C34" w:rsidP="00EC7C34">
            <w:pPr>
              <w:autoSpaceDE w:val="0"/>
              <w:autoSpaceDN w:val="0"/>
              <w:adjustRightInd w:val="0"/>
              <w:spacing w:line="276" w:lineRule="auto"/>
              <w:contextualSpacing/>
              <w:jc w:val="center"/>
              <w:rPr>
                <w:rFonts w:cstheme="minorHAnsi"/>
                <w:color w:val="FFFFFF" w:themeColor="background1"/>
                <w:sz w:val="20"/>
                <w:szCs w:val="20"/>
              </w:rPr>
            </w:pPr>
          </w:p>
        </w:tc>
      </w:tr>
      <w:tr w:rsidR="00EC7C34" w:rsidRPr="00930904" w:rsidTr="00EC7C34">
        <w:trPr>
          <w:jc w:val="center"/>
        </w:trPr>
        <w:tc>
          <w:tcPr>
            <w:tcW w:w="1210" w:type="pct"/>
          </w:tcPr>
          <w:p w:rsidR="00EC7C34" w:rsidRPr="00930904" w:rsidRDefault="00EC7C34" w:rsidP="00EC7C34">
            <w:pPr>
              <w:autoSpaceDE w:val="0"/>
              <w:autoSpaceDN w:val="0"/>
              <w:adjustRightInd w:val="0"/>
              <w:spacing w:line="276" w:lineRule="auto"/>
              <w:contextualSpacing/>
              <w:jc w:val="center"/>
              <w:rPr>
                <w:rFonts w:cstheme="minorHAnsi"/>
                <w:b/>
                <w:bCs/>
                <w:sz w:val="20"/>
                <w:szCs w:val="20"/>
              </w:rPr>
            </w:pPr>
          </w:p>
          <w:p w:rsidR="00EC7C34" w:rsidRPr="00930904" w:rsidRDefault="00EC7C34" w:rsidP="00EC7C34">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EC7C34" w:rsidRPr="00930904" w:rsidRDefault="00EC7C34" w:rsidP="00EC7C34">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EC7C34" w:rsidRPr="00930904" w:rsidRDefault="00EC7C34" w:rsidP="00EC7C34">
            <w:pPr>
              <w:autoSpaceDE w:val="0"/>
              <w:autoSpaceDN w:val="0"/>
              <w:adjustRightInd w:val="0"/>
              <w:spacing w:line="276" w:lineRule="auto"/>
              <w:contextualSpacing/>
              <w:jc w:val="center"/>
              <w:rPr>
                <w:rFonts w:cstheme="minorHAnsi"/>
                <w:sz w:val="20"/>
                <w:szCs w:val="20"/>
              </w:rPr>
            </w:pPr>
          </w:p>
        </w:tc>
        <w:tc>
          <w:tcPr>
            <w:tcW w:w="2123" w:type="pct"/>
          </w:tcPr>
          <w:p w:rsidR="00EC7C34" w:rsidRPr="00930904" w:rsidRDefault="00EC7C34" w:rsidP="00EC7C34">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EC7C34" w:rsidRPr="00930904" w:rsidRDefault="00EC7C34" w:rsidP="00EC7C34">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tc>
        <w:tc>
          <w:tcPr>
            <w:tcW w:w="1667" w:type="pct"/>
          </w:tcPr>
          <w:p w:rsidR="00EC7C34" w:rsidRPr="00930904" w:rsidRDefault="00EC7C34" w:rsidP="00EC7C34">
            <w:pPr>
              <w:autoSpaceDE w:val="0"/>
              <w:autoSpaceDN w:val="0"/>
              <w:adjustRightInd w:val="0"/>
              <w:spacing w:line="276" w:lineRule="auto"/>
              <w:contextualSpacing/>
              <w:jc w:val="center"/>
              <w:rPr>
                <w:rFonts w:cstheme="minorHAnsi"/>
                <w:sz w:val="20"/>
                <w:szCs w:val="20"/>
              </w:rPr>
            </w:pPr>
          </w:p>
          <w:p w:rsidR="00EC7C34" w:rsidRPr="00930904" w:rsidRDefault="00EC7C34" w:rsidP="00EC7C34">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EC7C34" w:rsidRPr="00930904" w:rsidRDefault="00EC7C34" w:rsidP="00EC7C34">
      <w:pPr>
        <w:pStyle w:val="Estilo1"/>
        <w:spacing w:line="276" w:lineRule="auto"/>
        <w:contextualSpacing/>
        <w:jc w:val="left"/>
        <w:rPr>
          <w:rFonts w:asciiTheme="minorHAnsi" w:hAnsiTheme="minorHAnsi" w:cstheme="minorHAnsi"/>
          <w:sz w:val="20"/>
          <w:szCs w:val="20"/>
        </w:rPr>
      </w:pPr>
    </w:p>
    <w:p w:rsidR="00EC7C34" w:rsidRPr="00EC7C3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PROCEDIMIENTO</w:t>
      </w:r>
      <w:r w:rsidRPr="00930904">
        <w:rPr>
          <w:rFonts w:asciiTheme="minorHAnsi" w:eastAsiaTheme="minorHAnsi" w:hAnsiTheme="minorHAnsi" w:cstheme="minorHAnsi"/>
          <w:bCs/>
          <w:sz w:val="20"/>
          <w:szCs w:val="20"/>
          <w:lang w:val="es-BO" w:eastAsia="en-US"/>
        </w:rPr>
        <w:t xml:space="preserve"> PARA LA EJECUCIÓN</w:t>
      </w:r>
    </w:p>
    <w:p w:rsidR="00EC7C34" w:rsidRPr="00930904" w:rsidRDefault="00EC7C34" w:rsidP="00EC7C34">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Mojón de señalización.- </w:t>
      </w:r>
      <w:r w:rsidRPr="00930904">
        <w:rPr>
          <w:rFonts w:cstheme="minorHAnsi"/>
          <w:sz w:val="20"/>
          <w:szCs w:val="20"/>
        </w:rPr>
        <w:t xml:space="preserve">La implementación de señalización horizontal se deberá realizar cada </w:t>
      </w:r>
      <w:r>
        <w:rPr>
          <w:rFonts w:cstheme="minorHAnsi"/>
          <w:sz w:val="20"/>
          <w:szCs w:val="20"/>
        </w:rPr>
        <w:t>2</w:t>
      </w:r>
      <w:r w:rsidRPr="00930904">
        <w:rPr>
          <w:rFonts w:cstheme="minorHAnsi"/>
          <w:sz w:val="20"/>
          <w:szCs w:val="20"/>
        </w:rPr>
        <w:t>00 metros lineales y en Cruces de ríos, carreteras, parques, plazas, áreas verdes, líneas férreas, puentes y caminos vecinales. La localización del mojón debe estar desfasada del eje de la tubería en un rango de 0,5-1,5 metros al lado de mayor actividad humana.</w:t>
      </w:r>
    </w:p>
    <w:p w:rsidR="00EC7C34" w:rsidRPr="00930904" w:rsidRDefault="00EC7C34" w:rsidP="00A05EA4">
      <w:pPr>
        <w:pStyle w:val="Estilo1"/>
        <w:numPr>
          <w:ilvl w:val="1"/>
          <w:numId w:val="25"/>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MEDICIÓN</w:t>
      </w:r>
      <w:r w:rsidRPr="00930904">
        <w:rPr>
          <w:rFonts w:asciiTheme="minorHAnsi" w:eastAsiaTheme="minorHAnsi" w:hAnsiTheme="minorHAnsi" w:cstheme="minorHAnsi"/>
          <w:bCs/>
          <w:sz w:val="20"/>
          <w:szCs w:val="20"/>
          <w:lang w:val="es-BO" w:eastAsia="en-US"/>
        </w:rPr>
        <w:t xml:space="preserve"> Y FORMA DE PAGO</w:t>
      </w:r>
    </w:p>
    <w:p w:rsidR="00EC7C34" w:rsidRDefault="00EC7C34" w:rsidP="00EC7C34">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C7C34" w:rsidRDefault="00EC7C34" w:rsidP="00EC7C34">
      <w:pPr>
        <w:pStyle w:val="Estilo1"/>
        <w:spacing w:line="276" w:lineRule="auto"/>
        <w:contextualSpacing/>
        <w:rPr>
          <w:rFonts w:asciiTheme="minorHAnsi" w:hAnsiTheme="minorHAnsi" w:cstheme="minorHAnsi"/>
          <w:b w:val="0"/>
          <w:sz w:val="20"/>
          <w:szCs w:val="20"/>
        </w:rPr>
      </w:pPr>
    </w:p>
    <w:p w:rsidR="00EC7C34" w:rsidRPr="00860906"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sidRPr="00860906">
        <w:rPr>
          <w:rFonts w:asciiTheme="minorHAnsi" w:hAnsiTheme="minorHAnsi" w:cstheme="minorHAnsi"/>
          <w:color w:val="auto"/>
          <w:szCs w:val="20"/>
          <w:lang w:val="es-ES_tradnl"/>
        </w:rPr>
        <w:t xml:space="preserve">RELLENO Y COMPACTADO DE ZANJA CON TIERRA CERNIDA </w:t>
      </w:r>
      <w:r w:rsidRPr="00860906">
        <w:rPr>
          <w:rFonts w:asciiTheme="minorHAnsi" w:hAnsiTheme="minorHAnsi" w:cstheme="minorHAnsi"/>
          <w:color w:val="auto"/>
          <w:szCs w:val="20"/>
        </w:rPr>
        <w:t xml:space="preserve"> </w:t>
      </w:r>
    </w:p>
    <w:p w:rsidR="00EC7C34" w:rsidRPr="00930904" w:rsidRDefault="00EC7C34" w:rsidP="00EC7C34">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EC7C34" w:rsidRPr="00930904" w:rsidRDefault="00EC7C34" w:rsidP="00A05EA4">
      <w:pPr>
        <w:pStyle w:val="Prrafodelista"/>
        <w:numPr>
          <w:ilvl w:val="0"/>
          <w:numId w:val="13"/>
        </w:numPr>
        <w:spacing w:line="276" w:lineRule="auto"/>
        <w:contextualSpacing/>
        <w:rPr>
          <w:rFonts w:asciiTheme="minorHAnsi" w:eastAsia="Arial Unicode MS" w:hAnsiTheme="minorHAnsi" w:cstheme="minorHAnsi"/>
          <w:b/>
          <w:vanish/>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EC7C34" w:rsidRPr="00930904" w:rsidRDefault="00EC7C34" w:rsidP="00EC7C34">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EC7C34" w:rsidRPr="00930904" w:rsidRDefault="00EC7C34" w:rsidP="00A05EA4">
      <w:pPr>
        <w:pStyle w:val="Estilo1"/>
        <w:numPr>
          <w:ilvl w:val="1"/>
          <w:numId w:val="25"/>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EC7C34" w:rsidRPr="00930904" w:rsidRDefault="00EC7C34" w:rsidP="00EC7C34">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  el límite plástico del suelo.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Los trabajos de relleno y compactado de zanja serán autorizados por el SUPERVISOR DE OBRA, siempre y cuando se verifique en zanja lo siguiente:</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El relleno de cada uno de los tramos de las tuberías se realizará previa autorización del SUPERVISOR DE OBRA de YPFB, dejando constancia escrita en el Libro de Órdenes, después de haber comprobado el debido bajado y el estado perfecto de revestimiento exterior d</w:t>
      </w:r>
      <w:r>
        <w:rPr>
          <w:rFonts w:cstheme="minorHAnsi"/>
          <w:sz w:val="20"/>
          <w:szCs w:val="20"/>
          <w:lang w:val="es-ES_tradnl"/>
        </w:rPr>
        <w:t xml:space="preserve">e la tubería aplicando el </w:t>
      </w:r>
      <w:proofErr w:type="spellStart"/>
      <w:r>
        <w:rPr>
          <w:rFonts w:cstheme="minorHAnsi"/>
          <w:sz w:val="20"/>
          <w:szCs w:val="20"/>
          <w:lang w:val="es-ES_tradnl"/>
        </w:rPr>
        <w:t>Holly</w:t>
      </w:r>
      <w:proofErr w:type="spellEnd"/>
      <w:r w:rsidRPr="00930904">
        <w:rPr>
          <w:rFonts w:cstheme="minorHAnsi"/>
          <w:sz w:val="20"/>
          <w:szCs w:val="20"/>
          <w:lang w:val="es-ES_tradnl"/>
        </w:rPr>
        <w:t xml:space="preserve"> Day</w:t>
      </w:r>
      <w:r>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p>
    <w:p w:rsidR="00EC7C34" w:rsidRPr="00930904" w:rsidRDefault="00EC7C34" w:rsidP="00EC7C34">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C7C34" w:rsidRPr="00930904" w:rsidRDefault="00EC7C34" w:rsidP="00EC7C34">
      <w:pPr>
        <w:tabs>
          <w:tab w:val="left" w:pos="0"/>
        </w:tabs>
        <w:spacing w:line="276" w:lineRule="auto"/>
        <w:contextualSpacing/>
        <w:jc w:val="both"/>
        <w:rPr>
          <w:rFonts w:cstheme="minorHAnsi"/>
          <w:kern w:val="28"/>
          <w:sz w:val="20"/>
          <w:szCs w:val="20"/>
          <w:lang w:val="es-ES_tradnl"/>
        </w:rPr>
      </w:pPr>
    </w:p>
    <w:p w:rsidR="00EC7C34" w:rsidRPr="00930904" w:rsidRDefault="00EC7C34" w:rsidP="00EC7C34">
      <w:pPr>
        <w:spacing w:after="0"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EC7C34" w:rsidRPr="00930904" w:rsidRDefault="00EC7C34" w:rsidP="00EC7C34">
      <w:pPr>
        <w:tabs>
          <w:tab w:val="num" w:pos="2769"/>
        </w:tabs>
        <w:spacing w:line="276" w:lineRule="auto"/>
        <w:contextualSpacing/>
        <w:jc w:val="both"/>
        <w:rPr>
          <w:rFonts w:eastAsia="Arial Unicode MS" w:cstheme="minorHAnsi"/>
          <w:sz w:val="20"/>
          <w:szCs w:val="20"/>
          <w:lang w:val="es-ES_tradnl"/>
        </w:rPr>
      </w:pPr>
    </w:p>
    <w:p w:rsidR="00EC7C34" w:rsidRPr="00930904" w:rsidRDefault="00EC7C34" w:rsidP="00A05EA4">
      <w:pPr>
        <w:numPr>
          <w:ilvl w:val="0"/>
          <w:numId w:val="12"/>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Limpieza y retiro de todos los escombros incluyendo rocas de gran tamaño, equipos y materiales en exceso o rechazados, que serán llevados a sitios autorizados.</w:t>
      </w:r>
    </w:p>
    <w:p w:rsidR="00EC7C34" w:rsidRPr="00930904" w:rsidRDefault="00EC7C34" w:rsidP="00A05EA4">
      <w:pPr>
        <w:numPr>
          <w:ilvl w:val="0"/>
          <w:numId w:val="12"/>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Default="00EC7C34" w:rsidP="00A05EA4">
      <w:pPr>
        <w:numPr>
          <w:ilvl w:val="0"/>
          <w:numId w:val="11"/>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EC7C34" w:rsidRPr="008553EA" w:rsidRDefault="00EC7C34" w:rsidP="00EC7C34">
      <w:pPr>
        <w:tabs>
          <w:tab w:val="num" w:pos="709"/>
        </w:tabs>
        <w:spacing w:after="0" w:line="276" w:lineRule="auto"/>
        <w:ind w:left="709"/>
        <w:contextualSpacing/>
        <w:jc w:val="both"/>
        <w:rPr>
          <w:rFonts w:eastAsia="Arial Unicode MS" w:cstheme="minorHAnsi"/>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EC7C34" w:rsidRPr="00930904" w:rsidRDefault="00EC7C34" w:rsidP="00EC7C34">
      <w:pPr>
        <w:spacing w:line="276" w:lineRule="auto"/>
        <w:contextualSpacing/>
        <w:jc w:val="both"/>
        <w:rPr>
          <w:rFonts w:cstheme="minorHAnsi"/>
          <w:sz w:val="20"/>
          <w:szCs w:val="20"/>
        </w:rPr>
      </w:pP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lastRenderedPageBreak/>
        <w:t>La medición se efectuará sobre la geometría del espacio rellenado descontando el volumen de la red y de l</w:t>
      </w:r>
      <w:r>
        <w:rPr>
          <w:rFonts w:cstheme="minorHAnsi"/>
          <w:sz w:val="20"/>
          <w:szCs w:val="20"/>
        </w:rPr>
        <w:t>a</w:t>
      </w:r>
      <w:r w:rsidRPr="00930904">
        <w:rPr>
          <w:rFonts w:cstheme="minorHAnsi"/>
          <w:sz w:val="20"/>
          <w:szCs w:val="20"/>
        </w:rPr>
        <w:t xml:space="preserve">s fundas de </w:t>
      </w:r>
      <w:r>
        <w:rPr>
          <w:rFonts w:cstheme="minorHAnsi"/>
          <w:sz w:val="20"/>
          <w:szCs w:val="20"/>
        </w:rPr>
        <w:t>protección</w:t>
      </w:r>
      <w:r w:rsidRPr="00930904">
        <w:rPr>
          <w:rFonts w:cstheme="minorHAnsi"/>
          <w:sz w:val="20"/>
          <w:szCs w:val="20"/>
        </w:rPr>
        <w:t>, cámaras etc.</w:t>
      </w:r>
    </w:p>
    <w:p w:rsidR="00EC7C34" w:rsidRPr="00930904" w:rsidRDefault="00EC7C34" w:rsidP="00EC7C34">
      <w:pPr>
        <w:spacing w:line="276" w:lineRule="auto"/>
        <w:contextualSpacing/>
        <w:jc w:val="both"/>
        <w:rPr>
          <w:rFonts w:cstheme="minorHAnsi"/>
          <w:sz w:val="20"/>
          <w:szCs w:val="20"/>
        </w:rPr>
      </w:pPr>
    </w:p>
    <w:p w:rsidR="00EC7C34" w:rsidRPr="00930904" w:rsidRDefault="00EC7C34" w:rsidP="00EC7C34">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de acuerdo con los planos de detalle a las presentes especificaciones, medido según lo señalado y aprobado por el SUPERVISOR DE OBRA, será cancelado al precio unitario de la propuesta aceptada.</w:t>
      </w:r>
    </w:p>
    <w:p w:rsidR="00EC7C34" w:rsidRPr="00930904" w:rsidRDefault="00EC7C34" w:rsidP="00EC7C34">
      <w:pPr>
        <w:spacing w:line="276" w:lineRule="auto"/>
        <w:contextualSpacing/>
        <w:jc w:val="both"/>
        <w:rPr>
          <w:rFonts w:cstheme="minorHAnsi"/>
          <w:sz w:val="20"/>
          <w:szCs w:val="20"/>
          <w:lang w:val="es-ES_tradnl"/>
        </w:rPr>
      </w:pPr>
    </w:p>
    <w:p w:rsidR="00EC7C34" w:rsidRPr="00BC3164" w:rsidRDefault="00EC7C34" w:rsidP="00EC7C34">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w:t>
      </w:r>
      <w:r>
        <w:rPr>
          <w:rFonts w:cstheme="minorHAnsi"/>
          <w:sz w:val="20"/>
          <w:szCs w:val="20"/>
          <w:lang w:val="es-ES_tradnl"/>
        </w:rPr>
        <w:t>,</w:t>
      </w:r>
      <w:r w:rsidRPr="00930904">
        <w:rPr>
          <w:rFonts w:cstheme="minorHAnsi"/>
          <w:sz w:val="20"/>
          <w:szCs w:val="20"/>
          <w:lang w:val="es-ES_tradnl"/>
        </w:rPr>
        <w:t xml:space="preserve"> herramientas, equipo y otros gastos que sean necesarios para la adecuad</w:t>
      </w:r>
      <w:r>
        <w:rPr>
          <w:rFonts w:cstheme="minorHAnsi"/>
          <w:sz w:val="20"/>
          <w:szCs w:val="20"/>
          <w:lang w:val="es-ES_tradnl"/>
        </w:rPr>
        <w:t xml:space="preserve">a y correcta ejecución de los </w:t>
      </w:r>
      <w:r w:rsidRPr="00930904">
        <w:rPr>
          <w:rFonts w:cstheme="minorHAnsi"/>
          <w:sz w:val="20"/>
          <w:szCs w:val="20"/>
          <w:lang w:val="es-ES_tradnl"/>
        </w:rPr>
        <w:t>trabajos</w:t>
      </w:r>
    </w:p>
    <w:p w:rsidR="00EC7C34" w:rsidRPr="008A6DD0"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sidRPr="008A6DD0">
        <w:rPr>
          <w:rFonts w:asciiTheme="minorHAnsi" w:eastAsiaTheme="minorHAnsi" w:hAnsiTheme="minorHAnsi" w:cstheme="minorHAnsi"/>
          <w:bCs w:val="0"/>
          <w:color w:val="auto"/>
          <w:szCs w:val="20"/>
        </w:rPr>
        <w:t>RELLENO Y COMPACTADO DE ZANJA CON TIERRA COMUN</w:t>
      </w:r>
    </w:p>
    <w:p w:rsidR="00EC7C34" w:rsidRPr="00930904" w:rsidRDefault="00EC7C34" w:rsidP="00EC7C34">
      <w:pPr>
        <w:spacing w:line="276" w:lineRule="auto"/>
        <w:jc w:val="both"/>
        <w:rPr>
          <w:rFonts w:cstheme="minorHAnsi"/>
          <w:b/>
          <w:sz w:val="20"/>
          <w:szCs w:val="20"/>
        </w:rPr>
      </w:pPr>
      <w:r w:rsidRPr="00930904">
        <w:rPr>
          <w:rFonts w:cstheme="minorHAnsi"/>
          <w:b/>
          <w:sz w:val="20"/>
          <w:szCs w:val="20"/>
        </w:rPr>
        <w:t>UNIDAD: m3</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 xml:space="preserve">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se iniciará una vez </w:t>
      </w:r>
      <w:proofErr w:type="spellStart"/>
      <w:r>
        <w:rPr>
          <w:rFonts w:cstheme="minorHAnsi"/>
          <w:sz w:val="20"/>
          <w:szCs w:val="20"/>
          <w:lang w:val="es-MX"/>
        </w:rPr>
        <w:t>conlcuidos</w:t>
      </w:r>
      <w:proofErr w:type="spellEnd"/>
      <w:r>
        <w:rPr>
          <w:rFonts w:cstheme="minorHAnsi"/>
          <w:sz w:val="20"/>
          <w:szCs w:val="20"/>
          <w:lang w:val="es-MX"/>
        </w:rPr>
        <w:t xml:space="preserve"> y aceptados los trabajos de tendido de tuberías y la tapada con tierra cernida.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EC7C34" w:rsidRPr="00930904" w:rsidRDefault="00EC7C34" w:rsidP="00EC7C34">
      <w:pPr>
        <w:spacing w:line="276" w:lineRule="auto"/>
        <w:jc w:val="both"/>
        <w:rPr>
          <w:rFonts w:cstheme="minorHAnsi"/>
          <w:sz w:val="20"/>
          <w:szCs w:val="20"/>
          <w:lang w:val="es-MX"/>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 xml:space="preserve">el mismo suelo extraído de la excavación,  libre de </w:t>
      </w:r>
      <w:proofErr w:type="spellStart"/>
      <w:r w:rsidRPr="00930904">
        <w:rPr>
          <w:rFonts w:cstheme="minorHAnsi"/>
          <w:sz w:val="20"/>
          <w:szCs w:val="20"/>
          <w:lang w:val="es-MX"/>
        </w:rPr>
        <w:t>pedrones</w:t>
      </w:r>
      <w:proofErr w:type="spellEnd"/>
      <w:r w:rsidRPr="00930904">
        <w:rPr>
          <w:rFonts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EC7C34" w:rsidRPr="00930904" w:rsidRDefault="00EC7C34" w:rsidP="00EC7C34">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EC7C34" w:rsidRPr="00930904" w:rsidRDefault="00EC7C34" w:rsidP="00EC7C34">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El grado de compactación para vías con tráfico vehicular deberá ser de 95%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 Y en el caso de veredas deberá ser del orden del 90% mínimo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La tierra sobrante del tapado de zanjas, deberá ser retirada de inmediato, tan pronto como haya sido repuesto el </w:t>
      </w:r>
      <w:proofErr w:type="spellStart"/>
      <w:r w:rsidRPr="00930904">
        <w:rPr>
          <w:rFonts w:cstheme="minorHAnsi"/>
          <w:sz w:val="20"/>
          <w:szCs w:val="20"/>
          <w:lang w:val="es-MX"/>
        </w:rPr>
        <w:t>contrapiso</w:t>
      </w:r>
      <w:proofErr w:type="spellEnd"/>
      <w:r w:rsidRPr="00930904">
        <w:rPr>
          <w:rFonts w:cstheme="minorHAnsi"/>
          <w:sz w:val="20"/>
          <w:szCs w:val="20"/>
          <w:lang w:val="es-MX"/>
        </w:rPr>
        <w:t xml:space="preserve"> de la vereda o la base de la calzada.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La cinta de</w:t>
      </w:r>
      <w:r>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EC7C34" w:rsidRPr="00930904" w:rsidRDefault="00EC7C34" w:rsidP="00EC7C34">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EC7C34" w:rsidRPr="00930904" w:rsidRDefault="00EC7C34" w:rsidP="00EC7C34">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C7C3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 xml:space="preserve">Excepto cuando se estableciera lo contrario, deben ser eliminados o removidos todos los accesos, puentes (ramplas), alcantarillas, </w:t>
      </w:r>
      <w:proofErr w:type="spellStart"/>
      <w:r w:rsidRPr="00930904">
        <w:rPr>
          <w:rFonts w:eastAsia="Arial Unicode MS" w:cstheme="minorHAnsi"/>
          <w:sz w:val="20"/>
          <w:szCs w:val="20"/>
          <w:lang w:val="es-ES_tradnl"/>
        </w:rPr>
        <w:t>geotextiles</w:t>
      </w:r>
      <w:proofErr w:type="spellEnd"/>
      <w:r w:rsidRPr="00930904">
        <w:rPr>
          <w:rFonts w:eastAsia="Arial Unicode MS" w:cstheme="minorHAnsi"/>
          <w:sz w:val="20"/>
          <w:szCs w:val="20"/>
          <w:lang w:val="es-ES_tradnl"/>
        </w:rPr>
        <w:t>, maderas y otras instalaciones provisionales (eventuales que surgen durante la construcción de la obra), utilizadas en los trabajos.</w:t>
      </w:r>
    </w:p>
    <w:p w:rsidR="00EC7C34" w:rsidRPr="00BC3164" w:rsidRDefault="00EC7C34" w:rsidP="00EC7C34">
      <w:pPr>
        <w:spacing w:after="0" w:line="276" w:lineRule="auto"/>
        <w:jc w:val="both"/>
        <w:rPr>
          <w:rFonts w:eastAsia="Arial Unicode MS" w:cstheme="minorHAnsi"/>
          <w:sz w:val="20"/>
          <w:szCs w:val="20"/>
          <w:lang w:val="es-ES_tradnl"/>
        </w:rPr>
      </w:pPr>
    </w:p>
    <w:p w:rsidR="00EC7C34" w:rsidRPr="00930904" w:rsidRDefault="00EC7C34" w:rsidP="00A05EA4">
      <w:pPr>
        <w:pStyle w:val="Estilo1"/>
        <w:numPr>
          <w:ilvl w:val="1"/>
          <w:numId w:val="25"/>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EC7C34" w:rsidRPr="00930904" w:rsidRDefault="00EC7C34" w:rsidP="00EC7C34">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correcta ejecución de los trabajos.</w:t>
      </w:r>
    </w:p>
    <w:p w:rsidR="00EC7C34" w:rsidRDefault="00EC7C34" w:rsidP="00EC7C34">
      <w:pPr>
        <w:pStyle w:val="Estilo1"/>
        <w:spacing w:line="276" w:lineRule="auto"/>
        <w:contextualSpacing/>
        <w:rPr>
          <w:rFonts w:asciiTheme="minorHAnsi" w:hAnsiTheme="minorHAnsi" w:cstheme="minorHAnsi"/>
          <w:b w:val="0"/>
          <w:sz w:val="20"/>
          <w:szCs w:val="20"/>
          <w:lang w:val="es-MX"/>
        </w:rPr>
      </w:pPr>
      <w:r w:rsidRPr="00EC7C34">
        <w:rPr>
          <w:rFonts w:asciiTheme="minorHAnsi" w:hAnsiTheme="minorHAnsi" w:cstheme="minorHAnsi"/>
          <w:b w:val="0"/>
          <w:sz w:val="20"/>
          <w:szCs w:val="20"/>
          <w:lang w:val="es-MX"/>
        </w:rPr>
        <w:t>Si el SUPERVISOR DE OBRA de YPFB no indicara lo contrario, correrá a cargo del CONTRATISTA, sin remuneración especial alguna tanto la desviación de las aguas pluviales, como las instalaciones para el agotamiento.</w:t>
      </w:r>
    </w:p>
    <w:p w:rsidR="00EC7C34" w:rsidRPr="001C4082" w:rsidRDefault="00EC7C34" w:rsidP="00A05EA4">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REPOSICIÓN Y AFINADO DE ACERAS</w:t>
      </w:r>
      <w:r>
        <w:rPr>
          <w:rFonts w:asciiTheme="minorHAnsi" w:hAnsiTheme="minorHAnsi" w:cstheme="minorHAnsi"/>
          <w:color w:val="auto"/>
        </w:rPr>
        <w:t xml:space="preserve"> Y/O CUNETAS</w:t>
      </w:r>
      <w:r w:rsidRPr="001C4082">
        <w:rPr>
          <w:rFonts w:asciiTheme="minorHAnsi" w:hAnsiTheme="minorHAnsi" w:cstheme="minorHAnsi"/>
          <w:color w:val="auto"/>
        </w:rPr>
        <w:t xml:space="preserve"> </w:t>
      </w:r>
    </w:p>
    <w:p w:rsidR="00EC7C34" w:rsidRPr="00D060D4" w:rsidRDefault="00EC7C34" w:rsidP="00EC7C34">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EC7C34" w:rsidRPr="001C4082" w:rsidRDefault="00EC7C34" w:rsidP="00A05EA4">
      <w:pPr>
        <w:pStyle w:val="Prrafodelista"/>
        <w:numPr>
          <w:ilvl w:val="0"/>
          <w:numId w:val="18"/>
        </w:numPr>
        <w:contextualSpacing/>
        <w:rPr>
          <w:rFonts w:asciiTheme="minorHAnsi" w:eastAsia="Arial Unicode MS" w:hAnsiTheme="minorHAnsi" w:cstheme="minorHAnsi"/>
          <w:b/>
          <w:vanish/>
          <w:sz w:val="20"/>
          <w:szCs w:val="20"/>
          <w:lang w:val="es-ES_tradnl"/>
        </w:rPr>
      </w:pP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EC7C34" w:rsidRPr="001C4082" w:rsidRDefault="00EC7C34" w:rsidP="00EC7C34">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y empedrada con piedra manzana. </w:t>
      </w:r>
      <w:r w:rsidRPr="001C4082">
        <w:rPr>
          <w:rFonts w:cstheme="minorHAnsi"/>
          <w:sz w:val="20"/>
          <w:szCs w:val="20"/>
          <w:lang w:val="es-MX"/>
        </w:rPr>
        <w:t xml:space="preserve">La acera tendrá una  dosificación 1:2:3 de 180 </w:t>
      </w:r>
      <w:r w:rsidRPr="001C4082">
        <w:rPr>
          <w:rFonts w:cstheme="minorHAnsi"/>
          <w:sz w:val="20"/>
          <w:szCs w:val="20"/>
          <w:lang w:val="es-MX"/>
        </w:rPr>
        <w:lastRenderedPageBreak/>
        <w:t>kg/cm</w:t>
      </w:r>
      <w:r w:rsidRPr="00340FC5">
        <w:rPr>
          <w:rFonts w:cstheme="minorHAnsi"/>
          <w:sz w:val="20"/>
          <w:szCs w:val="20"/>
          <w:vertAlign w:val="superscript"/>
          <w:lang w:val="es-MX"/>
        </w:rPr>
        <w:t>2</w:t>
      </w:r>
      <w:r w:rsidRPr="001C4082">
        <w:rPr>
          <w:rFonts w:cstheme="minorHAnsi"/>
          <w:sz w:val="20"/>
          <w:szCs w:val="20"/>
          <w:lang w:val="es-MX"/>
        </w:rPr>
        <w:t xml:space="preserve">, de resistencia, incluyendo mortero para el terminado en una relación de  1:3.y la construcción de juntas de dilatación de acuerdo a instrucciones del </w:t>
      </w:r>
      <w:r>
        <w:rPr>
          <w:rFonts w:cstheme="minorHAnsi"/>
          <w:sz w:val="20"/>
          <w:szCs w:val="20"/>
          <w:lang w:val="es-MX"/>
        </w:rPr>
        <w:t>SUPERVISOR DE OBRA</w:t>
      </w:r>
      <w:r w:rsidRPr="001C4082">
        <w:rPr>
          <w:rFonts w:cstheme="minorHAnsi"/>
          <w:sz w:val="20"/>
          <w:szCs w:val="20"/>
          <w:lang w:val="es-MX"/>
        </w:rPr>
        <w:t>.</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MX"/>
        </w:rPr>
      </w:pPr>
      <w:r w:rsidRPr="001C4082">
        <w:rPr>
          <w:rFonts w:cstheme="minorHAnsi"/>
          <w:sz w:val="20"/>
          <w:szCs w:val="20"/>
          <w:lang w:val="es-MX"/>
        </w:rPr>
        <w:t xml:space="preserve">Después de vaciada la carpeta, se procederá a efectuar el afinado con cemento terminado de </w:t>
      </w:r>
      <w:proofErr w:type="spellStart"/>
      <w:r w:rsidRPr="001C4082">
        <w:rPr>
          <w:rFonts w:cstheme="minorHAnsi"/>
          <w:sz w:val="20"/>
          <w:szCs w:val="20"/>
          <w:lang w:val="es-MX"/>
        </w:rPr>
        <w:t>H°S°</w:t>
      </w:r>
      <w:proofErr w:type="spellEnd"/>
      <w:r w:rsidRPr="001C4082">
        <w:rPr>
          <w:rFonts w:cstheme="minorHAnsi"/>
          <w:sz w:val="20"/>
          <w:szCs w:val="20"/>
          <w:lang w:val="es-MX"/>
        </w:rPr>
        <w:t xml:space="preserve"> y el respectivo curado; según indicaciones del SUPERVISOR</w:t>
      </w:r>
      <w:r>
        <w:rPr>
          <w:rFonts w:cstheme="minorHAnsi"/>
          <w:sz w:val="20"/>
          <w:szCs w:val="20"/>
          <w:lang w:val="es-MX"/>
        </w:rPr>
        <w:t xml:space="preserve"> DE OBRA.</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efectuada por el SUPERVISOR DE OBRA.</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 xml:space="preserve">Estará autorizado el uso de camiones hormigoneros, siempre y cuando el hormigón, cumpla los requisitos de calidad especificados. </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w:t>
      </w:r>
      <w:r>
        <w:rPr>
          <w:rFonts w:cstheme="minorHAnsi"/>
          <w:iCs/>
          <w:sz w:val="20"/>
          <w:szCs w:val="20"/>
          <w:lang w:val="es-ES_tradnl"/>
        </w:rPr>
        <w:t>uesta a cuenta del CONTRATISTA.</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Pr>
          <w:rFonts w:cstheme="minorHAnsi"/>
          <w:sz w:val="20"/>
          <w:szCs w:val="20"/>
          <w:lang w:val="es-ES_tradnl"/>
        </w:rPr>
        <w:t xml:space="preserve"> DE OBRA</w:t>
      </w:r>
      <w:r w:rsidRPr="001C4082">
        <w:rPr>
          <w:rFonts w:cstheme="minorHAnsi"/>
          <w:sz w:val="20"/>
          <w:szCs w:val="20"/>
          <w:lang w:val="es-ES_tradnl"/>
        </w:rPr>
        <w:t xml:space="preserve">.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Pr>
          <w:rFonts w:cstheme="minorHAnsi"/>
          <w:sz w:val="20"/>
          <w:szCs w:val="20"/>
          <w:lang w:val="es-ES_tradnl"/>
        </w:rPr>
        <w:t>DE OBRA</w:t>
      </w:r>
      <w:r w:rsidRPr="001C4082">
        <w:rPr>
          <w:rFonts w:cstheme="minorHAnsi"/>
          <w:sz w:val="20"/>
          <w:szCs w:val="20"/>
          <w:lang w:val="es-ES_tradnl"/>
        </w:rPr>
        <w:t>.</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w:t>
      </w:r>
      <w:r w:rsidRPr="001C4082">
        <w:rPr>
          <w:rFonts w:cstheme="minorHAnsi"/>
          <w:sz w:val="20"/>
          <w:szCs w:val="20"/>
          <w:lang w:val="es-ES_tradnl"/>
        </w:rPr>
        <w:lastRenderedPageBreak/>
        <w:t xml:space="preserve">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Dosificación: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1: Cemento</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2: Arena fina</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3: Grava común</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Pr>
          <w:rFonts w:cstheme="minorHAnsi"/>
          <w:sz w:val="20"/>
          <w:szCs w:val="20"/>
          <w:lang w:val="es-ES_tradnl"/>
        </w:rPr>
        <w:t>DE OBRA</w:t>
      </w:r>
      <w:r w:rsidRPr="001C4082">
        <w:rPr>
          <w:rFonts w:cstheme="minorHAnsi"/>
          <w:sz w:val="20"/>
          <w:szCs w:val="20"/>
          <w:lang w:val="es-ES_tradnl"/>
        </w:rPr>
        <w:t>. Las líneas de dilatación transversales deberán seguir las ya existentes, en caso de no contar con estas líneas, consultar al SUPERVISOR DE OBRA para determinar los espaciamientos adecuados para las mismas.</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EC7C34" w:rsidRPr="001C4082" w:rsidRDefault="00EC7C34" w:rsidP="00EC7C34">
      <w:pPr>
        <w:contextualSpacing/>
        <w:jc w:val="both"/>
        <w:rPr>
          <w:rFonts w:cstheme="minorHAnsi"/>
          <w:sz w:val="20"/>
          <w:szCs w:val="20"/>
        </w:rPr>
      </w:pPr>
      <w:r w:rsidRPr="001C4082">
        <w:rPr>
          <w:rFonts w:cstheme="minorHAnsi"/>
          <w:sz w:val="20"/>
          <w:szCs w:val="20"/>
        </w:rPr>
        <w:t xml:space="preserve"> </w:t>
      </w:r>
    </w:p>
    <w:p w:rsidR="00EC7C34" w:rsidRPr="001C4082" w:rsidRDefault="00EC7C34" w:rsidP="00EC7C34">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Pr>
          <w:rFonts w:cstheme="minorHAnsi"/>
          <w:sz w:val="20"/>
          <w:szCs w:val="20"/>
        </w:rPr>
        <w:t xml:space="preserve"> </w:t>
      </w:r>
      <w:r w:rsidRPr="001C4082">
        <w:rPr>
          <w:rFonts w:cstheme="minorHAnsi"/>
          <w:sz w:val="20"/>
          <w:szCs w:val="20"/>
        </w:rPr>
        <w:t>Los materiales componentes serán introducidos en el siguiente orden:</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EC7C34" w:rsidRPr="001C4082" w:rsidRDefault="00EC7C34" w:rsidP="00EC7C34">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EC7C34" w:rsidRPr="001C4082" w:rsidRDefault="00EC7C34" w:rsidP="00EC7C34">
      <w:pPr>
        <w:ind w:left="1440" w:hanging="720"/>
        <w:contextualSpacing/>
        <w:jc w:val="both"/>
        <w:rPr>
          <w:rFonts w:cstheme="minorHAnsi"/>
          <w:sz w:val="20"/>
          <w:szCs w:val="20"/>
        </w:rPr>
      </w:pPr>
      <w:r w:rsidRPr="001C4082">
        <w:rPr>
          <w:rFonts w:cstheme="minorHAnsi"/>
          <w:sz w:val="20"/>
          <w:szCs w:val="20"/>
        </w:rPr>
        <w:t>3º</w:t>
      </w:r>
      <w:r w:rsidRPr="001C4082">
        <w:rPr>
          <w:rFonts w:cstheme="minorHAnsi"/>
          <w:sz w:val="20"/>
          <w:szCs w:val="20"/>
        </w:rPr>
        <w:tab/>
        <w:t xml:space="preserve">Arena. </w:t>
      </w:r>
    </w:p>
    <w:p w:rsidR="00EC7C34" w:rsidRPr="001C4082" w:rsidRDefault="00EC7C34" w:rsidP="00EC7C34">
      <w:pPr>
        <w:contextualSpacing/>
        <w:jc w:val="both"/>
        <w:rPr>
          <w:rFonts w:cstheme="minorHAnsi"/>
          <w:sz w:val="20"/>
          <w:szCs w:val="20"/>
        </w:rPr>
      </w:pPr>
      <w:r w:rsidRPr="001C4082">
        <w:rPr>
          <w:rFonts w:cstheme="minorHAnsi"/>
          <w:sz w:val="20"/>
          <w:szCs w:val="20"/>
        </w:rPr>
        <w:lastRenderedPageBreak/>
        <w:tab/>
        <w:t xml:space="preserve">4º </w:t>
      </w:r>
      <w:r w:rsidRPr="001C4082">
        <w:rPr>
          <w:rFonts w:cstheme="minorHAnsi"/>
          <w:sz w:val="20"/>
          <w:szCs w:val="20"/>
        </w:rPr>
        <w:tab/>
        <w:t>Cemento</w:t>
      </w:r>
    </w:p>
    <w:p w:rsidR="00EC7C34" w:rsidRPr="001C4082" w:rsidRDefault="00EC7C34" w:rsidP="00EC7C34">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C4082">
        <w:rPr>
          <w:rFonts w:cstheme="minorHAnsi"/>
          <w:sz w:val="20"/>
          <w:szCs w:val="20"/>
          <w:lang w:val="es-ES_tradnl"/>
        </w:rPr>
        <w:t>plastoformo</w:t>
      </w:r>
      <w:proofErr w:type="spellEnd"/>
      <w:r w:rsidRPr="001C4082">
        <w:rPr>
          <w:rFonts w:cstheme="minorHAnsi"/>
          <w:sz w:val="20"/>
          <w:szCs w:val="20"/>
          <w:lang w:val="es-ES_tradnl"/>
        </w:rPr>
        <w:t xml:space="preserve"> de acuerdo a la instrucción del SUPERVISOR de YPFB.</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rPr>
        <w:t>El mezclado manual queda expresamente PROHIBIDO.</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EC7C34" w:rsidRPr="001C4082" w:rsidRDefault="00EC7C34" w:rsidP="00EC7C34">
      <w:pPr>
        <w:contextualSpacing/>
        <w:jc w:val="both"/>
        <w:rPr>
          <w:rFonts w:eastAsia="Arial Unicode MS" w:cstheme="minorHAnsi"/>
          <w:b/>
          <w:sz w:val="20"/>
          <w:szCs w:val="20"/>
          <w:u w:val="single"/>
        </w:rPr>
      </w:pPr>
    </w:p>
    <w:p w:rsidR="00EC7C34" w:rsidRPr="001C4082" w:rsidRDefault="00EC7C34" w:rsidP="00EC7C34">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w:t>
      </w:r>
      <w:r w:rsidRPr="00E569FA">
        <w:rPr>
          <w:rFonts w:cstheme="minorHAnsi"/>
          <w:sz w:val="20"/>
          <w:szCs w:val="20"/>
        </w:rPr>
        <w:t>SUPERVISOR DE OBRA.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Pr>
          <w:rFonts w:cstheme="minorHAnsi"/>
          <w:sz w:val="20"/>
          <w:szCs w:val="20"/>
          <w:lang w:val="es-ES_tradnl"/>
        </w:rPr>
        <w:t xml:space="preserve"> DE OBRA</w:t>
      </w:r>
      <w:r w:rsidRPr="001C4082">
        <w:rPr>
          <w:rFonts w:cstheme="minorHAnsi"/>
          <w:sz w:val="20"/>
          <w:szCs w:val="20"/>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 </w:t>
      </w:r>
    </w:p>
    <w:p w:rsidR="00EC7C34" w:rsidRPr="001C4082" w:rsidRDefault="00EC7C34" w:rsidP="00EC7C34">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Todos los ensayos se realizarán en un laboratorio de reconocida solvencia técnica debidamente aprobado por el SUPERVISOR como por el FISCAL</w:t>
      </w:r>
      <w:r>
        <w:rPr>
          <w:rFonts w:cstheme="minorHAnsi"/>
          <w:sz w:val="20"/>
          <w:szCs w:val="20"/>
        </w:rPr>
        <w:t xml:space="preserve"> DE OBRA</w:t>
      </w:r>
      <w:r w:rsidRPr="001C4082">
        <w:rPr>
          <w:rFonts w:cstheme="minorHAnsi"/>
          <w:sz w:val="20"/>
          <w:szCs w:val="20"/>
        </w:rPr>
        <w:t xml:space="preserve">. El SUPERVISOR </w:t>
      </w:r>
      <w:r>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autoSpaceDE w:val="0"/>
        <w:autoSpaceDN w:val="0"/>
        <w:adjustRightInd w:val="0"/>
        <w:contextualSpacing/>
        <w:jc w:val="both"/>
        <w:rPr>
          <w:rFonts w:cstheme="minorHAnsi"/>
          <w:sz w:val="20"/>
          <w:szCs w:val="20"/>
        </w:rPr>
      </w:pPr>
      <w:r w:rsidRPr="001C4082">
        <w:rPr>
          <w:rFonts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EC7C34" w:rsidRPr="001C4082" w:rsidRDefault="00EC7C34" w:rsidP="00EC7C34">
      <w:pPr>
        <w:autoSpaceDE w:val="0"/>
        <w:autoSpaceDN w:val="0"/>
        <w:adjustRightInd w:val="0"/>
        <w:contextualSpacing/>
        <w:jc w:val="both"/>
        <w:rPr>
          <w:rFonts w:cstheme="minorHAnsi"/>
          <w:sz w:val="20"/>
          <w:szCs w:val="20"/>
        </w:rPr>
      </w:pPr>
    </w:p>
    <w:p w:rsidR="00EC7C34" w:rsidRPr="001C4082" w:rsidRDefault="00EC7C34" w:rsidP="00EC7C34">
      <w:pPr>
        <w:autoSpaceDE w:val="0"/>
        <w:autoSpaceDN w:val="0"/>
        <w:adjustRightInd w:val="0"/>
        <w:ind w:left="708" w:firstLine="12"/>
        <w:contextualSpacing/>
        <w:jc w:val="both"/>
        <w:rPr>
          <w:rFonts w:cstheme="minorHAnsi"/>
          <w:sz w:val="20"/>
          <w:szCs w:val="20"/>
        </w:rPr>
      </w:pPr>
      <w:r w:rsidRPr="001C408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EC7C34" w:rsidRPr="001C4082" w:rsidRDefault="00EC7C34" w:rsidP="00EC7C34">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EC7C34" w:rsidRPr="001C4082" w:rsidRDefault="00EC7C34" w:rsidP="00EC7C34">
      <w:pPr>
        <w:autoSpaceDE w:val="0"/>
        <w:autoSpaceDN w:val="0"/>
        <w:adjustRightInd w:val="0"/>
        <w:ind w:left="708" w:firstLine="12"/>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EC7C34" w:rsidRPr="001C4082" w:rsidRDefault="00EC7C34" w:rsidP="00EC7C34">
      <w:pPr>
        <w:autoSpaceDE w:val="0"/>
        <w:autoSpaceDN w:val="0"/>
        <w:adjustRightInd w:val="0"/>
        <w:contextualSpacing/>
        <w:jc w:val="both"/>
        <w:rPr>
          <w:rFonts w:cstheme="minorHAnsi"/>
          <w:b/>
          <w:sz w:val="20"/>
          <w:szCs w:val="20"/>
        </w:rPr>
      </w:pPr>
    </w:p>
    <w:p w:rsidR="00EC7C34" w:rsidRPr="001C4082" w:rsidRDefault="00EC7C34" w:rsidP="00EC7C34">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EC7C34" w:rsidRPr="001C4082" w:rsidRDefault="00EC7C34" w:rsidP="00EC7C34">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w:t>
      </w:r>
      <w:r>
        <w:rPr>
          <w:rFonts w:cstheme="minorHAnsi"/>
          <w:sz w:val="20"/>
          <w:szCs w:val="20"/>
        </w:rPr>
        <w:t>ier defecto en forma posterior.</w:t>
      </w:r>
    </w:p>
    <w:p w:rsidR="00EC7C34" w:rsidRPr="003D28BC" w:rsidRDefault="00EC7C34" w:rsidP="00A05EA4">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EC7C34" w:rsidRPr="001C4082" w:rsidRDefault="00EC7C34" w:rsidP="00A05EA4">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EC7C34" w:rsidRPr="001C4082" w:rsidRDefault="00EC7C34" w:rsidP="00EC7C34">
      <w:pPr>
        <w:autoSpaceDE w:val="0"/>
        <w:autoSpaceDN w:val="0"/>
        <w:adjustRightInd w:val="0"/>
        <w:ind w:firstLine="360"/>
        <w:contextualSpacing/>
        <w:jc w:val="both"/>
        <w:rPr>
          <w:rFonts w:cstheme="minorHAnsi"/>
          <w:sz w:val="20"/>
          <w:szCs w:val="20"/>
        </w:rPr>
      </w:pPr>
      <w:r w:rsidRPr="001C4082">
        <w:rPr>
          <w:rFonts w:cstheme="minorHAnsi"/>
          <w:sz w:val="20"/>
          <w:szCs w:val="20"/>
        </w:rPr>
        <w:t>Las probetas serán preparadas en presencia del SUPERVISOR DE OBRA.</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El CONTRATISTA deberá proveer los medios y mano de obra para realizar los ensayos.</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Pr>
          <w:rFonts w:cstheme="minorHAnsi"/>
          <w:sz w:val="20"/>
          <w:szCs w:val="20"/>
        </w:rPr>
        <w:t xml:space="preserve">DE OBRA </w:t>
      </w:r>
      <w:r w:rsidRPr="001C4082">
        <w:rPr>
          <w:rFonts w:cstheme="minorHAnsi"/>
          <w:sz w:val="20"/>
          <w:szCs w:val="20"/>
        </w:rPr>
        <w:t>dispondrá la paralización inmediata de los trabajos.</w:t>
      </w:r>
    </w:p>
    <w:p w:rsidR="00EC7C34" w:rsidRDefault="00EC7C34" w:rsidP="00A05EA4">
      <w:pPr>
        <w:pStyle w:val="Prrafodelista"/>
        <w:numPr>
          <w:ilvl w:val="0"/>
          <w:numId w:val="17"/>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2863F6" w:rsidRPr="001C4082" w:rsidRDefault="002863F6" w:rsidP="002863F6">
      <w:pPr>
        <w:pStyle w:val="Prrafodelista"/>
        <w:autoSpaceDE w:val="0"/>
        <w:autoSpaceDN w:val="0"/>
        <w:adjustRightInd w:val="0"/>
        <w:ind w:left="426"/>
        <w:contextualSpacing/>
        <w:jc w:val="both"/>
        <w:rPr>
          <w:rFonts w:asciiTheme="minorHAnsi" w:hAnsiTheme="minorHAnsi" w:cstheme="minorHAnsi"/>
          <w:sz w:val="20"/>
          <w:szCs w:val="20"/>
        </w:rPr>
      </w:pPr>
    </w:p>
    <w:p w:rsidR="00EC7C34" w:rsidRPr="001C4082" w:rsidRDefault="00EC7C34" w:rsidP="00A05EA4">
      <w:pPr>
        <w:pStyle w:val="Prrafodelista"/>
        <w:numPr>
          <w:ilvl w:val="0"/>
          <w:numId w:val="17"/>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EC7C34" w:rsidRPr="001C4082" w:rsidRDefault="00EC7C34" w:rsidP="00EC7C34">
      <w:pPr>
        <w:pStyle w:val="Prrafodelista"/>
        <w:autoSpaceDE w:val="0"/>
        <w:autoSpaceDN w:val="0"/>
        <w:adjustRightInd w:val="0"/>
        <w:ind w:left="426"/>
        <w:contextualSpacing/>
        <w:jc w:val="both"/>
        <w:rPr>
          <w:rFonts w:asciiTheme="minorHAnsi" w:hAnsiTheme="minorHAnsi" w:cstheme="minorHAnsi"/>
          <w:sz w:val="20"/>
          <w:szCs w:val="20"/>
        </w:rPr>
      </w:pP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lastRenderedPageBreak/>
        <w:t xml:space="preserve">1. Ensayo con esclerómetro, </w:t>
      </w:r>
      <w:proofErr w:type="spellStart"/>
      <w:r w:rsidRPr="001C4082">
        <w:rPr>
          <w:rFonts w:cstheme="minorHAnsi"/>
          <w:sz w:val="20"/>
          <w:szCs w:val="20"/>
        </w:rPr>
        <w:t>senoscopio</w:t>
      </w:r>
      <w:proofErr w:type="spellEnd"/>
      <w:r w:rsidRPr="001C4082">
        <w:rPr>
          <w:rFonts w:cstheme="minorHAnsi"/>
          <w:sz w:val="20"/>
          <w:szCs w:val="20"/>
        </w:rPr>
        <w:t xml:space="preserve"> u otro no destructivo.</w:t>
      </w:r>
    </w:p>
    <w:p w:rsidR="00EC7C34" w:rsidRPr="001C4082" w:rsidRDefault="00EC7C34" w:rsidP="00EC7C34">
      <w:pPr>
        <w:autoSpaceDE w:val="0"/>
        <w:autoSpaceDN w:val="0"/>
        <w:adjustRightInd w:val="0"/>
        <w:ind w:left="720"/>
        <w:contextualSpacing/>
        <w:jc w:val="both"/>
        <w:rPr>
          <w:rFonts w:cstheme="minorHAnsi"/>
          <w:sz w:val="20"/>
          <w:szCs w:val="20"/>
        </w:rPr>
      </w:pPr>
      <w:r w:rsidRPr="001C4082">
        <w:rPr>
          <w:rFonts w:cstheme="minorHAnsi"/>
          <w:sz w:val="20"/>
          <w:szCs w:val="20"/>
        </w:rPr>
        <w:t>2. Carga directa según normas y precauciones previstas. En caso de obtener resultados satisfactorios, será aceptada la estructura.</w:t>
      </w: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EC7C34" w:rsidRPr="001C4082" w:rsidRDefault="00EC7C34" w:rsidP="00EC7C34">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EC7C34" w:rsidRPr="001C4082" w:rsidRDefault="00EC7C34" w:rsidP="00EC7C34">
      <w:pPr>
        <w:contextualSpacing/>
        <w:jc w:val="both"/>
        <w:rPr>
          <w:rFonts w:cstheme="minorHAnsi"/>
          <w:b/>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EC7C34" w:rsidRPr="001C4082" w:rsidRDefault="00EC7C34" w:rsidP="00EC7C34">
      <w:pPr>
        <w:contextualSpacing/>
        <w:jc w:val="both"/>
        <w:rPr>
          <w:rFonts w:cstheme="minorHAnsi"/>
          <w:b/>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w:t>
      </w:r>
      <w:r w:rsidR="002863F6">
        <w:rPr>
          <w:rFonts w:cstheme="minorHAnsi"/>
          <w:sz w:val="20"/>
          <w:szCs w:val="20"/>
        </w:rPr>
        <w:t>ánicas u otro método apropiado.</w:t>
      </w:r>
    </w:p>
    <w:p w:rsidR="00EC7C34" w:rsidRPr="001C4082" w:rsidRDefault="00EC7C34" w:rsidP="00EC7C34">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EC7C34" w:rsidRPr="001C4082" w:rsidRDefault="00EC7C34" w:rsidP="00EC7C34">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EC7C34" w:rsidRPr="001C4082" w:rsidRDefault="00EC7C34" w:rsidP="00EC7C34">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EC7C34" w:rsidRDefault="00EC7C34" w:rsidP="00EC7C34">
      <w:pPr>
        <w:contextualSpacing/>
        <w:jc w:val="both"/>
        <w:rPr>
          <w:rFonts w:cstheme="minorHAnsi"/>
          <w:sz w:val="20"/>
          <w:szCs w:val="20"/>
        </w:rPr>
      </w:pPr>
      <w:r w:rsidRPr="001C4082">
        <w:rPr>
          <w:rFonts w:cstheme="minorHAnsi"/>
          <w:sz w:val="20"/>
          <w:szCs w:val="20"/>
        </w:rPr>
        <w:t>La humedad del concreto debe permanecer intacta por lo menos durante los siete dí</w:t>
      </w:r>
      <w:r w:rsidR="002863F6">
        <w:rPr>
          <w:rFonts w:cstheme="minorHAnsi"/>
          <w:sz w:val="20"/>
          <w:szCs w:val="20"/>
        </w:rPr>
        <w:t>as posteriores a su colocación.</w:t>
      </w:r>
    </w:p>
    <w:p w:rsidR="002863F6" w:rsidRPr="001C4082" w:rsidRDefault="002863F6"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Por último el CONTRATISTA estará a cargo de:</w:t>
      </w:r>
    </w:p>
    <w:p w:rsidR="00EC7C34" w:rsidRDefault="00EC7C34" w:rsidP="00A05EA4">
      <w:pPr>
        <w:numPr>
          <w:ilvl w:val="0"/>
          <w:numId w:val="16"/>
        </w:numPr>
        <w:spacing w:after="0" w:line="240" w:lineRule="auto"/>
        <w:contextualSpacing/>
        <w:jc w:val="both"/>
        <w:rPr>
          <w:rFonts w:cstheme="minorHAnsi"/>
          <w:sz w:val="20"/>
          <w:szCs w:val="20"/>
        </w:rPr>
      </w:pPr>
      <w:r w:rsidRPr="001C4082">
        <w:rPr>
          <w:rFonts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2863F6" w:rsidRPr="001C4082" w:rsidRDefault="002863F6" w:rsidP="002863F6">
      <w:pPr>
        <w:spacing w:after="0" w:line="240" w:lineRule="auto"/>
        <w:ind w:left="720"/>
        <w:contextualSpacing/>
        <w:jc w:val="both"/>
        <w:rPr>
          <w:rFonts w:cstheme="minorHAnsi"/>
          <w:sz w:val="20"/>
          <w:szCs w:val="20"/>
        </w:rPr>
      </w:pPr>
    </w:p>
    <w:p w:rsidR="00EC7C34" w:rsidRDefault="00EC7C34" w:rsidP="002863F6">
      <w:pPr>
        <w:numPr>
          <w:ilvl w:val="0"/>
          <w:numId w:val="16"/>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63F6" w:rsidRPr="002863F6" w:rsidRDefault="002863F6" w:rsidP="002863F6">
      <w:pPr>
        <w:spacing w:after="0" w:line="240" w:lineRule="auto"/>
        <w:ind w:left="720"/>
        <w:contextualSpacing/>
        <w:jc w:val="both"/>
        <w:rPr>
          <w:rFonts w:cstheme="minorHAnsi"/>
          <w:sz w:val="20"/>
          <w:szCs w:val="20"/>
        </w:rPr>
      </w:pP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1C4082" w:rsidRDefault="00EC7C34" w:rsidP="00EC7C34">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EC7C34" w:rsidRPr="001C4082" w:rsidRDefault="00EC7C34" w:rsidP="00EC7C34">
      <w:pPr>
        <w:contextualSpacing/>
        <w:jc w:val="both"/>
        <w:rPr>
          <w:rFonts w:cstheme="minorHAnsi"/>
          <w:kern w:val="28"/>
          <w:sz w:val="20"/>
          <w:szCs w:val="20"/>
          <w:lang w:val="es-ES_tradnl"/>
        </w:rPr>
      </w:pPr>
    </w:p>
    <w:p w:rsidR="00EC7C34" w:rsidRPr="00EC7C34"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EC7C34" w:rsidRDefault="00EC7C34" w:rsidP="00EC7C34">
      <w:pPr>
        <w:pStyle w:val="Estilo1"/>
        <w:spacing w:line="276" w:lineRule="auto"/>
        <w:contextualSpacing/>
        <w:rPr>
          <w:rFonts w:asciiTheme="minorHAnsi" w:hAnsiTheme="minorHAnsi" w:cstheme="minorHAnsi"/>
          <w:b w:val="0"/>
          <w:kern w:val="28"/>
          <w:sz w:val="20"/>
          <w:szCs w:val="20"/>
        </w:rPr>
      </w:pPr>
      <w:r w:rsidRPr="00EC7C34">
        <w:rPr>
          <w:rFonts w:asciiTheme="minorHAnsi" w:hAnsiTheme="minorHAnsi" w:cstheme="minorHAnsi"/>
          <w:b w:val="0"/>
          <w:kern w:val="28"/>
          <w:sz w:val="20"/>
          <w:szCs w:val="20"/>
        </w:rPr>
        <w:t>En este precio global están comprendidos todas las herramientas, mano de obra, material y transporte necesarios para la ejecución total de este ítem.</w:t>
      </w:r>
    </w:p>
    <w:p w:rsidR="00EC7C34" w:rsidRDefault="00EC7C34" w:rsidP="00EC7C34">
      <w:pPr>
        <w:pStyle w:val="Estilo1"/>
        <w:spacing w:line="276" w:lineRule="auto"/>
        <w:contextualSpacing/>
        <w:rPr>
          <w:rFonts w:asciiTheme="minorHAnsi" w:hAnsiTheme="minorHAnsi" w:cstheme="minorHAnsi"/>
          <w:b w:val="0"/>
          <w:kern w:val="28"/>
          <w:sz w:val="20"/>
          <w:szCs w:val="20"/>
        </w:rPr>
      </w:pPr>
    </w:p>
    <w:p w:rsidR="002863F6" w:rsidRDefault="002863F6" w:rsidP="00EC7C34">
      <w:pPr>
        <w:pStyle w:val="Estilo1"/>
        <w:spacing w:line="276" w:lineRule="auto"/>
        <w:contextualSpacing/>
        <w:rPr>
          <w:rFonts w:asciiTheme="minorHAnsi" w:hAnsiTheme="minorHAnsi" w:cstheme="minorHAnsi"/>
          <w:b w:val="0"/>
          <w:kern w:val="28"/>
          <w:sz w:val="20"/>
          <w:szCs w:val="20"/>
        </w:rPr>
      </w:pPr>
    </w:p>
    <w:p w:rsidR="00EC7C34" w:rsidRPr="00EC7C34" w:rsidRDefault="00EC7C34" w:rsidP="00A05EA4">
      <w:pPr>
        <w:pStyle w:val="Ttulo2"/>
        <w:numPr>
          <w:ilvl w:val="0"/>
          <w:numId w:val="25"/>
        </w:numPr>
        <w:jc w:val="both"/>
        <w:rPr>
          <w:rFonts w:asciiTheme="minorHAnsi" w:hAnsiTheme="minorHAnsi" w:cstheme="minorHAnsi"/>
          <w:b/>
          <w:color w:val="auto"/>
          <w:sz w:val="20"/>
          <w:szCs w:val="20"/>
        </w:rPr>
      </w:pPr>
      <w:r w:rsidRPr="00EC7C34">
        <w:rPr>
          <w:rFonts w:asciiTheme="minorHAnsi" w:hAnsiTheme="minorHAnsi" w:cstheme="minorHAnsi"/>
          <w:b/>
          <w:color w:val="auto"/>
          <w:sz w:val="20"/>
          <w:szCs w:val="20"/>
        </w:rPr>
        <w:t>RE</w:t>
      </w:r>
      <w:r>
        <w:rPr>
          <w:rFonts w:asciiTheme="minorHAnsi" w:hAnsiTheme="minorHAnsi" w:cstheme="minorHAnsi"/>
          <w:b/>
          <w:color w:val="auto"/>
          <w:sz w:val="20"/>
          <w:szCs w:val="20"/>
        </w:rPr>
        <w:t>POSICIÓN DE PAVIMENTO FLEXIBLE</w:t>
      </w:r>
    </w:p>
    <w:p w:rsidR="00EC7C34" w:rsidRPr="00920A4F" w:rsidRDefault="00EC7C34" w:rsidP="00EC7C34">
      <w:pPr>
        <w:rPr>
          <w:rFonts w:cstheme="minorHAnsi"/>
          <w:b/>
          <w:sz w:val="20"/>
          <w:szCs w:val="20"/>
        </w:rPr>
      </w:pPr>
      <w:r>
        <w:rPr>
          <w:rFonts w:cstheme="minorHAnsi"/>
          <w:b/>
          <w:sz w:val="20"/>
          <w:szCs w:val="20"/>
        </w:rPr>
        <w:t>UNIDAD: m2</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EC7C34" w:rsidRPr="00920A4F" w:rsidRDefault="00EC7C34" w:rsidP="00EC7C34">
      <w:pPr>
        <w:spacing w:after="0"/>
        <w:jc w:val="both"/>
        <w:rPr>
          <w:rFonts w:cstheme="minorHAnsi"/>
          <w:sz w:val="20"/>
          <w:szCs w:val="20"/>
        </w:rPr>
      </w:pPr>
      <w:r w:rsidRPr="00920A4F">
        <w:rPr>
          <w:rFonts w:cstheme="minorHAnsi"/>
          <w:sz w:val="20"/>
          <w:szCs w:val="20"/>
        </w:rPr>
        <w:t xml:space="preserve">Este ítem comprende los trabajos necesarios para la reposición </w:t>
      </w:r>
      <w:r w:rsidR="00E569FA">
        <w:rPr>
          <w:rFonts w:cstheme="minorHAnsi"/>
          <w:sz w:val="20"/>
          <w:szCs w:val="20"/>
        </w:rPr>
        <w:t>de pavimento flexible sobre agregados de diferentes espesores, agregado grueso, agregado intermedio y agregado fino para carpeta</w:t>
      </w:r>
      <w:r w:rsidRPr="00920A4F">
        <w:rPr>
          <w:rFonts w:cstheme="minorHAnsi"/>
          <w:sz w:val="20"/>
          <w:szCs w:val="20"/>
        </w:rPr>
        <w:t>; cuyo espesor ser</w:t>
      </w:r>
      <w:r w:rsidR="00E569FA">
        <w:rPr>
          <w:rFonts w:cstheme="minorHAnsi"/>
          <w:sz w:val="20"/>
          <w:szCs w:val="20"/>
        </w:rPr>
        <w:t>á determinado por el SUPERVISOR, luego se colocará el cemento asfáltico preparado</w:t>
      </w:r>
      <w:r w:rsidRPr="00920A4F">
        <w:rPr>
          <w:rFonts w:cstheme="minorHAnsi"/>
          <w:sz w:val="20"/>
          <w:szCs w:val="20"/>
        </w:rPr>
        <w:t>.</w:t>
      </w:r>
    </w:p>
    <w:p w:rsidR="00EC7C34" w:rsidRPr="00920A4F" w:rsidRDefault="00EC7C34"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lastRenderedPageBreak/>
        <w:t>El CONTRATISTA proporcionará todos los materiales, herramientas y equipos necesarios para la ejecución de los trabajos, los mismos deberán ser aprobados por el SUPERVISOR al Inicio de la actividad.</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Los materiales a utilizarse en la </w:t>
      </w:r>
      <w:r w:rsidR="00E569FA">
        <w:rPr>
          <w:rFonts w:cstheme="minorHAnsi"/>
          <w:sz w:val="20"/>
          <w:szCs w:val="20"/>
        </w:rPr>
        <w:t xml:space="preserve">ejecución del ítem </w:t>
      </w:r>
      <w:r w:rsidRPr="00920A4F">
        <w:rPr>
          <w:rFonts w:cstheme="minorHAnsi"/>
          <w:sz w:val="20"/>
          <w:szCs w:val="20"/>
        </w:rPr>
        <w:t xml:space="preserve">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cstheme="minorHAnsi"/>
          <w:b/>
          <w:sz w:val="20"/>
          <w:szCs w:val="20"/>
        </w:rPr>
        <w:t>AASHO T-165</w:t>
      </w:r>
      <w:r w:rsidRPr="00920A4F">
        <w:rPr>
          <w:rFonts w:cstheme="minorHAnsi"/>
          <w:sz w:val="20"/>
          <w:szCs w:val="20"/>
        </w:rPr>
        <w:t>:</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24" w:name="_Toc314666722"/>
      <w:r w:rsidRPr="00920A4F">
        <w:rPr>
          <w:rFonts w:cstheme="minorHAnsi"/>
          <w:sz w:val="20"/>
          <w:szCs w:val="20"/>
        </w:rPr>
        <w:t xml:space="preserve"> El CONTRATISTA estará obligado a realizar las pruebas de calidad exigidas por el SUPERVISOR DE OBRA de YPFB.</w:t>
      </w:r>
      <w:bookmarkEnd w:id="24"/>
    </w:p>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EC7C34" w:rsidRPr="00920A4F" w:rsidRDefault="00EC7C34" w:rsidP="00A05EA4">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El cemento asfáltico será homogéneo, carecerá de agua y no formará espuma cuando sea calentado a 176 </w:t>
      </w:r>
      <w:proofErr w:type="spellStart"/>
      <w:r w:rsidRPr="00920A4F">
        <w:rPr>
          <w:rFonts w:cstheme="minorHAnsi"/>
          <w:sz w:val="20"/>
          <w:szCs w:val="20"/>
        </w:rPr>
        <w:t>ºC</w:t>
      </w:r>
      <w:proofErr w:type="spellEnd"/>
      <w:r w:rsidRPr="00920A4F">
        <w:rPr>
          <w:rFonts w:cstheme="minorHAnsi"/>
          <w:sz w:val="20"/>
          <w:szCs w:val="20"/>
        </w:rPr>
        <w:t>.</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El cemento asfáltico deberá estar de acuerdo con las exigencias establecidas a continuación:</w:t>
      </w:r>
    </w:p>
    <w:p w:rsidR="00EC7C34" w:rsidRPr="00920A4F" w:rsidRDefault="00EC7C34" w:rsidP="00A05EA4">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El conjunto de agregado grueso, agregado fino y </w:t>
      </w:r>
      <w:proofErr w:type="spellStart"/>
      <w:r w:rsidRPr="00920A4F">
        <w:rPr>
          <w:rFonts w:cstheme="minorHAnsi"/>
          <w:sz w:val="20"/>
          <w:szCs w:val="20"/>
        </w:rPr>
        <w:t>filler</w:t>
      </w:r>
      <w:proofErr w:type="spellEnd"/>
      <w:r w:rsidRPr="00920A4F">
        <w:rPr>
          <w:rFonts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lastRenderedPageBreak/>
        <w:t>La porción de los agregados que pase el tamiz NÚMERO 40 tendrá que acusar un índice de plasticidad no mayor de 6, a determinarse por el método AASHO T-91.</w:t>
      </w:r>
    </w:p>
    <w:p w:rsidR="00B1105A"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Las escorias trituradas deberán provenir de hornos de fundición, tener una densidad y calidad razonablemente uniformes y su peso deberá resultar de por lo menos 70 libras por pie cúbico, determ</w:t>
      </w:r>
      <w:r w:rsidR="00E569FA">
        <w:rPr>
          <w:rFonts w:cstheme="minorHAnsi"/>
          <w:sz w:val="20"/>
          <w:szCs w:val="20"/>
        </w:rPr>
        <w:t>inado por el ensayo AASHO T-101.</w:t>
      </w:r>
    </w:p>
    <w:p w:rsidR="00EC7C34" w:rsidRPr="00920A4F" w:rsidRDefault="00EC7C34" w:rsidP="00EC7C34">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EC7C34" w:rsidRPr="00920A4F" w:rsidTr="00EC7C34">
        <w:trPr>
          <w:gridAfter w:val="1"/>
          <w:wAfter w:w="37" w:type="dxa"/>
          <w:trHeight w:val="283"/>
          <w:jc w:val="center"/>
        </w:trPr>
        <w:tc>
          <w:tcPr>
            <w:tcW w:w="2190" w:type="dxa"/>
            <w:vMerge w:val="restart"/>
            <w:shd w:val="clear" w:color="auto" w:fill="B4C6E7" w:themeFill="accent5" w:themeFillTint="66"/>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EC7C34" w:rsidRPr="00920A4F" w:rsidTr="00EC7C34">
        <w:trPr>
          <w:trHeight w:val="227"/>
          <w:jc w:val="center"/>
        </w:trPr>
        <w:tc>
          <w:tcPr>
            <w:tcW w:w="2190" w:type="dxa"/>
            <w:vMerge/>
            <w:shd w:val="clear" w:color="auto" w:fill="B4C6E7" w:themeFill="accent5" w:themeFillTint="66"/>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EC7C34" w:rsidRPr="00920A4F" w:rsidTr="00EC7C34">
        <w:trPr>
          <w:gridAfter w:val="1"/>
          <w:wAfter w:w="37" w:type="dxa"/>
          <w:trHeight w:val="227"/>
          <w:jc w:val="center"/>
        </w:trPr>
        <w:tc>
          <w:tcPr>
            <w:tcW w:w="2190"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El concreto asfáltico consistirá en una combinación de agregado grueso triturado, agregado fino y </w:t>
      </w:r>
      <w:proofErr w:type="spellStart"/>
      <w:r w:rsidRPr="00920A4F">
        <w:rPr>
          <w:rFonts w:cstheme="minorHAnsi"/>
          <w:sz w:val="20"/>
          <w:szCs w:val="20"/>
        </w:rPr>
        <w:t>filler</w:t>
      </w:r>
      <w:proofErr w:type="spellEnd"/>
      <w:r w:rsidRPr="00920A4F">
        <w:rPr>
          <w:rFonts w:cstheme="minorHAnsi"/>
          <w:sz w:val="20"/>
          <w:szCs w:val="20"/>
        </w:rPr>
        <w:t xml:space="preserve"> mineral, uniformemente mezclado en caliente con asfalto salido en la planta.</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El cemento asfáltico y los agregados pétreos serán calentados en la planta entre 135 y 170 grados centígrados.</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La mezcla de concreto asfáltico al salir de la planta deberá tener una temperatura entre 145 y 160 grados centígrados. </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EC7C34" w:rsidRPr="00920A4F" w:rsidRDefault="00EC7C34" w:rsidP="00EC7C3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EC7C34" w:rsidRPr="00920A4F" w:rsidRDefault="00EC7C34" w:rsidP="00A05EA4">
      <w:pPr>
        <w:numPr>
          <w:ilvl w:val="0"/>
          <w:numId w:val="23"/>
        </w:numPr>
        <w:spacing w:before="100" w:beforeAutospacing="1" w:after="100" w:afterAutospacing="1" w:line="276" w:lineRule="auto"/>
        <w:jc w:val="both"/>
        <w:rPr>
          <w:rFonts w:cstheme="minorHAnsi"/>
          <w:b/>
          <w:sz w:val="20"/>
          <w:szCs w:val="20"/>
        </w:rPr>
      </w:pPr>
      <w:r w:rsidRPr="00920A4F">
        <w:rPr>
          <w:rFonts w:cstheme="minorHAnsi"/>
          <w:b/>
          <w:sz w:val="20"/>
          <w:szCs w:val="20"/>
        </w:rPr>
        <w:t>EMULSIÓN ASFÁLTICA</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Podrán usar como materiales de imprimación los siguientes:</w:t>
      </w:r>
    </w:p>
    <w:p w:rsidR="00EC7C34" w:rsidRPr="00920A4F" w:rsidRDefault="00EC7C34" w:rsidP="00EC7C34">
      <w:pPr>
        <w:jc w:val="both"/>
        <w:rPr>
          <w:rFonts w:cstheme="minorHAnsi"/>
          <w:sz w:val="20"/>
          <w:szCs w:val="20"/>
        </w:rPr>
      </w:pPr>
      <w:r w:rsidRPr="00920A4F">
        <w:rPr>
          <w:rFonts w:cstheme="minorHAnsi"/>
          <w:sz w:val="20"/>
          <w:szCs w:val="20"/>
        </w:rPr>
        <w:t>- Asfalto líquido MC-70 de curado medio aplicado a temperaturas entre 40° y 70°C.</w:t>
      </w:r>
    </w:p>
    <w:p w:rsidR="00EC7C34" w:rsidRPr="00920A4F" w:rsidRDefault="00EC7C34" w:rsidP="00EC7C34">
      <w:pPr>
        <w:jc w:val="both"/>
        <w:rPr>
          <w:rFonts w:cstheme="minorHAnsi"/>
          <w:sz w:val="20"/>
          <w:szCs w:val="20"/>
        </w:rPr>
      </w:pPr>
      <w:r w:rsidRPr="00920A4F">
        <w:rPr>
          <w:rFonts w:cstheme="minorHAnsi"/>
          <w:sz w:val="20"/>
          <w:szCs w:val="20"/>
        </w:rPr>
        <w:t>- Emulsión asfáltica catiónica de rotura lenta con un contenido de asfalto residual de 55 a 65% en la emulsión base, aplicada a una temperatura mínima de 10°C.</w:t>
      </w:r>
    </w:p>
    <w:p w:rsidR="00EC7C34" w:rsidRPr="00920A4F" w:rsidRDefault="00EC7C34"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La penetración del asfalto en la capa sobre la cual se imprima no será inferior a 3 </w:t>
      </w:r>
      <w:proofErr w:type="spellStart"/>
      <w:r w:rsidRPr="00920A4F">
        <w:rPr>
          <w:rFonts w:cstheme="minorHAnsi"/>
          <w:sz w:val="20"/>
          <w:szCs w:val="20"/>
        </w:rPr>
        <w:t>mm.</w:t>
      </w:r>
      <w:proofErr w:type="spellEnd"/>
      <w:r w:rsidRPr="00920A4F">
        <w:rPr>
          <w:rFonts w:cstheme="minorHAnsi"/>
          <w:sz w:val="20"/>
          <w:szCs w:val="20"/>
        </w:rPr>
        <w:t xml:space="preserve"> El exceso de material bituminoso que forme charco, será retirado con escobas y trabajo manual, o con adición de arena seca a juicio de la SUPERVISIÓN.</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El área imprimada será cerrada al tránsito durante un período de 24 a 48 horas durante las cuales debe penetrar y endurecerse superficialmente el producto bituminoso.</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EC7C34" w:rsidRPr="00920A4F" w:rsidRDefault="00EC7C34" w:rsidP="00EC7C34">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EC7C34" w:rsidRPr="00920A4F" w:rsidRDefault="00EC7C34" w:rsidP="00EC7C34">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El uso de rodos vibratorios debe ser aprobado por el SUPERVISOR. Si el rodo se usa en modo “vibratorio”, este debe estar en amplitudes bajas para evitar un agrietado transversal.</w:t>
      </w:r>
    </w:p>
    <w:p w:rsidR="00EC7C34" w:rsidRPr="00920A4F" w:rsidRDefault="00EC7C34" w:rsidP="00EC7C34">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El material estabilizado, debe ser compactado a un mínimo del 95% de la densidad del espécimen compactado en el laboratorio, de acuerdo con AASHTO T245</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cstheme="minorHAnsi"/>
          <w:b/>
          <w:sz w:val="20"/>
          <w:szCs w:val="20"/>
        </w:rPr>
        <w:t>(Ver anexos)</w:t>
      </w:r>
    </w:p>
    <w:p w:rsidR="00EC7C34" w:rsidRPr="00B83344" w:rsidRDefault="00EC7C34"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EC7C34" w:rsidRPr="00920A4F" w:rsidRDefault="00EC7C34" w:rsidP="00EC7C34">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20A4F" w:rsidRDefault="00EC7C34" w:rsidP="00EC7C34">
      <w:pPr>
        <w:contextualSpacing/>
        <w:jc w:val="both"/>
        <w:rPr>
          <w:rFonts w:cstheme="minorHAnsi"/>
          <w:kern w:val="28"/>
          <w:sz w:val="20"/>
          <w:szCs w:val="20"/>
        </w:rPr>
      </w:pPr>
    </w:p>
    <w:p w:rsidR="00EC7C34" w:rsidRPr="00920A4F" w:rsidRDefault="00EC7C34" w:rsidP="00EC7C34">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20A4F" w:rsidRDefault="00EC7C34" w:rsidP="00EC7C34">
      <w:pPr>
        <w:contextualSpacing/>
        <w:jc w:val="both"/>
        <w:rPr>
          <w:rFonts w:cstheme="minorHAnsi"/>
          <w:kern w:val="28"/>
          <w:sz w:val="20"/>
          <w:szCs w:val="20"/>
        </w:rPr>
      </w:pPr>
    </w:p>
    <w:p w:rsidR="00EC7C34" w:rsidRPr="00920A4F" w:rsidRDefault="00EC7C34" w:rsidP="00EC7C34">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EC7C34" w:rsidRPr="00920A4F" w:rsidRDefault="00EC7C34" w:rsidP="00EC7C34">
      <w:pPr>
        <w:contextualSpacing/>
        <w:jc w:val="both"/>
        <w:rPr>
          <w:rFonts w:cstheme="minorHAnsi"/>
          <w:kern w:val="28"/>
          <w:sz w:val="20"/>
          <w:szCs w:val="20"/>
        </w:rPr>
      </w:pPr>
    </w:p>
    <w:p w:rsidR="00EC7C34" w:rsidRDefault="00EC7C34" w:rsidP="00EC7C34">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EC7C34" w:rsidRDefault="00EC7C34" w:rsidP="00B1105A">
      <w:pPr>
        <w:autoSpaceDE w:val="0"/>
        <w:autoSpaceDN w:val="0"/>
        <w:adjustRightInd w:val="0"/>
        <w:spacing w:after="0"/>
        <w:jc w:val="both"/>
        <w:rPr>
          <w:rFonts w:cstheme="minorHAnsi"/>
          <w:sz w:val="20"/>
          <w:szCs w:val="20"/>
        </w:rPr>
      </w:pPr>
      <w:r w:rsidRPr="00920A4F">
        <w:rPr>
          <w:rFonts w:cstheme="minorHAnsi"/>
          <w:sz w:val="20"/>
          <w:szCs w:val="20"/>
        </w:rPr>
        <w:t>La reposición de asfalto flexible, será medida en metros cuadrados, de acuerdo a las secciones aprobadas por el SUPERVISOR</w:t>
      </w:r>
      <w:r w:rsidR="00B1105A">
        <w:rPr>
          <w:rFonts w:cstheme="minorHAnsi"/>
          <w:sz w:val="20"/>
          <w:szCs w:val="20"/>
        </w:rPr>
        <w:t xml:space="preserve"> DE OBRA</w:t>
      </w:r>
      <w:r w:rsidRPr="00920A4F">
        <w:rPr>
          <w:rFonts w:cstheme="minorHAnsi"/>
          <w:sz w:val="20"/>
          <w:szCs w:val="20"/>
        </w:rPr>
        <w:t>. Este Ítem será pagado de acuerdo al precio unitario de la propuesta aceptada.</w:t>
      </w:r>
    </w:p>
    <w:p w:rsidR="00B1105A" w:rsidRPr="00920A4F" w:rsidRDefault="00B1105A" w:rsidP="00B1105A">
      <w:pPr>
        <w:autoSpaceDE w:val="0"/>
        <w:autoSpaceDN w:val="0"/>
        <w:adjustRightInd w:val="0"/>
        <w:spacing w:after="0"/>
        <w:jc w:val="both"/>
        <w:rPr>
          <w:rFonts w:cstheme="minorHAnsi"/>
          <w:sz w:val="20"/>
          <w:szCs w:val="20"/>
        </w:rPr>
      </w:pPr>
    </w:p>
    <w:p w:rsidR="00EC7C34" w:rsidRDefault="00EC7C34" w:rsidP="00B1105A">
      <w:pPr>
        <w:autoSpaceDE w:val="0"/>
        <w:autoSpaceDN w:val="0"/>
        <w:adjustRightInd w:val="0"/>
        <w:spacing w:after="0"/>
        <w:jc w:val="both"/>
        <w:rPr>
          <w:rFonts w:cstheme="minorHAnsi"/>
          <w:sz w:val="20"/>
          <w:szCs w:val="20"/>
        </w:rPr>
      </w:pPr>
      <w:r w:rsidRPr="00920A4F">
        <w:rPr>
          <w:rFonts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B1105A" w:rsidRPr="00920A4F" w:rsidRDefault="00B1105A" w:rsidP="00B1105A">
      <w:pPr>
        <w:autoSpaceDE w:val="0"/>
        <w:autoSpaceDN w:val="0"/>
        <w:adjustRightInd w:val="0"/>
        <w:spacing w:after="0"/>
        <w:jc w:val="both"/>
        <w:rPr>
          <w:rFonts w:cstheme="minorHAnsi"/>
          <w:sz w:val="20"/>
          <w:szCs w:val="20"/>
        </w:rPr>
      </w:pPr>
    </w:p>
    <w:p w:rsidR="00EC7C34" w:rsidRPr="00920A4F" w:rsidRDefault="00EC7C34" w:rsidP="00B1105A">
      <w:pPr>
        <w:autoSpaceDE w:val="0"/>
        <w:autoSpaceDN w:val="0"/>
        <w:adjustRightInd w:val="0"/>
        <w:spacing w:after="0"/>
        <w:jc w:val="both"/>
        <w:rPr>
          <w:rFonts w:cstheme="minorHAnsi"/>
          <w:sz w:val="20"/>
          <w:szCs w:val="20"/>
        </w:rPr>
      </w:pPr>
      <w:r w:rsidRPr="00920A4F">
        <w:rPr>
          <w:rFonts w:cstheme="minorHAnsi"/>
          <w:sz w:val="20"/>
          <w:szCs w:val="20"/>
        </w:rPr>
        <w:t xml:space="preserve">Por toda la mano de obra, materiales, herramientas, equipos y todos los imprevistos necesarios para ejecutar la obra detallada en esta especificación. </w:t>
      </w:r>
    </w:p>
    <w:p w:rsidR="00EC7C34" w:rsidRDefault="00EC7C34" w:rsidP="00B1105A">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No serán pagados los trabajos que tengan que realizarse por deficiencias en la reposición.</w:t>
      </w:r>
    </w:p>
    <w:p w:rsidR="002863F6" w:rsidRDefault="002863F6" w:rsidP="00B1105A">
      <w:pPr>
        <w:pStyle w:val="Estilo1"/>
        <w:spacing w:line="276" w:lineRule="auto"/>
        <w:contextualSpacing/>
        <w:rPr>
          <w:rFonts w:asciiTheme="minorHAnsi" w:hAnsiTheme="minorHAnsi" w:cstheme="minorHAnsi"/>
          <w:b w:val="0"/>
          <w:sz w:val="20"/>
          <w:szCs w:val="20"/>
        </w:rPr>
      </w:pPr>
    </w:p>
    <w:p w:rsidR="007E2C67" w:rsidRPr="007E2C67" w:rsidRDefault="007E2C67" w:rsidP="00A05EA4">
      <w:pPr>
        <w:pStyle w:val="Ttulo2"/>
        <w:numPr>
          <w:ilvl w:val="0"/>
          <w:numId w:val="25"/>
        </w:numPr>
        <w:jc w:val="both"/>
        <w:rPr>
          <w:rFonts w:asciiTheme="minorHAnsi" w:hAnsiTheme="minorHAnsi" w:cstheme="minorHAnsi"/>
          <w:b/>
          <w:color w:val="auto"/>
          <w:sz w:val="20"/>
          <w:szCs w:val="20"/>
        </w:rPr>
      </w:pPr>
      <w:r w:rsidRPr="007E2C67">
        <w:rPr>
          <w:rFonts w:asciiTheme="minorHAnsi" w:hAnsiTheme="minorHAnsi" w:cstheme="minorHAnsi"/>
          <w:b/>
          <w:color w:val="auto"/>
          <w:sz w:val="20"/>
          <w:szCs w:val="20"/>
        </w:rPr>
        <w:t xml:space="preserve">REPOSICIÓN DE CERÁMICA, BALDOSAS Y/O CORTEZAS ESPECIALES C/PROVISIÓN </w:t>
      </w:r>
    </w:p>
    <w:p w:rsidR="007E2C67" w:rsidRPr="00920A4F" w:rsidRDefault="007E2C67" w:rsidP="007E2C67">
      <w:pPr>
        <w:rPr>
          <w:rFonts w:cstheme="minorHAnsi"/>
          <w:b/>
          <w:sz w:val="20"/>
          <w:szCs w:val="20"/>
        </w:rPr>
      </w:pPr>
      <w:bookmarkStart w:id="25" w:name="_Toc314666903"/>
      <w:r>
        <w:rPr>
          <w:rFonts w:cstheme="minorHAnsi"/>
          <w:b/>
          <w:sz w:val="20"/>
          <w:szCs w:val="20"/>
        </w:rPr>
        <w:t>UNIDAD: m2</w:t>
      </w:r>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7E2C67" w:rsidRPr="00920A4F" w:rsidRDefault="007E2C67" w:rsidP="007E2C67">
      <w:pPr>
        <w:widowControl w:val="0"/>
        <w:autoSpaceDE w:val="0"/>
        <w:autoSpaceDN w:val="0"/>
        <w:adjustRightInd w:val="0"/>
        <w:spacing w:before="177"/>
        <w:jc w:val="both"/>
        <w:rPr>
          <w:rFonts w:cstheme="minorHAnsi"/>
          <w:sz w:val="20"/>
          <w:szCs w:val="20"/>
        </w:rPr>
      </w:pPr>
      <w:r w:rsidRPr="00920A4F">
        <w:rPr>
          <w:rFonts w:cstheme="minorHAnsi"/>
          <w:sz w:val="20"/>
          <w:szCs w:val="20"/>
        </w:rPr>
        <w:t>Este ítem se refiere a la reposición con provisión de cerámica o baldosa y/o cortezas especiales, en aquellos lugares en los cuales existía este tipo de revestimiento en acera.</w:t>
      </w:r>
      <w:bookmarkEnd w:id="25"/>
    </w:p>
    <w:p w:rsidR="007E2C67" w:rsidRPr="00920A4F" w:rsidRDefault="007E2C67" w:rsidP="007E2C67">
      <w:pPr>
        <w:widowControl w:val="0"/>
        <w:autoSpaceDE w:val="0"/>
        <w:autoSpaceDN w:val="0"/>
        <w:adjustRightInd w:val="0"/>
        <w:spacing w:before="177"/>
        <w:jc w:val="both"/>
        <w:rPr>
          <w:rFonts w:cstheme="minorHAnsi"/>
          <w:sz w:val="20"/>
          <w:szCs w:val="20"/>
        </w:rPr>
      </w:pPr>
      <w:bookmarkStart w:id="26" w:name="_Toc314666904"/>
      <w:r w:rsidRPr="00920A4F">
        <w:rPr>
          <w:rFonts w:cstheme="minorHAnsi"/>
          <w:sz w:val="20"/>
          <w:szCs w:val="20"/>
        </w:rPr>
        <w:t>Todos los trabajos serán ejecutados de acuerdo a las instrucciones del SUPERVISOR DE OBRA.</w:t>
      </w:r>
      <w:bookmarkEnd w:id="26"/>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bookmarkStart w:id="27" w:name="_Toc314666905"/>
      <w:r w:rsidRPr="00920A4F">
        <w:rPr>
          <w:rFonts w:asciiTheme="minorHAnsi" w:eastAsia="Times New Roman" w:hAnsiTheme="minorHAnsi" w:cstheme="minorHAnsi"/>
          <w:sz w:val="20"/>
          <w:szCs w:val="20"/>
          <w:lang w:val="es-ES"/>
        </w:rPr>
        <w:t>MATERIALES, HERRAMIENTAS Y EQUIPO.</w:t>
      </w:r>
    </w:p>
    <w:p w:rsidR="007E2C67" w:rsidRPr="00920A4F" w:rsidRDefault="007E2C67" w:rsidP="007E2C67">
      <w:pPr>
        <w:widowControl w:val="0"/>
        <w:autoSpaceDE w:val="0"/>
        <w:autoSpaceDN w:val="0"/>
        <w:adjustRightInd w:val="0"/>
        <w:spacing w:before="177"/>
        <w:jc w:val="both"/>
        <w:rPr>
          <w:rFonts w:cstheme="minorHAnsi"/>
          <w:sz w:val="20"/>
          <w:szCs w:val="20"/>
        </w:rPr>
      </w:pPr>
      <w:r w:rsidRPr="00920A4F">
        <w:rPr>
          <w:rFonts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27"/>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E2C67" w:rsidRPr="00920A4F" w:rsidRDefault="007E2C67" w:rsidP="007E2C67">
      <w:pPr>
        <w:jc w:val="both"/>
        <w:rPr>
          <w:rFonts w:cstheme="minorHAnsi"/>
          <w:sz w:val="20"/>
          <w:szCs w:val="20"/>
        </w:rPr>
      </w:pPr>
      <w:bookmarkStart w:id="28" w:name="_Toc314666906"/>
      <w:r w:rsidRPr="00920A4F">
        <w:rPr>
          <w:rFonts w:cstheme="minorHAnsi"/>
          <w:sz w:val="20"/>
          <w:szCs w:val="20"/>
        </w:rPr>
        <w:t>Se colocaran líneas maestras para aplicar el mortero de asiento cuidando de que estén perfectamente niveladas.</w:t>
      </w:r>
      <w:bookmarkEnd w:id="28"/>
    </w:p>
    <w:p w:rsidR="007E2C67" w:rsidRPr="00920A4F" w:rsidRDefault="007E2C67" w:rsidP="007E2C67">
      <w:pPr>
        <w:jc w:val="both"/>
        <w:rPr>
          <w:rFonts w:cstheme="minorHAnsi"/>
          <w:sz w:val="20"/>
          <w:szCs w:val="20"/>
        </w:rPr>
      </w:pPr>
      <w:bookmarkStart w:id="29" w:name="_Toc314666907"/>
      <w:r w:rsidRPr="00920A4F">
        <w:rPr>
          <w:rFonts w:cstheme="minorHAnsi"/>
          <w:sz w:val="20"/>
          <w:szCs w:val="20"/>
        </w:rPr>
        <w:lastRenderedPageBreak/>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cstheme="minorHAnsi"/>
            <w:sz w:val="20"/>
            <w:szCs w:val="20"/>
          </w:rPr>
          <w:t>1.5 cm</w:t>
        </w:r>
      </w:smartTag>
      <w:r w:rsidRPr="00920A4F">
        <w:rPr>
          <w:rFonts w:cstheme="minorHAnsi"/>
          <w:sz w:val="20"/>
          <w:szCs w:val="20"/>
        </w:rPr>
        <w:t>. Una vez colocadas se rellenarán las juntas entre pieza y pieza  con lechada de cemento puro, blanco o gris u ocre de acuerdo al color del piso.</w:t>
      </w:r>
      <w:bookmarkEnd w:id="29"/>
    </w:p>
    <w:p w:rsidR="007E2C67" w:rsidRPr="00920A4F" w:rsidRDefault="007E2C67" w:rsidP="007E2C67">
      <w:pPr>
        <w:jc w:val="both"/>
        <w:rPr>
          <w:rFonts w:cstheme="minorHAnsi"/>
          <w:sz w:val="20"/>
          <w:szCs w:val="20"/>
        </w:rPr>
      </w:pPr>
      <w:bookmarkStart w:id="30" w:name="_Toc314666908"/>
      <w:r w:rsidRPr="00920A4F">
        <w:rPr>
          <w:rFonts w:cstheme="minorHAnsi"/>
          <w:sz w:val="20"/>
          <w:szCs w:val="20"/>
        </w:rPr>
        <w:t>El CONTRATISTA deberá tomar las precauciones necesarias para evitar el transito sobre las baldosas o cerámicas recién  colocadas, durante por lo menos tres (3) días de su acabado.</w:t>
      </w:r>
      <w:bookmarkEnd w:id="30"/>
    </w:p>
    <w:p w:rsidR="007E2C67" w:rsidRDefault="007E2C67" w:rsidP="007E2C67">
      <w:pPr>
        <w:jc w:val="both"/>
        <w:rPr>
          <w:rFonts w:cstheme="minorHAnsi"/>
          <w:sz w:val="20"/>
          <w:szCs w:val="20"/>
        </w:rPr>
      </w:pPr>
      <w:bookmarkStart w:id="31" w:name="_Toc314666909"/>
      <w:r w:rsidRPr="00920A4F">
        <w:rPr>
          <w:rFonts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cstheme="minorHAnsi"/>
            <w:sz w:val="20"/>
            <w:szCs w:val="20"/>
          </w:rPr>
          <w:t xml:space="preserve">8 </w:t>
        </w:r>
        <w:proofErr w:type="spellStart"/>
        <w:r w:rsidRPr="00920A4F">
          <w:rPr>
            <w:rFonts w:cstheme="minorHAnsi"/>
            <w:sz w:val="20"/>
            <w:szCs w:val="20"/>
          </w:rPr>
          <w:t>mm</w:t>
        </w:r>
      </w:smartTag>
      <w:r w:rsidRPr="00920A4F">
        <w:rPr>
          <w:rFonts w:cstheme="minorHAnsi"/>
          <w:sz w:val="20"/>
          <w:szCs w:val="20"/>
        </w:rPr>
        <w:t>.</w:t>
      </w:r>
      <w:proofErr w:type="spellEnd"/>
      <w:r w:rsidRPr="00920A4F">
        <w:rPr>
          <w:rFonts w:cstheme="minorHAnsi"/>
          <w:sz w:val="20"/>
          <w:szCs w:val="20"/>
        </w:rPr>
        <w:t>, no pueden ser rayadas por una punta de acero.</w:t>
      </w:r>
      <w:bookmarkEnd w:id="31"/>
    </w:p>
    <w:p w:rsidR="007E2C67" w:rsidRPr="00B83344" w:rsidRDefault="007E2C67"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2C67" w:rsidRPr="00920A4F" w:rsidRDefault="007E2C67" w:rsidP="007E2C67">
      <w:pPr>
        <w:contextualSpacing/>
        <w:jc w:val="both"/>
        <w:rPr>
          <w:rFonts w:cstheme="minorHAnsi"/>
          <w:kern w:val="28"/>
          <w:sz w:val="20"/>
          <w:szCs w:val="20"/>
        </w:rPr>
      </w:pPr>
    </w:p>
    <w:p w:rsidR="007E2C67" w:rsidRPr="00A36A3B" w:rsidRDefault="007E2C67" w:rsidP="007E2C67">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2C67" w:rsidRPr="00920A4F" w:rsidRDefault="007E2C67"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7E2C67" w:rsidRDefault="007E2C67" w:rsidP="007E2C67">
      <w:pPr>
        <w:spacing w:after="0"/>
        <w:jc w:val="both"/>
        <w:rPr>
          <w:rFonts w:cstheme="minorHAnsi"/>
          <w:sz w:val="20"/>
          <w:szCs w:val="20"/>
        </w:rPr>
      </w:pPr>
      <w:bookmarkStart w:id="32" w:name="_Toc314666910"/>
      <w:r w:rsidRPr="00920A4F">
        <w:rPr>
          <w:rFonts w:cstheme="minorHAnsi"/>
          <w:sz w:val="20"/>
          <w:szCs w:val="20"/>
        </w:rPr>
        <w:t>Los pisos de cerámica, baldosa, se medirán en metros cuadrados, tomando en cuenta únicamente las superficies netas ejecutadas y será pagado al precio unitario de la propuesta aceptada para este ítem.</w:t>
      </w:r>
      <w:bookmarkEnd w:id="32"/>
    </w:p>
    <w:p w:rsidR="007E2C67" w:rsidRPr="007E2C67" w:rsidRDefault="007E2C67" w:rsidP="007E2C67">
      <w:pPr>
        <w:spacing w:after="0"/>
        <w:jc w:val="both"/>
        <w:rPr>
          <w:rFonts w:cstheme="minorHAnsi"/>
          <w:sz w:val="20"/>
          <w:szCs w:val="20"/>
        </w:rPr>
      </w:pPr>
    </w:p>
    <w:p w:rsidR="007E2C67" w:rsidRPr="00920A4F" w:rsidRDefault="007E2C67" w:rsidP="00A05EA4">
      <w:pPr>
        <w:pStyle w:val="Ttulo2"/>
        <w:numPr>
          <w:ilvl w:val="0"/>
          <w:numId w:val="25"/>
        </w:numPr>
        <w:jc w:val="both"/>
        <w:rPr>
          <w:rFonts w:asciiTheme="minorHAnsi" w:hAnsiTheme="minorHAnsi" w:cstheme="minorHAnsi"/>
          <w:b/>
          <w:sz w:val="20"/>
          <w:szCs w:val="20"/>
        </w:rPr>
      </w:pPr>
      <w:bookmarkStart w:id="33" w:name="_Toc150859420"/>
      <w:r w:rsidRPr="007E2C67">
        <w:rPr>
          <w:rFonts w:asciiTheme="minorHAnsi" w:hAnsiTheme="minorHAnsi" w:cstheme="minorHAnsi"/>
          <w:b/>
          <w:color w:val="auto"/>
          <w:sz w:val="20"/>
          <w:szCs w:val="20"/>
        </w:rPr>
        <w:lastRenderedPageBreak/>
        <w:t xml:space="preserve">REPOSICIÓN DE ESTRUCTURAS  DE HORMIGÓN CICLÓPEO </w:t>
      </w:r>
    </w:p>
    <w:bookmarkEnd w:id="33"/>
    <w:p w:rsidR="007E2C67" w:rsidRPr="00920A4F" w:rsidRDefault="007E2C67" w:rsidP="007E2C67">
      <w:pPr>
        <w:rPr>
          <w:rFonts w:cstheme="minorHAnsi"/>
          <w:b/>
          <w:sz w:val="20"/>
          <w:szCs w:val="20"/>
        </w:rPr>
      </w:pPr>
      <w:r>
        <w:rPr>
          <w:rFonts w:cstheme="minorHAnsi"/>
          <w:b/>
          <w:sz w:val="20"/>
          <w:szCs w:val="20"/>
        </w:rPr>
        <w:t>UNIDAD: m3</w:t>
      </w:r>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E2C67" w:rsidRPr="00920A4F" w:rsidRDefault="007E2C67" w:rsidP="007E2C67">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cstheme="minorHAnsi"/>
          <w:sz w:val="20"/>
          <w:szCs w:val="20"/>
        </w:rPr>
        <w:t>desplazadora</w:t>
      </w:r>
      <w:proofErr w:type="spellEnd"/>
      <w:r w:rsidRPr="00920A4F">
        <w:rPr>
          <w:rFonts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7E2C67" w:rsidRPr="00920A4F" w:rsidRDefault="007E2C67" w:rsidP="007E2C67">
      <w:pPr>
        <w:jc w:val="both"/>
        <w:rPr>
          <w:rFonts w:cstheme="minorHAnsi"/>
          <w:sz w:val="20"/>
          <w:szCs w:val="20"/>
        </w:rPr>
      </w:pPr>
      <w:r w:rsidRPr="00920A4F">
        <w:rPr>
          <w:rFonts w:cstheme="minorHAnsi"/>
          <w:sz w:val="20"/>
          <w:szCs w:val="20"/>
        </w:rPr>
        <w:t>Las piedras serán las mismas que se retir</w:t>
      </w:r>
      <w:r>
        <w:rPr>
          <w:rFonts w:cstheme="minorHAnsi"/>
          <w:sz w:val="20"/>
          <w:szCs w:val="20"/>
        </w:rPr>
        <w:t xml:space="preserve">en y se encuentren en el sector </w:t>
      </w:r>
      <w:r w:rsidRPr="00920A4F">
        <w:rPr>
          <w:rFonts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E2C67" w:rsidRPr="00920A4F" w:rsidRDefault="007E2C67" w:rsidP="007E2C67">
      <w:pPr>
        <w:jc w:val="both"/>
        <w:rPr>
          <w:rFonts w:cstheme="minorHAnsi"/>
          <w:sz w:val="20"/>
          <w:szCs w:val="20"/>
        </w:rPr>
      </w:pPr>
      <w:r w:rsidRPr="00920A4F">
        <w:rPr>
          <w:rFonts w:cstheme="minorHAnsi"/>
          <w:sz w:val="20"/>
          <w:szCs w:val="20"/>
        </w:rPr>
        <w:t xml:space="preserve">La dimensión mínima de las piedras a ser utilizadas como </w:t>
      </w:r>
      <w:proofErr w:type="spellStart"/>
      <w:r w:rsidRPr="00920A4F">
        <w:rPr>
          <w:rFonts w:cstheme="minorHAnsi"/>
          <w:sz w:val="20"/>
          <w:szCs w:val="20"/>
        </w:rPr>
        <w:t>desplazadoras</w:t>
      </w:r>
      <w:proofErr w:type="spellEnd"/>
      <w:r w:rsidRPr="00920A4F">
        <w:rPr>
          <w:rFonts w:cstheme="minorHAnsi"/>
          <w:sz w:val="20"/>
          <w:szCs w:val="20"/>
        </w:rPr>
        <w:t xml:space="preserve"> será de </w:t>
      </w:r>
      <w:smartTag w:uri="urn:schemas-microsoft-com:office:smarttags" w:element="metricconverter">
        <w:smartTagPr>
          <w:attr w:name="ProductID" w:val="20 cm"/>
        </w:smartTagPr>
        <w:r w:rsidRPr="00920A4F">
          <w:rPr>
            <w:rFonts w:cstheme="minorHAnsi"/>
            <w:sz w:val="20"/>
            <w:szCs w:val="20"/>
          </w:rPr>
          <w:t>20 cm</w:t>
        </w:r>
      </w:smartTag>
      <w:r w:rsidRPr="00920A4F">
        <w:rPr>
          <w:rFonts w:cstheme="minorHAnsi"/>
          <w:sz w:val="20"/>
          <w:szCs w:val="20"/>
        </w:rPr>
        <w:t xml:space="preserve">. de diámetro. </w:t>
      </w:r>
    </w:p>
    <w:p w:rsidR="007E2C67" w:rsidRPr="00920A4F" w:rsidRDefault="007E2C67" w:rsidP="007E2C67">
      <w:pPr>
        <w:jc w:val="both"/>
        <w:rPr>
          <w:rFonts w:cstheme="minorHAnsi"/>
          <w:sz w:val="20"/>
          <w:szCs w:val="20"/>
        </w:rPr>
      </w:pPr>
      <w:r w:rsidRPr="00920A4F">
        <w:rPr>
          <w:rFonts w:cstheme="minorHAnsi"/>
          <w:sz w:val="20"/>
          <w:szCs w:val="20"/>
        </w:rPr>
        <w:t>El cemento será del tipo portland, fresco  y deberá cumplir con los requisitos necesarios de buena calidad.</w:t>
      </w:r>
    </w:p>
    <w:p w:rsidR="007E2C67" w:rsidRPr="00920A4F" w:rsidRDefault="007E2C67" w:rsidP="007E2C67">
      <w:pPr>
        <w:jc w:val="both"/>
        <w:rPr>
          <w:rFonts w:cstheme="minorHAnsi"/>
          <w:sz w:val="20"/>
          <w:szCs w:val="20"/>
        </w:rPr>
      </w:pPr>
      <w:r w:rsidRPr="00920A4F">
        <w:rPr>
          <w:rFonts w:cstheme="minorHAnsi"/>
          <w:sz w:val="20"/>
          <w:szCs w:val="20"/>
        </w:rPr>
        <w:t>El agua deberá ser limpia, no permitiéndose el empleo de aguas estancadas provenientes de pequeñas lagunas o aquéllas que provengan de pantanos o ciénagas.</w:t>
      </w:r>
    </w:p>
    <w:p w:rsidR="007E2C67" w:rsidRPr="00920A4F" w:rsidRDefault="007E2C67" w:rsidP="007E2C67">
      <w:pPr>
        <w:jc w:val="both"/>
        <w:rPr>
          <w:rFonts w:cstheme="minorHAnsi"/>
          <w:sz w:val="20"/>
          <w:szCs w:val="20"/>
        </w:rPr>
      </w:pPr>
      <w:r w:rsidRPr="00920A4F">
        <w:rPr>
          <w:rFonts w:cstheme="minorHAnsi"/>
          <w:sz w:val="20"/>
          <w:szCs w:val="20"/>
        </w:rPr>
        <w:t>En general los agregados deberán estar limpios y exentos de materiales tales como arcillas, barro adherido, escorias, cartón, yeso, pedazos de madera o materias orgánicas.</w:t>
      </w:r>
    </w:p>
    <w:p w:rsidR="007E2C67" w:rsidRPr="00920A4F" w:rsidRDefault="007E2C67" w:rsidP="007E2C67">
      <w:pPr>
        <w:jc w:val="both"/>
        <w:rPr>
          <w:rFonts w:cstheme="minorHAnsi"/>
          <w:sz w:val="20"/>
          <w:szCs w:val="20"/>
        </w:rPr>
      </w:pPr>
      <w:r w:rsidRPr="00920A4F">
        <w:rPr>
          <w:rFonts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E2C67" w:rsidRPr="00920A4F" w:rsidRDefault="007E2C67" w:rsidP="007E2C67">
      <w:pPr>
        <w:jc w:val="both"/>
        <w:rPr>
          <w:rFonts w:cstheme="minorHAnsi"/>
          <w:sz w:val="20"/>
          <w:szCs w:val="20"/>
        </w:rPr>
      </w:pPr>
      <w:r w:rsidRPr="00920A4F">
        <w:rPr>
          <w:rFonts w:cstheme="minorHAnsi"/>
          <w:sz w:val="20"/>
          <w:szCs w:val="20"/>
        </w:rPr>
        <w:t>Para la elaboración del hormigón deberá cumplirse con las exigencias establecidas en la Norma Boliviana del Hormigón CBH-87.</w:t>
      </w:r>
    </w:p>
    <w:p w:rsidR="007E2C67" w:rsidRPr="00920A4F" w:rsidRDefault="007E2C67" w:rsidP="007E2C67">
      <w:pPr>
        <w:jc w:val="both"/>
        <w:rPr>
          <w:rFonts w:cstheme="minorHAnsi"/>
          <w:sz w:val="20"/>
          <w:szCs w:val="20"/>
        </w:rPr>
      </w:pPr>
      <w:r w:rsidRPr="00920A4F">
        <w:rPr>
          <w:rFonts w:cstheme="minorHAnsi"/>
          <w:sz w:val="20"/>
          <w:szCs w:val="20"/>
        </w:rPr>
        <w:t>Los materiales a utilizar en éste ítem son los siguientes:</w:t>
      </w:r>
    </w:p>
    <w:p w:rsidR="007E2C67" w:rsidRPr="00920A4F" w:rsidRDefault="007E2C67" w:rsidP="007E2C67">
      <w:pPr>
        <w:ind w:left="5040" w:hanging="1779"/>
        <w:jc w:val="both"/>
        <w:rPr>
          <w:rFonts w:cstheme="minorHAnsi"/>
          <w:sz w:val="20"/>
          <w:szCs w:val="20"/>
        </w:rPr>
      </w:pPr>
      <w:r w:rsidRPr="00920A4F">
        <w:rPr>
          <w:rFonts w:cstheme="minorHAnsi"/>
          <w:sz w:val="20"/>
          <w:szCs w:val="20"/>
        </w:rPr>
        <w:t>a.- Cemento</w:t>
      </w:r>
    </w:p>
    <w:p w:rsidR="007E2C67" w:rsidRPr="00920A4F" w:rsidRDefault="007E2C67" w:rsidP="007E2C67">
      <w:pPr>
        <w:ind w:left="5040" w:hanging="1779"/>
        <w:jc w:val="both"/>
        <w:rPr>
          <w:rFonts w:cstheme="minorHAnsi"/>
          <w:sz w:val="20"/>
          <w:szCs w:val="20"/>
        </w:rPr>
      </w:pPr>
      <w:r w:rsidRPr="00920A4F">
        <w:rPr>
          <w:rFonts w:cstheme="minorHAnsi"/>
          <w:sz w:val="20"/>
          <w:szCs w:val="20"/>
        </w:rPr>
        <w:t>b.- Arena</w:t>
      </w:r>
    </w:p>
    <w:p w:rsidR="007E2C67" w:rsidRPr="00920A4F" w:rsidRDefault="007E2C67" w:rsidP="007E2C67">
      <w:pPr>
        <w:ind w:left="5040" w:hanging="1779"/>
        <w:jc w:val="both"/>
        <w:rPr>
          <w:rFonts w:cstheme="minorHAnsi"/>
          <w:sz w:val="20"/>
          <w:szCs w:val="20"/>
        </w:rPr>
      </w:pPr>
      <w:r w:rsidRPr="00920A4F">
        <w:rPr>
          <w:rFonts w:cstheme="minorHAnsi"/>
          <w:sz w:val="20"/>
          <w:szCs w:val="20"/>
        </w:rPr>
        <w:t>c.- Grava</w:t>
      </w:r>
    </w:p>
    <w:p w:rsidR="007E2C67" w:rsidRPr="00920A4F" w:rsidRDefault="007E2C67" w:rsidP="007E2C67">
      <w:pPr>
        <w:ind w:left="5040" w:hanging="1779"/>
        <w:jc w:val="both"/>
        <w:rPr>
          <w:rFonts w:cstheme="minorHAnsi"/>
          <w:sz w:val="20"/>
          <w:szCs w:val="20"/>
        </w:rPr>
      </w:pPr>
      <w:r w:rsidRPr="00920A4F">
        <w:rPr>
          <w:rFonts w:cstheme="minorHAnsi"/>
          <w:sz w:val="20"/>
          <w:szCs w:val="20"/>
        </w:rPr>
        <w:t>d.- Piedra manzana</w:t>
      </w:r>
    </w:p>
    <w:p w:rsidR="007E2C67" w:rsidRPr="00920A4F" w:rsidRDefault="007E2C67" w:rsidP="00E569FA">
      <w:pPr>
        <w:ind w:left="5040" w:hanging="1779"/>
        <w:jc w:val="both"/>
        <w:rPr>
          <w:rFonts w:cstheme="minorHAnsi"/>
          <w:sz w:val="20"/>
          <w:szCs w:val="20"/>
        </w:rPr>
      </w:pPr>
      <w:proofErr w:type="spellStart"/>
      <w:r w:rsidRPr="00920A4F">
        <w:rPr>
          <w:rFonts w:cstheme="minorHAnsi"/>
          <w:sz w:val="20"/>
          <w:szCs w:val="20"/>
        </w:rPr>
        <w:lastRenderedPageBreak/>
        <w:t>e</w:t>
      </w:r>
      <w:proofErr w:type="spellEnd"/>
      <w:r w:rsidRPr="00920A4F">
        <w:rPr>
          <w:rFonts w:cstheme="minorHAnsi"/>
          <w:sz w:val="20"/>
          <w:szCs w:val="20"/>
        </w:rPr>
        <w:t>.- Madera 3 Usos</w:t>
      </w:r>
    </w:p>
    <w:p w:rsidR="007E2C67" w:rsidRPr="00920A4F" w:rsidRDefault="007E2C67" w:rsidP="007E2C67">
      <w:pPr>
        <w:jc w:val="both"/>
        <w:rPr>
          <w:rFonts w:cstheme="minorHAnsi"/>
          <w:sz w:val="20"/>
          <w:szCs w:val="20"/>
        </w:rPr>
      </w:pPr>
      <w:r w:rsidRPr="00920A4F">
        <w:rPr>
          <w:rFonts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E2C67" w:rsidRPr="00920A4F" w:rsidRDefault="007E2C67" w:rsidP="007E2C67">
      <w:pPr>
        <w:jc w:val="both"/>
        <w:rPr>
          <w:rFonts w:cstheme="minorHAnsi"/>
          <w:sz w:val="20"/>
          <w:szCs w:val="20"/>
        </w:rPr>
      </w:pPr>
      <w:r w:rsidRPr="00920A4F">
        <w:rPr>
          <w:rFonts w:cstheme="minorHAnsi"/>
          <w:sz w:val="20"/>
          <w:szCs w:val="20"/>
        </w:rPr>
        <w:t>Se hará uso de una mezcladora mecánica en la preparación del hormigón para el presente ítem  a objeto de obtener homogeneidad en la calidad del concreto.</w:t>
      </w:r>
    </w:p>
    <w:p w:rsidR="007E2C67" w:rsidRPr="00920A4F" w:rsidRDefault="007E2C67" w:rsidP="00E569FA">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E2C67" w:rsidRDefault="007E2C67" w:rsidP="00E569FA">
      <w:pPr>
        <w:spacing w:after="0"/>
        <w:jc w:val="both"/>
        <w:rPr>
          <w:rFonts w:cstheme="minorHAnsi"/>
          <w:sz w:val="20"/>
          <w:szCs w:val="20"/>
        </w:rPr>
      </w:pPr>
      <w:r w:rsidRPr="00920A4F">
        <w:rPr>
          <w:rFonts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cstheme="minorHAnsi"/>
            <w:sz w:val="20"/>
            <w:szCs w:val="20"/>
          </w:rPr>
          <w:t>15 a</w:t>
        </w:r>
      </w:smartTag>
      <w:smartTag w:uri="urn:schemas-microsoft-com:office:smarttags" w:element="metricconverter">
        <w:smartTagPr>
          <w:attr w:name="ProductID" w:val="20 cm"/>
        </w:smartTagPr>
        <w:r w:rsidRPr="00920A4F">
          <w:rPr>
            <w:rFonts w:cstheme="minorHAnsi"/>
            <w:sz w:val="20"/>
            <w:szCs w:val="20"/>
          </w:rPr>
          <w:t>20 cm</w:t>
        </w:r>
      </w:smartTag>
      <w:r w:rsidRPr="00920A4F">
        <w:rPr>
          <w:rFonts w:cstheme="minorHAnsi"/>
          <w:sz w:val="20"/>
          <w:szCs w:val="20"/>
        </w:rPr>
        <w:t>., introduciendo en esta capa las piedras en el volumen necesario y después se vaciarán las capas restantes.</w:t>
      </w:r>
    </w:p>
    <w:p w:rsidR="00E569FA" w:rsidRPr="00920A4F" w:rsidRDefault="00E569FA" w:rsidP="00E569FA">
      <w:pPr>
        <w:spacing w:after="0"/>
        <w:jc w:val="both"/>
        <w:rPr>
          <w:rFonts w:cstheme="minorHAnsi"/>
          <w:sz w:val="20"/>
          <w:szCs w:val="20"/>
        </w:rPr>
      </w:pPr>
    </w:p>
    <w:p w:rsidR="007E2C67" w:rsidRPr="00920A4F" w:rsidRDefault="007E2C67" w:rsidP="007E2C67">
      <w:pPr>
        <w:jc w:val="both"/>
        <w:rPr>
          <w:rFonts w:cstheme="minorHAnsi"/>
          <w:sz w:val="20"/>
          <w:szCs w:val="20"/>
        </w:rPr>
      </w:pPr>
      <w:r w:rsidRPr="00920A4F">
        <w:rPr>
          <w:rFonts w:cstheme="minorHAnsi"/>
          <w:sz w:val="20"/>
          <w:szCs w:val="20"/>
        </w:rPr>
        <w:t>El hormigón se compactará mediante barretas o varillas de fierro.</w:t>
      </w:r>
    </w:p>
    <w:p w:rsidR="007E2C67" w:rsidRPr="00920A4F" w:rsidRDefault="007E2C67" w:rsidP="007E2C67">
      <w:pPr>
        <w:jc w:val="both"/>
        <w:rPr>
          <w:rFonts w:cstheme="minorHAnsi"/>
          <w:sz w:val="20"/>
          <w:szCs w:val="20"/>
        </w:rPr>
      </w:pPr>
      <w:r w:rsidRPr="00920A4F">
        <w:rPr>
          <w:rFonts w:cstheme="minorHAnsi"/>
          <w:sz w:val="20"/>
          <w:szCs w:val="20"/>
        </w:rPr>
        <w:t>El CONTRATISTA mantendrá el hormigón húmedo y protegido contra los agentes atmosféricos que pudieran perjudicarlo.</w:t>
      </w:r>
    </w:p>
    <w:p w:rsidR="007E2C67" w:rsidRPr="00920A4F" w:rsidRDefault="007E2C67" w:rsidP="007E2C67">
      <w:pPr>
        <w:jc w:val="both"/>
        <w:rPr>
          <w:rFonts w:cstheme="minorHAnsi"/>
          <w:sz w:val="20"/>
          <w:szCs w:val="20"/>
        </w:rPr>
      </w:pPr>
      <w:r w:rsidRPr="00920A4F">
        <w:rPr>
          <w:rFonts w:cstheme="minorHAnsi"/>
          <w:sz w:val="20"/>
          <w:szCs w:val="20"/>
        </w:rPr>
        <w:t xml:space="preserve">El acabado de los muros será del tipo </w:t>
      </w:r>
      <w:proofErr w:type="spellStart"/>
      <w:r w:rsidRPr="00920A4F">
        <w:rPr>
          <w:rFonts w:cstheme="minorHAnsi"/>
          <w:sz w:val="20"/>
          <w:szCs w:val="20"/>
        </w:rPr>
        <w:t>frotachado</w:t>
      </w:r>
      <w:proofErr w:type="spellEnd"/>
      <w:r w:rsidRPr="00920A4F">
        <w:rPr>
          <w:rFonts w:cstheme="minorHAnsi"/>
          <w:sz w:val="20"/>
          <w:szCs w:val="20"/>
        </w:rPr>
        <w:t xml:space="preserve"> o enlucido con impermeabilizante de acuerdo a lo señalado en el formulario de presentación de propuestas y /o instrucciones del SUPERVISOR de Obra. </w:t>
      </w:r>
    </w:p>
    <w:p w:rsidR="007E2C67" w:rsidRPr="00920A4F" w:rsidRDefault="007E2C67" w:rsidP="007E2C67">
      <w:pPr>
        <w:jc w:val="both"/>
        <w:rPr>
          <w:rFonts w:cstheme="minorHAnsi"/>
          <w:sz w:val="20"/>
          <w:szCs w:val="20"/>
        </w:rPr>
      </w:pPr>
      <w:r w:rsidRPr="00920A4F">
        <w:rPr>
          <w:rFonts w:cstheme="minorHAnsi"/>
          <w:sz w:val="20"/>
          <w:szCs w:val="20"/>
        </w:rPr>
        <w:t>Para la medición de los agregados en volumen, se utilizarán recipientes indeformables, no permitiéndose el empleo de carretillas para este efecto.</w:t>
      </w:r>
    </w:p>
    <w:p w:rsidR="007E2C67" w:rsidRPr="00920A4F" w:rsidRDefault="007E2C67" w:rsidP="007E2C67">
      <w:pPr>
        <w:jc w:val="both"/>
        <w:rPr>
          <w:rFonts w:cstheme="minorHAnsi"/>
          <w:sz w:val="20"/>
          <w:szCs w:val="20"/>
        </w:rPr>
      </w:pPr>
      <w:r w:rsidRPr="00920A4F">
        <w:rPr>
          <w:rFonts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E2C67" w:rsidRPr="00920A4F" w:rsidRDefault="007E2C67" w:rsidP="007E2C67">
      <w:pPr>
        <w:jc w:val="both"/>
        <w:rPr>
          <w:rFonts w:cstheme="minorHAnsi"/>
          <w:sz w:val="20"/>
          <w:szCs w:val="20"/>
        </w:rPr>
      </w:pPr>
      <w:r w:rsidRPr="00920A4F">
        <w:rPr>
          <w:rFonts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cstheme="minorHAnsi"/>
            <w:sz w:val="20"/>
            <w:szCs w:val="20"/>
          </w:rPr>
          <w:t>20 cm</w:t>
        </w:r>
      </w:smartTag>
      <w:r w:rsidRPr="00920A4F">
        <w:rPr>
          <w:rFonts w:cstheme="minorHAnsi"/>
          <w:sz w:val="20"/>
          <w:szCs w:val="20"/>
        </w:rPr>
        <w:t xml:space="preserve">. de espesor, dentro de las cuales se colocarán las piedras </w:t>
      </w:r>
      <w:proofErr w:type="spellStart"/>
      <w:r w:rsidRPr="00920A4F">
        <w:rPr>
          <w:rFonts w:cstheme="minorHAnsi"/>
          <w:sz w:val="20"/>
          <w:szCs w:val="20"/>
        </w:rPr>
        <w:t>desplazadoras</w:t>
      </w:r>
      <w:proofErr w:type="spellEnd"/>
      <w:r w:rsidRPr="00920A4F">
        <w:rPr>
          <w:rFonts w:cstheme="minorHAnsi"/>
          <w:sz w:val="20"/>
          <w:szCs w:val="20"/>
        </w:rPr>
        <w:t>, cuidando que entre piedra y piedra exista suficiente espacio para que sean completamente cubiertas por el hormigón.</w:t>
      </w:r>
    </w:p>
    <w:p w:rsidR="007E2C67" w:rsidRPr="00920A4F" w:rsidRDefault="007E2C67" w:rsidP="007E2C67">
      <w:pPr>
        <w:jc w:val="both"/>
        <w:rPr>
          <w:rFonts w:cstheme="minorHAnsi"/>
          <w:sz w:val="20"/>
          <w:szCs w:val="20"/>
        </w:rPr>
      </w:pPr>
      <w:r w:rsidRPr="00920A4F">
        <w:rPr>
          <w:rFonts w:cstheme="minorHAnsi"/>
          <w:sz w:val="20"/>
          <w:szCs w:val="20"/>
        </w:rPr>
        <w:t>La remoción de los encofrados se podrá realizar recién a las cuarenta y ocho horas de haberse efectuado el vaciado.</w:t>
      </w:r>
    </w:p>
    <w:p w:rsidR="007E2C67" w:rsidRPr="00920A4F" w:rsidRDefault="007E2C67" w:rsidP="007E2C67">
      <w:pPr>
        <w:jc w:val="both"/>
        <w:rPr>
          <w:rFonts w:cstheme="minorHAnsi"/>
          <w:sz w:val="20"/>
          <w:szCs w:val="20"/>
        </w:rPr>
      </w:pPr>
      <w:r w:rsidRPr="00920A4F">
        <w:rPr>
          <w:rFonts w:cstheme="minorHAnsi"/>
          <w:sz w:val="20"/>
          <w:szCs w:val="20"/>
        </w:rPr>
        <w:t>El vaciado del Hormigón será realizado con mezcladora mecánica, está prohibido realizar el mezclado manual.</w:t>
      </w:r>
    </w:p>
    <w:p w:rsidR="007E2C67" w:rsidRPr="00920A4F" w:rsidRDefault="007E2C67" w:rsidP="007E2C67">
      <w:pPr>
        <w:jc w:val="both"/>
        <w:rPr>
          <w:rFonts w:cstheme="minorHAnsi"/>
          <w:sz w:val="20"/>
          <w:szCs w:val="20"/>
        </w:rPr>
      </w:pPr>
      <w:r w:rsidRPr="00920A4F">
        <w:rPr>
          <w:rFonts w:cstheme="minorHAnsi"/>
          <w:sz w:val="20"/>
          <w:szCs w:val="20"/>
        </w:rPr>
        <w:t xml:space="preserve">El SUPERVISOR </w:t>
      </w:r>
      <w:r w:rsidR="00E569FA" w:rsidRPr="00920A4F">
        <w:rPr>
          <w:rFonts w:cstheme="minorHAnsi"/>
          <w:sz w:val="20"/>
          <w:szCs w:val="20"/>
        </w:rPr>
        <w:t>DE OBRA</w:t>
      </w:r>
      <w:r w:rsidRPr="00920A4F">
        <w:rPr>
          <w:rFonts w:cstheme="minorHAnsi"/>
          <w:sz w:val="20"/>
          <w:szCs w:val="20"/>
        </w:rPr>
        <w:t>,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E2C67" w:rsidRDefault="007E2C67" w:rsidP="007E2C67">
      <w:pPr>
        <w:jc w:val="both"/>
        <w:rPr>
          <w:rFonts w:cstheme="minorHAnsi"/>
          <w:sz w:val="20"/>
          <w:szCs w:val="20"/>
        </w:rPr>
      </w:pPr>
      <w:r w:rsidRPr="00920A4F">
        <w:rPr>
          <w:rFonts w:cstheme="minorHAnsi"/>
          <w:sz w:val="20"/>
          <w:szCs w:val="20"/>
        </w:rPr>
        <w:lastRenderedPageBreak/>
        <w:t>Se deberá tener cuidado que el mortero penetre en forma completa en los espacios entre piedra y piedra, valiéndose para ello de golpes con varillas de fierro.</w:t>
      </w:r>
    </w:p>
    <w:p w:rsidR="007E2C67" w:rsidRPr="00B83344" w:rsidRDefault="007E2C67" w:rsidP="002863F6">
      <w:pPr>
        <w:pStyle w:val="Estilo1"/>
        <w:numPr>
          <w:ilvl w:val="1"/>
          <w:numId w:val="25"/>
        </w:numPr>
        <w:spacing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7E2C67" w:rsidRPr="00920A4F" w:rsidRDefault="007E2C67" w:rsidP="002863F6">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2C67" w:rsidRPr="00920A4F" w:rsidRDefault="007E2C67" w:rsidP="007E2C67">
      <w:pPr>
        <w:contextualSpacing/>
        <w:jc w:val="both"/>
        <w:rPr>
          <w:rFonts w:cstheme="minorHAnsi"/>
          <w:kern w:val="28"/>
          <w:sz w:val="20"/>
          <w:szCs w:val="20"/>
        </w:rPr>
      </w:pPr>
    </w:p>
    <w:p w:rsidR="007E2C67" w:rsidRDefault="007E2C67" w:rsidP="007E2C67">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2C67" w:rsidRPr="00920A4F" w:rsidRDefault="007E2C67"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7E2C67" w:rsidRDefault="007E2C67" w:rsidP="007E2C67">
      <w:pPr>
        <w:pStyle w:val="Estilo1"/>
        <w:spacing w:line="276" w:lineRule="auto"/>
        <w:contextualSpacing/>
        <w:rPr>
          <w:rFonts w:asciiTheme="minorHAnsi" w:hAnsiTheme="minorHAnsi" w:cstheme="minorHAnsi"/>
          <w:b w:val="0"/>
          <w:sz w:val="20"/>
          <w:szCs w:val="20"/>
        </w:rPr>
      </w:pPr>
      <w:r w:rsidRPr="007E2C67">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rPr>
        <w:t>.</w:t>
      </w:r>
    </w:p>
    <w:p w:rsidR="007E2C67" w:rsidRDefault="007E2C67" w:rsidP="007E2C67">
      <w:pPr>
        <w:pStyle w:val="Estilo1"/>
        <w:spacing w:line="276" w:lineRule="auto"/>
        <w:contextualSpacing/>
        <w:rPr>
          <w:rFonts w:asciiTheme="minorHAnsi" w:hAnsiTheme="minorHAnsi" w:cstheme="minorHAnsi"/>
          <w:b w:val="0"/>
          <w:sz w:val="20"/>
          <w:szCs w:val="20"/>
        </w:rPr>
      </w:pPr>
    </w:p>
    <w:p w:rsidR="007E2C67" w:rsidRPr="00920A4F" w:rsidRDefault="007E2C67" w:rsidP="00A05EA4">
      <w:pPr>
        <w:pStyle w:val="Ttulo2"/>
        <w:numPr>
          <w:ilvl w:val="0"/>
          <w:numId w:val="25"/>
        </w:numPr>
        <w:jc w:val="both"/>
        <w:rPr>
          <w:rFonts w:asciiTheme="minorHAnsi" w:hAnsiTheme="minorHAnsi" w:cstheme="minorHAnsi"/>
          <w:b/>
          <w:sz w:val="20"/>
          <w:szCs w:val="20"/>
        </w:rPr>
      </w:pPr>
      <w:r>
        <w:rPr>
          <w:rFonts w:asciiTheme="minorHAnsi" w:hAnsiTheme="minorHAnsi" w:cstheme="minorHAnsi"/>
          <w:b/>
          <w:color w:val="auto"/>
          <w:sz w:val="20"/>
          <w:szCs w:val="20"/>
        </w:rPr>
        <w:t>CONSTRUCCIÓN</w:t>
      </w:r>
      <w:r w:rsidRPr="007E2C67">
        <w:rPr>
          <w:rFonts w:asciiTheme="minorHAnsi" w:hAnsiTheme="minorHAnsi" w:cstheme="minorHAnsi"/>
          <w:b/>
          <w:color w:val="auto"/>
          <w:sz w:val="20"/>
          <w:szCs w:val="20"/>
        </w:rPr>
        <w:t xml:space="preserve"> DE ESTRUCTURAS  DE HORMIGÓN CICLÓPEO </w:t>
      </w:r>
    </w:p>
    <w:p w:rsidR="007E2C67" w:rsidRPr="00920A4F" w:rsidRDefault="007E2C67" w:rsidP="007E2C67">
      <w:pPr>
        <w:rPr>
          <w:rFonts w:cstheme="minorHAnsi"/>
          <w:b/>
          <w:sz w:val="20"/>
          <w:szCs w:val="20"/>
        </w:rPr>
      </w:pPr>
      <w:r>
        <w:rPr>
          <w:rFonts w:cstheme="minorHAnsi"/>
          <w:b/>
          <w:sz w:val="20"/>
          <w:szCs w:val="20"/>
        </w:rPr>
        <w:t>UNIDAD: m3</w:t>
      </w:r>
    </w:p>
    <w:p w:rsidR="007E2C67" w:rsidRPr="00920A4F" w:rsidRDefault="007E2C67"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E2C67" w:rsidRPr="00920A4F" w:rsidRDefault="007E2C67" w:rsidP="007E2C67">
      <w:pPr>
        <w:autoSpaceDE w:val="0"/>
        <w:autoSpaceDN w:val="0"/>
        <w:adjustRightInd w:val="0"/>
        <w:spacing w:after="0"/>
        <w:jc w:val="both"/>
        <w:rPr>
          <w:rFonts w:cstheme="minorHAnsi"/>
          <w:sz w:val="20"/>
          <w:szCs w:val="20"/>
        </w:rPr>
      </w:pPr>
      <w:r w:rsidRPr="00920A4F">
        <w:rPr>
          <w:rFonts w:cstheme="minorHAnsi"/>
          <w:sz w:val="20"/>
          <w:szCs w:val="20"/>
        </w:rPr>
        <w:t>Este ítem se refiere a la construcción de cimientos, elevaciones, pisos, muros, gradas, presas, bóvedas y otras partes d</w:t>
      </w:r>
      <w:r>
        <w:rPr>
          <w:rFonts w:cstheme="minorHAnsi"/>
          <w:sz w:val="20"/>
          <w:szCs w:val="20"/>
        </w:rPr>
        <w:t xml:space="preserve">e una obra en hormigón ciclópeo, en aquellos lugares que requieran la protección de la zanja para el </w:t>
      </w:r>
      <w:r>
        <w:rPr>
          <w:rFonts w:cstheme="minorHAnsi"/>
          <w:sz w:val="20"/>
          <w:szCs w:val="20"/>
        </w:rPr>
        <w:lastRenderedPageBreak/>
        <w:t xml:space="preserve">debido compactado. </w:t>
      </w:r>
      <w:r w:rsidRPr="00920A4F">
        <w:rPr>
          <w:rFonts w:cstheme="minorHAnsi"/>
          <w:sz w:val="20"/>
          <w:szCs w:val="20"/>
        </w:rPr>
        <w:t xml:space="preserve">Los porcentajes a utilizarse de piedra </w:t>
      </w:r>
      <w:proofErr w:type="spellStart"/>
      <w:r w:rsidRPr="00920A4F">
        <w:rPr>
          <w:rFonts w:cstheme="minorHAnsi"/>
          <w:sz w:val="20"/>
          <w:szCs w:val="20"/>
        </w:rPr>
        <w:t>desplazadora</w:t>
      </w:r>
      <w:proofErr w:type="spellEnd"/>
      <w:r w:rsidRPr="00920A4F">
        <w:rPr>
          <w:rFonts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7E2C67" w:rsidRPr="00920A4F" w:rsidRDefault="007E2C67" w:rsidP="002863F6">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7E2C67" w:rsidRPr="00920A4F" w:rsidRDefault="00100B3D" w:rsidP="002863F6">
      <w:pPr>
        <w:spacing w:after="0"/>
        <w:jc w:val="both"/>
        <w:rPr>
          <w:rFonts w:cstheme="minorHAnsi"/>
          <w:sz w:val="20"/>
          <w:szCs w:val="20"/>
        </w:rPr>
      </w:pPr>
      <w:r>
        <w:rPr>
          <w:rFonts w:cstheme="minorHAnsi"/>
          <w:sz w:val="20"/>
          <w:szCs w:val="20"/>
        </w:rPr>
        <w:t>Las piedras requeridas serán provistas por el CONTRATISTA o las que</w:t>
      </w:r>
      <w:r w:rsidR="007E2C67">
        <w:rPr>
          <w:rFonts w:cstheme="minorHAnsi"/>
          <w:sz w:val="20"/>
          <w:szCs w:val="20"/>
        </w:rPr>
        <w:t xml:space="preserve"> se encuentren en el sector </w:t>
      </w:r>
      <w:r w:rsidR="007E2C67" w:rsidRPr="00920A4F">
        <w:rPr>
          <w:rFonts w:cstheme="minorHAnsi"/>
          <w:sz w:val="20"/>
          <w:szCs w:val="20"/>
        </w:rPr>
        <w:t>libre de arcillas presentando de esta manera una estructura homogénea y durable de buena calidad y en caso de que no se pueda utilizar di</w:t>
      </w:r>
      <w:r>
        <w:rPr>
          <w:rFonts w:cstheme="minorHAnsi"/>
          <w:sz w:val="20"/>
          <w:szCs w:val="20"/>
        </w:rPr>
        <w:t>cho material</w:t>
      </w:r>
      <w:r w:rsidR="007E2C67" w:rsidRPr="00920A4F">
        <w:rPr>
          <w:rFonts w:cstheme="minorHAnsi"/>
          <w:sz w:val="20"/>
          <w:szCs w:val="20"/>
        </w:rPr>
        <w:t>.</w:t>
      </w:r>
    </w:p>
    <w:p w:rsidR="007E2C67" w:rsidRPr="00920A4F" w:rsidRDefault="007E2C67" w:rsidP="007E2C67">
      <w:pPr>
        <w:jc w:val="both"/>
        <w:rPr>
          <w:rFonts w:cstheme="minorHAnsi"/>
          <w:sz w:val="20"/>
          <w:szCs w:val="20"/>
        </w:rPr>
      </w:pPr>
      <w:r w:rsidRPr="00920A4F">
        <w:rPr>
          <w:rFonts w:cstheme="minorHAnsi"/>
          <w:sz w:val="20"/>
          <w:szCs w:val="20"/>
        </w:rPr>
        <w:t xml:space="preserve">La dimensión mínima de las piedras a ser utilizadas como </w:t>
      </w:r>
      <w:proofErr w:type="spellStart"/>
      <w:r w:rsidRPr="00920A4F">
        <w:rPr>
          <w:rFonts w:cstheme="minorHAnsi"/>
          <w:sz w:val="20"/>
          <w:szCs w:val="20"/>
        </w:rPr>
        <w:t>desplazadoras</w:t>
      </w:r>
      <w:proofErr w:type="spellEnd"/>
      <w:r w:rsidRPr="00920A4F">
        <w:rPr>
          <w:rFonts w:cstheme="minorHAnsi"/>
          <w:sz w:val="20"/>
          <w:szCs w:val="20"/>
        </w:rPr>
        <w:t xml:space="preserve"> será de 20 c</w:t>
      </w:r>
      <w:r w:rsidR="00573F8C">
        <w:rPr>
          <w:rFonts w:cstheme="minorHAnsi"/>
          <w:sz w:val="20"/>
          <w:szCs w:val="20"/>
        </w:rPr>
        <w:t>m</w:t>
      </w:r>
      <w:r w:rsidRPr="00920A4F">
        <w:rPr>
          <w:rFonts w:cstheme="minorHAnsi"/>
          <w:sz w:val="20"/>
          <w:szCs w:val="20"/>
        </w:rPr>
        <w:t xml:space="preserve"> de diámetro. </w:t>
      </w:r>
    </w:p>
    <w:p w:rsidR="007E2C67" w:rsidRPr="00920A4F" w:rsidRDefault="007E2C67" w:rsidP="007E2C67">
      <w:pPr>
        <w:jc w:val="both"/>
        <w:rPr>
          <w:rFonts w:cstheme="minorHAnsi"/>
          <w:sz w:val="20"/>
          <w:szCs w:val="20"/>
        </w:rPr>
      </w:pPr>
      <w:r w:rsidRPr="00920A4F">
        <w:rPr>
          <w:rFonts w:cstheme="minorHAnsi"/>
          <w:sz w:val="20"/>
          <w:szCs w:val="20"/>
        </w:rPr>
        <w:t>El cemento será del tipo portland, fresco  y deberá cumplir con los requisitos necesarios de buena calidad.</w:t>
      </w:r>
    </w:p>
    <w:p w:rsidR="007E2C67" w:rsidRPr="00920A4F" w:rsidRDefault="007E2C67" w:rsidP="007E2C67">
      <w:pPr>
        <w:jc w:val="both"/>
        <w:rPr>
          <w:rFonts w:cstheme="minorHAnsi"/>
          <w:sz w:val="20"/>
          <w:szCs w:val="20"/>
        </w:rPr>
      </w:pPr>
      <w:r w:rsidRPr="00920A4F">
        <w:rPr>
          <w:rFonts w:cstheme="minorHAnsi"/>
          <w:sz w:val="20"/>
          <w:szCs w:val="20"/>
        </w:rPr>
        <w:t>El agua deberá ser limpia, no permitiéndose el empleo de aguas estancadas provenientes de pequeñas lagunas o aquéllas que provengan de pantanos o ciénagas.</w:t>
      </w:r>
    </w:p>
    <w:p w:rsidR="007E2C67" w:rsidRPr="00920A4F" w:rsidRDefault="007E2C67" w:rsidP="007E2C67">
      <w:pPr>
        <w:jc w:val="both"/>
        <w:rPr>
          <w:rFonts w:cstheme="minorHAnsi"/>
          <w:sz w:val="20"/>
          <w:szCs w:val="20"/>
        </w:rPr>
      </w:pPr>
      <w:r w:rsidRPr="00920A4F">
        <w:rPr>
          <w:rFonts w:cstheme="minorHAnsi"/>
          <w:sz w:val="20"/>
          <w:szCs w:val="20"/>
        </w:rPr>
        <w:t>En general los agregados deberán estar limpios y exentos de materiales tales como arcillas, barro adherido, escorias, cartón, yeso, pedazos de madera o materias orgánicas.</w:t>
      </w:r>
    </w:p>
    <w:p w:rsidR="007E2C67" w:rsidRPr="00920A4F" w:rsidRDefault="007E2C67" w:rsidP="007E2C67">
      <w:pPr>
        <w:jc w:val="both"/>
        <w:rPr>
          <w:rFonts w:cstheme="minorHAnsi"/>
          <w:sz w:val="20"/>
          <w:szCs w:val="20"/>
        </w:rPr>
      </w:pPr>
      <w:r w:rsidRPr="00920A4F">
        <w:rPr>
          <w:rFonts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E2C67" w:rsidRPr="00920A4F" w:rsidRDefault="007E2C67" w:rsidP="007E2C67">
      <w:pPr>
        <w:jc w:val="both"/>
        <w:rPr>
          <w:rFonts w:cstheme="minorHAnsi"/>
          <w:sz w:val="20"/>
          <w:szCs w:val="20"/>
        </w:rPr>
      </w:pPr>
      <w:r w:rsidRPr="00920A4F">
        <w:rPr>
          <w:rFonts w:cstheme="minorHAnsi"/>
          <w:sz w:val="20"/>
          <w:szCs w:val="20"/>
        </w:rPr>
        <w:t>Para la elaboración del hormigón deberá cumplirse con las exigencias establecidas en la Norma Boliviana del Hormigón CBH-87.</w:t>
      </w:r>
    </w:p>
    <w:p w:rsidR="007E2C67" w:rsidRPr="00920A4F" w:rsidRDefault="007E2C67" w:rsidP="007E2C67">
      <w:pPr>
        <w:jc w:val="both"/>
        <w:rPr>
          <w:rFonts w:cstheme="minorHAnsi"/>
          <w:sz w:val="20"/>
          <w:szCs w:val="20"/>
        </w:rPr>
      </w:pPr>
      <w:r w:rsidRPr="00920A4F">
        <w:rPr>
          <w:rFonts w:cstheme="minorHAnsi"/>
          <w:sz w:val="20"/>
          <w:szCs w:val="20"/>
        </w:rPr>
        <w:t>Los materiales a utilizar en éste ítem son los siguientes:</w:t>
      </w:r>
    </w:p>
    <w:p w:rsidR="007E2C67" w:rsidRPr="00920A4F" w:rsidRDefault="007E2C67" w:rsidP="007E2C67">
      <w:pPr>
        <w:ind w:left="5040" w:hanging="1779"/>
        <w:jc w:val="both"/>
        <w:rPr>
          <w:rFonts w:cstheme="minorHAnsi"/>
          <w:sz w:val="20"/>
          <w:szCs w:val="20"/>
        </w:rPr>
      </w:pPr>
      <w:r w:rsidRPr="00920A4F">
        <w:rPr>
          <w:rFonts w:cstheme="minorHAnsi"/>
          <w:sz w:val="20"/>
          <w:szCs w:val="20"/>
        </w:rPr>
        <w:t>a.- Cemento</w:t>
      </w:r>
    </w:p>
    <w:p w:rsidR="007E2C67" w:rsidRPr="00920A4F" w:rsidRDefault="007E2C67" w:rsidP="007E2C67">
      <w:pPr>
        <w:ind w:left="5040" w:hanging="1779"/>
        <w:jc w:val="both"/>
        <w:rPr>
          <w:rFonts w:cstheme="minorHAnsi"/>
          <w:sz w:val="20"/>
          <w:szCs w:val="20"/>
        </w:rPr>
      </w:pPr>
      <w:r w:rsidRPr="00920A4F">
        <w:rPr>
          <w:rFonts w:cstheme="minorHAnsi"/>
          <w:sz w:val="20"/>
          <w:szCs w:val="20"/>
        </w:rPr>
        <w:t>b.- Arena</w:t>
      </w:r>
    </w:p>
    <w:p w:rsidR="007E2C67" w:rsidRPr="00920A4F" w:rsidRDefault="007E2C67" w:rsidP="007E2C67">
      <w:pPr>
        <w:ind w:left="5040" w:hanging="1779"/>
        <w:jc w:val="both"/>
        <w:rPr>
          <w:rFonts w:cstheme="minorHAnsi"/>
          <w:sz w:val="20"/>
          <w:szCs w:val="20"/>
        </w:rPr>
      </w:pPr>
      <w:r w:rsidRPr="00920A4F">
        <w:rPr>
          <w:rFonts w:cstheme="minorHAnsi"/>
          <w:sz w:val="20"/>
          <w:szCs w:val="20"/>
        </w:rPr>
        <w:t>c.- Grava</w:t>
      </w:r>
    </w:p>
    <w:p w:rsidR="007E2C67" w:rsidRPr="00920A4F" w:rsidRDefault="007E2C67" w:rsidP="007E2C67">
      <w:pPr>
        <w:ind w:left="5040" w:hanging="1779"/>
        <w:jc w:val="both"/>
        <w:rPr>
          <w:rFonts w:cstheme="minorHAnsi"/>
          <w:sz w:val="20"/>
          <w:szCs w:val="20"/>
        </w:rPr>
      </w:pPr>
      <w:r w:rsidRPr="00920A4F">
        <w:rPr>
          <w:rFonts w:cstheme="minorHAnsi"/>
          <w:sz w:val="20"/>
          <w:szCs w:val="20"/>
        </w:rPr>
        <w:t>d.- Piedra manzana</w:t>
      </w:r>
    </w:p>
    <w:p w:rsidR="007E2C67" w:rsidRPr="00920A4F" w:rsidRDefault="007E2C67" w:rsidP="007E2C67">
      <w:pPr>
        <w:ind w:left="5040" w:hanging="1779"/>
        <w:jc w:val="both"/>
        <w:rPr>
          <w:rFonts w:cstheme="minorHAnsi"/>
          <w:sz w:val="20"/>
          <w:szCs w:val="20"/>
        </w:rPr>
      </w:pPr>
      <w:proofErr w:type="spellStart"/>
      <w:r w:rsidRPr="00920A4F">
        <w:rPr>
          <w:rFonts w:cstheme="minorHAnsi"/>
          <w:sz w:val="20"/>
          <w:szCs w:val="20"/>
        </w:rPr>
        <w:t>e</w:t>
      </w:r>
      <w:proofErr w:type="spellEnd"/>
      <w:r w:rsidRPr="00920A4F">
        <w:rPr>
          <w:rFonts w:cstheme="minorHAnsi"/>
          <w:sz w:val="20"/>
          <w:szCs w:val="20"/>
        </w:rPr>
        <w:t>.- Madera 3 Usos</w:t>
      </w:r>
    </w:p>
    <w:p w:rsidR="007E2C67" w:rsidRPr="00920A4F" w:rsidRDefault="007E2C67" w:rsidP="007E2C67">
      <w:pPr>
        <w:jc w:val="both"/>
        <w:rPr>
          <w:rFonts w:cstheme="minorHAnsi"/>
          <w:sz w:val="20"/>
          <w:szCs w:val="20"/>
        </w:rPr>
      </w:pPr>
      <w:r w:rsidRPr="00920A4F">
        <w:rPr>
          <w:rFonts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E2C67" w:rsidRPr="00920A4F" w:rsidRDefault="007E2C67" w:rsidP="007E2C67">
      <w:pPr>
        <w:jc w:val="both"/>
        <w:rPr>
          <w:rFonts w:cstheme="minorHAnsi"/>
          <w:sz w:val="20"/>
          <w:szCs w:val="20"/>
        </w:rPr>
      </w:pPr>
      <w:r w:rsidRPr="00920A4F">
        <w:rPr>
          <w:rFonts w:cstheme="minorHAnsi"/>
          <w:sz w:val="20"/>
          <w:szCs w:val="20"/>
        </w:rPr>
        <w:t>Se hará uso de una mezcladora mecánica en la preparación del hormigón para el presente ítem  a objeto de obtener homogeneidad en la calidad del concreto.</w:t>
      </w:r>
    </w:p>
    <w:p w:rsidR="007E2C67" w:rsidRPr="00920A4F" w:rsidRDefault="007E2C67"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7E2C67" w:rsidRPr="00920A4F" w:rsidRDefault="007E2C67" w:rsidP="007E2C67">
      <w:pPr>
        <w:jc w:val="both"/>
        <w:rPr>
          <w:rFonts w:cstheme="minorHAnsi"/>
          <w:sz w:val="20"/>
          <w:szCs w:val="20"/>
        </w:rPr>
      </w:pPr>
      <w:r w:rsidRPr="00920A4F">
        <w:rPr>
          <w:rFonts w:cstheme="minorHAnsi"/>
          <w:sz w:val="20"/>
          <w:szCs w:val="20"/>
        </w:rPr>
        <w:lastRenderedPageBreak/>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cstheme="minorHAnsi"/>
            <w:sz w:val="20"/>
            <w:szCs w:val="20"/>
          </w:rPr>
          <w:t>15 a</w:t>
        </w:r>
      </w:smartTag>
      <w:smartTag w:uri="urn:schemas-microsoft-com:office:smarttags" w:element="metricconverter">
        <w:smartTagPr>
          <w:attr w:name="ProductID" w:val="20 cm"/>
        </w:smartTagPr>
        <w:r w:rsidRPr="00920A4F">
          <w:rPr>
            <w:rFonts w:cstheme="minorHAnsi"/>
            <w:sz w:val="20"/>
            <w:szCs w:val="20"/>
          </w:rPr>
          <w:t>20 cm</w:t>
        </w:r>
      </w:smartTag>
      <w:r w:rsidRPr="00920A4F">
        <w:rPr>
          <w:rFonts w:cstheme="minorHAnsi"/>
          <w:sz w:val="20"/>
          <w:szCs w:val="20"/>
        </w:rPr>
        <w:t>., introduciendo en esta capa las piedras en el volumen necesario y después se vaciarán las capas restantes.</w:t>
      </w:r>
    </w:p>
    <w:p w:rsidR="007E2C67" w:rsidRPr="00920A4F" w:rsidRDefault="007E2C67" w:rsidP="007E2C67">
      <w:pPr>
        <w:jc w:val="both"/>
        <w:rPr>
          <w:rFonts w:cstheme="minorHAnsi"/>
          <w:sz w:val="20"/>
          <w:szCs w:val="20"/>
        </w:rPr>
      </w:pPr>
      <w:r w:rsidRPr="00920A4F">
        <w:rPr>
          <w:rFonts w:cstheme="minorHAnsi"/>
          <w:sz w:val="20"/>
          <w:szCs w:val="20"/>
        </w:rPr>
        <w:t>El hormigón se compactará mediante barretas o varillas de fierro.</w:t>
      </w:r>
    </w:p>
    <w:p w:rsidR="007E2C67" w:rsidRPr="00920A4F" w:rsidRDefault="007E2C67" w:rsidP="007E2C67">
      <w:pPr>
        <w:jc w:val="both"/>
        <w:rPr>
          <w:rFonts w:cstheme="minorHAnsi"/>
          <w:sz w:val="20"/>
          <w:szCs w:val="20"/>
        </w:rPr>
      </w:pPr>
      <w:r w:rsidRPr="00920A4F">
        <w:rPr>
          <w:rFonts w:cstheme="minorHAnsi"/>
          <w:sz w:val="20"/>
          <w:szCs w:val="20"/>
        </w:rPr>
        <w:t>El CONTRATISTA mantendrá el hormigón húmedo y protegido contra los agentes atmosféricos que pudieran perjudicarlo.</w:t>
      </w:r>
    </w:p>
    <w:p w:rsidR="007E2C67" w:rsidRPr="00920A4F" w:rsidRDefault="007E2C67" w:rsidP="007E2C67">
      <w:pPr>
        <w:jc w:val="both"/>
        <w:rPr>
          <w:rFonts w:cstheme="minorHAnsi"/>
          <w:sz w:val="20"/>
          <w:szCs w:val="20"/>
        </w:rPr>
      </w:pPr>
      <w:r w:rsidRPr="00920A4F">
        <w:rPr>
          <w:rFonts w:cstheme="minorHAnsi"/>
          <w:sz w:val="20"/>
          <w:szCs w:val="20"/>
        </w:rPr>
        <w:t xml:space="preserve">El acabado de los muros será del tipo </w:t>
      </w:r>
      <w:proofErr w:type="spellStart"/>
      <w:r w:rsidRPr="00920A4F">
        <w:rPr>
          <w:rFonts w:cstheme="minorHAnsi"/>
          <w:sz w:val="20"/>
          <w:szCs w:val="20"/>
        </w:rPr>
        <w:t>frotachado</w:t>
      </w:r>
      <w:proofErr w:type="spellEnd"/>
      <w:r w:rsidRPr="00920A4F">
        <w:rPr>
          <w:rFonts w:cstheme="minorHAnsi"/>
          <w:sz w:val="20"/>
          <w:szCs w:val="20"/>
        </w:rPr>
        <w:t xml:space="preserve"> o enlucido con impermeabilizante de acuerdo a lo señalado en el formulario de presentación de propuestas y /o instrucciones del SUPERVISOR de Obra. </w:t>
      </w:r>
    </w:p>
    <w:p w:rsidR="007E2C67" w:rsidRPr="00920A4F" w:rsidRDefault="007E2C67" w:rsidP="007E2C67">
      <w:pPr>
        <w:jc w:val="both"/>
        <w:rPr>
          <w:rFonts w:cstheme="minorHAnsi"/>
          <w:sz w:val="20"/>
          <w:szCs w:val="20"/>
        </w:rPr>
      </w:pPr>
      <w:r w:rsidRPr="00920A4F">
        <w:rPr>
          <w:rFonts w:cstheme="minorHAnsi"/>
          <w:sz w:val="20"/>
          <w:szCs w:val="20"/>
        </w:rPr>
        <w:t>Para la medición de los agregados en volumen, se utilizarán recipientes indeformables, no permitiéndose el empleo de carretillas para este efecto.</w:t>
      </w:r>
    </w:p>
    <w:p w:rsidR="007E2C67" w:rsidRPr="00920A4F" w:rsidRDefault="007E2C67" w:rsidP="007E2C67">
      <w:pPr>
        <w:jc w:val="both"/>
        <w:rPr>
          <w:rFonts w:cstheme="minorHAnsi"/>
          <w:sz w:val="20"/>
          <w:szCs w:val="20"/>
        </w:rPr>
      </w:pPr>
      <w:r w:rsidRPr="00920A4F">
        <w:rPr>
          <w:rFonts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E2C67" w:rsidRPr="00920A4F" w:rsidRDefault="007E2C67" w:rsidP="007E2C67">
      <w:pPr>
        <w:jc w:val="both"/>
        <w:rPr>
          <w:rFonts w:cstheme="minorHAnsi"/>
          <w:sz w:val="20"/>
          <w:szCs w:val="20"/>
        </w:rPr>
      </w:pPr>
      <w:r w:rsidRPr="00920A4F">
        <w:rPr>
          <w:rFonts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cstheme="minorHAnsi"/>
            <w:sz w:val="20"/>
            <w:szCs w:val="20"/>
          </w:rPr>
          <w:t>20 cm</w:t>
        </w:r>
      </w:smartTag>
      <w:r w:rsidRPr="00920A4F">
        <w:rPr>
          <w:rFonts w:cstheme="minorHAnsi"/>
          <w:sz w:val="20"/>
          <w:szCs w:val="20"/>
        </w:rPr>
        <w:t xml:space="preserve">. de espesor, dentro de las cuales se colocarán las piedras </w:t>
      </w:r>
      <w:proofErr w:type="spellStart"/>
      <w:r w:rsidRPr="00920A4F">
        <w:rPr>
          <w:rFonts w:cstheme="minorHAnsi"/>
          <w:sz w:val="20"/>
          <w:szCs w:val="20"/>
        </w:rPr>
        <w:t>desplazadoras</w:t>
      </w:r>
      <w:proofErr w:type="spellEnd"/>
      <w:r w:rsidRPr="00920A4F">
        <w:rPr>
          <w:rFonts w:cstheme="minorHAnsi"/>
          <w:sz w:val="20"/>
          <w:szCs w:val="20"/>
        </w:rPr>
        <w:t>, cuidando que entre piedra y piedra exista suficiente espacio para que sean completamente cubiertas por el hormigón.</w:t>
      </w:r>
    </w:p>
    <w:p w:rsidR="007E2C67" w:rsidRPr="00920A4F" w:rsidRDefault="007E2C67" w:rsidP="007E2C67">
      <w:pPr>
        <w:jc w:val="both"/>
        <w:rPr>
          <w:rFonts w:cstheme="minorHAnsi"/>
          <w:sz w:val="20"/>
          <w:szCs w:val="20"/>
        </w:rPr>
      </w:pPr>
      <w:r w:rsidRPr="00920A4F">
        <w:rPr>
          <w:rFonts w:cstheme="minorHAnsi"/>
          <w:sz w:val="20"/>
          <w:szCs w:val="20"/>
        </w:rPr>
        <w:t>La remoción de los encofrados se podrá realizar recién a las cuarenta y ocho horas de haberse efectuado el vaciado.</w:t>
      </w:r>
    </w:p>
    <w:p w:rsidR="007E2C67" w:rsidRPr="00920A4F" w:rsidRDefault="007E2C67" w:rsidP="007E2C67">
      <w:pPr>
        <w:jc w:val="both"/>
        <w:rPr>
          <w:rFonts w:cstheme="minorHAnsi"/>
          <w:sz w:val="20"/>
          <w:szCs w:val="20"/>
        </w:rPr>
      </w:pPr>
      <w:r w:rsidRPr="00920A4F">
        <w:rPr>
          <w:rFonts w:cstheme="minorHAnsi"/>
          <w:sz w:val="20"/>
          <w:szCs w:val="20"/>
        </w:rPr>
        <w:t>El vaciado del Hormigón será realizado con mezcladora mecánica, está prohibido realizar el mezclado manual.</w:t>
      </w:r>
    </w:p>
    <w:p w:rsidR="007E2C67" w:rsidRPr="00920A4F" w:rsidRDefault="007E2C67" w:rsidP="007E2C67">
      <w:pPr>
        <w:jc w:val="both"/>
        <w:rPr>
          <w:rFonts w:cstheme="minorHAnsi"/>
          <w:sz w:val="20"/>
          <w:szCs w:val="20"/>
        </w:rPr>
      </w:pPr>
      <w:r w:rsidRPr="00920A4F">
        <w:rPr>
          <w:rFonts w:cstheme="minorHAnsi"/>
          <w:sz w:val="20"/>
          <w:szCs w:val="20"/>
        </w:rPr>
        <w:t xml:space="preserve">El SUPERVISOR </w:t>
      </w:r>
      <w:r w:rsidR="00100B3D" w:rsidRPr="00920A4F">
        <w:rPr>
          <w:rFonts w:cstheme="minorHAnsi"/>
          <w:sz w:val="20"/>
          <w:szCs w:val="20"/>
        </w:rPr>
        <w:t>DE OBRA</w:t>
      </w:r>
      <w:r w:rsidRPr="00920A4F">
        <w:rPr>
          <w:rFonts w:cstheme="minorHAnsi"/>
          <w:sz w:val="20"/>
          <w:szCs w:val="20"/>
        </w:rPr>
        <w:t>,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E2C67" w:rsidRDefault="007E2C67" w:rsidP="007E2C67">
      <w:pPr>
        <w:jc w:val="both"/>
        <w:rPr>
          <w:rFonts w:cstheme="minorHAnsi"/>
          <w:sz w:val="20"/>
          <w:szCs w:val="20"/>
        </w:rPr>
      </w:pPr>
      <w:r w:rsidRPr="00920A4F">
        <w:rPr>
          <w:rFonts w:cstheme="minorHAnsi"/>
          <w:sz w:val="20"/>
          <w:szCs w:val="20"/>
        </w:rPr>
        <w:t>Se deberá tener cuidado que el mortero penetre en forma completa en los espacios entre piedra y piedra, valiéndose para ello de golpes con varillas de fierro.</w:t>
      </w:r>
    </w:p>
    <w:p w:rsidR="007E2C67" w:rsidRPr="00B83344" w:rsidRDefault="007E2C67" w:rsidP="002863F6">
      <w:pPr>
        <w:pStyle w:val="Estilo1"/>
        <w:numPr>
          <w:ilvl w:val="1"/>
          <w:numId w:val="25"/>
        </w:numPr>
        <w:spacing w:before="100" w:before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7E2C67" w:rsidRPr="00920A4F" w:rsidRDefault="007E2C67" w:rsidP="002863F6">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2C67" w:rsidRPr="00920A4F" w:rsidRDefault="007E2C67" w:rsidP="007E2C67">
      <w:pPr>
        <w:contextualSpacing/>
        <w:jc w:val="both"/>
        <w:rPr>
          <w:rFonts w:cstheme="minorHAnsi"/>
          <w:kern w:val="28"/>
          <w:sz w:val="20"/>
          <w:szCs w:val="20"/>
        </w:rPr>
      </w:pPr>
    </w:p>
    <w:p w:rsidR="007E2C67" w:rsidRPr="00920A4F" w:rsidRDefault="007E2C67" w:rsidP="007E2C67">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2C67" w:rsidRPr="00920A4F" w:rsidRDefault="007E2C67" w:rsidP="007E2C67">
      <w:pPr>
        <w:contextualSpacing/>
        <w:jc w:val="both"/>
        <w:rPr>
          <w:rFonts w:cstheme="minorHAnsi"/>
          <w:kern w:val="28"/>
          <w:sz w:val="20"/>
          <w:szCs w:val="20"/>
        </w:rPr>
      </w:pPr>
    </w:p>
    <w:p w:rsidR="007E2C67" w:rsidRDefault="007E2C67" w:rsidP="007E2C67">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E2C67" w:rsidRPr="00920A4F" w:rsidRDefault="007E2C67"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44A99" w:rsidRDefault="007E2C67" w:rsidP="007E2C67">
      <w:pPr>
        <w:pStyle w:val="Estilo1"/>
        <w:spacing w:line="276" w:lineRule="auto"/>
        <w:contextualSpacing/>
        <w:rPr>
          <w:rFonts w:asciiTheme="minorHAnsi" w:hAnsiTheme="minorHAnsi" w:cstheme="minorHAnsi"/>
          <w:b w:val="0"/>
          <w:sz w:val="20"/>
          <w:szCs w:val="20"/>
        </w:rPr>
      </w:pPr>
      <w:r w:rsidRPr="007E2C67">
        <w:rPr>
          <w:rFonts w:asciiTheme="minorHAnsi" w:hAnsiTheme="minorHAnsi" w:cstheme="minorHAnsi"/>
          <w:b w:val="0"/>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rPr>
        <w:t>.</w:t>
      </w:r>
    </w:p>
    <w:p w:rsidR="00644A99" w:rsidRPr="0096123B" w:rsidRDefault="00644A99" w:rsidP="00A05EA4">
      <w:pPr>
        <w:pStyle w:val="Ttulo2"/>
        <w:numPr>
          <w:ilvl w:val="0"/>
          <w:numId w:val="25"/>
        </w:numPr>
        <w:spacing w:before="0"/>
        <w:rPr>
          <w:rFonts w:asciiTheme="minorHAnsi" w:hAnsiTheme="minorHAnsi" w:cstheme="minorHAnsi"/>
          <w:b/>
          <w:color w:val="auto"/>
          <w:sz w:val="22"/>
          <w:szCs w:val="20"/>
        </w:rPr>
      </w:pPr>
      <w:bookmarkStart w:id="34" w:name="_Toc381213533"/>
      <w:bookmarkStart w:id="35" w:name="_Toc381214010"/>
      <w:bookmarkStart w:id="36" w:name="_Toc381214101"/>
      <w:bookmarkStart w:id="37" w:name="_Toc384130467"/>
      <w:bookmarkStart w:id="38" w:name="_Toc384130688"/>
      <w:bookmarkStart w:id="39" w:name="_Toc384130844"/>
      <w:bookmarkStart w:id="40" w:name="_Toc384131235"/>
      <w:bookmarkStart w:id="41" w:name="_Toc387785986"/>
      <w:bookmarkStart w:id="42" w:name="_Toc387788274"/>
      <w:bookmarkStart w:id="43" w:name="_Toc388648583"/>
      <w:bookmarkStart w:id="44" w:name="_Toc388648672"/>
      <w:bookmarkStart w:id="45" w:name="_Toc388693333"/>
      <w:bookmarkStart w:id="46" w:name="_Toc388702296"/>
      <w:bookmarkStart w:id="47" w:name="_Toc388724574"/>
      <w:bookmarkStart w:id="48" w:name="_Toc404098163"/>
      <w:r w:rsidRPr="0096123B">
        <w:rPr>
          <w:rFonts w:asciiTheme="minorHAnsi" w:hAnsiTheme="minorHAnsi" w:cstheme="minorHAnsi"/>
          <w:b/>
          <w:color w:val="auto"/>
          <w:sz w:val="22"/>
          <w:szCs w:val="20"/>
        </w:rPr>
        <w:t>REPOSICIÓN DE EMPEDRADO.</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6123B">
        <w:rPr>
          <w:rFonts w:asciiTheme="minorHAnsi" w:hAnsiTheme="minorHAnsi" w:cstheme="minorHAnsi"/>
          <w:b/>
          <w:color w:val="auto"/>
          <w:sz w:val="22"/>
          <w:szCs w:val="20"/>
        </w:rPr>
        <w:t xml:space="preserve"> </w:t>
      </w:r>
    </w:p>
    <w:p w:rsidR="00644A99" w:rsidRPr="00CC151A" w:rsidRDefault="00644A99" w:rsidP="00644A99">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644A99" w:rsidRPr="00920A4F" w:rsidRDefault="00644A99"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44A99"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44A99" w:rsidRPr="00844ECA" w:rsidRDefault="00644A99" w:rsidP="00644A99">
      <w:pPr>
        <w:pStyle w:val="Estilo1"/>
        <w:tabs>
          <w:tab w:val="left" w:pos="426"/>
        </w:tabs>
        <w:rPr>
          <w:rFonts w:asciiTheme="minorHAnsi" w:hAnsiTheme="minorHAnsi" w:cstheme="minorHAnsi"/>
          <w:b w:val="0"/>
          <w:sz w:val="20"/>
          <w:szCs w:val="20"/>
        </w:rPr>
      </w:pPr>
    </w:p>
    <w:p w:rsidR="00644A99" w:rsidRPr="00920A4F" w:rsidRDefault="00644A99"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644A99" w:rsidRDefault="00644A99" w:rsidP="00644A99">
      <w:pPr>
        <w:pStyle w:val="Estilo1"/>
        <w:tabs>
          <w:tab w:val="left" w:pos="426"/>
        </w:tabs>
        <w:rPr>
          <w:rFonts w:asciiTheme="minorHAnsi" w:hAnsiTheme="minorHAnsi" w:cstheme="minorHAnsi"/>
          <w:b w:val="0"/>
          <w:sz w:val="20"/>
          <w:szCs w:val="20"/>
        </w:rPr>
      </w:pPr>
      <w:bookmarkStart w:id="49"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49"/>
    </w:p>
    <w:p w:rsidR="00644A99" w:rsidRPr="00844ECA" w:rsidRDefault="00644A99" w:rsidP="00644A99">
      <w:pPr>
        <w:pStyle w:val="Estilo1"/>
        <w:tabs>
          <w:tab w:val="left" w:pos="426"/>
        </w:tabs>
        <w:rPr>
          <w:rFonts w:asciiTheme="minorHAnsi" w:hAnsiTheme="minorHAnsi" w:cstheme="minorHAnsi"/>
          <w:b w:val="0"/>
          <w:sz w:val="20"/>
          <w:szCs w:val="20"/>
        </w:rPr>
      </w:pPr>
    </w:p>
    <w:p w:rsidR="00644A99" w:rsidRPr="00920A4F" w:rsidRDefault="00644A99"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Los trabajos de reposición de empedrado serán ejecutados una vez que se haya logrado la compactación del material de relleno y haya sido aprobado por el SUPERVISOR</w:t>
      </w:r>
      <w:r>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44A99"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644A99" w:rsidRPr="00844ECA" w:rsidRDefault="00644A99" w:rsidP="00644A99">
      <w:pPr>
        <w:pStyle w:val="Estilo1"/>
        <w:tabs>
          <w:tab w:val="left" w:pos="426"/>
        </w:tabs>
        <w:rPr>
          <w:rFonts w:asciiTheme="minorHAnsi" w:hAnsiTheme="minorHAnsi" w:cstheme="minorHAnsi"/>
          <w:b w:val="0"/>
          <w:sz w:val="20"/>
          <w:szCs w:val="20"/>
        </w:rPr>
      </w:pPr>
    </w:p>
    <w:p w:rsidR="00644A99" w:rsidRPr="00844ECA" w:rsidRDefault="00644A99" w:rsidP="00A05EA4">
      <w:pPr>
        <w:pStyle w:val="Estilo1"/>
        <w:numPr>
          <w:ilvl w:val="1"/>
          <w:numId w:val="25"/>
        </w:numPr>
        <w:spacing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A99" w:rsidRPr="00844ECA" w:rsidRDefault="00644A99" w:rsidP="00644A99">
      <w:pPr>
        <w:pStyle w:val="Estilo1"/>
        <w:tabs>
          <w:tab w:val="left" w:pos="426"/>
        </w:tabs>
        <w:ind w:left="792"/>
        <w:rPr>
          <w:rFonts w:asciiTheme="minorHAnsi" w:hAnsiTheme="minorHAnsi" w:cstheme="minorHAnsi"/>
          <w:b w:val="0"/>
          <w:sz w:val="20"/>
          <w:szCs w:val="20"/>
        </w:rPr>
      </w:pP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A99" w:rsidRPr="00844ECA" w:rsidRDefault="00644A99" w:rsidP="00644A99">
      <w:pPr>
        <w:pStyle w:val="Estilo1"/>
        <w:tabs>
          <w:tab w:val="left" w:pos="426"/>
        </w:tabs>
        <w:ind w:left="792"/>
        <w:rPr>
          <w:rFonts w:asciiTheme="minorHAnsi" w:hAnsiTheme="minorHAnsi" w:cstheme="minorHAnsi"/>
          <w:b w:val="0"/>
          <w:sz w:val="20"/>
          <w:szCs w:val="20"/>
        </w:rPr>
      </w:pPr>
    </w:p>
    <w:p w:rsidR="00644A99" w:rsidRPr="00844ECA"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4A99" w:rsidRPr="00844ECA" w:rsidRDefault="00644A99" w:rsidP="00644A99">
      <w:pPr>
        <w:pStyle w:val="Estilo1"/>
        <w:tabs>
          <w:tab w:val="left" w:pos="426"/>
        </w:tabs>
        <w:ind w:left="792"/>
        <w:rPr>
          <w:rFonts w:asciiTheme="minorHAnsi" w:hAnsiTheme="minorHAnsi" w:cstheme="minorHAnsi"/>
          <w:b w:val="0"/>
          <w:sz w:val="20"/>
          <w:szCs w:val="20"/>
        </w:rPr>
      </w:pPr>
    </w:p>
    <w:p w:rsidR="00644A99"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644A99" w:rsidRPr="00844ECA" w:rsidRDefault="00644A99" w:rsidP="00644A99">
      <w:pPr>
        <w:pStyle w:val="Estilo1"/>
        <w:tabs>
          <w:tab w:val="left" w:pos="426"/>
        </w:tabs>
        <w:rPr>
          <w:rFonts w:asciiTheme="minorHAnsi" w:hAnsiTheme="minorHAnsi" w:cstheme="minorHAnsi"/>
          <w:b w:val="0"/>
          <w:sz w:val="20"/>
          <w:szCs w:val="20"/>
        </w:rPr>
      </w:pPr>
    </w:p>
    <w:p w:rsidR="00644A99" w:rsidRPr="00920A4F" w:rsidRDefault="00644A99"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44A99" w:rsidRDefault="00644A99" w:rsidP="00644A99">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La forma de pago se efectuará de acuerdo al precio unitario de la propuesta aceptada.</w:t>
      </w:r>
    </w:p>
    <w:p w:rsidR="00644A99" w:rsidRPr="00844ECA" w:rsidRDefault="00644A99" w:rsidP="00644A99">
      <w:pPr>
        <w:pStyle w:val="Estilo1"/>
        <w:tabs>
          <w:tab w:val="left" w:pos="426"/>
        </w:tabs>
        <w:rPr>
          <w:rFonts w:asciiTheme="minorHAnsi" w:hAnsiTheme="minorHAnsi" w:cstheme="minorHAnsi"/>
          <w:b w:val="0"/>
          <w:sz w:val="20"/>
          <w:szCs w:val="20"/>
        </w:rPr>
      </w:pPr>
    </w:p>
    <w:p w:rsidR="007E2C67" w:rsidRDefault="00644A99" w:rsidP="00644A99">
      <w:pPr>
        <w:pStyle w:val="Estilo1"/>
        <w:spacing w:line="276" w:lineRule="auto"/>
        <w:contextualSpacing/>
        <w:rPr>
          <w:rFonts w:asciiTheme="minorHAnsi" w:hAnsiTheme="minorHAnsi" w:cstheme="minorHAnsi"/>
          <w:b w:val="0"/>
          <w:sz w:val="20"/>
          <w:szCs w:val="20"/>
        </w:rPr>
      </w:pPr>
      <w:r w:rsidRPr="00CC151A">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rPr>
        <w:t>.</w:t>
      </w:r>
    </w:p>
    <w:p w:rsidR="00644A99" w:rsidRDefault="00644A99" w:rsidP="00644A99">
      <w:pPr>
        <w:pStyle w:val="Estilo1"/>
        <w:spacing w:line="276" w:lineRule="auto"/>
        <w:contextualSpacing/>
        <w:rPr>
          <w:rFonts w:asciiTheme="minorHAnsi" w:hAnsiTheme="minorHAnsi" w:cstheme="minorHAnsi"/>
          <w:b w:val="0"/>
          <w:sz w:val="20"/>
          <w:szCs w:val="20"/>
        </w:rPr>
      </w:pPr>
    </w:p>
    <w:p w:rsidR="00644A99" w:rsidRDefault="00644A99" w:rsidP="00A05EA4">
      <w:pPr>
        <w:pStyle w:val="Ttulo3"/>
        <w:keepLines w:val="0"/>
        <w:numPr>
          <w:ilvl w:val="0"/>
          <w:numId w:val="25"/>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LASTRADO DE TUBERÍA (incluye funda)</w:t>
      </w:r>
    </w:p>
    <w:p w:rsidR="00644A99" w:rsidRPr="001C4082" w:rsidRDefault="00644A99" w:rsidP="00644A99">
      <w:pPr>
        <w:contextualSpacing/>
        <w:jc w:val="both"/>
        <w:rPr>
          <w:rFonts w:cstheme="minorHAnsi"/>
          <w:b/>
          <w:kern w:val="28"/>
          <w:sz w:val="20"/>
          <w:szCs w:val="20"/>
        </w:rPr>
      </w:pPr>
      <w:r w:rsidRPr="001C4082">
        <w:rPr>
          <w:rFonts w:cstheme="minorHAnsi"/>
          <w:b/>
          <w:kern w:val="28"/>
          <w:sz w:val="20"/>
          <w:szCs w:val="20"/>
        </w:rPr>
        <w:t>UNIDAD: m</w:t>
      </w:r>
      <w:r w:rsidRPr="001C4082">
        <w:rPr>
          <w:rFonts w:cstheme="minorHAnsi"/>
          <w:b/>
          <w:kern w:val="28"/>
          <w:sz w:val="20"/>
          <w:szCs w:val="20"/>
          <w:vertAlign w:val="superscript"/>
        </w:rPr>
        <w:t>3</w:t>
      </w:r>
    </w:p>
    <w:p w:rsidR="00644A99" w:rsidRPr="001C4082" w:rsidRDefault="00644A99" w:rsidP="00A05EA4">
      <w:pPr>
        <w:pStyle w:val="Prrafodelista"/>
        <w:numPr>
          <w:ilvl w:val="0"/>
          <w:numId w:val="30"/>
        </w:numPr>
        <w:contextualSpacing/>
        <w:jc w:val="both"/>
        <w:rPr>
          <w:rFonts w:asciiTheme="minorHAnsi" w:eastAsiaTheme="minorHAnsi" w:hAnsiTheme="minorHAnsi" w:cstheme="minorHAnsi"/>
          <w:b/>
          <w:bCs/>
          <w:vanish/>
          <w:sz w:val="20"/>
          <w:szCs w:val="20"/>
          <w:lang w:val="es-BO" w:eastAsia="en-US"/>
        </w:rPr>
      </w:pPr>
    </w:p>
    <w:p w:rsidR="00644A99" w:rsidRPr="001C4082" w:rsidRDefault="00644A99" w:rsidP="00A05EA4">
      <w:pPr>
        <w:pStyle w:val="Estilo1"/>
        <w:numPr>
          <w:ilvl w:val="1"/>
          <w:numId w:val="25"/>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 xml:space="preserve"> DEFINICIÓN</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Este ítem consiste en agregar peso a la tubería mediante concreto reforzado en forma de camisa continua</w:t>
      </w:r>
      <w:r>
        <w:rPr>
          <w:rFonts w:cstheme="minorHAnsi"/>
          <w:sz w:val="20"/>
          <w:szCs w:val="20"/>
        </w:rPr>
        <w:t>, incluye provisión y colocado de funda metálica, el diámetro estará en función del diámetro de la tubería que protegerá.</w:t>
      </w:r>
    </w:p>
    <w:p w:rsidR="00644A99" w:rsidRPr="001C4082" w:rsidRDefault="00644A99" w:rsidP="00A05EA4">
      <w:pPr>
        <w:pStyle w:val="Estilo1"/>
        <w:numPr>
          <w:ilvl w:val="1"/>
          <w:numId w:val="25"/>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El proceso de lastrado (agregar peso a la tubería mediante concreto reforzado en forma de camisa continua), se efectuará después de</w:t>
      </w:r>
      <w:r>
        <w:rPr>
          <w:rFonts w:cstheme="minorHAnsi"/>
          <w:sz w:val="20"/>
          <w:szCs w:val="20"/>
        </w:rPr>
        <w:t>l colocado de la funda</w:t>
      </w:r>
      <w:r w:rsidRPr="001C4082">
        <w:rPr>
          <w:rFonts w:cstheme="minorHAnsi"/>
          <w:sz w:val="20"/>
          <w:szCs w:val="20"/>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644A99" w:rsidRPr="001C4082" w:rsidRDefault="00644A99" w:rsidP="00644A99">
      <w:pPr>
        <w:autoSpaceDE w:val="0"/>
        <w:autoSpaceDN w:val="0"/>
        <w:adjustRightInd w:val="0"/>
        <w:contextualSpacing/>
        <w:jc w:val="both"/>
        <w:rPr>
          <w:rFonts w:cstheme="minorHAnsi"/>
          <w:sz w:val="20"/>
          <w:szCs w:val="20"/>
        </w:rPr>
      </w:pP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 xml:space="preserve">a) proceso utilizado; </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 xml:space="preserve">b) método de aplicación; </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 xml:space="preserve">c) ensayos; </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 xml:space="preserve">d) inspección y reparaciones. </w:t>
      </w:r>
    </w:p>
    <w:p w:rsidR="00644A99" w:rsidRPr="001C4082" w:rsidRDefault="00644A99" w:rsidP="00644A99">
      <w:pPr>
        <w:autoSpaceDE w:val="0"/>
        <w:autoSpaceDN w:val="0"/>
        <w:adjustRightInd w:val="0"/>
        <w:contextualSpacing/>
        <w:jc w:val="both"/>
        <w:rPr>
          <w:rFonts w:cstheme="minorHAnsi"/>
          <w:sz w:val="20"/>
          <w:szCs w:val="20"/>
        </w:rPr>
      </w:pPr>
    </w:p>
    <w:p w:rsidR="00644A99" w:rsidRPr="001C4082" w:rsidRDefault="00644A99" w:rsidP="00A05EA4">
      <w:pPr>
        <w:pStyle w:val="Estilo1"/>
        <w:numPr>
          <w:ilvl w:val="1"/>
          <w:numId w:val="25"/>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Una vez presentado al SUPERVISOR DE OBRA, el</w:t>
      </w:r>
      <w:r>
        <w:rPr>
          <w:rFonts w:cstheme="minorHAnsi"/>
          <w:sz w:val="20"/>
          <w:szCs w:val="20"/>
        </w:rPr>
        <w:t xml:space="preserve"> procedimiento a realizar será</w:t>
      </w:r>
      <w:r w:rsidRPr="001C4082">
        <w:rPr>
          <w:rFonts w:cstheme="minorHAnsi"/>
          <w:sz w:val="20"/>
          <w:szCs w:val="20"/>
        </w:rPr>
        <w:t xml:space="preserve"> revisado y aprobado por el mismo antes de su ejecución.</w:t>
      </w:r>
    </w:p>
    <w:p w:rsidR="00644A99" w:rsidRPr="001C4082" w:rsidRDefault="00644A99" w:rsidP="00644A99">
      <w:pPr>
        <w:autoSpaceDE w:val="0"/>
        <w:autoSpaceDN w:val="0"/>
        <w:adjustRightInd w:val="0"/>
        <w:contextualSpacing/>
        <w:jc w:val="both"/>
        <w:rPr>
          <w:rFonts w:cstheme="minorHAnsi"/>
          <w:sz w:val="20"/>
          <w:szCs w:val="20"/>
        </w:rPr>
      </w:pP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Teniendo en cuenta lo siguiente:</w:t>
      </w:r>
    </w:p>
    <w:p w:rsidR="00644A99" w:rsidRPr="001C4082" w:rsidRDefault="00644A99" w:rsidP="00A05EA4">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w:t>
      </w:r>
      <w:r>
        <w:rPr>
          <w:rFonts w:asciiTheme="minorHAnsi" w:eastAsiaTheme="minorHAnsi" w:hAnsiTheme="minorHAnsi" w:cstheme="minorHAnsi"/>
          <w:sz w:val="20"/>
          <w:szCs w:val="20"/>
          <w:lang w:val="es-BO" w:eastAsia="en-US"/>
        </w:rPr>
        <w:t>de la funda metálica</w:t>
      </w:r>
      <w:r w:rsidRPr="001C4082">
        <w:rPr>
          <w:rFonts w:asciiTheme="minorHAnsi" w:eastAsiaTheme="minorHAnsi" w:hAnsiTheme="minorHAnsi" w:cstheme="minorHAnsi"/>
          <w:sz w:val="20"/>
          <w:szCs w:val="20"/>
          <w:lang w:val="es-BO" w:eastAsia="en-US"/>
        </w:rPr>
        <w:t xml:space="preserve"> </w:t>
      </w:r>
    </w:p>
    <w:p w:rsidR="00644A99" w:rsidRPr="001C4082" w:rsidRDefault="00644A99" w:rsidP="00A05EA4">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644A99" w:rsidRPr="001C4082" w:rsidRDefault="00644A99" w:rsidP="00A05EA4">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1C4082">
        <w:rPr>
          <w:rFonts w:asciiTheme="minorHAnsi" w:eastAsiaTheme="minorHAnsi" w:hAnsiTheme="minorHAnsi" w:cstheme="minorHAnsi"/>
          <w:sz w:val="20"/>
          <w:szCs w:val="20"/>
          <w:lang w:val="es-BO" w:eastAsia="en-US"/>
        </w:rPr>
        <w:t>acelerantes</w:t>
      </w:r>
      <w:proofErr w:type="spellEnd"/>
      <w:r w:rsidRPr="001C4082">
        <w:rPr>
          <w:rFonts w:asciiTheme="minorHAnsi" w:eastAsiaTheme="minorHAnsi" w:hAnsiTheme="minorHAnsi" w:cstheme="minorHAnsi"/>
          <w:sz w:val="20"/>
          <w:szCs w:val="20"/>
          <w:lang w:val="es-BO" w:eastAsia="en-US"/>
        </w:rPr>
        <w:t xml:space="preserve">, y debe constar del procedimiento calificado. </w:t>
      </w:r>
    </w:p>
    <w:p w:rsidR="00644A99" w:rsidRPr="001C4082" w:rsidRDefault="00644A99" w:rsidP="00A05EA4">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644A99" w:rsidRPr="001C4082" w:rsidRDefault="00644A99" w:rsidP="00644A99">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Se aplicara el lastrado de tubería en sectores donde se observe que haya posibles contactos con acumulaciones de agua a lo largo del trayecto previa autor</w:t>
      </w:r>
      <w:r>
        <w:rPr>
          <w:rFonts w:cstheme="minorHAnsi"/>
          <w:sz w:val="20"/>
          <w:szCs w:val="20"/>
        </w:rPr>
        <w:t>ización del SUPERVISOR DE OBRA.</w:t>
      </w:r>
    </w:p>
    <w:p w:rsidR="00644A99" w:rsidRPr="001C4082" w:rsidRDefault="00644A99" w:rsidP="00A05EA4">
      <w:pPr>
        <w:pStyle w:val="Estilo1"/>
        <w:numPr>
          <w:ilvl w:val="1"/>
          <w:numId w:val="25"/>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644A99" w:rsidRPr="001C4082" w:rsidRDefault="00644A99" w:rsidP="00644A99">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4A99" w:rsidRPr="001C4082" w:rsidRDefault="00644A99" w:rsidP="00644A99">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4A99" w:rsidRPr="001C4082" w:rsidRDefault="00644A99" w:rsidP="00644A99">
      <w:pPr>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4A99" w:rsidRPr="00CC151A" w:rsidRDefault="00644A99" w:rsidP="00644A99">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44A99" w:rsidRPr="001C4082" w:rsidRDefault="00644A99" w:rsidP="00A05EA4">
      <w:pPr>
        <w:pStyle w:val="Estilo1"/>
        <w:numPr>
          <w:ilvl w:val="1"/>
          <w:numId w:val="25"/>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644A99" w:rsidRPr="001C4082" w:rsidRDefault="00644A99" w:rsidP="00644A99">
      <w:pPr>
        <w:autoSpaceDE w:val="0"/>
        <w:autoSpaceDN w:val="0"/>
        <w:adjustRightInd w:val="0"/>
        <w:contextualSpacing/>
        <w:jc w:val="both"/>
        <w:rPr>
          <w:rFonts w:cstheme="minorHAnsi"/>
          <w:sz w:val="20"/>
          <w:szCs w:val="20"/>
        </w:rPr>
      </w:pPr>
      <w:r w:rsidRPr="001C4082">
        <w:rPr>
          <w:rFonts w:cstheme="minorHAnsi"/>
          <w:sz w:val="20"/>
          <w:szCs w:val="20"/>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44A99" w:rsidRDefault="00644A99" w:rsidP="00644A99">
      <w:pPr>
        <w:pStyle w:val="Estilo1"/>
        <w:spacing w:line="276" w:lineRule="auto"/>
        <w:contextualSpacing/>
        <w:rPr>
          <w:rFonts w:asciiTheme="minorHAnsi" w:hAnsiTheme="minorHAnsi" w:cstheme="minorHAnsi"/>
          <w:b w:val="0"/>
          <w:sz w:val="20"/>
          <w:szCs w:val="20"/>
        </w:rPr>
      </w:pPr>
      <w:r w:rsidRPr="00644A99">
        <w:rPr>
          <w:rFonts w:asciiTheme="minorHAnsi" w:hAnsiTheme="minorHAnsi" w:cstheme="minorHAnsi"/>
          <w:b w:val="0"/>
          <w:sz w:val="20"/>
          <w:szCs w:val="20"/>
        </w:rPr>
        <w:t>Estos precios serán la compensación total por concepto de mano de obra, materiales, equipos, herramientas e imprevistos.</w:t>
      </w:r>
    </w:p>
    <w:p w:rsidR="00645086" w:rsidRPr="00645086" w:rsidRDefault="00645086" w:rsidP="00A05EA4">
      <w:pPr>
        <w:pStyle w:val="Ttulo2"/>
        <w:numPr>
          <w:ilvl w:val="0"/>
          <w:numId w:val="25"/>
        </w:numPr>
        <w:spacing w:before="200" w:line="276" w:lineRule="auto"/>
        <w:jc w:val="both"/>
        <w:rPr>
          <w:rFonts w:asciiTheme="minorHAnsi" w:hAnsiTheme="minorHAnsi" w:cstheme="minorHAnsi"/>
          <w:b/>
          <w:color w:val="auto"/>
          <w:sz w:val="20"/>
          <w:szCs w:val="20"/>
        </w:rPr>
      </w:pPr>
      <w:r w:rsidRPr="00645086">
        <w:rPr>
          <w:rFonts w:asciiTheme="minorHAnsi" w:hAnsiTheme="minorHAnsi" w:cstheme="minorHAnsi"/>
          <w:b/>
          <w:color w:val="auto"/>
          <w:sz w:val="20"/>
          <w:szCs w:val="20"/>
        </w:rPr>
        <w:t xml:space="preserve">ADOSADO </w:t>
      </w:r>
      <w:r w:rsidR="00A36A3B">
        <w:rPr>
          <w:rFonts w:asciiTheme="minorHAnsi" w:hAnsiTheme="minorHAnsi" w:cstheme="minorHAnsi"/>
          <w:b/>
          <w:color w:val="auto"/>
          <w:sz w:val="20"/>
          <w:szCs w:val="20"/>
        </w:rPr>
        <w:t>DE TUBERÍA (INCLUYE FUNDA</w:t>
      </w:r>
      <w:r w:rsidRPr="00645086">
        <w:rPr>
          <w:rFonts w:asciiTheme="minorHAnsi" w:hAnsiTheme="minorHAnsi" w:cstheme="minorHAnsi"/>
          <w:b/>
          <w:color w:val="auto"/>
          <w:sz w:val="20"/>
          <w:szCs w:val="20"/>
        </w:rPr>
        <w:t>)</w:t>
      </w:r>
    </w:p>
    <w:p w:rsidR="00645086" w:rsidRPr="00920A4F" w:rsidRDefault="00645086" w:rsidP="00645086">
      <w:pPr>
        <w:rPr>
          <w:rFonts w:cstheme="minorHAnsi"/>
          <w:b/>
          <w:sz w:val="20"/>
          <w:szCs w:val="20"/>
        </w:rPr>
      </w:pPr>
      <w:r>
        <w:rPr>
          <w:rFonts w:cstheme="minorHAnsi"/>
          <w:b/>
          <w:sz w:val="20"/>
          <w:szCs w:val="20"/>
        </w:rPr>
        <w:t>UNIDAD: M</w:t>
      </w:r>
    </w:p>
    <w:p w:rsidR="00645086" w:rsidRDefault="00645086"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DEFINICIÓN</w:t>
      </w:r>
    </w:p>
    <w:p w:rsidR="00645086" w:rsidRDefault="00645086" w:rsidP="00645086">
      <w:pPr>
        <w:pStyle w:val="Estilo1"/>
        <w:spacing w:before="100" w:beforeAutospacing="1" w:after="100" w:afterAutospacing="1" w:line="276" w:lineRule="auto"/>
        <w:ind w:left="426"/>
        <w:rPr>
          <w:rFonts w:asciiTheme="minorHAnsi" w:hAnsiTheme="minorHAnsi" w:cstheme="minorHAnsi"/>
          <w:b w:val="0"/>
          <w:sz w:val="20"/>
          <w:szCs w:val="20"/>
          <w:lang w:val="es-BO"/>
        </w:rPr>
      </w:pPr>
      <w:r w:rsidRPr="00286C15">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286C15">
        <w:rPr>
          <w:rFonts w:asciiTheme="minorHAnsi" w:hAnsiTheme="minorHAnsi" w:cstheme="minorHAnsi"/>
          <w:b w:val="0"/>
          <w:sz w:val="20"/>
          <w:szCs w:val="20"/>
        </w:rPr>
        <w:t xml:space="preserve">SUPERVISOR DE OBRA </w:t>
      </w:r>
      <w:r w:rsidRPr="00286C15">
        <w:rPr>
          <w:rFonts w:asciiTheme="minorHAnsi" w:hAnsiTheme="minorHAnsi" w:cstheme="minorHAnsi"/>
          <w:b w:val="0"/>
          <w:sz w:val="20"/>
          <w:szCs w:val="20"/>
          <w:lang w:val="es-BO"/>
        </w:rPr>
        <w:t>de YPFB.</w:t>
      </w:r>
      <w:r>
        <w:rPr>
          <w:rFonts w:asciiTheme="minorHAnsi" w:hAnsiTheme="minorHAnsi" w:cstheme="minorHAnsi"/>
          <w:b w:val="0"/>
          <w:sz w:val="20"/>
          <w:szCs w:val="20"/>
          <w:lang w:val="es-BO"/>
        </w:rPr>
        <w:t xml:space="preserve"> El adosado incluye funda de PVC pintada de color amarillo, para protección de la tubería de polietileno.</w:t>
      </w:r>
    </w:p>
    <w:p w:rsidR="00645086" w:rsidRDefault="00645086"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MATERIALES, HERRAMIENTAS Y EQUIPO</w:t>
      </w:r>
    </w:p>
    <w:p w:rsidR="00645086" w:rsidRPr="00286C15" w:rsidRDefault="00645086" w:rsidP="00645086">
      <w:pPr>
        <w:pStyle w:val="Estilo1"/>
        <w:spacing w:before="100" w:beforeAutospacing="1" w:after="100" w:afterAutospacing="1" w:line="276" w:lineRule="auto"/>
        <w:ind w:left="426"/>
        <w:rPr>
          <w:rFonts w:asciiTheme="minorHAnsi" w:hAnsiTheme="minorHAnsi" w:cstheme="minorHAnsi"/>
          <w:b w:val="0"/>
          <w:sz w:val="20"/>
          <w:szCs w:val="20"/>
          <w:lang w:val="es-BO"/>
        </w:rPr>
      </w:pPr>
      <w:r w:rsidRPr="00286C15">
        <w:rPr>
          <w:rFonts w:asciiTheme="minorHAnsi" w:hAnsiTheme="minorHAnsi" w:cstheme="minorHAnsi"/>
          <w:b w:val="0"/>
          <w:sz w:val="20"/>
          <w:szCs w:val="20"/>
          <w:lang w:val="es-BO"/>
        </w:rPr>
        <w:t>El contratista será el responsable de la provisión y reparto de los materiales, herramientas, equip</w:t>
      </w:r>
      <w:r>
        <w:rPr>
          <w:rFonts w:asciiTheme="minorHAnsi" w:hAnsiTheme="minorHAnsi" w:cstheme="minorHAnsi"/>
          <w:b w:val="0"/>
          <w:sz w:val="20"/>
          <w:szCs w:val="20"/>
          <w:lang w:val="es-BO"/>
        </w:rPr>
        <w:t xml:space="preserve">o y personal necesarios para </w:t>
      </w:r>
      <w:r w:rsidRPr="00286C15">
        <w:rPr>
          <w:rFonts w:asciiTheme="minorHAnsi" w:hAnsiTheme="minorHAnsi" w:cstheme="minorHAnsi"/>
          <w:b w:val="0"/>
          <w:sz w:val="20"/>
          <w:szCs w:val="20"/>
          <w:lang w:val="es-BO"/>
        </w:rPr>
        <w:t xml:space="preserve">el adosado de tubería </w:t>
      </w:r>
      <w:r>
        <w:rPr>
          <w:rFonts w:asciiTheme="minorHAnsi" w:hAnsiTheme="minorHAnsi" w:cstheme="minorHAnsi"/>
          <w:b w:val="0"/>
          <w:sz w:val="20"/>
          <w:szCs w:val="20"/>
          <w:lang w:val="es-BO"/>
        </w:rPr>
        <w:t xml:space="preserve">incluida la funda de acero </w:t>
      </w:r>
      <w:r w:rsidRPr="00286C15">
        <w:rPr>
          <w:rFonts w:asciiTheme="minorHAnsi" w:hAnsiTheme="minorHAnsi" w:cstheme="minorHAnsi"/>
          <w:b w:val="0"/>
          <w:sz w:val="20"/>
          <w:szCs w:val="20"/>
          <w:lang w:val="es-BO"/>
        </w:rPr>
        <w:t>como parte de ejecución de la obra, así como de las operaciones de transporte de los mismos, los cuales deberán ser aprobados por el SUPERVISOR DE OBRA</w:t>
      </w:r>
      <w:r>
        <w:rPr>
          <w:rFonts w:asciiTheme="minorHAnsi" w:hAnsiTheme="minorHAnsi" w:cstheme="minorHAnsi"/>
          <w:b w:val="0"/>
          <w:sz w:val="20"/>
          <w:szCs w:val="20"/>
          <w:lang w:val="es-BO"/>
        </w:rPr>
        <w:t>.</w:t>
      </w:r>
    </w:p>
    <w:p w:rsidR="00645086" w:rsidRDefault="00645086"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PROCEDIMIENTO PARA LA EJECUCIÓN</w:t>
      </w:r>
    </w:p>
    <w:p w:rsidR="00645086" w:rsidRPr="00286C15" w:rsidRDefault="00645086" w:rsidP="00645086">
      <w:pPr>
        <w:ind w:left="284"/>
        <w:jc w:val="both"/>
        <w:rPr>
          <w:rFonts w:eastAsia="Arial Unicode MS" w:cstheme="minorHAnsi"/>
          <w:sz w:val="20"/>
          <w:szCs w:val="20"/>
        </w:rPr>
      </w:pPr>
      <w:r w:rsidRPr="00286C15">
        <w:rPr>
          <w:rFonts w:eastAsia="Arial Unicode MS" w:cstheme="minorHAnsi"/>
          <w:sz w:val="20"/>
          <w:szCs w:val="20"/>
        </w:rPr>
        <w:t xml:space="preserve">Para realizar </w:t>
      </w:r>
      <w:r>
        <w:rPr>
          <w:rFonts w:eastAsia="Arial Unicode MS" w:cstheme="minorHAnsi"/>
          <w:sz w:val="20"/>
          <w:szCs w:val="20"/>
        </w:rPr>
        <w:t>el cruce</w:t>
      </w:r>
      <w:r w:rsidRPr="00286C15">
        <w:rPr>
          <w:rFonts w:eastAsia="Arial Unicode MS" w:cstheme="minorHAnsi"/>
          <w:sz w:val="20"/>
          <w:szCs w:val="20"/>
        </w:rPr>
        <w:t xml:space="preserve"> de rio será necesario el adosado de la tubería de polietileno revestida con funda de </w:t>
      </w:r>
      <w:r>
        <w:rPr>
          <w:rFonts w:eastAsia="Arial Unicode MS" w:cstheme="minorHAnsi"/>
          <w:sz w:val="20"/>
          <w:szCs w:val="20"/>
        </w:rPr>
        <w:t>PVC</w:t>
      </w:r>
      <w:r w:rsidRPr="00286C15">
        <w:rPr>
          <w:rFonts w:eastAsia="Arial Unicode MS" w:cstheme="minorHAnsi"/>
          <w:sz w:val="20"/>
          <w:szCs w:val="20"/>
        </w:rPr>
        <w:t xml:space="preserve"> de 6" DN a un puente vehicular que cubra la longitud total del puente. Las fundas de </w:t>
      </w:r>
      <w:r>
        <w:rPr>
          <w:rFonts w:eastAsia="Arial Unicode MS" w:cstheme="minorHAnsi"/>
          <w:sz w:val="20"/>
          <w:szCs w:val="20"/>
        </w:rPr>
        <w:t>PVC</w:t>
      </w:r>
      <w:r w:rsidRPr="00286C15">
        <w:rPr>
          <w:rFonts w:eastAsia="Arial Unicode MS" w:cstheme="minorHAnsi"/>
          <w:sz w:val="20"/>
          <w:szCs w:val="20"/>
        </w:rPr>
        <w:t xml:space="preserve"> requeridas serán provistas por la empresa contratista, </w:t>
      </w:r>
      <w:r>
        <w:rPr>
          <w:rFonts w:eastAsia="Arial Unicode MS" w:cstheme="minorHAnsi"/>
          <w:sz w:val="20"/>
          <w:szCs w:val="20"/>
        </w:rPr>
        <w:t xml:space="preserve">y deberán estar debidamente pintadas de color amarillo, </w:t>
      </w:r>
      <w:r w:rsidRPr="00286C15">
        <w:rPr>
          <w:rFonts w:eastAsia="Arial Unicode MS" w:cstheme="minorHAnsi"/>
          <w:sz w:val="20"/>
          <w:szCs w:val="20"/>
        </w:rPr>
        <w:t>posteriormente se deberán construir anclajes de sujeción  de plancha de acero de ¼”, los cuales deberán ser instalados con dos pernos de ¾” cada uno. Los anclajes de sujeción deberán estar separados a 1,5 m de distancia.</w:t>
      </w:r>
    </w:p>
    <w:p w:rsidR="00645086" w:rsidRPr="002348FD" w:rsidRDefault="00645086" w:rsidP="00645086">
      <w:pPr>
        <w:ind w:left="284"/>
        <w:jc w:val="both"/>
        <w:rPr>
          <w:rFonts w:eastAsia="Arial Unicode MS" w:cstheme="minorHAnsi"/>
          <w:sz w:val="20"/>
          <w:szCs w:val="20"/>
        </w:rPr>
      </w:pPr>
      <w:r w:rsidRPr="00286C15">
        <w:rPr>
          <w:rFonts w:eastAsia="Arial Unicode MS"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645086" w:rsidRPr="00286C15" w:rsidRDefault="00645086" w:rsidP="00645086">
      <w:pPr>
        <w:ind w:left="284"/>
        <w:jc w:val="both"/>
        <w:rPr>
          <w:rFonts w:eastAsia="Arial Unicode MS" w:cstheme="minorHAnsi"/>
          <w:sz w:val="20"/>
          <w:szCs w:val="20"/>
        </w:rPr>
      </w:pPr>
      <w:r w:rsidRPr="00286C15">
        <w:rPr>
          <w:rFonts w:eastAsia="Arial Unicode MS"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645086" w:rsidRPr="00AD77DD" w:rsidRDefault="00645086" w:rsidP="00645086">
      <w:pPr>
        <w:pStyle w:val="Prrafodelista"/>
        <w:ind w:left="719"/>
        <w:jc w:val="both"/>
      </w:pPr>
      <w:r w:rsidRPr="00AD77DD">
        <w:rPr>
          <w:noProof/>
          <w:lang w:val="es-BO" w:eastAsia="es-BO"/>
        </w:rPr>
        <w:lastRenderedPageBreak/>
        <w:drawing>
          <wp:inline distT="0" distB="0" distL="0" distR="0" wp14:anchorId="497469AC" wp14:editId="1206CF97">
            <wp:extent cx="4418330" cy="2819046"/>
            <wp:effectExtent l="0" t="0" r="1270" b="635"/>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1396" b="2191"/>
                    <a:stretch>
                      <a:fillRect/>
                    </a:stretch>
                  </pic:blipFill>
                  <pic:spPr bwMode="auto">
                    <a:xfrm>
                      <a:off x="0" y="0"/>
                      <a:ext cx="4422691" cy="2821828"/>
                    </a:xfrm>
                    <a:prstGeom prst="rect">
                      <a:avLst/>
                    </a:prstGeom>
                    <a:noFill/>
                    <a:ln w="9525">
                      <a:noFill/>
                      <a:miter lim="800000"/>
                      <a:headEnd/>
                      <a:tailEnd/>
                    </a:ln>
                  </pic:spPr>
                </pic:pic>
              </a:graphicData>
            </a:graphic>
          </wp:inline>
        </w:drawing>
      </w:r>
    </w:p>
    <w:p w:rsidR="00645086" w:rsidRPr="001B1365" w:rsidRDefault="00645086" w:rsidP="00A05EA4">
      <w:pPr>
        <w:pStyle w:val="Estilo1"/>
        <w:numPr>
          <w:ilvl w:val="1"/>
          <w:numId w:val="25"/>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645086" w:rsidRPr="001B1365" w:rsidRDefault="00645086" w:rsidP="00645086">
      <w:pPr>
        <w:ind w:left="426"/>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5086" w:rsidRPr="001B1365" w:rsidRDefault="00645086" w:rsidP="00645086">
      <w:pPr>
        <w:contextualSpacing/>
        <w:jc w:val="both"/>
        <w:rPr>
          <w:rFonts w:cstheme="minorHAnsi"/>
          <w:kern w:val="28"/>
          <w:sz w:val="20"/>
          <w:szCs w:val="20"/>
        </w:rPr>
      </w:pPr>
    </w:p>
    <w:p w:rsidR="00645086" w:rsidRPr="001B1365" w:rsidRDefault="00645086" w:rsidP="00645086">
      <w:pPr>
        <w:ind w:left="426"/>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5086" w:rsidRPr="001B1365" w:rsidRDefault="00645086" w:rsidP="00645086">
      <w:pPr>
        <w:contextualSpacing/>
        <w:jc w:val="both"/>
        <w:rPr>
          <w:rFonts w:cstheme="minorHAnsi"/>
          <w:kern w:val="28"/>
          <w:sz w:val="20"/>
          <w:szCs w:val="20"/>
        </w:rPr>
      </w:pPr>
    </w:p>
    <w:p w:rsidR="00645086" w:rsidRPr="001B1365" w:rsidRDefault="00645086" w:rsidP="00645086">
      <w:pPr>
        <w:ind w:left="426"/>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1B1365">
        <w:rPr>
          <w:rFonts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645086" w:rsidRPr="002348FD" w:rsidRDefault="00645086" w:rsidP="00645086">
      <w:pPr>
        <w:pStyle w:val="Estilo1"/>
        <w:spacing w:before="100" w:beforeAutospacing="1" w:after="100" w:afterAutospacing="1" w:line="276" w:lineRule="auto"/>
        <w:ind w:left="426"/>
        <w:rPr>
          <w:rFonts w:asciiTheme="minorHAnsi" w:hAnsiTheme="minorHAnsi" w:cstheme="minorHAnsi"/>
          <w:b w:val="0"/>
          <w:iCs/>
          <w:sz w:val="20"/>
          <w:szCs w:val="20"/>
        </w:rPr>
      </w:pPr>
      <w:r w:rsidRPr="002348FD">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645086" w:rsidRPr="001B1365" w:rsidRDefault="00645086" w:rsidP="00A05EA4">
      <w:pPr>
        <w:pStyle w:val="Estilo1"/>
        <w:numPr>
          <w:ilvl w:val="1"/>
          <w:numId w:val="25"/>
        </w:numPr>
        <w:spacing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644A99" w:rsidRDefault="00645086" w:rsidP="00645086">
      <w:pPr>
        <w:pStyle w:val="Estilo1"/>
        <w:spacing w:line="276" w:lineRule="auto"/>
        <w:contextualSpacing/>
        <w:rPr>
          <w:rFonts w:asciiTheme="minorHAnsi" w:hAnsiTheme="minorHAnsi" w:cstheme="minorHAnsi"/>
          <w:b w:val="0"/>
          <w:kern w:val="28"/>
          <w:sz w:val="20"/>
          <w:szCs w:val="20"/>
        </w:rPr>
      </w:pPr>
      <w:r w:rsidRPr="00645086">
        <w:rPr>
          <w:rFonts w:asciiTheme="minorHAnsi" w:hAnsiTheme="minorHAnsi" w:cstheme="minorHAnsi"/>
          <w:b w:val="0"/>
          <w:kern w:val="28"/>
          <w:sz w:val="20"/>
          <w:szCs w:val="20"/>
        </w:rPr>
        <w:t>El ítem de Adosado de Tubería será medido por metro lineal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45086" w:rsidRDefault="00645086" w:rsidP="00645086">
      <w:pPr>
        <w:pStyle w:val="Estilo1"/>
        <w:spacing w:line="276" w:lineRule="auto"/>
        <w:contextualSpacing/>
        <w:rPr>
          <w:rFonts w:asciiTheme="minorHAnsi" w:hAnsiTheme="minorHAnsi" w:cstheme="minorHAnsi"/>
          <w:b w:val="0"/>
          <w:kern w:val="28"/>
          <w:sz w:val="20"/>
          <w:szCs w:val="20"/>
        </w:rPr>
      </w:pPr>
    </w:p>
    <w:p w:rsidR="008C724E" w:rsidRPr="00A36A3B" w:rsidRDefault="008C724E" w:rsidP="00A36A3B">
      <w:pPr>
        <w:pStyle w:val="Prrafodelista"/>
        <w:numPr>
          <w:ilvl w:val="0"/>
          <w:numId w:val="25"/>
        </w:numPr>
        <w:rPr>
          <w:rFonts w:asciiTheme="minorHAnsi" w:hAnsiTheme="minorHAnsi" w:cstheme="minorHAnsi"/>
          <w:b/>
          <w:sz w:val="20"/>
          <w:szCs w:val="20"/>
          <w:lang w:val="es-ES_tradnl"/>
        </w:rPr>
      </w:pPr>
      <w:r w:rsidRPr="00A36A3B">
        <w:rPr>
          <w:rFonts w:asciiTheme="minorHAnsi" w:hAnsiTheme="minorHAnsi" w:cstheme="minorHAnsi"/>
          <w:b/>
          <w:sz w:val="20"/>
          <w:szCs w:val="20"/>
          <w:lang w:val="es-ES_tradnl"/>
        </w:rPr>
        <w:t>PERFORACIÓN SUBTERRANEA CON TOPO</w:t>
      </w:r>
    </w:p>
    <w:p w:rsidR="008C724E" w:rsidRPr="00920A4F" w:rsidRDefault="008C724E" w:rsidP="008C724E">
      <w:pPr>
        <w:rPr>
          <w:rFonts w:cstheme="minorHAnsi"/>
          <w:b/>
          <w:sz w:val="20"/>
          <w:szCs w:val="20"/>
        </w:rPr>
      </w:pPr>
      <w:r>
        <w:rPr>
          <w:rFonts w:cstheme="minorHAnsi"/>
          <w:b/>
          <w:sz w:val="20"/>
          <w:szCs w:val="20"/>
        </w:rPr>
        <w:t>UNIDAD: m</w:t>
      </w:r>
    </w:p>
    <w:p w:rsidR="008C724E" w:rsidRPr="00920A4F" w:rsidRDefault="008C724E" w:rsidP="008C724E">
      <w:pPr>
        <w:pStyle w:val="Prrafodelista"/>
        <w:numPr>
          <w:ilvl w:val="0"/>
          <w:numId w:val="45"/>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24E" w:rsidRPr="00920A4F" w:rsidRDefault="008C724E" w:rsidP="00A36A3B">
      <w:pPr>
        <w:pStyle w:val="Estilo1"/>
        <w:numPr>
          <w:ilvl w:val="1"/>
          <w:numId w:val="2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En los tram</w:t>
      </w:r>
      <w:r>
        <w:rPr>
          <w:rFonts w:cstheme="minorHAnsi"/>
          <w:sz w:val="20"/>
          <w:szCs w:val="20"/>
        </w:rPr>
        <w:t>os donde las excavaciones tengan</w:t>
      </w:r>
      <w:r w:rsidRPr="00920A4F">
        <w:rPr>
          <w:rFonts w:cstheme="minorHAnsi"/>
          <w:sz w:val="20"/>
          <w:szCs w:val="20"/>
        </w:rPr>
        <w:t xml:space="preserve">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w:t>
      </w:r>
      <w:r>
        <w:rPr>
          <w:rFonts w:cstheme="minorHAnsi"/>
          <w:sz w:val="20"/>
          <w:szCs w:val="20"/>
        </w:rPr>
        <w:t>ERVISOR DE OBRA, con la técnica</w:t>
      </w:r>
      <w:r w:rsidRPr="00920A4F">
        <w:rPr>
          <w:rFonts w:cstheme="minorHAnsi"/>
          <w:sz w:val="20"/>
          <w:szCs w:val="20"/>
        </w:rPr>
        <w:t xml:space="preserve"> (perforaciones subterráneas horizontales) tipo topo a una profundidad de 1.50 a 2.50 metros (de acuerdo tipo de terreno)</w:t>
      </w:r>
      <w:r>
        <w:rPr>
          <w:rFonts w:cstheme="minorHAnsi"/>
          <w:sz w:val="20"/>
          <w:szCs w:val="20"/>
        </w:rPr>
        <w:t>.</w:t>
      </w:r>
    </w:p>
    <w:p w:rsidR="008C724E" w:rsidRPr="00920A4F" w:rsidRDefault="008C724E" w:rsidP="00A36A3B">
      <w:pPr>
        <w:pStyle w:val="Estilo1"/>
        <w:numPr>
          <w:ilvl w:val="1"/>
          <w:numId w:val="2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Los trabajos serán realizados con las herramientas necesarias para la ejecución del ítem.</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El CONTRATISTA previo a ejecutar este ítem deberá presentar los procedimientos técnicos a utilizar</w:t>
      </w:r>
      <w:r>
        <w:rPr>
          <w:rFonts w:cstheme="minorHAnsi"/>
          <w:sz w:val="20"/>
          <w:szCs w:val="20"/>
        </w:rPr>
        <w:t>,</w:t>
      </w:r>
      <w:r w:rsidRPr="00920A4F">
        <w:rPr>
          <w:rFonts w:cstheme="minorHAnsi"/>
          <w:sz w:val="20"/>
          <w:szCs w:val="20"/>
        </w:rPr>
        <w:t xml:space="preserve"> al SUPERVISOR DE OBRA, quien revisara y aprobara dicho procedimiento.</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8C724E" w:rsidRPr="00920A4F" w:rsidRDefault="008C724E" w:rsidP="00A36A3B">
      <w:pPr>
        <w:pStyle w:val="Estilo1"/>
        <w:numPr>
          <w:ilvl w:val="1"/>
          <w:numId w:val="2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Una vez entregada al SUPERVISOR DE OBRA el procedimiento a utilizar y siendo este revisado y aprobado por el mismo, se iniciaran los trabajos de acuerdo a</w:t>
      </w:r>
      <w:r>
        <w:rPr>
          <w:rFonts w:cstheme="minorHAnsi"/>
          <w:sz w:val="20"/>
          <w:szCs w:val="20"/>
        </w:rPr>
        <w:t>l</w:t>
      </w:r>
      <w:r w:rsidRPr="00920A4F">
        <w:rPr>
          <w:rFonts w:cstheme="minorHAnsi"/>
          <w:sz w:val="20"/>
          <w:szCs w:val="20"/>
        </w:rPr>
        <w:t xml:space="preserve"> cronograma presentado.</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8C724E"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lastRenderedPageBreak/>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8C724E" w:rsidRPr="00B83344" w:rsidRDefault="008C724E" w:rsidP="00A36A3B">
      <w:pPr>
        <w:pStyle w:val="Estilo1"/>
        <w:numPr>
          <w:ilvl w:val="1"/>
          <w:numId w:val="25"/>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C724E" w:rsidRPr="00920A4F" w:rsidRDefault="008C724E" w:rsidP="008C724E">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24E" w:rsidRPr="00920A4F" w:rsidRDefault="008C724E" w:rsidP="008C724E">
      <w:pPr>
        <w:contextualSpacing/>
        <w:jc w:val="both"/>
        <w:rPr>
          <w:rFonts w:cstheme="minorHAnsi"/>
          <w:kern w:val="28"/>
          <w:sz w:val="20"/>
          <w:szCs w:val="20"/>
        </w:rPr>
      </w:pPr>
    </w:p>
    <w:p w:rsidR="008C724E" w:rsidRPr="00920A4F" w:rsidRDefault="008C724E" w:rsidP="008C724E">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24E" w:rsidRPr="00920A4F" w:rsidRDefault="008C724E" w:rsidP="008C724E">
      <w:pPr>
        <w:contextualSpacing/>
        <w:jc w:val="both"/>
        <w:rPr>
          <w:rFonts w:cstheme="minorHAnsi"/>
          <w:kern w:val="28"/>
          <w:sz w:val="20"/>
          <w:szCs w:val="20"/>
        </w:rPr>
      </w:pPr>
    </w:p>
    <w:p w:rsidR="008C724E" w:rsidRPr="00920A4F" w:rsidRDefault="008C724E" w:rsidP="008C724E">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24E" w:rsidRPr="00920A4F" w:rsidRDefault="008C724E" w:rsidP="008C724E">
      <w:pPr>
        <w:contextualSpacing/>
        <w:jc w:val="both"/>
        <w:rPr>
          <w:rFonts w:cstheme="minorHAnsi"/>
          <w:kern w:val="28"/>
          <w:sz w:val="20"/>
          <w:szCs w:val="20"/>
        </w:rPr>
      </w:pPr>
    </w:p>
    <w:p w:rsidR="008C724E" w:rsidRDefault="008C724E" w:rsidP="008C724E">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724E" w:rsidRDefault="008C724E" w:rsidP="008C724E">
      <w:pPr>
        <w:contextualSpacing/>
        <w:jc w:val="both"/>
        <w:rPr>
          <w:rFonts w:cstheme="minorHAnsi"/>
          <w:kern w:val="28"/>
          <w:sz w:val="20"/>
          <w:szCs w:val="20"/>
        </w:rPr>
      </w:pPr>
      <w:r>
        <w:rPr>
          <w:rFonts w:cstheme="minorHAnsi"/>
          <w:noProof/>
          <w:kern w:val="28"/>
          <w:sz w:val="20"/>
          <w:szCs w:val="20"/>
          <w:lang w:eastAsia="es-BO"/>
        </w:rPr>
        <w:lastRenderedPageBreak/>
        <w:drawing>
          <wp:inline distT="0" distB="0" distL="0" distR="0">
            <wp:extent cx="5600700" cy="1895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895475"/>
                    </a:xfrm>
                    <a:prstGeom prst="rect">
                      <a:avLst/>
                    </a:prstGeom>
                    <a:noFill/>
                    <a:ln>
                      <a:noFill/>
                    </a:ln>
                  </pic:spPr>
                </pic:pic>
              </a:graphicData>
            </a:graphic>
          </wp:inline>
        </w:drawing>
      </w:r>
    </w:p>
    <w:p w:rsidR="008C724E" w:rsidRPr="00920A4F" w:rsidRDefault="008C724E" w:rsidP="00A36A3B">
      <w:pPr>
        <w:pStyle w:val="Estilo1"/>
        <w:numPr>
          <w:ilvl w:val="1"/>
          <w:numId w:val="2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8C724E" w:rsidRPr="00920A4F"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 xml:space="preserve">Dicho pago, será la compensación total por los materiales, mano de obra, herramientas, equipo y otros gastos que sean necesarios, para la adecuada y correcta ejecución de los trabajos. </w:t>
      </w:r>
    </w:p>
    <w:p w:rsidR="008C724E" w:rsidRPr="008C724E" w:rsidRDefault="008C724E" w:rsidP="008C724E">
      <w:pPr>
        <w:spacing w:before="100" w:beforeAutospacing="1" w:after="100" w:afterAutospacing="1"/>
        <w:contextualSpacing/>
        <w:jc w:val="both"/>
        <w:rPr>
          <w:rFonts w:cstheme="minorHAnsi"/>
          <w:sz w:val="20"/>
          <w:szCs w:val="20"/>
        </w:rPr>
      </w:pPr>
      <w:r w:rsidRPr="00920A4F">
        <w:rPr>
          <w:rFonts w:cstheme="minorHAnsi"/>
          <w:sz w:val="20"/>
          <w:szCs w:val="20"/>
        </w:rPr>
        <w:t xml:space="preserve">Tanto el Residente de Obra como el Responsable de Planos As </w:t>
      </w:r>
      <w:proofErr w:type="spellStart"/>
      <w:r w:rsidRPr="00920A4F">
        <w:rPr>
          <w:rFonts w:cstheme="minorHAnsi"/>
          <w:sz w:val="20"/>
          <w:szCs w:val="20"/>
        </w:rPr>
        <w:t>Built</w:t>
      </w:r>
      <w:proofErr w:type="spellEnd"/>
      <w:r w:rsidRPr="00920A4F">
        <w:rPr>
          <w:rFonts w:cstheme="minorHAnsi"/>
          <w:sz w:val="20"/>
          <w:szCs w:val="20"/>
        </w:rPr>
        <w:t>, son los responsables de la veracidad, exactitud y presentación de las medidas de obra como sus respectivos detalles graficados en los planos.</w:t>
      </w:r>
    </w:p>
    <w:p w:rsidR="00645086" w:rsidRPr="00645086" w:rsidRDefault="00645086" w:rsidP="00A05EA4">
      <w:pPr>
        <w:pStyle w:val="Ttulo3"/>
        <w:keepLines w:val="0"/>
        <w:numPr>
          <w:ilvl w:val="0"/>
          <w:numId w:val="25"/>
        </w:numPr>
        <w:spacing w:before="0" w:line="276" w:lineRule="auto"/>
        <w:contextualSpacing/>
        <w:jc w:val="both"/>
        <w:rPr>
          <w:rFonts w:asciiTheme="minorHAnsi" w:hAnsiTheme="minorHAnsi" w:cstheme="minorHAnsi"/>
          <w:color w:val="auto"/>
          <w:kern w:val="28"/>
          <w:sz w:val="20"/>
        </w:rPr>
      </w:pPr>
      <w:r w:rsidRPr="00645086">
        <w:rPr>
          <w:rFonts w:asciiTheme="minorHAnsi" w:hAnsiTheme="minorHAnsi" w:cstheme="minorHAnsi"/>
          <w:color w:val="auto"/>
          <w:kern w:val="28"/>
          <w:sz w:val="20"/>
        </w:rPr>
        <w:t xml:space="preserve">ELABORACIÓN DE PLANOS “AS BUILT”. </w:t>
      </w:r>
    </w:p>
    <w:p w:rsidR="00645086" w:rsidRPr="001C4082" w:rsidRDefault="00645086" w:rsidP="00645086">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sidR="00C06677">
        <w:rPr>
          <w:rFonts w:cstheme="minorHAnsi"/>
          <w:b/>
          <w:kern w:val="28"/>
          <w:sz w:val="20"/>
          <w:szCs w:val="20"/>
        </w:rPr>
        <w:t>m</w:t>
      </w:r>
    </w:p>
    <w:p w:rsidR="00645086" w:rsidRPr="001C4082" w:rsidRDefault="00645086" w:rsidP="00A05EA4">
      <w:pPr>
        <w:pStyle w:val="Prrafodelista"/>
        <w:numPr>
          <w:ilvl w:val="0"/>
          <w:numId w:val="25"/>
        </w:numPr>
        <w:spacing w:line="276" w:lineRule="auto"/>
        <w:contextualSpacing/>
        <w:jc w:val="both"/>
        <w:rPr>
          <w:rFonts w:asciiTheme="minorHAnsi" w:hAnsiTheme="minorHAnsi" w:cstheme="minorHAnsi"/>
          <w:b/>
          <w:vanish/>
          <w:kern w:val="28"/>
          <w:sz w:val="20"/>
          <w:szCs w:val="20"/>
        </w:rPr>
      </w:pPr>
    </w:p>
    <w:p w:rsidR="00645086" w:rsidRPr="001C4082" w:rsidRDefault="00645086" w:rsidP="00A36A3B">
      <w:pPr>
        <w:pStyle w:val="Estilo1"/>
        <w:numPr>
          <w:ilvl w:val="1"/>
          <w:numId w:val="46"/>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elaboración de planos de la caseta de la EDR con todos los equipos y accesorios incluidos en la misma, si es que corresponde.</w:t>
      </w:r>
    </w:p>
    <w:p w:rsidR="00645086" w:rsidRPr="001C4082" w:rsidRDefault="00645086" w:rsidP="00A36A3B">
      <w:pPr>
        <w:pStyle w:val="Estilo1"/>
        <w:numPr>
          <w:ilvl w:val="1"/>
          <w:numId w:val="46"/>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645086" w:rsidRPr="001C4082" w:rsidRDefault="00645086" w:rsidP="00A36A3B">
      <w:pPr>
        <w:pStyle w:val="Estilo1"/>
        <w:numPr>
          <w:ilvl w:val="1"/>
          <w:numId w:val="46"/>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(Planta y perfil según </w:t>
      </w:r>
      <w:r w:rsidRPr="001C4082">
        <w:rPr>
          <w:rFonts w:cstheme="minorHAnsi"/>
          <w:kern w:val="28"/>
          <w:sz w:val="20"/>
          <w:szCs w:val="20"/>
        </w:rPr>
        <w:lastRenderedPageBreak/>
        <w:t>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645086" w:rsidRPr="00C348D7" w:rsidRDefault="00645086" w:rsidP="00A36A3B">
      <w:pPr>
        <w:pStyle w:val="Estilo1"/>
        <w:numPr>
          <w:ilvl w:val="1"/>
          <w:numId w:val="46"/>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w:t>
      </w:r>
      <w:r w:rsidRPr="001C4082">
        <w:rPr>
          <w:rFonts w:cstheme="minorHAnsi"/>
          <w:kern w:val="28"/>
          <w:sz w:val="20"/>
          <w:szCs w:val="20"/>
          <w:lang w:val="es-ES_tradnl"/>
        </w:rPr>
        <w:lastRenderedPageBreak/>
        <w:t>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1C4082" w:rsidRDefault="00645086" w:rsidP="00645086">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45086" w:rsidRPr="001C4082" w:rsidRDefault="00645086" w:rsidP="00A36A3B">
      <w:pPr>
        <w:pStyle w:val="Estilo1"/>
        <w:numPr>
          <w:ilvl w:val="1"/>
          <w:numId w:val="46"/>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sidR="00C06677">
        <w:rPr>
          <w:rFonts w:cstheme="minorHAnsi"/>
          <w:kern w:val="28"/>
          <w:sz w:val="20"/>
          <w:szCs w:val="20"/>
        </w:rPr>
        <w:t>por metro lineal</w:t>
      </w:r>
      <w:r>
        <w:rPr>
          <w:rFonts w:cstheme="minorHAnsi"/>
          <w:kern w:val="28"/>
          <w:sz w:val="20"/>
          <w:szCs w:val="20"/>
        </w:rPr>
        <w:t>, de acue</w:t>
      </w:r>
      <w:r w:rsidR="00C06677">
        <w:rPr>
          <w:rFonts w:cstheme="minorHAnsi"/>
          <w:kern w:val="28"/>
          <w:sz w:val="20"/>
          <w:szCs w:val="20"/>
        </w:rPr>
        <w:t>rdo a las longitudes de tubería,</w:t>
      </w:r>
      <w:r>
        <w:rPr>
          <w:rFonts w:cstheme="minorHAnsi"/>
          <w:kern w:val="28"/>
          <w:sz w:val="20"/>
          <w:szCs w:val="20"/>
        </w:rPr>
        <w:t xml:space="preserve"> cantidad de accesorios, </w:t>
      </w:r>
      <w:r w:rsidR="00C06677">
        <w:rPr>
          <w:rFonts w:cstheme="minorHAnsi"/>
          <w:kern w:val="28"/>
          <w:sz w:val="20"/>
          <w:szCs w:val="20"/>
        </w:rPr>
        <w:t xml:space="preserve">cruces especiales, equipos </w:t>
      </w:r>
      <w:r>
        <w:rPr>
          <w:rFonts w:cstheme="minorHAnsi"/>
          <w:kern w:val="28"/>
          <w:sz w:val="20"/>
          <w:szCs w:val="20"/>
        </w:rPr>
        <w:t xml:space="preserve">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645086"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p>
    <w:p w:rsidR="00645086" w:rsidRPr="001C4082" w:rsidRDefault="00645086" w:rsidP="00A36A3B">
      <w:pPr>
        <w:pStyle w:val="Ttulo3"/>
        <w:keepLines w:val="0"/>
        <w:numPr>
          <w:ilvl w:val="0"/>
          <w:numId w:val="46"/>
        </w:numPr>
        <w:spacing w:before="0" w:line="276" w:lineRule="auto"/>
        <w:contextualSpacing/>
        <w:jc w:val="both"/>
        <w:rPr>
          <w:rFonts w:asciiTheme="minorHAnsi" w:hAnsiTheme="minorHAnsi" w:cstheme="minorHAnsi"/>
          <w:color w:val="auto"/>
        </w:rPr>
      </w:pPr>
      <w:bookmarkStart w:id="50" w:name="_Toc378236514"/>
      <w:bookmarkStart w:id="51" w:name="_Toc378667047"/>
      <w:bookmarkStart w:id="52" w:name="_Toc378667233"/>
      <w:bookmarkStart w:id="53" w:name="_Toc378667748"/>
      <w:bookmarkStart w:id="54" w:name="_Toc381213541"/>
      <w:bookmarkStart w:id="55" w:name="_Toc381214018"/>
      <w:bookmarkStart w:id="56" w:name="_Toc381214109"/>
      <w:bookmarkStart w:id="57" w:name="_Toc384130477"/>
      <w:bookmarkStart w:id="58" w:name="_Toc384130698"/>
      <w:bookmarkStart w:id="59" w:name="_Toc384130854"/>
      <w:bookmarkStart w:id="60" w:name="_Toc384131245"/>
      <w:bookmarkStart w:id="61" w:name="_Toc387785996"/>
      <w:bookmarkStart w:id="62" w:name="_Toc387788284"/>
      <w:bookmarkStart w:id="63" w:name="_Toc388648593"/>
      <w:bookmarkStart w:id="64" w:name="_Toc388648681"/>
      <w:bookmarkStart w:id="65" w:name="_Toc388693342"/>
      <w:bookmarkStart w:id="66" w:name="_Toc388702304"/>
      <w:bookmarkStart w:id="67" w:name="_Toc388724582"/>
      <w:bookmarkStart w:id="68" w:name="_Toc404098170"/>
      <w:r w:rsidRPr="001C4082">
        <w:rPr>
          <w:rFonts w:asciiTheme="minorHAnsi" w:hAnsiTheme="minorHAnsi" w:cstheme="minorHAnsi"/>
          <w:color w:val="auto"/>
          <w:kern w:val="28"/>
        </w:rPr>
        <w:t xml:space="preserve"> </w:t>
      </w:r>
      <w:r w:rsidRPr="001C4082">
        <w:rPr>
          <w:rFonts w:asciiTheme="minorHAnsi" w:eastAsiaTheme="minorHAnsi" w:hAnsiTheme="minorHAnsi" w:cstheme="minorHAnsi"/>
          <w:bCs w:val="0"/>
          <w:color w:val="auto"/>
        </w:rPr>
        <w:t>ELABORACIÓN DATA BOOK.</w:t>
      </w:r>
    </w:p>
    <w:p w:rsidR="00645086" w:rsidRPr="001C4082" w:rsidRDefault="00645086" w:rsidP="00645086">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645086" w:rsidRPr="001C4082" w:rsidRDefault="00645086" w:rsidP="00A36A3B">
      <w:pPr>
        <w:pStyle w:val="Prrafodelista"/>
        <w:numPr>
          <w:ilvl w:val="0"/>
          <w:numId w:val="46"/>
        </w:numPr>
        <w:spacing w:line="276" w:lineRule="auto"/>
        <w:contextualSpacing/>
        <w:jc w:val="both"/>
        <w:rPr>
          <w:rFonts w:asciiTheme="minorHAnsi" w:eastAsiaTheme="minorHAnsi" w:hAnsiTheme="minorHAnsi" w:cstheme="minorHAnsi"/>
          <w:bCs/>
          <w:vanish/>
          <w:sz w:val="20"/>
          <w:szCs w:val="20"/>
          <w:lang w:val="es-BO" w:eastAsia="en-US"/>
        </w:rPr>
      </w:pPr>
    </w:p>
    <w:p w:rsidR="00645086" w:rsidRPr="001C4082" w:rsidRDefault="00645086" w:rsidP="00A36A3B">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645086" w:rsidRPr="001C4082" w:rsidRDefault="00645086" w:rsidP="00A36A3B">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lastRenderedPageBreak/>
        <w:t>El CONTRATISTA deberá proporcionar todos los materiales, herramientas, personal y equipo necesario p</w:t>
      </w:r>
      <w:r>
        <w:rPr>
          <w:rFonts w:cstheme="minorHAnsi"/>
          <w:sz w:val="20"/>
          <w:szCs w:val="20"/>
        </w:rPr>
        <w:t xml:space="preserve">ara la ejecución de este ítem. </w:t>
      </w:r>
    </w:p>
    <w:p w:rsidR="00645086" w:rsidRPr="001C4082" w:rsidRDefault="00645086" w:rsidP="00A36A3B">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645086" w:rsidRPr="00304C4C" w:rsidRDefault="00645086" w:rsidP="00A36A3B">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cstheme="minorHAnsi"/>
          <w:kern w:val="28"/>
          <w:sz w:val="20"/>
          <w:szCs w:val="20"/>
          <w:lang w:val="es-ES_tradnl"/>
        </w:rPr>
        <w:lastRenderedPageBreak/>
        <w:t>el bienestar de las personas, así como de los daños a la propiedad, según lo solicite razonablemente el Ingeniero.</w:t>
      </w:r>
    </w:p>
    <w:p w:rsidR="00645086" w:rsidRPr="001C4082" w:rsidRDefault="00645086" w:rsidP="00A36A3B">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645086" w:rsidRPr="004E7C83"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645086" w:rsidRPr="001C4082" w:rsidRDefault="00645086" w:rsidP="00A36A3B">
      <w:pPr>
        <w:pStyle w:val="Ttulo3"/>
        <w:keepLines w:val="0"/>
        <w:numPr>
          <w:ilvl w:val="0"/>
          <w:numId w:val="25"/>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 xml:space="preserve"> </w:t>
      </w:r>
      <w:r w:rsidRPr="001C4082">
        <w:rPr>
          <w:rFonts w:asciiTheme="minorHAnsi" w:hAnsiTheme="minorHAnsi" w:cstheme="minorHAnsi"/>
          <w:color w:val="auto"/>
        </w:rPr>
        <w:t xml:space="preserve">LIMPIEZA Y RETIRO DE ESCOMBROS. </w:t>
      </w:r>
    </w:p>
    <w:p w:rsidR="00645086" w:rsidRPr="004E7C83" w:rsidRDefault="00645086" w:rsidP="00645086">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645086" w:rsidRPr="001C4082" w:rsidRDefault="00645086" w:rsidP="00A36A3B">
      <w:pPr>
        <w:pStyle w:val="Prrafodelista"/>
        <w:numPr>
          <w:ilvl w:val="0"/>
          <w:numId w:val="25"/>
        </w:numPr>
        <w:spacing w:line="276" w:lineRule="auto"/>
        <w:contextualSpacing/>
        <w:jc w:val="both"/>
        <w:rPr>
          <w:rFonts w:asciiTheme="minorHAnsi" w:eastAsia="Arial Unicode MS" w:hAnsiTheme="minorHAnsi" w:cstheme="minorHAnsi"/>
          <w:b/>
          <w:vanish/>
          <w:sz w:val="20"/>
          <w:szCs w:val="20"/>
          <w:lang w:val="es-ES_tradnl"/>
        </w:rPr>
      </w:pPr>
    </w:p>
    <w:p w:rsidR="00645086" w:rsidRPr="001C4082" w:rsidRDefault="00645086" w:rsidP="00A36A3B">
      <w:pPr>
        <w:pStyle w:val="Estilo1"/>
        <w:numPr>
          <w:ilvl w:val="1"/>
          <w:numId w:val="46"/>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645086"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p>
    <w:p w:rsidR="00645086" w:rsidRPr="001C4082" w:rsidRDefault="00645086" w:rsidP="00645086">
      <w:pPr>
        <w:spacing w:line="276" w:lineRule="auto"/>
        <w:contextualSpacing/>
        <w:jc w:val="both"/>
        <w:rPr>
          <w:rFonts w:cstheme="minorHAnsi"/>
          <w:kern w:val="28"/>
          <w:sz w:val="20"/>
          <w:szCs w:val="20"/>
          <w:lang w:val="es-ES_tradnl"/>
        </w:rPr>
      </w:pP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645086" w:rsidRPr="001C4082" w:rsidRDefault="00645086" w:rsidP="00645086">
      <w:pPr>
        <w:spacing w:line="276" w:lineRule="auto"/>
        <w:contextualSpacing/>
        <w:jc w:val="both"/>
        <w:rPr>
          <w:rFonts w:cstheme="minorHAnsi"/>
          <w:kern w:val="28"/>
          <w:sz w:val="20"/>
          <w:szCs w:val="20"/>
          <w:lang w:val="es-ES_tradnl"/>
        </w:rPr>
      </w:pPr>
      <w:bookmarkStart w:id="69"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69"/>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645086" w:rsidRPr="001C4082" w:rsidRDefault="00645086" w:rsidP="00A36A3B">
      <w:pPr>
        <w:pStyle w:val="Estilo1"/>
        <w:numPr>
          <w:ilvl w:val="1"/>
          <w:numId w:val="46"/>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645086" w:rsidRPr="001C4082" w:rsidRDefault="00645086" w:rsidP="00A36A3B">
      <w:pPr>
        <w:pStyle w:val="Estilo1"/>
        <w:numPr>
          <w:ilvl w:val="1"/>
          <w:numId w:val="46"/>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w:t>
      </w:r>
      <w:bookmarkStart w:id="70" w:name="_GoBack"/>
      <w:bookmarkEnd w:id="70"/>
      <w:r w:rsidRPr="001C4082">
        <w:rPr>
          <w:rFonts w:asciiTheme="minorHAnsi" w:hAnsiTheme="minorHAnsi" w:cstheme="minorHAnsi"/>
          <w:sz w:val="20"/>
          <w:szCs w:val="20"/>
        </w:rPr>
        <w:t xml:space="preserve"> EJECUCIÓN.</w:t>
      </w:r>
    </w:p>
    <w:p w:rsidR="00645086" w:rsidRPr="001C4082" w:rsidRDefault="00645086" w:rsidP="00645086">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tc., además de 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645086" w:rsidRPr="001C4082" w:rsidRDefault="00645086" w:rsidP="00645086">
      <w:pPr>
        <w:tabs>
          <w:tab w:val="left" w:pos="993"/>
        </w:tabs>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645086" w:rsidRPr="001C4082" w:rsidRDefault="00645086" w:rsidP="00645086">
      <w:pPr>
        <w:widowControl w:val="0"/>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p>
    <w:p w:rsidR="00645086" w:rsidRPr="00C27FF7"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645086" w:rsidRPr="00304C4C" w:rsidRDefault="00645086" w:rsidP="00A36A3B">
      <w:pPr>
        <w:pStyle w:val="Estilo1"/>
        <w:numPr>
          <w:ilvl w:val="1"/>
          <w:numId w:val="46"/>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4E7C83"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w:t>
      </w:r>
      <w:r>
        <w:rPr>
          <w:rFonts w:cstheme="minorHAnsi"/>
          <w:kern w:val="28"/>
          <w:sz w:val="20"/>
          <w:szCs w:val="20"/>
          <w:lang w:val="es-ES_tradnl"/>
        </w:rPr>
        <w:t>razonablemente el Ingeniero.</w:t>
      </w:r>
    </w:p>
    <w:p w:rsidR="00645086" w:rsidRPr="001C4082" w:rsidRDefault="00645086" w:rsidP="00A36A3B">
      <w:pPr>
        <w:pStyle w:val="Estilo1"/>
        <w:numPr>
          <w:ilvl w:val="1"/>
          <w:numId w:val="46"/>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MEDICIÓN Y FORMA DE PAGO.</w:t>
      </w: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p>
    <w:p w:rsidR="00645086" w:rsidRPr="00645086" w:rsidRDefault="00645086" w:rsidP="00645086">
      <w:pPr>
        <w:pStyle w:val="Estilo1"/>
        <w:spacing w:line="276" w:lineRule="auto"/>
        <w:contextualSpacing/>
        <w:rPr>
          <w:rFonts w:asciiTheme="minorHAnsi" w:eastAsiaTheme="minorHAnsi" w:hAnsiTheme="minorHAnsi" w:cstheme="minorHAnsi"/>
          <w:b w:val="0"/>
          <w:kern w:val="28"/>
          <w:sz w:val="20"/>
          <w:szCs w:val="20"/>
          <w:lang w:eastAsia="en-US"/>
        </w:rPr>
      </w:pPr>
      <w:r w:rsidRPr="00CC3162">
        <w:rPr>
          <w:rFonts w:asciiTheme="minorHAnsi" w:eastAsia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kern w:val="28"/>
          <w:sz w:val="20"/>
          <w:szCs w:val="20"/>
        </w:rPr>
        <w:t>.</w:t>
      </w:r>
    </w:p>
    <w:sectPr w:rsidR="00645086" w:rsidRPr="00645086" w:rsidSect="001126AB">
      <w:headerReference w:type="default" r:id="rId12"/>
      <w:footerReference w:type="defaul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369" w:rsidRDefault="00D93369" w:rsidP="00B1255A">
      <w:pPr>
        <w:spacing w:after="0" w:line="240" w:lineRule="auto"/>
      </w:pPr>
      <w:r>
        <w:separator/>
      </w:r>
    </w:p>
  </w:endnote>
  <w:endnote w:type="continuationSeparator" w:id="0">
    <w:p w:rsidR="00D93369" w:rsidRDefault="00D93369"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9FA" w:rsidRDefault="00E569FA">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E569FA" w:rsidRPr="000810BB" w:rsidTr="004E1F8E">
      <w:tc>
        <w:tcPr>
          <w:tcW w:w="2942" w:type="dxa"/>
        </w:tcPr>
        <w:p w:rsidR="00E569FA" w:rsidRPr="000810BB" w:rsidRDefault="00E569FA"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E569FA" w:rsidRPr="000810BB" w:rsidRDefault="00E569FA"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E569FA" w:rsidRPr="000810BB" w:rsidRDefault="00E569FA" w:rsidP="003D7E5A">
          <w:pPr>
            <w:pStyle w:val="Piedepgina"/>
            <w:rPr>
              <w:rFonts w:ascii="Calibri" w:hAnsi="Calibri"/>
              <w:sz w:val="16"/>
              <w:szCs w:val="20"/>
            </w:rPr>
          </w:pPr>
          <w:r w:rsidRPr="000810BB">
            <w:rPr>
              <w:rFonts w:ascii="Calibri" w:hAnsi="Calibri"/>
              <w:sz w:val="16"/>
              <w:szCs w:val="20"/>
            </w:rPr>
            <w:t>Aprobado por:</w:t>
          </w:r>
        </w:p>
      </w:tc>
    </w:tr>
    <w:tr w:rsidR="00E569FA" w:rsidRPr="000810BB" w:rsidTr="004E1F8E">
      <w:tc>
        <w:tcPr>
          <w:tcW w:w="2942" w:type="dxa"/>
        </w:tcPr>
        <w:p w:rsidR="00E569FA" w:rsidRDefault="00E569FA" w:rsidP="003D7E5A">
          <w:pPr>
            <w:pStyle w:val="Piedepgina"/>
            <w:rPr>
              <w:rFonts w:ascii="Calibri" w:hAnsi="Calibri"/>
              <w:sz w:val="16"/>
              <w:szCs w:val="20"/>
            </w:rPr>
          </w:pPr>
        </w:p>
        <w:p w:rsidR="00E569FA" w:rsidRDefault="00E569FA" w:rsidP="003D7E5A">
          <w:pPr>
            <w:pStyle w:val="Piedepgina"/>
            <w:rPr>
              <w:rFonts w:ascii="Calibri" w:hAnsi="Calibri"/>
              <w:sz w:val="16"/>
              <w:szCs w:val="20"/>
            </w:rPr>
          </w:pPr>
        </w:p>
        <w:p w:rsidR="00E569FA" w:rsidRDefault="00E569FA" w:rsidP="003D7E5A">
          <w:pPr>
            <w:pStyle w:val="Piedepgina"/>
            <w:rPr>
              <w:rFonts w:ascii="Calibri" w:hAnsi="Calibri"/>
              <w:sz w:val="16"/>
              <w:szCs w:val="20"/>
            </w:rPr>
          </w:pPr>
        </w:p>
        <w:p w:rsidR="00E569FA" w:rsidRDefault="00E569FA" w:rsidP="003D7E5A">
          <w:pPr>
            <w:pStyle w:val="Piedepgina"/>
            <w:rPr>
              <w:rFonts w:ascii="Calibri" w:hAnsi="Calibri"/>
              <w:sz w:val="16"/>
              <w:szCs w:val="20"/>
            </w:rPr>
          </w:pPr>
        </w:p>
        <w:p w:rsidR="00A36A3B" w:rsidRDefault="00A36A3B" w:rsidP="003D7E5A">
          <w:pPr>
            <w:pStyle w:val="Piedepgina"/>
            <w:rPr>
              <w:rFonts w:ascii="Calibri" w:hAnsi="Calibri"/>
              <w:sz w:val="16"/>
              <w:szCs w:val="20"/>
            </w:rPr>
          </w:pPr>
        </w:p>
        <w:p w:rsidR="00E569FA" w:rsidRPr="000810BB" w:rsidRDefault="00E569FA" w:rsidP="002066AB">
          <w:pPr>
            <w:pStyle w:val="Piedepgina"/>
            <w:jc w:val="center"/>
            <w:rPr>
              <w:rFonts w:ascii="Calibri" w:hAnsi="Calibri"/>
              <w:sz w:val="16"/>
              <w:szCs w:val="20"/>
            </w:rPr>
          </w:pPr>
        </w:p>
      </w:tc>
      <w:tc>
        <w:tcPr>
          <w:tcW w:w="2943" w:type="dxa"/>
        </w:tcPr>
        <w:p w:rsidR="00E569FA" w:rsidRPr="000810BB" w:rsidRDefault="00E569FA" w:rsidP="003D7E5A">
          <w:pPr>
            <w:pStyle w:val="Piedepgina"/>
            <w:rPr>
              <w:rFonts w:ascii="Calibri" w:hAnsi="Calibri"/>
              <w:sz w:val="16"/>
              <w:szCs w:val="20"/>
            </w:rPr>
          </w:pPr>
        </w:p>
      </w:tc>
      <w:tc>
        <w:tcPr>
          <w:tcW w:w="2943" w:type="dxa"/>
        </w:tcPr>
        <w:p w:rsidR="00E569FA" w:rsidRPr="000810BB" w:rsidRDefault="00E569FA" w:rsidP="003D7E5A">
          <w:pPr>
            <w:pStyle w:val="Piedepgina"/>
            <w:rPr>
              <w:rFonts w:ascii="Calibri" w:hAnsi="Calibri"/>
              <w:sz w:val="16"/>
              <w:szCs w:val="20"/>
            </w:rPr>
          </w:pPr>
        </w:p>
        <w:p w:rsidR="00E569FA" w:rsidRPr="000810BB" w:rsidRDefault="00E569FA" w:rsidP="003D7E5A">
          <w:pPr>
            <w:pStyle w:val="Piedepgina"/>
            <w:rPr>
              <w:rFonts w:ascii="Calibri" w:hAnsi="Calibri"/>
              <w:sz w:val="16"/>
              <w:szCs w:val="20"/>
            </w:rPr>
          </w:pPr>
        </w:p>
        <w:p w:rsidR="00E569FA" w:rsidRPr="000810BB" w:rsidRDefault="00E569FA" w:rsidP="003D7E5A">
          <w:pPr>
            <w:pStyle w:val="Piedepgina"/>
            <w:rPr>
              <w:rFonts w:ascii="Calibri" w:hAnsi="Calibri"/>
              <w:sz w:val="16"/>
              <w:szCs w:val="20"/>
            </w:rPr>
          </w:pPr>
        </w:p>
        <w:p w:rsidR="00E569FA" w:rsidRPr="000810BB" w:rsidRDefault="00E569FA" w:rsidP="003D7E5A">
          <w:pPr>
            <w:pStyle w:val="Piedepgina"/>
            <w:rPr>
              <w:rFonts w:ascii="Calibri" w:hAnsi="Calibri"/>
              <w:sz w:val="16"/>
              <w:szCs w:val="20"/>
            </w:rPr>
          </w:pPr>
        </w:p>
      </w:tc>
    </w:tr>
    <w:tr w:rsidR="00E569FA" w:rsidRPr="000810BB" w:rsidTr="004E1F8E">
      <w:tc>
        <w:tcPr>
          <w:tcW w:w="2942" w:type="dxa"/>
        </w:tcPr>
        <w:p w:rsidR="00E569FA" w:rsidRPr="000810BB" w:rsidRDefault="00E569FA"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E569FA" w:rsidRPr="000810BB" w:rsidRDefault="00E569FA"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E569FA" w:rsidRPr="000810BB" w:rsidRDefault="00E569FA"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E569FA" w:rsidRDefault="00E569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369" w:rsidRDefault="00D93369" w:rsidP="00B1255A">
      <w:pPr>
        <w:spacing w:after="0" w:line="240" w:lineRule="auto"/>
      </w:pPr>
      <w:r>
        <w:separator/>
      </w:r>
    </w:p>
  </w:footnote>
  <w:footnote w:type="continuationSeparator" w:id="0">
    <w:p w:rsidR="00D93369" w:rsidRDefault="00D93369"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569FA" w:rsidRPr="00FA0D94" w:rsidTr="00A976AD">
      <w:tc>
        <w:tcPr>
          <w:tcW w:w="1446" w:type="dxa"/>
          <w:vMerge w:val="restart"/>
          <w:vAlign w:val="center"/>
        </w:tcPr>
        <w:p w:rsidR="00E569FA" w:rsidRPr="00FA0D94" w:rsidRDefault="00E569FA"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569FA" w:rsidRDefault="00E569FA"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569FA" w:rsidRDefault="00E569FA"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569FA" w:rsidRPr="0076024C" w:rsidRDefault="00E569FA"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569FA" w:rsidRPr="0076024C" w:rsidRDefault="00E569FA"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569FA" w:rsidRDefault="00E569FA" w:rsidP="001126AB">
          <w:pPr>
            <w:pStyle w:val="Encabezado"/>
            <w:jc w:val="center"/>
            <w:rPr>
              <w:rFonts w:ascii="Calibri" w:eastAsia="Arial Unicode MS" w:hAnsi="Calibri" w:cs="Arial"/>
              <w:b/>
              <w:sz w:val="14"/>
              <w:szCs w:val="14"/>
              <w:lang w:val="es-MX"/>
            </w:rPr>
          </w:pPr>
        </w:p>
        <w:p w:rsidR="00E569FA" w:rsidRDefault="00E569FA"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569FA" w:rsidRDefault="00E569FA" w:rsidP="00B1255A">
          <w:pPr>
            <w:pStyle w:val="Encabezado"/>
            <w:rPr>
              <w:rFonts w:ascii="Calibri" w:eastAsia="Arial Unicode MS" w:hAnsi="Calibri" w:cs="Arial"/>
              <w:b/>
              <w:sz w:val="14"/>
              <w:szCs w:val="14"/>
              <w:lang w:val="es-MX"/>
            </w:rPr>
          </w:pPr>
        </w:p>
        <w:p w:rsidR="00E569FA" w:rsidRPr="0076024C" w:rsidRDefault="00E569FA" w:rsidP="00B1255A">
          <w:pPr>
            <w:pStyle w:val="Encabezado"/>
            <w:jc w:val="center"/>
            <w:rPr>
              <w:rFonts w:ascii="Calibri" w:eastAsia="Arial Unicode MS" w:hAnsi="Calibri" w:cs="Arial"/>
              <w:b/>
              <w:sz w:val="14"/>
              <w:szCs w:val="14"/>
              <w:lang w:val="es-MX"/>
            </w:rPr>
          </w:pPr>
        </w:p>
      </w:tc>
    </w:tr>
    <w:tr w:rsidR="00E569FA" w:rsidRPr="00FA0D94" w:rsidTr="00A976AD">
      <w:trPr>
        <w:trHeight w:val="478"/>
      </w:trPr>
      <w:tc>
        <w:tcPr>
          <w:tcW w:w="1446" w:type="dxa"/>
          <w:vMerge/>
          <w:vAlign w:val="center"/>
        </w:tcPr>
        <w:p w:rsidR="00E569FA" w:rsidRPr="00FA0D94" w:rsidRDefault="00E569FA" w:rsidP="00B1255A">
          <w:pPr>
            <w:pStyle w:val="Encabezado"/>
            <w:jc w:val="center"/>
            <w:rPr>
              <w:rFonts w:ascii="Arial Narrow" w:eastAsia="Arial Unicode MS" w:hAnsi="Arial Narrow"/>
              <w:szCs w:val="12"/>
              <w:lang w:val="es-MX"/>
            </w:rPr>
          </w:pPr>
        </w:p>
      </w:tc>
      <w:tc>
        <w:tcPr>
          <w:tcW w:w="6209" w:type="dxa"/>
          <w:vAlign w:val="center"/>
        </w:tcPr>
        <w:p w:rsidR="00E569FA" w:rsidRPr="0076024C" w:rsidRDefault="00E569FA"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569FA" w:rsidRPr="0076024C" w:rsidRDefault="00E569FA"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569FA" w:rsidRPr="0076024C" w:rsidRDefault="00E569FA"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36A3B">
            <w:rPr>
              <w:rStyle w:val="Nmerodepgina"/>
              <w:rFonts w:ascii="Calibri" w:eastAsiaTheme="majorEastAsia" w:hAnsi="Calibri"/>
              <w:noProof/>
              <w:sz w:val="16"/>
              <w:szCs w:val="16"/>
            </w:rPr>
            <w:t>77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36A3B">
            <w:rPr>
              <w:rStyle w:val="Nmerodepgina"/>
              <w:rFonts w:ascii="Calibri" w:eastAsiaTheme="majorEastAsia" w:hAnsi="Calibri"/>
              <w:noProof/>
              <w:sz w:val="16"/>
              <w:szCs w:val="16"/>
            </w:rPr>
            <w:t>78</w:t>
          </w:r>
          <w:r w:rsidRPr="0076024C">
            <w:rPr>
              <w:rStyle w:val="Nmerodepgina"/>
              <w:rFonts w:ascii="Calibri" w:eastAsiaTheme="majorEastAsia" w:hAnsi="Calibri"/>
              <w:sz w:val="16"/>
              <w:szCs w:val="16"/>
            </w:rPr>
            <w:fldChar w:fldCharType="end"/>
          </w:r>
        </w:p>
      </w:tc>
    </w:tr>
  </w:tbl>
  <w:p w:rsidR="00E569FA" w:rsidRDefault="00E569FA"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start w:val="1"/>
      <w:numFmt w:val="bullet"/>
      <w:lvlText w:val="o"/>
      <w:lvlJc w:val="left"/>
      <w:pPr>
        <w:tabs>
          <w:tab w:val="num" w:pos="1080"/>
        </w:tabs>
        <w:ind w:left="1080" w:hanging="360"/>
      </w:pPr>
      <w:rPr>
        <w:rFonts w:ascii="Courier New" w:hAnsi="Courier New" w:cs="Courier New" w:hint="default"/>
      </w:rPr>
    </w:lvl>
    <w:lvl w:ilvl="2" w:tplc="606EB8C2">
      <w:start w:val="1"/>
      <w:numFmt w:val="bullet"/>
      <w:lvlText w:val=""/>
      <w:lvlJc w:val="left"/>
      <w:pPr>
        <w:tabs>
          <w:tab w:val="num" w:pos="1800"/>
        </w:tabs>
        <w:ind w:left="1800" w:hanging="360"/>
      </w:pPr>
      <w:rPr>
        <w:rFonts w:ascii="Wingdings" w:hAnsi="Wingdings" w:hint="default"/>
      </w:rPr>
    </w:lvl>
    <w:lvl w:ilvl="3" w:tplc="65504120">
      <w:start w:val="1"/>
      <w:numFmt w:val="bullet"/>
      <w:lvlText w:val=""/>
      <w:lvlJc w:val="left"/>
      <w:pPr>
        <w:tabs>
          <w:tab w:val="num" w:pos="2520"/>
        </w:tabs>
        <w:ind w:left="2520" w:hanging="360"/>
      </w:pPr>
      <w:rPr>
        <w:rFonts w:ascii="Symbol" w:hAnsi="Symbol" w:hint="default"/>
      </w:rPr>
    </w:lvl>
    <w:lvl w:ilvl="4" w:tplc="DF264E46">
      <w:start w:val="1"/>
      <w:numFmt w:val="bullet"/>
      <w:lvlText w:val="o"/>
      <w:lvlJc w:val="left"/>
      <w:pPr>
        <w:tabs>
          <w:tab w:val="num" w:pos="3240"/>
        </w:tabs>
        <w:ind w:left="3240" w:hanging="360"/>
      </w:pPr>
      <w:rPr>
        <w:rFonts w:ascii="Courier New" w:hAnsi="Courier New" w:cs="Courier New" w:hint="default"/>
      </w:rPr>
    </w:lvl>
    <w:lvl w:ilvl="5" w:tplc="6536545A">
      <w:start w:val="1"/>
      <w:numFmt w:val="bullet"/>
      <w:lvlText w:val=""/>
      <w:lvlJc w:val="left"/>
      <w:pPr>
        <w:tabs>
          <w:tab w:val="num" w:pos="3960"/>
        </w:tabs>
        <w:ind w:left="3960" w:hanging="360"/>
      </w:pPr>
      <w:rPr>
        <w:rFonts w:ascii="Wingdings" w:hAnsi="Wingdings" w:hint="default"/>
      </w:rPr>
    </w:lvl>
    <w:lvl w:ilvl="6" w:tplc="8D98683C">
      <w:start w:val="1"/>
      <w:numFmt w:val="bullet"/>
      <w:lvlText w:val=""/>
      <w:lvlJc w:val="left"/>
      <w:pPr>
        <w:tabs>
          <w:tab w:val="num" w:pos="4680"/>
        </w:tabs>
        <w:ind w:left="4680" w:hanging="360"/>
      </w:pPr>
      <w:rPr>
        <w:rFonts w:ascii="Symbol" w:hAnsi="Symbol" w:hint="default"/>
      </w:rPr>
    </w:lvl>
    <w:lvl w:ilvl="7" w:tplc="1D0A8092">
      <w:start w:val="1"/>
      <w:numFmt w:val="bullet"/>
      <w:lvlText w:val="o"/>
      <w:lvlJc w:val="left"/>
      <w:pPr>
        <w:tabs>
          <w:tab w:val="num" w:pos="5400"/>
        </w:tabs>
        <w:ind w:left="5400" w:hanging="360"/>
      </w:pPr>
      <w:rPr>
        <w:rFonts w:ascii="Courier New" w:hAnsi="Courier New" w:cs="Courier New" w:hint="default"/>
      </w:rPr>
    </w:lvl>
    <w:lvl w:ilvl="8" w:tplc="E0C2FE6E">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7030625"/>
    <w:multiLevelType w:val="multilevel"/>
    <w:tmpl w:val="F2C2C388"/>
    <w:lvl w:ilvl="0">
      <w:start w:val="4"/>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6D34C05"/>
    <w:multiLevelType w:val="hybridMultilevel"/>
    <w:tmpl w:val="354C2CA0"/>
    <w:lvl w:ilvl="0" w:tplc="7170621C">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start w:val="1"/>
      <w:numFmt w:val="lowerLetter"/>
      <w:lvlText w:val="%5."/>
      <w:lvlJc w:val="left"/>
      <w:pPr>
        <w:ind w:left="3666" w:hanging="360"/>
      </w:pPr>
    </w:lvl>
    <w:lvl w:ilvl="5" w:tplc="400A001B">
      <w:start w:val="1"/>
      <w:numFmt w:val="lowerRoman"/>
      <w:lvlText w:val="%6."/>
      <w:lvlJc w:val="right"/>
      <w:pPr>
        <w:ind w:left="4386" w:hanging="180"/>
      </w:pPr>
    </w:lvl>
    <w:lvl w:ilvl="6" w:tplc="400A000F">
      <w:start w:val="1"/>
      <w:numFmt w:val="decimal"/>
      <w:lvlText w:val="%7."/>
      <w:lvlJc w:val="left"/>
      <w:pPr>
        <w:ind w:left="5106" w:hanging="360"/>
      </w:pPr>
    </w:lvl>
    <w:lvl w:ilvl="7" w:tplc="400A0019">
      <w:start w:val="1"/>
      <w:numFmt w:val="lowerLetter"/>
      <w:lvlText w:val="%8."/>
      <w:lvlJc w:val="left"/>
      <w:pPr>
        <w:ind w:left="5826" w:hanging="360"/>
      </w:pPr>
    </w:lvl>
    <w:lvl w:ilvl="8" w:tplc="400A001B">
      <w:start w:val="1"/>
      <w:numFmt w:val="lowerRoman"/>
      <w:lvlText w:val="%9."/>
      <w:lvlJc w:val="right"/>
      <w:pPr>
        <w:ind w:left="6546" w:hanging="180"/>
      </w:pPr>
    </w:lvl>
  </w:abstractNum>
  <w:abstractNum w:abstractNumId="3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66DD071B"/>
    <w:multiLevelType w:val="multilevel"/>
    <w:tmpl w:val="7EEEE9D8"/>
    <w:lvl w:ilvl="0">
      <w:start w:val="3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73304AC4"/>
    <w:multiLevelType w:val="hybridMultilevel"/>
    <w:tmpl w:val="DD2EE24C"/>
    <w:lvl w:ilvl="0" w:tplc="400A0001">
      <w:start w:val="1"/>
      <w:numFmt w:val="bullet"/>
      <w:lvlText w:val=""/>
      <w:lvlJc w:val="left"/>
      <w:pPr>
        <w:ind w:left="1070" w:hanging="360"/>
      </w:pPr>
      <w:rPr>
        <w:rFonts w:ascii="Symbol" w:hAnsi="Symbol" w:hint="default"/>
      </w:rPr>
    </w:lvl>
    <w:lvl w:ilvl="1" w:tplc="400A0003">
      <w:start w:val="1"/>
      <w:numFmt w:val="bullet"/>
      <w:lvlText w:val="o"/>
      <w:lvlJc w:val="left"/>
      <w:pPr>
        <w:ind w:left="1790" w:hanging="360"/>
      </w:pPr>
      <w:rPr>
        <w:rFonts w:ascii="Courier New" w:hAnsi="Courier New" w:cs="Courier New" w:hint="default"/>
      </w:rPr>
    </w:lvl>
    <w:lvl w:ilvl="2" w:tplc="400A0005">
      <w:start w:val="1"/>
      <w:numFmt w:val="bullet"/>
      <w:lvlText w:val=""/>
      <w:lvlJc w:val="left"/>
      <w:pPr>
        <w:ind w:left="2510" w:hanging="360"/>
      </w:pPr>
      <w:rPr>
        <w:rFonts w:ascii="Wingdings" w:hAnsi="Wingdings" w:hint="default"/>
      </w:rPr>
    </w:lvl>
    <w:lvl w:ilvl="3" w:tplc="400A0001">
      <w:start w:val="1"/>
      <w:numFmt w:val="bullet"/>
      <w:lvlText w:val=""/>
      <w:lvlJc w:val="left"/>
      <w:pPr>
        <w:ind w:left="3230" w:hanging="360"/>
      </w:pPr>
      <w:rPr>
        <w:rFonts w:ascii="Symbol" w:hAnsi="Symbol" w:hint="default"/>
      </w:rPr>
    </w:lvl>
    <w:lvl w:ilvl="4" w:tplc="400A0003">
      <w:start w:val="1"/>
      <w:numFmt w:val="bullet"/>
      <w:lvlText w:val="o"/>
      <w:lvlJc w:val="left"/>
      <w:pPr>
        <w:ind w:left="3950" w:hanging="360"/>
      </w:pPr>
      <w:rPr>
        <w:rFonts w:ascii="Courier New" w:hAnsi="Courier New" w:cs="Courier New" w:hint="default"/>
      </w:rPr>
    </w:lvl>
    <w:lvl w:ilvl="5" w:tplc="400A0005">
      <w:start w:val="1"/>
      <w:numFmt w:val="bullet"/>
      <w:lvlText w:val=""/>
      <w:lvlJc w:val="left"/>
      <w:pPr>
        <w:ind w:left="4670" w:hanging="360"/>
      </w:pPr>
      <w:rPr>
        <w:rFonts w:ascii="Wingdings" w:hAnsi="Wingdings" w:hint="default"/>
      </w:rPr>
    </w:lvl>
    <w:lvl w:ilvl="6" w:tplc="400A0001">
      <w:start w:val="1"/>
      <w:numFmt w:val="bullet"/>
      <w:lvlText w:val=""/>
      <w:lvlJc w:val="left"/>
      <w:pPr>
        <w:ind w:left="5390" w:hanging="360"/>
      </w:pPr>
      <w:rPr>
        <w:rFonts w:ascii="Symbol" w:hAnsi="Symbol" w:hint="default"/>
      </w:rPr>
    </w:lvl>
    <w:lvl w:ilvl="7" w:tplc="400A0003">
      <w:start w:val="1"/>
      <w:numFmt w:val="bullet"/>
      <w:lvlText w:val="o"/>
      <w:lvlJc w:val="left"/>
      <w:pPr>
        <w:ind w:left="6110" w:hanging="360"/>
      </w:pPr>
      <w:rPr>
        <w:rFonts w:ascii="Courier New" w:hAnsi="Courier New" w:cs="Courier New" w:hint="default"/>
      </w:rPr>
    </w:lvl>
    <w:lvl w:ilvl="8" w:tplc="400A0005">
      <w:start w:val="1"/>
      <w:numFmt w:val="bullet"/>
      <w:lvlText w:val=""/>
      <w:lvlJc w:val="left"/>
      <w:pPr>
        <w:ind w:left="6830" w:hanging="360"/>
      </w:pPr>
      <w:rPr>
        <w:rFonts w:ascii="Wingdings" w:hAnsi="Wingdings" w:hint="default"/>
      </w:rPr>
    </w:lvl>
  </w:abstractNum>
  <w:abstractNum w:abstractNumId="38">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0">
    <w:nsid w:val="792C5F5A"/>
    <w:multiLevelType w:val="multilevel"/>
    <w:tmpl w:val="A2CE5EEA"/>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98A6C35"/>
    <w:multiLevelType w:val="hybridMultilevel"/>
    <w:tmpl w:val="01BCC000"/>
    <w:lvl w:ilvl="0" w:tplc="607603C4">
      <w:start w:val="1"/>
      <w:numFmt w:val="bullet"/>
      <w:lvlText w:val=""/>
      <w:lvlJc w:val="left"/>
      <w:pPr>
        <w:ind w:left="928" w:hanging="360"/>
      </w:pPr>
      <w:rPr>
        <w:rFonts w:ascii="Symbol" w:hAnsi="Symbol" w:hint="default"/>
        <w:lang w:val="es-BO"/>
      </w:rPr>
    </w:lvl>
    <w:lvl w:ilvl="1" w:tplc="400A0003">
      <w:start w:val="1"/>
      <w:numFmt w:val="bullet"/>
      <w:lvlText w:val="o"/>
      <w:lvlJc w:val="left"/>
      <w:pPr>
        <w:ind w:left="1932" w:hanging="360"/>
      </w:pPr>
      <w:rPr>
        <w:rFonts w:ascii="Courier New" w:hAnsi="Courier New" w:cs="Courier New" w:hint="default"/>
      </w:rPr>
    </w:lvl>
    <w:lvl w:ilvl="2" w:tplc="400A0005">
      <w:start w:val="1"/>
      <w:numFmt w:val="bullet"/>
      <w:lvlText w:val=""/>
      <w:lvlJc w:val="left"/>
      <w:pPr>
        <w:ind w:left="2652" w:hanging="360"/>
      </w:pPr>
      <w:rPr>
        <w:rFonts w:ascii="Wingdings" w:hAnsi="Wingdings" w:hint="default"/>
      </w:rPr>
    </w:lvl>
    <w:lvl w:ilvl="3" w:tplc="400A0001">
      <w:start w:val="1"/>
      <w:numFmt w:val="bullet"/>
      <w:lvlText w:val=""/>
      <w:lvlJc w:val="left"/>
      <w:pPr>
        <w:ind w:left="3372" w:hanging="360"/>
      </w:pPr>
      <w:rPr>
        <w:rFonts w:ascii="Symbol" w:hAnsi="Symbol" w:hint="default"/>
      </w:rPr>
    </w:lvl>
    <w:lvl w:ilvl="4" w:tplc="400A0003">
      <w:start w:val="1"/>
      <w:numFmt w:val="bullet"/>
      <w:lvlText w:val="o"/>
      <w:lvlJc w:val="left"/>
      <w:pPr>
        <w:ind w:left="4092" w:hanging="360"/>
      </w:pPr>
      <w:rPr>
        <w:rFonts w:ascii="Courier New" w:hAnsi="Courier New" w:cs="Courier New" w:hint="default"/>
      </w:rPr>
    </w:lvl>
    <w:lvl w:ilvl="5" w:tplc="400A0005">
      <w:start w:val="1"/>
      <w:numFmt w:val="bullet"/>
      <w:lvlText w:val=""/>
      <w:lvlJc w:val="left"/>
      <w:pPr>
        <w:ind w:left="4812" w:hanging="360"/>
      </w:pPr>
      <w:rPr>
        <w:rFonts w:ascii="Wingdings" w:hAnsi="Wingdings" w:hint="default"/>
      </w:rPr>
    </w:lvl>
    <w:lvl w:ilvl="6" w:tplc="400A0001">
      <w:start w:val="1"/>
      <w:numFmt w:val="bullet"/>
      <w:lvlText w:val=""/>
      <w:lvlJc w:val="left"/>
      <w:pPr>
        <w:ind w:left="5532" w:hanging="360"/>
      </w:pPr>
      <w:rPr>
        <w:rFonts w:ascii="Symbol" w:hAnsi="Symbol" w:hint="default"/>
      </w:rPr>
    </w:lvl>
    <w:lvl w:ilvl="7" w:tplc="400A0003">
      <w:start w:val="1"/>
      <w:numFmt w:val="bullet"/>
      <w:lvlText w:val="o"/>
      <w:lvlJc w:val="left"/>
      <w:pPr>
        <w:ind w:left="6252" w:hanging="360"/>
      </w:pPr>
      <w:rPr>
        <w:rFonts w:ascii="Courier New" w:hAnsi="Courier New" w:cs="Courier New" w:hint="default"/>
      </w:rPr>
    </w:lvl>
    <w:lvl w:ilvl="8" w:tplc="400A0005">
      <w:start w:val="1"/>
      <w:numFmt w:val="bullet"/>
      <w:lvlText w:val=""/>
      <w:lvlJc w:val="left"/>
      <w:pPr>
        <w:ind w:left="6972" w:hanging="360"/>
      </w:pPr>
      <w:rPr>
        <w:rFonts w:ascii="Wingdings" w:hAnsi="Wingdings" w:hint="default"/>
      </w:rPr>
    </w:lvl>
  </w:abstractNum>
  <w:abstractNum w:abstractNumId="42">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4"/>
  </w:num>
  <w:num w:numId="3">
    <w:abstractNumId w:val="44"/>
  </w:num>
  <w:num w:numId="4">
    <w:abstractNumId w:val="39"/>
  </w:num>
  <w:num w:numId="5">
    <w:abstractNumId w:val="36"/>
  </w:num>
  <w:num w:numId="6">
    <w:abstractNumId w:val="16"/>
  </w:num>
  <w:num w:numId="7">
    <w:abstractNumId w:val="20"/>
  </w:num>
  <w:num w:numId="8">
    <w:abstractNumId w:val="3"/>
  </w:num>
  <w:num w:numId="9">
    <w:abstractNumId w:val="42"/>
  </w:num>
  <w:num w:numId="10">
    <w:abstractNumId w:val="35"/>
  </w:num>
  <w:num w:numId="11">
    <w:abstractNumId w:val="4"/>
  </w:num>
  <w:num w:numId="12">
    <w:abstractNumId w:val="1"/>
  </w:num>
  <w:num w:numId="13">
    <w:abstractNumId w:val="38"/>
  </w:num>
  <w:num w:numId="14">
    <w:abstractNumId w:val="7"/>
  </w:num>
  <w:num w:numId="15">
    <w:abstractNumId w:val="22"/>
  </w:num>
  <w:num w:numId="16">
    <w:abstractNumId w:val="18"/>
  </w:num>
  <w:num w:numId="17">
    <w:abstractNumId w:val="11"/>
  </w:num>
  <w:num w:numId="18">
    <w:abstractNumId w:val="21"/>
  </w:num>
  <w:num w:numId="19">
    <w:abstractNumId w:val="24"/>
  </w:num>
  <w:num w:numId="20">
    <w:abstractNumId w:val="13"/>
  </w:num>
  <w:num w:numId="21">
    <w:abstractNumId w:val="31"/>
  </w:num>
  <w:num w:numId="22">
    <w:abstractNumId w:val="10"/>
  </w:num>
  <w:num w:numId="23">
    <w:abstractNumId w:val="14"/>
  </w:num>
  <w:num w:numId="24">
    <w:abstractNumId w:val="23"/>
  </w:num>
  <w:num w:numId="25">
    <w:abstractNumId w:val="8"/>
  </w:num>
  <w:num w:numId="26">
    <w:abstractNumId w:val="5"/>
  </w:num>
  <w:num w:numId="27">
    <w:abstractNumId w:val="28"/>
  </w:num>
  <w:num w:numId="28">
    <w:abstractNumId w:val="26"/>
  </w:num>
  <w:num w:numId="29">
    <w:abstractNumId w:val="17"/>
  </w:num>
  <w:num w:numId="30">
    <w:abstractNumId w:val="6"/>
  </w:num>
  <w:num w:numId="31">
    <w:abstractNumId w:val="12"/>
  </w:num>
  <w:num w:numId="32">
    <w:abstractNumId w:val="9"/>
  </w:num>
  <w:num w:numId="33">
    <w:abstractNumId w:val="0"/>
  </w:num>
  <w:num w:numId="34">
    <w:abstractNumId w:val="41"/>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0"/>
  </w:num>
  <w:num w:numId="38">
    <w:abstractNumId w:val="27"/>
  </w:num>
  <w:num w:numId="39">
    <w:abstractNumId w:val="25"/>
  </w:num>
  <w:num w:numId="40">
    <w:abstractNumId w:val="45"/>
  </w:num>
  <w:num w:numId="41">
    <w:abstractNumId w:val="2"/>
  </w:num>
  <w:num w:numId="42">
    <w:abstractNumId w:val="19"/>
  </w:num>
  <w:num w:numId="43">
    <w:abstractNumId w:val="32"/>
  </w:num>
  <w:num w:numId="44">
    <w:abstractNumId w:val="40"/>
  </w:num>
  <w:num w:numId="45">
    <w:abstractNumId w:val="43"/>
  </w:num>
  <w:num w:numId="46">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748F7"/>
    <w:rsid w:val="000749B5"/>
    <w:rsid w:val="00090710"/>
    <w:rsid w:val="0009568D"/>
    <w:rsid w:val="00095EE9"/>
    <w:rsid w:val="000A4B68"/>
    <w:rsid w:val="000A561F"/>
    <w:rsid w:val="000B659A"/>
    <w:rsid w:val="000C0D23"/>
    <w:rsid w:val="000C1DCB"/>
    <w:rsid w:val="000C37CE"/>
    <w:rsid w:val="000D3EC1"/>
    <w:rsid w:val="000E5895"/>
    <w:rsid w:val="000F6F38"/>
    <w:rsid w:val="00100B3D"/>
    <w:rsid w:val="0010169F"/>
    <w:rsid w:val="00104E99"/>
    <w:rsid w:val="00106C86"/>
    <w:rsid w:val="00110E46"/>
    <w:rsid w:val="001126AB"/>
    <w:rsid w:val="00112A07"/>
    <w:rsid w:val="00113702"/>
    <w:rsid w:val="001154A7"/>
    <w:rsid w:val="00126892"/>
    <w:rsid w:val="001268FA"/>
    <w:rsid w:val="0013593F"/>
    <w:rsid w:val="00136CB2"/>
    <w:rsid w:val="001415F5"/>
    <w:rsid w:val="0015156F"/>
    <w:rsid w:val="00154162"/>
    <w:rsid w:val="00155603"/>
    <w:rsid w:val="00163B25"/>
    <w:rsid w:val="00181CEA"/>
    <w:rsid w:val="00187E69"/>
    <w:rsid w:val="001912A0"/>
    <w:rsid w:val="001A1B18"/>
    <w:rsid w:val="001A6C48"/>
    <w:rsid w:val="001B4A51"/>
    <w:rsid w:val="001B5BAB"/>
    <w:rsid w:val="001C4F7E"/>
    <w:rsid w:val="001D6634"/>
    <w:rsid w:val="001F3BF1"/>
    <w:rsid w:val="002066AB"/>
    <w:rsid w:val="00206B02"/>
    <w:rsid w:val="0021262E"/>
    <w:rsid w:val="00215DC3"/>
    <w:rsid w:val="00216BD3"/>
    <w:rsid w:val="00217BAA"/>
    <w:rsid w:val="002214E0"/>
    <w:rsid w:val="002348FD"/>
    <w:rsid w:val="00245BDA"/>
    <w:rsid w:val="00245C8A"/>
    <w:rsid w:val="00247460"/>
    <w:rsid w:val="00266C68"/>
    <w:rsid w:val="00267CD9"/>
    <w:rsid w:val="00273957"/>
    <w:rsid w:val="00280DBE"/>
    <w:rsid w:val="002837F5"/>
    <w:rsid w:val="00283AB5"/>
    <w:rsid w:val="00285A2E"/>
    <w:rsid w:val="002863F6"/>
    <w:rsid w:val="00286C15"/>
    <w:rsid w:val="002B4D9E"/>
    <w:rsid w:val="002B4E1C"/>
    <w:rsid w:val="002D7B99"/>
    <w:rsid w:val="002E0A6E"/>
    <w:rsid w:val="002E3F60"/>
    <w:rsid w:val="002F3163"/>
    <w:rsid w:val="00304C4C"/>
    <w:rsid w:val="00307737"/>
    <w:rsid w:val="003146D6"/>
    <w:rsid w:val="00324DCE"/>
    <w:rsid w:val="0033352C"/>
    <w:rsid w:val="003342BF"/>
    <w:rsid w:val="00340FC5"/>
    <w:rsid w:val="00346306"/>
    <w:rsid w:val="00346B8E"/>
    <w:rsid w:val="00353FFC"/>
    <w:rsid w:val="0036789B"/>
    <w:rsid w:val="00371FDC"/>
    <w:rsid w:val="00372B63"/>
    <w:rsid w:val="00375C06"/>
    <w:rsid w:val="003910B1"/>
    <w:rsid w:val="00394C0B"/>
    <w:rsid w:val="003A14DF"/>
    <w:rsid w:val="003A3C48"/>
    <w:rsid w:val="003A7A72"/>
    <w:rsid w:val="003B4462"/>
    <w:rsid w:val="003C1877"/>
    <w:rsid w:val="003C18CB"/>
    <w:rsid w:val="003C2659"/>
    <w:rsid w:val="003D28BC"/>
    <w:rsid w:val="003D537A"/>
    <w:rsid w:val="003D7E2B"/>
    <w:rsid w:val="003D7E5A"/>
    <w:rsid w:val="003E3242"/>
    <w:rsid w:val="003F7961"/>
    <w:rsid w:val="00400BCF"/>
    <w:rsid w:val="00401C24"/>
    <w:rsid w:val="00412A28"/>
    <w:rsid w:val="004379A6"/>
    <w:rsid w:val="004450A1"/>
    <w:rsid w:val="00454159"/>
    <w:rsid w:val="00463AFD"/>
    <w:rsid w:val="00484968"/>
    <w:rsid w:val="004A2005"/>
    <w:rsid w:val="004A394C"/>
    <w:rsid w:val="004B134F"/>
    <w:rsid w:val="004B56DD"/>
    <w:rsid w:val="004C2410"/>
    <w:rsid w:val="004C4492"/>
    <w:rsid w:val="004E1F8E"/>
    <w:rsid w:val="004E387B"/>
    <w:rsid w:val="004E4E9C"/>
    <w:rsid w:val="004E7C83"/>
    <w:rsid w:val="004F24AC"/>
    <w:rsid w:val="004F7929"/>
    <w:rsid w:val="005008A8"/>
    <w:rsid w:val="00501829"/>
    <w:rsid w:val="00525B2D"/>
    <w:rsid w:val="00544D62"/>
    <w:rsid w:val="005663C4"/>
    <w:rsid w:val="00566D14"/>
    <w:rsid w:val="005719F4"/>
    <w:rsid w:val="00573D9E"/>
    <w:rsid w:val="00573F8C"/>
    <w:rsid w:val="00587386"/>
    <w:rsid w:val="00590246"/>
    <w:rsid w:val="005A01CF"/>
    <w:rsid w:val="005A0340"/>
    <w:rsid w:val="005A09D8"/>
    <w:rsid w:val="005A1729"/>
    <w:rsid w:val="005B12C8"/>
    <w:rsid w:val="005C4DFC"/>
    <w:rsid w:val="005D40B6"/>
    <w:rsid w:val="005F2758"/>
    <w:rsid w:val="006017F3"/>
    <w:rsid w:val="00630AFF"/>
    <w:rsid w:val="0063543F"/>
    <w:rsid w:val="00643C8D"/>
    <w:rsid w:val="00644A99"/>
    <w:rsid w:val="00645086"/>
    <w:rsid w:val="00647BE0"/>
    <w:rsid w:val="0065110A"/>
    <w:rsid w:val="00685BEB"/>
    <w:rsid w:val="00685DAE"/>
    <w:rsid w:val="00693025"/>
    <w:rsid w:val="006944D1"/>
    <w:rsid w:val="006A600A"/>
    <w:rsid w:val="006B4141"/>
    <w:rsid w:val="006D6EB1"/>
    <w:rsid w:val="00703DDB"/>
    <w:rsid w:val="007230B6"/>
    <w:rsid w:val="00723167"/>
    <w:rsid w:val="00744F5E"/>
    <w:rsid w:val="00745751"/>
    <w:rsid w:val="007469C3"/>
    <w:rsid w:val="00755FA2"/>
    <w:rsid w:val="00756B88"/>
    <w:rsid w:val="007627B4"/>
    <w:rsid w:val="00763D33"/>
    <w:rsid w:val="00772221"/>
    <w:rsid w:val="0077707C"/>
    <w:rsid w:val="00787D61"/>
    <w:rsid w:val="00790914"/>
    <w:rsid w:val="00792B7E"/>
    <w:rsid w:val="00793FA3"/>
    <w:rsid w:val="00797E24"/>
    <w:rsid w:val="007A42CE"/>
    <w:rsid w:val="007B6BBF"/>
    <w:rsid w:val="007B7CC7"/>
    <w:rsid w:val="007C0001"/>
    <w:rsid w:val="007D0F06"/>
    <w:rsid w:val="007D36B3"/>
    <w:rsid w:val="007E2C67"/>
    <w:rsid w:val="007F55DC"/>
    <w:rsid w:val="00820787"/>
    <w:rsid w:val="0085144C"/>
    <w:rsid w:val="008525C8"/>
    <w:rsid w:val="0085296F"/>
    <w:rsid w:val="008553EA"/>
    <w:rsid w:val="00860906"/>
    <w:rsid w:val="0086497E"/>
    <w:rsid w:val="0088558E"/>
    <w:rsid w:val="008862DC"/>
    <w:rsid w:val="0088692E"/>
    <w:rsid w:val="008915C6"/>
    <w:rsid w:val="00891AB5"/>
    <w:rsid w:val="008920E5"/>
    <w:rsid w:val="00897724"/>
    <w:rsid w:val="00897E25"/>
    <w:rsid w:val="008A6DD0"/>
    <w:rsid w:val="008B3092"/>
    <w:rsid w:val="008B63CD"/>
    <w:rsid w:val="008B6BB7"/>
    <w:rsid w:val="008C724E"/>
    <w:rsid w:val="008E17BF"/>
    <w:rsid w:val="008E7D8D"/>
    <w:rsid w:val="008F22AA"/>
    <w:rsid w:val="00900AA2"/>
    <w:rsid w:val="0090606E"/>
    <w:rsid w:val="0090609F"/>
    <w:rsid w:val="00906800"/>
    <w:rsid w:val="00906A39"/>
    <w:rsid w:val="00907A1A"/>
    <w:rsid w:val="00914D32"/>
    <w:rsid w:val="00930904"/>
    <w:rsid w:val="00935C64"/>
    <w:rsid w:val="00945397"/>
    <w:rsid w:val="00947066"/>
    <w:rsid w:val="00947D87"/>
    <w:rsid w:val="009555BF"/>
    <w:rsid w:val="0096123B"/>
    <w:rsid w:val="0096236E"/>
    <w:rsid w:val="00976A9C"/>
    <w:rsid w:val="00984C45"/>
    <w:rsid w:val="00986A5C"/>
    <w:rsid w:val="0099093C"/>
    <w:rsid w:val="0099449E"/>
    <w:rsid w:val="009A1C15"/>
    <w:rsid w:val="009A6489"/>
    <w:rsid w:val="009A710F"/>
    <w:rsid w:val="009B1E27"/>
    <w:rsid w:val="009B2D4B"/>
    <w:rsid w:val="009B673D"/>
    <w:rsid w:val="009D0618"/>
    <w:rsid w:val="009D0CE4"/>
    <w:rsid w:val="009D203A"/>
    <w:rsid w:val="009E6CC0"/>
    <w:rsid w:val="009E6CE5"/>
    <w:rsid w:val="009E7688"/>
    <w:rsid w:val="00A05EA4"/>
    <w:rsid w:val="00A245F3"/>
    <w:rsid w:val="00A3065F"/>
    <w:rsid w:val="00A33295"/>
    <w:rsid w:val="00A36A3B"/>
    <w:rsid w:val="00A37281"/>
    <w:rsid w:val="00A462DB"/>
    <w:rsid w:val="00A47457"/>
    <w:rsid w:val="00A475B0"/>
    <w:rsid w:val="00A47870"/>
    <w:rsid w:val="00A50B6E"/>
    <w:rsid w:val="00A5586D"/>
    <w:rsid w:val="00A62D28"/>
    <w:rsid w:val="00A62EA7"/>
    <w:rsid w:val="00A658D8"/>
    <w:rsid w:val="00A775C0"/>
    <w:rsid w:val="00A82EB5"/>
    <w:rsid w:val="00A84919"/>
    <w:rsid w:val="00A87286"/>
    <w:rsid w:val="00A976AD"/>
    <w:rsid w:val="00AA3A82"/>
    <w:rsid w:val="00AA6A89"/>
    <w:rsid w:val="00AC2068"/>
    <w:rsid w:val="00AC5597"/>
    <w:rsid w:val="00B05001"/>
    <w:rsid w:val="00B051CE"/>
    <w:rsid w:val="00B074FE"/>
    <w:rsid w:val="00B10A4B"/>
    <w:rsid w:val="00B1105A"/>
    <w:rsid w:val="00B1255A"/>
    <w:rsid w:val="00B351B4"/>
    <w:rsid w:val="00B4304F"/>
    <w:rsid w:val="00B43784"/>
    <w:rsid w:val="00B61FC2"/>
    <w:rsid w:val="00B725A9"/>
    <w:rsid w:val="00B756C8"/>
    <w:rsid w:val="00B75EC5"/>
    <w:rsid w:val="00B76F58"/>
    <w:rsid w:val="00B96FDE"/>
    <w:rsid w:val="00BA3961"/>
    <w:rsid w:val="00BC3164"/>
    <w:rsid w:val="00BC5B59"/>
    <w:rsid w:val="00BC6010"/>
    <w:rsid w:val="00BF7AFC"/>
    <w:rsid w:val="00C05601"/>
    <w:rsid w:val="00C06677"/>
    <w:rsid w:val="00C07C84"/>
    <w:rsid w:val="00C1551B"/>
    <w:rsid w:val="00C26FA9"/>
    <w:rsid w:val="00C27FF7"/>
    <w:rsid w:val="00C348D7"/>
    <w:rsid w:val="00C40746"/>
    <w:rsid w:val="00C42357"/>
    <w:rsid w:val="00C4702F"/>
    <w:rsid w:val="00C53DBD"/>
    <w:rsid w:val="00C557AE"/>
    <w:rsid w:val="00C62A3A"/>
    <w:rsid w:val="00C644B7"/>
    <w:rsid w:val="00C67573"/>
    <w:rsid w:val="00C677C8"/>
    <w:rsid w:val="00C72865"/>
    <w:rsid w:val="00C83435"/>
    <w:rsid w:val="00C877B9"/>
    <w:rsid w:val="00C92218"/>
    <w:rsid w:val="00C94286"/>
    <w:rsid w:val="00CA2948"/>
    <w:rsid w:val="00CC151A"/>
    <w:rsid w:val="00CC3162"/>
    <w:rsid w:val="00CC7427"/>
    <w:rsid w:val="00CD316A"/>
    <w:rsid w:val="00CD691C"/>
    <w:rsid w:val="00CE7924"/>
    <w:rsid w:val="00CF7AA7"/>
    <w:rsid w:val="00D060D4"/>
    <w:rsid w:val="00D07A7C"/>
    <w:rsid w:val="00D30645"/>
    <w:rsid w:val="00D36E8F"/>
    <w:rsid w:val="00D42A78"/>
    <w:rsid w:val="00D50DE0"/>
    <w:rsid w:val="00D518A2"/>
    <w:rsid w:val="00D60B44"/>
    <w:rsid w:val="00D61C03"/>
    <w:rsid w:val="00D64E5F"/>
    <w:rsid w:val="00D82966"/>
    <w:rsid w:val="00D87392"/>
    <w:rsid w:val="00D9128C"/>
    <w:rsid w:val="00D91A73"/>
    <w:rsid w:val="00D93369"/>
    <w:rsid w:val="00DA2E0A"/>
    <w:rsid w:val="00DB0D53"/>
    <w:rsid w:val="00DB6376"/>
    <w:rsid w:val="00DC07D7"/>
    <w:rsid w:val="00DC4186"/>
    <w:rsid w:val="00DC7D8D"/>
    <w:rsid w:val="00DD7638"/>
    <w:rsid w:val="00DE1216"/>
    <w:rsid w:val="00DE241F"/>
    <w:rsid w:val="00DE375A"/>
    <w:rsid w:val="00DF42C8"/>
    <w:rsid w:val="00E0004A"/>
    <w:rsid w:val="00E035FF"/>
    <w:rsid w:val="00E160EA"/>
    <w:rsid w:val="00E35D07"/>
    <w:rsid w:val="00E50534"/>
    <w:rsid w:val="00E534FD"/>
    <w:rsid w:val="00E5452A"/>
    <w:rsid w:val="00E569FA"/>
    <w:rsid w:val="00E66184"/>
    <w:rsid w:val="00E737D3"/>
    <w:rsid w:val="00E854DF"/>
    <w:rsid w:val="00EA498D"/>
    <w:rsid w:val="00EB3126"/>
    <w:rsid w:val="00EC615F"/>
    <w:rsid w:val="00EC73D3"/>
    <w:rsid w:val="00EC7C34"/>
    <w:rsid w:val="00ED6898"/>
    <w:rsid w:val="00EE3144"/>
    <w:rsid w:val="00EE7B4B"/>
    <w:rsid w:val="00F06553"/>
    <w:rsid w:val="00F07FEE"/>
    <w:rsid w:val="00F1460B"/>
    <w:rsid w:val="00F46C89"/>
    <w:rsid w:val="00F6645B"/>
    <w:rsid w:val="00F82490"/>
    <w:rsid w:val="00F829B6"/>
    <w:rsid w:val="00F91562"/>
    <w:rsid w:val="00F91720"/>
    <w:rsid w:val="00FA57BB"/>
    <w:rsid w:val="00FA74D8"/>
    <w:rsid w:val="00FB594F"/>
    <w:rsid w:val="00FC59AA"/>
    <w:rsid w:val="00FD51AA"/>
    <w:rsid w:val="00FE0678"/>
    <w:rsid w:val="00FE0F11"/>
    <w:rsid w:val="00FE3BC5"/>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19"/>
      </w:numPr>
    </w:pPr>
  </w:style>
  <w:style w:type="numbering" w:customStyle="1" w:styleId="Distrital1">
    <w:name w:val="Distrital1"/>
    <w:uiPriority w:val="99"/>
    <w:rsid w:val="00906A39"/>
    <w:pPr>
      <w:numPr>
        <w:numId w:val="20"/>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1"/>
      </w:numPr>
    </w:pPr>
  </w:style>
  <w:style w:type="numbering" w:customStyle="1" w:styleId="Estilo4">
    <w:name w:val="Estilo4"/>
    <w:uiPriority w:val="99"/>
    <w:rsid w:val="00906A39"/>
    <w:pPr>
      <w:numPr>
        <w:numId w:val="22"/>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4"/>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4"/>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2387">
      <w:bodyDiv w:val="1"/>
      <w:marLeft w:val="0"/>
      <w:marRight w:val="0"/>
      <w:marTop w:val="0"/>
      <w:marBottom w:val="0"/>
      <w:divBdr>
        <w:top w:val="none" w:sz="0" w:space="0" w:color="auto"/>
        <w:left w:val="none" w:sz="0" w:space="0" w:color="auto"/>
        <w:bottom w:val="none" w:sz="0" w:space="0" w:color="auto"/>
        <w:right w:val="none" w:sz="0" w:space="0" w:color="auto"/>
      </w:divBdr>
    </w:div>
    <w:div w:id="100685527">
      <w:bodyDiv w:val="1"/>
      <w:marLeft w:val="0"/>
      <w:marRight w:val="0"/>
      <w:marTop w:val="0"/>
      <w:marBottom w:val="0"/>
      <w:divBdr>
        <w:top w:val="none" w:sz="0" w:space="0" w:color="auto"/>
        <w:left w:val="none" w:sz="0" w:space="0" w:color="auto"/>
        <w:bottom w:val="none" w:sz="0" w:space="0" w:color="auto"/>
        <w:right w:val="none" w:sz="0" w:space="0" w:color="auto"/>
      </w:divBdr>
    </w:div>
    <w:div w:id="295452217">
      <w:bodyDiv w:val="1"/>
      <w:marLeft w:val="0"/>
      <w:marRight w:val="0"/>
      <w:marTop w:val="0"/>
      <w:marBottom w:val="0"/>
      <w:divBdr>
        <w:top w:val="none" w:sz="0" w:space="0" w:color="auto"/>
        <w:left w:val="none" w:sz="0" w:space="0" w:color="auto"/>
        <w:bottom w:val="none" w:sz="0" w:space="0" w:color="auto"/>
        <w:right w:val="none" w:sz="0" w:space="0" w:color="auto"/>
      </w:divBdr>
    </w:div>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1579031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509027586">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1915315255">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212D9-D2EC-4894-B485-8EA387DD4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78</Pages>
  <Words>31200</Words>
  <Characters>171604</Characters>
  <Application>Microsoft Office Word</Application>
  <DocSecurity>0</DocSecurity>
  <Lines>1430</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15</cp:revision>
  <cp:lastPrinted>2016-07-20T21:36:00Z</cp:lastPrinted>
  <dcterms:created xsi:type="dcterms:W3CDTF">2016-07-16T16:11:00Z</dcterms:created>
  <dcterms:modified xsi:type="dcterms:W3CDTF">2016-08-04T13:50:00Z</dcterms:modified>
</cp:coreProperties>
</file>