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C410F"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2B335B62" wp14:editId="6C457FC9">
            <wp:simplePos x="0" y="0"/>
            <wp:positionH relativeFrom="margin">
              <wp:posOffset>55719</wp:posOffset>
            </wp:positionH>
            <wp:positionV relativeFrom="margin">
              <wp:posOffset>-448945</wp:posOffset>
            </wp:positionV>
            <wp:extent cx="820420" cy="55753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420" cy="557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4BF492FD" wp14:editId="00B7DF70">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8D7753"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290371E7" wp14:editId="043576D3">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748D3E"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21C3BB5" wp14:editId="602B4FAD">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B714E" w:rsidRPr="00AD6AF2" w:rsidRDefault="002B714E" w:rsidP="00B26F20">
                            <w:pPr>
                              <w:ind w:right="930"/>
                              <w:jc w:val="center"/>
                              <w:rPr>
                                <w:rFonts w:ascii="Century Gothic" w:hAnsi="Century Gothic"/>
                                <w:sz w:val="14"/>
                                <w:lang w:val="es-ES_tradnl"/>
                              </w:rPr>
                            </w:pPr>
                          </w:p>
                          <w:p w:rsidR="002B714E" w:rsidRDefault="002B714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2B714E" w:rsidRPr="00AD6AF2" w:rsidRDefault="002B714E"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1C3BB5"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2B714E" w:rsidRPr="00AD6AF2" w:rsidRDefault="002B714E" w:rsidP="00B26F20">
                      <w:pPr>
                        <w:ind w:right="930"/>
                        <w:jc w:val="center"/>
                        <w:rPr>
                          <w:rFonts w:ascii="Century Gothic" w:hAnsi="Century Gothic"/>
                          <w:sz w:val="14"/>
                          <w:lang w:val="es-ES_tradnl"/>
                        </w:rPr>
                      </w:pPr>
                    </w:p>
                    <w:p w:rsidR="002B714E" w:rsidRDefault="002B714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2B714E" w:rsidRPr="00AD6AF2" w:rsidRDefault="002B714E"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B714E" w:rsidRPr="00B26F20" w:rsidRDefault="002B714E" w:rsidP="00BC21BB">
                            <w:pPr>
                              <w:pStyle w:val="Ttulo1"/>
                              <w:ind w:left="142"/>
                              <w:jc w:val="center"/>
                              <w:rPr>
                                <w:rFonts w:ascii="Century Gothic" w:hAnsi="Century Gothic"/>
                                <w:sz w:val="10"/>
                                <w:szCs w:val="28"/>
                              </w:rPr>
                            </w:pPr>
                          </w:p>
                          <w:p w:rsidR="002B714E" w:rsidRDefault="002B714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B714E" w:rsidRPr="00196858" w:rsidRDefault="002B714E" w:rsidP="00196858"/>
                          <w:p w:rsidR="002B714E" w:rsidRDefault="002B714E" w:rsidP="00BC21BB">
                            <w:pPr>
                              <w:ind w:left="142"/>
                              <w:jc w:val="center"/>
                              <w:rPr>
                                <w:rFonts w:ascii="Verdana" w:hAnsi="Verdana"/>
                                <w:b/>
                              </w:rPr>
                            </w:pPr>
                          </w:p>
                          <w:p w:rsidR="002B714E" w:rsidRDefault="002B714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B714E" w:rsidRPr="00103622" w:rsidRDefault="002B714E" w:rsidP="00963B46">
                            <w:pPr>
                              <w:ind w:left="142"/>
                              <w:jc w:val="center"/>
                              <w:rPr>
                                <w:rFonts w:ascii="Century Gothic" w:hAnsi="Century Gothic" w:cs="Arial"/>
                                <w:b/>
                                <w:sz w:val="32"/>
                                <w:szCs w:val="32"/>
                                <w:lang w:val="es-MX"/>
                              </w:rPr>
                            </w:pPr>
                          </w:p>
                          <w:p w:rsidR="002B714E" w:rsidRPr="00103622" w:rsidRDefault="002B714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B714E" w:rsidRDefault="002B714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B714E" w:rsidRDefault="002B714E" w:rsidP="00BC6236">
                            <w:pPr>
                              <w:jc w:val="center"/>
                              <w:rPr>
                                <w:rFonts w:ascii="Century Gothic" w:hAnsi="Century Gothic" w:cs="Arial"/>
                                <w:b/>
                                <w:sz w:val="28"/>
                                <w:szCs w:val="32"/>
                              </w:rPr>
                            </w:pPr>
                          </w:p>
                          <w:p w:rsidR="002B714E" w:rsidRDefault="002B714E" w:rsidP="00BC6236">
                            <w:pPr>
                              <w:jc w:val="center"/>
                              <w:rPr>
                                <w:rFonts w:ascii="Century Gothic" w:hAnsi="Century Gothic" w:cs="Arial"/>
                                <w:b/>
                                <w:sz w:val="28"/>
                                <w:szCs w:val="32"/>
                              </w:rPr>
                            </w:pPr>
                          </w:p>
                          <w:p w:rsidR="002B714E" w:rsidRPr="00D94CE2" w:rsidRDefault="002B714E"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B714E" w:rsidRPr="00D94CE2" w:rsidRDefault="002B714E"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B714E" w:rsidRPr="00F40D69" w:rsidRDefault="002B714E" w:rsidP="003606AD">
                            <w:pPr>
                              <w:ind w:left="142"/>
                              <w:jc w:val="center"/>
                              <w:rPr>
                                <w:rFonts w:ascii="Century Gothic" w:hAnsi="Century Gothic" w:cs="Arial"/>
                                <w:b/>
                                <w:sz w:val="28"/>
                                <w:szCs w:val="28"/>
                              </w:rPr>
                            </w:pPr>
                          </w:p>
                          <w:p w:rsidR="002B714E" w:rsidRDefault="002B714E" w:rsidP="003606AD">
                            <w:pPr>
                              <w:ind w:left="142"/>
                              <w:jc w:val="center"/>
                              <w:rPr>
                                <w:rFonts w:ascii="Century Gothic" w:hAnsi="Century Gothic" w:cs="Arial"/>
                                <w:b/>
                                <w:sz w:val="28"/>
                                <w:szCs w:val="28"/>
                                <w:lang w:val="es-MX"/>
                              </w:rPr>
                            </w:pPr>
                          </w:p>
                          <w:p w:rsidR="002B714E" w:rsidRPr="00103622" w:rsidRDefault="002B714E"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B714E" w:rsidRPr="005F6C94" w:rsidRDefault="002B714E" w:rsidP="003606AD">
                            <w:pPr>
                              <w:ind w:left="142"/>
                              <w:rPr>
                                <w:rFonts w:ascii="Century Gothic" w:hAnsi="Century Gothic"/>
                                <w:b/>
                                <w:sz w:val="28"/>
                                <w:szCs w:val="28"/>
                                <w:lang w:val="es-MX"/>
                              </w:rPr>
                            </w:pPr>
                          </w:p>
                          <w:p w:rsidR="002B714E" w:rsidRDefault="002B714E"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SERVICIO Y PROVISIÓN E INTALACIÓN DE ENLACE DE DATOS BANDA ANCHA SANTA CRUZ- PARA EL PROYECTO EXPLORATORIO LML-X1</w:t>
                            </w:r>
                          </w:p>
                          <w:p w:rsidR="002B714E" w:rsidRPr="00D94CE2" w:rsidRDefault="002B714E" w:rsidP="003606AD">
                            <w:pPr>
                              <w:jc w:val="center"/>
                              <w:rPr>
                                <w:rFonts w:ascii="Century Gothic" w:hAnsi="Century Gothic" w:cs="Century Gothic"/>
                                <w:b/>
                                <w:bCs/>
                                <w:color w:val="FF0000"/>
                                <w:sz w:val="28"/>
                                <w:szCs w:val="28"/>
                              </w:rPr>
                            </w:pPr>
                          </w:p>
                          <w:p w:rsidR="002B714E" w:rsidRPr="00D94CE2" w:rsidRDefault="002B714E"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F10B43" w:rsidRPr="00F10B43">
                              <w:rPr>
                                <w:rFonts w:ascii="Century Gothic" w:hAnsi="Century Gothic" w:cs="Century Gothic"/>
                                <w:b/>
                                <w:bCs/>
                                <w:sz w:val="28"/>
                                <w:szCs w:val="28"/>
                              </w:rPr>
                              <w:t>DRCO-CDL-GNEE-179-16</w:t>
                            </w:r>
                          </w:p>
                          <w:p w:rsidR="002B714E" w:rsidRPr="00D94CE2" w:rsidRDefault="002B714E" w:rsidP="003606AD">
                            <w:pPr>
                              <w:jc w:val="center"/>
                              <w:rPr>
                                <w:rFonts w:ascii="Century Gothic" w:hAnsi="Century Gothic" w:cs="Century Gothic"/>
                                <w:b/>
                                <w:bCs/>
                                <w:color w:val="FF0000"/>
                                <w:sz w:val="28"/>
                                <w:szCs w:val="28"/>
                              </w:rPr>
                            </w:pPr>
                          </w:p>
                          <w:p w:rsidR="002B714E" w:rsidRPr="00D94CE2" w:rsidRDefault="002B714E" w:rsidP="003606AD">
                            <w:pPr>
                              <w:jc w:val="center"/>
                              <w:rPr>
                                <w:rFonts w:ascii="Century Gothic" w:hAnsi="Century Gothic" w:cs="Century Gothic"/>
                                <w:b/>
                                <w:bCs/>
                                <w:color w:val="FF0000"/>
                                <w:sz w:val="28"/>
                                <w:szCs w:val="28"/>
                              </w:rPr>
                            </w:pPr>
                          </w:p>
                          <w:p w:rsidR="002B714E" w:rsidRPr="00751042" w:rsidRDefault="002B714E" w:rsidP="003606AD">
                            <w:pPr>
                              <w:jc w:val="center"/>
                              <w:rPr>
                                <w:rFonts w:ascii="Century Gothic" w:hAnsi="Century Gothic"/>
                                <w:b/>
                                <w:color w:val="000000" w:themeColor="text1"/>
                                <w:sz w:val="28"/>
                                <w:szCs w:val="28"/>
                                <w:lang w:val="es-ES_tradnl"/>
                              </w:rPr>
                            </w:pPr>
                            <w:r w:rsidRPr="00751042">
                              <w:rPr>
                                <w:rFonts w:ascii="Century Gothic" w:hAnsi="Century Gothic" w:cs="Century Gothic"/>
                                <w:b/>
                                <w:bCs/>
                                <w:color w:val="000000" w:themeColor="text1"/>
                                <w:sz w:val="28"/>
                                <w:szCs w:val="28"/>
                              </w:rPr>
                              <w:t>Primera Convocatoria</w:t>
                            </w:r>
                          </w:p>
                          <w:p w:rsidR="002B714E" w:rsidRPr="00103622" w:rsidRDefault="002B714E" w:rsidP="003606AD">
                            <w:pPr>
                              <w:jc w:val="center"/>
                              <w:rPr>
                                <w:rFonts w:ascii="Century Gothic" w:hAnsi="Century Gothic"/>
                                <w:sz w:val="32"/>
                                <w:szCs w:val="32"/>
                                <w:lang w:val="es-ES_tradnl"/>
                              </w:rPr>
                            </w:pPr>
                          </w:p>
                          <w:p w:rsidR="002B714E" w:rsidRPr="00103622" w:rsidRDefault="002B714E" w:rsidP="00BC21BB">
                            <w:pPr>
                              <w:ind w:right="930"/>
                              <w:jc w:val="center"/>
                              <w:rPr>
                                <w:rFonts w:ascii="Century Gothic" w:hAnsi="Century Gothic"/>
                                <w:sz w:val="32"/>
                                <w:szCs w:val="32"/>
                                <w:lang w:val="es-ES_tradnl"/>
                              </w:rPr>
                            </w:pPr>
                          </w:p>
                          <w:p w:rsidR="002B714E" w:rsidRPr="00103622" w:rsidRDefault="002B714E" w:rsidP="00BC21BB">
                            <w:pPr>
                              <w:ind w:right="930"/>
                              <w:jc w:val="center"/>
                              <w:rPr>
                                <w:rFonts w:ascii="Century Gothic" w:hAnsi="Century Gothic"/>
                                <w:sz w:val="32"/>
                                <w:szCs w:val="32"/>
                                <w:lang w:val="es-ES_tradnl"/>
                              </w:rPr>
                            </w:pPr>
                          </w:p>
                          <w:p w:rsidR="002B714E" w:rsidRDefault="002B714E" w:rsidP="00BC21BB">
                            <w:pPr>
                              <w:ind w:right="930"/>
                              <w:jc w:val="center"/>
                              <w:rPr>
                                <w:rFonts w:ascii="Century Gothic" w:hAnsi="Century Gothic"/>
                                <w:lang w:val="es-ES_tradnl"/>
                              </w:rPr>
                            </w:pPr>
                          </w:p>
                          <w:p w:rsidR="002B714E" w:rsidRPr="009C5A35" w:rsidRDefault="002B714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2B714E" w:rsidRPr="00B26F20" w:rsidRDefault="002B714E" w:rsidP="00BC21BB">
                      <w:pPr>
                        <w:pStyle w:val="Ttulo1"/>
                        <w:ind w:left="142"/>
                        <w:jc w:val="center"/>
                        <w:rPr>
                          <w:rFonts w:ascii="Century Gothic" w:hAnsi="Century Gothic"/>
                          <w:sz w:val="10"/>
                          <w:szCs w:val="28"/>
                        </w:rPr>
                      </w:pPr>
                    </w:p>
                    <w:p w:rsidR="002B714E" w:rsidRDefault="002B714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B714E" w:rsidRPr="00196858" w:rsidRDefault="002B714E" w:rsidP="00196858"/>
                    <w:p w:rsidR="002B714E" w:rsidRDefault="002B714E" w:rsidP="00BC21BB">
                      <w:pPr>
                        <w:ind w:left="142"/>
                        <w:jc w:val="center"/>
                        <w:rPr>
                          <w:rFonts w:ascii="Verdana" w:hAnsi="Verdana"/>
                          <w:b/>
                        </w:rPr>
                      </w:pPr>
                    </w:p>
                    <w:p w:rsidR="002B714E" w:rsidRDefault="002B714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B714E" w:rsidRPr="00103622" w:rsidRDefault="002B714E" w:rsidP="00963B46">
                      <w:pPr>
                        <w:ind w:left="142"/>
                        <w:jc w:val="center"/>
                        <w:rPr>
                          <w:rFonts w:ascii="Century Gothic" w:hAnsi="Century Gothic" w:cs="Arial"/>
                          <w:b/>
                          <w:sz w:val="32"/>
                          <w:szCs w:val="32"/>
                          <w:lang w:val="es-MX"/>
                        </w:rPr>
                      </w:pPr>
                    </w:p>
                    <w:p w:rsidR="002B714E" w:rsidRPr="00103622" w:rsidRDefault="002B714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B714E" w:rsidRDefault="002B714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B714E" w:rsidRDefault="002B714E" w:rsidP="00BC6236">
                      <w:pPr>
                        <w:jc w:val="center"/>
                        <w:rPr>
                          <w:rFonts w:ascii="Century Gothic" w:hAnsi="Century Gothic" w:cs="Arial"/>
                          <w:b/>
                          <w:sz w:val="28"/>
                          <w:szCs w:val="32"/>
                        </w:rPr>
                      </w:pPr>
                    </w:p>
                    <w:p w:rsidR="002B714E" w:rsidRDefault="002B714E" w:rsidP="00BC6236">
                      <w:pPr>
                        <w:jc w:val="center"/>
                        <w:rPr>
                          <w:rFonts w:ascii="Century Gothic" w:hAnsi="Century Gothic" w:cs="Arial"/>
                          <w:b/>
                          <w:sz w:val="28"/>
                          <w:szCs w:val="32"/>
                        </w:rPr>
                      </w:pPr>
                    </w:p>
                    <w:p w:rsidR="002B714E" w:rsidRPr="00D94CE2" w:rsidRDefault="002B714E"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B714E" w:rsidRPr="00D94CE2" w:rsidRDefault="002B714E"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B714E" w:rsidRPr="00F40D69" w:rsidRDefault="002B714E" w:rsidP="003606AD">
                      <w:pPr>
                        <w:ind w:left="142"/>
                        <w:jc w:val="center"/>
                        <w:rPr>
                          <w:rFonts w:ascii="Century Gothic" w:hAnsi="Century Gothic" w:cs="Arial"/>
                          <w:b/>
                          <w:sz w:val="28"/>
                          <w:szCs w:val="28"/>
                        </w:rPr>
                      </w:pPr>
                    </w:p>
                    <w:p w:rsidR="002B714E" w:rsidRDefault="002B714E" w:rsidP="003606AD">
                      <w:pPr>
                        <w:ind w:left="142"/>
                        <w:jc w:val="center"/>
                        <w:rPr>
                          <w:rFonts w:ascii="Century Gothic" w:hAnsi="Century Gothic" w:cs="Arial"/>
                          <w:b/>
                          <w:sz w:val="28"/>
                          <w:szCs w:val="28"/>
                          <w:lang w:val="es-MX"/>
                        </w:rPr>
                      </w:pPr>
                    </w:p>
                    <w:p w:rsidR="002B714E" w:rsidRPr="00103622" w:rsidRDefault="002B714E"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B714E" w:rsidRPr="005F6C94" w:rsidRDefault="002B714E" w:rsidP="003606AD">
                      <w:pPr>
                        <w:ind w:left="142"/>
                        <w:rPr>
                          <w:rFonts w:ascii="Century Gothic" w:hAnsi="Century Gothic"/>
                          <w:b/>
                          <w:sz w:val="28"/>
                          <w:szCs w:val="28"/>
                          <w:lang w:val="es-MX"/>
                        </w:rPr>
                      </w:pPr>
                    </w:p>
                    <w:p w:rsidR="002B714E" w:rsidRDefault="002B714E"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SERVICIO Y PROVISIÓN E INTALACIÓN DE ENLACE DE DATOS BANDA ANCHA SANTA CRUZ- PARA EL PROYECTO EXPLORATORIO LML-X1</w:t>
                      </w:r>
                    </w:p>
                    <w:p w:rsidR="002B714E" w:rsidRPr="00D94CE2" w:rsidRDefault="002B714E" w:rsidP="003606AD">
                      <w:pPr>
                        <w:jc w:val="center"/>
                        <w:rPr>
                          <w:rFonts w:ascii="Century Gothic" w:hAnsi="Century Gothic" w:cs="Century Gothic"/>
                          <w:b/>
                          <w:bCs/>
                          <w:color w:val="FF0000"/>
                          <w:sz w:val="28"/>
                          <w:szCs w:val="28"/>
                        </w:rPr>
                      </w:pPr>
                    </w:p>
                    <w:p w:rsidR="002B714E" w:rsidRPr="00D94CE2" w:rsidRDefault="002B714E"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F10B43" w:rsidRPr="00F10B43">
                        <w:rPr>
                          <w:rFonts w:ascii="Century Gothic" w:hAnsi="Century Gothic" w:cs="Century Gothic"/>
                          <w:b/>
                          <w:bCs/>
                          <w:sz w:val="28"/>
                          <w:szCs w:val="28"/>
                        </w:rPr>
                        <w:t>DRCO-CDL-GNEE-179-16</w:t>
                      </w:r>
                    </w:p>
                    <w:p w:rsidR="002B714E" w:rsidRPr="00D94CE2" w:rsidRDefault="002B714E" w:rsidP="003606AD">
                      <w:pPr>
                        <w:jc w:val="center"/>
                        <w:rPr>
                          <w:rFonts w:ascii="Century Gothic" w:hAnsi="Century Gothic" w:cs="Century Gothic"/>
                          <w:b/>
                          <w:bCs/>
                          <w:color w:val="FF0000"/>
                          <w:sz w:val="28"/>
                          <w:szCs w:val="28"/>
                        </w:rPr>
                      </w:pPr>
                    </w:p>
                    <w:p w:rsidR="002B714E" w:rsidRPr="00D94CE2" w:rsidRDefault="002B714E" w:rsidP="003606AD">
                      <w:pPr>
                        <w:jc w:val="center"/>
                        <w:rPr>
                          <w:rFonts w:ascii="Century Gothic" w:hAnsi="Century Gothic" w:cs="Century Gothic"/>
                          <w:b/>
                          <w:bCs/>
                          <w:color w:val="FF0000"/>
                          <w:sz w:val="28"/>
                          <w:szCs w:val="28"/>
                        </w:rPr>
                      </w:pPr>
                    </w:p>
                    <w:p w:rsidR="002B714E" w:rsidRPr="00751042" w:rsidRDefault="002B714E" w:rsidP="003606AD">
                      <w:pPr>
                        <w:jc w:val="center"/>
                        <w:rPr>
                          <w:rFonts w:ascii="Century Gothic" w:hAnsi="Century Gothic"/>
                          <w:b/>
                          <w:color w:val="000000" w:themeColor="text1"/>
                          <w:sz w:val="28"/>
                          <w:szCs w:val="28"/>
                          <w:lang w:val="es-ES_tradnl"/>
                        </w:rPr>
                      </w:pPr>
                      <w:r w:rsidRPr="00751042">
                        <w:rPr>
                          <w:rFonts w:ascii="Century Gothic" w:hAnsi="Century Gothic" w:cs="Century Gothic"/>
                          <w:b/>
                          <w:bCs/>
                          <w:color w:val="000000" w:themeColor="text1"/>
                          <w:sz w:val="28"/>
                          <w:szCs w:val="28"/>
                        </w:rPr>
                        <w:t>Primera Convocatoria</w:t>
                      </w:r>
                    </w:p>
                    <w:p w:rsidR="002B714E" w:rsidRPr="00103622" w:rsidRDefault="002B714E" w:rsidP="003606AD">
                      <w:pPr>
                        <w:jc w:val="center"/>
                        <w:rPr>
                          <w:rFonts w:ascii="Century Gothic" w:hAnsi="Century Gothic"/>
                          <w:sz w:val="32"/>
                          <w:szCs w:val="32"/>
                          <w:lang w:val="es-ES_tradnl"/>
                        </w:rPr>
                      </w:pPr>
                    </w:p>
                    <w:p w:rsidR="002B714E" w:rsidRPr="00103622" w:rsidRDefault="002B714E" w:rsidP="00BC21BB">
                      <w:pPr>
                        <w:ind w:right="930"/>
                        <w:jc w:val="center"/>
                        <w:rPr>
                          <w:rFonts w:ascii="Century Gothic" w:hAnsi="Century Gothic"/>
                          <w:sz w:val="32"/>
                          <w:szCs w:val="32"/>
                          <w:lang w:val="es-ES_tradnl"/>
                        </w:rPr>
                      </w:pPr>
                    </w:p>
                    <w:p w:rsidR="002B714E" w:rsidRPr="00103622" w:rsidRDefault="002B714E" w:rsidP="00BC21BB">
                      <w:pPr>
                        <w:ind w:right="930"/>
                        <w:jc w:val="center"/>
                        <w:rPr>
                          <w:rFonts w:ascii="Century Gothic" w:hAnsi="Century Gothic"/>
                          <w:sz w:val="32"/>
                          <w:szCs w:val="32"/>
                          <w:lang w:val="es-ES_tradnl"/>
                        </w:rPr>
                      </w:pPr>
                    </w:p>
                    <w:p w:rsidR="002B714E" w:rsidRDefault="002B714E" w:rsidP="00BC21BB">
                      <w:pPr>
                        <w:ind w:right="930"/>
                        <w:jc w:val="center"/>
                        <w:rPr>
                          <w:rFonts w:ascii="Century Gothic" w:hAnsi="Century Gothic"/>
                          <w:lang w:val="es-ES_tradnl"/>
                        </w:rPr>
                      </w:pPr>
                    </w:p>
                    <w:p w:rsidR="002B714E" w:rsidRPr="009C5A35" w:rsidRDefault="002B714E"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5104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5104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5104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368"/>
        <w:gridCol w:w="2948"/>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415B6B">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4"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48"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415B6B">
        <w:trPr>
          <w:trHeight w:val="64"/>
        </w:trPr>
        <w:tc>
          <w:tcPr>
            <w:tcW w:w="433" w:type="dxa"/>
          </w:tcPr>
          <w:p w:rsidR="00103622" w:rsidRPr="00552079" w:rsidRDefault="00103622" w:rsidP="00B37050">
            <w:pPr>
              <w:rPr>
                <w:rFonts w:asciiTheme="minorHAnsi" w:hAnsiTheme="minorHAnsi" w:cstheme="minorHAnsi"/>
                <w:sz w:val="22"/>
                <w:szCs w:val="22"/>
              </w:rPr>
            </w:pPr>
          </w:p>
        </w:tc>
        <w:tc>
          <w:tcPr>
            <w:tcW w:w="2964" w:type="dxa"/>
          </w:tcPr>
          <w:p w:rsidR="00103622" w:rsidRPr="00552079" w:rsidRDefault="00103622" w:rsidP="00B37050">
            <w:pPr>
              <w:rPr>
                <w:rFonts w:asciiTheme="minorHAnsi" w:hAnsiTheme="minorHAnsi" w:cstheme="minorHAnsi"/>
                <w:sz w:val="22"/>
                <w:szCs w:val="22"/>
              </w:rPr>
            </w:pPr>
          </w:p>
        </w:tc>
        <w:tc>
          <w:tcPr>
            <w:tcW w:w="2694" w:type="dxa"/>
            <w:gridSpan w:val="3"/>
          </w:tcPr>
          <w:p w:rsidR="00103622" w:rsidRPr="00552079" w:rsidRDefault="00103622" w:rsidP="00B37050">
            <w:pPr>
              <w:rPr>
                <w:rFonts w:asciiTheme="minorHAnsi" w:hAnsiTheme="minorHAnsi" w:cstheme="minorHAnsi"/>
                <w:sz w:val="22"/>
                <w:szCs w:val="22"/>
                <w:highlight w:val="yellow"/>
              </w:rPr>
            </w:pPr>
          </w:p>
        </w:tc>
        <w:tc>
          <w:tcPr>
            <w:tcW w:w="2948" w:type="dxa"/>
          </w:tcPr>
          <w:p w:rsidR="00103622" w:rsidRPr="00552079" w:rsidRDefault="00103622" w:rsidP="00B37050">
            <w:pPr>
              <w:rPr>
                <w:rFonts w:asciiTheme="minorHAnsi" w:hAnsiTheme="minorHAnsi" w:cstheme="minorHAnsi"/>
                <w:sz w:val="22"/>
                <w:szCs w:val="22"/>
              </w:rPr>
            </w:pPr>
          </w:p>
        </w:tc>
      </w:tr>
      <w:tr w:rsidR="00103622" w:rsidRPr="00552079" w:rsidTr="00415B6B">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36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2948" w:type="dxa"/>
            <w:vAlign w:val="center"/>
          </w:tcPr>
          <w:p w:rsidR="00103622" w:rsidRPr="00552079" w:rsidRDefault="00415B6B" w:rsidP="001B5615">
            <w:pPr>
              <w:jc w:val="both"/>
              <w:rPr>
                <w:rFonts w:asciiTheme="minorHAnsi" w:hAnsiTheme="minorHAnsi" w:cstheme="minorHAnsi"/>
                <w:color w:val="000000"/>
                <w:sz w:val="22"/>
                <w:szCs w:val="22"/>
              </w:rPr>
            </w:pPr>
            <w:r w:rsidRPr="00415B6B">
              <w:rPr>
                <w:rFonts w:ascii="Calibri" w:hAnsi="Calibri"/>
                <w:b/>
                <w:color w:val="000000" w:themeColor="text1"/>
                <w:sz w:val="16"/>
                <w:szCs w:val="16"/>
              </w:rPr>
              <w:t>NO APLICA</w:t>
            </w:r>
          </w:p>
        </w:tc>
      </w:tr>
      <w:tr w:rsidR="00103622" w:rsidRPr="00552079" w:rsidTr="00415B6B">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2964" w:type="dxa"/>
            <w:vAlign w:val="center"/>
          </w:tcPr>
          <w:p w:rsidR="00103622" w:rsidRPr="00552079" w:rsidRDefault="00103622" w:rsidP="00B37050">
            <w:pPr>
              <w:rPr>
                <w:rFonts w:asciiTheme="minorHAnsi" w:hAnsiTheme="minorHAnsi" w:cstheme="minorHAnsi"/>
                <w:sz w:val="22"/>
                <w:szCs w:val="22"/>
              </w:rPr>
            </w:pPr>
          </w:p>
        </w:tc>
        <w:tc>
          <w:tcPr>
            <w:tcW w:w="2694" w:type="dxa"/>
            <w:gridSpan w:val="3"/>
          </w:tcPr>
          <w:p w:rsidR="00103622" w:rsidRPr="00552079" w:rsidRDefault="00103622" w:rsidP="00B37050">
            <w:pPr>
              <w:jc w:val="center"/>
              <w:rPr>
                <w:rFonts w:asciiTheme="minorHAnsi" w:hAnsiTheme="minorHAnsi" w:cstheme="minorHAnsi"/>
                <w:sz w:val="22"/>
                <w:szCs w:val="22"/>
              </w:rPr>
            </w:pPr>
          </w:p>
        </w:tc>
        <w:tc>
          <w:tcPr>
            <w:tcW w:w="2948" w:type="dxa"/>
          </w:tcPr>
          <w:p w:rsidR="00103622" w:rsidRPr="00552079" w:rsidRDefault="00103622" w:rsidP="00B37050">
            <w:pPr>
              <w:jc w:val="both"/>
              <w:rPr>
                <w:rFonts w:asciiTheme="minorHAnsi" w:hAnsiTheme="minorHAnsi" w:cstheme="minorHAnsi"/>
                <w:sz w:val="22"/>
                <w:szCs w:val="22"/>
              </w:rPr>
            </w:pPr>
          </w:p>
        </w:tc>
      </w:tr>
      <w:tr w:rsidR="00103622" w:rsidRPr="00552079" w:rsidTr="00415B6B">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36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2948" w:type="dxa"/>
            <w:vAlign w:val="center"/>
          </w:tcPr>
          <w:p w:rsidR="00103622" w:rsidRPr="00552079" w:rsidRDefault="00415B6B" w:rsidP="00B37050">
            <w:pPr>
              <w:jc w:val="both"/>
              <w:rPr>
                <w:rFonts w:asciiTheme="minorHAnsi" w:hAnsiTheme="minorHAnsi" w:cstheme="minorHAnsi"/>
                <w:b/>
                <w:color w:val="000000"/>
                <w:sz w:val="22"/>
                <w:szCs w:val="22"/>
              </w:rPr>
            </w:pPr>
            <w:r w:rsidRPr="00415B6B">
              <w:rPr>
                <w:rFonts w:ascii="Calibri" w:hAnsi="Calibri"/>
                <w:b/>
                <w:color w:val="000000" w:themeColor="text1"/>
                <w:sz w:val="16"/>
                <w:szCs w:val="16"/>
              </w:rPr>
              <w:t>NO APLICA</w:t>
            </w:r>
          </w:p>
        </w:tc>
      </w:tr>
      <w:tr w:rsidR="00103622" w:rsidRPr="00552079" w:rsidTr="00415B6B">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64" w:type="dxa"/>
            <w:vAlign w:val="center"/>
          </w:tcPr>
          <w:p w:rsidR="00103622" w:rsidRPr="00552079" w:rsidRDefault="00103622" w:rsidP="00B37050">
            <w:pPr>
              <w:rPr>
                <w:rFonts w:asciiTheme="minorHAnsi" w:hAnsiTheme="minorHAnsi" w:cstheme="minorHAnsi"/>
                <w:sz w:val="22"/>
                <w:szCs w:val="22"/>
              </w:rPr>
            </w:pPr>
          </w:p>
        </w:tc>
        <w:tc>
          <w:tcPr>
            <w:tcW w:w="2694" w:type="dxa"/>
            <w:gridSpan w:val="3"/>
          </w:tcPr>
          <w:p w:rsidR="00103622" w:rsidRPr="00552079" w:rsidRDefault="00103622" w:rsidP="00B37050">
            <w:pPr>
              <w:rPr>
                <w:rFonts w:asciiTheme="minorHAnsi" w:hAnsiTheme="minorHAnsi" w:cstheme="minorHAnsi"/>
                <w:sz w:val="22"/>
                <w:szCs w:val="22"/>
              </w:rPr>
            </w:pPr>
          </w:p>
        </w:tc>
        <w:tc>
          <w:tcPr>
            <w:tcW w:w="2948" w:type="dxa"/>
          </w:tcPr>
          <w:p w:rsidR="00103622" w:rsidRPr="00552079" w:rsidRDefault="00103622" w:rsidP="00B37050">
            <w:pPr>
              <w:rPr>
                <w:rFonts w:asciiTheme="minorHAnsi" w:hAnsiTheme="minorHAnsi" w:cstheme="minorHAnsi"/>
                <w:sz w:val="22"/>
                <w:szCs w:val="22"/>
              </w:rPr>
            </w:pPr>
          </w:p>
        </w:tc>
      </w:tr>
      <w:tr w:rsidR="00103622" w:rsidRPr="00552079" w:rsidTr="00415B6B">
        <w:trPr>
          <w:trHeight w:val="370"/>
        </w:trPr>
        <w:tc>
          <w:tcPr>
            <w:tcW w:w="433"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96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36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2948" w:type="dxa"/>
            <w:vAlign w:val="center"/>
          </w:tcPr>
          <w:p w:rsidR="00103622" w:rsidRPr="001B5615" w:rsidRDefault="00415B6B" w:rsidP="00415B6B">
            <w:pPr>
              <w:jc w:val="both"/>
              <w:rPr>
                <w:rFonts w:asciiTheme="minorHAnsi" w:hAnsiTheme="minorHAnsi" w:cstheme="minorHAnsi"/>
                <w:color w:val="FF0000"/>
                <w:sz w:val="22"/>
                <w:szCs w:val="22"/>
              </w:rPr>
            </w:pPr>
            <w:r w:rsidRPr="00415B6B">
              <w:rPr>
                <w:rFonts w:ascii="Calibri" w:hAnsi="Calibri"/>
                <w:b/>
                <w:color w:val="000000" w:themeColor="text1"/>
                <w:sz w:val="16"/>
                <w:szCs w:val="16"/>
              </w:rPr>
              <w:t>NO APLICA</w:t>
            </w:r>
            <w:r>
              <w:rPr>
                <w:rFonts w:ascii="Calibri" w:hAnsi="Calibri" w:cs="Arial"/>
                <w:b/>
                <w:color w:val="FF0000"/>
                <w:sz w:val="16"/>
                <w:szCs w:val="16"/>
              </w:rPr>
              <w:t xml:space="preserve"> </w:t>
            </w:r>
          </w:p>
        </w:tc>
      </w:tr>
      <w:tr w:rsidR="00103622" w:rsidRPr="00552079" w:rsidTr="00415B6B">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64" w:type="dxa"/>
            <w:vAlign w:val="center"/>
          </w:tcPr>
          <w:p w:rsidR="00103622" w:rsidRPr="00552079" w:rsidRDefault="00103622" w:rsidP="00B37050">
            <w:pPr>
              <w:jc w:val="center"/>
              <w:rPr>
                <w:rFonts w:asciiTheme="minorHAnsi" w:hAnsiTheme="minorHAnsi" w:cstheme="minorHAnsi"/>
                <w:sz w:val="22"/>
                <w:szCs w:val="22"/>
              </w:rPr>
            </w:pPr>
          </w:p>
        </w:tc>
        <w:tc>
          <w:tcPr>
            <w:tcW w:w="2694" w:type="dxa"/>
            <w:gridSpan w:val="3"/>
            <w:vAlign w:val="center"/>
          </w:tcPr>
          <w:p w:rsidR="00103622" w:rsidRPr="00552079" w:rsidRDefault="00103622" w:rsidP="00B37050">
            <w:pPr>
              <w:jc w:val="center"/>
              <w:rPr>
                <w:rFonts w:asciiTheme="minorHAnsi" w:hAnsiTheme="minorHAnsi" w:cstheme="minorHAnsi"/>
                <w:sz w:val="22"/>
                <w:szCs w:val="22"/>
              </w:rPr>
            </w:pPr>
          </w:p>
        </w:tc>
        <w:tc>
          <w:tcPr>
            <w:tcW w:w="2948"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415B6B">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415B6B" w:rsidP="00B37050">
            <w:pPr>
              <w:rPr>
                <w:rFonts w:asciiTheme="minorHAnsi" w:hAnsiTheme="minorHAnsi" w:cstheme="minorHAnsi"/>
                <w:sz w:val="22"/>
                <w:szCs w:val="22"/>
              </w:rPr>
            </w:pPr>
            <w:r>
              <w:rPr>
                <w:rFonts w:asciiTheme="minorHAnsi" w:hAnsiTheme="minorHAnsi" w:cstheme="minorHAnsi"/>
                <w:sz w:val="22"/>
                <w:szCs w:val="22"/>
              </w:rPr>
              <w:t>15/08/2016</w:t>
            </w:r>
          </w:p>
        </w:tc>
        <w:tc>
          <w:tcPr>
            <w:tcW w:w="136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415B6B" w:rsidP="00415B6B">
            <w:pPr>
              <w:jc w:val="center"/>
              <w:rPr>
                <w:rFonts w:asciiTheme="minorHAnsi" w:hAnsiTheme="minorHAnsi" w:cstheme="minorHAnsi"/>
                <w:sz w:val="22"/>
                <w:szCs w:val="22"/>
              </w:rPr>
            </w:pPr>
            <w:r>
              <w:rPr>
                <w:rFonts w:asciiTheme="minorHAnsi" w:hAnsiTheme="minorHAnsi" w:cstheme="minorHAnsi"/>
                <w:sz w:val="22"/>
                <w:szCs w:val="22"/>
              </w:rPr>
              <w:t>16:00</w:t>
            </w:r>
          </w:p>
        </w:tc>
        <w:tc>
          <w:tcPr>
            <w:tcW w:w="2948" w:type="dxa"/>
          </w:tcPr>
          <w:p w:rsidR="00415B6B" w:rsidRPr="00415B6B" w:rsidRDefault="00415B6B" w:rsidP="00415B6B">
            <w:pPr>
              <w:jc w:val="center"/>
              <w:rPr>
                <w:rFonts w:ascii="Calibri" w:hAnsi="Calibri" w:cs="Arial"/>
                <w:b/>
                <w:color w:val="000000" w:themeColor="text1"/>
                <w:sz w:val="14"/>
                <w:szCs w:val="16"/>
              </w:rPr>
            </w:pPr>
            <w:r w:rsidRPr="00415B6B">
              <w:rPr>
                <w:rFonts w:ascii="Calibri" w:hAnsi="Calibri" w:cs="Arial"/>
                <w:b/>
                <w:color w:val="000000" w:themeColor="text1"/>
                <w:sz w:val="14"/>
                <w:szCs w:val="16"/>
              </w:rPr>
              <w:t>VICEPRESIDENCIA NACIONAL DE OPERACIONES</w:t>
            </w:r>
          </w:p>
          <w:p w:rsidR="00415B6B" w:rsidRPr="00415B6B" w:rsidRDefault="00415B6B" w:rsidP="00415B6B">
            <w:pPr>
              <w:rPr>
                <w:rFonts w:ascii="Calibri" w:hAnsi="Calibri" w:cs="Arial"/>
                <w:color w:val="000000" w:themeColor="text1"/>
                <w:sz w:val="14"/>
                <w:szCs w:val="16"/>
              </w:rPr>
            </w:pPr>
            <w:r w:rsidRPr="00415B6B">
              <w:rPr>
                <w:rFonts w:ascii="Calibri" w:hAnsi="Calibri" w:cs="Arial"/>
                <w:color w:val="000000" w:themeColor="text1"/>
                <w:sz w:val="14"/>
                <w:szCs w:val="16"/>
              </w:rPr>
              <w:t xml:space="preserve">Av. </w:t>
            </w:r>
            <w:proofErr w:type="spellStart"/>
            <w:r w:rsidRPr="00415B6B">
              <w:rPr>
                <w:rFonts w:ascii="Calibri" w:hAnsi="Calibri" w:cs="Arial"/>
                <w:color w:val="000000" w:themeColor="text1"/>
                <w:sz w:val="14"/>
                <w:szCs w:val="16"/>
              </w:rPr>
              <w:t>Grigotá</w:t>
            </w:r>
            <w:proofErr w:type="spellEnd"/>
            <w:r w:rsidRPr="00415B6B">
              <w:rPr>
                <w:rFonts w:ascii="Calibri" w:hAnsi="Calibri" w:cs="Arial"/>
                <w:color w:val="000000" w:themeColor="text1"/>
                <w:sz w:val="14"/>
                <w:szCs w:val="16"/>
              </w:rPr>
              <w:t xml:space="preserve"> (Doble Vía La Guardia entre 3er y 4to anillo) esquina Regimiento Lanza S/N.</w:t>
            </w:r>
          </w:p>
          <w:p w:rsidR="00103622" w:rsidRPr="001B5615" w:rsidRDefault="00415B6B" w:rsidP="00415B6B">
            <w:pPr>
              <w:jc w:val="center"/>
              <w:rPr>
                <w:rFonts w:asciiTheme="minorHAnsi" w:hAnsiTheme="minorHAnsi" w:cstheme="minorHAnsi"/>
                <w:color w:val="FF0000"/>
                <w:sz w:val="22"/>
                <w:szCs w:val="22"/>
              </w:rPr>
            </w:pPr>
            <w:r w:rsidRPr="00415B6B">
              <w:rPr>
                <w:rFonts w:ascii="Calibri" w:hAnsi="Calibri" w:cs="Arial"/>
                <w:color w:val="000000" w:themeColor="text1"/>
                <w:sz w:val="14"/>
                <w:szCs w:val="16"/>
              </w:rPr>
              <w:t>Santa Cruz - Bolivia</w:t>
            </w:r>
          </w:p>
        </w:tc>
      </w:tr>
      <w:tr w:rsidR="00103622" w:rsidRPr="00552079" w:rsidTr="00415B6B">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64" w:type="dxa"/>
            <w:vAlign w:val="center"/>
          </w:tcPr>
          <w:p w:rsidR="00103622" w:rsidRPr="00552079" w:rsidRDefault="00103622" w:rsidP="00B37050">
            <w:pPr>
              <w:rPr>
                <w:rFonts w:asciiTheme="minorHAnsi" w:hAnsiTheme="minorHAnsi" w:cstheme="minorHAnsi"/>
                <w:sz w:val="22"/>
                <w:szCs w:val="22"/>
              </w:rPr>
            </w:pPr>
          </w:p>
        </w:tc>
        <w:tc>
          <w:tcPr>
            <w:tcW w:w="2694" w:type="dxa"/>
            <w:gridSpan w:val="3"/>
            <w:vAlign w:val="center"/>
          </w:tcPr>
          <w:p w:rsidR="00103622" w:rsidRPr="00552079" w:rsidRDefault="00103622" w:rsidP="00B37050">
            <w:pPr>
              <w:jc w:val="center"/>
              <w:rPr>
                <w:rFonts w:asciiTheme="minorHAnsi" w:hAnsiTheme="minorHAnsi" w:cstheme="minorHAnsi"/>
                <w:sz w:val="22"/>
                <w:szCs w:val="22"/>
              </w:rPr>
            </w:pPr>
          </w:p>
        </w:tc>
        <w:tc>
          <w:tcPr>
            <w:tcW w:w="2948" w:type="dxa"/>
          </w:tcPr>
          <w:p w:rsidR="00103622" w:rsidRPr="001B5615" w:rsidRDefault="00103622" w:rsidP="001B5615">
            <w:pPr>
              <w:rPr>
                <w:rFonts w:asciiTheme="minorHAnsi" w:hAnsiTheme="minorHAnsi" w:cstheme="minorHAnsi"/>
                <w:color w:val="FF0000"/>
                <w:sz w:val="22"/>
                <w:szCs w:val="22"/>
              </w:rPr>
            </w:pPr>
          </w:p>
        </w:tc>
      </w:tr>
      <w:tr w:rsidR="00103622" w:rsidRPr="00552079" w:rsidTr="00415B6B">
        <w:trPr>
          <w:trHeight w:val="246"/>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415B6B" w:rsidP="00B37050">
            <w:pPr>
              <w:rPr>
                <w:rFonts w:asciiTheme="minorHAnsi" w:hAnsiTheme="minorHAnsi" w:cstheme="minorHAnsi"/>
                <w:sz w:val="22"/>
                <w:szCs w:val="22"/>
              </w:rPr>
            </w:pPr>
            <w:r>
              <w:rPr>
                <w:rFonts w:asciiTheme="minorHAnsi" w:hAnsiTheme="minorHAnsi" w:cstheme="minorHAnsi"/>
                <w:sz w:val="22"/>
                <w:szCs w:val="22"/>
              </w:rPr>
              <w:t>15/08/2016</w:t>
            </w:r>
          </w:p>
        </w:tc>
        <w:tc>
          <w:tcPr>
            <w:tcW w:w="1416"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415B6B" w:rsidP="00415B6B">
            <w:pPr>
              <w:jc w:val="center"/>
              <w:rPr>
                <w:rFonts w:asciiTheme="minorHAnsi" w:hAnsiTheme="minorHAnsi" w:cstheme="minorHAnsi"/>
                <w:sz w:val="22"/>
                <w:szCs w:val="22"/>
              </w:rPr>
            </w:pPr>
            <w:r>
              <w:rPr>
                <w:rFonts w:asciiTheme="minorHAnsi" w:hAnsiTheme="minorHAnsi" w:cstheme="minorHAnsi"/>
                <w:sz w:val="22"/>
                <w:szCs w:val="22"/>
              </w:rPr>
              <w:t>16:30</w:t>
            </w:r>
          </w:p>
        </w:tc>
        <w:tc>
          <w:tcPr>
            <w:tcW w:w="2948" w:type="dxa"/>
            <w:vAlign w:val="center"/>
          </w:tcPr>
          <w:p w:rsidR="00415B6B" w:rsidRPr="00415B6B" w:rsidRDefault="00415B6B" w:rsidP="00415B6B">
            <w:pPr>
              <w:jc w:val="center"/>
              <w:rPr>
                <w:rFonts w:ascii="Calibri" w:hAnsi="Calibri" w:cs="Arial"/>
                <w:b/>
                <w:color w:val="000000" w:themeColor="text1"/>
                <w:sz w:val="14"/>
                <w:szCs w:val="16"/>
              </w:rPr>
            </w:pPr>
            <w:r w:rsidRPr="00415B6B">
              <w:rPr>
                <w:rFonts w:ascii="Calibri" w:hAnsi="Calibri" w:cs="Arial"/>
                <w:b/>
                <w:color w:val="000000" w:themeColor="text1"/>
                <w:sz w:val="14"/>
                <w:szCs w:val="16"/>
              </w:rPr>
              <w:t>VICEPRESIDENCIA NACIONAL DE OPERACIONES</w:t>
            </w:r>
          </w:p>
          <w:p w:rsidR="00415B6B" w:rsidRPr="00415B6B" w:rsidRDefault="00415B6B" w:rsidP="00415B6B">
            <w:pPr>
              <w:rPr>
                <w:rFonts w:ascii="Calibri" w:hAnsi="Calibri" w:cs="Arial"/>
                <w:color w:val="000000" w:themeColor="text1"/>
                <w:sz w:val="14"/>
                <w:szCs w:val="16"/>
              </w:rPr>
            </w:pPr>
            <w:r w:rsidRPr="00415B6B">
              <w:rPr>
                <w:rFonts w:ascii="Calibri" w:hAnsi="Calibri" w:cs="Arial"/>
                <w:color w:val="000000" w:themeColor="text1"/>
                <w:sz w:val="14"/>
                <w:szCs w:val="16"/>
              </w:rPr>
              <w:t xml:space="preserve">Av. </w:t>
            </w:r>
            <w:proofErr w:type="spellStart"/>
            <w:r w:rsidRPr="00415B6B">
              <w:rPr>
                <w:rFonts w:ascii="Calibri" w:hAnsi="Calibri" w:cs="Arial"/>
                <w:color w:val="000000" w:themeColor="text1"/>
                <w:sz w:val="14"/>
                <w:szCs w:val="16"/>
              </w:rPr>
              <w:t>Grigotá</w:t>
            </w:r>
            <w:proofErr w:type="spellEnd"/>
            <w:r w:rsidRPr="00415B6B">
              <w:rPr>
                <w:rFonts w:ascii="Calibri" w:hAnsi="Calibri" w:cs="Arial"/>
                <w:color w:val="000000" w:themeColor="text1"/>
                <w:sz w:val="14"/>
                <w:szCs w:val="16"/>
              </w:rPr>
              <w:t xml:space="preserve"> (Doble Vía La Guardia entre 3er y 4to anillo) esquina Regimiento Lanza S/N.</w:t>
            </w:r>
          </w:p>
          <w:p w:rsidR="00103622" w:rsidRPr="001B5615" w:rsidRDefault="00415B6B" w:rsidP="00415B6B">
            <w:pPr>
              <w:jc w:val="center"/>
              <w:rPr>
                <w:rFonts w:asciiTheme="minorHAnsi" w:hAnsiTheme="minorHAnsi" w:cstheme="minorHAnsi"/>
                <w:color w:val="FF0000"/>
                <w:sz w:val="22"/>
                <w:szCs w:val="22"/>
                <w:lang w:val="es-BO"/>
              </w:rPr>
            </w:pPr>
            <w:r w:rsidRPr="00415B6B">
              <w:rPr>
                <w:rFonts w:ascii="Calibri" w:hAnsi="Calibri" w:cs="Arial"/>
                <w:color w:val="000000" w:themeColor="text1"/>
                <w:sz w:val="14"/>
                <w:szCs w:val="16"/>
              </w:rPr>
              <w:t>Santa Cruz - Bolivia</w:t>
            </w:r>
          </w:p>
        </w:tc>
      </w:tr>
      <w:tr w:rsidR="00A73638" w:rsidRPr="00552079" w:rsidTr="00415B6B">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2964" w:type="dxa"/>
            <w:vAlign w:val="center"/>
          </w:tcPr>
          <w:p w:rsidR="00A73638" w:rsidRPr="00552079" w:rsidRDefault="00A73638" w:rsidP="00B37050">
            <w:pPr>
              <w:rPr>
                <w:rFonts w:asciiTheme="minorHAnsi" w:hAnsiTheme="minorHAnsi" w:cstheme="minorHAnsi"/>
                <w:sz w:val="22"/>
                <w:szCs w:val="22"/>
              </w:rPr>
            </w:pPr>
          </w:p>
        </w:tc>
        <w:tc>
          <w:tcPr>
            <w:tcW w:w="1278" w:type="dxa"/>
            <w:vAlign w:val="center"/>
          </w:tcPr>
          <w:p w:rsidR="00A73638" w:rsidRPr="00552079" w:rsidRDefault="00A73638" w:rsidP="00B37050">
            <w:pPr>
              <w:rPr>
                <w:rFonts w:asciiTheme="minorHAnsi" w:hAnsiTheme="minorHAnsi" w:cstheme="minorHAnsi"/>
                <w:sz w:val="22"/>
                <w:szCs w:val="22"/>
              </w:rPr>
            </w:pPr>
          </w:p>
        </w:tc>
        <w:tc>
          <w:tcPr>
            <w:tcW w:w="1416" w:type="dxa"/>
            <w:gridSpan w:val="2"/>
            <w:vAlign w:val="center"/>
          </w:tcPr>
          <w:p w:rsidR="00A73638" w:rsidRPr="00552079" w:rsidRDefault="00A73638" w:rsidP="00B37050">
            <w:pPr>
              <w:jc w:val="center"/>
              <w:rPr>
                <w:rFonts w:asciiTheme="minorHAnsi" w:hAnsiTheme="minorHAnsi" w:cstheme="minorHAnsi"/>
                <w:sz w:val="22"/>
                <w:szCs w:val="22"/>
              </w:rPr>
            </w:pPr>
          </w:p>
        </w:tc>
        <w:tc>
          <w:tcPr>
            <w:tcW w:w="2948"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CD7DE0" w:rsidRDefault="00CD7DE0" w:rsidP="00552079">
      <w:pPr>
        <w:rPr>
          <w:rFonts w:asciiTheme="minorHAnsi" w:hAnsiTheme="minorHAnsi" w:cstheme="minorHAnsi"/>
          <w:b/>
          <w:sz w:val="22"/>
          <w:szCs w:val="22"/>
        </w:rPr>
      </w:pPr>
    </w:p>
    <w:p w:rsidR="00186E7B" w:rsidRDefault="00186E7B" w:rsidP="00552079">
      <w:pPr>
        <w:rPr>
          <w:rFonts w:asciiTheme="minorHAnsi" w:hAnsiTheme="minorHAnsi" w:cstheme="minorHAnsi"/>
          <w:b/>
          <w:sz w:val="22"/>
          <w:szCs w:val="22"/>
        </w:rPr>
      </w:pPr>
    </w:p>
    <w:p w:rsidR="00186E7B" w:rsidRDefault="00186E7B" w:rsidP="00552079">
      <w:pPr>
        <w:rPr>
          <w:rFonts w:asciiTheme="minorHAnsi" w:hAnsiTheme="minorHAnsi" w:cstheme="minorHAnsi"/>
          <w:b/>
          <w:sz w:val="22"/>
          <w:szCs w:val="22"/>
        </w:rPr>
      </w:pPr>
    </w:p>
    <w:p w:rsidR="00186E7B" w:rsidRDefault="00186E7B" w:rsidP="00552079">
      <w:pPr>
        <w:rPr>
          <w:rFonts w:asciiTheme="minorHAnsi" w:hAnsiTheme="minorHAnsi" w:cstheme="minorHAnsi"/>
          <w:b/>
          <w:sz w:val="22"/>
          <w:szCs w:val="22"/>
        </w:rPr>
      </w:pPr>
    </w:p>
    <w:p w:rsidR="00186E7B" w:rsidRDefault="00186E7B" w:rsidP="00552079">
      <w:pPr>
        <w:rPr>
          <w:rFonts w:asciiTheme="minorHAnsi" w:hAnsiTheme="minorHAnsi" w:cstheme="minorHAnsi"/>
          <w:b/>
          <w:sz w:val="22"/>
          <w:szCs w:val="22"/>
        </w:rPr>
      </w:pPr>
    </w:p>
    <w:p w:rsidR="00186E7B" w:rsidRDefault="00186E7B" w:rsidP="00552079">
      <w:pPr>
        <w:rPr>
          <w:rFonts w:asciiTheme="minorHAnsi" w:hAnsiTheme="minorHAnsi" w:cstheme="minorHAnsi"/>
          <w:b/>
          <w:sz w:val="22"/>
          <w:szCs w:val="22"/>
        </w:rPr>
      </w:pPr>
    </w:p>
    <w:p w:rsidR="00186E7B" w:rsidRDefault="00186E7B" w:rsidP="00552079">
      <w:pPr>
        <w:rPr>
          <w:rFonts w:asciiTheme="minorHAnsi" w:hAnsiTheme="minorHAnsi" w:cstheme="minorHAnsi"/>
          <w:b/>
          <w:sz w:val="22"/>
          <w:szCs w:val="22"/>
        </w:rPr>
      </w:pPr>
    </w:p>
    <w:p w:rsidR="00186E7B" w:rsidRDefault="00186E7B" w:rsidP="00552079">
      <w:pPr>
        <w:rPr>
          <w:rFonts w:asciiTheme="minorHAnsi" w:hAnsiTheme="minorHAnsi" w:cstheme="minorHAnsi"/>
          <w:b/>
          <w:sz w:val="22"/>
          <w:szCs w:val="22"/>
        </w:rPr>
      </w:pPr>
    </w:p>
    <w:p w:rsidR="00186E7B" w:rsidRDefault="00186E7B" w:rsidP="00552079">
      <w:pPr>
        <w:rPr>
          <w:rFonts w:asciiTheme="minorHAnsi" w:hAnsiTheme="minorHAnsi" w:cstheme="minorHAnsi"/>
          <w:b/>
          <w:sz w:val="22"/>
          <w:szCs w:val="22"/>
        </w:rPr>
      </w:pPr>
    </w:p>
    <w:p w:rsidR="00186E7B" w:rsidRDefault="00186E7B" w:rsidP="00552079">
      <w:pPr>
        <w:rPr>
          <w:rFonts w:asciiTheme="minorHAnsi" w:hAnsiTheme="minorHAnsi" w:cstheme="minorHAnsi"/>
          <w:b/>
          <w:sz w:val="22"/>
          <w:szCs w:val="22"/>
        </w:rPr>
      </w:pPr>
    </w:p>
    <w:p w:rsidR="00186E7B" w:rsidRDefault="00186E7B" w:rsidP="00552079">
      <w:pPr>
        <w:rPr>
          <w:rFonts w:asciiTheme="minorHAnsi" w:hAnsiTheme="minorHAnsi" w:cstheme="minorHAnsi"/>
          <w:b/>
          <w:sz w:val="22"/>
          <w:szCs w:val="22"/>
        </w:rPr>
      </w:pPr>
    </w:p>
    <w:p w:rsidR="00186E7B" w:rsidRDefault="00186E7B" w:rsidP="00552079">
      <w:pPr>
        <w:rPr>
          <w:rFonts w:asciiTheme="minorHAnsi" w:hAnsiTheme="minorHAnsi" w:cstheme="minorHAnsi"/>
          <w:b/>
          <w:sz w:val="22"/>
          <w:szCs w:val="22"/>
        </w:rPr>
      </w:pPr>
    </w:p>
    <w:p w:rsidR="00186E7B" w:rsidRDefault="00186E7B" w:rsidP="00552079">
      <w:pPr>
        <w:rPr>
          <w:rFonts w:asciiTheme="minorHAnsi" w:hAnsiTheme="minorHAnsi" w:cstheme="minorHAnsi"/>
          <w:b/>
          <w:sz w:val="22"/>
          <w:szCs w:val="22"/>
        </w:rPr>
      </w:pPr>
    </w:p>
    <w:p w:rsidR="00186E7B" w:rsidRDefault="00186E7B"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96779C">
      <w:pPr>
        <w:pStyle w:val="Prrafodelista"/>
        <w:numPr>
          <w:ilvl w:val="0"/>
          <w:numId w:val="24"/>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96779C">
      <w:pPr>
        <w:pStyle w:val="Prrafodelista"/>
        <w:numPr>
          <w:ilvl w:val="0"/>
          <w:numId w:val="24"/>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96779C">
      <w:pPr>
        <w:pStyle w:val="Prrafodelista"/>
        <w:numPr>
          <w:ilvl w:val="0"/>
          <w:numId w:val="24"/>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96779C">
      <w:pPr>
        <w:pStyle w:val="Prrafodelista"/>
        <w:numPr>
          <w:ilvl w:val="0"/>
          <w:numId w:val="24"/>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96779C">
      <w:pPr>
        <w:pStyle w:val="Prrafodelista"/>
        <w:numPr>
          <w:ilvl w:val="0"/>
          <w:numId w:val="24"/>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96779C">
      <w:pPr>
        <w:pStyle w:val="Prrafodelista"/>
        <w:numPr>
          <w:ilvl w:val="0"/>
          <w:numId w:val="24"/>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36400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36400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36400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36400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36400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36400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36400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36400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36400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36400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36400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364009">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36400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36400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36400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36400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364009">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96779C">
      <w:pPr>
        <w:pStyle w:val="Prrafodelista"/>
        <w:numPr>
          <w:ilvl w:val="0"/>
          <w:numId w:val="25"/>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96779C">
      <w:pPr>
        <w:pStyle w:val="Prrafodelista"/>
        <w:numPr>
          <w:ilvl w:val="0"/>
          <w:numId w:val="2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96779C">
      <w:pPr>
        <w:pStyle w:val="Prrafodelista"/>
        <w:numPr>
          <w:ilvl w:val="0"/>
          <w:numId w:val="2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96779C">
      <w:pPr>
        <w:pStyle w:val="Prrafodelista"/>
        <w:numPr>
          <w:ilvl w:val="0"/>
          <w:numId w:val="2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36400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36400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36400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36400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96779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36400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36400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36400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36400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96779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96779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36400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36400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36400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186E7B" w:rsidP="00B37050">
      <w:pPr>
        <w:ind w:left="426"/>
        <w:jc w:val="both"/>
        <w:rPr>
          <w:rFonts w:asciiTheme="minorHAnsi" w:hAnsiTheme="minorHAnsi" w:cstheme="minorHAnsi"/>
          <w:i/>
          <w:color w:val="FF0000"/>
          <w:sz w:val="22"/>
          <w:szCs w:val="22"/>
          <w:lang w:val="es-ES_tradnl"/>
        </w:rPr>
      </w:pPr>
      <w:r>
        <w:rPr>
          <w:rFonts w:asciiTheme="minorHAnsi" w:hAnsiTheme="minorHAnsi" w:cstheme="minorHAnsi"/>
          <w:sz w:val="22"/>
          <w:szCs w:val="22"/>
          <w:lang w:val="es-ES_tradnl"/>
        </w:rPr>
        <w:t>NO APLICA</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186E7B" w:rsidP="00B37050">
      <w:pPr>
        <w:tabs>
          <w:tab w:val="num" w:pos="993"/>
        </w:tabs>
        <w:ind w:left="426"/>
        <w:jc w:val="both"/>
        <w:rPr>
          <w:rFonts w:asciiTheme="minorHAnsi" w:hAnsiTheme="minorHAnsi" w:cstheme="minorHAnsi"/>
          <w:b/>
          <w:i/>
          <w:color w:val="FF0000"/>
          <w:sz w:val="22"/>
          <w:szCs w:val="22"/>
        </w:rPr>
      </w:pPr>
      <w:r>
        <w:rPr>
          <w:rFonts w:asciiTheme="minorHAnsi" w:hAnsiTheme="minorHAnsi" w:cstheme="minorHAnsi"/>
          <w:sz w:val="22"/>
          <w:szCs w:val="22"/>
        </w:rPr>
        <w:t>NO APLICA</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186E7B" w:rsidP="00B37050">
      <w:pPr>
        <w:ind w:left="426"/>
        <w:jc w:val="both"/>
        <w:rPr>
          <w:rFonts w:asciiTheme="minorHAnsi" w:hAnsiTheme="minorHAnsi" w:cstheme="minorHAnsi"/>
          <w:b/>
          <w:i/>
          <w:color w:val="FF0000"/>
          <w:sz w:val="22"/>
          <w:szCs w:val="22"/>
        </w:rPr>
      </w:pPr>
      <w:r>
        <w:rPr>
          <w:rFonts w:asciiTheme="minorHAnsi" w:hAnsiTheme="minorHAnsi" w:cstheme="minorHAnsi"/>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186E7B" w:rsidRDefault="00186E7B" w:rsidP="00897820">
      <w:pPr>
        <w:ind w:firstLine="426"/>
        <w:jc w:val="center"/>
        <w:rPr>
          <w:rFonts w:asciiTheme="minorHAnsi" w:hAnsiTheme="minorHAnsi" w:cstheme="minorHAnsi"/>
          <w:b/>
          <w:sz w:val="22"/>
          <w:szCs w:val="22"/>
        </w:rPr>
      </w:pPr>
    </w:p>
    <w:p w:rsidR="00186E7B" w:rsidRDefault="00186E7B" w:rsidP="00897820">
      <w:pPr>
        <w:ind w:firstLine="426"/>
        <w:jc w:val="center"/>
        <w:rPr>
          <w:rFonts w:asciiTheme="minorHAnsi" w:hAnsiTheme="minorHAnsi" w:cstheme="minorHAnsi"/>
          <w:b/>
          <w:sz w:val="22"/>
          <w:szCs w:val="22"/>
        </w:rPr>
      </w:pPr>
    </w:p>
    <w:p w:rsidR="00186E7B" w:rsidRDefault="00186E7B" w:rsidP="00897820">
      <w:pPr>
        <w:ind w:firstLine="426"/>
        <w:jc w:val="center"/>
        <w:rPr>
          <w:rFonts w:asciiTheme="minorHAnsi" w:hAnsiTheme="minorHAnsi" w:cstheme="minorHAnsi"/>
          <w:b/>
          <w:sz w:val="22"/>
          <w:szCs w:val="22"/>
        </w:rPr>
      </w:pPr>
    </w:p>
    <w:p w:rsidR="00186E7B" w:rsidRDefault="00186E7B"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186E7B" w:rsidP="00186E7B">
            <w:pPr>
              <w:jc w:val="center"/>
              <w:rPr>
                <w:rFonts w:asciiTheme="minorHAnsi" w:hAnsiTheme="minorHAnsi" w:cstheme="minorHAnsi"/>
                <w:sz w:val="22"/>
                <w:szCs w:val="22"/>
              </w:rPr>
            </w:pPr>
            <w:r w:rsidRPr="00186E7B">
              <w:rPr>
                <w:rFonts w:asciiTheme="minorHAnsi" w:hAnsiTheme="minorHAnsi" w:cstheme="minorHAnsi"/>
                <w:sz w:val="22"/>
                <w:szCs w:val="22"/>
              </w:rPr>
              <w:t>SERVICIO Y PROVISIÓN E INTALACIÓN DE ENLACE DE DATOS BANDA ANCHA SANTA CRUZ- PARA EL PROYECTO EXPLORATORIO LML-X1</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342F97" w:rsidP="00342F97">
            <w:pPr>
              <w:jc w:val="center"/>
              <w:rPr>
                <w:rFonts w:asciiTheme="minorHAnsi" w:hAnsiTheme="minorHAnsi" w:cstheme="minorHAnsi"/>
                <w:sz w:val="22"/>
                <w:szCs w:val="22"/>
              </w:rPr>
            </w:pPr>
            <w:r w:rsidRPr="00342F97">
              <w:rPr>
                <w:rFonts w:asciiTheme="minorHAnsi" w:hAnsiTheme="minorHAnsi" w:cstheme="minorHAnsi"/>
                <w:sz w:val="22"/>
                <w:szCs w:val="22"/>
              </w:rPr>
              <w:t>DRCO-CDL-GNEE-179-16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186E7B" w:rsidRPr="00552079" w:rsidRDefault="00186E7B" w:rsidP="005C6D4D">
      <w:pPr>
        <w:ind w:left="426"/>
        <w:jc w:val="both"/>
        <w:rPr>
          <w:rFonts w:asciiTheme="minorHAnsi" w:hAnsiTheme="minorHAnsi" w:cstheme="minorHAnsi"/>
          <w:sz w:val="22"/>
          <w:szCs w:val="22"/>
        </w:rPr>
      </w:pP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36400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36400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186E7B" w:rsidRDefault="00186E7B" w:rsidP="00186E7B">
      <w:pPr>
        <w:pStyle w:val="a2"/>
        <w:numPr>
          <w:ilvl w:val="0"/>
          <w:numId w:val="0"/>
        </w:numPr>
        <w:ind w:left="142"/>
        <w:rPr>
          <w:rFonts w:ascii="Calibri" w:hAnsi="Calibri"/>
          <w:sz w:val="18"/>
          <w:szCs w:val="18"/>
        </w:rPr>
      </w:pPr>
    </w:p>
    <w:p w:rsidR="00186E7B" w:rsidRPr="00186E7B" w:rsidRDefault="00186E7B" w:rsidP="00186E7B">
      <w:pPr>
        <w:pStyle w:val="a2"/>
        <w:numPr>
          <w:ilvl w:val="0"/>
          <w:numId w:val="0"/>
        </w:numPr>
        <w:ind w:left="142"/>
        <w:rPr>
          <w:rFonts w:ascii="Calibri" w:hAnsi="Calibri"/>
          <w:szCs w:val="18"/>
        </w:rPr>
      </w:pPr>
      <w:r w:rsidRPr="00186E7B">
        <w:rPr>
          <w:rFonts w:ascii="Calibri" w:hAnsi="Calibri"/>
          <w:szCs w:val="18"/>
        </w:rPr>
        <w:t>GARANTIA DE SERIEDAD DE PROPUESTA</w:t>
      </w:r>
    </w:p>
    <w:p w:rsidR="00186E7B" w:rsidRPr="00186E7B" w:rsidRDefault="00186E7B" w:rsidP="00186E7B">
      <w:pPr>
        <w:spacing w:line="276" w:lineRule="auto"/>
        <w:ind w:left="142"/>
        <w:jc w:val="both"/>
        <w:rPr>
          <w:rFonts w:ascii="Calibri" w:hAnsi="Calibri" w:cs="Arial"/>
          <w:bCs/>
          <w:sz w:val="22"/>
          <w:szCs w:val="18"/>
        </w:rPr>
      </w:pPr>
      <w:r w:rsidRPr="00186E7B">
        <w:rPr>
          <w:rFonts w:ascii="Calibri" w:hAnsi="Calibri" w:cs="Arial"/>
          <w:bCs/>
          <w:sz w:val="22"/>
          <w:szCs w:val="18"/>
        </w:rPr>
        <w:t>El proponente podrá presentar:</w:t>
      </w:r>
    </w:p>
    <w:p w:rsidR="00186E7B" w:rsidRPr="00186E7B" w:rsidRDefault="00186E7B" w:rsidP="00186E7B">
      <w:pPr>
        <w:spacing w:line="276" w:lineRule="auto"/>
        <w:ind w:left="709"/>
        <w:jc w:val="both"/>
        <w:rPr>
          <w:rFonts w:ascii="Calibri" w:hAnsi="Calibri" w:cs="Arial"/>
          <w:bCs/>
          <w:sz w:val="22"/>
          <w:szCs w:val="18"/>
        </w:rPr>
      </w:pPr>
    </w:p>
    <w:p w:rsidR="00186E7B" w:rsidRPr="00186E7B" w:rsidRDefault="00186E7B" w:rsidP="0096779C">
      <w:pPr>
        <w:numPr>
          <w:ilvl w:val="0"/>
          <w:numId w:val="30"/>
        </w:numPr>
        <w:spacing w:line="360" w:lineRule="auto"/>
        <w:ind w:left="567"/>
        <w:jc w:val="both"/>
        <w:rPr>
          <w:rFonts w:ascii="Calibri" w:hAnsi="Calibri" w:cs="Arial"/>
          <w:bCs/>
          <w:sz w:val="22"/>
          <w:szCs w:val="18"/>
        </w:rPr>
      </w:pPr>
      <w:r w:rsidRPr="00186E7B">
        <w:rPr>
          <w:rFonts w:ascii="Calibri" w:hAnsi="Calibri" w:cs="Arial"/>
          <w:b/>
          <w:bCs/>
          <w:sz w:val="22"/>
          <w:szCs w:val="18"/>
        </w:rPr>
        <w:t>Una Boleta de Garantía</w:t>
      </w:r>
      <w:r w:rsidRPr="00186E7B">
        <w:rPr>
          <w:rFonts w:ascii="Calibri" w:hAnsi="Calibri" w:cs="Arial"/>
          <w:bCs/>
          <w:sz w:val="22"/>
          <w:szCs w:val="18"/>
        </w:rPr>
        <w:t>, emitida por una Entidad Bancaria del Estado Plurinacional de Bolivia, registrada y autorizada y bajo el control de la Autoridad de Supervisión del Sistema Financiero-ASFI, a la orden de Yacimiento Petrolíferos Fiscales Bolivianos, con características expresas de renovable, irrevocable y de ejecución inmediata con vigencia de 90 días calendario, por un importe equivalente al 1% del valor total de la propuesta económica.</w:t>
      </w:r>
    </w:p>
    <w:p w:rsidR="00186E7B" w:rsidRPr="00186E7B" w:rsidRDefault="00186E7B" w:rsidP="00186E7B">
      <w:pPr>
        <w:spacing w:line="276" w:lineRule="auto"/>
        <w:ind w:left="567" w:hanging="425"/>
        <w:jc w:val="both"/>
        <w:rPr>
          <w:rFonts w:ascii="Calibri" w:hAnsi="Calibri" w:cs="Arial"/>
          <w:bCs/>
          <w:sz w:val="22"/>
          <w:szCs w:val="18"/>
        </w:rPr>
      </w:pPr>
    </w:p>
    <w:p w:rsidR="00186E7B" w:rsidRPr="00186E7B" w:rsidRDefault="00186E7B" w:rsidP="0096779C">
      <w:pPr>
        <w:numPr>
          <w:ilvl w:val="0"/>
          <w:numId w:val="30"/>
        </w:numPr>
        <w:spacing w:line="360" w:lineRule="auto"/>
        <w:ind w:left="567"/>
        <w:jc w:val="both"/>
        <w:rPr>
          <w:rFonts w:ascii="Calibri" w:hAnsi="Calibri" w:cs="Arial"/>
          <w:bCs/>
          <w:sz w:val="22"/>
          <w:szCs w:val="18"/>
        </w:rPr>
      </w:pPr>
      <w:r w:rsidRPr="00186E7B">
        <w:rPr>
          <w:rFonts w:ascii="Calibri" w:hAnsi="Calibri" w:cs="Arial"/>
          <w:b/>
          <w:bCs/>
          <w:sz w:val="22"/>
          <w:szCs w:val="18"/>
        </w:rPr>
        <w:lastRenderedPageBreak/>
        <w:t>Una Garantía a Primer Requerimiento</w:t>
      </w:r>
      <w:r w:rsidRPr="00186E7B">
        <w:rPr>
          <w:rFonts w:ascii="Calibri" w:hAnsi="Calibri" w:cs="Arial"/>
          <w:bCs/>
          <w:sz w:val="22"/>
          <w:szCs w:val="18"/>
        </w:rPr>
        <w:t>, emitida por una Entidad Bancaria del Estado Plurinacional de Bolivia, registrada y autorizada y bajo el control de la Autoridad de Supervisión del Sistema Financiero-ASFI, a la orden de Yacimiento Petrolíferos Fiscales Bolivianos, con características expresas de renovable, irrevocable y de ejecución a primer requerimiento con vigencia de 90 días calendario, por un importe equivalente al 1% del valor total de la propuesta económica.</w:t>
      </w:r>
    </w:p>
    <w:p w:rsidR="00186E7B" w:rsidRPr="00186E7B" w:rsidRDefault="00186E7B" w:rsidP="00186E7B">
      <w:pPr>
        <w:pStyle w:val="Prrafodelista"/>
        <w:rPr>
          <w:rFonts w:ascii="Calibri" w:hAnsi="Calibri" w:cs="Arial"/>
          <w:bCs/>
          <w:sz w:val="22"/>
          <w:szCs w:val="18"/>
        </w:rPr>
      </w:pPr>
    </w:p>
    <w:p w:rsidR="00186E7B" w:rsidRPr="00186E7B" w:rsidRDefault="00186E7B" w:rsidP="00186E7B">
      <w:pPr>
        <w:numPr>
          <w:ilvl w:val="2"/>
          <w:numId w:val="0"/>
        </w:numPr>
        <w:spacing w:line="360" w:lineRule="auto"/>
        <w:rPr>
          <w:rFonts w:ascii="Calibri" w:eastAsia="Calibri" w:hAnsi="Calibri" w:cs="Arial"/>
          <w:caps/>
          <w:sz w:val="22"/>
          <w:szCs w:val="18"/>
          <w:lang w:val="es-BO"/>
        </w:rPr>
      </w:pPr>
      <w:r w:rsidRPr="00186E7B">
        <w:rPr>
          <w:rFonts w:ascii="Calibri" w:eastAsia="Calibri" w:hAnsi="Calibri" w:cs="Arial"/>
          <w:b/>
          <w:bCs/>
          <w:caps/>
          <w:sz w:val="22"/>
          <w:szCs w:val="18"/>
          <w:lang w:val="es-BO"/>
        </w:rPr>
        <w:t>GARANTÍA DE CUMPLIMIENTO DE CONTRATO</w:t>
      </w:r>
    </w:p>
    <w:p w:rsidR="00186E7B" w:rsidRPr="00186E7B" w:rsidRDefault="00186E7B" w:rsidP="00186E7B">
      <w:pPr>
        <w:spacing w:line="276" w:lineRule="auto"/>
        <w:jc w:val="both"/>
        <w:rPr>
          <w:rFonts w:ascii="Calibri" w:hAnsi="Calibri" w:cs="Arial"/>
          <w:bCs/>
          <w:sz w:val="22"/>
          <w:szCs w:val="18"/>
        </w:rPr>
      </w:pPr>
      <w:r w:rsidRPr="00186E7B">
        <w:rPr>
          <w:rFonts w:ascii="Calibri" w:hAnsi="Calibri" w:cs="Arial"/>
          <w:bCs/>
          <w:sz w:val="22"/>
          <w:szCs w:val="18"/>
        </w:rPr>
        <w:t>La Contratista  podrá presentar:</w:t>
      </w:r>
    </w:p>
    <w:p w:rsidR="00186E7B" w:rsidRPr="00186E7B" w:rsidRDefault="00186E7B" w:rsidP="00186E7B">
      <w:pPr>
        <w:spacing w:line="276" w:lineRule="auto"/>
        <w:ind w:left="708"/>
        <w:jc w:val="both"/>
        <w:rPr>
          <w:rFonts w:ascii="Calibri" w:hAnsi="Calibri" w:cs="Arial"/>
          <w:bCs/>
          <w:sz w:val="22"/>
          <w:szCs w:val="18"/>
        </w:rPr>
      </w:pPr>
    </w:p>
    <w:p w:rsidR="00186E7B" w:rsidRPr="00186E7B" w:rsidRDefault="00186E7B" w:rsidP="0096779C">
      <w:pPr>
        <w:numPr>
          <w:ilvl w:val="0"/>
          <w:numId w:val="30"/>
        </w:numPr>
        <w:spacing w:line="360" w:lineRule="auto"/>
        <w:ind w:left="709"/>
        <w:jc w:val="both"/>
        <w:rPr>
          <w:rFonts w:ascii="Calibri" w:hAnsi="Calibri" w:cs="Arial"/>
          <w:bCs/>
          <w:sz w:val="22"/>
          <w:szCs w:val="18"/>
        </w:rPr>
      </w:pPr>
      <w:r w:rsidRPr="00186E7B">
        <w:rPr>
          <w:rFonts w:ascii="Calibri" w:hAnsi="Calibri" w:cs="Arial"/>
          <w:b/>
          <w:bCs/>
          <w:sz w:val="22"/>
          <w:szCs w:val="18"/>
        </w:rPr>
        <w:t>Una Boleta de Garantía</w:t>
      </w:r>
      <w:r w:rsidRPr="00186E7B">
        <w:rPr>
          <w:rFonts w:ascii="Calibri" w:hAnsi="Calibri" w:cs="Arial"/>
          <w:bCs/>
          <w:sz w:val="22"/>
          <w:szCs w:val="18"/>
        </w:rPr>
        <w:t>, emitida por una Entidad Bancaria del Estado Plurinacional de Bolivia, registrada y autorizada y bajo el control de la Autoridad de Supervisión del Sistema Financiero-ASFI, con características expresas de renovable, irrevocable y de ejecución inmediata con vigencia de 60 días calendario adicionales a la vigencia del contrato, a la orden de Yacimientos Petrolíferos Fiscales Bolivianos, por un importe equivalente al 7% del valor total del contrato.</w:t>
      </w:r>
    </w:p>
    <w:p w:rsidR="00186E7B" w:rsidRPr="00186E7B" w:rsidRDefault="00186E7B" w:rsidP="00186E7B">
      <w:pPr>
        <w:spacing w:line="276" w:lineRule="auto"/>
        <w:ind w:left="709" w:hanging="425"/>
        <w:jc w:val="both"/>
        <w:rPr>
          <w:rFonts w:ascii="Calibri" w:hAnsi="Calibri" w:cs="Arial"/>
          <w:bCs/>
          <w:sz w:val="22"/>
          <w:szCs w:val="18"/>
        </w:rPr>
      </w:pPr>
    </w:p>
    <w:p w:rsidR="00186E7B" w:rsidRPr="00186E7B" w:rsidRDefault="00186E7B" w:rsidP="0096779C">
      <w:pPr>
        <w:numPr>
          <w:ilvl w:val="0"/>
          <w:numId w:val="30"/>
        </w:numPr>
        <w:spacing w:line="360" w:lineRule="auto"/>
        <w:ind w:left="709"/>
        <w:jc w:val="both"/>
        <w:rPr>
          <w:rFonts w:ascii="Calibri" w:hAnsi="Calibri" w:cs="Arial"/>
          <w:bCs/>
          <w:sz w:val="22"/>
          <w:szCs w:val="18"/>
        </w:rPr>
      </w:pPr>
      <w:r w:rsidRPr="00186E7B">
        <w:rPr>
          <w:rFonts w:ascii="Calibri" w:hAnsi="Calibri" w:cs="Arial"/>
          <w:b/>
          <w:bCs/>
          <w:sz w:val="22"/>
          <w:szCs w:val="18"/>
        </w:rPr>
        <w:t>Una Garantía a Primer Requerimiento</w:t>
      </w:r>
      <w:r w:rsidRPr="00186E7B">
        <w:rPr>
          <w:rFonts w:ascii="Calibri" w:hAnsi="Calibri" w:cs="Arial"/>
          <w:bCs/>
          <w:sz w:val="22"/>
          <w:szCs w:val="18"/>
        </w:rPr>
        <w:t>, emitida por una Entidad Bancaria del Estado Plurinacional de Bolivia, registrada y autorizada y bajo el control de la Autoridad de Supervisión del Sistema Financiero-ASFI, con características expresas de renovable, irrevocable y de ejecución a primer requerimiento con vigencia de 60 días calendario adicionales a la vigencia del contrato, a la orden de Yacimientos Petrolíferos Fiscales Bolivianos, por un importe equivalente al 7% del valor total del contrato.</w:t>
      </w:r>
    </w:p>
    <w:p w:rsidR="00186E7B" w:rsidRPr="00186E7B" w:rsidRDefault="00186E7B" w:rsidP="00186E7B">
      <w:pPr>
        <w:numPr>
          <w:ilvl w:val="2"/>
          <w:numId w:val="0"/>
        </w:numPr>
        <w:spacing w:line="360" w:lineRule="auto"/>
        <w:rPr>
          <w:rFonts w:ascii="Calibri" w:eastAsia="Calibri" w:hAnsi="Calibri" w:cs="Arial"/>
          <w:b/>
          <w:bCs/>
          <w:caps/>
          <w:sz w:val="22"/>
          <w:szCs w:val="18"/>
          <w:lang w:val="es-BO"/>
        </w:rPr>
      </w:pPr>
    </w:p>
    <w:p w:rsidR="00186E7B" w:rsidRPr="00186E7B" w:rsidRDefault="00186E7B" w:rsidP="00186E7B">
      <w:pPr>
        <w:numPr>
          <w:ilvl w:val="2"/>
          <w:numId w:val="0"/>
        </w:numPr>
        <w:spacing w:line="360" w:lineRule="auto"/>
        <w:rPr>
          <w:rFonts w:ascii="Calibri" w:eastAsia="Calibri" w:hAnsi="Calibri" w:cs="Arial"/>
          <w:caps/>
          <w:sz w:val="22"/>
          <w:szCs w:val="18"/>
          <w:lang w:val="es-BO"/>
        </w:rPr>
      </w:pPr>
      <w:r w:rsidRPr="00186E7B">
        <w:rPr>
          <w:rFonts w:ascii="Calibri" w:eastAsia="Calibri" w:hAnsi="Calibri" w:cs="Arial"/>
          <w:b/>
          <w:bCs/>
          <w:caps/>
          <w:sz w:val="22"/>
          <w:szCs w:val="18"/>
          <w:lang w:val="es-BO"/>
        </w:rPr>
        <w:t>GARANTÍA DE CORRECTA INVERSIÓN DE ANTICIPO</w:t>
      </w:r>
    </w:p>
    <w:p w:rsidR="00186E7B" w:rsidRPr="00186E7B" w:rsidRDefault="00186E7B" w:rsidP="00186E7B">
      <w:pPr>
        <w:spacing w:line="276" w:lineRule="auto"/>
        <w:jc w:val="both"/>
        <w:rPr>
          <w:rFonts w:ascii="Calibri" w:hAnsi="Calibri" w:cs="Arial"/>
          <w:bCs/>
          <w:sz w:val="22"/>
          <w:szCs w:val="18"/>
        </w:rPr>
      </w:pPr>
      <w:r w:rsidRPr="00186E7B">
        <w:rPr>
          <w:rFonts w:ascii="Calibri" w:hAnsi="Calibri" w:cs="Arial"/>
          <w:bCs/>
          <w:sz w:val="22"/>
          <w:szCs w:val="18"/>
        </w:rPr>
        <w:t>La Contratista  podrá presentar:</w:t>
      </w:r>
    </w:p>
    <w:p w:rsidR="00186E7B" w:rsidRPr="00186E7B" w:rsidRDefault="00186E7B" w:rsidP="00186E7B">
      <w:pPr>
        <w:spacing w:line="276" w:lineRule="auto"/>
        <w:ind w:left="708"/>
        <w:jc w:val="both"/>
        <w:rPr>
          <w:rFonts w:ascii="Calibri" w:hAnsi="Calibri" w:cs="Arial"/>
          <w:bCs/>
          <w:sz w:val="22"/>
          <w:szCs w:val="18"/>
        </w:rPr>
      </w:pPr>
    </w:p>
    <w:p w:rsidR="00186E7B" w:rsidRDefault="00186E7B" w:rsidP="0096779C">
      <w:pPr>
        <w:numPr>
          <w:ilvl w:val="0"/>
          <w:numId w:val="30"/>
        </w:numPr>
        <w:spacing w:line="360" w:lineRule="auto"/>
        <w:ind w:left="709"/>
        <w:jc w:val="both"/>
        <w:rPr>
          <w:rFonts w:ascii="Calibri" w:hAnsi="Calibri" w:cs="Arial"/>
          <w:bCs/>
          <w:sz w:val="22"/>
          <w:szCs w:val="18"/>
        </w:rPr>
      </w:pPr>
      <w:r w:rsidRPr="00186E7B">
        <w:rPr>
          <w:rFonts w:ascii="Calibri" w:hAnsi="Calibri" w:cs="Arial"/>
          <w:b/>
          <w:bCs/>
          <w:sz w:val="22"/>
          <w:szCs w:val="18"/>
        </w:rPr>
        <w:t>Una Boleta de Garantía</w:t>
      </w:r>
      <w:r w:rsidRPr="00186E7B">
        <w:rPr>
          <w:rFonts w:ascii="Calibri" w:hAnsi="Calibri" w:cs="Arial"/>
          <w:bCs/>
          <w:sz w:val="22"/>
          <w:szCs w:val="18"/>
        </w:rPr>
        <w:t>, emitida por una Entidad Bancaria del Estado Plurinacional de Bolivia, registrada y autorizada y bajo el control de la Autoridad de Supervisión del Sistema Financiero-ASFI, a la orden/a favor de Yacimientos Petrolíferos Fiscales Bolivianos, con características expresas de renovable, irrevocable y de ejecución inmediata, con vigencia de 105 días calendario, por un importe equivalente al 100% del monto del anticipo.</w:t>
      </w:r>
    </w:p>
    <w:p w:rsidR="00186E7B" w:rsidRDefault="00186E7B" w:rsidP="00186E7B">
      <w:pPr>
        <w:spacing w:line="360" w:lineRule="auto"/>
        <w:ind w:left="709"/>
        <w:jc w:val="both"/>
        <w:rPr>
          <w:rFonts w:ascii="Calibri" w:hAnsi="Calibri" w:cs="Arial"/>
          <w:bCs/>
          <w:sz w:val="22"/>
          <w:szCs w:val="18"/>
        </w:rPr>
      </w:pPr>
    </w:p>
    <w:p w:rsidR="00F50C94" w:rsidRPr="00186E7B" w:rsidRDefault="00186E7B" w:rsidP="0096779C">
      <w:pPr>
        <w:numPr>
          <w:ilvl w:val="0"/>
          <w:numId w:val="30"/>
        </w:numPr>
        <w:spacing w:line="360" w:lineRule="auto"/>
        <w:ind w:left="709"/>
        <w:jc w:val="both"/>
        <w:rPr>
          <w:rFonts w:ascii="Calibri" w:hAnsi="Calibri" w:cs="Arial"/>
          <w:bCs/>
          <w:sz w:val="22"/>
          <w:szCs w:val="18"/>
        </w:rPr>
      </w:pPr>
      <w:r w:rsidRPr="00186E7B">
        <w:rPr>
          <w:rFonts w:ascii="Calibri" w:hAnsi="Calibri" w:cs="Arial"/>
          <w:b/>
          <w:bCs/>
          <w:sz w:val="22"/>
          <w:szCs w:val="18"/>
        </w:rPr>
        <w:lastRenderedPageBreak/>
        <w:t>Una Garantía a Primer Requerimiento,</w:t>
      </w:r>
      <w:r w:rsidRPr="00186E7B">
        <w:rPr>
          <w:rFonts w:ascii="Calibri" w:hAnsi="Calibri" w:cs="Arial"/>
          <w:bCs/>
          <w:sz w:val="22"/>
          <w:szCs w:val="18"/>
        </w:rPr>
        <w:t xml:space="preserve"> emitida por una Entidad Bancaria del Estado Plurinacional de Bolivia, registrada y autorizada y bajo el control de la Autoridad de Supervisión del Sistema Financiero-ASFI, a la orden/a favor de Yacimientos Petrolíferos Fiscales Bolivianos, con características expresas de renovable, irrevocable y de ejecución a primer requerimiento con vigencia de 105 días calendario adicionales a la vigencia del contrato, a la orden de Yacimientos Petrolíferos Fiscales Bolivianos, por un importe equivalente al 100% del monto del anticipo.</w:t>
      </w:r>
    </w:p>
    <w:p w:rsidR="0002531B" w:rsidRDefault="0002531B"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C90F82" w:rsidRDefault="00C90F82"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F17C85" w:rsidRPr="006A6224" w:rsidRDefault="00F17C85" w:rsidP="00B37050">
      <w:pPr>
        <w:jc w:val="both"/>
        <w:rPr>
          <w:rFonts w:asciiTheme="minorHAnsi" w:hAnsiTheme="minorHAnsi" w:cstheme="minorHAnsi"/>
          <w:snapToGrid w:val="0"/>
          <w:color w:val="000000" w:themeColor="text1"/>
          <w:sz w:val="22"/>
          <w:szCs w:val="22"/>
        </w:rPr>
      </w:pPr>
      <w:r w:rsidRPr="006A6224">
        <w:rPr>
          <w:rFonts w:asciiTheme="minorHAnsi" w:hAnsiTheme="minorHAnsi" w:cstheme="minorHAnsi"/>
          <w:snapToGrid w:val="0"/>
          <w:color w:val="000000" w:themeColor="text1"/>
          <w:sz w:val="22"/>
          <w:szCs w:val="22"/>
        </w:rPr>
        <w:t>LAS ESPECIFICACIONES TÉ</w:t>
      </w:r>
      <w:r w:rsidR="00C43EF5" w:rsidRPr="006A6224">
        <w:rPr>
          <w:rFonts w:asciiTheme="minorHAnsi" w:hAnsiTheme="minorHAnsi" w:cstheme="minorHAnsi"/>
          <w:snapToGrid w:val="0"/>
          <w:color w:val="000000" w:themeColor="text1"/>
          <w:sz w:val="22"/>
          <w:szCs w:val="22"/>
        </w:rPr>
        <w:t>C</w:t>
      </w:r>
      <w:r w:rsidRPr="006A6224">
        <w:rPr>
          <w:rFonts w:asciiTheme="minorHAnsi" w:hAnsiTheme="minorHAnsi" w:cstheme="minorHAnsi"/>
          <w:snapToGrid w:val="0"/>
          <w:color w:val="000000" w:themeColor="text1"/>
          <w:sz w:val="22"/>
          <w:szCs w:val="22"/>
        </w:rPr>
        <w:t xml:space="preserve">NICAS </w:t>
      </w:r>
      <w:r w:rsidR="00C43EF5" w:rsidRPr="006A6224">
        <w:rPr>
          <w:rFonts w:asciiTheme="minorHAnsi" w:hAnsiTheme="minorHAnsi" w:cstheme="minorHAnsi"/>
          <w:snapToGrid w:val="0"/>
          <w:color w:val="000000" w:themeColor="text1"/>
          <w:sz w:val="22"/>
          <w:szCs w:val="22"/>
        </w:rPr>
        <w:t xml:space="preserve">SE ENCUENTRAN ADJUNTAS </w:t>
      </w:r>
      <w:r w:rsidR="00C90F82" w:rsidRPr="006A6224">
        <w:rPr>
          <w:rFonts w:asciiTheme="minorHAnsi" w:hAnsiTheme="minorHAnsi" w:cstheme="minorHAnsi"/>
          <w:snapToGrid w:val="0"/>
          <w:color w:val="000000" w:themeColor="text1"/>
          <w:sz w:val="22"/>
          <w:szCs w:val="22"/>
        </w:rPr>
        <w:t>AL PRESENTE DOCUMENTO, LAS MISMA</w:t>
      </w:r>
      <w:r w:rsidRPr="006A6224">
        <w:rPr>
          <w:rFonts w:asciiTheme="minorHAnsi" w:hAnsiTheme="minorHAnsi" w:cstheme="minorHAnsi"/>
          <w:snapToGrid w:val="0"/>
          <w:color w:val="000000" w:themeColor="text1"/>
          <w:sz w:val="22"/>
          <w:szCs w:val="22"/>
        </w:rPr>
        <w:t>S FORMAN PARTE INTEGRANTE DEL DOCUMENTO BASE DE CONTRATACIÓN.</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CE21F7" w:rsidRPr="00552079" w:rsidRDefault="00CE21F7" w:rsidP="00CE21F7">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DE PRESENTACIÓN DE PROPUESTA </w:t>
      </w:r>
    </w:p>
    <w:p w:rsidR="00CE21F7" w:rsidRPr="00552079" w:rsidRDefault="00CE21F7" w:rsidP="00CE21F7">
      <w:pPr>
        <w:jc w:val="center"/>
        <w:rPr>
          <w:rFonts w:asciiTheme="minorHAnsi" w:hAnsiTheme="minorHAnsi" w:cstheme="minorHAnsi"/>
          <w:b/>
          <w:sz w:val="22"/>
          <w:szCs w:val="22"/>
        </w:rPr>
      </w:pPr>
    </w:p>
    <w:p w:rsidR="00CE21F7" w:rsidRPr="00552079" w:rsidRDefault="00CE21F7" w:rsidP="00CE21F7">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DOCUMENTOS/FORMULARIOS LEGALES Y ADMINISTRATIVOS PARA EMPRESAS PROPONENTES </w:t>
      </w:r>
    </w:p>
    <w:p w:rsidR="00CE21F7" w:rsidRPr="00552079" w:rsidRDefault="00CE21F7" w:rsidP="00CE21F7">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CE21F7" w:rsidRPr="00073885" w:rsidRDefault="00CE21F7" w:rsidP="00CE21F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CE21F7" w:rsidRPr="00073885" w:rsidRDefault="00CE21F7" w:rsidP="00CE21F7">
      <w:pPr>
        <w:pStyle w:val="Normal2"/>
        <w:ind w:left="2124" w:hanging="2124"/>
        <w:rPr>
          <w:rFonts w:asciiTheme="minorHAnsi" w:hAnsiTheme="minorHAnsi" w:cstheme="minorHAnsi"/>
          <w:b/>
          <w:sz w:val="22"/>
          <w:szCs w:val="22"/>
          <w:lang w:val="es-BO"/>
        </w:rPr>
      </w:pPr>
    </w:p>
    <w:p w:rsidR="00CE21F7" w:rsidRPr="00073885" w:rsidRDefault="00CE21F7" w:rsidP="00CE21F7">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p>
    <w:p w:rsidR="00CE21F7" w:rsidRPr="00073885" w:rsidRDefault="00CE21F7" w:rsidP="00CE21F7">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CE21F7" w:rsidRPr="00552079" w:rsidRDefault="00CE21F7" w:rsidP="00CE21F7">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CE21F7" w:rsidRPr="00552079" w:rsidRDefault="00CE21F7" w:rsidP="00CE21F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CE21F7" w:rsidRPr="00552079" w:rsidRDefault="00CE21F7" w:rsidP="00CE21F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CE21F7" w:rsidRPr="00552079" w:rsidRDefault="00CE21F7" w:rsidP="00CE21F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CE21F7" w:rsidRPr="00AB0118" w:rsidRDefault="00CE21F7" w:rsidP="00CE21F7">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CE21F7" w:rsidRPr="004A11B1" w:rsidRDefault="00CE21F7" w:rsidP="00CE21F7">
      <w:pPr>
        <w:ind w:left="872"/>
        <w:jc w:val="both"/>
        <w:rPr>
          <w:rFonts w:asciiTheme="minorHAnsi" w:hAnsiTheme="minorHAnsi" w:cstheme="minorHAnsi"/>
          <w:sz w:val="22"/>
          <w:szCs w:val="22"/>
          <w:lang w:val="es-BO"/>
        </w:rPr>
      </w:pPr>
    </w:p>
    <w:p w:rsidR="00CE21F7" w:rsidRPr="00552079" w:rsidRDefault="00CE21F7" w:rsidP="00CE21F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CE21F7" w:rsidRPr="00552079" w:rsidRDefault="00CE21F7" w:rsidP="00CE21F7">
      <w:pPr>
        <w:jc w:val="both"/>
        <w:rPr>
          <w:rFonts w:asciiTheme="minorHAnsi" w:hAnsiTheme="minorHAnsi" w:cstheme="minorHAnsi"/>
          <w:sz w:val="22"/>
          <w:szCs w:val="22"/>
        </w:rPr>
      </w:pPr>
    </w:p>
    <w:p w:rsidR="00CE21F7" w:rsidRPr="00552079" w:rsidRDefault="00CE21F7" w:rsidP="0096779C">
      <w:pPr>
        <w:pStyle w:val="Prrafodelista"/>
        <w:numPr>
          <w:ilvl w:val="0"/>
          <w:numId w:val="52"/>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CE21F7" w:rsidRPr="00552079" w:rsidRDefault="00CE21F7" w:rsidP="0096779C">
      <w:pPr>
        <w:pStyle w:val="Prrafodelista"/>
        <w:numPr>
          <w:ilvl w:val="0"/>
          <w:numId w:val="52"/>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CE21F7" w:rsidRDefault="00CE21F7" w:rsidP="0096779C">
      <w:pPr>
        <w:pStyle w:val="Prrafodelista"/>
        <w:numPr>
          <w:ilvl w:val="0"/>
          <w:numId w:val="52"/>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CE21F7" w:rsidRDefault="00CE21F7" w:rsidP="0096779C">
      <w:pPr>
        <w:pStyle w:val="Prrafodelista"/>
        <w:numPr>
          <w:ilvl w:val="0"/>
          <w:numId w:val="52"/>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CE21F7" w:rsidRPr="00552079" w:rsidRDefault="00CE21F7" w:rsidP="0096779C">
      <w:pPr>
        <w:pStyle w:val="Prrafodelista"/>
        <w:numPr>
          <w:ilvl w:val="0"/>
          <w:numId w:val="52"/>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CE21F7" w:rsidRPr="00FE5AE8" w:rsidRDefault="00CE21F7" w:rsidP="0096779C">
      <w:pPr>
        <w:pStyle w:val="Prrafodelista"/>
        <w:numPr>
          <w:ilvl w:val="0"/>
          <w:numId w:val="52"/>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CE21F7" w:rsidRDefault="00CE21F7" w:rsidP="00CE21F7">
      <w:pPr>
        <w:pStyle w:val="Prrafodelista"/>
        <w:ind w:left="1080"/>
        <w:jc w:val="both"/>
        <w:rPr>
          <w:rFonts w:asciiTheme="minorHAnsi" w:hAnsiTheme="minorHAnsi" w:cstheme="minorHAnsi"/>
          <w:sz w:val="22"/>
          <w:szCs w:val="22"/>
        </w:rPr>
      </w:pPr>
    </w:p>
    <w:p w:rsidR="00CE21F7" w:rsidRPr="00552079" w:rsidRDefault="00CE21F7" w:rsidP="00CE21F7">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DOCUMENTOS/FORMULARIOS LEGALES Y ADMINISTRATIVOS PARA ASOCIA</w:t>
      </w:r>
      <w:r>
        <w:rPr>
          <w:rFonts w:asciiTheme="minorHAnsi" w:hAnsiTheme="minorHAnsi" w:cstheme="minorHAnsi"/>
          <w:b/>
          <w:sz w:val="22"/>
          <w:szCs w:val="22"/>
        </w:rPr>
        <w:t>CIONES ACCIDENTALES</w:t>
      </w:r>
      <w:r w:rsidRPr="00552079">
        <w:rPr>
          <w:rFonts w:asciiTheme="minorHAnsi" w:hAnsiTheme="minorHAnsi" w:cstheme="minorHAnsi"/>
          <w:b/>
          <w:sz w:val="22"/>
          <w:szCs w:val="22"/>
        </w:rPr>
        <w:t xml:space="preserve"> </w:t>
      </w:r>
    </w:p>
    <w:p w:rsidR="00CE21F7" w:rsidRPr="00552079" w:rsidRDefault="00CE21F7" w:rsidP="00CE21F7">
      <w:pPr>
        <w:pStyle w:val="Normal2"/>
        <w:ind w:left="2124" w:hanging="2124"/>
        <w:rPr>
          <w:rFonts w:asciiTheme="minorHAnsi" w:hAnsiTheme="minorHAnsi" w:cstheme="minorHAnsi"/>
          <w:b/>
          <w:sz w:val="22"/>
          <w:szCs w:val="22"/>
        </w:rPr>
      </w:pPr>
    </w:p>
    <w:p w:rsidR="00CE21F7" w:rsidRPr="00552079" w:rsidRDefault="00CE21F7" w:rsidP="00CE21F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CE21F7" w:rsidRPr="00552079" w:rsidRDefault="00CE21F7" w:rsidP="00CE21F7">
      <w:pPr>
        <w:jc w:val="both"/>
        <w:rPr>
          <w:rFonts w:asciiTheme="minorHAnsi" w:hAnsiTheme="minorHAnsi" w:cstheme="minorHAnsi"/>
          <w:sz w:val="22"/>
          <w:szCs w:val="22"/>
        </w:rPr>
      </w:pPr>
    </w:p>
    <w:p w:rsidR="00CE21F7" w:rsidRPr="00552079" w:rsidRDefault="00CE21F7" w:rsidP="00CE21F7">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CE21F7" w:rsidRDefault="00CE21F7" w:rsidP="00CE21F7">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w:t>
      </w:r>
      <w:r w:rsidR="00492D86">
        <w:rPr>
          <w:rFonts w:asciiTheme="minorHAnsi" w:hAnsiTheme="minorHAnsi" w:cstheme="minorHAnsi"/>
          <w:sz w:val="22"/>
          <w:szCs w:val="22"/>
        </w:rPr>
        <w:t>rantía de Seriedad de Propuesta</w:t>
      </w:r>
      <w:r w:rsidRPr="00552079">
        <w:rPr>
          <w:rFonts w:asciiTheme="minorHAnsi" w:hAnsiTheme="minorHAnsi" w:cstheme="minorHAnsi"/>
          <w:sz w:val="22"/>
          <w:szCs w:val="22"/>
        </w:rPr>
        <w:t xml:space="preserve">;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CE21F7" w:rsidRPr="00176EBE" w:rsidRDefault="00CE21F7" w:rsidP="00CE21F7">
      <w:pPr>
        <w:jc w:val="both"/>
        <w:rPr>
          <w:rFonts w:asciiTheme="minorHAnsi" w:hAnsiTheme="minorHAnsi" w:cstheme="minorHAnsi"/>
          <w:sz w:val="22"/>
          <w:szCs w:val="22"/>
        </w:rPr>
      </w:pPr>
    </w:p>
    <w:p w:rsidR="00CE21F7" w:rsidRPr="00552079" w:rsidRDefault="00CE21F7" w:rsidP="00CE21F7">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CE21F7" w:rsidRPr="00552079" w:rsidRDefault="00CE21F7" w:rsidP="00CE21F7">
      <w:pPr>
        <w:pStyle w:val="Normal2"/>
        <w:ind w:left="2124" w:hanging="2124"/>
        <w:rPr>
          <w:rFonts w:asciiTheme="minorHAnsi" w:hAnsiTheme="minorHAnsi" w:cstheme="minorHAnsi"/>
          <w:b/>
          <w:sz w:val="22"/>
          <w:szCs w:val="22"/>
        </w:rPr>
      </w:pPr>
    </w:p>
    <w:p w:rsidR="00CE21F7" w:rsidRPr="00552079" w:rsidRDefault="00CE21F7" w:rsidP="00CE21F7">
      <w:pPr>
        <w:pStyle w:val="Prrafodelista"/>
        <w:numPr>
          <w:ilvl w:val="0"/>
          <w:numId w:val="23"/>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 la Escritura Pública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donde mencione la designación de la empresa líder, </w:t>
      </w:r>
      <w:r>
        <w:rPr>
          <w:rFonts w:asciiTheme="minorHAnsi" w:eastAsia="Calibri" w:hAnsiTheme="minorHAnsi" w:cstheme="minorHAnsi"/>
          <w:sz w:val="22"/>
          <w:szCs w:val="22"/>
          <w:lang w:val="es-BO"/>
        </w:rPr>
        <w:t xml:space="preserve">porcentaje de participación, </w:t>
      </w:r>
      <w:r w:rsidRPr="00552079">
        <w:rPr>
          <w:rFonts w:asciiTheme="minorHAnsi" w:eastAsia="Calibri" w:hAnsiTheme="minorHAnsi" w:cstheme="minorHAnsi"/>
          <w:sz w:val="22"/>
          <w:szCs w:val="22"/>
          <w:lang w:val="es-BO"/>
        </w:rPr>
        <w:t>la nominación del Repre</w:t>
      </w:r>
      <w:r>
        <w:rPr>
          <w:rFonts w:asciiTheme="minorHAnsi" w:eastAsia="Calibri" w:hAnsiTheme="minorHAnsi" w:cstheme="minorHAnsi"/>
          <w:sz w:val="22"/>
          <w:szCs w:val="22"/>
          <w:lang w:val="es-BO"/>
        </w:rPr>
        <w:t>sentante Legal de la Asociación</w:t>
      </w:r>
      <w:r w:rsidRPr="00552079">
        <w:rPr>
          <w:rFonts w:asciiTheme="minorHAnsi" w:eastAsia="Calibri" w:hAnsiTheme="minorHAnsi" w:cstheme="minorHAnsi"/>
          <w:sz w:val="22"/>
          <w:szCs w:val="22"/>
          <w:lang w:val="es-BO"/>
        </w:rPr>
        <w:t>, el domicilio legal</w:t>
      </w:r>
      <w:r>
        <w:rPr>
          <w:rFonts w:asciiTheme="minorHAnsi" w:eastAsia="Calibri" w:hAnsiTheme="minorHAnsi" w:cstheme="minorHAnsi"/>
          <w:sz w:val="22"/>
          <w:szCs w:val="22"/>
          <w:lang w:val="es-BO"/>
        </w:rPr>
        <w:t xml:space="preserve"> y la empresa que tiene facultades para gestionar garantías</w:t>
      </w:r>
      <w:r w:rsidRPr="00552079">
        <w:rPr>
          <w:rFonts w:asciiTheme="minorHAnsi" w:eastAsia="Calibri" w:hAnsiTheme="minorHAnsi" w:cstheme="minorHAnsi"/>
          <w:sz w:val="22"/>
          <w:szCs w:val="22"/>
          <w:lang w:val="es-BO"/>
        </w:rPr>
        <w:t>.</w:t>
      </w:r>
    </w:p>
    <w:p w:rsidR="00CE21F7" w:rsidRPr="00552079" w:rsidRDefault="00CE21F7" w:rsidP="00CE21F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específicas para presentarse a convocatorias públicas, presentar propuestas y suscribir contratos</w:t>
      </w:r>
      <w:r w:rsidRPr="00552079">
        <w:rPr>
          <w:rFonts w:asciiTheme="minorHAnsi" w:hAnsiTheme="minorHAnsi" w:cstheme="minorHAnsi"/>
          <w:sz w:val="22"/>
          <w:szCs w:val="22"/>
        </w:rPr>
        <w:t>.</w:t>
      </w:r>
    </w:p>
    <w:p w:rsidR="00CE21F7" w:rsidRPr="00552079" w:rsidRDefault="00CE21F7" w:rsidP="00CE21F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CE21F7" w:rsidRPr="00552079" w:rsidRDefault="00CE21F7" w:rsidP="00CE21F7">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CE21F7" w:rsidRPr="00552079" w:rsidRDefault="00CE21F7" w:rsidP="00CE21F7">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CE21F7" w:rsidRDefault="00CE21F7" w:rsidP="00CE21F7">
      <w:pPr>
        <w:jc w:val="both"/>
        <w:rPr>
          <w:rFonts w:asciiTheme="minorHAnsi" w:hAnsiTheme="minorHAnsi" w:cstheme="minorHAnsi"/>
          <w:b/>
          <w:sz w:val="22"/>
          <w:szCs w:val="22"/>
          <w:lang w:eastAsia="es-ES"/>
        </w:rPr>
      </w:pPr>
    </w:p>
    <w:p w:rsidR="00CE21F7" w:rsidRPr="00F07C0B" w:rsidRDefault="00CE21F7" w:rsidP="00CE21F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CE21F7" w:rsidRPr="00552079" w:rsidRDefault="00CE21F7" w:rsidP="00CE21F7">
      <w:pPr>
        <w:jc w:val="both"/>
        <w:rPr>
          <w:rFonts w:asciiTheme="minorHAnsi" w:hAnsiTheme="minorHAnsi" w:cstheme="minorHAnsi"/>
          <w:b/>
          <w:sz w:val="22"/>
          <w:szCs w:val="22"/>
          <w:lang w:eastAsia="es-ES"/>
        </w:rPr>
      </w:pPr>
    </w:p>
    <w:p w:rsidR="00CE21F7" w:rsidRPr="00552079" w:rsidRDefault="00CE21F7" w:rsidP="00CE21F7">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CE21F7" w:rsidRPr="00552079" w:rsidRDefault="00CE21F7" w:rsidP="00CE21F7">
      <w:pPr>
        <w:jc w:val="both"/>
        <w:rPr>
          <w:rFonts w:asciiTheme="minorHAnsi" w:hAnsiTheme="minorHAnsi" w:cstheme="minorHAnsi"/>
          <w:b/>
          <w:sz w:val="22"/>
          <w:szCs w:val="22"/>
          <w:lang w:eastAsia="es-ES"/>
        </w:rPr>
      </w:pPr>
    </w:p>
    <w:p w:rsidR="00CE21F7" w:rsidRPr="00FC0324" w:rsidRDefault="00CE21F7" w:rsidP="00CE21F7">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CE21F7" w:rsidRPr="00BF45BC" w:rsidRDefault="00CE21F7" w:rsidP="00CE21F7">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CE21F7" w:rsidRPr="00BF45BC" w:rsidRDefault="00CE21F7" w:rsidP="0096779C">
      <w:pPr>
        <w:pStyle w:val="Prrafodelista"/>
        <w:numPr>
          <w:ilvl w:val="0"/>
          <w:numId w:val="28"/>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CE21F7" w:rsidRPr="00BF45BC" w:rsidRDefault="00CE21F7" w:rsidP="0096779C">
      <w:pPr>
        <w:pStyle w:val="Prrafodelista"/>
        <w:numPr>
          <w:ilvl w:val="0"/>
          <w:numId w:val="28"/>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CE21F7" w:rsidRPr="00BF45BC" w:rsidRDefault="00CE21F7" w:rsidP="0096779C">
      <w:pPr>
        <w:pStyle w:val="Prrafodelista"/>
        <w:numPr>
          <w:ilvl w:val="0"/>
          <w:numId w:val="28"/>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CE21F7" w:rsidRPr="00FC0324" w:rsidRDefault="00CE21F7" w:rsidP="00CE21F7">
      <w:pPr>
        <w:pStyle w:val="Prrafodelista"/>
        <w:ind w:left="1080"/>
        <w:jc w:val="both"/>
        <w:rPr>
          <w:rFonts w:asciiTheme="minorHAnsi" w:hAnsiTheme="minorHAnsi" w:cstheme="minorHAnsi"/>
          <w:sz w:val="22"/>
          <w:szCs w:val="22"/>
        </w:rPr>
      </w:pPr>
    </w:p>
    <w:p w:rsidR="00CE21F7" w:rsidRPr="00552079" w:rsidRDefault="00CE21F7" w:rsidP="00CE21F7">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CE21F7" w:rsidRPr="00552079" w:rsidRDefault="00CE21F7" w:rsidP="00CE21F7">
      <w:pPr>
        <w:ind w:left="927"/>
        <w:jc w:val="both"/>
        <w:rPr>
          <w:rFonts w:asciiTheme="minorHAnsi" w:hAnsiTheme="minorHAnsi" w:cstheme="minorHAnsi"/>
          <w:sz w:val="22"/>
          <w:szCs w:val="22"/>
          <w:highlight w:val="yellow"/>
        </w:rPr>
      </w:pPr>
    </w:p>
    <w:p w:rsidR="00CE21F7" w:rsidRPr="00552079" w:rsidRDefault="00CE21F7" w:rsidP="0096779C">
      <w:pPr>
        <w:pStyle w:val="Prrafodelista"/>
        <w:numPr>
          <w:ilvl w:val="0"/>
          <w:numId w:val="51"/>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CE21F7" w:rsidRPr="00552079" w:rsidRDefault="00CE21F7" w:rsidP="0096779C">
      <w:pPr>
        <w:pStyle w:val="Prrafodelista"/>
        <w:numPr>
          <w:ilvl w:val="0"/>
          <w:numId w:val="51"/>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CE21F7" w:rsidRDefault="00CE21F7" w:rsidP="0096779C">
      <w:pPr>
        <w:pStyle w:val="Prrafodelista"/>
        <w:numPr>
          <w:ilvl w:val="0"/>
          <w:numId w:val="51"/>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CE21F7" w:rsidRDefault="00CE21F7" w:rsidP="0096779C">
      <w:pPr>
        <w:pStyle w:val="Prrafodelista"/>
        <w:numPr>
          <w:ilvl w:val="0"/>
          <w:numId w:val="51"/>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CE21F7" w:rsidRDefault="00CE21F7" w:rsidP="0096779C">
      <w:pPr>
        <w:pStyle w:val="Prrafodelista"/>
        <w:numPr>
          <w:ilvl w:val="0"/>
          <w:numId w:val="51"/>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CE21F7" w:rsidRPr="00414F4B" w:rsidRDefault="00CE21F7" w:rsidP="0096779C">
      <w:pPr>
        <w:pStyle w:val="Prrafodelista"/>
        <w:numPr>
          <w:ilvl w:val="0"/>
          <w:numId w:val="51"/>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CE21F7" w:rsidRDefault="00CE21F7" w:rsidP="00CE21F7">
      <w:pPr>
        <w:jc w:val="both"/>
        <w:rPr>
          <w:rFonts w:asciiTheme="minorHAnsi" w:hAnsiTheme="minorHAnsi" w:cstheme="minorHAnsi"/>
          <w:sz w:val="22"/>
          <w:szCs w:val="22"/>
        </w:rPr>
      </w:pPr>
    </w:p>
    <w:p w:rsidR="00CE21F7" w:rsidRPr="009A5338" w:rsidRDefault="00CE21F7" w:rsidP="00CE21F7">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CE21F7" w:rsidRDefault="00CE21F7" w:rsidP="00CE21F7">
      <w:pPr>
        <w:jc w:val="both"/>
        <w:rPr>
          <w:rFonts w:asciiTheme="minorHAnsi" w:hAnsiTheme="minorHAnsi" w:cstheme="minorHAnsi"/>
          <w:sz w:val="22"/>
          <w:szCs w:val="22"/>
        </w:rPr>
      </w:pPr>
    </w:p>
    <w:p w:rsidR="00CE21F7" w:rsidRPr="00362A72" w:rsidRDefault="00CE21F7" w:rsidP="00CE21F7">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364009">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92D86">
        <w:rPr>
          <w:rFonts w:asciiTheme="minorHAnsi" w:hAnsiTheme="minorHAnsi" w:cstheme="minorHAnsi"/>
          <w:sz w:val="22"/>
          <w:szCs w:val="22"/>
          <w:lang w:val="es-BO"/>
        </w:rPr>
        <w:tab/>
        <w:t xml:space="preserve">Experiencia </w:t>
      </w:r>
      <w:r w:rsidRPr="009D49EA">
        <w:rPr>
          <w:rFonts w:asciiTheme="minorHAnsi" w:hAnsiTheme="minorHAnsi" w:cstheme="minorHAnsi"/>
          <w:sz w:val="22"/>
          <w:szCs w:val="22"/>
          <w:lang w:val="es-BO"/>
        </w:rPr>
        <w:t xml:space="preserve">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Default="00DF166F" w:rsidP="00B37050">
      <w:pPr>
        <w:jc w:val="both"/>
        <w:rPr>
          <w:rFonts w:asciiTheme="minorHAnsi" w:hAnsiTheme="minorHAnsi" w:cstheme="minorHAnsi"/>
          <w:b/>
          <w:sz w:val="22"/>
          <w:szCs w:val="22"/>
          <w:highlight w:val="yellow"/>
        </w:rPr>
      </w:pPr>
    </w:p>
    <w:p w:rsidR="001459A5" w:rsidRDefault="001459A5" w:rsidP="00B37050">
      <w:pPr>
        <w:jc w:val="both"/>
        <w:rPr>
          <w:rFonts w:asciiTheme="minorHAnsi" w:hAnsiTheme="minorHAnsi" w:cstheme="minorHAnsi"/>
          <w:b/>
          <w:sz w:val="22"/>
          <w:szCs w:val="22"/>
          <w:highlight w:val="yellow"/>
        </w:rPr>
      </w:pPr>
    </w:p>
    <w:p w:rsidR="001459A5" w:rsidRDefault="001459A5" w:rsidP="00B37050">
      <w:pPr>
        <w:jc w:val="both"/>
        <w:rPr>
          <w:rFonts w:asciiTheme="minorHAnsi" w:hAnsiTheme="minorHAnsi" w:cstheme="minorHAnsi"/>
          <w:b/>
          <w:sz w:val="22"/>
          <w:szCs w:val="22"/>
          <w:highlight w:val="yellow"/>
        </w:rPr>
      </w:pPr>
    </w:p>
    <w:p w:rsidR="001459A5" w:rsidRDefault="001459A5" w:rsidP="00B37050">
      <w:pPr>
        <w:jc w:val="both"/>
        <w:rPr>
          <w:rFonts w:asciiTheme="minorHAnsi" w:hAnsiTheme="minorHAnsi" w:cstheme="minorHAnsi"/>
          <w:b/>
          <w:sz w:val="22"/>
          <w:szCs w:val="22"/>
          <w:highlight w:val="yellow"/>
        </w:rPr>
      </w:pPr>
    </w:p>
    <w:p w:rsidR="001459A5" w:rsidRDefault="001459A5" w:rsidP="00B37050">
      <w:pPr>
        <w:jc w:val="both"/>
        <w:rPr>
          <w:rFonts w:asciiTheme="minorHAnsi" w:hAnsiTheme="minorHAnsi" w:cstheme="minorHAnsi"/>
          <w:b/>
          <w:sz w:val="22"/>
          <w:szCs w:val="22"/>
          <w:highlight w:val="yellow"/>
        </w:rPr>
      </w:pPr>
    </w:p>
    <w:p w:rsidR="001459A5" w:rsidRDefault="001459A5" w:rsidP="00B37050">
      <w:pPr>
        <w:jc w:val="both"/>
        <w:rPr>
          <w:rFonts w:asciiTheme="minorHAnsi" w:hAnsiTheme="minorHAnsi" w:cstheme="minorHAnsi"/>
          <w:b/>
          <w:sz w:val="22"/>
          <w:szCs w:val="22"/>
          <w:highlight w:val="yellow"/>
        </w:rPr>
      </w:pPr>
    </w:p>
    <w:p w:rsidR="001459A5" w:rsidRDefault="001459A5" w:rsidP="00B37050">
      <w:pPr>
        <w:jc w:val="both"/>
        <w:rPr>
          <w:rFonts w:asciiTheme="minorHAnsi" w:hAnsiTheme="minorHAnsi" w:cstheme="minorHAnsi"/>
          <w:b/>
          <w:sz w:val="22"/>
          <w:szCs w:val="22"/>
          <w:highlight w:val="yellow"/>
        </w:rPr>
      </w:pPr>
    </w:p>
    <w:p w:rsidR="001459A5" w:rsidRDefault="001459A5" w:rsidP="00B37050">
      <w:pPr>
        <w:jc w:val="both"/>
        <w:rPr>
          <w:rFonts w:asciiTheme="minorHAnsi" w:hAnsiTheme="minorHAnsi" w:cstheme="minorHAnsi"/>
          <w:b/>
          <w:sz w:val="22"/>
          <w:szCs w:val="22"/>
          <w:highlight w:val="yellow"/>
        </w:rPr>
      </w:pPr>
    </w:p>
    <w:p w:rsidR="001459A5" w:rsidRDefault="001459A5" w:rsidP="00B37050">
      <w:pPr>
        <w:jc w:val="both"/>
        <w:rPr>
          <w:rFonts w:asciiTheme="minorHAnsi" w:hAnsiTheme="minorHAnsi" w:cstheme="minorHAnsi"/>
          <w:b/>
          <w:sz w:val="22"/>
          <w:szCs w:val="22"/>
          <w:highlight w:val="yellow"/>
        </w:rPr>
      </w:pPr>
    </w:p>
    <w:p w:rsidR="001459A5" w:rsidRDefault="001459A5" w:rsidP="00B37050">
      <w:pPr>
        <w:jc w:val="both"/>
        <w:rPr>
          <w:rFonts w:asciiTheme="minorHAnsi" w:hAnsiTheme="minorHAnsi" w:cstheme="minorHAnsi"/>
          <w:b/>
          <w:sz w:val="22"/>
          <w:szCs w:val="22"/>
          <w:highlight w:val="yellow"/>
        </w:rPr>
      </w:pPr>
    </w:p>
    <w:p w:rsidR="001459A5" w:rsidRDefault="001459A5" w:rsidP="00B37050">
      <w:pPr>
        <w:jc w:val="both"/>
        <w:rPr>
          <w:rFonts w:asciiTheme="minorHAnsi" w:hAnsiTheme="minorHAnsi" w:cstheme="minorHAnsi"/>
          <w:b/>
          <w:sz w:val="22"/>
          <w:szCs w:val="22"/>
          <w:highlight w:val="yellow"/>
        </w:rPr>
      </w:pPr>
    </w:p>
    <w:p w:rsidR="001459A5" w:rsidRDefault="001459A5" w:rsidP="00B37050">
      <w:pPr>
        <w:jc w:val="both"/>
        <w:rPr>
          <w:rFonts w:asciiTheme="minorHAnsi" w:hAnsiTheme="minorHAnsi" w:cstheme="minorHAnsi"/>
          <w:b/>
          <w:sz w:val="22"/>
          <w:szCs w:val="22"/>
          <w:highlight w:val="yellow"/>
        </w:rPr>
      </w:pPr>
    </w:p>
    <w:p w:rsidR="001459A5" w:rsidRDefault="001459A5" w:rsidP="00B37050">
      <w:pPr>
        <w:jc w:val="both"/>
        <w:rPr>
          <w:rFonts w:asciiTheme="minorHAnsi" w:hAnsiTheme="minorHAnsi" w:cstheme="minorHAnsi"/>
          <w:b/>
          <w:sz w:val="22"/>
          <w:szCs w:val="22"/>
          <w:highlight w:val="yellow"/>
        </w:rPr>
      </w:pPr>
    </w:p>
    <w:p w:rsidR="001459A5" w:rsidRDefault="001459A5" w:rsidP="00B37050">
      <w:pPr>
        <w:jc w:val="both"/>
        <w:rPr>
          <w:rFonts w:asciiTheme="minorHAnsi" w:hAnsiTheme="minorHAnsi" w:cstheme="minorHAnsi"/>
          <w:b/>
          <w:sz w:val="22"/>
          <w:szCs w:val="22"/>
          <w:highlight w:val="yellow"/>
        </w:rPr>
      </w:pPr>
    </w:p>
    <w:p w:rsidR="001459A5" w:rsidRDefault="001459A5" w:rsidP="00B37050">
      <w:pPr>
        <w:jc w:val="both"/>
        <w:rPr>
          <w:rFonts w:asciiTheme="minorHAnsi" w:hAnsiTheme="minorHAnsi" w:cstheme="minorHAnsi"/>
          <w:b/>
          <w:sz w:val="22"/>
          <w:szCs w:val="22"/>
          <w:highlight w:val="yellow"/>
        </w:rPr>
      </w:pPr>
    </w:p>
    <w:p w:rsidR="001459A5" w:rsidRDefault="001459A5" w:rsidP="00B37050">
      <w:pPr>
        <w:jc w:val="both"/>
        <w:rPr>
          <w:rFonts w:asciiTheme="minorHAnsi" w:hAnsiTheme="minorHAnsi" w:cstheme="minorHAnsi"/>
          <w:b/>
          <w:sz w:val="22"/>
          <w:szCs w:val="22"/>
          <w:highlight w:val="yellow"/>
        </w:rPr>
      </w:pPr>
    </w:p>
    <w:p w:rsidR="001459A5" w:rsidRDefault="001459A5" w:rsidP="00B37050">
      <w:pPr>
        <w:jc w:val="both"/>
        <w:rPr>
          <w:rFonts w:asciiTheme="minorHAnsi" w:hAnsiTheme="minorHAnsi" w:cstheme="minorHAnsi"/>
          <w:b/>
          <w:sz w:val="22"/>
          <w:szCs w:val="22"/>
          <w:highlight w:val="yellow"/>
        </w:rPr>
      </w:pPr>
    </w:p>
    <w:p w:rsidR="001459A5" w:rsidRDefault="001459A5" w:rsidP="00B37050">
      <w:pPr>
        <w:jc w:val="both"/>
        <w:rPr>
          <w:rFonts w:asciiTheme="minorHAnsi" w:hAnsiTheme="minorHAnsi" w:cstheme="minorHAnsi"/>
          <w:b/>
          <w:sz w:val="22"/>
          <w:szCs w:val="22"/>
          <w:highlight w:val="yellow"/>
        </w:rPr>
      </w:pPr>
    </w:p>
    <w:p w:rsidR="001459A5" w:rsidRDefault="001459A5" w:rsidP="00B37050">
      <w:pPr>
        <w:jc w:val="both"/>
        <w:rPr>
          <w:rFonts w:asciiTheme="minorHAnsi" w:hAnsiTheme="minorHAnsi" w:cstheme="minorHAnsi"/>
          <w:b/>
          <w:sz w:val="22"/>
          <w:szCs w:val="22"/>
          <w:highlight w:val="yellow"/>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492D86" w:rsidRDefault="00492D86" w:rsidP="006C2915">
      <w:pPr>
        <w:tabs>
          <w:tab w:val="left" w:pos="7133"/>
        </w:tabs>
        <w:ind w:left="2832" w:hanging="2123"/>
        <w:jc w:val="both"/>
        <w:rPr>
          <w:rFonts w:asciiTheme="minorHAnsi" w:hAnsiTheme="minorHAnsi" w:cstheme="minorHAnsi"/>
          <w:sz w:val="22"/>
          <w:szCs w:val="22"/>
        </w:rPr>
      </w:pPr>
    </w:p>
    <w:p w:rsidR="00492D86" w:rsidRDefault="00492D86" w:rsidP="006C2915">
      <w:pPr>
        <w:tabs>
          <w:tab w:val="left" w:pos="7133"/>
        </w:tabs>
        <w:ind w:left="2832" w:hanging="2123"/>
        <w:jc w:val="both"/>
        <w:rPr>
          <w:rFonts w:asciiTheme="minorHAnsi" w:hAnsiTheme="minorHAnsi" w:cstheme="minorHAnsi"/>
          <w:sz w:val="22"/>
          <w:szCs w:val="22"/>
        </w:rPr>
      </w:pPr>
    </w:p>
    <w:p w:rsidR="00492D86" w:rsidRDefault="00492D86" w:rsidP="006C2915">
      <w:pPr>
        <w:tabs>
          <w:tab w:val="left" w:pos="7133"/>
        </w:tabs>
        <w:ind w:left="2832" w:hanging="2123"/>
        <w:jc w:val="both"/>
        <w:rPr>
          <w:rFonts w:asciiTheme="minorHAnsi" w:hAnsiTheme="minorHAnsi" w:cstheme="minorHAnsi"/>
          <w:sz w:val="22"/>
          <w:szCs w:val="22"/>
        </w:rPr>
      </w:pPr>
    </w:p>
    <w:p w:rsidR="00492D86" w:rsidRDefault="00492D86" w:rsidP="006C2915">
      <w:pPr>
        <w:tabs>
          <w:tab w:val="left" w:pos="7133"/>
        </w:tabs>
        <w:ind w:left="2832" w:hanging="2123"/>
        <w:jc w:val="both"/>
        <w:rPr>
          <w:rFonts w:asciiTheme="minorHAnsi" w:hAnsiTheme="minorHAnsi" w:cstheme="minorHAnsi"/>
          <w:sz w:val="22"/>
          <w:szCs w:val="22"/>
        </w:rPr>
      </w:pPr>
    </w:p>
    <w:p w:rsidR="00492D86" w:rsidRDefault="00492D86" w:rsidP="006C2915">
      <w:pPr>
        <w:tabs>
          <w:tab w:val="left" w:pos="7133"/>
        </w:tabs>
        <w:ind w:left="2832" w:hanging="2123"/>
        <w:jc w:val="both"/>
        <w:rPr>
          <w:rFonts w:asciiTheme="minorHAnsi" w:hAnsiTheme="minorHAnsi" w:cstheme="minorHAnsi"/>
          <w:sz w:val="22"/>
          <w:szCs w:val="22"/>
        </w:rPr>
      </w:pPr>
    </w:p>
    <w:p w:rsidR="00492D86" w:rsidRDefault="00492D86" w:rsidP="006C2915">
      <w:pPr>
        <w:tabs>
          <w:tab w:val="left" w:pos="7133"/>
        </w:tabs>
        <w:ind w:left="2832" w:hanging="2123"/>
        <w:jc w:val="both"/>
        <w:rPr>
          <w:rFonts w:asciiTheme="minorHAnsi" w:hAnsiTheme="minorHAnsi" w:cstheme="minorHAnsi"/>
          <w:sz w:val="22"/>
          <w:szCs w:val="22"/>
        </w:rPr>
      </w:pPr>
    </w:p>
    <w:p w:rsidR="00492D86" w:rsidRDefault="00492D86" w:rsidP="006C2915">
      <w:pPr>
        <w:tabs>
          <w:tab w:val="left" w:pos="7133"/>
        </w:tabs>
        <w:ind w:left="2832" w:hanging="2123"/>
        <w:jc w:val="both"/>
        <w:rPr>
          <w:rFonts w:asciiTheme="minorHAnsi" w:hAnsiTheme="minorHAnsi" w:cstheme="minorHAnsi"/>
          <w:sz w:val="22"/>
          <w:szCs w:val="22"/>
        </w:rPr>
      </w:pPr>
    </w:p>
    <w:p w:rsidR="00492D86" w:rsidRDefault="00492D86" w:rsidP="006C2915">
      <w:pPr>
        <w:tabs>
          <w:tab w:val="left" w:pos="7133"/>
        </w:tabs>
        <w:ind w:left="2832" w:hanging="2123"/>
        <w:jc w:val="both"/>
        <w:rPr>
          <w:rFonts w:asciiTheme="minorHAnsi" w:hAnsiTheme="minorHAnsi" w:cstheme="minorHAnsi"/>
          <w:sz w:val="22"/>
          <w:szCs w:val="22"/>
        </w:rPr>
      </w:pPr>
    </w:p>
    <w:p w:rsidR="00492D86" w:rsidRDefault="00492D86" w:rsidP="006C2915">
      <w:pPr>
        <w:tabs>
          <w:tab w:val="left" w:pos="7133"/>
        </w:tabs>
        <w:ind w:left="2832" w:hanging="2123"/>
        <w:jc w:val="both"/>
        <w:rPr>
          <w:rFonts w:asciiTheme="minorHAnsi" w:hAnsiTheme="minorHAnsi" w:cstheme="minorHAnsi"/>
          <w:sz w:val="22"/>
          <w:szCs w:val="22"/>
        </w:rPr>
      </w:pPr>
    </w:p>
    <w:p w:rsidR="00492D86" w:rsidRDefault="00492D86" w:rsidP="006C2915">
      <w:pPr>
        <w:tabs>
          <w:tab w:val="left" w:pos="7133"/>
        </w:tabs>
        <w:ind w:left="2832" w:hanging="2123"/>
        <w:jc w:val="both"/>
        <w:rPr>
          <w:rFonts w:asciiTheme="minorHAnsi" w:hAnsiTheme="minorHAnsi" w:cstheme="minorHAnsi"/>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CE21F7" w:rsidRPr="0016735F" w:rsidRDefault="00CE21F7" w:rsidP="00CE21F7">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 su validez estará sujeta a </w:t>
      </w:r>
      <w:r w:rsidRPr="0016735F">
        <w:rPr>
          <w:rFonts w:asciiTheme="minorHAnsi" w:hAnsiTheme="minorHAnsi" w:cstheme="minorHAnsi"/>
          <w:sz w:val="22"/>
          <w:szCs w:val="22"/>
        </w:rPr>
        <w:t xml:space="preserve">verificación. </w:t>
      </w:r>
    </w:p>
    <w:p w:rsidR="00CE21F7" w:rsidRPr="0016735F" w:rsidRDefault="00CE21F7" w:rsidP="00CE21F7">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Pr>
          <w:rFonts w:asciiTheme="minorHAnsi" w:hAnsiTheme="minorHAnsi" w:cstheme="minorHAnsi"/>
          <w:sz w:val="22"/>
          <w:szCs w:val="22"/>
        </w:rPr>
        <w:t xml:space="preserve"> </w:t>
      </w:r>
      <w:r w:rsidRPr="0016735F">
        <w:rPr>
          <w:rFonts w:asciiTheme="minorHAnsi" w:hAnsiTheme="minorHAnsi" w:cstheme="minorHAnsi"/>
          <w:sz w:val="22"/>
          <w:szCs w:val="22"/>
        </w:rPr>
        <w:t>l</w:t>
      </w:r>
      <w:r>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CE21F7" w:rsidRPr="00552079" w:rsidRDefault="00CE21F7" w:rsidP="00CE21F7">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Pr="00552079">
        <w:rPr>
          <w:rFonts w:asciiTheme="minorHAnsi" w:hAnsiTheme="minorHAnsi" w:cstheme="minorHAnsi"/>
          <w:sz w:val="22"/>
          <w:szCs w:val="22"/>
        </w:rPr>
        <w:t>y suscribir contratos incluidas las empresas unipersonales cuando el</w:t>
      </w:r>
      <w:r w:rsidRPr="00552079">
        <w:rPr>
          <w:rFonts w:asciiTheme="minorHAnsi" w:hAnsiTheme="minorHAnsi" w:cstheme="minorHAnsi"/>
          <w:color w:val="000000"/>
          <w:sz w:val="22"/>
          <w:szCs w:val="22"/>
        </w:rPr>
        <w:t xml:space="preserve"> representante legal sea diferente al propietario registrado en FUNDEMPRESA (si corresponde).</w:t>
      </w:r>
    </w:p>
    <w:p w:rsidR="00CE21F7" w:rsidRPr="00552079" w:rsidRDefault="00CE21F7" w:rsidP="00CE21F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CE21F7" w:rsidRPr="00552079" w:rsidRDefault="00CE21F7" w:rsidP="00CE21F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36400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36400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364009">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364009">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364009">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36400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36400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1459A5" w:rsidRPr="001459A5" w:rsidRDefault="001459A5" w:rsidP="001459A5">
      <w:pPr>
        <w:pStyle w:val="Prrafodelista"/>
        <w:numPr>
          <w:ilvl w:val="0"/>
          <w:numId w:val="21"/>
        </w:numPr>
        <w:jc w:val="both"/>
        <w:rPr>
          <w:rFonts w:asciiTheme="minorHAnsi" w:hAnsiTheme="minorHAnsi" w:cstheme="minorHAnsi"/>
          <w:color w:val="000000"/>
          <w:sz w:val="22"/>
          <w:szCs w:val="22"/>
        </w:rPr>
      </w:pPr>
      <w:r w:rsidRPr="001459A5">
        <w:rPr>
          <w:rFonts w:asciiTheme="minorHAnsi" w:hAnsiTheme="minorHAnsi" w:cstheme="minorHAnsi"/>
          <w:color w:val="000000"/>
          <w:sz w:val="22"/>
          <w:szCs w:val="22"/>
        </w:rPr>
        <w:t xml:space="preserve">Garantía de Cumplimiento de Contrato (Boleta de Garantía y Garantía a Primer Requerimiento) emitida por una Entidad Bancaria del Estado Plurinacional de Bolivia, registrada y autorizada y bajo el control de la Autoridad de Supervisión del Sistema Financiero-ASFI, con características expresas de renovable, irrevocable y de ejecución inmediata con vigencia de 60 días calendario adicionales a la vigencia del contrato, a la orden de Yacimientos Petrolíferos Fiscales Bolivianos, por un importe equivalente al 7% del valor total del contrato. </w:t>
      </w:r>
    </w:p>
    <w:p w:rsidR="00F10C70" w:rsidRPr="007105D5" w:rsidRDefault="00F10C70" w:rsidP="00364009">
      <w:pPr>
        <w:numPr>
          <w:ilvl w:val="0"/>
          <w:numId w:val="21"/>
        </w:numPr>
        <w:jc w:val="both"/>
        <w:rPr>
          <w:rFonts w:asciiTheme="minorHAnsi" w:eastAsia="Calibri" w:hAnsiTheme="minorHAnsi" w:cstheme="minorHAnsi"/>
          <w:sz w:val="22"/>
          <w:szCs w:val="22"/>
          <w:lang w:val="es-BO"/>
        </w:rPr>
      </w:pPr>
      <w:r w:rsidRPr="007105D5">
        <w:rPr>
          <w:rFonts w:asciiTheme="minorHAnsi" w:eastAsia="Calibri" w:hAnsiTheme="minorHAnsi" w:cstheme="minorHAnsi"/>
          <w:sz w:val="22"/>
          <w:szCs w:val="22"/>
          <w:lang w:val="es-BO"/>
        </w:rPr>
        <w:t xml:space="preserve">Original o Fotocopia legalizada de los respaldos de los documentos declarados en </w:t>
      </w:r>
      <w:r w:rsidR="007105D5" w:rsidRPr="007105D5">
        <w:rPr>
          <w:rFonts w:asciiTheme="minorHAnsi" w:eastAsia="Calibri" w:hAnsiTheme="minorHAnsi" w:cstheme="minorHAnsi"/>
          <w:sz w:val="22"/>
          <w:szCs w:val="22"/>
          <w:lang w:val="es-BO"/>
        </w:rPr>
        <w:t>el</w:t>
      </w:r>
      <w:r w:rsidRPr="007105D5">
        <w:rPr>
          <w:rFonts w:asciiTheme="minorHAnsi" w:eastAsia="Calibri" w:hAnsiTheme="minorHAnsi" w:cstheme="minorHAnsi"/>
          <w:sz w:val="22"/>
          <w:szCs w:val="22"/>
          <w:lang w:val="es-BO"/>
        </w:rPr>
        <w:t xml:space="preserve"> Formulario</w:t>
      </w:r>
      <w:r w:rsidR="007105D5" w:rsidRPr="007105D5">
        <w:rPr>
          <w:rFonts w:asciiTheme="minorHAnsi" w:eastAsia="Calibri" w:hAnsiTheme="minorHAnsi" w:cstheme="minorHAnsi"/>
          <w:sz w:val="22"/>
          <w:szCs w:val="22"/>
          <w:lang w:val="es-BO"/>
        </w:rPr>
        <w:t xml:space="preserve"> C-2</w:t>
      </w:r>
      <w:r w:rsidRPr="007105D5">
        <w:rPr>
          <w:rFonts w:asciiTheme="minorHAnsi" w:eastAsia="Calibri" w:hAnsiTheme="minorHAnsi" w:cstheme="minorHAnsi"/>
          <w:sz w:val="22"/>
          <w:szCs w:val="22"/>
          <w:lang w:val="es-BO"/>
        </w:rPr>
        <w:t xml:space="preserve">, los mismos que serán devueltos una vez efectuada la verificación con la documentación declarada. </w:t>
      </w:r>
    </w:p>
    <w:p w:rsidR="005A2A0A" w:rsidRPr="000440BF" w:rsidRDefault="005A2A0A" w:rsidP="00364009">
      <w:pPr>
        <w:numPr>
          <w:ilvl w:val="0"/>
          <w:numId w:val="21"/>
        </w:numPr>
        <w:jc w:val="both"/>
        <w:rPr>
          <w:rFonts w:asciiTheme="minorHAnsi" w:hAnsiTheme="minorHAnsi" w:cstheme="minorHAnsi"/>
          <w:sz w:val="22"/>
          <w:szCs w:val="18"/>
        </w:rPr>
      </w:pPr>
      <w:r w:rsidRPr="007105D5">
        <w:rPr>
          <w:rFonts w:asciiTheme="minorHAnsi" w:eastAsia="Calibri" w:hAnsiTheme="minorHAnsi" w:cstheme="minorHAnsi"/>
          <w:sz w:val="22"/>
          <w:szCs w:val="22"/>
          <w:lang w:val="es-BO"/>
        </w:rPr>
        <w:t>Original o Fotocopia</w:t>
      </w:r>
      <w:r w:rsidRPr="000440BF">
        <w:rPr>
          <w:rFonts w:asciiTheme="minorHAnsi" w:eastAsia="Calibri" w:hAnsiTheme="minorHAnsi" w:cstheme="minorHAnsi"/>
          <w:sz w:val="22"/>
          <w:szCs w:val="22"/>
          <w:lang w:val="es-BO"/>
        </w:rPr>
        <w:t xml:space="preserve">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Pr="000440BF">
        <w:rPr>
          <w:rFonts w:asciiTheme="minorHAnsi" w:eastAsia="Calibri" w:hAnsiTheme="minorHAnsi" w:cstheme="minorHAnsi"/>
          <w:sz w:val="22"/>
          <w:szCs w:val="22"/>
          <w:lang w:val="es-BO"/>
        </w:rPr>
        <w:lastRenderedPageBreak/>
        <w:t>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364009">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6C2915" w:rsidRDefault="006C2915" w:rsidP="00B37050">
      <w:pPr>
        <w:ind w:left="720"/>
        <w:jc w:val="both"/>
        <w:rPr>
          <w:rFonts w:asciiTheme="minorHAnsi" w:hAnsiTheme="minorHAnsi" w:cstheme="minorHAnsi"/>
          <w:sz w:val="22"/>
          <w:szCs w:val="22"/>
        </w:rPr>
      </w:pPr>
    </w:p>
    <w:p w:rsidR="007105D5" w:rsidRDefault="007105D5" w:rsidP="00B37050">
      <w:pPr>
        <w:ind w:left="720"/>
        <w:jc w:val="both"/>
        <w:rPr>
          <w:rFonts w:asciiTheme="minorHAnsi" w:hAnsiTheme="minorHAnsi" w:cstheme="minorHAnsi"/>
          <w:sz w:val="22"/>
          <w:szCs w:val="22"/>
        </w:rPr>
      </w:pPr>
    </w:p>
    <w:p w:rsidR="007105D5" w:rsidRDefault="007105D5" w:rsidP="00B37050">
      <w:pPr>
        <w:ind w:left="720"/>
        <w:jc w:val="both"/>
        <w:rPr>
          <w:rFonts w:asciiTheme="minorHAnsi" w:hAnsiTheme="minorHAnsi" w:cstheme="minorHAnsi"/>
          <w:sz w:val="22"/>
          <w:szCs w:val="22"/>
        </w:rPr>
      </w:pPr>
    </w:p>
    <w:p w:rsidR="007105D5" w:rsidRDefault="007105D5" w:rsidP="00B37050">
      <w:pPr>
        <w:ind w:left="720"/>
        <w:jc w:val="both"/>
        <w:rPr>
          <w:rFonts w:asciiTheme="minorHAnsi" w:hAnsiTheme="minorHAnsi" w:cstheme="minorHAnsi"/>
          <w:sz w:val="22"/>
          <w:szCs w:val="22"/>
        </w:rPr>
      </w:pPr>
    </w:p>
    <w:p w:rsidR="007105D5" w:rsidRDefault="007105D5" w:rsidP="00B37050">
      <w:pPr>
        <w:ind w:left="720"/>
        <w:jc w:val="both"/>
        <w:rPr>
          <w:rFonts w:asciiTheme="minorHAnsi" w:hAnsiTheme="minorHAnsi" w:cstheme="minorHAnsi"/>
          <w:sz w:val="22"/>
          <w:szCs w:val="22"/>
        </w:rPr>
      </w:pPr>
    </w:p>
    <w:p w:rsidR="007105D5" w:rsidRDefault="007105D5" w:rsidP="00B37050">
      <w:pPr>
        <w:ind w:left="720"/>
        <w:jc w:val="both"/>
        <w:rPr>
          <w:rFonts w:asciiTheme="minorHAnsi" w:hAnsiTheme="minorHAnsi" w:cstheme="minorHAnsi"/>
          <w:sz w:val="22"/>
          <w:szCs w:val="22"/>
        </w:rPr>
      </w:pPr>
    </w:p>
    <w:p w:rsidR="007105D5" w:rsidRPr="00552079" w:rsidRDefault="007105D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1459A5">
        <w:trPr>
          <w:trHeight w:val="404"/>
          <w:jc w:val="center"/>
        </w:trPr>
        <w:tc>
          <w:tcPr>
            <w:tcW w:w="486" w:type="dxa"/>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59A5">
        <w:trPr>
          <w:trHeight w:val="401"/>
          <w:jc w:val="center"/>
        </w:trPr>
        <w:tc>
          <w:tcPr>
            <w:tcW w:w="486" w:type="dxa"/>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59A5">
        <w:trPr>
          <w:trHeight w:val="401"/>
          <w:jc w:val="center"/>
        </w:trPr>
        <w:tc>
          <w:tcPr>
            <w:tcW w:w="486" w:type="dxa"/>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59A5">
        <w:trPr>
          <w:trHeight w:val="401"/>
          <w:jc w:val="center"/>
        </w:trPr>
        <w:tc>
          <w:tcPr>
            <w:tcW w:w="486" w:type="dxa"/>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59A5">
        <w:trPr>
          <w:trHeight w:val="401"/>
          <w:jc w:val="center"/>
        </w:trPr>
        <w:tc>
          <w:tcPr>
            <w:tcW w:w="486" w:type="dxa"/>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59A5">
        <w:trPr>
          <w:trHeight w:val="401"/>
          <w:jc w:val="center"/>
        </w:trPr>
        <w:tc>
          <w:tcPr>
            <w:tcW w:w="486" w:type="dxa"/>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59A5">
        <w:trPr>
          <w:trHeight w:val="401"/>
          <w:jc w:val="center"/>
        </w:trPr>
        <w:tc>
          <w:tcPr>
            <w:tcW w:w="486" w:type="dxa"/>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59A5">
        <w:trPr>
          <w:trHeight w:val="401"/>
          <w:jc w:val="center"/>
        </w:trPr>
        <w:tc>
          <w:tcPr>
            <w:tcW w:w="486" w:type="dxa"/>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1459A5">
        <w:trPr>
          <w:trHeight w:val="401"/>
          <w:jc w:val="center"/>
        </w:trPr>
        <w:tc>
          <w:tcPr>
            <w:tcW w:w="8167" w:type="dxa"/>
            <w:gridSpan w:val="5"/>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1459A5">
        <w:trPr>
          <w:trHeight w:val="401"/>
          <w:jc w:val="center"/>
        </w:trPr>
        <w:tc>
          <w:tcPr>
            <w:tcW w:w="2340" w:type="dxa"/>
            <w:gridSpan w:val="2"/>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1459A5" w:rsidRDefault="001459A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38"/>
        <w:gridCol w:w="3437"/>
        <w:gridCol w:w="422"/>
        <w:gridCol w:w="405"/>
        <w:gridCol w:w="591"/>
      </w:tblGrid>
      <w:tr w:rsidR="002B714E" w:rsidRPr="00C75BEC" w:rsidTr="002B714E">
        <w:trPr>
          <w:tblHeader/>
          <w:jc w:val="center"/>
        </w:trPr>
        <w:tc>
          <w:tcPr>
            <w:tcW w:w="423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437"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18"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2B714E" w:rsidRPr="00C75BEC" w:rsidTr="002B714E">
        <w:trPr>
          <w:cantSplit/>
          <w:trHeight w:val="1448"/>
          <w:jc w:val="center"/>
        </w:trPr>
        <w:tc>
          <w:tcPr>
            <w:tcW w:w="423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43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0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591"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2B714E" w:rsidRPr="00C75BEC" w:rsidTr="002B714E">
        <w:trPr>
          <w:jc w:val="center"/>
        </w:trPr>
        <w:tc>
          <w:tcPr>
            <w:tcW w:w="4238" w:type="dxa"/>
            <w:vAlign w:val="center"/>
          </w:tcPr>
          <w:p w:rsidR="00BD23FB" w:rsidRDefault="00BD23FB" w:rsidP="00BD23FB">
            <w:pPr>
              <w:rPr>
                <w:rFonts w:ascii="Calibri" w:hAnsi="Calibri" w:cs="Calibri"/>
                <w:b/>
                <w:sz w:val="18"/>
                <w:szCs w:val="18"/>
                <w:u w:val="single"/>
              </w:rPr>
            </w:pPr>
            <w:r w:rsidRPr="00BD23FB">
              <w:rPr>
                <w:rFonts w:ascii="Calibri" w:hAnsi="Calibri" w:cs="Calibri"/>
                <w:b/>
                <w:sz w:val="18"/>
                <w:szCs w:val="18"/>
                <w:u w:val="single"/>
              </w:rPr>
              <w:t>CARACTERÍSTICAS TÉCNICAS DEL SERVICIO</w:t>
            </w:r>
          </w:p>
          <w:p w:rsidR="00BD23FB" w:rsidRPr="00BD23FB" w:rsidRDefault="00BD23FB" w:rsidP="00BD23FB">
            <w:pPr>
              <w:rPr>
                <w:rFonts w:ascii="Calibri" w:hAnsi="Calibri" w:cs="Calibri"/>
                <w:b/>
                <w:sz w:val="18"/>
                <w:szCs w:val="18"/>
                <w:u w:val="single"/>
              </w:rPr>
            </w:pPr>
          </w:p>
          <w:p w:rsidR="00BD23FB" w:rsidRPr="00BD23FB" w:rsidRDefault="00BD23FB" w:rsidP="00BD23FB">
            <w:pPr>
              <w:jc w:val="both"/>
              <w:rPr>
                <w:rFonts w:ascii="Calibri" w:hAnsi="Calibri" w:cs="Calibri"/>
                <w:sz w:val="18"/>
                <w:szCs w:val="18"/>
              </w:rPr>
            </w:pPr>
            <w:r w:rsidRPr="00BD23FB">
              <w:rPr>
                <w:rFonts w:ascii="Calibri" w:hAnsi="Calibri" w:cs="Calibri"/>
                <w:sz w:val="18"/>
                <w:szCs w:val="18"/>
              </w:rPr>
              <w:t>YPFB requiere contratar los siguientes servicios:</w:t>
            </w:r>
          </w:p>
          <w:p w:rsidR="00BD23FB" w:rsidRPr="00BD23FB" w:rsidRDefault="00BD23FB" w:rsidP="00BD23FB">
            <w:pPr>
              <w:jc w:val="both"/>
              <w:rPr>
                <w:rFonts w:ascii="Calibri" w:hAnsi="Calibri" w:cs="Calibri"/>
                <w:sz w:val="18"/>
                <w:szCs w:val="18"/>
              </w:rPr>
            </w:pPr>
            <w:r w:rsidRPr="00BD23FB">
              <w:rPr>
                <w:rFonts w:ascii="Calibri" w:hAnsi="Calibri" w:cs="Calibri"/>
                <w:sz w:val="18"/>
                <w:szCs w:val="18"/>
              </w:rPr>
              <w:t>1.</w:t>
            </w:r>
            <w:r w:rsidRPr="00BD23FB">
              <w:rPr>
                <w:rFonts w:ascii="Calibri" w:hAnsi="Calibri" w:cs="Calibri"/>
                <w:sz w:val="18"/>
                <w:szCs w:val="18"/>
              </w:rPr>
              <w:tab/>
              <w:t>Conectividad con un enlace de banda ancha inalámbrico, entre la oficina de YPFB GEE-</w:t>
            </w:r>
            <w:proofErr w:type="spellStart"/>
            <w:r w:rsidRPr="00BD23FB">
              <w:rPr>
                <w:rFonts w:ascii="Calibri" w:hAnsi="Calibri" w:cs="Calibri"/>
                <w:sz w:val="18"/>
                <w:szCs w:val="18"/>
              </w:rPr>
              <w:t>Camiri</w:t>
            </w:r>
            <w:proofErr w:type="spellEnd"/>
            <w:r w:rsidRPr="00BD23FB">
              <w:rPr>
                <w:rFonts w:ascii="Calibri" w:hAnsi="Calibri" w:cs="Calibri"/>
                <w:sz w:val="18"/>
                <w:szCs w:val="18"/>
              </w:rPr>
              <w:t xml:space="preserve"> con el pozo LML-X1 para datos y telefonía corporativa. Debe incluir los equipos e infraestructura relacionados para un enlace de 40 Mbps. agregados.</w:t>
            </w:r>
          </w:p>
          <w:p w:rsidR="00BD23FB" w:rsidRPr="00BD23FB" w:rsidRDefault="00BD23FB" w:rsidP="00BD23FB">
            <w:pPr>
              <w:jc w:val="both"/>
              <w:rPr>
                <w:rFonts w:ascii="Calibri" w:hAnsi="Calibri" w:cs="Calibri"/>
                <w:sz w:val="18"/>
                <w:szCs w:val="18"/>
              </w:rPr>
            </w:pPr>
            <w:r w:rsidRPr="00BD23FB">
              <w:rPr>
                <w:rFonts w:ascii="Calibri" w:hAnsi="Calibri" w:cs="Calibri"/>
                <w:sz w:val="18"/>
                <w:szCs w:val="18"/>
              </w:rPr>
              <w:t>Deberá incluir sitios de repetición y alimentación eléctrica entre ellos.</w:t>
            </w:r>
          </w:p>
          <w:p w:rsidR="00BD23FB" w:rsidRPr="00BD23FB" w:rsidRDefault="00BD23FB" w:rsidP="00BD23FB">
            <w:pPr>
              <w:jc w:val="both"/>
              <w:rPr>
                <w:rFonts w:ascii="Calibri" w:hAnsi="Calibri" w:cs="Calibri"/>
                <w:sz w:val="18"/>
                <w:szCs w:val="18"/>
              </w:rPr>
            </w:pPr>
            <w:r w:rsidRPr="00BD23FB">
              <w:rPr>
                <w:rFonts w:ascii="Calibri" w:hAnsi="Calibri" w:cs="Calibri"/>
                <w:sz w:val="18"/>
                <w:szCs w:val="18"/>
              </w:rPr>
              <w:t>2.</w:t>
            </w:r>
            <w:r w:rsidRPr="00BD23FB">
              <w:rPr>
                <w:rFonts w:ascii="Calibri" w:hAnsi="Calibri" w:cs="Calibri"/>
                <w:sz w:val="18"/>
                <w:szCs w:val="18"/>
              </w:rPr>
              <w:tab/>
              <w:t xml:space="preserve"> “Equipos de Radiocomunicación” (banda VHF - análogo) con dos canales de cobertura en Pozo LML-X1 y campamento, además de </w:t>
            </w:r>
            <w:proofErr w:type="spellStart"/>
            <w:r w:rsidRPr="00BD23FB">
              <w:rPr>
                <w:rFonts w:ascii="Calibri" w:hAnsi="Calibri" w:cs="Calibri"/>
                <w:sz w:val="18"/>
                <w:szCs w:val="18"/>
              </w:rPr>
              <w:t>handys</w:t>
            </w:r>
            <w:proofErr w:type="spellEnd"/>
            <w:r w:rsidRPr="00BD23FB">
              <w:rPr>
                <w:rFonts w:ascii="Calibri" w:hAnsi="Calibri" w:cs="Calibri"/>
                <w:sz w:val="18"/>
                <w:szCs w:val="18"/>
              </w:rPr>
              <w:t xml:space="preserve"> y equipo móvil.</w:t>
            </w:r>
          </w:p>
          <w:p w:rsidR="00BD23FB" w:rsidRPr="00BD23FB" w:rsidRDefault="00BD23FB" w:rsidP="00BD23FB">
            <w:pPr>
              <w:jc w:val="both"/>
              <w:rPr>
                <w:rFonts w:ascii="Calibri" w:hAnsi="Calibri" w:cs="Calibri"/>
                <w:sz w:val="18"/>
                <w:szCs w:val="18"/>
              </w:rPr>
            </w:pPr>
            <w:r w:rsidRPr="00BD23FB">
              <w:rPr>
                <w:rFonts w:ascii="Calibri" w:hAnsi="Calibri" w:cs="Calibri"/>
                <w:sz w:val="18"/>
                <w:szCs w:val="18"/>
              </w:rPr>
              <w:t>3.</w:t>
            </w:r>
            <w:r w:rsidRPr="00BD23FB">
              <w:rPr>
                <w:rFonts w:ascii="Calibri" w:hAnsi="Calibri" w:cs="Calibri"/>
                <w:sz w:val="18"/>
                <w:szCs w:val="18"/>
              </w:rPr>
              <w:tab/>
              <w:t xml:space="preserve"> “Equipos de Enlace de Datos” equipos de comunicación para la red de datos y telefonía (</w:t>
            </w:r>
            <w:proofErr w:type="spellStart"/>
            <w:r w:rsidRPr="00BD23FB">
              <w:rPr>
                <w:rFonts w:ascii="Calibri" w:hAnsi="Calibri" w:cs="Calibri"/>
                <w:sz w:val="18"/>
                <w:szCs w:val="18"/>
              </w:rPr>
              <w:t>switches</w:t>
            </w:r>
            <w:proofErr w:type="spellEnd"/>
            <w:r w:rsidRPr="00BD23FB">
              <w:rPr>
                <w:rFonts w:ascii="Calibri" w:hAnsi="Calibri" w:cs="Calibri"/>
                <w:sz w:val="18"/>
                <w:szCs w:val="18"/>
              </w:rPr>
              <w:t xml:space="preserve"> y enrutador).</w:t>
            </w:r>
          </w:p>
          <w:p w:rsidR="00BD23FB" w:rsidRPr="00BD23FB" w:rsidRDefault="00BD23FB" w:rsidP="00BD23FB">
            <w:pPr>
              <w:jc w:val="both"/>
              <w:rPr>
                <w:rFonts w:ascii="Calibri" w:hAnsi="Calibri" w:cs="Calibri"/>
                <w:sz w:val="18"/>
                <w:szCs w:val="18"/>
              </w:rPr>
            </w:pPr>
            <w:r w:rsidRPr="00BD23FB">
              <w:rPr>
                <w:rFonts w:ascii="Calibri" w:hAnsi="Calibri" w:cs="Calibri"/>
                <w:sz w:val="18"/>
                <w:szCs w:val="18"/>
              </w:rPr>
              <w:t>4.</w:t>
            </w:r>
            <w:r w:rsidRPr="00BD23FB">
              <w:rPr>
                <w:rFonts w:ascii="Calibri" w:hAnsi="Calibri" w:cs="Calibri"/>
                <w:sz w:val="18"/>
                <w:szCs w:val="18"/>
              </w:rPr>
              <w:tab/>
              <w:t>“</w:t>
            </w:r>
            <w:proofErr w:type="spellStart"/>
            <w:r w:rsidRPr="00BD23FB">
              <w:rPr>
                <w:rFonts w:ascii="Calibri" w:hAnsi="Calibri" w:cs="Calibri"/>
                <w:sz w:val="18"/>
                <w:szCs w:val="18"/>
              </w:rPr>
              <w:t>Shelter</w:t>
            </w:r>
            <w:proofErr w:type="spellEnd"/>
            <w:r w:rsidRPr="00BD23FB">
              <w:rPr>
                <w:rFonts w:ascii="Calibri" w:hAnsi="Calibri" w:cs="Calibri"/>
                <w:sz w:val="18"/>
                <w:szCs w:val="18"/>
              </w:rPr>
              <w:t xml:space="preserve"> de Comunicaciones” completamente equipado según detalle posterior.</w:t>
            </w:r>
          </w:p>
          <w:p w:rsidR="00BD23FB" w:rsidRPr="00BD23FB" w:rsidRDefault="00BD23FB" w:rsidP="00BD23FB">
            <w:pPr>
              <w:jc w:val="both"/>
              <w:rPr>
                <w:rFonts w:ascii="Calibri" w:hAnsi="Calibri" w:cs="Calibri"/>
                <w:sz w:val="18"/>
                <w:szCs w:val="18"/>
              </w:rPr>
            </w:pPr>
            <w:r w:rsidRPr="00BD23FB">
              <w:rPr>
                <w:rFonts w:ascii="Calibri" w:hAnsi="Calibri" w:cs="Calibri"/>
                <w:sz w:val="18"/>
                <w:szCs w:val="18"/>
              </w:rPr>
              <w:t>5.</w:t>
            </w:r>
            <w:r w:rsidRPr="00BD23FB">
              <w:rPr>
                <w:rFonts w:ascii="Calibri" w:hAnsi="Calibri" w:cs="Calibri"/>
                <w:sz w:val="18"/>
                <w:szCs w:val="18"/>
              </w:rPr>
              <w:tab/>
              <w:t xml:space="preserve">Cableado Estructurado Cat. 6 para la red de datos y telefonía (entubado </w:t>
            </w:r>
            <w:proofErr w:type="spellStart"/>
            <w:r w:rsidRPr="00BD23FB">
              <w:rPr>
                <w:rFonts w:ascii="Calibri" w:hAnsi="Calibri" w:cs="Calibri"/>
                <w:sz w:val="18"/>
                <w:szCs w:val="18"/>
              </w:rPr>
              <w:t>conduit</w:t>
            </w:r>
            <w:proofErr w:type="spellEnd"/>
            <w:r w:rsidRPr="00BD23FB">
              <w:rPr>
                <w:rFonts w:ascii="Calibri" w:hAnsi="Calibri" w:cs="Calibri"/>
                <w:sz w:val="18"/>
                <w:szCs w:val="18"/>
              </w:rPr>
              <w:t xml:space="preserve"> antiexplosivo) con provisión de accesorios de red.</w:t>
            </w:r>
          </w:p>
          <w:p w:rsidR="00BD23FB" w:rsidRPr="00BD23FB" w:rsidRDefault="00BD23FB" w:rsidP="00BD23FB">
            <w:pPr>
              <w:jc w:val="both"/>
              <w:rPr>
                <w:rFonts w:ascii="Calibri" w:hAnsi="Calibri" w:cs="Calibri"/>
                <w:sz w:val="18"/>
                <w:szCs w:val="18"/>
              </w:rPr>
            </w:pPr>
            <w:r w:rsidRPr="00BD23FB">
              <w:rPr>
                <w:rFonts w:ascii="Calibri" w:hAnsi="Calibri" w:cs="Calibri"/>
                <w:sz w:val="18"/>
                <w:szCs w:val="18"/>
              </w:rPr>
              <w:t>6.</w:t>
            </w:r>
            <w:r w:rsidRPr="00BD23FB">
              <w:rPr>
                <w:rFonts w:ascii="Calibri" w:hAnsi="Calibri" w:cs="Calibri"/>
                <w:sz w:val="18"/>
                <w:szCs w:val="18"/>
              </w:rPr>
              <w:tab/>
              <w:t xml:space="preserve">Solución </w:t>
            </w:r>
            <w:proofErr w:type="spellStart"/>
            <w:r w:rsidRPr="00BD23FB">
              <w:rPr>
                <w:rFonts w:ascii="Calibri" w:hAnsi="Calibri" w:cs="Calibri"/>
                <w:sz w:val="18"/>
                <w:szCs w:val="18"/>
              </w:rPr>
              <w:t>WiFi</w:t>
            </w:r>
            <w:proofErr w:type="spellEnd"/>
            <w:r w:rsidRPr="00BD23FB">
              <w:rPr>
                <w:rFonts w:ascii="Calibri" w:hAnsi="Calibri" w:cs="Calibri"/>
                <w:sz w:val="18"/>
                <w:szCs w:val="18"/>
              </w:rPr>
              <w:t xml:space="preserve"> mismo que deberá incluir equipos para dar cobertura en Pozo LML-X1.</w:t>
            </w:r>
          </w:p>
          <w:p w:rsidR="00BD23FB" w:rsidRPr="00BD23FB" w:rsidRDefault="00BD23FB" w:rsidP="00BD23FB">
            <w:pPr>
              <w:jc w:val="both"/>
              <w:rPr>
                <w:rFonts w:ascii="Calibri" w:hAnsi="Calibri" w:cs="Calibri"/>
                <w:sz w:val="18"/>
                <w:szCs w:val="18"/>
              </w:rPr>
            </w:pPr>
            <w:r w:rsidRPr="00BD23FB">
              <w:rPr>
                <w:rFonts w:ascii="Calibri" w:hAnsi="Calibri" w:cs="Calibri"/>
                <w:sz w:val="18"/>
                <w:szCs w:val="18"/>
              </w:rPr>
              <w:t xml:space="preserve">Equipos para telefonía, deberá incluir una central telefónica (con capacidad para atender mínimamente seis internos), aparatos telefónicos y el transporte de dos líneas telefónicas provistas por YPFB desde las oficinas YPFB </w:t>
            </w:r>
            <w:proofErr w:type="spellStart"/>
            <w:r w:rsidRPr="00BD23FB">
              <w:rPr>
                <w:rFonts w:ascii="Calibri" w:hAnsi="Calibri" w:cs="Calibri"/>
                <w:sz w:val="18"/>
                <w:szCs w:val="18"/>
              </w:rPr>
              <w:t>Camiri</w:t>
            </w:r>
            <w:proofErr w:type="spellEnd"/>
            <w:r w:rsidRPr="00BD23FB">
              <w:rPr>
                <w:rFonts w:ascii="Calibri" w:hAnsi="Calibri" w:cs="Calibri"/>
                <w:sz w:val="18"/>
                <w:szCs w:val="18"/>
              </w:rPr>
              <w:t xml:space="preserve"> hacia el Pozo Exploratorio LML-X1.</w:t>
            </w:r>
          </w:p>
          <w:p w:rsidR="00596B5C" w:rsidRPr="00DB5AAF" w:rsidRDefault="00596B5C" w:rsidP="00560F45">
            <w:pPr>
              <w:rPr>
                <w:rFonts w:ascii="Calibri" w:hAnsi="Calibri" w:cs="Calibri"/>
                <w:b/>
                <w:sz w:val="18"/>
                <w:szCs w:val="18"/>
              </w:rPr>
            </w:pPr>
          </w:p>
        </w:tc>
        <w:tc>
          <w:tcPr>
            <w:tcW w:w="3437" w:type="dxa"/>
            <w:vAlign w:val="center"/>
          </w:tcPr>
          <w:p w:rsidR="00596B5C" w:rsidRPr="00DB5AAF" w:rsidRDefault="00596B5C" w:rsidP="00560F45">
            <w:pPr>
              <w:rPr>
                <w:rFonts w:ascii="Calibri" w:hAnsi="Calibri" w:cs="Calibri"/>
                <w:b/>
                <w:sz w:val="18"/>
                <w:szCs w:val="18"/>
              </w:rPr>
            </w:pPr>
          </w:p>
        </w:tc>
        <w:tc>
          <w:tcPr>
            <w:tcW w:w="422"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05"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591"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2B714E" w:rsidRPr="00C75BEC" w:rsidTr="002B714E">
        <w:trPr>
          <w:jc w:val="center"/>
        </w:trPr>
        <w:tc>
          <w:tcPr>
            <w:tcW w:w="4238" w:type="dxa"/>
            <w:vAlign w:val="center"/>
          </w:tcPr>
          <w:p w:rsidR="00BD23FB" w:rsidRDefault="00BD23FB" w:rsidP="00BD23FB">
            <w:pPr>
              <w:autoSpaceDE w:val="0"/>
              <w:autoSpaceDN w:val="0"/>
              <w:adjustRightInd w:val="0"/>
              <w:jc w:val="both"/>
              <w:rPr>
                <w:rFonts w:ascii="Calibri" w:hAnsi="Calibri" w:cs="Calibri"/>
                <w:b/>
                <w:sz w:val="18"/>
                <w:szCs w:val="18"/>
                <w:lang w:val="es-BO"/>
              </w:rPr>
            </w:pPr>
            <w:r w:rsidRPr="00A2301D">
              <w:rPr>
                <w:rFonts w:ascii="Calibri" w:hAnsi="Calibri" w:cs="Calibri"/>
                <w:b/>
                <w:sz w:val="18"/>
                <w:szCs w:val="18"/>
                <w:lang w:val="es-BO"/>
              </w:rPr>
              <w:t>TOPOLOGIA PROPUESTA</w:t>
            </w:r>
          </w:p>
          <w:p w:rsidR="00BD23FB" w:rsidRDefault="00BD23FB" w:rsidP="00560F45">
            <w:pPr>
              <w:autoSpaceDE w:val="0"/>
              <w:autoSpaceDN w:val="0"/>
              <w:adjustRightInd w:val="0"/>
              <w:rPr>
                <w:rFonts w:ascii="Calibri" w:hAnsi="Calibri" w:cs="Calibri"/>
                <w:sz w:val="18"/>
                <w:szCs w:val="18"/>
              </w:rPr>
            </w:pPr>
          </w:p>
          <w:p w:rsidR="00BD23FB" w:rsidRDefault="00BD23FB" w:rsidP="00492D86">
            <w:pPr>
              <w:autoSpaceDE w:val="0"/>
              <w:autoSpaceDN w:val="0"/>
              <w:adjustRightInd w:val="0"/>
              <w:jc w:val="center"/>
              <w:rPr>
                <w:rFonts w:ascii="Calibri" w:hAnsi="Calibri" w:cs="Calibri"/>
                <w:sz w:val="18"/>
                <w:szCs w:val="18"/>
              </w:rPr>
            </w:pPr>
            <w:r w:rsidRPr="00A2301D">
              <w:rPr>
                <w:sz w:val="18"/>
                <w:szCs w:val="18"/>
              </w:rPr>
              <w:fldChar w:fldCharType="begin"/>
            </w:r>
            <w:r w:rsidRPr="00A2301D">
              <w:rPr>
                <w:sz w:val="18"/>
                <w:szCs w:val="18"/>
              </w:rPr>
              <w:instrText xml:space="preserve"> INCLUDEPICTURE  "cid:image001.png@01D1CD31.DA25FFB0" \* MERGEFORMATINET </w:instrText>
            </w:r>
            <w:r w:rsidRPr="00A2301D">
              <w:rPr>
                <w:sz w:val="18"/>
                <w:szCs w:val="18"/>
              </w:rPr>
              <w:fldChar w:fldCharType="separate"/>
            </w:r>
            <w:r w:rsidR="002B714E">
              <w:rPr>
                <w:sz w:val="18"/>
                <w:szCs w:val="18"/>
              </w:rPr>
              <w:fldChar w:fldCharType="begin"/>
            </w:r>
            <w:r w:rsidR="002B714E">
              <w:rPr>
                <w:sz w:val="18"/>
                <w:szCs w:val="18"/>
              </w:rPr>
              <w:instrText xml:space="preserve"> INCLUDEPICTURE  "cid:image001.png@01D1CD31.DA25FFB0" \* MERGEFORMATINET </w:instrText>
            </w:r>
            <w:r w:rsidR="002B714E">
              <w:rPr>
                <w:sz w:val="18"/>
                <w:szCs w:val="18"/>
              </w:rPr>
              <w:fldChar w:fldCharType="separate"/>
            </w:r>
            <w:r w:rsidR="002B714E">
              <w:rPr>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i1025" type="#_x0000_t75" style="width:142.95pt;height:79pt">
                  <v:imagedata r:id="rId14" r:href="rId15"/>
                </v:shape>
              </w:pict>
            </w:r>
            <w:r w:rsidR="002B714E">
              <w:rPr>
                <w:sz w:val="18"/>
                <w:szCs w:val="18"/>
              </w:rPr>
              <w:fldChar w:fldCharType="end"/>
            </w:r>
            <w:r w:rsidRPr="00A2301D">
              <w:rPr>
                <w:sz w:val="18"/>
                <w:szCs w:val="18"/>
              </w:rPr>
              <w:fldChar w:fldCharType="end"/>
            </w:r>
          </w:p>
          <w:p w:rsidR="00BD23FB" w:rsidRDefault="00BD23FB" w:rsidP="00560F45">
            <w:pPr>
              <w:autoSpaceDE w:val="0"/>
              <w:autoSpaceDN w:val="0"/>
              <w:adjustRightInd w:val="0"/>
              <w:rPr>
                <w:rFonts w:ascii="Calibri" w:hAnsi="Calibri" w:cs="Calibri"/>
                <w:sz w:val="18"/>
                <w:szCs w:val="18"/>
              </w:rPr>
            </w:pPr>
          </w:p>
          <w:p w:rsidR="00492D86" w:rsidRDefault="00492D86" w:rsidP="00560F45">
            <w:pPr>
              <w:autoSpaceDE w:val="0"/>
              <w:autoSpaceDN w:val="0"/>
              <w:adjustRightInd w:val="0"/>
              <w:rPr>
                <w:rFonts w:ascii="Calibri" w:hAnsi="Calibri" w:cs="Calibri"/>
                <w:sz w:val="18"/>
                <w:szCs w:val="18"/>
              </w:rPr>
            </w:pPr>
          </w:p>
          <w:p w:rsidR="00492D86" w:rsidRDefault="00492D86" w:rsidP="00560F45">
            <w:pPr>
              <w:autoSpaceDE w:val="0"/>
              <w:autoSpaceDN w:val="0"/>
              <w:adjustRightInd w:val="0"/>
              <w:rPr>
                <w:rFonts w:ascii="Calibri" w:hAnsi="Calibri" w:cs="Calibri"/>
                <w:sz w:val="18"/>
                <w:szCs w:val="18"/>
              </w:rPr>
            </w:pPr>
          </w:p>
          <w:p w:rsidR="00492D86" w:rsidRPr="00DB5AAF" w:rsidRDefault="00492D86" w:rsidP="00560F45">
            <w:pPr>
              <w:autoSpaceDE w:val="0"/>
              <w:autoSpaceDN w:val="0"/>
              <w:adjustRightInd w:val="0"/>
              <w:rPr>
                <w:rFonts w:ascii="Calibri" w:hAnsi="Calibri" w:cs="Calibri"/>
                <w:sz w:val="18"/>
                <w:szCs w:val="18"/>
              </w:rPr>
            </w:pPr>
          </w:p>
        </w:tc>
        <w:tc>
          <w:tcPr>
            <w:tcW w:w="3437" w:type="dxa"/>
            <w:vAlign w:val="center"/>
          </w:tcPr>
          <w:p w:rsidR="00596B5C" w:rsidRPr="00DB5AAF" w:rsidRDefault="00596B5C" w:rsidP="00560F45">
            <w:pPr>
              <w:rPr>
                <w:rFonts w:ascii="Calibri" w:hAnsi="Calibri" w:cs="Calibri"/>
                <w:b/>
                <w:sz w:val="18"/>
                <w:szCs w:val="18"/>
              </w:rPr>
            </w:pPr>
          </w:p>
        </w:tc>
        <w:tc>
          <w:tcPr>
            <w:tcW w:w="422" w:type="dxa"/>
            <w:vAlign w:val="center"/>
          </w:tcPr>
          <w:p w:rsidR="00596B5C" w:rsidRPr="00DB5AAF" w:rsidRDefault="00596B5C" w:rsidP="00560F45">
            <w:pPr>
              <w:rPr>
                <w:rFonts w:ascii="Calibri" w:hAnsi="Calibri" w:cs="Calibri"/>
                <w:b/>
                <w:sz w:val="18"/>
                <w:szCs w:val="18"/>
              </w:rPr>
            </w:pPr>
          </w:p>
        </w:tc>
        <w:tc>
          <w:tcPr>
            <w:tcW w:w="405" w:type="dxa"/>
            <w:vAlign w:val="center"/>
          </w:tcPr>
          <w:p w:rsidR="00596B5C" w:rsidRPr="00DB5AAF" w:rsidRDefault="00596B5C" w:rsidP="00560F45">
            <w:pPr>
              <w:rPr>
                <w:rFonts w:ascii="Calibri" w:hAnsi="Calibri" w:cs="Calibri"/>
                <w:b/>
                <w:sz w:val="18"/>
                <w:szCs w:val="18"/>
              </w:rPr>
            </w:pPr>
          </w:p>
        </w:tc>
        <w:tc>
          <w:tcPr>
            <w:tcW w:w="591" w:type="dxa"/>
            <w:vAlign w:val="center"/>
          </w:tcPr>
          <w:p w:rsidR="00596B5C" w:rsidRPr="00DB5AAF" w:rsidRDefault="00596B5C" w:rsidP="00560F45">
            <w:pPr>
              <w:rPr>
                <w:rFonts w:ascii="Calibri" w:hAnsi="Calibri" w:cs="Calibri"/>
                <w:b/>
                <w:sz w:val="18"/>
                <w:szCs w:val="18"/>
              </w:rPr>
            </w:pPr>
          </w:p>
        </w:tc>
      </w:tr>
      <w:tr w:rsidR="002B714E" w:rsidRPr="00C75BEC" w:rsidTr="002B714E">
        <w:trPr>
          <w:jc w:val="center"/>
        </w:trPr>
        <w:tc>
          <w:tcPr>
            <w:tcW w:w="4238" w:type="dxa"/>
            <w:vAlign w:val="center"/>
          </w:tcPr>
          <w:p w:rsidR="00BD23FB" w:rsidRPr="00A2301D" w:rsidRDefault="00BD23FB" w:rsidP="00BD23FB">
            <w:pPr>
              <w:autoSpaceDE w:val="0"/>
              <w:autoSpaceDN w:val="0"/>
              <w:adjustRightInd w:val="0"/>
              <w:jc w:val="both"/>
              <w:rPr>
                <w:rFonts w:ascii="Calibri" w:hAnsi="Calibri" w:cs="Arial"/>
                <w:b/>
                <w:sz w:val="18"/>
                <w:szCs w:val="18"/>
                <w:lang w:val="es-BO"/>
              </w:rPr>
            </w:pPr>
            <w:r w:rsidRPr="00A2301D">
              <w:rPr>
                <w:rFonts w:ascii="Calibri" w:hAnsi="Calibri" w:cs="Arial"/>
                <w:b/>
                <w:sz w:val="18"/>
                <w:szCs w:val="18"/>
                <w:lang w:val="es-BO"/>
              </w:rPr>
              <w:lastRenderedPageBreak/>
              <w:t>TRANSMISOR DE BANDA ANCHA</w:t>
            </w:r>
          </w:p>
          <w:p w:rsidR="00BD23FB" w:rsidRPr="00A2301D" w:rsidRDefault="00BD23FB" w:rsidP="00BD23FB">
            <w:pPr>
              <w:spacing w:before="120" w:after="120" w:line="276" w:lineRule="auto"/>
              <w:jc w:val="both"/>
              <w:rPr>
                <w:rFonts w:ascii="Calibri" w:hAnsi="Calibri"/>
                <w:sz w:val="18"/>
                <w:szCs w:val="18"/>
                <w:lang w:val="es-BO"/>
              </w:rPr>
            </w:pPr>
            <w:r w:rsidRPr="00A2301D">
              <w:rPr>
                <w:rFonts w:ascii="Calibri" w:hAnsi="Calibri"/>
                <w:sz w:val="18"/>
                <w:szCs w:val="18"/>
                <w:lang w:val="es-BO"/>
              </w:rPr>
              <w:t>Se requiere un sistema capaz de transportar servicios de datos, telefonía e internet desde la GNEE -</w:t>
            </w:r>
            <w:proofErr w:type="spellStart"/>
            <w:r w:rsidRPr="00A2301D">
              <w:rPr>
                <w:rFonts w:ascii="Calibri" w:hAnsi="Calibri"/>
                <w:sz w:val="18"/>
                <w:szCs w:val="18"/>
                <w:lang w:val="es-BO"/>
              </w:rPr>
              <w:t>Camiri</w:t>
            </w:r>
            <w:proofErr w:type="spellEnd"/>
            <w:r w:rsidRPr="00A2301D">
              <w:rPr>
                <w:rFonts w:ascii="Calibri" w:hAnsi="Calibri"/>
                <w:sz w:val="18"/>
                <w:szCs w:val="18"/>
                <w:lang w:val="es-BO"/>
              </w:rPr>
              <w:t xml:space="preserve"> hasta el pozo señalado anteriormente. </w:t>
            </w:r>
          </w:p>
          <w:p w:rsidR="00BD23FB" w:rsidRPr="00A2301D" w:rsidRDefault="00BD23FB" w:rsidP="00BD23FB">
            <w:pPr>
              <w:spacing w:before="120" w:after="120" w:line="276" w:lineRule="auto"/>
              <w:jc w:val="both"/>
              <w:rPr>
                <w:rFonts w:ascii="Calibri" w:hAnsi="Calibri"/>
                <w:sz w:val="18"/>
                <w:szCs w:val="18"/>
                <w:lang w:val="es-BO"/>
              </w:rPr>
            </w:pPr>
            <w:r w:rsidRPr="00A2301D">
              <w:rPr>
                <w:rFonts w:ascii="Calibri" w:hAnsi="Calibri"/>
                <w:sz w:val="18"/>
                <w:szCs w:val="18"/>
                <w:lang w:val="es-BO"/>
              </w:rPr>
              <w:t xml:space="preserve">Debido a la diversificación de sistemas de acceso para este fin, se requiere un sistema de radioenlaces por microondas distribuida estratégicamente desde la ciudad de </w:t>
            </w:r>
            <w:proofErr w:type="spellStart"/>
            <w:r w:rsidRPr="00A2301D">
              <w:rPr>
                <w:rFonts w:ascii="Calibri" w:hAnsi="Calibri"/>
                <w:sz w:val="18"/>
                <w:szCs w:val="18"/>
                <w:lang w:val="es-BO"/>
              </w:rPr>
              <w:t>Camiri</w:t>
            </w:r>
            <w:proofErr w:type="spellEnd"/>
            <w:r w:rsidRPr="00A2301D">
              <w:rPr>
                <w:rFonts w:ascii="Calibri" w:hAnsi="Calibri"/>
                <w:sz w:val="18"/>
                <w:szCs w:val="18"/>
                <w:lang w:val="es-BO"/>
              </w:rPr>
              <w:t xml:space="preserve"> hasta el pozo de La Muela-X1 ( LML-X1) ubicada en puesto Fernández en la provincia Obispo Santisteban del departamento de Santa Cruz.</w:t>
            </w:r>
          </w:p>
          <w:p w:rsidR="00BD23FB" w:rsidRPr="00A2301D" w:rsidRDefault="00BD23FB" w:rsidP="00BD23FB">
            <w:pPr>
              <w:spacing w:before="120" w:after="120"/>
              <w:jc w:val="both"/>
              <w:rPr>
                <w:rFonts w:ascii="Calibri" w:hAnsi="Calibri"/>
                <w:sz w:val="18"/>
                <w:szCs w:val="18"/>
                <w:lang w:val="es-BO"/>
              </w:rPr>
            </w:pPr>
            <w:r w:rsidRPr="00A2301D">
              <w:rPr>
                <w:rFonts w:ascii="Calibri" w:hAnsi="Calibri"/>
                <w:sz w:val="18"/>
                <w:szCs w:val="18"/>
                <w:lang w:val="es-BO"/>
              </w:rPr>
              <w:t>Los equipos empleados deberán tener un alto performance, y calidad alta en el diseño e ingeniería de fabricación.</w:t>
            </w:r>
          </w:p>
          <w:p w:rsidR="00BD23FB" w:rsidRPr="00A2301D" w:rsidRDefault="00BD23FB" w:rsidP="00BD23FB">
            <w:pPr>
              <w:spacing w:before="120" w:after="120"/>
              <w:jc w:val="both"/>
              <w:rPr>
                <w:rFonts w:ascii="Calibri" w:hAnsi="Calibri"/>
                <w:sz w:val="18"/>
                <w:szCs w:val="18"/>
                <w:lang w:val="es-BO"/>
              </w:rPr>
            </w:pPr>
            <w:r w:rsidRPr="00A2301D">
              <w:rPr>
                <w:rFonts w:ascii="Calibri" w:hAnsi="Calibri"/>
                <w:sz w:val="18"/>
                <w:szCs w:val="18"/>
                <w:lang w:val="es-BO"/>
              </w:rPr>
              <w:t>Se requieren los siguientes márgenes de disponibilidad:</w:t>
            </w:r>
          </w:p>
          <w:tbl>
            <w:tblPr>
              <w:tblW w:w="4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8"/>
              <w:gridCol w:w="2752"/>
            </w:tblGrid>
            <w:tr w:rsidR="00492D86" w:rsidRPr="00A2301D" w:rsidTr="00492D86">
              <w:trPr>
                <w:trHeight w:val="1751"/>
                <w:jc w:val="center"/>
              </w:trPr>
              <w:tc>
                <w:tcPr>
                  <w:tcW w:w="1358" w:type="dxa"/>
                  <w:shd w:val="clear" w:color="auto" w:fill="auto"/>
                </w:tcPr>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t>Banda operativas</w:t>
                  </w:r>
                </w:p>
              </w:tc>
              <w:tc>
                <w:tcPr>
                  <w:tcW w:w="2752" w:type="dxa"/>
                  <w:shd w:val="clear" w:color="auto" w:fill="auto"/>
                </w:tcPr>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t xml:space="preserve">4.940 – 4.990 </w:t>
                  </w:r>
                  <w:proofErr w:type="spellStart"/>
                  <w:r w:rsidRPr="00A2301D">
                    <w:rPr>
                      <w:rFonts w:ascii="Calibri" w:hAnsi="Calibri"/>
                      <w:sz w:val="18"/>
                      <w:szCs w:val="18"/>
                      <w:lang w:val="es-BO"/>
                    </w:rPr>
                    <w:t>Ghz</w:t>
                  </w:r>
                  <w:proofErr w:type="spellEnd"/>
                  <w:r w:rsidRPr="00A2301D">
                    <w:rPr>
                      <w:rFonts w:ascii="Calibri" w:hAnsi="Calibri"/>
                      <w:sz w:val="18"/>
                      <w:szCs w:val="18"/>
                      <w:lang w:val="es-BO"/>
                    </w:rPr>
                    <w:t>.</w:t>
                  </w:r>
                </w:p>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t xml:space="preserve">5.150 – 5.250 </w:t>
                  </w:r>
                  <w:proofErr w:type="spellStart"/>
                  <w:r w:rsidRPr="00A2301D">
                    <w:rPr>
                      <w:rFonts w:ascii="Calibri" w:hAnsi="Calibri"/>
                      <w:sz w:val="18"/>
                      <w:szCs w:val="18"/>
                      <w:lang w:val="es-BO"/>
                    </w:rPr>
                    <w:t>Ghz</w:t>
                  </w:r>
                  <w:proofErr w:type="spellEnd"/>
                  <w:r w:rsidRPr="00A2301D">
                    <w:rPr>
                      <w:rFonts w:ascii="Calibri" w:hAnsi="Calibri"/>
                      <w:sz w:val="18"/>
                      <w:szCs w:val="18"/>
                      <w:lang w:val="es-BO"/>
                    </w:rPr>
                    <w:t>.</w:t>
                  </w:r>
                </w:p>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t xml:space="preserve">5.250 – 5.350 </w:t>
                  </w:r>
                  <w:proofErr w:type="spellStart"/>
                  <w:r w:rsidRPr="00A2301D">
                    <w:rPr>
                      <w:rFonts w:ascii="Calibri" w:hAnsi="Calibri"/>
                      <w:sz w:val="18"/>
                      <w:szCs w:val="18"/>
                      <w:lang w:val="es-BO"/>
                    </w:rPr>
                    <w:t>Ghz</w:t>
                  </w:r>
                  <w:proofErr w:type="spellEnd"/>
                  <w:r w:rsidRPr="00A2301D">
                    <w:rPr>
                      <w:rFonts w:ascii="Calibri" w:hAnsi="Calibri"/>
                      <w:sz w:val="18"/>
                      <w:szCs w:val="18"/>
                      <w:lang w:val="es-BO"/>
                    </w:rPr>
                    <w:t>.</w:t>
                  </w:r>
                </w:p>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t xml:space="preserve">5.470 – 5.725 </w:t>
                  </w:r>
                  <w:proofErr w:type="spellStart"/>
                  <w:r w:rsidRPr="00A2301D">
                    <w:rPr>
                      <w:rFonts w:ascii="Calibri" w:hAnsi="Calibri"/>
                      <w:sz w:val="18"/>
                      <w:szCs w:val="18"/>
                      <w:lang w:val="es-BO"/>
                    </w:rPr>
                    <w:t>Ghz</w:t>
                  </w:r>
                  <w:proofErr w:type="spellEnd"/>
                  <w:r w:rsidRPr="00A2301D">
                    <w:rPr>
                      <w:rFonts w:ascii="Calibri" w:hAnsi="Calibri"/>
                      <w:sz w:val="18"/>
                      <w:szCs w:val="18"/>
                      <w:lang w:val="es-BO"/>
                    </w:rPr>
                    <w:t>.</w:t>
                  </w:r>
                </w:p>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t xml:space="preserve">5.725 – 5.850 </w:t>
                  </w:r>
                  <w:proofErr w:type="spellStart"/>
                  <w:r w:rsidRPr="00A2301D">
                    <w:rPr>
                      <w:rFonts w:ascii="Calibri" w:hAnsi="Calibri"/>
                      <w:sz w:val="18"/>
                      <w:szCs w:val="18"/>
                      <w:lang w:val="es-BO"/>
                    </w:rPr>
                    <w:t>Ghz</w:t>
                  </w:r>
                  <w:proofErr w:type="spellEnd"/>
                  <w:r w:rsidRPr="00A2301D">
                    <w:rPr>
                      <w:rFonts w:ascii="Calibri" w:hAnsi="Calibri"/>
                      <w:sz w:val="18"/>
                      <w:szCs w:val="18"/>
                      <w:lang w:val="es-BO"/>
                    </w:rPr>
                    <w:t>.</w:t>
                  </w:r>
                </w:p>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t xml:space="preserve">5.825 – 6.050 </w:t>
                  </w:r>
                  <w:proofErr w:type="spellStart"/>
                  <w:r w:rsidRPr="00A2301D">
                    <w:rPr>
                      <w:rFonts w:ascii="Calibri" w:hAnsi="Calibri"/>
                      <w:sz w:val="18"/>
                      <w:szCs w:val="18"/>
                      <w:lang w:val="es-BO"/>
                    </w:rPr>
                    <w:t>Ghz</w:t>
                  </w:r>
                  <w:proofErr w:type="spellEnd"/>
                  <w:r w:rsidRPr="00A2301D">
                    <w:rPr>
                      <w:rFonts w:ascii="Calibri" w:hAnsi="Calibri"/>
                      <w:sz w:val="18"/>
                      <w:szCs w:val="18"/>
                      <w:lang w:val="es-BO"/>
                    </w:rPr>
                    <w:t>.</w:t>
                  </w:r>
                </w:p>
              </w:tc>
            </w:tr>
            <w:tr w:rsidR="00492D86" w:rsidRPr="00A2301D" w:rsidTr="00492D86">
              <w:trPr>
                <w:trHeight w:val="469"/>
                <w:jc w:val="center"/>
              </w:trPr>
              <w:tc>
                <w:tcPr>
                  <w:tcW w:w="1358" w:type="dxa"/>
                  <w:shd w:val="clear" w:color="auto" w:fill="auto"/>
                </w:tcPr>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t>Tamaño de los canales</w:t>
                  </w:r>
                </w:p>
              </w:tc>
              <w:tc>
                <w:tcPr>
                  <w:tcW w:w="2752" w:type="dxa"/>
                  <w:shd w:val="clear" w:color="auto" w:fill="auto"/>
                </w:tcPr>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t>Configurable:</w:t>
                  </w:r>
                </w:p>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t>5 / 10 / 15 / 20 / 30 / 40 / 45 MHz.</w:t>
                  </w:r>
                </w:p>
              </w:tc>
            </w:tr>
            <w:tr w:rsidR="00492D86" w:rsidRPr="00A2301D" w:rsidTr="00492D86">
              <w:trPr>
                <w:trHeight w:val="374"/>
                <w:jc w:val="center"/>
              </w:trPr>
              <w:tc>
                <w:tcPr>
                  <w:tcW w:w="1358" w:type="dxa"/>
                  <w:shd w:val="clear" w:color="auto" w:fill="auto"/>
                </w:tcPr>
                <w:p w:rsidR="00492D86" w:rsidRPr="00A2301D" w:rsidRDefault="00492D86" w:rsidP="00492D86">
                  <w:pPr>
                    <w:spacing w:before="120" w:after="120"/>
                    <w:rPr>
                      <w:rFonts w:ascii="Calibri" w:hAnsi="Calibri"/>
                      <w:sz w:val="18"/>
                      <w:szCs w:val="18"/>
                      <w:lang w:val="es-BO"/>
                    </w:rPr>
                  </w:pPr>
                  <w:proofErr w:type="spellStart"/>
                  <w:r w:rsidRPr="00A2301D">
                    <w:rPr>
                      <w:rFonts w:ascii="Calibri" w:hAnsi="Calibri"/>
                      <w:sz w:val="18"/>
                      <w:szCs w:val="18"/>
                      <w:lang w:val="es-BO"/>
                    </w:rPr>
                    <w:t>Duplexación</w:t>
                  </w:r>
                  <w:proofErr w:type="spellEnd"/>
                </w:p>
              </w:tc>
              <w:tc>
                <w:tcPr>
                  <w:tcW w:w="2752" w:type="dxa"/>
                  <w:shd w:val="clear" w:color="auto" w:fill="auto"/>
                </w:tcPr>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t>TDD</w:t>
                  </w:r>
                </w:p>
              </w:tc>
            </w:tr>
            <w:tr w:rsidR="00492D86" w:rsidRPr="00A2301D" w:rsidTr="00492D86">
              <w:trPr>
                <w:trHeight w:val="932"/>
                <w:jc w:val="center"/>
              </w:trPr>
              <w:tc>
                <w:tcPr>
                  <w:tcW w:w="1358" w:type="dxa"/>
                  <w:shd w:val="clear" w:color="auto" w:fill="auto"/>
                </w:tcPr>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t>Seguridad</w:t>
                  </w:r>
                </w:p>
              </w:tc>
              <w:tc>
                <w:tcPr>
                  <w:tcW w:w="2752" w:type="dxa"/>
                  <w:shd w:val="clear" w:color="auto" w:fill="auto"/>
                </w:tcPr>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t>FIPS-197 compilado a Encriptación 128/256 bit AES (</w:t>
                  </w:r>
                  <w:r w:rsidRPr="00A2301D">
                    <w:rPr>
                      <w:rFonts w:ascii="Calibri" w:hAnsi="Calibri"/>
                      <w:i/>
                      <w:sz w:val="18"/>
                      <w:szCs w:val="18"/>
                      <w:lang w:val="es-BO"/>
                    </w:rPr>
                    <w:t>opcional</w:t>
                  </w:r>
                  <w:r w:rsidRPr="00A2301D">
                    <w:rPr>
                      <w:rFonts w:ascii="Calibri" w:hAnsi="Calibri"/>
                      <w:sz w:val="18"/>
                      <w:szCs w:val="18"/>
                      <w:lang w:val="es-BO"/>
                    </w:rPr>
                    <w:t>)</w:t>
                  </w:r>
                </w:p>
                <w:p w:rsidR="00492D86" w:rsidRPr="00A2301D" w:rsidRDefault="00492D86" w:rsidP="00492D86">
                  <w:pPr>
                    <w:spacing w:before="120" w:after="120"/>
                    <w:rPr>
                      <w:rFonts w:ascii="Calibri" w:hAnsi="Calibri"/>
                      <w:sz w:val="18"/>
                      <w:szCs w:val="18"/>
                      <w:lang w:val="es-BO"/>
                    </w:rPr>
                  </w:pPr>
                  <w:proofErr w:type="spellStart"/>
                  <w:r w:rsidRPr="00A2301D">
                    <w:rPr>
                      <w:rFonts w:ascii="Calibri" w:hAnsi="Calibri"/>
                      <w:sz w:val="18"/>
                      <w:szCs w:val="18"/>
                      <w:lang w:val="es-BO"/>
                    </w:rPr>
                    <w:t>HTTPs</w:t>
                  </w:r>
                  <w:proofErr w:type="spellEnd"/>
                  <w:r w:rsidRPr="00A2301D">
                    <w:rPr>
                      <w:rFonts w:ascii="Calibri" w:hAnsi="Calibri"/>
                      <w:sz w:val="18"/>
                      <w:szCs w:val="18"/>
                      <w:lang w:val="es-BO"/>
                    </w:rPr>
                    <w:t xml:space="preserve"> y SNMPv3</w:t>
                  </w:r>
                </w:p>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t>Identificación basada en cuentas de usuario.</w:t>
                  </w:r>
                </w:p>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t>Configuración de contraseña.</w:t>
                  </w:r>
                </w:p>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t>Autentificación de usuario y soporte de radio.</w:t>
                  </w:r>
                </w:p>
              </w:tc>
            </w:tr>
            <w:tr w:rsidR="00492D86" w:rsidRPr="00A2301D" w:rsidTr="00492D86">
              <w:trPr>
                <w:trHeight w:val="374"/>
                <w:jc w:val="center"/>
              </w:trPr>
              <w:tc>
                <w:tcPr>
                  <w:tcW w:w="1358" w:type="dxa"/>
                  <w:shd w:val="clear" w:color="auto" w:fill="auto"/>
                </w:tcPr>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t>Protocolo Ethernet</w:t>
                  </w:r>
                </w:p>
              </w:tc>
              <w:tc>
                <w:tcPr>
                  <w:tcW w:w="2752" w:type="dxa"/>
                  <w:shd w:val="clear" w:color="auto" w:fill="auto"/>
                </w:tcPr>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t>IEEE 802.3</w:t>
                  </w:r>
                </w:p>
              </w:tc>
            </w:tr>
            <w:tr w:rsidR="00492D86" w:rsidRPr="00A2301D" w:rsidTr="00492D86">
              <w:trPr>
                <w:trHeight w:val="923"/>
                <w:jc w:val="center"/>
              </w:trPr>
              <w:tc>
                <w:tcPr>
                  <w:tcW w:w="1358" w:type="dxa"/>
                  <w:shd w:val="clear" w:color="auto" w:fill="auto"/>
                </w:tcPr>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t>Gestión de Sistema</w:t>
                  </w:r>
                </w:p>
              </w:tc>
              <w:tc>
                <w:tcPr>
                  <w:tcW w:w="2752" w:type="dxa"/>
                  <w:shd w:val="clear" w:color="auto" w:fill="auto"/>
                </w:tcPr>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t>IPv4/IPv6</w:t>
                  </w:r>
                </w:p>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t>Acceso Web por medio de buscador usando el protocolo HTTPS/TLS</w:t>
                  </w:r>
                </w:p>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lastRenderedPageBreak/>
                    <w:t>SNMP v1, v2c y v3.</w:t>
                  </w:r>
                </w:p>
              </w:tc>
            </w:tr>
            <w:tr w:rsidR="00492D86" w:rsidRPr="00A2301D" w:rsidTr="00492D86">
              <w:trPr>
                <w:trHeight w:val="644"/>
                <w:jc w:val="center"/>
              </w:trPr>
              <w:tc>
                <w:tcPr>
                  <w:tcW w:w="1358" w:type="dxa"/>
                  <w:shd w:val="clear" w:color="auto" w:fill="auto"/>
                </w:tcPr>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lastRenderedPageBreak/>
                    <w:t>Rango operativo</w:t>
                  </w:r>
                </w:p>
              </w:tc>
              <w:tc>
                <w:tcPr>
                  <w:tcW w:w="2752" w:type="dxa"/>
                  <w:shd w:val="clear" w:color="auto" w:fill="auto"/>
                </w:tcPr>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t>-40°C a +60°C</w:t>
                  </w:r>
                </w:p>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t>Incluyendo radiación solar.</w:t>
                  </w:r>
                </w:p>
              </w:tc>
            </w:tr>
            <w:tr w:rsidR="00492D86" w:rsidRPr="00A2301D" w:rsidTr="00492D86">
              <w:trPr>
                <w:trHeight w:val="653"/>
                <w:jc w:val="center"/>
              </w:trPr>
              <w:tc>
                <w:tcPr>
                  <w:tcW w:w="1358" w:type="dxa"/>
                  <w:shd w:val="clear" w:color="auto" w:fill="auto"/>
                </w:tcPr>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t>Protección medioambiental para agua</w:t>
                  </w:r>
                </w:p>
              </w:tc>
              <w:tc>
                <w:tcPr>
                  <w:tcW w:w="2752" w:type="dxa"/>
                  <w:shd w:val="clear" w:color="auto" w:fill="auto"/>
                </w:tcPr>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t>IP66 / IP67</w:t>
                  </w:r>
                </w:p>
              </w:tc>
            </w:tr>
            <w:tr w:rsidR="00492D86" w:rsidRPr="00A2301D" w:rsidTr="00492D86">
              <w:trPr>
                <w:trHeight w:val="374"/>
                <w:jc w:val="center"/>
              </w:trPr>
              <w:tc>
                <w:tcPr>
                  <w:tcW w:w="1358" w:type="dxa"/>
                  <w:shd w:val="clear" w:color="auto" w:fill="auto"/>
                </w:tcPr>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t>Velocidad de vientos soportadas</w:t>
                  </w:r>
                </w:p>
              </w:tc>
              <w:tc>
                <w:tcPr>
                  <w:tcW w:w="2752" w:type="dxa"/>
                  <w:shd w:val="clear" w:color="auto" w:fill="auto"/>
                </w:tcPr>
                <w:p w:rsidR="00492D86" w:rsidRPr="00A2301D" w:rsidRDefault="00492D86" w:rsidP="00492D86">
                  <w:pPr>
                    <w:spacing w:before="120" w:after="120"/>
                    <w:rPr>
                      <w:rFonts w:ascii="Calibri" w:hAnsi="Calibri"/>
                      <w:sz w:val="18"/>
                      <w:szCs w:val="18"/>
                      <w:lang w:val="es-BO"/>
                    </w:rPr>
                  </w:pPr>
                  <w:r w:rsidRPr="00A2301D">
                    <w:rPr>
                      <w:rFonts w:ascii="Calibri" w:hAnsi="Calibri"/>
                      <w:sz w:val="18"/>
                      <w:szCs w:val="18"/>
                      <w:lang w:val="es-BO"/>
                    </w:rPr>
                    <w:t>322 Kph.</w:t>
                  </w:r>
                </w:p>
              </w:tc>
            </w:tr>
          </w:tbl>
          <w:p w:rsidR="00BD23FB" w:rsidRPr="00A2301D" w:rsidRDefault="00492D86" w:rsidP="0096779C">
            <w:pPr>
              <w:pStyle w:val="Prrafodelista"/>
              <w:numPr>
                <w:ilvl w:val="0"/>
                <w:numId w:val="31"/>
              </w:numPr>
              <w:spacing w:before="120" w:after="120"/>
              <w:ind w:right="113"/>
              <w:jc w:val="both"/>
              <w:rPr>
                <w:rFonts w:ascii="Calibri" w:hAnsi="Calibri"/>
                <w:sz w:val="18"/>
                <w:szCs w:val="18"/>
                <w:lang w:val="es-BO"/>
              </w:rPr>
            </w:pPr>
            <w:r w:rsidRPr="00A2301D">
              <w:rPr>
                <w:rFonts w:ascii="Calibri" w:hAnsi="Calibri"/>
                <w:sz w:val="18"/>
                <w:szCs w:val="18"/>
                <w:lang w:val="es-BO"/>
              </w:rPr>
              <w:t xml:space="preserve"> </w:t>
            </w:r>
            <w:r w:rsidR="00BD23FB" w:rsidRPr="00A2301D">
              <w:rPr>
                <w:rFonts w:ascii="Calibri" w:hAnsi="Calibri"/>
                <w:sz w:val="18"/>
                <w:szCs w:val="18"/>
                <w:lang w:val="es-BO"/>
              </w:rPr>
              <w:t>Disponibilidad mínima en el enlace: 99.0%</w:t>
            </w:r>
          </w:p>
          <w:p w:rsidR="00BD23FB" w:rsidRPr="00A2301D" w:rsidRDefault="00BD23FB" w:rsidP="0096779C">
            <w:pPr>
              <w:pStyle w:val="Prrafodelista"/>
              <w:numPr>
                <w:ilvl w:val="0"/>
                <w:numId w:val="31"/>
              </w:numPr>
              <w:spacing w:before="120" w:after="120"/>
              <w:ind w:right="113"/>
              <w:jc w:val="both"/>
              <w:rPr>
                <w:rFonts w:ascii="Calibri" w:hAnsi="Calibri"/>
                <w:sz w:val="18"/>
                <w:szCs w:val="18"/>
                <w:lang w:val="es-BO"/>
              </w:rPr>
            </w:pPr>
            <w:r w:rsidRPr="00A2301D">
              <w:rPr>
                <w:rFonts w:ascii="Calibri" w:hAnsi="Calibri"/>
                <w:sz w:val="18"/>
                <w:szCs w:val="18"/>
                <w:lang w:val="es-BO"/>
              </w:rPr>
              <w:t>Disponibilidad máxima de enlace: 99.5%</w:t>
            </w:r>
          </w:p>
          <w:p w:rsidR="00BD23FB" w:rsidRPr="00A2301D" w:rsidRDefault="00BD23FB" w:rsidP="0096779C">
            <w:pPr>
              <w:pStyle w:val="Prrafodelista"/>
              <w:numPr>
                <w:ilvl w:val="0"/>
                <w:numId w:val="31"/>
              </w:numPr>
              <w:spacing w:before="120" w:after="120"/>
              <w:ind w:right="113"/>
              <w:jc w:val="both"/>
              <w:rPr>
                <w:rFonts w:ascii="Calibri" w:hAnsi="Calibri"/>
                <w:sz w:val="18"/>
                <w:szCs w:val="18"/>
                <w:lang w:val="es-BO"/>
              </w:rPr>
            </w:pPr>
            <w:r w:rsidRPr="00A2301D">
              <w:rPr>
                <w:rFonts w:ascii="Calibri" w:hAnsi="Calibri"/>
                <w:sz w:val="18"/>
                <w:szCs w:val="18"/>
                <w:lang w:val="es-BO"/>
              </w:rPr>
              <w:t>Tiempo Máximo de Inoperatividad: 3.6 días/año</w:t>
            </w:r>
          </w:p>
          <w:p w:rsidR="00BD23FB" w:rsidRPr="00A2301D" w:rsidRDefault="00BD23FB" w:rsidP="0096779C">
            <w:pPr>
              <w:pStyle w:val="Prrafodelista"/>
              <w:numPr>
                <w:ilvl w:val="0"/>
                <w:numId w:val="31"/>
              </w:numPr>
              <w:spacing w:before="120" w:after="120"/>
              <w:ind w:right="113"/>
              <w:jc w:val="both"/>
              <w:rPr>
                <w:rFonts w:ascii="Calibri" w:hAnsi="Calibri"/>
                <w:sz w:val="18"/>
                <w:szCs w:val="18"/>
                <w:lang w:val="es-BO"/>
              </w:rPr>
            </w:pPr>
            <w:r w:rsidRPr="00A2301D">
              <w:rPr>
                <w:rFonts w:ascii="Calibri" w:hAnsi="Calibri"/>
                <w:sz w:val="18"/>
                <w:szCs w:val="18"/>
                <w:lang w:val="es-BO"/>
              </w:rPr>
              <w:t>Tiempo Mínimo de Inoperatividad: 1.8 días/año</w:t>
            </w:r>
          </w:p>
          <w:p w:rsidR="00BD23FB" w:rsidRPr="00A2301D" w:rsidRDefault="00BD23FB" w:rsidP="0096779C">
            <w:pPr>
              <w:pStyle w:val="Prrafodelista"/>
              <w:numPr>
                <w:ilvl w:val="0"/>
                <w:numId w:val="31"/>
              </w:numPr>
              <w:spacing w:before="120" w:after="120"/>
              <w:ind w:right="113"/>
              <w:jc w:val="both"/>
              <w:rPr>
                <w:rFonts w:ascii="Calibri" w:hAnsi="Calibri"/>
                <w:sz w:val="18"/>
                <w:szCs w:val="18"/>
                <w:lang w:val="es-BO"/>
              </w:rPr>
            </w:pPr>
            <w:proofErr w:type="spellStart"/>
            <w:r w:rsidRPr="00A2301D">
              <w:rPr>
                <w:rFonts w:ascii="Calibri" w:hAnsi="Calibri"/>
                <w:sz w:val="18"/>
                <w:szCs w:val="18"/>
                <w:lang w:val="es-BO"/>
              </w:rPr>
              <w:t>Throughput</w:t>
            </w:r>
            <w:proofErr w:type="spellEnd"/>
            <w:r w:rsidRPr="00A2301D">
              <w:rPr>
                <w:rFonts w:ascii="Calibri" w:hAnsi="Calibri"/>
                <w:sz w:val="18"/>
                <w:szCs w:val="18"/>
                <w:lang w:val="es-BO"/>
              </w:rPr>
              <w:t xml:space="preserve"> Mínimo: 40 Mbps. agregado capaz de soportar el transporte de datos, internet y telefonía.</w:t>
            </w:r>
          </w:p>
          <w:p w:rsidR="00BD23FB" w:rsidRDefault="00BD23FB" w:rsidP="00BD23FB">
            <w:pPr>
              <w:autoSpaceDE w:val="0"/>
              <w:autoSpaceDN w:val="0"/>
              <w:adjustRightInd w:val="0"/>
              <w:jc w:val="both"/>
              <w:rPr>
                <w:rFonts w:ascii="Calibri" w:hAnsi="Calibri"/>
                <w:sz w:val="18"/>
                <w:szCs w:val="18"/>
                <w:lang w:val="es-BO"/>
              </w:rPr>
            </w:pPr>
            <w:r w:rsidRPr="00A2301D">
              <w:rPr>
                <w:rFonts w:ascii="Calibri" w:hAnsi="Calibri"/>
                <w:sz w:val="18"/>
                <w:szCs w:val="18"/>
                <w:lang w:val="es-BO"/>
              </w:rPr>
              <w:t xml:space="preserve">A continuación se detallan las características técnicas mínimas requeridas por el servicio y que serán proporcionadas por el </w:t>
            </w:r>
            <w:r w:rsidRPr="00A2301D">
              <w:rPr>
                <w:rFonts w:ascii="Calibri" w:hAnsi="Calibri"/>
                <w:b/>
                <w:sz w:val="18"/>
                <w:szCs w:val="18"/>
                <w:lang w:val="es-BO"/>
              </w:rPr>
              <w:t>CONTRATISTA</w:t>
            </w:r>
            <w:r w:rsidRPr="00A2301D">
              <w:rPr>
                <w:rFonts w:ascii="Calibri" w:hAnsi="Calibri"/>
                <w:sz w:val="18"/>
                <w:szCs w:val="18"/>
                <w:lang w:val="es-BO"/>
              </w:rPr>
              <w:t>.</w:t>
            </w:r>
          </w:p>
          <w:p w:rsidR="00BD23FB" w:rsidRDefault="00BD23FB" w:rsidP="00BD23FB">
            <w:pPr>
              <w:autoSpaceDE w:val="0"/>
              <w:autoSpaceDN w:val="0"/>
              <w:adjustRightInd w:val="0"/>
              <w:jc w:val="both"/>
              <w:rPr>
                <w:rFonts w:ascii="Calibri" w:hAnsi="Calibri"/>
                <w:sz w:val="18"/>
                <w:szCs w:val="18"/>
                <w:lang w:val="es-BO"/>
              </w:rPr>
            </w:pPr>
          </w:p>
          <w:p w:rsidR="00596B5C" w:rsidRPr="00BD23FB" w:rsidRDefault="00596B5C" w:rsidP="00560F45">
            <w:pPr>
              <w:rPr>
                <w:rFonts w:ascii="Calibri" w:hAnsi="Calibri" w:cs="Calibri"/>
                <w:b/>
                <w:sz w:val="18"/>
                <w:szCs w:val="18"/>
                <w:lang w:val="es-BO"/>
              </w:rPr>
            </w:pPr>
          </w:p>
        </w:tc>
        <w:tc>
          <w:tcPr>
            <w:tcW w:w="3437" w:type="dxa"/>
            <w:vAlign w:val="center"/>
          </w:tcPr>
          <w:p w:rsidR="00596B5C" w:rsidRPr="00DB5AAF" w:rsidRDefault="00596B5C" w:rsidP="00560F45">
            <w:pPr>
              <w:rPr>
                <w:rFonts w:ascii="Calibri" w:hAnsi="Calibri" w:cs="Calibri"/>
                <w:b/>
                <w:sz w:val="18"/>
                <w:szCs w:val="18"/>
              </w:rPr>
            </w:pPr>
          </w:p>
        </w:tc>
        <w:tc>
          <w:tcPr>
            <w:tcW w:w="422" w:type="dxa"/>
            <w:vAlign w:val="center"/>
          </w:tcPr>
          <w:p w:rsidR="00596B5C" w:rsidRPr="00DB5AAF" w:rsidRDefault="00596B5C" w:rsidP="00560F45">
            <w:pPr>
              <w:rPr>
                <w:rFonts w:ascii="Calibri" w:hAnsi="Calibri" w:cs="Calibri"/>
                <w:b/>
                <w:sz w:val="18"/>
                <w:szCs w:val="18"/>
              </w:rPr>
            </w:pPr>
          </w:p>
        </w:tc>
        <w:tc>
          <w:tcPr>
            <w:tcW w:w="405" w:type="dxa"/>
            <w:vAlign w:val="center"/>
          </w:tcPr>
          <w:p w:rsidR="00596B5C" w:rsidRPr="00DB5AAF" w:rsidRDefault="00596B5C" w:rsidP="00560F45">
            <w:pPr>
              <w:rPr>
                <w:rFonts w:ascii="Calibri" w:hAnsi="Calibri" w:cs="Calibri"/>
                <w:b/>
                <w:sz w:val="18"/>
                <w:szCs w:val="18"/>
              </w:rPr>
            </w:pPr>
          </w:p>
        </w:tc>
        <w:tc>
          <w:tcPr>
            <w:tcW w:w="591" w:type="dxa"/>
            <w:vAlign w:val="center"/>
          </w:tcPr>
          <w:p w:rsidR="00596B5C" w:rsidRPr="00DB5AAF" w:rsidRDefault="00596B5C" w:rsidP="00560F45">
            <w:pPr>
              <w:rPr>
                <w:rFonts w:ascii="Calibri" w:hAnsi="Calibri" w:cs="Calibri"/>
                <w:b/>
                <w:sz w:val="18"/>
                <w:szCs w:val="18"/>
              </w:rPr>
            </w:pPr>
          </w:p>
        </w:tc>
      </w:tr>
      <w:tr w:rsidR="002B714E" w:rsidRPr="00C75BEC" w:rsidTr="00492D86">
        <w:trPr>
          <w:trHeight w:val="1258"/>
          <w:jc w:val="center"/>
        </w:trPr>
        <w:tc>
          <w:tcPr>
            <w:tcW w:w="4238" w:type="dxa"/>
            <w:vAlign w:val="center"/>
          </w:tcPr>
          <w:p w:rsidR="00BD23FB" w:rsidRPr="00A2301D" w:rsidRDefault="00BD23FB" w:rsidP="00BD23FB">
            <w:pPr>
              <w:autoSpaceDE w:val="0"/>
              <w:autoSpaceDN w:val="0"/>
              <w:adjustRightInd w:val="0"/>
              <w:jc w:val="both"/>
              <w:rPr>
                <w:rFonts w:ascii="Calibri" w:hAnsi="Calibri"/>
                <w:b/>
                <w:sz w:val="18"/>
                <w:szCs w:val="18"/>
                <w:lang w:val="es-BO"/>
              </w:rPr>
            </w:pPr>
            <w:r w:rsidRPr="00A2301D">
              <w:rPr>
                <w:rFonts w:ascii="Calibri" w:hAnsi="Calibri"/>
                <w:b/>
                <w:sz w:val="18"/>
                <w:szCs w:val="18"/>
                <w:lang w:val="es-BO"/>
              </w:rPr>
              <w:lastRenderedPageBreak/>
              <w:t>EQUIPOS DE RADIOCOMUNICACIÓN</w:t>
            </w:r>
          </w:p>
          <w:p w:rsidR="00BD23FB" w:rsidRPr="00A2301D" w:rsidRDefault="00BD23FB" w:rsidP="00BD23FB">
            <w:pPr>
              <w:spacing w:before="120" w:after="120"/>
              <w:jc w:val="both"/>
              <w:rPr>
                <w:rFonts w:ascii="Calibri" w:hAnsi="Calibri"/>
                <w:sz w:val="18"/>
                <w:szCs w:val="18"/>
                <w:lang w:val="es-BO"/>
              </w:rPr>
            </w:pPr>
            <w:r w:rsidRPr="00A2301D">
              <w:rPr>
                <w:rFonts w:ascii="Calibri" w:hAnsi="Calibri"/>
                <w:sz w:val="18"/>
                <w:szCs w:val="18"/>
                <w:lang w:val="es-BO"/>
              </w:rPr>
              <w:t>Se requiere un sistema de radiocomunicación capaz de brindar cobertura al Pozo LML-X1 y al campamento por igual, para esto se considera trabajar con el siguiente equipamiento:</w:t>
            </w:r>
          </w:p>
          <w:p w:rsidR="00BD23FB" w:rsidRPr="00A2301D" w:rsidRDefault="00BD23FB" w:rsidP="0096779C">
            <w:pPr>
              <w:pStyle w:val="Prrafodelista"/>
              <w:numPr>
                <w:ilvl w:val="0"/>
                <w:numId w:val="32"/>
              </w:numPr>
              <w:spacing w:before="120" w:after="120"/>
              <w:ind w:right="113"/>
              <w:jc w:val="both"/>
              <w:rPr>
                <w:rFonts w:ascii="Calibri" w:eastAsia="Calibri" w:hAnsi="Calibri"/>
                <w:sz w:val="18"/>
                <w:szCs w:val="18"/>
                <w:lang w:val="es-BO"/>
              </w:rPr>
            </w:pPr>
            <w:r w:rsidRPr="00A2301D">
              <w:rPr>
                <w:rFonts w:ascii="Calibri" w:eastAsia="Calibri" w:hAnsi="Calibri"/>
                <w:sz w:val="18"/>
                <w:szCs w:val="18"/>
                <w:lang w:val="es-BO"/>
              </w:rPr>
              <w:t>Seis (6) radios portátiles Handy.</w:t>
            </w:r>
          </w:p>
          <w:p w:rsidR="00BD23FB" w:rsidRPr="00A2301D" w:rsidRDefault="00BD23FB" w:rsidP="0096779C">
            <w:pPr>
              <w:pStyle w:val="Prrafodelista"/>
              <w:numPr>
                <w:ilvl w:val="0"/>
                <w:numId w:val="32"/>
              </w:numPr>
              <w:spacing w:before="120" w:after="120"/>
              <w:ind w:right="113"/>
              <w:jc w:val="both"/>
              <w:rPr>
                <w:rFonts w:ascii="Calibri" w:eastAsia="Calibri" w:hAnsi="Calibri"/>
                <w:sz w:val="18"/>
                <w:szCs w:val="18"/>
                <w:lang w:val="es-BO"/>
              </w:rPr>
            </w:pPr>
            <w:r w:rsidRPr="00A2301D">
              <w:rPr>
                <w:rFonts w:ascii="Calibri" w:eastAsia="Calibri" w:hAnsi="Calibri"/>
                <w:sz w:val="18"/>
                <w:szCs w:val="18"/>
                <w:lang w:val="es-BO"/>
              </w:rPr>
              <w:t>Un (1) radio móvil (</w:t>
            </w:r>
            <w:r w:rsidRPr="00A2301D">
              <w:rPr>
                <w:rFonts w:ascii="Calibri" w:eastAsia="Calibri" w:hAnsi="Calibri"/>
                <w:i/>
                <w:sz w:val="18"/>
                <w:szCs w:val="18"/>
                <w:lang w:val="es-BO"/>
              </w:rPr>
              <w:t>para camionetas o vehículos</w:t>
            </w:r>
            <w:r w:rsidRPr="00A2301D">
              <w:rPr>
                <w:rFonts w:ascii="Calibri" w:eastAsia="Calibri" w:hAnsi="Calibri"/>
                <w:sz w:val="18"/>
                <w:szCs w:val="18"/>
                <w:lang w:val="es-BO"/>
              </w:rPr>
              <w:t>).</w:t>
            </w:r>
          </w:p>
          <w:p w:rsidR="00BD23FB" w:rsidRPr="00A2301D" w:rsidRDefault="00BD23FB" w:rsidP="00BD23FB">
            <w:pPr>
              <w:spacing w:before="120" w:after="120"/>
              <w:ind w:right="113"/>
              <w:jc w:val="both"/>
              <w:rPr>
                <w:rFonts w:ascii="Calibri" w:hAnsi="Calibri"/>
                <w:sz w:val="18"/>
                <w:szCs w:val="18"/>
                <w:lang w:val="es-BO"/>
              </w:rPr>
            </w:pPr>
            <w:r w:rsidRPr="00A2301D">
              <w:rPr>
                <w:rFonts w:ascii="Calibri" w:hAnsi="Calibri"/>
                <w:sz w:val="18"/>
                <w:szCs w:val="18"/>
                <w:lang w:val="es-BO"/>
              </w:rPr>
              <w:t>Se requiere la instalación de una radio base en el pozo para la persona de vigilancia en sitio.</w:t>
            </w:r>
          </w:p>
          <w:p w:rsidR="00BD23FB" w:rsidRPr="00A2301D" w:rsidRDefault="00BD23FB" w:rsidP="00BD23FB">
            <w:pPr>
              <w:spacing w:before="120" w:after="120"/>
              <w:jc w:val="both"/>
              <w:rPr>
                <w:rFonts w:ascii="Calibri" w:hAnsi="Calibri"/>
                <w:sz w:val="18"/>
                <w:szCs w:val="18"/>
                <w:lang w:val="es-BO"/>
              </w:rPr>
            </w:pPr>
            <w:r w:rsidRPr="00A2301D">
              <w:rPr>
                <w:rFonts w:ascii="Calibri" w:hAnsi="Calibri"/>
                <w:sz w:val="18"/>
                <w:szCs w:val="18"/>
                <w:lang w:val="es-BO"/>
              </w:rPr>
              <w:t>Las radios portátiles se</w:t>
            </w:r>
            <w:r>
              <w:rPr>
                <w:rFonts w:ascii="Calibri" w:hAnsi="Calibri"/>
                <w:sz w:val="18"/>
                <w:szCs w:val="18"/>
                <w:lang w:val="es-BO"/>
              </w:rPr>
              <w:t>rán distribuida</w:t>
            </w:r>
            <w:r w:rsidRPr="00A2301D">
              <w:rPr>
                <w:rFonts w:ascii="Calibri" w:hAnsi="Calibri"/>
                <w:sz w:val="18"/>
                <w:szCs w:val="18"/>
                <w:lang w:val="es-BO"/>
              </w:rPr>
              <w:t>s entre el personal encargado de la toma de decisiones, supervisores, personal encargado de la ejecución de obras en sitio y personal de vigilancia.</w:t>
            </w:r>
          </w:p>
          <w:p w:rsidR="00BD23FB" w:rsidRPr="00A2301D" w:rsidRDefault="00BD23FB" w:rsidP="00BD23FB">
            <w:pPr>
              <w:spacing w:before="120" w:after="120"/>
              <w:jc w:val="both"/>
              <w:rPr>
                <w:rFonts w:ascii="Calibri" w:hAnsi="Calibri"/>
                <w:sz w:val="18"/>
                <w:szCs w:val="18"/>
                <w:lang w:val="es-BO"/>
              </w:rPr>
            </w:pPr>
            <w:r w:rsidRPr="00A2301D">
              <w:rPr>
                <w:rFonts w:ascii="Calibri" w:hAnsi="Calibri"/>
                <w:sz w:val="18"/>
                <w:szCs w:val="18"/>
                <w:lang w:val="es-BO"/>
              </w:rPr>
              <w:t xml:space="preserve">El sistema propuesto deberá contar con dos (2) canales análogos de operación en frecuencia VHF, donde se </w:t>
            </w:r>
            <w:r w:rsidRPr="00A2301D">
              <w:rPr>
                <w:rFonts w:ascii="Calibri" w:hAnsi="Calibri"/>
                <w:sz w:val="18"/>
                <w:szCs w:val="18"/>
                <w:lang w:val="es-BO"/>
              </w:rPr>
              <w:lastRenderedPageBreak/>
              <w:t>deberá incluir todo el equipamiento para poder cumplir con este requerimiento, como ser:</w:t>
            </w:r>
          </w:p>
          <w:p w:rsidR="00BD23FB" w:rsidRPr="00A2301D" w:rsidRDefault="00BD23FB" w:rsidP="0096779C">
            <w:pPr>
              <w:pStyle w:val="Prrafodelista"/>
              <w:numPr>
                <w:ilvl w:val="0"/>
                <w:numId w:val="33"/>
              </w:numPr>
              <w:spacing w:before="120" w:after="120"/>
              <w:ind w:right="113"/>
              <w:jc w:val="both"/>
              <w:rPr>
                <w:rFonts w:ascii="Calibri" w:hAnsi="Calibri"/>
                <w:sz w:val="18"/>
                <w:szCs w:val="18"/>
                <w:lang w:val="es-BO"/>
              </w:rPr>
            </w:pPr>
            <w:r w:rsidRPr="00A2301D">
              <w:rPr>
                <w:rFonts w:ascii="Calibri" w:hAnsi="Calibri"/>
                <w:sz w:val="18"/>
                <w:szCs w:val="18"/>
                <w:lang w:val="es-BO"/>
              </w:rPr>
              <w:t>Sitio de repetición.</w:t>
            </w:r>
          </w:p>
          <w:p w:rsidR="00BD23FB" w:rsidRPr="00A2301D" w:rsidRDefault="00BD23FB" w:rsidP="0096779C">
            <w:pPr>
              <w:pStyle w:val="Prrafodelista"/>
              <w:numPr>
                <w:ilvl w:val="0"/>
                <w:numId w:val="33"/>
              </w:numPr>
              <w:spacing w:before="120" w:after="120"/>
              <w:ind w:right="113"/>
              <w:jc w:val="both"/>
              <w:rPr>
                <w:rFonts w:ascii="Calibri" w:hAnsi="Calibri"/>
                <w:sz w:val="18"/>
                <w:szCs w:val="18"/>
                <w:lang w:val="es-BO"/>
              </w:rPr>
            </w:pPr>
            <w:r w:rsidRPr="00A2301D">
              <w:rPr>
                <w:rFonts w:ascii="Calibri" w:hAnsi="Calibri"/>
                <w:sz w:val="18"/>
                <w:szCs w:val="18"/>
                <w:lang w:val="es-BO"/>
              </w:rPr>
              <w:t>Sistema de alimentación para la repetidora.</w:t>
            </w:r>
          </w:p>
          <w:p w:rsidR="00BD23FB" w:rsidRPr="00A2301D" w:rsidRDefault="00BD23FB" w:rsidP="0096779C">
            <w:pPr>
              <w:pStyle w:val="Prrafodelista"/>
              <w:numPr>
                <w:ilvl w:val="0"/>
                <w:numId w:val="33"/>
              </w:numPr>
              <w:spacing w:before="120" w:after="120"/>
              <w:ind w:right="113"/>
              <w:jc w:val="both"/>
              <w:rPr>
                <w:rFonts w:ascii="Calibri" w:hAnsi="Calibri"/>
                <w:sz w:val="18"/>
                <w:szCs w:val="18"/>
                <w:lang w:val="es-BO"/>
              </w:rPr>
            </w:pPr>
            <w:r w:rsidRPr="00A2301D">
              <w:rPr>
                <w:rFonts w:ascii="Calibri" w:hAnsi="Calibri"/>
                <w:sz w:val="18"/>
                <w:szCs w:val="18"/>
                <w:lang w:val="es-BO"/>
              </w:rPr>
              <w:t>Repetidoras para dos (2) canales.</w:t>
            </w:r>
          </w:p>
          <w:p w:rsidR="00BD23FB" w:rsidRDefault="00BD23FB" w:rsidP="00BD23FB">
            <w:pPr>
              <w:spacing w:before="120" w:after="120"/>
              <w:rPr>
                <w:rFonts w:ascii="Calibri" w:hAnsi="Calibri"/>
                <w:sz w:val="18"/>
                <w:szCs w:val="18"/>
                <w:lang w:val="es-BO"/>
              </w:rPr>
            </w:pPr>
            <w:r w:rsidRPr="00A2301D">
              <w:rPr>
                <w:rFonts w:ascii="Calibri" w:hAnsi="Calibri"/>
                <w:sz w:val="18"/>
                <w:szCs w:val="18"/>
                <w:lang w:val="es-BO"/>
              </w:rPr>
              <w:t>Los radios portátiles estarán distribuidas para el personal encargado de la toma de decisiones, supervisores, personal encargado de la ejecución de las obras en sitio, personal de vigilancia.</w:t>
            </w:r>
          </w:p>
          <w:p w:rsidR="00BD23FB" w:rsidRDefault="00BD23FB" w:rsidP="00BD23FB">
            <w:pPr>
              <w:spacing w:before="120" w:after="120"/>
              <w:rPr>
                <w:rFonts w:ascii="Calibri" w:hAnsi="Calibri"/>
                <w:sz w:val="18"/>
                <w:szCs w:val="18"/>
                <w:lang w:val="es-BO"/>
              </w:rPr>
            </w:pPr>
          </w:p>
          <w:p w:rsidR="00BD23FB" w:rsidRDefault="00BD23FB" w:rsidP="00BD23FB">
            <w:pPr>
              <w:spacing w:before="120" w:after="120"/>
              <w:jc w:val="center"/>
              <w:rPr>
                <w:rFonts w:ascii="Calibri" w:hAnsi="Calibri"/>
                <w:sz w:val="18"/>
                <w:szCs w:val="18"/>
                <w:lang w:val="es-BO"/>
              </w:rPr>
            </w:pPr>
            <w:r w:rsidRPr="00A2301D">
              <w:rPr>
                <w:rFonts w:ascii="Calibri" w:hAnsi="Calibri"/>
                <w:noProof/>
                <w:sz w:val="18"/>
                <w:szCs w:val="18"/>
                <w:lang w:val="es-BO" w:eastAsia="es-BO"/>
              </w:rPr>
              <w:drawing>
                <wp:inline distT="0" distB="0" distL="0" distR="0">
                  <wp:extent cx="1903862" cy="1136396"/>
                  <wp:effectExtent l="0" t="0" r="127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13594" cy="1142205"/>
                          </a:xfrm>
                          <a:prstGeom prst="rect">
                            <a:avLst/>
                          </a:prstGeom>
                          <a:noFill/>
                          <a:ln>
                            <a:noFill/>
                          </a:ln>
                        </pic:spPr>
                      </pic:pic>
                    </a:graphicData>
                  </a:graphic>
                </wp:inline>
              </w:drawing>
            </w:r>
          </w:p>
          <w:p w:rsidR="00BD23FB" w:rsidRPr="00A2301D" w:rsidRDefault="00BD23FB" w:rsidP="00BD23FB">
            <w:pPr>
              <w:autoSpaceDE w:val="0"/>
              <w:autoSpaceDN w:val="0"/>
              <w:adjustRightInd w:val="0"/>
              <w:jc w:val="both"/>
              <w:rPr>
                <w:rFonts w:ascii="Calibri" w:hAnsi="Calibri" w:cs="Arial"/>
                <w:sz w:val="18"/>
                <w:szCs w:val="18"/>
                <w:lang w:val="es-BO"/>
              </w:rPr>
            </w:pPr>
            <w:r w:rsidRPr="00A2301D">
              <w:rPr>
                <w:rFonts w:ascii="Calibri" w:hAnsi="Calibri" w:cs="Arial"/>
                <w:sz w:val="18"/>
                <w:szCs w:val="18"/>
                <w:lang w:val="es-BO"/>
              </w:rPr>
              <w:t xml:space="preserve">Los siguientes equipos serán proporcionados por el </w:t>
            </w:r>
            <w:r w:rsidRPr="00A2301D">
              <w:rPr>
                <w:rFonts w:ascii="Calibri" w:hAnsi="Calibri" w:cs="Arial"/>
                <w:b/>
                <w:sz w:val="18"/>
                <w:szCs w:val="18"/>
                <w:lang w:val="es-BO"/>
              </w:rPr>
              <w:t>Contratista</w:t>
            </w:r>
            <w:r w:rsidRPr="00A2301D">
              <w:rPr>
                <w:rFonts w:ascii="Calibri" w:hAnsi="Calibri" w:cs="Arial"/>
                <w:sz w:val="18"/>
                <w:szCs w:val="18"/>
                <w:lang w:val="es-BO"/>
              </w:rPr>
              <w:t xml:space="preserve"> del servicio y se utilizarán durante la ejecución del mismo para brindar un eficiente desenvolvimiento de las labores, debiendo cumplir mínimamente las siguientes características técnicas:</w:t>
            </w:r>
          </w:p>
          <w:tbl>
            <w:tblPr>
              <w:tblW w:w="4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5"/>
              <w:gridCol w:w="2432"/>
            </w:tblGrid>
            <w:tr w:rsidR="00BD23FB" w:rsidRPr="00BD23FB" w:rsidTr="002B714E">
              <w:trPr>
                <w:trHeight w:val="328"/>
                <w:jc w:val="center"/>
              </w:trPr>
              <w:tc>
                <w:tcPr>
                  <w:tcW w:w="191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Cantidad</w:t>
                  </w:r>
                </w:p>
              </w:tc>
              <w:tc>
                <w:tcPr>
                  <w:tcW w:w="2432"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2 (dos) unidades.</w:t>
                  </w:r>
                </w:p>
              </w:tc>
            </w:tr>
            <w:tr w:rsidR="00BD23FB" w:rsidRPr="00BD23FB" w:rsidTr="002B714E">
              <w:trPr>
                <w:trHeight w:val="130"/>
                <w:jc w:val="center"/>
              </w:trPr>
              <w:tc>
                <w:tcPr>
                  <w:tcW w:w="191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Marca/Modelo</w:t>
                  </w:r>
                </w:p>
              </w:tc>
              <w:tc>
                <w:tcPr>
                  <w:tcW w:w="2432"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A ofertar.</w:t>
                  </w:r>
                </w:p>
              </w:tc>
            </w:tr>
            <w:tr w:rsidR="00BD23FB" w:rsidRPr="00BD23FB" w:rsidTr="002B714E">
              <w:trPr>
                <w:trHeight w:val="130"/>
                <w:jc w:val="center"/>
              </w:trPr>
              <w:tc>
                <w:tcPr>
                  <w:tcW w:w="191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Dimensiones</w:t>
                  </w:r>
                </w:p>
              </w:tc>
              <w:tc>
                <w:tcPr>
                  <w:tcW w:w="2432"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132.6 X 482.6 X 296.5 mm (5.22 X 19 X 11.67 in)</w:t>
                  </w:r>
                </w:p>
              </w:tc>
            </w:tr>
            <w:tr w:rsidR="00BD23FB" w:rsidRPr="00BD23FB" w:rsidTr="002B714E">
              <w:trPr>
                <w:trHeight w:val="130"/>
                <w:jc w:val="center"/>
              </w:trPr>
              <w:tc>
                <w:tcPr>
                  <w:tcW w:w="191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Peso</w:t>
                  </w:r>
                </w:p>
              </w:tc>
              <w:tc>
                <w:tcPr>
                  <w:tcW w:w="2432"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14 Kg </w:t>
                  </w:r>
                </w:p>
              </w:tc>
            </w:tr>
            <w:tr w:rsidR="00BD23FB" w:rsidRPr="00BD23FB" w:rsidTr="002B714E">
              <w:trPr>
                <w:trHeight w:val="130"/>
                <w:jc w:val="center"/>
              </w:trPr>
              <w:tc>
                <w:tcPr>
                  <w:tcW w:w="191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Requerimientos de Alimentación</w:t>
                  </w:r>
                </w:p>
              </w:tc>
              <w:tc>
                <w:tcPr>
                  <w:tcW w:w="2432"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AC: 84-264, 47-63 HZ</w:t>
                  </w:r>
                </w:p>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DC: 13.8 VDC </w:t>
                  </w:r>
                </w:p>
              </w:tc>
            </w:tr>
            <w:tr w:rsidR="00BD23FB" w:rsidRPr="00BD23FB" w:rsidTr="002B714E">
              <w:trPr>
                <w:trHeight w:val="130"/>
                <w:jc w:val="center"/>
              </w:trPr>
              <w:tc>
                <w:tcPr>
                  <w:tcW w:w="191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Consumo de potencia</w:t>
                  </w:r>
                </w:p>
              </w:tc>
              <w:tc>
                <w:tcPr>
                  <w:tcW w:w="2432"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500 W</w:t>
                  </w:r>
                </w:p>
              </w:tc>
            </w:tr>
            <w:tr w:rsidR="00BD23FB" w:rsidRPr="00BD23FB" w:rsidTr="002B714E">
              <w:trPr>
                <w:trHeight w:val="130"/>
                <w:jc w:val="center"/>
              </w:trPr>
              <w:tc>
                <w:tcPr>
                  <w:tcW w:w="191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Conectores de Antena:</w:t>
                  </w:r>
                </w:p>
              </w:tc>
              <w:tc>
                <w:tcPr>
                  <w:tcW w:w="2432"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Transmisión: N Hembra</w:t>
                  </w:r>
                </w:p>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Recepción: BNC Hembra</w:t>
                  </w:r>
                </w:p>
              </w:tc>
            </w:tr>
            <w:tr w:rsidR="00BD23FB" w:rsidRPr="00BD23FB" w:rsidTr="002B714E">
              <w:trPr>
                <w:trHeight w:val="130"/>
                <w:jc w:val="center"/>
              </w:trPr>
              <w:tc>
                <w:tcPr>
                  <w:tcW w:w="191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Espaciamiento de Canal</w:t>
                  </w:r>
                </w:p>
              </w:tc>
              <w:tc>
                <w:tcPr>
                  <w:tcW w:w="2432"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12.5khz (6.25e </w:t>
                  </w:r>
                  <w:proofErr w:type="spellStart"/>
                  <w:r w:rsidRPr="00BD23FB">
                    <w:rPr>
                      <w:rFonts w:ascii="Calibri" w:hAnsi="Calibri"/>
                      <w:color w:val="auto"/>
                      <w:sz w:val="16"/>
                      <w:szCs w:val="18"/>
                      <w:lang w:val="es-BO"/>
                    </w:rPr>
                    <w:t>compliant</w:t>
                  </w:r>
                  <w:proofErr w:type="spellEnd"/>
                  <w:r w:rsidRPr="00BD23FB">
                    <w:rPr>
                      <w:rFonts w:ascii="Calibri" w:hAnsi="Calibri"/>
                      <w:color w:val="auto"/>
                      <w:sz w:val="16"/>
                      <w:szCs w:val="18"/>
                      <w:lang w:val="es-BO"/>
                    </w:rPr>
                    <w:t>)</w:t>
                  </w:r>
                </w:p>
              </w:tc>
            </w:tr>
            <w:tr w:rsidR="00BD23FB" w:rsidRPr="00BD23FB" w:rsidTr="002B714E">
              <w:trPr>
                <w:trHeight w:val="130"/>
                <w:jc w:val="center"/>
              </w:trPr>
              <w:tc>
                <w:tcPr>
                  <w:tcW w:w="191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Modulación</w:t>
                  </w:r>
                </w:p>
              </w:tc>
              <w:tc>
                <w:tcPr>
                  <w:tcW w:w="2432"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Transmisión: FM &amp; 4FSK</w:t>
                  </w:r>
                </w:p>
              </w:tc>
            </w:tr>
            <w:tr w:rsidR="00BD23FB" w:rsidRPr="00BD23FB" w:rsidTr="002B714E">
              <w:trPr>
                <w:trHeight w:val="130"/>
                <w:jc w:val="center"/>
              </w:trPr>
              <w:tc>
                <w:tcPr>
                  <w:tcW w:w="191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Rango de frecuencias del transmisor </w:t>
                  </w:r>
                </w:p>
              </w:tc>
              <w:tc>
                <w:tcPr>
                  <w:tcW w:w="2432"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VHF: 136 – 174 </w:t>
                  </w:r>
                  <w:proofErr w:type="spellStart"/>
                  <w:r w:rsidRPr="00BD23FB">
                    <w:rPr>
                      <w:rFonts w:ascii="Calibri" w:hAnsi="Calibri"/>
                      <w:color w:val="auto"/>
                      <w:sz w:val="16"/>
                      <w:szCs w:val="18"/>
                      <w:lang w:val="es-BO"/>
                    </w:rPr>
                    <w:t>Mhz</w:t>
                  </w:r>
                  <w:proofErr w:type="spellEnd"/>
                  <w:r w:rsidRPr="00BD23FB">
                    <w:rPr>
                      <w:rFonts w:ascii="Calibri" w:hAnsi="Calibri"/>
                      <w:color w:val="auto"/>
                      <w:sz w:val="16"/>
                      <w:szCs w:val="18"/>
                      <w:lang w:val="es-BO"/>
                    </w:rPr>
                    <w:t xml:space="preserve"> </w:t>
                  </w:r>
                </w:p>
              </w:tc>
            </w:tr>
            <w:tr w:rsidR="00BD23FB" w:rsidRPr="00BD23FB" w:rsidTr="002B714E">
              <w:trPr>
                <w:trHeight w:val="130"/>
                <w:jc w:val="center"/>
              </w:trPr>
              <w:tc>
                <w:tcPr>
                  <w:tcW w:w="191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Potencia de Salida</w:t>
                  </w:r>
                </w:p>
              </w:tc>
              <w:tc>
                <w:tcPr>
                  <w:tcW w:w="2432"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25 -45 W</w:t>
                  </w:r>
                </w:p>
              </w:tc>
            </w:tr>
            <w:tr w:rsidR="00BD23FB" w:rsidRPr="00BD23FB" w:rsidTr="002B714E">
              <w:trPr>
                <w:trHeight w:val="130"/>
                <w:jc w:val="center"/>
              </w:trPr>
              <w:tc>
                <w:tcPr>
                  <w:tcW w:w="191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lastRenderedPageBreak/>
                    <w:t xml:space="preserve">Atenuación de emisiones de espurias y </w:t>
                  </w:r>
                  <w:proofErr w:type="spellStart"/>
                  <w:r w:rsidRPr="00BD23FB">
                    <w:rPr>
                      <w:rFonts w:ascii="Calibri" w:hAnsi="Calibri"/>
                      <w:color w:val="auto"/>
                      <w:sz w:val="16"/>
                      <w:szCs w:val="18"/>
                      <w:lang w:val="es-BO"/>
                    </w:rPr>
                    <w:t>Harmonicas</w:t>
                  </w:r>
                  <w:proofErr w:type="spellEnd"/>
                </w:p>
              </w:tc>
              <w:tc>
                <w:tcPr>
                  <w:tcW w:w="2432"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80 </w:t>
                  </w:r>
                  <w:proofErr w:type="spellStart"/>
                  <w:r w:rsidRPr="00BD23FB">
                    <w:rPr>
                      <w:rFonts w:ascii="Calibri" w:hAnsi="Calibri"/>
                      <w:color w:val="auto"/>
                      <w:sz w:val="16"/>
                      <w:szCs w:val="18"/>
                      <w:lang w:val="es-BO"/>
                    </w:rPr>
                    <w:t>db</w:t>
                  </w:r>
                  <w:proofErr w:type="spellEnd"/>
                </w:p>
              </w:tc>
            </w:tr>
            <w:tr w:rsidR="00BD23FB" w:rsidRPr="00BD23FB" w:rsidTr="002B714E">
              <w:trPr>
                <w:trHeight w:val="419"/>
                <w:jc w:val="center"/>
              </w:trPr>
              <w:tc>
                <w:tcPr>
                  <w:tcW w:w="191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Rango de frecuencias del Receptor</w:t>
                  </w:r>
                </w:p>
              </w:tc>
              <w:tc>
                <w:tcPr>
                  <w:tcW w:w="2432"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VHF: 136 – 174 </w:t>
                  </w:r>
                  <w:proofErr w:type="spellStart"/>
                  <w:r w:rsidRPr="00BD23FB">
                    <w:rPr>
                      <w:rFonts w:ascii="Calibri" w:hAnsi="Calibri"/>
                      <w:color w:val="auto"/>
                      <w:sz w:val="16"/>
                      <w:szCs w:val="18"/>
                      <w:lang w:val="es-BO"/>
                    </w:rPr>
                    <w:t>Mhz</w:t>
                  </w:r>
                  <w:proofErr w:type="spellEnd"/>
                </w:p>
              </w:tc>
            </w:tr>
            <w:tr w:rsidR="00BD23FB" w:rsidRPr="00BD23FB" w:rsidTr="002B714E">
              <w:trPr>
                <w:trHeight w:val="409"/>
                <w:jc w:val="center"/>
              </w:trPr>
              <w:tc>
                <w:tcPr>
                  <w:tcW w:w="191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Sensibilidad Digital 5% BER</w:t>
                  </w:r>
                </w:p>
              </w:tc>
              <w:tc>
                <w:tcPr>
                  <w:tcW w:w="2432"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0.28 </w:t>
                  </w:r>
                  <w:proofErr w:type="spellStart"/>
                  <w:r w:rsidRPr="00BD23FB">
                    <w:rPr>
                      <w:rFonts w:ascii="Calibri" w:hAnsi="Calibri"/>
                      <w:color w:val="auto"/>
                      <w:sz w:val="16"/>
                      <w:szCs w:val="18"/>
                      <w:lang w:val="es-BO"/>
                    </w:rPr>
                    <w:t>uV</w:t>
                  </w:r>
                  <w:proofErr w:type="spellEnd"/>
                  <w:r w:rsidRPr="00BD23FB">
                    <w:rPr>
                      <w:rFonts w:ascii="Calibri" w:hAnsi="Calibri"/>
                      <w:color w:val="auto"/>
                      <w:sz w:val="16"/>
                      <w:szCs w:val="18"/>
                      <w:lang w:val="es-BO"/>
                    </w:rPr>
                    <w:t xml:space="preserve"> -118 </w:t>
                  </w:r>
                  <w:proofErr w:type="spellStart"/>
                  <w:r w:rsidRPr="00BD23FB">
                    <w:rPr>
                      <w:rFonts w:ascii="Calibri" w:hAnsi="Calibri"/>
                      <w:color w:val="auto"/>
                      <w:sz w:val="16"/>
                      <w:szCs w:val="18"/>
                      <w:lang w:val="es-BO"/>
                    </w:rPr>
                    <w:t>dbm</w:t>
                  </w:r>
                  <w:proofErr w:type="spellEnd"/>
                </w:p>
              </w:tc>
            </w:tr>
            <w:tr w:rsidR="00BD23FB" w:rsidRPr="00BD23FB" w:rsidTr="002B714E">
              <w:trPr>
                <w:trHeight w:val="419"/>
                <w:jc w:val="center"/>
              </w:trPr>
              <w:tc>
                <w:tcPr>
                  <w:tcW w:w="191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Rechazo de </w:t>
                  </w:r>
                  <w:proofErr w:type="spellStart"/>
                  <w:r w:rsidRPr="00BD23FB">
                    <w:rPr>
                      <w:rFonts w:ascii="Calibri" w:hAnsi="Calibri"/>
                      <w:color w:val="auto"/>
                      <w:sz w:val="16"/>
                      <w:szCs w:val="18"/>
                      <w:lang w:val="es-BO"/>
                    </w:rPr>
                    <w:t>intermodulacion</w:t>
                  </w:r>
                  <w:proofErr w:type="spellEnd"/>
                </w:p>
              </w:tc>
              <w:tc>
                <w:tcPr>
                  <w:tcW w:w="2432"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78 </w:t>
                  </w:r>
                  <w:proofErr w:type="spellStart"/>
                  <w:r w:rsidRPr="00BD23FB">
                    <w:rPr>
                      <w:rFonts w:ascii="Calibri" w:hAnsi="Calibri"/>
                      <w:color w:val="auto"/>
                      <w:sz w:val="16"/>
                      <w:szCs w:val="18"/>
                      <w:lang w:val="es-BO"/>
                    </w:rPr>
                    <w:t>db</w:t>
                  </w:r>
                  <w:proofErr w:type="spellEnd"/>
                </w:p>
              </w:tc>
            </w:tr>
            <w:tr w:rsidR="00BD23FB" w:rsidRPr="00BD23FB" w:rsidTr="002B714E">
              <w:trPr>
                <w:trHeight w:val="419"/>
                <w:jc w:val="center"/>
              </w:trPr>
              <w:tc>
                <w:tcPr>
                  <w:tcW w:w="191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Rechazo de Canal adyacente</w:t>
                  </w:r>
                </w:p>
              </w:tc>
              <w:tc>
                <w:tcPr>
                  <w:tcW w:w="2432"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60 </w:t>
                  </w:r>
                  <w:proofErr w:type="spellStart"/>
                  <w:r w:rsidRPr="00BD23FB">
                    <w:rPr>
                      <w:rFonts w:ascii="Calibri" w:hAnsi="Calibri"/>
                      <w:color w:val="auto"/>
                      <w:sz w:val="16"/>
                      <w:szCs w:val="18"/>
                      <w:lang w:val="es-BO"/>
                    </w:rPr>
                    <w:t>db</w:t>
                  </w:r>
                  <w:proofErr w:type="spellEnd"/>
                  <w:r w:rsidRPr="00BD23FB">
                    <w:rPr>
                      <w:rFonts w:ascii="Calibri" w:hAnsi="Calibri"/>
                      <w:color w:val="auto"/>
                      <w:sz w:val="16"/>
                      <w:szCs w:val="18"/>
                      <w:lang w:val="es-BO"/>
                    </w:rPr>
                    <w:t xml:space="preserve"> a 12.5 </w:t>
                  </w:r>
                  <w:proofErr w:type="spellStart"/>
                  <w:r w:rsidRPr="00BD23FB">
                    <w:rPr>
                      <w:rFonts w:ascii="Calibri" w:hAnsi="Calibri"/>
                      <w:color w:val="auto"/>
                      <w:sz w:val="16"/>
                      <w:szCs w:val="18"/>
                      <w:lang w:val="es-BO"/>
                    </w:rPr>
                    <w:t>khz</w:t>
                  </w:r>
                  <w:proofErr w:type="spellEnd"/>
                </w:p>
              </w:tc>
            </w:tr>
            <w:tr w:rsidR="00BD23FB" w:rsidRPr="00BD23FB" w:rsidTr="002B714E">
              <w:trPr>
                <w:trHeight w:val="419"/>
                <w:jc w:val="center"/>
              </w:trPr>
              <w:tc>
                <w:tcPr>
                  <w:tcW w:w="191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Rechazo de Respuesta a espurias e imagen</w:t>
                  </w:r>
                </w:p>
              </w:tc>
              <w:tc>
                <w:tcPr>
                  <w:tcW w:w="2432"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80 </w:t>
                  </w:r>
                  <w:proofErr w:type="spellStart"/>
                  <w:r w:rsidRPr="00BD23FB">
                    <w:rPr>
                      <w:rFonts w:ascii="Calibri" w:hAnsi="Calibri"/>
                      <w:color w:val="auto"/>
                      <w:sz w:val="16"/>
                      <w:szCs w:val="18"/>
                      <w:lang w:val="es-BO"/>
                    </w:rPr>
                    <w:t>db</w:t>
                  </w:r>
                  <w:proofErr w:type="spellEnd"/>
                </w:p>
              </w:tc>
            </w:tr>
            <w:tr w:rsidR="00BD23FB" w:rsidRPr="00BD23FB" w:rsidTr="002B714E">
              <w:trPr>
                <w:trHeight w:val="226"/>
                <w:jc w:val="center"/>
              </w:trPr>
              <w:tc>
                <w:tcPr>
                  <w:tcW w:w="191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Licenciamientos</w:t>
                  </w:r>
                </w:p>
              </w:tc>
              <w:tc>
                <w:tcPr>
                  <w:tcW w:w="2432"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proofErr w:type="spellStart"/>
                  <w:r w:rsidRPr="00BD23FB">
                    <w:rPr>
                      <w:rFonts w:ascii="Calibri" w:hAnsi="Calibri"/>
                      <w:color w:val="auto"/>
                      <w:sz w:val="16"/>
                      <w:szCs w:val="18"/>
                      <w:lang w:val="es-BO"/>
                    </w:rPr>
                    <w:t>Linked</w:t>
                  </w:r>
                  <w:proofErr w:type="spellEnd"/>
                  <w:r w:rsidRPr="00BD23FB">
                    <w:rPr>
                      <w:rFonts w:ascii="Calibri" w:hAnsi="Calibri"/>
                      <w:color w:val="auto"/>
                      <w:sz w:val="16"/>
                      <w:szCs w:val="18"/>
                      <w:lang w:val="es-BO"/>
                    </w:rPr>
                    <w:t xml:space="preserve"> </w:t>
                  </w:r>
                  <w:proofErr w:type="spellStart"/>
                  <w:r w:rsidRPr="00BD23FB">
                    <w:rPr>
                      <w:rFonts w:ascii="Calibri" w:hAnsi="Calibri"/>
                      <w:color w:val="auto"/>
                      <w:sz w:val="16"/>
                      <w:szCs w:val="18"/>
                      <w:lang w:val="es-BO"/>
                    </w:rPr>
                    <w:t>Capacity</w:t>
                  </w:r>
                  <w:proofErr w:type="spellEnd"/>
                  <w:r w:rsidRPr="00BD23FB">
                    <w:rPr>
                      <w:rFonts w:ascii="Calibri" w:hAnsi="Calibri"/>
                      <w:color w:val="auto"/>
                      <w:sz w:val="16"/>
                      <w:szCs w:val="18"/>
                      <w:lang w:val="es-BO"/>
                    </w:rPr>
                    <w:t xml:space="preserve"> Plus</w:t>
                  </w:r>
                </w:p>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Conexión IP</w:t>
                  </w:r>
                </w:p>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Privacidad mejorada(</w:t>
                  </w:r>
                  <w:proofErr w:type="spellStart"/>
                  <w:r w:rsidRPr="00BD23FB">
                    <w:rPr>
                      <w:rFonts w:ascii="Calibri" w:hAnsi="Calibri"/>
                      <w:color w:val="auto"/>
                      <w:sz w:val="16"/>
                      <w:szCs w:val="18"/>
                      <w:lang w:val="es-BO"/>
                    </w:rPr>
                    <w:t>encryptacion</w:t>
                  </w:r>
                  <w:proofErr w:type="spellEnd"/>
                  <w:r w:rsidRPr="00BD23FB">
                    <w:rPr>
                      <w:rFonts w:ascii="Calibri" w:hAnsi="Calibri"/>
                      <w:color w:val="auto"/>
                      <w:sz w:val="16"/>
                      <w:szCs w:val="18"/>
                      <w:lang w:val="es-BO"/>
                    </w:rPr>
                    <w:t>)</w:t>
                  </w:r>
                </w:p>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Enlace telefónico digital</w:t>
                  </w:r>
                </w:p>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Acceso restringido al sistema</w:t>
                  </w:r>
                </w:p>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Voz de interfaz de aplicaciones de red</w:t>
                  </w:r>
                </w:p>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Datos de interfaz de aplicaciones de red</w:t>
                  </w:r>
                </w:p>
                <w:p w:rsidR="00BD23FB" w:rsidRPr="00BD23FB" w:rsidRDefault="00BD23FB" w:rsidP="00BD23FB">
                  <w:pPr>
                    <w:pStyle w:val="Default"/>
                    <w:spacing w:before="120" w:after="120"/>
                    <w:rPr>
                      <w:rFonts w:ascii="Calibri" w:hAnsi="Calibri"/>
                      <w:color w:val="auto"/>
                      <w:sz w:val="16"/>
                      <w:szCs w:val="18"/>
                      <w:lang w:val="es-BO"/>
                    </w:rPr>
                  </w:pPr>
                  <w:proofErr w:type="spellStart"/>
                  <w:r w:rsidRPr="00BD23FB">
                    <w:rPr>
                      <w:rFonts w:ascii="Calibri" w:hAnsi="Calibri"/>
                      <w:color w:val="auto"/>
                      <w:sz w:val="16"/>
                      <w:szCs w:val="18"/>
                      <w:lang w:val="es-BO"/>
                    </w:rPr>
                    <w:t>Capacity</w:t>
                  </w:r>
                  <w:proofErr w:type="spellEnd"/>
                  <w:r w:rsidRPr="00BD23FB">
                    <w:rPr>
                      <w:rFonts w:ascii="Calibri" w:hAnsi="Calibri"/>
                      <w:color w:val="auto"/>
                      <w:sz w:val="16"/>
                      <w:szCs w:val="18"/>
                      <w:lang w:val="es-BO"/>
                    </w:rPr>
                    <w:t xml:space="preserve"> Plus</w:t>
                  </w:r>
                </w:p>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GPS Mejorado</w:t>
                  </w:r>
                </w:p>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Adaptación digital</w:t>
                  </w:r>
                </w:p>
              </w:tc>
            </w:tr>
            <w:tr w:rsidR="00BD23FB" w:rsidRPr="00BD23FB" w:rsidTr="002B714E">
              <w:trPr>
                <w:trHeight w:val="277"/>
                <w:jc w:val="center"/>
              </w:trPr>
              <w:tc>
                <w:tcPr>
                  <w:tcW w:w="4347" w:type="dxa"/>
                  <w:gridSpan w:val="2"/>
                  <w:shd w:val="clear" w:color="auto" w:fill="F4B083"/>
                </w:tcPr>
                <w:p w:rsidR="00BD23FB" w:rsidRPr="00BD23FB" w:rsidRDefault="00BD23FB" w:rsidP="00BD23FB">
                  <w:pPr>
                    <w:spacing w:before="120" w:after="120"/>
                    <w:jc w:val="both"/>
                    <w:rPr>
                      <w:rFonts w:ascii="Calibri" w:hAnsi="Calibri" w:cs="Arial"/>
                      <w:b/>
                      <w:sz w:val="16"/>
                      <w:szCs w:val="18"/>
                      <w:lang w:val="es-BO"/>
                    </w:rPr>
                  </w:pPr>
                  <w:r w:rsidRPr="00BD23FB">
                    <w:rPr>
                      <w:rFonts w:ascii="Calibri" w:hAnsi="Calibri" w:cs="Arial"/>
                      <w:b/>
                      <w:sz w:val="16"/>
                      <w:szCs w:val="18"/>
                      <w:lang w:val="es-BO"/>
                    </w:rPr>
                    <w:t>RADIOS DE COMUNICACIÓN (HANDYS)</w:t>
                  </w:r>
                </w:p>
              </w:tc>
            </w:tr>
            <w:tr w:rsidR="00BD23FB" w:rsidRPr="00BD23FB" w:rsidTr="002B714E">
              <w:trPr>
                <w:trHeight w:val="23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Cantidad</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6 (Seis) unidades.</w:t>
                  </w:r>
                </w:p>
              </w:tc>
            </w:tr>
            <w:tr w:rsidR="00BD23FB" w:rsidRPr="00BD23FB" w:rsidTr="002B714E">
              <w:trPr>
                <w:trHeight w:val="22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Marca/Modelo</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A ofertar.</w:t>
                  </w:r>
                </w:p>
              </w:tc>
            </w:tr>
            <w:tr w:rsidR="00BD23FB" w:rsidRPr="00BD23FB" w:rsidTr="002B714E">
              <w:trPr>
                <w:trHeight w:val="23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 xml:space="preserve">Rango operatividad </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 xml:space="preserve">VHF: 136 – 174 </w:t>
                  </w:r>
                  <w:proofErr w:type="spellStart"/>
                  <w:r w:rsidRPr="00BD23FB">
                    <w:rPr>
                      <w:rFonts w:ascii="Calibri" w:hAnsi="Calibri"/>
                      <w:color w:val="auto"/>
                      <w:sz w:val="16"/>
                      <w:szCs w:val="18"/>
                      <w:lang w:val="es-BO"/>
                    </w:rPr>
                    <w:t>Mhz</w:t>
                  </w:r>
                  <w:proofErr w:type="spellEnd"/>
                  <w:r w:rsidRPr="00BD23FB">
                    <w:rPr>
                      <w:rFonts w:ascii="Calibri" w:hAnsi="Calibri"/>
                      <w:color w:val="auto"/>
                      <w:sz w:val="16"/>
                      <w:szCs w:val="18"/>
                      <w:lang w:val="es-BO"/>
                    </w:rPr>
                    <w:t xml:space="preserve"> </w:t>
                  </w:r>
                </w:p>
              </w:tc>
            </w:tr>
            <w:tr w:rsidR="00BD23FB" w:rsidRPr="00BD23FB" w:rsidTr="002B714E">
              <w:trPr>
                <w:trHeight w:val="22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DIMENSIONES (</w:t>
                  </w:r>
                  <w:proofErr w:type="spellStart"/>
                  <w:r w:rsidRPr="00BD23FB">
                    <w:rPr>
                      <w:rFonts w:ascii="Calibri" w:hAnsi="Calibri"/>
                      <w:color w:val="auto"/>
                      <w:sz w:val="16"/>
                      <w:szCs w:val="18"/>
                      <w:lang w:val="es-BO"/>
                    </w:rPr>
                    <w:t>AlxLaxAn</w:t>
                  </w:r>
                  <w:proofErr w:type="spellEnd"/>
                  <w:r w:rsidRPr="00BD23FB">
                    <w:rPr>
                      <w:rFonts w:ascii="Calibri" w:hAnsi="Calibri"/>
                      <w:color w:val="auto"/>
                      <w:sz w:val="16"/>
                      <w:szCs w:val="18"/>
                      <w:lang w:val="es-BO"/>
                    </w:rPr>
                    <w:t>):</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130,3 mm / 55,2 mm / 41,1 mm</w:t>
                  </w:r>
                </w:p>
              </w:tc>
            </w:tr>
            <w:tr w:rsidR="00BD23FB" w:rsidRPr="00BD23FB" w:rsidTr="002B714E">
              <w:trPr>
                <w:trHeight w:val="23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PESO (gramos/onzas):</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355,5 g (12,54 oz)</w:t>
                  </w:r>
                </w:p>
              </w:tc>
            </w:tr>
            <w:tr w:rsidR="00BD23FB" w:rsidRPr="00BD23FB" w:rsidTr="002B714E">
              <w:trPr>
                <w:trHeight w:val="22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FUENTE DE ALIMENTACIÓN:</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Batería recargable de 7.5 Voltios</w:t>
                  </w:r>
                </w:p>
              </w:tc>
            </w:tr>
            <w:tr w:rsidR="00BD23FB" w:rsidRPr="00BD23FB" w:rsidTr="002B714E">
              <w:trPr>
                <w:trHeight w:val="23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DURACION DE LA BATERIA 5/5/90:</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 xml:space="preserve">Analógico: 12,3 </w:t>
                  </w:r>
                  <w:proofErr w:type="spellStart"/>
                  <w:r w:rsidRPr="00BD23FB">
                    <w:rPr>
                      <w:rFonts w:ascii="Calibri" w:hAnsi="Calibri"/>
                      <w:color w:val="auto"/>
                      <w:sz w:val="16"/>
                      <w:szCs w:val="18"/>
                      <w:lang w:val="es-BO"/>
                    </w:rPr>
                    <w:t>hs</w:t>
                  </w:r>
                  <w:proofErr w:type="spellEnd"/>
                  <w:r w:rsidRPr="00BD23FB">
                    <w:rPr>
                      <w:rFonts w:ascii="Calibri" w:hAnsi="Calibri"/>
                      <w:color w:val="auto"/>
                      <w:sz w:val="16"/>
                      <w:szCs w:val="18"/>
                      <w:lang w:val="es-BO"/>
                    </w:rPr>
                    <w:t xml:space="preserve">/ Digital: 18,1 </w:t>
                  </w:r>
                  <w:proofErr w:type="spellStart"/>
                  <w:r w:rsidRPr="00BD23FB">
                    <w:rPr>
                      <w:rFonts w:ascii="Calibri" w:hAnsi="Calibri"/>
                      <w:color w:val="auto"/>
                      <w:sz w:val="16"/>
                      <w:szCs w:val="18"/>
                      <w:lang w:val="es-BO"/>
                    </w:rPr>
                    <w:t>hs</w:t>
                  </w:r>
                  <w:proofErr w:type="spellEnd"/>
                </w:p>
              </w:tc>
            </w:tr>
            <w:tr w:rsidR="00BD23FB" w:rsidRPr="00BD23FB" w:rsidTr="002B714E">
              <w:trPr>
                <w:trHeight w:val="22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ESPACIAMIENTO DE CANAL:</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12.5 20 25KHz</w:t>
                  </w:r>
                </w:p>
              </w:tc>
            </w:tr>
            <w:tr w:rsidR="00BD23FB" w:rsidRPr="00BD23FB" w:rsidTr="002B714E">
              <w:trPr>
                <w:trHeight w:val="458"/>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 xml:space="preserve">ESTABILIDAD DE FRECUENCIA </w:t>
                  </w:r>
                  <w:proofErr w:type="gramStart"/>
                  <w:r w:rsidRPr="00BD23FB">
                    <w:rPr>
                      <w:rFonts w:ascii="Calibri" w:hAnsi="Calibri"/>
                      <w:color w:val="auto"/>
                      <w:sz w:val="16"/>
                      <w:szCs w:val="18"/>
                      <w:lang w:val="es-BO"/>
                    </w:rPr>
                    <w:t>( -</w:t>
                  </w:r>
                  <w:proofErr w:type="gramEnd"/>
                  <w:r w:rsidRPr="00BD23FB">
                    <w:rPr>
                      <w:rFonts w:ascii="Calibri" w:hAnsi="Calibri"/>
                      <w:color w:val="auto"/>
                      <w:sz w:val="16"/>
                      <w:szCs w:val="18"/>
                      <w:lang w:val="es-BO"/>
                    </w:rPr>
                    <w:t>30C A 60C, 25C REF.):</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+/- 0.5 ppm</w:t>
                  </w:r>
                </w:p>
              </w:tc>
            </w:tr>
            <w:tr w:rsidR="00BD23FB" w:rsidRPr="00BD23FB" w:rsidTr="002B714E">
              <w:trPr>
                <w:trHeight w:val="682"/>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lastRenderedPageBreak/>
                    <w:t>MODULACION:</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12,5 kHz – Datos: 7K60F1D &amp; 7K60FXD</w:t>
                  </w:r>
                </w:p>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12,5 kHz – Voz: 7K60F1E &amp; 7K60FXE</w:t>
                  </w:r>
                </w:p>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Combinación de voz y datos (12,5 kHz): 7K60F1W</w:t>
                  </w:r>
                </w:p>
              </w:tc>
            </w:tr>
            <w:tr w:rsidR="00BD23FB" w:rsidRPr="00BD23FB" w:rsidTr="002B714E">
              <w:trPr>
                <w:trHeight w:val="24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RESPUESTA DE AUDIO (transmisor)</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TIA603D</w:t>
                  </w:r>
                </w:p>
              </w:tc>
            </w:tr>
            <w:tr w:rsidR="00BD23FB" w:rsidRPr="00BD23FB" w:rsidTr="002B714E">
              <w:trPr>
                <w:trHeight w:val="22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RESPUESTA DE AUDIO (0.3 - 3KHz):</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TIA603C</w:t>
                  </w:r>
                </w:p>
              </w:tc>
            </w:tr>
            <w:tr w:rsidR="00BD23FB" w:rsidRPr="00BD23FB" w:rsidTr="002B714E">
              <w:trPr>
                <w:trHeight w:val="23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DISTORCIÓN DE AUDIO (TIPICA)</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3%</w:t>
                  </w:r>
                </w:p>
              </w:tc>
            </w:tr>
            <w:tr w:rsidR="00BD23FB" w:rsidRPr="00BD23FB" w:rsidTr="002B714E">
              <w:trPr>
                <w:trHeight w:val="22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SENSIBILIDAD (12dB SINAD)</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0,3uV 0,22uV (típica)</w:t>
                  </w:r>
                </w:p>
              </w:tc>
            </w:tr>
            <w:tr w:rsidR="00BD23FB" w:rsidRPr="00BD23FB" w:rsidTr="002B714E">
              <w:trPr>
                <w:trHeight w:val="234"/>
                <w:jc w:val="center"/>
              </w:trPr>
              <w:tc>
                <w:tcPr>
                  <w:tcW w:w="4347" w:type="dxa"/>
                  <w:gridSpan w:val="2"/>
                  <w:shd w:val="clear" w:color="auto" w:fill="F4B083"/>
                </w:tcPr>
                <w:p w:rsidR="00BD23FB" w:rsidRPr="00BD23FB" w:rsidRDefault="00BD23FB" w:rsidP="00BD23FB">
                  <w:pPr>
                    <w:pStyle w:val="Default"/>
                    <w:spacing w:line="276" w:lineRule="auto"/>
                    <w:rPr>
                      <w:rFonts w:ascii="Calibri" w:hAnsi="Calibri"/>
                      <w:b/>
                      <w:color w:val="auto"/>
                      <w:sz w:val="16"/>
                      <w:szCs w:val="18"/>
                      <w:lang w:val="es-BO"/>
                    </w:rPr>
                  </w:pPr>
                  <w:r w:rsidRPr="00BD23FB">
                    <w:rPr>
                      <w:rFonts w:ascii="Calibri" w:hAnsi="Calibri"/>
                      <w:b/>
                      <w:color w:val="auto"/>
                      <w:sz w:val="16"/>
                      <w:szCs w:val="18"/>
                      <w:lang w:val="es-BO"/>
                    </w:rPr>
                    <w:t>RADIOS DE COMUNICACIÓN MOVIL</w:t>
                  </w:r>
                </w:p>
              </w:tc>
            </w:tr>
            <w:tr w:rsidR="00BD23FB" w:rsidRPr="00BD23FB" w:rsidTr="002B714E">
              <w:trPr>
                <w:trHeight w:val="22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Cantidad</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1 (Una) Unidad</w:t>
                  </w:r>
                </w:p>
              </w:tc>
            </w:tr>
            <w:tr w:rsidR="00BD23FB" w:rsidRPr="00BD23FB" w:rsidTr="002B714E">
              <w:trPr>
                <w:trHeight w:val="23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 xml:space="preserve">Marca Modelo </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A Ofertar</w:t>
                  </w:r>
                </w:p>
              </w:tc>
            </w:tr>
            <w:tr w:rsidR="00BD23FB" w:rsidRPr="00BD23FB" w:rsidTr="002B714E">
              <w:trPr>
                <w:trHeight w:val="22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Número de Canales</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1000 por zonas</w:t>
                  </w:r>
                </w:p>
              </w:tc>
            </w:tr>
            <w:tr w:rsidR="00BD23FB" w:rsidRPr="00BD23FB" w:rsidTr="002B714E">
              <w:trPr>
                <w:trHeight w:val="23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Potencia de RF</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25-45 W</w:t>
                  </w:r>
                </w:p>
              </w:tc>
            </w:tr>
            <w:tr w:rsidR="00BD23FB" w:rsidRPr="00BD23FB" w:rsidTr="002B714E">
              <w:trPr>
                <w:trHeight w:val="22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Frecuencia</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136 – 174 MHZ</w:t>
                  </w:r>
                </w:p>
              </w:tc>
            </w:tr>
            <w:tr w:rsidR="00BD23FB" w:rsidRPr="00BD23FB" w:rsidTr="002B714E">
              <w:trPr>
                <w:trHeight w:val="22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Consumo de Corriente en reposo</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0.81 A</w:t>
                  </w:r>
                </w:p>
              </w:tc>
            </w:tr>
            <w:tr w:rsidR="00BD23FB" w:rsidRPr="00BD23FB" w:rsidTr="002B714E">
              <w:trPr>
                <w:trHeight w:val="458"/>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Consumo de corriente recepción de Audio Normal</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2 A</w:t>
                  </w:r>
                </w:p>
              </w:tc>
            </w:tr>
            <w:tr w:rsidR="00BD23FB" w:rsidRPr="00BD23FB" w:rsidTr="002B714E">
              <w:trPr>
                <w:trHeight w:val="23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Consumo de corriente en transmisión</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25-45 W: 14.5 A</w:t>
                  </w:r>
                </w:p>
              </w:tc>
            </w:tr>
            <w:tr w:rsidR="00BD23FB" w:rsidRPr="00BD23FB" w:rsidTr="002B714E">
              <w:trPr>
                <w:trHeight w:val="22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Espaciamiento de Canal</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 xml:space="preserve">12.5 </w:t>
                  </w:r>
                  <w:proofErr w:type="spellStart"/>
                  <w:r w:rsidRPr="00BD23FB">
                    <w:rPr>
                      <w:rFonts w:ascii="Calibri" w:hAnsi="Calibri"/>
                      <w:color w:val="auto"/>
                      <w:sz w:val="16"/>
                      <w:szCs w:val="18"/>
                      <w:lang w:val="es-BO"/>
                    </w:rPr>
                    <w:t>Khz</w:t>
                  </w:r>
                  <w:proofErr w:type="spellEnd"/>
                  <w:r w:rsidRPr="00BD23FB">
                    <w:rPr>
                      <w:rFonts w:ascii="Calibri" w:hAnsi="Calibri"/>
                      <w:color w:val="auto"/>
                      <w:sz w:val="16"/>
                      <w:szCs w:val="18"/>
                      <w:lang w:val="es-BO"/>
                    </w:rPr>
                    <w:t xml:space="preserve"> / 25 KHZ*</w:t>
                  </w:r>
                </w:p>
              </w:tc>
            </w:tr>
            <w:tr w:rsidR="00BD23FB" w:rsidRPr="00BD23FB" w:rsidTr="002B714E">
              <w:trPr>
                <w:trHeight w:val="458"/>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Frecuencia</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 xml:space="preserve">140-500 </w:t>
                  </w:r>
                  <w:proofErr w:type="spellStart"/>
                  <w:r w:rsidRPr="00BD23FB">
                    <w:rPr>
                      <w:rFonts w:ascii="Calibri" w:hAnsi="Calibri"/>
                      <w:color w:val="auto"/>
                      <w:sz w:val="16"/>
                      <w:szCs w:val="18"/>
                      <w:lang w:val="es-BO"/>
                    </w:rPr>
                    <w:t>Mhz</w:t>
                  </w:r>
                  <w:proofErr w:type="spellEnd"/>
                </w:p>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200 w; 56 cm</w:t>
                  </w:r>
                </w:p>
              </w:tc>
            </w:tr>
            <w:tr w:rsidR="00BD23FB" w:rsidRPr="00BD23FB" w:rsidTr="002B714E">
              <w:trPr>
                <w:trHeight w:val="234"/>
                <w:jc w:val="center"/>
              </w:trPr>
              <w:tc>
                <w:tcPr>
                  <w:tcW w:w="4347" w:type="dxa"/>
                  <w:gridSpan w:val="2"/>
                  <w:shd w:val="clear" w:color="auto" w:fill="F4B083"/>
                </w:tcPr>
                <w:p w:rsidR="00BD23FB" w:rsidRPr="00BD23FB" w:rsidRDefault="00BD23FB" w:rsidP="00BD23FB">
                  <w:pPr>
                    <w:pStyle w:val="Default"/>
                    <w:spacing w:line="276" w:lineRule="auto"/>
                    <w:rPr>
                      <w:rFonts w:ascii="Calibri" w:hAnsi="Calibri"/>
                      <w:b/>
                      <w:color w:val="auto"/>
                      <w:sz w:val="16"/>
                      <w:szCs w:val="18"/>
                      <w:lang w:val="es-BO"/>
                    </w:rPr>
                  </w:pPr>
                  <w:r w:rsidRPr="00BD23FB">
                    <w:rPr>
                      <w:rFonts w:ascii="Calibri" w:hAnsi="Calibri"/>
                      <w:b/>
                      <w:color w:val="auto"/>
                      <w:sz w:val="16"/>
                      <w:szCs w:val="18"/>
                      <w:lang w:val="es-BO"/>
                    </w:rPr>
                    <w:t>CENTRAL TELEFONICA IP CON ITERACCION CON CENTRAL ANALOGICA</w:t>
                  </w:r>
                </w:p>
              </w:tc>
            </w:tr>
            <w:tr w:rsidR="00BD23FB" w:rsidRPr="00BD23FB" w:rsidTr="002B714E">
              <w:trPr>
                <w:trHeight w:val="22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Cantidad</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1 (una) unidad</w:t>
                  </w:r>
                </w:p>
              </w:tc>
            </w:tr>
            <w:tr w:rsidR="00BD23FB" w:rsidRPr="00BD23FB" w:rsidTr="002B714E">
              <w:trPr>
                <w:trHeight w:val="23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Marca/Modelo</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A Ofertar</w:t>
                  </w:r>
                </w:p>
              </w:tc>
            </w:tr>
            <w:tr w:rsidR="00BD23FB" w:rsidRPr="00BD23FB" w:rsidTr="002B714E">
              <w:trPr>
                <w:trHeight w:val="22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Procesador</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Procesador Cortez A8 NAND Flash</w:t>
                  </w:r>
                </w:p>
              </w:tc>
            </w:tr>
            <w:tr w:rsidR="00BD23FB" w:rsidRPr="002B714E" w:rsidTr="002B714E">
              <w:trPr>
                <w:trHeight w:val="22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Capacidad de Memoria</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n-US"/>
                    </w:rPr>
                  </w:pPr>
                  <w:r w:rsidRPr="00BD23FB">
                    <w:rPr>
                      <w:rFonts w:ascii="Calibri" w:hAnsi="Calibri"/>
                      <w:color w:val="auto"/>
                      <w:sz w:val="16"/>
                      <w:szCs w:val="18"/>
                      <w:lang w:val="en-US"/>
                    </w:rPr>
                    <w:t>512 MB DDR RAM, 4 GB NAND Flash</w:t>
                  </w:r>
                </w:p>
              </w:tc>
            </w:tr>
            <w:tr w:rsidR="00BD23FB" w:rsidRPr="002B714E" w:rsidTr="002B714E">
              <w:trPr>
                <w:trHeight w:val="23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proofErr w:type="spellStart"/>
                  <w:r w:rsidRPr="00BD23FB">
                    <w:rPr>
                      <w:rFonts w:ascii="Calibri" w:hAnsi="Calibri"/>
                      <w:color w:val="auto"/>
                      <w:sz w:val="16"/>
                      <w:szCs w:val="18"/>
                      <w:lang w:val="es-BO"/>
                    </w:rPr>
                    <w:t>Codecs</w:t>
                  </w:r>
                  <w:proofErr w:type="spellEnd"/>
                  <w:r w:rsidRPr="00BD23FB">
                    <w:rPr>
                      <w:rFonts w:ascii="Calibri" w:hAnsi="Calibri"/>
                      <w:color w:val="auto"/>
                      <w:sz w:val="16"/>
                      <w:szCs w:val="18"/>
                      <w:lang w:val="es-BO"/>
                    </w:rPr>
                    <w:t xml:space="preserve"> de Voz</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n-US"/>
                    </w:rPr>
                  </w:pPr>
                  <w:r w:rsidRPr="00BD23FB">
                    <w:rPr>
                      <w:rFonts w:ascii="Calibri" w:hAnsi="Calibri"/>
                      <w:color w:val="auto"/>
                      <w:sz w:val="16"/>
                      <w:szCs w:val="18"/>
                      <w:lang w:val="en-US"/>
                    </w:rPr>
                    <w:t>A-Law/U-Law G.711, G.722, G.723.1, G.726, G.729ª, ILBC, GSM</w:t>
                  </w:r>
                </w:p>
              </w:tc>
            </w:tr>
            <w:tr w:rsidR="00BD23FB" w:rsidRPr="00BD23FB" w:rsidTr="002B714E">
              <w:trPr>
                <w:trHeight w:val="22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proofErr w:type="spellStart"/>
                  <w:r w:rsidRPr="00BD23FB">
                    <w:rPr>
                      <w:rFonts w:ascii="Calibri" w:hAnsi="Calibri"/>
                      <w:color w:val="auto"/>
                      <w:sz w:val="16"/>
                      <w:szCs w:val="18"/>
                      <w:lang w:val="es-BO"/>
                    </w:rPr>
                    <w:t>Codecs</w:t>
                  </w:r>
                  <w:proofErr w:type="spellEnd"/>
                  <w:r w:rsidRPr="00BD23FB">
                    <w:rPr>
                      <w:rFonts w:ascii="Calibri" w:hAnsi="Calibri"/>
                      <w:color w:val="auto"/>
                      <w:sz w:val="16"/>
                      <w:szCs w:val="18"/>
                      <w:lang w:val="es-BO"/>
                    </w:rPr>
                    <w:t xml:space="preserve"> de Video</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 xml:space="preserve">H.264, H.263, </w:t>
                  </w:r>
                </w:p>
              </w:tc>
            </w:tr>
            <w:tr w:rsidR="00BD23FB" w:rsidRPr="00BD23FB" w:rsidTr="002B714E">
              <w:trPr>
                <w:trHeight w:val="23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proofErr w:type="spellStart"/>
                  <w:r w:rsidRPr="00BD23FB">
                    <w:rPr>
                      <w:rFonts w:ascii="Calibri" w:hAnsi="Calibri"/>
                      <w:color w:val="auto"/>
                      <w:sz w:val="16"/>
                      <w:szCs w:val="18"/>
                      <w:lang w:val="es-BO"/>
                    </w:rPr>
                    <w:t>Cancelacion</w:t>
                  </w:r>
                  <w:proofErr w:type="spellEnd"/>
                  <w:r w:rsidRPr="00BD23FB">
                    <w:rPr>
                      <w:rFonts w:ascii="Calibri" w:hAnsi="Calibri"/>
                      <w:color w:val="auto"/>
                      <w:sz w:val="16"/>
                      <w:szCs w:val="18"/>
                      <w:lang w:val="es-BO"/>
                    </w:rPr>
                    <w:t xml:space="preserve"> de ECO</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128ms de longitud por Hardware DSP</w:t>
                  </w:r>
                </w:p>
              </w:tc>
            </w:tr>
            <w:tr w:rsidR="00BD23FB" w:rsidRPr="00BD23FB" w:rsidTr="002B714E">
              <w:trPr>
                <w:trHeight w:val="22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proofErr w:type="spellStart"/>
                  <w:r w:rsidRPr="00BD23FB">
                    <w:rPr>
                      <w:rFonts w:ascii="Calibri" w:hAnsi="Calibri"/>
                      <w:color w:val="auto"/>
                      <w:sz w:val="16"/>
                      <w:szCs w:val="18"/>
                      <w:lang w:val="es-BO"/>
                    </w:rPr>
                    <w:t>DialPlan</w:t>
                  </w:r>
                  <w:proofErr w:type="spellEnd"/>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proofErr w:type="spellStart"/>
                  <w:r w:rsidRPr="00BD23FB">
                    <w:rPr>
                      <w:rFonts w:ascii="Calibri" w:hAnsi="Calibri"/>
                      <w:color w:val="auto"/>
                      <w:sz w:val="16"/>
                      <w:szCs w:val="18"/>
                      <w:lang w:val="es-BO"/>
                    </w:rPr>
                    <w:t>DialPlan</w:t>
                  </w:r>
                  <w:proofErr w:type="spellEnd"/>
                  <w:r w:rsidRPr="00BD23FB">
                    <w:rPr>
                      <w:rFonts w:ascii="Calibri" w:hAnsi="Calibri"/>
                      <w:color w:val="auto"/>
                      <w:sz w:val="16"/>
                      <w:szCs w:val="18"/>
                      <w:lang w:val="es-BO"/>
                    </w:rPr>
                    <w:t xml:space="preserve"> Flexible, enrutamiento de llamadas y grabación de llamadas</w:t>
                  </w:r>
                </w:p>
              </w:tc>
            </w:tr>
            <w:tr w:rsidR="00BD23FB" w:rsidRPr="00BD23FB" w:rsidTr="002B714E">
              <w:trPr>
                <w:trHeight w:val="23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Puertos FXO</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8 puertos FXO SIP</w:t>
                  </w:r>
                </w:p>
              </w:tc>
            </w:tr>
            <w:tr w:rsidR="00BD23FB" w:rsidRPr="00BD23FB" w:rsidTr="002B714E">
              <w:trPr>
                <w:trHeight w:val="22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Puertos FXS</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2 puertos FXO para extensiones analógicas de fax</w:t>
                  </w:r>
                </w:p>
              </w:tc>
            </w:tr>
            <w:tr w:rsidR="00BD23FB" w:rsidRPr="00BD23FB" w:rsidTr="002B714E">
              <w:trPr>
                <w:trHeight w:val="23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Troncales SIP</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50 troncales SIP</w:t>
                  </w:r>
                </w:p>
              </w:tc>
            </w:tr>
            <w:tr w:rsidR="00BD23FB" w:rsidRPr="00BD23FB" w:rsidTr="002B714E">
              <w:trPr>
                <w:trHeight w:val="224"/>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Puertos de LAN</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 xml:space="preserve">Puerto de red  Gigabit con </w:t>
                  </w:r>
                  <w:proofErr w:type="spellStart"/>
                  <w:r w:rsidRPr="00BD23FB">
                    <w:rPr>
                      <w:rFonts w:ascii="Calibri" w:hAnsi="Calibri"/>
                      <w:color w:val="auto"/>
                      <w:sz w:val="16"/>
                      <w:szCs w:val="18"/>
                      <w:lang w:val="es-BO"/>
                    </w:rPr>
                    <w:t>PoE</w:t>
                  </w:r>
                  <w:proofErr w:type="spellEnd"/>
                  <w:r w:rsidRPr="00BD23FB">
                    <w:rPr>
                      <w:rFonts w:ascii="Calibri" w:hAnsi="Calibri"/>
                      <w:color w:val="auto"/>
                      <w:sz w:val="16"/>
                      <w:szCs w:val="18"/>
                      <w:lang w:val="es-BO"/>
                    </w:rPr>
                    <w:t xml:space="preserve"> integrado</w:t>
                  </w:r>
                </w:p>
              </w:tc>
            </w:tr>
            <w:tr w:rsidR="00BD23FB" w:rsidRPr="00BD23FB" w:rsidTr="002B714E">
              <w:trPr>
                <w:trHeight w:val="682"/>
                <w:jc w:val="center"/>
              </w:trPr>
              <w:tc>
                <w:tcPr>
                  <w:tcW w:w="1915"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lastRenderedPageBreak/>
                    <w:t>Operatividad</w:t>
                  </w:r>
                </w:p>
              </w:tc>
              <w:tc>
                <w:tcPr>
                  <w:tcW w:w="2432" w:type="dxa"/>
                  <w:shd w:val="clear" w:color="auto" w:fill="auto"/>
                </w:tcPr>
                <w:p w:rsidR="00BD23FB" w:rsidRPr="00BD23FB" w:rsidRDefault="00BD23FB" w:rsidP="00BD23FB">
                  <w:pPr>
                    <w:pStyle w:val="Default"/>
                    <w:spacing w:line="276" w:lineRule="auto"/>
                    <w:rPr>
                      <w:rFonts w:ascii="Calibri" w:hAnsi="Calibri"/>
                      <w:color w:val="auto"/>
                      <w:sz w:val="16"/>
                      <w:szCs w:val="18"/>
                      <w:lang w:val="es-BO"/>
                    </w:rPr>
                  </w:pPr>
                  <w:r w:rsidRPr="00BD23FB">
                    <w:rPr>
                      <w:rFonts w:ascii="Calibri" w:hAnsi="Calibri"/>
                      <w:color w:val="auto"/>
                      <w:sz w:val="16"/>
                      <w:szCs w:val="18"/>
                      <w:lang w:val="es-BO"/>
                    </w:rPr>
                    <w:t>Soporta hasta 60 llamadas simultáneas y hasta 32 asistentes a la conferencia.</w:t>
                  </w:r>
                </w:p>
                <w:p w:rsidR="00BD23FB" w:rsidRPr="00BD23FB" w:rsidRDefault="00BD23FB" w:rsidP="00BD23FB">
                  <w:pPr>
                    <w:pStyle w:val="Default"/>
                    <w:spacing w:line="276" w:lineRule="auto"/>
                    <w:rPr>
                      <w:rFonts w:ascii="Calibri" w:hAnsi="Calibri"/>
                      <w:color w:val="auto"/>
                      <w:sz w:val="16"/>
                      <w:szCs w:val="18"/>
                      <w:lang w:val="es-BO"/>
                    </w:rPr>
                  </w:pPr>
                </w:p>
              </w:tc>
            </w:tr>
          </w:tbl>
          <w:p w:rsidR="00596B5C" w:rsidRPr="00BD23FB" w:rsidRDefault="00596B5C" w:rsidP="00560F45">
            <w:pPr>
              <w:ind w:right="141"/>
              <w:jc w:val="both"/>
              <w:rPr>
                <w:rFonts w:ascii="Calibri" w:hAnsi="Calibri" w:cs="Calibri"/>
                <w:sz w:val="18"/>
                <w:szCs w:val="18"/>
                <w:lang w:val="es-BO"/>
              </w:rPr>
            </w:pPr>
          </w:p>
        </w:tc>
        <w:tc>
          <w:tcPr>
            <w:tcW w:w="3437" w:type="dxa"/>
            <w:vAlign w:val="center"/>
          </w:tcPr>
          <w:p w:rsidR="00596B5C" w:rsidRPr="00DB5AAF" w:rsidRDefault="00596B5C" w:rsidP="00560F45">
            <w:pPr>
              <w:rPr>
                <w:rFonts w:ascii="Calibri" w:hAnsi="Calibri" w:cs="Calibri"/>
                <w:b/>
                <w:sz w:val="18"/>
                <w:szCs w:val="18"/>
              </w:rPr>
            </w:pPr>
          </w:p>
        </w:tc>
        <w:tc>
          <w:tcPr>
            <w:tcW w:w="422" w:type="dxa"/>
            <w:vAlign w:val="center"/>
          </w:tcPr>
          <w:p w:rsidR="00596B5C" w:rsidRPr="00DB5AAF" w:rsidRDefault="00596B5C" w:rsidP="00560F45">
            <w:pPr>
              <w:rPr>
                <w:rFonts w:ascii="Calibri" w:hAnsi="Calibri" w:cs="Calibri"/>
                <w:b/>
                <w:sz w:val="18"/>
                <w:szCs w:val="18"/>
              </w:rPr>
            </w:pPr>
          </w:p>
        </w:tc>
        <w:tc>
          <w:tcPr>
            <w:tcW w:w="405" w:type="dxa"/>
            <w:vAlign w:val="center"/>
          </w:tcPr>
          <w:p w:rsidR="00596B5C" w:rsidRPr="00DB5AAF" w:rsidRDefault="00596B5C" w:rsidP="00560F45">
            <w:pPr>
              <w:rPr>
                <w:rFonts w:ascii="Calibri" w:hAnsi="Calibri" w:cs="Calibri"/>
                <w:b/>
                <w:sz w:val="18"/>
                <w:szCs w:val="18"/>
              </w:rPr>
            </w:pPr>
          </w:p>
        </w:tc>
        <w:tc>
          <w:tcPr>
            <w:tcW w:w="591" w:type="dxa"/>
            <w:vAlign w:val="center"/>
          </w:tcPr>
          <w:p w:rsidR="00596B5C" w:rsidRPr="00DB5AAF" w:rsidRDefault="00596B5C" w:rsidP="00560F45">
            <w:pPr>
              <w:rPr>
                <w:rFonts w:ascii="Calibri" w:hAnsi="Calibri" w:cs="Calibri"/>
                <w:b/>
                <w:sz w:val="18"/>
                <w:szCs w:val="18"/>
              </w:rPr>
            </w:pPr>
          </w:p>
        </w:tc>
      </w:tr>
      <w:tr w:rsidR="002B714E" w:rsidRPr="00C75BEC" w:rsidTr="002B714E">
        <w:trPr>
          <w:trHeight w:val="8589"/>
          <w:jc w:val="center"/>
        </w:trPr>
        <w:tc>
          <w:tcPr>
            <w:tcW w:w="4238" w:type="dxa"/>
            <w:vAlign w:val="center"/>
          </w:tcPr>
          <w:tbl>
            <w:tblPr>
              <w:tblW w:w="4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
              <w:gridCol w:w="2153"/>
              <w:gridCol w:w="22"/>
              <w:gridCol w:w="2155"/>
            </w:tblGrid>
            <w:tr w:rsidR="00BD23FB" w:rsidRPr="00BD23FB" w:rsidTr="002B714E">
              <w:trPr>
                <w:trHeight w:val="1433"/>
                <w:jc w:val="center"/>
              </w:trPr>
              <w:tc>
                <w:tcPr>
                  <w:tcW w:w="4347" w:type="dxa"/>
                  <w:gridSpan w:val="4"/>
                  <w:shd w:val="clear" w:color="auto" w:fill="FFFFFF"/>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b/>
                      <w:sz w:val="16"/>
                      <w:szCs w:val="18"/>
                      <w:lang w:val="es-BO"/>
                    </w:rPr>
                    <w:lastRenderedPageBreak/>
                    <w:t>EQUIPOS DE ENLACE DE DATOS</w:t>
                  </w:r>
                </w:p>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 xml:space="preserve">La empresa </w:t>
                  </w:r>
                  <w:r w:rsidRPr="00BD23FB">
                    <w:rPr>
                      <w:rFonts w:ascii="Calibri" w:hAnsi="Calibri" w:cs="Arial"/>
                      <w:b/>
                      <w:sz w:val="16"/>
                      <w:szCs w:val="18"/>
                      <w:lang w:val="es-BO"/>
                    </w:rPr>
                    <w:t>Contratista</w:t>
                  </w:r>
                  <w:r w:rsidRPr="00BD23FB">
                    <w:rPr>
                      <w:rFonts w:ascii="Calibri" w:hAnsi="Calibri" w:cs="Arial"/>
                      <w:sz w:val="16"/>
                      <w:szCs w:val="18"/>
                      <w:lang w:val="es-BO"/>
                    </w:rPr>
                    <w:t xml:space="preserve"> deberá proporcionar equipos de comunicación compatibles con la plataforma CISCO empleada actualmente por YPFB. Mínimamente deberá entregar un ROUTER VPN, un  SWITCH (Capa 2) y un ENRUTADOR (Capa 3).</w:t>
                  </w:r>
                </w:p>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 xml:space="preserve">Los siguientes equipos serán proporcionados por el </w:t>
                  </w:r>
                  <w:r w:rsidRPr="00BD23FB">
                    <w:rPr>
                      <w:rFonts w:ascii="Calibri" w:hAnsi="Calibri" w:cs="Arial"/>
                      <w:b/>
                      <w:sz w:val="16"/>
                      <w:szCs w:val="18"/>
                      <w:lang w:val="es-BO"/>
                    </w:rPr>
                    <w:t>Contratista</w:t>
                  </w:r>
                  <w:r w:rsidRPr="00BD23FB">
                    <w:rPr>
                      <w:rFonts w:ascii="Calibri" w:hAnsi="Calibri" w:cs="Arial"/>
                      <w:sz w:val="16"/>
                      <w:szCs w:val="18"/>
                      <w:lang w:val="es-BO"/>
                    </w:rPr>
                    <w:t xml:space="preserve"> del servicio y se utilizarán durante la ejecución del mismo para brindar un eficiente desenvolvimiento de las labores, debiendo cumplir mínimamente las siguientes características técnicas:</w:t>
                  </w:r>
                </w:p>
              </w:tc>
            </w:tr>
            <w:tr w:rsidR="00BD23FB" w:rsidRPr="00BD23FB" w:rsidTr="002B714E">
              <w:trPr>
                <w:gridBefore w:val="1"/>
                <w:wBefore w:w="17" w:type="dxa"/>
                <w:trHeight w:val="435"/>
                <w:jc w:val="center"/>
              </w:trPr>
              <w:tc>
                <w:tcPr>
                  <w:tcW w:w="4330" w:type="dxa"/>
                  <w:gridSpan w:val="3"/>
                  <w:shd w:val="clear" w:color="auto" w:fill="F4B083"/>
                </w:tcPr>
                <w:p w:rsidR="00BD23FB" w:rsidRPr="00BD23FB" w:rsidRDefault="00BD23FB" w:rsidP="00BD23FB">
                  <w:pPr>
                    <w:spacing w:before="120" w:after="120"/>
                    <w:rPr>
                      <w:rFonts w:ascii="Calibri" w:hAnsi="Calibri" w:cs="Arial"/>
                      <w:b/>
                      <w:sz w:val="16"/>
                      <w:szCs w:val="18"/>
                      <w:lang w:val="es-BO"/>
                    </w:rPr>
                  </w:pPr>
                  <w:proofErr w:type="spellStart"/>
                  <w:r w:rsidRPr="00BD23FB">
                    <w:rPr>
                      <w:rFonts w:ascii="Calibri" w:hAnsi="Calibri" w:cs="Arial"/>
                      <w:b/>
                      <w:sz w:val="16"/>
                      <w:szCs w:val="18"/>
                      <w:lang w:val="es-BO"/>
                    </w:rPr>
                    <w:t>Router</w:t>
                  </w:r>
                  <w:proofErr w:type="spellEnd"/>
                  <w:r w:rsidRPr="00BD23FB">
                    <w:rPr>
                      <w:rFonts w:ascii="Calibri" w:hAnsi="Calibri" w:cs="Arial"/>
                      <w:b/>
                      <w:sz w:val="16"/>
                      <w:szCs w:val="18"/>
                      <w:lang w:val="es-BO"/>
                    </w:rPr>
                    <w:t xml:space="preserve"> VPN Dual WAN</w:t>
                  </w:r>
                </w:p>
              </w:tc>
            </w:tr>
            <w:tr w:rsidR="00BD23FB" w:rsidRPr="00BD23FB" w:rsidTr="002B714E">
              <w:trPr>
                <w:gridBefore w:val="1"/>
                <w:wBefore w:w="17" w:type="dxa"/>
                <w:trHeight w:val="424"/>
                <w:jc w:val="center"/>
              </w:trPr>
              <w:tc>
                <w:tcPr>
                  <w:tcW w:w="2153" w:type="dxa"/>
                  <w:shd w:val="clear" w:color="auto" w:fill="FFFFFF"/>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 xml:space="preserve">WAN dual </w:t>
                  </w:r>
                </w:p>
              </w:tc>
              <w:tc>
                <w:tcPr>
                  <w:tcW w:w="2177" w:type="dxa"/>
                  <w:gridSpan w:val="2"/>
                  <w:shd w:val="clear" w:color="auto" w:fill="FFFFFF"/>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 xml:space="preserve">Configurable para copia de seguridad </w:t>
                  </w:r>
                  <w:proofErr w:type="spellStart"/>
                  <w:r w:rsidRPr="00BD23FB">
                    <w:rPr>
                      <w:rFonts w:ascii="Calibri" w:hAnsi="Calibri" w:cs="Arial"/>
                      <w:sz w:val="16"/>
                      <w:szCs w:val="18"/>
                      <w:lang w:val="es-BO"/>
                    </w:rPr>
                    <w:t>Smartlink</w:t>
                  </w:r>
                  <w:proofErr w:type="spellEnd"/>
                  <w:r w:rsidRPr="00BD23FB">
                    <w:rPr>
                      <w:rFonts w:ascii="Calibri" w:hAnsi="Calibri" w:cs="Arial"/>
                      <w:sz w:val="16"/>
                      <w:szCs w:val="18"/>
                      <w:lang w:val="es-BO"/>
                    </w:rPr>
                    <w:t xml:space="preserve"> o equilibrio de carga</w:t>
                  </w:r>
                </w:p>
              </w:tc>
            </w:tr>
            <w:tr w:rsidR="00BD23FB" w:rsidRPr="00BD23FB" w:rsidTr="002B714E">
              <w:trPr>
                <w:gridBefore w:val="1"/>
                <w:wBefore w:w="17" w:type="dxa"/>
                <w:trHeight w:val="1050"/>
                <w:jc w:val="center"/>
              </w:trPr>
              <w:tc>
                <w:tcPr>
                  <w:tcW w:w="2153" w:type="dxa"/>
                  <w:shd w:val="clear" w:color="auto" w:fill="FFFFFF"/>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 xml:space="preserve">Estándares </w:t>
                  </w:r>
                </w:p>
              </w:tc>
              <w:tc>
                <w:tcPr>
                  <w:tcW w:w="2177" w:type="dxa"/>
                  <w:gridSpan w:val="2"/>
                  <w:shd w:val="clear" w:color="auto" w:fill="FFFFFF"/>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 xml:space="preserve">● 802.3, 802.3u </w:t>
                  </w:r>
                </w:p>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 xml:space="preserve">● IPv4 (RFC 791). </w:t>
                  </w:r>
                </w:p>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 xml:space="preserve">● Protocolo de información de </w:t>
                  </w:r>
                  <w:proofErr w:type="spellStart"/>
                  <w:r w:rsidRPr="00BD23FB">
                    <w:rPr>
                      <w:rFonts w:ascii="Calibri" w:hAnsi="Calibri" w:cs="Arial"/>
                      <w:sz w:val="16"/>
                      <w:szCs w:val="18"/>
                      <w:lang w:val="es-BO"/>
                    </w:rPr>
                    <w:t>routing</w:t>
                  </w:r>
                  <w:proofErr w:type="spellEnd"/>
                  <w:r w:rsidRPr="00BD23FB">
                    <w:rPr>
                      <w:rFonts w:ascii="Calibri" w:hAnsi="Calibri" w:cs="Arial"/>
                      <w:sz w:val="16"/>
                      <w:szCs w:val="18"/>
                      <w:lang w:val="es-BO"/>
                    </w:rPr>
                    <w:t xml:space="preserve"> (RIP) v1 (RFC 1058) y v2 (RFC 1723) </w:t>
                  </w:r>
                </w:p>
              </w:tc>
            </w:tr>
            <w:tr w:rsidR="00BD23FB" w:rsidRPr="00BD23FB" w:rsidTr="002B714E">
              <w:trPr>
                <w:gridBefore w:val="1"/>
                <w:wBefore w:w="17" w:type="dxa"/>
                <w:trHeight w:val="2186"/>
                <w:jc w:val="center"/>
              </w:trPr>
              <w:tc>
                <w:tcPr>
                  <w:tcW w:w="2153" w:type="dxa"/>
                  <w:shd w:val="clear" w:color="auto" w:fill="FFFFFF"/>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Protocolos de red</w:t>
                  </w:r>
                </w:p>
              </w:tc>
              <w:tc>
                <w:tcPr>
                  <w:tcW w:w="2177" w:type="dxa"/>
                  <w:gridSpan w:val="2"/>
                  <w:shd w:val="clear" w:color="auto" w:fill="FFFFFF"/>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 Servidor con protocolo de configuración dinámica de host (DHCP), cliente DHCP y agente de retransmisión DHCP</w:t>
                  </w:r>
                </w:p>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 xml:space="preserve"> ● IP estática </w:t>
                  </w:r>
                </w:p>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 Protocolo punto a punto a través de Ethernet (PPPoE)</w:t>
                  </w:r>
                </w:p>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 xml:space="preserve"> ● Protocolo de </w:t>
                  </w:r>
                  <w:proofErr w:type="spellStart"/>
                  <w:r w:rsidRPr="00BD23FB">
                    <w:rPr>
                      <w:rFonts w:ascii="Calibri" w:hAnsi="Calibri" w:cs="Arial"/>
                      <w:sz w:val="16"/>
                      <w:szCs w:val="18"/>
                      <w:lang w:val="es-BO"/>
                    </w:rPr>
                    <w:t>tunelación</w:t>
                  </w:r>
                  <w:proofErr w:type="spellEnd"/>
                  <w:r w:rsidRPr="00BD23FB">
                    <w:rPr>
                      <w:rFonts w:ascii="Calibri" w:hAnsi="Calibri" w:cs="Arial"/>
                      <w:sz w:val="16"/>
                      <w:szCs w:val="18"/>
                      <w:lang w:val="es-BO"/>
                    </w:rPr>
                    <w:t xml:space="preserve"> punto a punto (PPTP) </w:t>
                  </w:r>
                </w:p>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 xml:space="preserve">● Puente transparente </w:t>
                  </w:r>
                </w:p>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 Retransmisión DNS, DNS dinámico (</w:t>
                  </w:r>
                  <w:proofErr w:type="spellStart"/>
                  <w:r w:rsidRPr="00BD23FB">
                    <w:rPr>
                      <w:rFonts w:ascii="Calibri" w:hAnsi="Calibri" w:cs="Arial"/>
                      <w:sz w:val="16"/>
                      <w:szCs w:val="18"/>
                      <w:lang w:val="es-BO"/>
                    </w:rPr>
                    <w:t>DynDNS</w:t>
                  </w:r>
                  <w:proofErr w:type="spellEnd"/>
                  <w:r w:rsidRPr="00BD23FB">
                    <w:rPr>
                      <w:rFonts w:ascii="Calibri" w:hAnsi="Calibri" w:cs="Arial"/>
                      <w:sz w:val="16"/>
                      <w:szCs w:val="18"/>
                      <w:lang w:val="es-BO"/>
                    </w:rPr>
                    <w:t xml:space="preserve">, 3322) </w:t>
                  </w:r>
                </w:p>
              </w:tc>
            </w:tr>
            <w:tr w:rsidR="00BD23FB" w:rsidRPr="00BD23FB" w:rsidTr="002B714E">
              <w:trPr>
                <w:gridBefore w:val="1"/>
                <w:wBefore w:w="17" w:type="dxa"/>
                <w:trHeight w:val="424"/>
                <w:jc w:val="center"/>
              </w:trPr>
              <w:tc>
                <w:tcPr>
                  <w:tcW w:w="2153" w:type="dxa"/>
                  <w:shd w:val="clear" w:color="auto" w:fill="FFFFFF"/>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 xml:space="preserve">Protocolos de </w:t>
                  </w:r>
                  <w:proofErr w:type="spellStart"/>
                  <w:r w:rsidRPr="00BD23FB">
                    <w:rPr>
                      <w:rFonts w:ascii="Calibri" w:hAnsi="Calibri" w:cs="Arial"/>
                      <w:sz w:val="16"/>
                      <w:szCs w:val="18"/>
                      <w:lang w:val="es-BO"/>
                    </w:rPr>
                    <w:t>routing</w:t>
                  </w:r>
                  <w:proofErr w:type="spellEnd"/>
                  <w:r w:rsidRPr="00BD23FB">
                    <w:rPr>
                      <w:rFonts w:ascii="Calibri" w:hAnsi="Calibri" w:cs="Arial"/>
                      <w:sz w:val="16"/>
                      <w:szCs w:val="18"/>
                      <w:lang w:val="es-BO"/>
                    </w:rPr>
                    <w:t xml:space="preserve">  </w:t>
                  </w:r>
                </w:p>
              </w:tc>
              <w:tc>
                <w:tcPr>
                  <w:tcW w:w="2177" w:type="dxa"/>
                  <w:gridSpan w:val="2"/>
                  <w:shd w:val="clear" w:color="auto" w:fill="FFFFFF"/>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 xml:space="preserve">● Estático ● RIP v1 y v2 </w:t>
                  </w:r>
                </w:p>
              </w:tc>
            </w:tr>
            <w:tr w:rsidR="00BD23FB" w:rsidRPr="00BD23FB" w:rsidTr="002B714E">
              <w:trPr>
                <w:gridBefore w:val="1"/>
                <w:wBefore w:w="17" w:type="dxa"/>
                <w:trHeight w:val="934"/>
                <w:jc w:val="center"/>
              </w:trPr>
              <w:tc>
                <w:tcPr>
                  <w:tcW w:w="2153" w:type="dxa"/>
                  <w:shd w:val="clear" w:color="auto" w:fill="FFFFFF"/>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 xml:space="preserve">Traducción de direcciones de red (NAT) </w:t>
                  </w:r>
                </w:p>
              </w:tc>
              <w:tc>
                <w:tcPr>
                  <w:tcW w:w="2177" w:type="dxa"/>
                  <w:gridSpan w:val="2"/>
                  <w:shd w:val="clear" w:color="auto" w:fill="FFFFFF"/>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 xml:space="preserve">Traducción de direcciones de puerto (PAT) </w:t>
                  </w:r>
                </w:p>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 xml:space="preserve">● Traducción de direcciones de red y puerto (NAPT), NAT </w:t>
                  </w:r>
                  <w:proofErr w:type="spellStart"/>
                  <w:r w:rsidRPr="00BD23FB">
                    <w:rPr>
                      <w:rFonts w:ascii="Calibri" w:hAnsi="Calibri" w:cs="Arial"/>
                      <w:sz w:val="16"/>
                      <w:szCs w:val="18"/>
                      <w:lang w:val="es-BO"/>
                    </w:rPr>
                    <w:t>traversal</w:t>
                  </w:r>
                  <w:proofErr w:type="spellEnd"/>
                  <w:r w:rsidRPr="00BD23FB">
                    <w:rPr>
                      <w:rFonts w:ascii="Calibri" w:hAnsi="Calibri" w:cs="Arial"/>
                      <w:sz w:val="16"/>
                      <w:szCs w:val="18"/>
                      <w:lang w:val="es-BO"/>
                    </w:rPr>
                    <w:t>, NAT uno a uno</w:t>
                  </w:r>
                </w:p>
              </w:tc>
            </w:tr>
            <w:tr w:rsidR="00BD23FB" w:rsidRPr="00BD23FB" w:rsidTr="002B714E">
              <w:trPr>
                <w:gridBefore w:val="1"/>
                <w:wBefore w:w="17" w:type="dxa"/>
                <w:trHeight w:val="637"/>
                <w:jc w:val="center"/>
              </w:trPr>
              <w:tc>
                <w:tcPr>
                  <w:tcW w:w="2153" w:type="dxa"/>
                  <w:shd w:val="clear" w:color="auto" w:fill="FFFFFF"/>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lastRenderedPageBreak/>
                    <w:t>Vinculación de protocolos</w:t>
                  </w:r>
                </w:p>
              </w:tc>
              <w:tc>
                <w:tcPr>
                  <w:tcW w:w="2177" w:type="dxa"/>
                  <w:gridSpan w:val="2"/>
                  <w:shd w:val="clear" w:color="auto" w:fill="FFFFFF"/>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Los protocolos pueden vincularse a un puerto WAN concreto en equilibrio de carga</w:t>
                  </w:r>
                </w:p>
              </w:tc>
            </w:tr>
            <w:tr w:rsidR="00BD23FB" w:rsidRPr="00BD23FB" w:rsidTr="002B714E">
              <w:trPr>
                <w:gridBefore w:val="1"/>
                <w:wBefore w:w="17" w:type="dxa"/>
                <w:trHeight w:val="142"/>
                <w:jc w:val="center"/>
              </w:trPr>
              <w:tc>
                <w:tcPr>
                  <w:tcW w:w="2153" w:type="dxa"/>
                  <w:shd w:val="clear" w:color="auto" w:fill="FFFFFF"/>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Red periférica (DMZ)</w:t>
                  </w:r>
                </w:p>
              </w:tc>
              <w:tc>
                <w:tcPr>
                  <w:tcW w:w="2177" w:type="dxa"/>
                  <w:gridSpan w:val="2"/>
                  <w:shd w:val="clear" w:color="auto" w:fill="FFFFFF"/>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Puerto DMZ, host DMZ</w:t>
                  </w:r>
                </w:p>
              </w:tc>
            </w:tr>
            <w:tr w:rsidR="00BD23FB" w:rsidRPr="00BD23FB" w:rsidTr="002B714E">
              <w:trPr>
                <w:gridBefore w:val="1"/>
                <w:wBefore w:w="17" w:type="dxa"/>
                <w:trHeight w:val="142"/>
                <w:jc w:val="center"/>
              </w:trPr>
              <w:tc>
                <w:tcPr>
                  <w:tcW w:w="2153" w:type="dxa"/>
                  <w:shd w:val="clear" w:color="auto" w:fill="FFFFFF"/>
                </w:tcPr>
                <w:p w:rsidR="00BD23FB" w:rsidRPr="00BD23FB" w:rsidRDefault="00BD23FB" w:rsidP="00BD23FB">
                  <w:pPr>
                    <w:spacing w:before="120" w:after="120"/>
                    <w:rPr>
                      <w:rFonts w:ascii="Calibri" w:hAnsi="Calibri" w:cs="Arial"/>
                      <w:b/>
                      <w:sz w:val="16"/>
                      <w:szCs w:val="18"/>
                      <w:lang w:val="es-BO"/>
                    </w:rPr>
                  </w:pPr>
                  <w:r w:rsidRPr="00BD23FB">
                    <w:rPr>
                      <w:rFonts w:ascii="Calibri" w:hAnsi="Calibri" w:cs="Arial"/>
                      <w:sz w:val="16"/>
                      <w:szCs w:val="18"/>
                      <w:lang w:val="es-BO"/>
                    </w:rPr>
                    <w:t>Seguridad Firewall</w:t>
                  </w:r>
                </w:p>
              </w:tc>
              <w:tc>
                <w:tcPr>
                  <w:tcW w:w="2177" w:type="dxa"/>
                  <w:gridSpan w:val="2"/>
                  <w:shd w:val="clear" w:color="auto" w:fill="FFFFFF"/>
                </w:tcPr>
                <w:p w:rsidR="00BD23FB" w:rsidRPr="00BD23FB" w:rsidRDefault="00BD23FB" w:rsidP="00BD23FB">
                  <w:pPr>
                    <w:spacing w:before="120" w:after="120"/>
                    <w:jc w:val="both"/>
                    <w:rPr>
                      <w:rFonts w:ascii="Calibri" w:hAnsi="Calibri" w:cs="Arial"/>
                      <w:b/>
                      <w:sz w:val="16"/>
                      <w:szCs w:val="18"/>
                      <w:lang w:val="es-BO"/>
                    </w:rPr>
                  </w:pPr>
                  <w:r w:rsidRPr="00BD23FB">
                    <w:rPr>
                      <w:rFonts w:ascii="Calibri" w:hAnsi="Calibri" w:cs="Arial"/>
                      <w:sz w:val="16"/>
                      <w:szCs w:val="18"/>
                      <w:lang w:val="es-BO"/>
                    </w:rPr>
                    <w:t>SPI, denegación de servicio (</w:t>
                  </w:r>
                  <w:proofErr w:type="spellStart"/>
                  <w:r w:rsidRPr="00BD23FB">
                    <w:rPr>
                      <w:rFonts w:ascii="Calibri" w:hAnsi="Calibri" w:cs="Arial"/>
                      <w:sz w:val="16"/>
                      <w:szCs w:val="18"/>
                      <w:lang w:val="es-BO"/>
                    </w:rPr>
                    <w:t>DoS</w:t>
                  </w:r>
                  <w:proofErr w:type="spellEnd"/>
                  <w:r w:rsidRPr="00BD23FB">
                    <w:rPr>
                      <w:rFonts w:ascii="Calibri" w:hAnsi="Calibri" w:cs="Arial"/>
                      <w:sz w:val="16"/>
                      <w:szCs w:val="18"/>
                      <w:lang w:val="es-BO"/>
                    </w:rPr>
                    <w:t xml:space="preserve">), Ping of </w:t>
                  </w:r>
                  <w:proofErr w:type="spellStart"/>
                  <w:r w:rsidRPr="00BD23FB">
                    <w:rPr>
                      <w:rFonts w:ascii="Calibri" w:hAnsi="Calibri" w:cs="Arial"/>
                      <w:sz w:val="16"/>
                      <w:szCs w:val="18"/>
                      <w:lang w:val="es-BO"/>
                    </w:rPr>
                    <w:t>Death</w:t>
                  </w:r>
                  <w:proofErr w:type="spellEnd"/>
                  <w:r w:rsidRPr="00BD23FB">
                    <w:rPr>
                      <w:rFonts w:ascii="Calibri" w:hAnsi="Calibri" w:cs="Arial"/>
                      <w:sz w:val="16"/>
                      <w:szCs w:val="18"/>
                      <w:lang w:val="es-BO"/>
                    </w:rPr>
                    <w:t xml:space="preserve"> (ping de la muerte), SYN </w:t>
                  </w:r>
                  <w:proofErr w:type="spellStart"/>
                  <w:r w:rsidRPr="00BD23FB">
                    <w:rPr>
                      <w:rFonts w:ascii="Calibri" w:hAnsi="Calibri" w:cs="Arial"/>
                      <w:sz w:val="16"/>
                      <w:szCs w:val="18"/>
                      <w:lang w:val="es-BO"/>
                    </w:rPr>
                    <w:t>Flood</w:t>
                  </w:r>
                  <w:proofErr w:type="spellEnd"/>
                  <w:r w:rsidRPr="00BD23FB">
                    <w:rPr>
                      <w:rFonts w:ascii="Calibri" w:hAnsi="Calibri" w:cs="Arial"/>
                      <w:sz w:val="16"/>
                      <w:szCs w:val="18"/>
                      <w:lang w:val="es-BO"/>
                    </w:rPr>
                    <w:t xml:space="preserve"> (saturación con paquetes SYN), </w:t>
                  </w:r>
                  <w:proofErr w:type="spellStart"/>
                  <w:r w:rsidRPr="00BD23FB">
                    <w:rPr>
                      <w:rFonts w:ascii="Calibri" w:hAnsi="Calibri" w:cs="Arial"/>
                      <w:sz w:val="16"/>
                      <w:szCs w:val="18"/>
                      <w:lang w:val="es-BO"/>
                    </w:rPr>
                    <w:t>Land</w:t>
                  </w:r>
                  <w:proofErr w:type="spellEnd"/>
                  <w:r w:rsidRPr="00BD23FB">
                    <w:rPr>
                      <w:rFonts w:ascii="Calibri" w:hAnsi="Calibri" w:cs="Arial"/>
                      <w:sz w:val="16"/>
                      <w:szCs w:val="18"/>
                      <w:lang w:val="es-BO"/>
                    </w:rPr>
                    <w:t xml:space="preserve"> </w:t>
                  </w:r>
                  <w:proofErr w:type="spellStart"/>
                  <w:r w:rsidRPr="00BD23FB">
                    <w:rPr>
                      <w:rFonts w:ascii="Calibri" w:hAnsi="Calibri" w:cs="Arial"/>
                      <w:sz w:val="16"/>
                      <w:szCs w:val="18"/>
                      <w:lang w:val="es-BO"/>
                    </w:rPr>
                    <w:t>Attack</w:t>
                  </w:r>
                  <w:proofErr w:type="spellEnd"/>
                  <w:r w:rsidRPr="00BD23FB">
                    <w:rPr>
                      <w:rFonts w:ascii="Calibri" w:hAnsi="Calibri" w:cs="Arial"/>
                      <w:sz w:val="16"/>
                      <w:szCs w:val="18"/>
                      <w:lang w:val="es-BO"/>
                    </w:rPr>
                    <w:t xml:space="preserve"> (ataque LAND), IP </w:t>
                  </w:r>
                  <w:proofErr w:type="spellStart"/>
                  <w:r w:rsidRPr="00BD23FB">
                    <w:rPr>
                      <w:rFonts w:ascii="Calibri" w:hAnsi="Calibri" w:cs="Arial"/>
                      <w:sz w:val="16"/>
                      <w:szCs w:val="18"/>
                      <w:lang w:val="es-BO"/>
                    </w:rPr>
                    <w:t>Spoofing</w:t>
                  </w:r>
                  <w:proofErr w:type="spellEnd"/>
                  <w:r w:rsidRPr="00BD23FB">
                    <w:rPr>
                      <w:rFonts w:ascii="Calibri" w:hAnsi="Calibri" w:cs="Arial"/>
                      <w:sz w:val="16"/>
                      <w:szCs w:val="18"/>
                      <w:lang w:val="es-BO"/>
                    </w:rPr>
                    <w:t xml:space="preserve"> (Suplantación de IP), alerta de correo electrónico para los ataques de hackers</w:t>
                  </w:r>
                </w:p>
              </w:tc>
            </w:tr>
            <w:tr w:rsidR="00BD23FB" w:rsidRPr="00BD23FB" w:rsidTr="002B714E">
              <w:trPr>
                <w:gridBefore w:val="1"/>
                <w:wBefore w:w="17" w:type="dxa"/>
                <w:trHeight w:val="648"/>
                <w:jc w:val="center"/>
              </w:trPr>
              <w:tc>
                <w:tcPr>
                  <w:tcW w:w="2153" w:type="dxa"/>
                  <w:shd w:val="clear" w:color="auto" w:fill="FFFFFF"/>
                </w:tcPr>
                <w:p w:rsidR="00BD23FB" w:rsidRPr="00BD23FB" w:rsidRDefault="00BD23FB" w:rsidP="00BD23FB">
                  <w:pPr>
                    <w:spacing w:before="120" w:after="120"/>
                    <w:jc w:val="both"/>
                    <w:rPr>
                      <w:rFonts w:ascii="Calibri" w:hAnsi="Calibri" w:cs="Arial"/>
                      <w:sz w:val="16"/>
                      <w:szCs w:val="18"/>
                      <w:lang w:val="es-BO"/>
                    </w:rPr>
                  </w:pPr>
                  <w:proofErr w:type="spellStart"/>
                  <w:r w:rsidRPr="00BD23FB">
                    <w:rPr>
                      <w:rFonts w:ascii="Calibri" w:hAnsi="Calibri" w:cs="Arial"/>
                      <w:sz w:val="16"/>
                      <w:szCs w:val="18"/>
                      <w:lang w:val="es-BO"/>
                    </w:rPr>
                    <w:t>IPsec</w:t>
                  </w:r>
                  <w:proofErr w:type="spellEnd"/>
                  <w:r w:rsidRPr="00BD23FB">
                    <w:rPr>
                      <w:rFonts w:ascii="Calibri" w:hAnsi="Calibri" w:cs="Arial"/>
                      <w:sz w:val="16"/>
                      <w:szCs w:val="18"/>
                      <w:lang w:val="es-BO"/>
                    </w:rPr>
                    <w:t xml:space="preserve"> </w:t>
                  </w:r>
                </w:p>
              </w:tc>
              <w:tc>
                <w:tcPr>
                  <w:tcW w:w="2177" w:type="dxa"/>
                  <w:gridSpan w:val="2"/>
                  <w:shd w:val="clear" w:color="auto" w:fill="FFFFFF"/>
                </w:tcPr>
                <w:p w:rsidR="00BD23FB" w:rsidRPr="00BD23FB" w:rsidRDefault="00BD23FB" w:rsidP="00BD23FB">
                  <w:pPr>
                    <w:spacing w:before="120" w:after="120"/>
                    <w:rPr>
                      <w:rFonts w:ascii="Calibri" w:hAnsi="Calibri" w:cs="Arial"/>
                      <w:b/>
                      <w:sz w:val="16"/>
                      <w:szCs w:val="18"/>
                      <w:lang w:val="es-BO"/>
                    </w:rPr>
                  </w:pPr>
                  <w:r w:rsidRPr="00BD23FB">
                    <w:rPr>
                      <w:rFonts w:ascii="Calibri" w:hAnsi="Calibri" w:cs="Arial"/>
                      <w:sz w:val="16"/>
                      <w:szCs w:val="18"/>
                      <w:lang w:val="es-BO"/>
                    </w:rPr>
                    <w:t xml:space="preserve">100 túneles de </w:t>
                  </w:r>
                  <w:proofErr w:type="spellStart"/>
                  <w:r w:rsidRPr="00BD23FB">
                    <w:rPr>
                      <w:rFonts w:ascii="Calibri" w:hAnsi="Calibri" w:cs="Arial"/>
                      <w:sz w:val="16"/>
                      <w:szCs w:val="18"/>
                      <w:lang w:val="es-BO"/>
                    </w:rPr>
                    <w:t>IPsec</w:t>
                  </w:r>
                  <w:proofErr w:type="spellEnd"/>
                  <w:r w:rsidRPr="00BD23FB">
                    <w:rPr>
                      <w:rFonts w:ascii="Calibri" w:hAnsi="Calibri" w:cs="Arial"/>
                      <w:sz w:val="16"/>
                      <w:szCs w:val="18"/>
                      <w:lang w:val="es-BO"/>
                    </w:rPr>
                    <w:t xml:space="preserve"> sitio a sitio para la conectividad de sucursal</w:t>
                  </w:r>
                </w:p>
              </w:tc>
            </w:tr>
            <w:tr w:rsidR="00BD23FB" w:rsidRPr="00BD23FB" w:rsidTr="002B714E">
              <w:trPr>
                <w:gridBefore w:val="1"/>
                <w:wBefore w:w="17" w:type="dxa"/>
                <w:trHeight w:val="142"/>
                <w:jc w:val="center"/>
              </w:trPr>
              <w:tc>
                <w:tcPr>
                  <w:tcW w:w="2153" w:type="dxa"/>
                  <w:shd w:val="clear" w:color="auto" w:fill="FFFFFF"/>
                </w:tcPr>
                <w:p w:rsidR="00BD23FB" w:rsidRPr="00BD23FB" w:rsidRDefault="00BD23FB" w:rsidP="00BD23FB">
                  <w:pPr>
                    <w:spacing w:before="120" w:after="120"/>
                    <w:jc w:val="both"/>
                    <w:rPr>
                      <w:rFonts w:ascii="Calibri" w:hAnsi="Calibri" w:cs="Arial"/>
                      <w:b/>
                      <w:sz w:val="16"/>
                      <w:szCs w:val="18"/>
                      <w:lang w:val="es-BO"/>
                    </w:rPr>
                  </w:pPr>
                  <w:proofErr w:type="spellStart"/>
                  <w:r w:rsidRPr="00BD23FB">
                    <w:rPr>
                      <w:rFonts w:ascii="Calibri" w:hAnsi="Calibri" w:cs="Arial"/>
                      <w:sz w:val="16"/>
                      <w:szCs w:val="18"/>
                      <w:lang w:val="es-BO"/>
                    </w:rPr>
                    <w:t>QuickVPN</w:t>
                  </w:r>
                  <w:proofErr w:type="spellEnd"/>
                  <w:r w:rsidRPr="00BD23FB">
                    <w:rPr>
                      <w:rFonts w:ascii="Calibri" w:hAnsi="Calibri" w:cs="Arial"/>
                      <w:sz w:val="16"/>
                      <w:szCs w:val="18"/>
                      <w:lang w:val="es-BO"/>
                    </w:rPr>
                    <w:t xml:space="preserve"> </w:t>
                  </w:r>
                </w:p>
              </w:tc>
              <w:tc>
                <w:tcPr>
                  <w:tcW w:w="2177" w:type="dxa"/>
                  <w:gridSpan w:val="2"/>
                  <w:shd w:val="clear" w:color="auto" w:fill="FFFFFF"/>
                </w:tcPr>
                <w:p w:rsidR="00BD23FB" w:rsidRPr="00BD23FB" w:rsidRDefault="00BD23FB" w:rsidP="00BD23FB">
                  <w:pPr>
                    <w:spacing w:before="120" w:after="120"/>
                    <w:rPr>
                      <w:rFonts w:ascii="Calibri" w:hAnsi="Calibri" w:cs="Arial"/>
                      <w:b/>
                      <w:sz w:val="16"/>
                      <w:szCs w:val="18"/>
                      <w:lang w:val="es-BO"/>
                    </w:rPr>
                  </w:pPr>
                  <w:r w:rsidRPr="00BD23FB">
                    <w:rPr>
                      <w:rFonts w:ascii="Calibri" w:hAnsi="Calibri" w:cs="Arial"/>
                      <w:sz w:val="16"/>
                      <w:szCs w:val="18"/>
                      <w:lang w:val="es-BO"/>
                    </w:rPr>
                    <w:t xml:space="preserve">50 túneles de </w:t>
                  </w:r>
                  <w:proofErr w:type="spellStart"/>
                  <w:r w:rsidRPr="00BD23FB">
                    <w:rPr>
                      <w:rFonts w:ascii="Calibri" w:hAnsi="Calibri" w:cs="Arial"/>
                      <w:sz w:val="16"/>
                      <w:szCs w:val="18"/>
                      <w:lang w:val="es-BO"/>
                    </w:rPr>
                    <w:t>QuickVPN</w:t>
                  </w:r>
                  <w:proofErr w:type="spellEnd"/>
                  <w:r w:rsidRPr="00BD23FB">
                    <w:rPr>
                      <w:rFonts w:ascii="Calibri" w:hAnsi="Calibri" w:cs="Arial"/>
                      <w:sz w:val="16"/>
                      <w:szCs w:val="18"/>
                      <w:lang w:val="es-BO"/>
                    </w:rPr>
                    <w:t xml:space="preserve"> para el acceso de clientes remotos</w:t>
                  </w:r>
                </w:p>
              </w:tc>
            </w:tr>
            <w:tr w:rsidR="00BD23FB" w:rsidRPr="00BD23FB" w:rsidTr="002B714E">
              <w:trPr>
                <w:gridBefore w:val="1"/>
                <w:wBefore w:w="17" w:type="dxa"/>
                <w:trHeight w:val="142"/>
                <w:jc w:val="center"/>
              </w:trPr>
              <w:tc>
                <w:tcPr>
                  <w:tcW w:w="2153" w:type="dxa"/>
                  <w:shd w:val="clear" w:color="auto" w:fill="FFFFFF"/>
                </w:tcPr>
                <w:p w:rsidR="00BD23FB" w:rsidRPr="00BD23FB" w:rsidRDefault="00BD23FB" w:rsidP="00BD23FB">
                  <w:pPr>
                    <w:spacing w:before="120" w:after="120"/>
                    <w:jc w:val="both"/>
                    <w:rPr>
                      <w:rFonts w:ascii="Calibri" w:hAnsi="Calibri" w:cs="Arial"/>
                      <w:b/>
                      <w:sz w:val="16"/>
                      <w:szCs w:val="18"/>
                      <w:lang w:val="es-BO"/>
                    </w:rPr>
                  </w:pPr>
                  <w:r w:rsidRPr="00BD23FB">
                    <w:rPr>
                      <w:rFonts w:ascii="Calibri" w:hAnsi="Calibri" w:cs="Arial"/>
                      <w:sz w:val="16"/>
                      <w:szCs w:val="18"/>
                      <w:lang w:val="es-BO"/>
                    </w:rPr>
                    <w:t xml:space="preserve">PPTP </w:t>
                  </w:r>
                </w:p>
              </w:tc>
              <w:tc>
                <w:tcPr>
                  <w:tcW w:w="2177" w:type="dxa"/>
                  <w:gridSpan w:val="2"/>
                  <w:shd w:val="clear" w:color="auto" w:fill="FFFFFF"/>
                </w:tcPr>
                <w:p w:rsidR="00BD23FB" w:rsidRPr="00BD23FB" w:rsidRDefault="00BD23FB" w:rsidP="00BD23FB">
                  <w:pPr>
                    <w:spacing w:before="120" w:after="120"/>
                    <w:rPr>
                      <w:rFonts w:ascii="Calibri" w:hAnsi="Calibri" w:cs="Arial"/>
                      <w:b/>
                      <w:sz w:val="16"/>
                      <w:szCs w:val="18"/>
                      <w:lang w:val="es-BO"/>
                    </w:rPr>
                  </w:pPr>
                  <w:r w:rsidRPr="00BD23FB">
                    <w:rPr>
                      <w:rFonts w:ascii="Calibri" w:hAnsi="Calibri" w:cs="Arial"/>
                      <w:sz w:val="16"/>
                      <w:szCs w:val="18"/>
                      <w:lang w:val="es-BO"/>
                    </w:rPr>
                    <w:t xml:space="preserve">5 túneles de PPTP para el acceso de clientes remotos </w:t>
                  </w:r>
                </w:p>
              </w:tc>
            </w:tr>
            <w:tr w:rsidR="00BD23FB" w:rsidRPr="00BD23FB" w:rsidTr="002B714E">
              <w:trPr>
                <w:gridBefore w:val="1"/>
                <w:wBefore w:w="17" w:type="dxa"/>
                <w:trHeight w:val="142"/>
                <w:jc w:val="center"/>
              </w:trPr>
              <w:tc>
                <w:tcPr>
                  <w:tcW w:w="2153" w:type="dxa"/>
                  <w:shd w:val="clear" w:color="auto" w:fill="FFFFFF"/>
                </w:tcPr>
                <w:p w:rsidR="00BD23FB" w:rsidRPr="00BD23FB" w:rsidRDefault="00BD23FB" w:rsidP="00BD23FB">
                  <w:pPr>
                    <w:spacing w:before="120" w:after="120"/>
                    <w:jc w:val="both"/>
                    <w:rPr>
                      <w:rFonts w:ascii="Calibri" w:hAnsi="Calibri" w:cs="Arial"/>
                      <w:sz w:val="16"/>
                      <w:szCs w:val="18"/>
                      <w:lang w:val="es-BO"/>
                    </w:rPr>
                  </w:pPr>
                  <w:r w:rsidRPr="00BD23FB">
                    <w:rPr>
                      <w:rFonts w:ascii="Calibri" w:hAnsi="Calibri" w:cs="Arial"/>
                      <w:sz w:val="16"/>
                      <w:szCs w:val="18"/>
                      <w:lang w:val="es-BO"/>
                    </w:rPr>
                    <w:t xml:space="preserve">Cifrado </w:t>
                  </w:r>
                </w:p>
              </w:tc>
              <w:tc>
                <w:tcPr>
                  <w:tcW w:w="2177" w:type="dxa"/>
                  <w:gridSpan w:val="2"/>
                  <w:shd w:val="clear" w:color="auto" w:fill="FFFFFF"/>
                </w:tcPr>
                <w:p w:rsidR="00BD23FB" w:rsidRPr="00BD23FB" w:rsidRDefault="00BD23FB" w:rsidP="00BD23FB">
                  <w:pPr>
                    <w:spacing w:before="120" w:after="120"/>
                    <w:rPr>
                      <w:rFonts w:ascii="Calibri" w:hAnsi="Calibri" w:cs="Arial"/>
                      <w:b/>
                      <w:sz w:val="16"/>
                      <w:szCs w:val="18"/>
                      <w:lang w:val="es-BO"/>
                    </w:rPr>
                  </w:pPr>
                  <w:r w:rsidRPr="00BD23FB">
                    <w:rPr>
                      <w:rFonts w:ascii="Calibri" w:hAnsi="Calibri" w:cs="Arial"/>
                      <w:sz w:val="16"/>
                      <w:szCs w:val="18"/>
                      <w:lang w:val="es-BO"/>
                    </w:rPr>
                    <w:t>Estándar de cifrado de datos (DES), Triple estándar de cifrado de datos (3DES) y Estándar de cifrado avanzado (AES) AES-128, AES-192, AES-256</w:t>
                  </w:r>
                </w:p>
              </w:tc>
            </w:tr>
            <w:tr w:rsidR="00BD23FB" w:rsidRPr="00BD23FB" w:rsidTr="002B714E">
              <w:trPr>
                <w:gridBefore w:val="1"/>
                <w:wBefore w:w="17" w:type="dxa"/>
                <w:trHeight w:val="142"/>
                <w:jc w:val="center"/>
              </w:trPr>
              <w:tc>
                <w:tcPr>
                  <w:tcW w:w="2153" w:type="dxa"/>
                  <w:shd w:val="clear" w:color="auto" w:fill="FFFFFF"/>
                </w:tcPr>
                <w:p w:rsidR="00BD23FB" w:rsidRPr="00BD23FB" w:rsidRDefault="00BD23FB" w:rsidP="00BD23FB">
                  <w:pPr>
                    <w:spacing w:before="120" w:after="120"/>
                    <w:rPr>
                      <w:rFonts w:ascii="Calibri" w:hAnsi="Calibri" w:cs="Arial"/>
                      <w:b/>
                      <w:sz w:val="16"/>
                      <w:szCs w:val="18"/>
                      <w:lang w:val="es-BO"/>
                    </w:rPr>
                  </w:pPr>
                  <w:r w:rsidRPr="00BD23FB">
                    <w:rPr>
                      <w:rFonts w:ascii="Calibri" w:hAnsi="Calibri" w:cs="Arial"/>
                      <w:sz w:val="16"/>
                      <w:szCs w:val="18"/>
                      <w:lang w:val="es-BO"/>
                    </w:rPr>
                    <w:t>Autenticación</w:t>
                  </w:r>
                </w:p>
              </w:tc>
              <w:tc>
                <w:tcPr>
                  <w:tcW w:w="2177" w:type="dxa"/>
                  <w:gridSpan w:val="2"/>
                  <w:shd w:val="clear" w:color="auto" w:fill="FFFFFF"/>
                </w:tcPr>
                <w:p w:rsidR="00BD23FB" w:rsidRPr="00BD23FB" w:rsidRDefault="00BD23FB" w:rsidP="00BD23FB">
                  <w:pPr>
                    <w:spacing w:before="120" w:after="120"/>
                    <w:rPr>
                      <w:rFonts w:ascii="Calibri" w:hAnsi="Calibri" w:cs="Arial"/>
                      <w:b/>
                      <w:sz w:val="16"/>
                      <w:szCs w:val="18"/>
                      <w:lang w:val="es-BO"/>
                    </w:rPr>
                  </w:pPr>
                  <w:r w:rsidRPr="00BD23FB">
                    <w:rPr>
                      <w:rFonts w:ascii="Calibri" w:hAnsi="Calibri" w:cs="Arial"/>
                      <w:sz w:val="16"/>
                      <w:szCs w:val="18"/>
                      <w:lang w:val="es-BO"/>
                    </w:rPr>
                    <w:t xml:space="preserve">Autenticación MD5/SHA1 </w:t>
                  </w:r>
                </w:p>
              </w:tc>
            </w:tr>
            <w:tr w:rsidR="00BD23FB" w:rsidRPr="00BD23FB" w:rsidTr="002B714E">
              <w:trPr>
                <w:gridBefore w:val="1"/>
                <w:wBefore w:w="17" w:type="dxa"/>
                <w:trHeight w:val="142"/>
                <w:jc w:val="center"/>
              </w:trPr>
              <w:tc>
                <w:tcPr>
                  <w:tcW w:w="2153" w:type="dxa"/>
                  <w:shd w:val="clear" w:color="auto" w:fill="FFFFFF"/>
                </w:tcPr>
                <w:p w:rsidR="00BD23FB" w:rsidRPr="00BD23FB" w:rsidRDefault="00BD23FB" w:rsidP="00BD23FB">
                  <w:pPr>
                    <w:spacing w:before="120" w:after="120"/>
                    <w:rPr>
                      <w:rFonts w:ascii="Calibri" w:hAnsi="Calibri" w:cs="Arial"/>
                      <w:b/>
                      <w:sz w:val="16"/>
                      <w:szCs w:val="18"/>
                      <w:lang w:val="es-BO"/>
                    </w:rPr>
                  </w:pPr>
                  <w:r w:rsidRPr="00BD23FB">
                    <w:rPr>
                      <w:rFonts w:ascii="Calibri" w:hAnsi="Calibri" w:cs="Arial"/>
                      <w:sz w:val="16"/>
                      <w:szCs w:val="18"/>
                      <w:lang w:val="es-BO"/>
                    </w:rPr>
                    <w:t xml:space="preserve">NAT </w:t>
                  </w:r>
                  <w:proofErr w:type="spellStart"/>
                  <w:r w:rsidRPr="00BD23FB">
                    <w:rPr>
                      <w:rFonts w:ascii="Calibri" w:hAnsi="Calibri" w:cs="Arial"/>
                      <w:sz w:val="16"/>
                      <w:szCs w:val="18"/>
                      <w:lang w:val="es-BO"/>
                    </w:rPr>
                    <w:t>traversal</w:t>
                  </w:r>
                  <w:proofErr w:type="spellEnd"/>
                  <w:r w:rsidRPr="00BD23FB">
                    <w:rPr>
                      <w:rFonts w:ascii="Calibri" w:hAnsi="Calibri" w:cs="Arial"/>
                      <w:sz w:val="16"/>
                      <w:szCs w:val="18"/>
                      <w:lang w:val="es-BO"/>
                    </w:rPr>
                    <w:t xml:space="preserve"> de </w:t>
                  </w:r>
                  <w:proofErr w:type="spellStart"/>
                  <w:r w:rsidRPr="00BD23FB">
                    <w:rPr>
                      <w:rFonts w:ascii="Calibri" w:hAnsi="Calibri" w:cs="Arial"/>
                      <w:sz w:val="16"/>
                      <w:szCs w:val="18"/>
                      <w:lang w:val="es-BO"/>
                    </w:rPr>
                    <w:t>IPsec</w:t>
                  </w:r>
                  <w:proofErr w:type="spellEnd"/>
                </w:p>
              </w:tc>
              <w:tc>
                <w:tcPr>
                  <w:tcW w:w="2177" w:type="dxa"/>
                  <w:gridSpan w:val="2"/>
                  <w:shd w:val="clear" w:color="auto" w:fill="FFFFFF"/>
                </w:tcPr>
                <w:p w:rsidR="00BD23FB" w:rsidRPr="00BD23FB" w:rsidRDefault="00BD23FB" w:rsidP="00BD23FB">
                  <w:pPr>
                    <w:spacing w:before="120" w:after="120"/>
                    <w:rPr>
                      <w:rFonts w:ascii="Calibri" w:hAnsi="Calibri" w:cs="Arial"/>
                      <w:b/>
                      <w:sz w:val="16"/>
                      <w:szCs w:val="18"/>
                      <w:lang w:val="es-BO"/>
                    </w:rPr>
                  </w:pPr>
                  <w:r w:rsidRPr="00BD23FB">
                    <w:rPr>
                      <w:rFonts w:ascii="Calibri" w:hAnsi="Calibri" w:cs="Arial"/>
                      <w:sz w:val="16"/>
                      <w:szCs w:val="18"/>
                      <w:lang w:val="es-BO"/>
                    </w:rPr>
                    <w:t>Compatible para túneles de puerta de enlace a puerta de enlace y de cliente a puerta de enlace</w:t>
                  </w:r>
                </w:p>
              </w:tc>
            </w:tr>
            <w:tr w:rsidR="00BD23FB" w:rsidRPr="00BD23FB" w:rsidTr="002B714E">
              <w:trPr>
                <w:gridBefore w:val="1"/>
                <w:wBefore w:w="17" w:type="dxa"/>
                <w:trHeight w:val="142"/>
                <w:jc w:val="center"/>
              </w:trPr>
              <w:tc>
                <w:tcPr>
                  <w:tcW w:w="2153" w:type="dxa"/>
                  <w:shd w:val="clear" w:color="auto" w:fill="FFFFFF"/>
                </w:tcPr>
                <w:p w:rsidR="00BD23FB" w:rsidRPr="00BD23FB" w:rsidRDefault="00BD23FB" w:rsidP="00BD23FB">
                  <w:pPr>
                    <w:spacing w:before="120" w:after="120"/>
                    <w:rPr>
                      <w:rFonts w:ascii="Calibri" w:hAnsi="Calibri" w:cs="Arial"/>
                      <w:b/>
                      <w:sz w:val="16"/>
                      <w:szCs w:val="18"/>
                      <w:lang w:val="es-BO"/>
                    </w:rPr>
                  </w:pPr>
                  <w:r w:rsidRPr="00BD23FB">
                    <w:rPr>
                      <w:rFonts w:ascii="Calibri" w:hAnsi="Calibri" w:cs="Arial"/>
                      <w:sz w:val="16"/>
                      <w:szCs w:val="18"/>
                      <w:lang w:val="es-BO"/>
                    </w:rPr>
                    <w:t>Transferencia de VPN</w:t>
                  </w:r>
                </w:p>
              </w:tc>
              <w:tc>
                <w:tcPr>
                  <w:tcW w:w="2177" w:type="dxa"/>
                  <w:gridSpan w:val="2"/>
                  <w:shd w:val="clear" w:color="auto" w:fill="FFFFFF"/>
                </w:tcPr>
                <w:p w:rsidR="00BD23FB" w:rsidRPr="00BD23FB" w:rsidRDefault="00BD23FB" w:rsidP="00BD23FB">
                  <w:pPr>
                    <w:spacing w:before="120" w:after="120"/>
                    <w:rPr>
                      <w:rFonts w:ascii="Calibri" w:hAnsi="Calibri" w:cs="Arial"/>
                      <w:b/>
                      <w:sz w:val="16"/>
                      <w:szCs w:val="18"/>
                      <w:lang w:val="es-BO"/>
                    </w:rPr>
                  </w:pPr>
                  <w:r w:rsidRPr="00BD23FB">
                    <w:rPr>
                      <w:rFonts w:ascii="Calibri" w:hAnsi="Calibri" w:cs="Arial"/>
                      <w:sz w:val="16"/>
                      <w:szCs w:val="18"/>
                      <w:lang w:val="es-BO"/>
                    </w:rPr>
                    <w:t xml:space="preserve">PPTP, L2TP, </w:t>
                  </w:r>
                  <w:proofErr w:type="spellStart"/>
                  <w:r w:rsidRPr="00BD23FB">
                    <w:rPr>
                      <w:rFonts w:ascii="Calibri" w:hAnsi="Calibri" w:cs="Arial"/>
                      <w:sz w:val="16"/>
                      <w:szCs w:val="18"/>
                      <w:lang w:val="es-BO"/>
                    </w:rPr>
                    <w:t>IPsec</w:t>
                  </w:r>
                  <w:proofErr w:type="spellEnd"/>
                </w:p>
              </w:tc>
            </w:tr>
            <w:tr w:rsidR="00BD23FB" w:rsidRPr="00BD23FB" w:rsidTr="002B714E">
              <w:trPr>
                <w:gridBefore w:val="1"/>
                <w:wBefore w:w="17" w:type="dxa"/>
                <w:trHeight w:val="142"/>
                <w:jc w:val="center"/>
              </w:trPr>
              <w:tc>
                <w:tcPr>
                  <w:tcW w:w="2153" w:type="dxa"/>
                  <w:shd w:val="clear" w:color="auto" w:fill="FFFFFF"/>
                </w:tcPr>
                <w:p w:rsidR="00BD23FB" w:rsidRPr="00BD23FB" w:rsidRDefault="00BD23FB" w:rsidP="00BD23FB">
                  <w:pPr>
                    <w:spacing w:before="120" w:after="120"/>
                    <w:rPr>
                      <w:rFonts w:ascii="Calibri" w:hAnsi="Calibri" w:cs="Arial"/>
                      <w:b/>
                      <w:sz w:val="16"/>
                      <w:szCs w:val="18"/>
                      <w:lang w:val="es-BO"/>
                    </w:rPr>
                  </w:pPr>
                  <w:r w:rsidRPr="00BD23FB">
                    <w:rPr>
                      <w:rFonts w:ascii="Calibri" w:hAnsi="Calibri" w:cs="Arial"/>
                      <w:sz w:val="16"/>
                      <w:szCs w:val="18"/>
                      <w:lang w:val="es-BO"/>
                    </w:rPr>
                    <w:t>VPN avanzada</w:t>
                  </w:r>
                </w:p>
              </w:tc>
              <w:tc>
                <w:tcPr>
                  <w:tcW w:w="2177" w:type="dxa"/>
                  <w:gridSpan w:val="2"/>
                  <w:shd w:val="clear" w:color="auto" w:fill="FFFFFF"/>
                </w:tcPr>
                <w:p w:rsidR="00BD23FB" w:rsidRPr="00BD23FB" w:rsidRDefault="00BD23FB" w:rsidP="00BD23FB">
                  <w:pPr>
                    <w:spacing w:before="120" w:after="120"/>
                    <w:rPr>
                      <w:rFonts w:ascii="Calibri" w:hAnsi="Calibri" w:cs="Arial"/>
                      <w:b/>
                      <w:sz w:val="16"/>
                      <w:szCs w:val="18"/>
                      <w:lang w:val="es-BO"/>
                    </w:rPr>
                  </w:pPr>
                  <w:r w:rsidRPr="00BD23FB">
                    <w:rPr>
                      <w:rFonts w:ascii="Calibri" w:hAnsi="Calibri" w:cs="Arial"/>
                      <w:sz w:val="16"/>
                      <w:szCs w:val="18"/>
                      <w:lang w:val="es-BO"/>
                    </w:rPr>
                    <w:t>Detección de puntos inactivos (DPD), IKE, DNS dividido, copia de seguridad de VPN</w:t>
                  </w:r>
                </w:p>
              </w:tc>
            </w:tr>
            <w:tr w:rsidR="00BD23FB" w:rsidRPr="00BD23FB" w:rsidTr="002B714E">
              <w:trPr>
                <w:gridBefore w:val="1"/>
                <w:wBefore w:w="17" w:type="dxa"/>
                <w:trHeight w:val="142"/>
                <w:jc w:val="center"/>
              </w:trPr>
              <w:tc>
                <w:tcPr>
                  <w:tcW w:w="2153" w:type="dxa"/>
                  <w:shd w:val="clear" w:color="auto" w:fill="FFFFFF"/>
                </w:tcPr>
                <w:p w:rsidR="00BD23FB" w:rsidRPr="00BD23FB" w:rsidRDefault="00BD23FB" w:rsidP="00BD23FB">
                  <w:pPr>
                    <w:spacing w:before="120" w:after="120"/>
                    <w:rPr>
                      <w:rFonts w:ascii="Calibri" w:hAnsi="Calibri" w:cs="Arial"/>
                      <w:b/>
                      <w:sz w:val="16"/>
                      <w:szCs w:val="18"/>
                      <w:lang w:val="es-BO"/>
                    </w:rPr>
                  </w:pPr>
                  <w:r w:rsidRPr="00BD23FB">
                    <w:rPr>
                      <w:rFonts w:ascii="Calibri" w:hAnsi="Calibri" w:cs="Arial"/>
                      <w:sz w:val="16"/>
                      <w:szCs w:val="18"/>
                      <w:lang w:val="es-BO"/>
                    </w:rPr>
                    <w:t>Certificaciones</w:t>
                  </w:r>
                </w:p>
              </w:tc>
              <w:tc>
                <w:tcPr>
                  <w:tcW w:w="2177" w:type="dxa"/>
                  <w:gridSpan w:val="2"/>
                  <w:shd w:val="clear" w:color="auto" w:fill="FFFFFF"/>
                </w:tcPr>
                <w:p w:rsidR="00BD23FB" w:rsidRPr="00BD23FB" w:rsidRDefault="00BD23FB" w:rsidP="00BD23FB">
                  <w:pPr>
                    <w:spacing w:before="120" w:after="120"/>
                    <w:rPr>
                      <w:rFonts w:ascii="Calibri" w:hAnsi="Calibri" w:cs="Arial"/>
                      <w:b/>
                      <w:sz w:val="16"/>
                      <w:szCs w:val="18"/>
                      <w:lang w:val="es-BO"/>
                    </w:rPr>
                  </w:pPr>
                  <w:r w:rsidRPr="00BD23FB">
                    <w:rPr>
                      <w:rFonts w:ascii="Calibri" w:hAnsi="Calibri" w:cs="Arial"/>
                      <w:sz w:val="16"/>
                      <w:szCs w:val="18"/>
                      <w:lang w:val="es-BO"/>
                    </w:rPr>
                    <w:t xml:space="preserve">FCC clase B, CE clase A </w:t>
                  </w:r>
                  <w:proofErr w:type="spellStart"/>
                  <w:r w:rsidRPr="00BD23FB">
                    <w:rPr>
                      <w:rFonts w:ascii="Calibri" w:hAnsi="Calibri" w:cs="Arial"/>
                      <w:sz w:val="16"/>
                      <w:szCs w:val="18"/>
                      <w:lang w:val="es-BO"/>
                    </w:rPr>
                    <w:t>cUL</w:t>
                  </w:r>
                  <w:proofErr w:type="spellEnd"/>
                  <w:r w:rsidRPr="00BD23FB">
                    <w:rPr>
                      <w:rFonts w:ascii="Calibri" w:hAnsi="Calibri" w:cs="Arial"/>
                      <w:sz w:val="16"/>
                      <w:szCs w:val="18"/>
                      <w:lang w:val="es-BO"/>
                    </w:rPr>
                    <w:t xml:space="preserve">, </w:t>
                  </w:r>
                  <w:proofErr w:type="spellStart"/>
                  <w:r w:rsidRPr="00BD23FB">
                    <w:rPr>
                      <w:rFonts w:ascii="Calibri" w:hAnsi="Calibri" w:cs="Arial"/>
                      <w:sz w:val="16"/>
                      <w:szCs w:val="18"/>
                      <w:lang w:val="es-BO"/>
                    </w:rPr>
                    <w:t>Anatel</w:t>
                  </w:r>
                  <w:proofErr w:type="spellEnd"/>
                  <w:r w:rsidRPr="00BD23FB">
                    <w:rPr>
                      <w:rFonts w:ascii="Calibri" w:hAnsi="Calibri" w:cs="Arial"/>
                      <w:sz w:val="16"/>
                      <w:szCs w:val="18"/>
                      <w:lang w:val="es-BO"/>
                    </w:rPr>
                    <w:t>, MEPS, CCC, PSB, CB, C-</w:t>
                  </w:r>
                  <w:proofErr w:type="spellStart"/>
                  <w:r w:rsidRPr="00BD23FB">
                    <w:rPr>
                      <w:rFonts w:ascii="Calibri" w:hAnsi="Calibri" w:cs="Arial"/>
                      <w:sz w:val="16"/>
                      <w:szCs w:val="18"/>
                      <w:lang w:val="es-BO"/>
                    </w:rPr>
                    <w:t>tick</w:t>
                  </w:r>
                  <w:proofErr w:type="spellEnd"/>
                  <w:r w:rsidRPr="00BD23FB">
                    <w:rPr>
                      <w:rFonts w:ascii="Calibri" w:hAnsi="Calibri" w:cs="Arial"/>
                      <w:sz w:val="16"/>
                      <w:szCs w:val="18"/>
                      <w:lang w:val="es-BO"/>
                    </w:rPr>
                    <w:t>, KCC</w:t>
                  </w:r>
                </w:p>
              </w:tc>
            </w:tr>
            <w:tr w:rsidR="00BD23FB" w:rsidRPr="00BD23FB" w:rsidTr="002B714E">
              <w:trPr>
                <w:trHeight w:val="142"/>
                <w:jc w:val="center"/>
              </w:trPr>
              <w:tc>
                <w:tcPr>
                  <w:tcW w:w="4347" w:type="dxa"/>
                  <w:gridSpan w:val="4"/>
                  <w:shd w:val="clear" w:color="auto" w:fill="F4B083"/>
                </w:tcPr>
                <w:p w:rsidR="00BD23FB" w:rsidRPr="00BD23FB" w:rsidRDefault="00BD23FB" w:rsidP="00BD23FB">
                  <w:pPr>
                    <w:spacing w:before="120" w:after="120"/>
                    <w:rPr>
                      <w:rFonts w:ascii="Calibri" w:hAnsi="Calibri" w:cs="Arial"/>
                      <w:b/>
                      <w:sz w:val="16"/>
                      <w:szCs w:val="18"/>
                      <w:lang w:val="es-BO"/>
                    </w:rPr>
                  </w:pPr>
                  <w:r w:rsidRPr="00BD23FB">
                    <w:rPr>
                      <w:rFonts w:ascii="Calibri" w:hAnsi="Calibri" w:cs="Arial"/>
                      <w:b/>
                      <w:sz w:val="16"/>
                      <w:szCs w:val="18"/>
                      <w:lang w:val="es-BO"/>
                    </w:rPr>
                    <w:t>SWITCH (CAPA 2)</w:t>
                  </w:r>
                </w:p>
              </w:tc>
            </w:tr>
            <w:tr w:rsidR="00BD23FB" w:rsidRPr="00BD23FB" w:rsidTr="002B714E">
              <w:trPr>
                <w:trHeight w:val="142"/>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Ubicación</w:t>
                  </w:r>
                </w:p>
              </w:tc>
              <w:tc>
                <w:tcPr>
                  <w:tcW w:w="2155" w:type="dxa"/>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 xml:space="preserve">En el </w:t>
                  </w:r>
                  <w:proofErr w:type="spellStart"/>
                  <w:r w:rsidRPr="00BD23FB">
                    <w:rPr>
                      <w:rFonts w:ascii="Calibri" w:hAnsi="Calibri" w:cs="Arial"/>
                      <w:sz w:val="16"/>
                      <w:szCs w:val="18"/>
                      <w:lang w:val="es-BO"/>
                    </w:rPr>
                    <w:t>Shelter</w:t>
                  </w:r>
                  <w:proofErr w:type="spellEnd"/>
                  <w:r w:rsidRPr="00BD23FB">
                    <w:rPr>
                      <w:rFonts w:ascii="Calibri" w:hAnsi="Calibri" w:cs="Arial"/>
                      <w:sz w:val="16"/>
                      <w:szCs w:val="18"/>
                      <w:lang w:val="es-BO"/>
                    </w:rPr>
                    <w:t xml:space="preserve"> de Comunicaciones.</w:t>
                  </w:r>
                </w:p>
              </w:tc>
            </w:tr>
            <w:tr w:rsidR="00BD23FB" w:rsidRPr="00BD23FB" w:rsidTr="002B714E">
              <w:trPr>
                <w:trHeight w:val="371"/>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lastRenderedPageBreak/>
                    <w:t>Cantidad</w:t>
                  </w:r>
                </w:p>
              </w:tc>
              <w:tc>
                <w:tcPr>
                  <w:tcW w:w="2155" w:type="dxa"/>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1 (una) unidad.</w:t>
                  </w:r>
                </w:p>
              </w:tc>
            </w:tr>
            <w:tr w:rsidR="00BD23FB" w:rsidRPr="00BD23FB" w:rsidTr="002B714E">
              <w:trPr>
                <w:trHeight w:val="142"/>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Marca/Modelo</w:t>
                  </w:r>
                </w:p>
              </w:tc>
              <w:tc>
                <w:tcPr>
                  <w:tcW w:w="2155" w:type="dxa"/>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A ofertar.</w:t>
                  </w:r>
                </w:p>
              </w:tc>
            </w:tr>
            <w:tr w:rsidR="00BD23FB" w:rsidRPr="00BD23FB" w:rsidTr="002B714E">
              <w:trPr>
                <w:trHeight w:val="142"/>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Capacidad de conmutación</w:t>
                  </w:r>
                </w:p>
              </w:tc>
              <w:tc>
                <w:tcPr>
                  <w:tcW w:w="2155" w:type="dxa"/>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 xml:space="preserve">1.6 </w:t>
                  </w:r>
                  <w:proofErr w:type="spellStart"/>
                  <w:r w:rsidRPr="00BD23FB">
                    <w:rPr>
                      <w:rFonts w:ascii="Calibri" w:hAnsi="Calibri" w:cs="Arial"/>
                      <w:sz w:val="16"/>
                      <w:szCs w:val="18"/>
                      <w:lang w:val="es-BO"/>
                    </w:rPr>
                    <w:t>Gbps</w:t>
                  </w:r>
                  <w:proofErr w:type="spellEnd"/>
                  <w:r w:rsidRPr="00BD23FB">
                    <w:rPr>
                      <w:rFonts w:ascii="Calibri" w:hAnsi="Calibri" w:cs="Arial"/>
                      <w:sz w:val="16"/>
                      <w:szCs w:val="18"/>
                      <w:lang w:val="es-BO"/>
                    </w:rPr>
                    <w:t>. mínimamente.</w:t>
                  </w:r>
                </w:p>
                <w:p w:rsidR="00BD23FB" w:rsidRPr="00BD23FB" w:rsidRDefault="00BD23FB" w:rsidP="00BD23FB">
                  <w:pPr>
                    <w:spacing w:before="120" w:after="120"/>
                    <w:rPr>
                      <w:rFonts w:ascii="Calibri" w:hAnsi="Calibri" w:cs="Arial"/>
                      <w:sz w:val="16"/>
                      <w:szCs w:val="18"/>
                      <w:lang w:val="es-BO"/>
                    </w:rPr>
                  </w:pPr>
                  <w:proofErr w:type="spellStart"/>
                  <w:r w:rsidRPr="00BD23FB">
                    <w:rPr>
                      <w:rFonts w:ascii="Calibri" w:hAnsi="Calibri" w:cs="Arial"/>
                      <w:sz w:val="16"/>
                      <w:szCs w:val="18"/>
                      <w:lang w:val="es-BO"/>
                    </w:rPr>
                    <w:t>Switch</w:t>
                  </w:r>
                  <w:proofErr w:type="spellEnd"/>
                  <w:r w:rsidRPr="00BD23FB">
                    <w:rPr>
                      <w:rFonts w:ascii="Calibri" w:hAnsi="Calibri" w:cs="Arial"/>
                      <w:sz w:val="16"/>
                      <w:szCs w:val="18"/>
                      <w:lang w:val="es-BO"/>
                    </w:rPr>
                    <w:t xml:space="preserve"> de escritorio Gigabit de por lo menos 8 puertos.</w:t>
                  </w:r>
                </w:p>
              </w:tc>
            </w:tr>
            <w:tr w:rsidR="00BD23FB" w:rsidRPr="00BD23FB" w:rsidTr="002B714E">
              <w:trPr>
                <w:trHeight w:val="142"/>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Capacidad de envío mínimo requerido</w:t>
                  </w:r>
                </w:p>
              </w:tc>
              <w:tc>
                <w:tcPr>
                  <w:tcW w:w="2155" w:type="dxa"/>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Velocidad de envío en millones de paquetes por segundo (</w:t>
                  </w:r>
                  <w:proofErr w:type="spellStart"/>
                  <w:r w:rsidRPr="00BD23FB">
                    <w:rPr>
                      <w:rFonts w:ascii="Calibri" w:hAnsi="Calibri" w:cs="Arial"/>
                      <w:sz w:val="16"/>
                      <w:szCs w:val="18"/>
                      <w:lang w:val="es-BO"/>
                    </w:rPr>
                    <w:t>mpps</w:t>
                  </w:r>
                  <w:proofErr w:type="spellEnd"/>
                  <w:r w:rsidRPr="00BD23FB">
                    <w:rPr>
                      <w:rFonts w:ascii="Calibri" w:hAnsi="Calibri" w:cs="Arial"/>
                      <w:sz w:val="16"/>
                      <w:szCs w:val="18"/>
                      <w:lang w:val="es-BO"/>
                    </w:rPr>
                    <w:t>) (</w:t>
                  </w:r>
                  <w:r w:rsidRPr="00BD23FB">
                    <w:rPr>
                      <w:rFonts w:ascii="Calibri" w:hAnsi="Calibri" w:cs="Arial"/>
                      <w:i/>
                      <w:sz w:val="16"/>
                      <w:szCs w:val="18"/>
                      <w:lang w:val="es-BO"/>
                    </w:rPr>
                    <w:t>sobre la base de paquetes de 64 bytes</w:t>
                  </w:r>
                  <w:r w:rsidRPr="00BD23FB">
                    <w:rPr>
                      <w:rFonts w:ascii="Calibri" w:hAnsi="Calibri" w:cs="Arial"/>
                      <w:sz w:val="16"/>
                      <w:szCs w:val="18"/>
                      <w:lang w:val="es-BO"/>
                    </w:rPr>
                    <w:t xml:space="preserve">) 1.4 </w:t>
                  </w:r>
                  <w:proofErr w:type="spellStart"/>
                  <w:r w:rsidRPr="00BD23FB">
                    <w:rPr>
                      <w:rFonts w:ascii="Calibri" w:hAnsi="Calibri" w:cs="Arial"/>
                      <w:sz w:val="16"/>
                      <w:szCs w:val="18"/>
                      <w:lang w:val="es-BO"/>
                    </w:rPr>
                    <w:t>mpps</w:t>
                  </w:r>
                  <w:proofErr w:type="spellEnd"/>
                  <w:r w:rsidRPr="00BD23FB">
                    <w:rPr>
                      <w:rFonts w:ascii="Calibri" w:hAnsi="Calibri" w:cs="Arial"/>
                      <w:sz w:val="16"/>
                      <w:szCs w:val="18"/>
                      <w:lang w:val="es-BO"/>
                    </w:rPr>
                    <w:t>.</w:t>
                  </w:r>
                </w:p>
              </w:tc>
            </w:tr>
            <w:tr w:rsidR="00BD23FB" w:rsidRPr="00BD23FB" w:rsidTr="002B714E">
              <w:trPr>
                <w:trHeight w:val="630"/>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Calidad de servicio (</w:t>
                  </w:r>
                  <w:proofErr w:type="spellStart"/>
                  <w:r w:rsidRPr="00BD23FB">
                    <w:rPr>
                      <w:rFonts w:ascii="Calibri" w:hAnsi="Calibri" w:cs="Arial"/>
                      <w:sz w:val="16"/>
                      <w:szCs w:val="18"/>
                      <w:lang w:val="es-BO"/>
                    </w:rPr>
                    <w:t>QoS</w:t>
                  </w:r>
                  <w:proofErr w:type="spellEnd"/>
                  <w:r w:rsidRPr="00BD23FB">
                    <w:rPr>
                      <w:rFonts w:ascii="Calibri" w:hAnsi="Calibri" w:cs="Arial"/>
                      <w:sz w:val="16"/>
                      <w:szCs w:val="18"/>
                      <w:lang w:val="es-BO"/>
                    </w:rPr>
                    <w:t>)</w:t>
                  </w:r>
                </w:p>
              </w:tc>
              <w:tc>
                <w:tcPr>
                  <w:tcW w:w="2155" w:type="dxa"/>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4 colas de hardware, configuración de colas de prioridad y operación por turnos ponderada (WRR), 802.1p por prioridades.</w:t>
                  </w:r>
                </w:p>
              </w:tc>
            </w:tr>
            <w:tr w:rsidR="00BD23FB" w:rsidRPr="00BD23FB" w:rsidTr="002B714E">
              <w:trPr>
                <w:trHeight w:val="1073"/>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Puertos</w:t>
                  </w:r>
                </w:p>
              </w:tc>
              <w:tc>
                <w:tcPr>
                  <w:tcW w:w="2155" w:type="dxa"/>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 xml:space="preserve">8 conectores RJ-45 para 10BASE-T/100BASE-TX, Interfaz de detección automática de (MDI, Medium </w:t>
                  </w:r>
                  <w:proofErr w:type="spellStart"/>
                  <w:r w:rsidRPr="00BD23FB">
                    <w:rPr>
                      <w:rFonts w:ascii="Calibri" w:hAnsi="Calibri" w:cs="Arial"/>
                      <w:sz w:val="16"/>
                      <w:szCs w:val="18"/>
                      <w:lang w:val="es-BO"/>
                    </w:rPr>
                    <w:t>Dependent</w:t>
                  </w:r>
                  <w:proofErr w:type="spellEnd"/>
                  <w:r w:rsidRPr="00BD23FB">
                    <w:rPr>
                      <w:rFonts w:ascii="Calibri" w:hAnsi="Calibri" w:cs="Arial"/>
                      <w:sz w:val="16"/>
                      <w:szCs w:val="18"/>
                      <w:lang w:val="es-BO"/>
                    </w:rPr>
                    <w:t xml:space="preserve"> Interface y MDI-X), Negociación automática de puertos para conexión de dispositivos de 10, 100 Mbps.</w:t>
                  </w:r>
                </w:p>
              </w:tc>
            </w:tr>
            <w:tr w:rsidR="00BD23FB" w:rsidRPr="00BD23FB" w:rsidTr="002B714E">
              <w:trPr>
                <w:trHeight w:val="142"/>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Indicadores LED</w:t>
                  </w:r>
                </w:p>
              </w:tc>
              <w:tc>
                <w:tcPr>
                  <w:tcW w:w="2155" w:type="dxa"/>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Sistema/alimentación, enlace/actividad</w:t>
                  </w:r>
                </w:p>
              </w:tc>
            </w:tr>
            <w:tr w:rsidR="00BD23FB" w:rsidRPr="00BD23FB" w:rsidTr="002B714E">
              <w:trPr>
                <w:trHeight w:val="142"/>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Normas</w:t>
                  </w:r>
                </w:p>
              </w:tc>
              <w:tc>
                <w:tcPr>
                  <w:tcW w:w="2155" w:type="dxa"/>
                  <w:shd w:val="clear" w:color="auto" w:fill="auto"/>
                </w:tcPr>
                <w:p w:rsidR="00BD23FB" w:rsidRPr="00BD23FB" w:rsidRDefault="00BD23FB" w:rsidP="0096779C">
                  <w:pPr>
                    <w:pStyle w:val="Prrafodelista"/>
                    <w:numPr>
                      <w:ilvl w:val="0"/>
                      <w:numId w:val="34"/>
                    </w:numPr>
                    <w:spacing w:before="120" w:after="120"/>
                    <w:ind w:right="113"/>
                    <w:jc w:val="both"/>
                    <w:rPr>
                      <w:rFonts w:ascii="Calibri" w:hAnsi="Calibri" w:cs="Arial"/>
                      <w:sz w:val="16"/>
                      <w:szCs w:val="18"/>
                      <w:lang w:val="es-BO"/>
                    </w:rPr>
                  </w:pPr>
                  <w:r w:rsidRPr="00BD23FB">
                    <w:rPr>
                      <w:rFonts w:ascii="Calibri" w:hAnsi="Calibri" w:cs="Arial"/>
                      <w:sz w:val="16"/>
                      <w:szCs w:val="18"/>
                      <w:lang w:val="es-BO"/>
                    </w:rPr>
                    <w:t xml:space="preserve">802.3 Ethernet 10BASE-T </w:t>
                  </w:r>
                </w:p>
                <w:p w:rsidR="00BD23FB" w:rsidRPr="00BD23FB" w:rsidRDefault="00BD23FB" w:rsidP="0096779C">
                  <w:pPr>
                    <w:pStyle w:val="Prrafodelista"/>
                    <w:numPr>
                      <w:ilvl w:val="0"/>
                      <w:numId w:val="34"/>
                    </w:numPr>
                    <w:spacing w:before="120" w:after="120"/>
                    <w:ind w:right="113"/>
                    <w:jc w:val="both"/>
                    <w:rPr>
                      <w:rFonts w:ascii="Calibri" w:hAnsi="Calibri" w:cs="Arial"/>
                      <w:sz w:val="16"/>
                      <w:szCs w:val="18"/>
                      <w:lang w:val="es-BO"/>
                    </w:rPr>
                  </w:pPr>
                  <w:r w:rsidRPr="00BD23FB">
                    <w:rPr>
                      <w:rFonts w:ascii="Calibri" w:hAnsi="Calibri" w:cs="Arial"/>
                      <w:sz w:val="16"/>
                      <w:szCs w:val="18"/>
                      <w:lang w:val="es-BO"/>
                    </w:rPr>
                    <w:t xml:space="preserve">802.3u </w:t>
                  </w:r>
                  <w:proofErr w:type="spellStart"/>
                  <w:r w:rsidRPr="00BD23FB">
                    <w:rPr>
                      <w:rFonts w:ascii="Calibri" w:hAnsi="Calibri" w:cs="Arial"/>
                      <w:sz w:val="16"/>
                      <w:szCs w:val="18"/>
                      <w:lang w:val="es-BO"/>
                    </w:rPr>
                    <w:t>Fast</w:t>
                  </w:r>
                  <w:proofErr w:type="spellEnd"/>
                  <w:r w:rsidRPr="00BD23FB">
                    <w:rPr>
                      <w:rFonts w:ascii="Calibri" w:hAnsi="Calibri" w:cs="Arial"/>
                      <w:sz w:val="16"/>
                      <w:szCs w:val="18"/>
                      <w:lang w:val="es-BO"/>
                    </w:rPr>
                    <w:t xml:space="preserve"> Ethernet 100BASE-TX </w:t>
                  </w:r>
                </w:p>
                <w:p w:rsidR="00BD23FB" w:rsidRPr="00BD23FB" w:rsidRDefault="00BD23FB" w:rsidP="0096779C">
                  <w:pPr>
                    <w:pStyle w:val="Prrafodelista"/>
                    <w:numPr>
                      <w:ilvl w:val="0"/>
                      <w:numId w:val="34"/>
                    </w:numPr>
                    <w:spacing w:before="120" w:after="120"/>
                    <w:ind w:right="113"/>
                    <w:jc w:val="both"/>
                    <w:rPr>
                      <w:rFonts w:ascii="Calibri" w:hAnsi="Calibri" w:cs="Arial"/>
                      <w:sz w:val="16"/>
                      <w:szCs w:val="18"/>
                      <w:lang w:val="es-BO"/>
                    </w:rPr>
                  </w:pPr>
                  <w:r w:rsidRPr="00BD23FB">
                    <w:rPr>
                      <w:rFonts w:ascii="Calibri" w:hAnsi="Calibri" w:cs="Arial"/>
                      <w:sz w:val="16"/>
                      <w:szCs w:val="18"/>
                      <w:lang w:val="es-BO"/>
                    </w:rPr>
                    <w:t xml:space="preserve">Control de flujo 802.1p Prioridad </w:t>
                  </w:r>
                </w:p>
              </w:tc>
            </w:tr>
            <w:tr w:rsidR="00BD23FB" w:rsidRPr="00BD23FB" w:rsidTr="002B714E">
              <w:trPr>
                <w:trHeight w:val="142"/>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Alimentación</w:t>
                  </w:r>
                </w:p>
              </w:tc>
              <w:tc>
                <w:tcPr>
                  <w:tcW w:w="2155" w:type="dxa"/>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 xml:space="preserve">12 VCC, 500 </w:t>
                  </w:r>
                  <w:proofErr w:type="spellStart"/>
                  <w:r w:rsidRPr="00BD23FB">
                    <w:rPr>
                      <w:rFonts w:ascii="Calibri" w:hAnsi="Calibri" w:cs="Arial"/>
                      <w:sz w:val="16"/>
                      <w:szCs w:val="18"/>
                      <w:lang w:val="es-BO"/>
                    </w:rPr>
                    <w:t>mA</w:t>
                  </w:r>
                  <w:proofErr w:type="spellEnd"/>
                </w:p>
              </w:tc>
            </w:tr>
            <w:tr w:rsidR="00BD23FB" w:rsidRPr="00BD23FB" w:rsidTr="002B714E">
              <w:trPr>
                <w:trHeight w:val="412"/>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Certificaciones</w:t>
                  </w:r>
                </w:p>
              </w:tc>
              <w:tc>
                <w:tcPr>
                  <w:tcW w:w="2155" w:type="dxa"/>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UL (UL 60950), CSA (CSA 22.2), marcación CE, FCC Parte 15 (CFR 47) Clase A</w:t>
                  </w:r>
                </w:p>
              </w:tc>
            </w:tr>
            <w:tr w:rsidR="00BD23FB" w:rsidRPr="00BD23FB" w:rsidTr="002B714E">
              <w:trPr>
                <w:trHeight w:val="142"/>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Temperatura de funcionamiento</w:t>
                  </w:r>
                </w:p>
              </w:tc>
              <w:tc>
                <w:tcPr>
                  <w:tcW w:w="2155" w:type="dxa"/>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0 a 40 °C</w:t>
                  </w:r>
                </w:p>
              </w:tc>
            </w:tr>
            <w:tr w:rsidR="00BD23FB" w:rsidRPr="00BD23FB" w:rsidTr="002B714E">
              <w:trPr>
                <w:trHeight w:val="142"/>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Temperatura de almacenamiento</w:t>
                  </w:r>
                </w:p>
              </w:tc>
              <w:tc>
                <w:tcPr>
                  <w:tcW w:w="2155" w:type="dxa"/>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-20 a 70 °C</w:t>
                  </w:r>
                </w:p>
              </w:tc>
            </w:tr>
            <w:tr w:rsidR="00BD23FB" w:rsidRPr="00BD23FB" w:rsidTr="002B714E">
              <w:trPr>
                <w:trHeight w:val="142"/>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Humedad de funcionamiento</w:t>
                  </w:r>
                </w:p>
              </w:tc>
              <w:tc>
                <w:tcPr>
                  <w:tcW w:w="2155" w:type="dxa"/>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10% a 90%, relativa, sin condensación</w:t>
                  </w:r>
                </w:p>
              </w:tc>
            </w:tr>
            <w:tr w:rsidR="00BD23FB" w:rsidRPr="00BD23FB" w:rsidTr="002B714E">
              <w:trPr>
                <w:trHeight w:val="142"/>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lastRenderedPageBreak/>
                    <w:t>Humedad de almacenamiento</w:t>
                  </w:r>
                </w:p>
              </w:tc>
              <w:tc>
                <w:tcPr>
                  <w:tcW w:w="2155" w:type="dxa"/>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10% a 90%, relativa, sin condensación</w:t>
                  </w:r>
                </w:p>
              </w:tc>
            </w:tr>
            <w:tr w:rsidR="00BD23FB" w:rsidRPr="00BD23FB" w:rsidTr="002B714E">
              <w:trPr>
                <w:trHeight w:val="142"/>
                <w:jc w:val="center"/>
              </w:trPr>
              <w:tc>
                <w:tcPr>
                  <w:tcW w:w="4347" w:type="dxa"/>
                  <w:gridSpan w:val="4"/>
                  <w:shd w:val="clear" w:color="auto" w:fill="F4B083"/>
                </w:tcPr>
                <w:p w:rsidR="00BD23FB" w:rsidRPr="00BD23FB" w:rsidRDefault="00BD23FB" w:rsidP="00BD23FB">
                  <w:pPr>
                    <w:spacing w:before="120" w:after="120"/>
                    <w:jc w:val="both"/>
                    <w:rPr>
                      <w:rFonts w:ascii="Calibri" w:hAnsi="Calibri" w:cs="Arial"/>
                      <w:b/>
                      <w:sz w:val="16"/>
                      <w:szCs w:val="18"/>
                      <w:lang w:val="es-BO"/>
                    </w:rPr>
                  </w:pPr>
                  <w:r w:rsidRPr="00BD23FB">
                    <w:rPr>
                      <w:rFonts w:ascii="Calibri" w:hAnsi="Calibri" w:cs="Arial"/>
                      <w:b/>
                      <w:sz w:val="16"/>
                      <w:szCs w:val="18"/>
                      <w:lang w:val="es-BO"/>
                    </w:rPr>
                    <w:t>ENRUTADOR (CAPA 3)</w:t>
                  </w:r>
                </w:p>
              </w:tc>
            </w:tr>
            <w:tr w:rsidR="00BD23FB" w:rsidRPr="00BD23FB" w:rsidTr="002B714E">
              <w:trPr>
                <w:trHeight w:val="142"/>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Ubicación</w:t>
                  </w:r>
                </w:p>
              </w:tc>
              <w:tc>
                <w:tcPr>
                  <w:tcW w:w="2155" w:type="dxa"/>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 xml:space="preserve">En el </w:t>
                  </w:r>
                  <w:proofErr w:type="spellStart"/>
                  <w:r w:rsidRPr="00BD23FB">
                    <w:rPr>
                      <w:rFonts w:ascii="Calibri" w:hAnsi="Calibri" w:cs="Arial"/>
                      <w:sz w:val="16"/>
                      <w:szCs w:val="18"/>
                      <w:lang w:val="es-BO"/>
                    </w:rPr>
                    <w:t>Shelter</w:t>
                  </w:r>
                  <w:proofErr w:type="spellEnd"/>
                  <w:r w:rsidRPr="00BD23FB">
                    <w:rPr>
                      <w:rFonts w:ascii="Calibri" w:hAnsi="Calibri" w:cs="Arial"/>
                      <w:sz w:val="16"/>
                      <w:szCs w:val="18"/>
                      <w:lang w:val="es-BO"/>
                    </w:rPr>
                    <w:t xml:space="preserve"> de Comunicaciones</w:t>
                  </w:r>
                </w:p>
              </w:tc>
            </w:tr>
            <w:tr w:rsidR="00BD23FB" w:rsidRPr="00BD23FB" w:rsidTr="002B714E">
              <w:trPr>
                <w:trHeight w:val="142"/>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Cantidad</w:t>
                  </w:r>
                </w:p>
              </w:tc>
              <w:tc>
                <w:tcPr>
                  <w:tcW w:w="2155" w:type="dxa"/>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1 (una) unidad.</w:t>
                  </w:r>
                </w:p>
              </w:tc>
            </w:tr>
            <w:tr w:rsidR="00BD23FB" w:rsidRPr="00BD23FB" w:rsidTr="002B714E">
              <w:trPr>
                <w:trHeight w:val="142"/>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Marca/Modelo</w:t>
                  </w:r>
                </w:p>
              </w:tc>
              <w:tc>
                <w:tcPr>
                  <w:tcW w:w="2155" w:type="dxa"/>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CISCO, modelo a ofertar.</w:t>
                  </w:r>
                </w:p>
              </w:tc>
            </w:tr>
            <w:tr w:rsidR="00BD23FB" w:rsidRPr="002B714E" w:rsidTr="002B714E">
              <w:trPr>
                <w:trHeight w:val="142"/>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Servicios IP</w:t>
                  </w:r>
                </w:p>
              </w:tc>
              <w:tc>
                <w:tcPr>
                  <w:tcW w:w="2155" w:type="dxa"/>
                  <w:shd w:val="clear" w:color="auto" w:fill="auto"/>
                </w:tcPr>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Protocolos de enrutamiento: RIPv1, RIPv2, OSPF, EIGRP, BGP</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Encapsulación de enrutamiento genérico (GRE) y multipunto GRE (</w:t>
                  </w:r>
                  <w:proofErr w:type="spellStart"/>
                  <w:r w:rsidRPr="00BD23FB">
                    <w:rPr>
                      <w:rFonts w:ascii="Calibri" w:hAnsi="Calibri" w:cs="Arial"/>
                      <w:sz w:val="16"/>
                      <w:szCs w:val="18"/>
                      <w:shd w:val="clear" w:color="auto" w:fill="FFFFFF"/>
                      <w:lang w:val="es-BO"/>
                    </w:rPr>
                    <w:t>mGRE</w:t>
                  </w:r>
                  <w:proofErr w:type="spellEnd"/>
                  <w:r w:rsidRPr="00BD23FB">
                    <w:rPr>
                      <w:rFonts w:ascii="Calibri" w:hAnsi="Calibri" w:cs="Arial"/>
                      <w:sz w:val="16"/>
                      <w:szCs w:val="18"/>
                      <w:shd w:val="clear" w:color="auto" w:fill="FFFFFF"/>
                      <w:lang w:val="es-BO"/>
                    </w:rPr>
                    <w:t>)</w:t>
                  </w:r>
                </w:p>
                <w:p w:rsidR="00BD23FB" w:rsidRPr="00BD23FB" w:rsidRDefault="00BD23FB" w:rsidP="00BD23FB">
                  <w:pPr>
                    <w:spacing w:before="120" w:after="120"/>
                    <w:ind w:left="44"/>
                    <w:rPr>
                      <w:rFonts w:ascii="Calibri" w:hAnsi="Calibri" w:cs="Arial"/>
                      <w:sz w:val="16"/>
                      <w:szCs w:val="18"/>
                      <w:shd w:val="clear" w:color="auto" w:fill="FFFFFF"/>
                      <w:lang w:val="en-US"/>
                    </w:rPr>
                  </w:pPr>
                  <w:r w:rsidRPr="00BD23FB">
                    <w:rPr>
                      <w:rFonts w:ascii="Calibri" w:hAnsi="Calibri" w:cs="Arial"/>
                      <w:sz w:val="16"/>
                      <w:szCs w:val="18"/>
                      <w:shd w:val="clear" w:color="auto" w:fill="FFFFFF"/>
                      <w:lang w:val="en-US"/>
                    </w:rPr>
                    <w:t>●  Cisco Express Forwarding</w:t>
                  </w:r>
                </w:p>
                <w:p w:rsidR="00BD23FB" w:rsidRPr="00BD23FB" w:rsidRDefault="00BD23FB" w:rsidP="00BD23FB">
                  <w:pPr>
                    <w:spacing w:before="120" w:after="120"/>
                    <w:ind w:left="44"/>
                    <w:rPr>
                      <w:rFonts w:ascii="Calibri" w:hAnsi="Calibri" w:cs="Arial"/>
                      <w:sz w:val="16"/>
                      <w:szCs w:val="18"/>
                      <w:shd w:val="clear" w:color="auto" w:fill="FFFFFF"/>
                      <w:lang w:val="en-US"/>
                    </w:rPr>
                  </w:pPr>
                  <w:r w:rsidRPr="00BD23FB">
                    <w:rPr>
                      <w:rFonts w:ascii="Calibri" w:hAnsi="Calibri" w:cs="Arial"/>
                      <w:sz w:val="16"/>
                      <w:szCs w:val="18"/>
                      <w:shd w:val="clear" w:color="auto" w:fill="FFFFFF"/>
                      <w:lang w:val="en-US"/>
                    </w:rPr>
                    <w:t>●  </w:t>
                  </w:r>
                  <w:proofErr w:type="spellStart"/>
                  <w:r w:rsidRPr="00BD23FB">
                    <w:rPr>
                      <w:rFonts w:ascii="Calibri" w:hAnsi="Calibri" w:cs="Arial"/>
                      <w:sz w:val="16"/>
                      <w:szCs w:val="18"/>
                      <w:shd w:val="clear" w:color="auto" w:fill="FFFFFF"/>
                      <w:lang w:val="en-US"/>
                    </w:rPr>
                    <w:t>Estándar</w:t>
                  </w:r>
                  <w:proofErr w:type="spellEnd"/>
                  <w:r w:rsidRPr="00BD23FB">
                    <w:rPr>
                      <w:rFonts w:ascii="Calibri" w:hAnsi="Calibri" w:cs="Arial"/>
                      <w:sz w:val="16"/>
                      <w:szCs w:val="18"/>
                      <w:shd w:val="clear" w:color="auto" w:fill="FFFFFF"/>
                      <w:lang w:val="en-US"/>
                    </w:rPr>
                    <w:t xml:space="preserve"> 802.1d Spanning Tree Protocol</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Protocolo de túnel de capa 2 (L2TP, L2TPv3)</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Traductor de direcciones de Red (NAT)</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w:t>
                  </w:r>
                  <w:proofErr w:type="spellStart"/>
                  <w:r w:rsidRPr="00BD23FB">
                    <w:rPr>
                      <w:rFonts w:ascii="Calibri" w:hAnsi="Calibri" w:cs="Arial"/>
                      <w:sz w:val="16"/>
                      <w:szCs w:val="18"/>
                      <w:shd w:val="clear" w:color="auto" w:fill="FFFFFF"/>
                      <w:lang w:val="es-BO"/>
                    </w:rPr>
                    <w:t>Dynamic</w:t>
                  </w:r>
                  <w:proofErr w:type="spellEnd"/>
                  <w:r w:rsidRPr="00BD23FB">
                    <w:rPr>
                      <w:rFonts w:ascii="Calibri" w:hAnsi="Calibri" w:cs="Arial"/>
                      <w:sz w:val="16"/>
                      <w:szCs w:val="18"/>
                      <w:shd w:val="clear" w:color="auto" w:fill="FFFFFF"/>
                      <w:lang w:val="es-BO"/>
                    </w:rPr>
                    <w:t xml:space="preserve"> Host </w:t>
                  </w:r>
                  <w:proofErr w:type="spellStart"/>
                  <w:r w:rsidRPr="00BD23FB">
                    <w:rPr>
                      <w:rFonts w:ascii="Calibri" w:hAnsi="Calibri" w:cs="Arial"/>
                      <w:sz w:val="16"/>
                      <w:szCs w:val="18"/>
                      <w:shd w:val="clear" w:color="auto" w:fill="FFFFFF"/>
                      <w:lang w:val="es-BO"/>
                    </w:rPr>
                    <w:t>Configuration</w:t>
                  </w:r>
                  <w:proofErr w:type="spellEnd"/>
                  <w:r w:rsidRPr="00BD23FB">
                    <w:rPr>
                      <w:rFonts w:ascii="Calibri" w:hAnsi="Calibri" w:cs="Arial"/>
                      <w:sz w:val="16"/>
                      <w:szCs w:val="18"/>
                      <w:shd w:val="clear" w:color="auto" w:fill="FFFFFF"/>
                      <w:lang w:val="es-BO"/>
                    </w:rPr>
                    <w:t xml:space="preserve"> </w:t>
                  </w:r>
                  <w:proofErr w:type="spellStart"/>
                  <w:r w:rsidRPr="00BD23FB">
                    <w:rPr>
                      <w:rFonts w:ascii="Calibri" w:hAnsi="Calibri" w:cs="Arial"/>
                      <w:sz w:val="16"/>
                      <w:szCs w:val="18"/>
                      <w:shd w:val="clear" w:color="auto" w:fill="FFFFFF"/>
                      <w:lang w:val="es-BO"/>
                    </w:rPr>
                    <w:t>Protocol</w:t>
                  </w:r>
                  <w:proofErr w:type="spellEnd"/>
                  <w:r w:rsidRPr="00BD23FB">
                    <w:rPr>
                      <w:rFonts w:ascii="Calibri" w:hAnsi="Calibri" w:cs="Arial"/>
                      <w:sz w:val="16"/>
                      <w:szCs w:val="18"/>
                      <w:shd w:val="clear" w:color="auto" w:fill="FFFFFF"/>
                      <w:lang w:val="es-BO"/>
                    </w:rPr>
                    <w:t xml:space="preserve"> (DHCP), servidor, y cliente</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xml:space="preserve">●  Sistema dinámico de nombres de dominio (DNS), Proxy DNS, DNS </w:t>
                  </w:r>
                  <w:proofErr w:type="spellStart"/>
                  <w:r w:rsidRPr="00BD23FB">
                    <w:rPr>
                      <w:rFonts w:ascii="Calibri" w:hAnsi="Calibri" w:cs="Arial"/>
                      <w:sz w:val="16"/>
                      <w:szCs w:val="18"/>
                      <w:shd w:val="clear" w:color="auto" w:fill="FFFFFF"/>
                      <w:lang w:val="es-BO"/>
                    </w:rPr>
                    <w:t>Spoofing</w:t>
                  </w:r>
                  <w:proofErr w:type="spellEnd"/>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Listas de control de acceso (ACL)</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xml:space="preserve">●  IPv4 e IPv6 </w:t>
                  </w:r>
                  <w:proofErr w:type="spellStart"/>
                  <w:r w:rsidRPr="00BD23FB">
                    <w:rPr>
                      <w:rFonts w:ascii="Calibri" w:hAnsi="Calibri" w:cs="Arial"/>
                      <w:sz w:val="16"/>
                      <w:szCs w:val="18"/>
                      <w:shd w:val="clear" w:color="auto" w:fill="FFFFFF"/>
                      <w:lang w:val="es-BO"/>
                    </w:rPr>
                    <w:t>Multicast</w:t>
                  </w:r>
                  <w:proofErr w:type="spellEnd"/>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xml:space="preserve">●  Virtual Ruta </w:t>
                  </w:r>
                  <w:proofErr w:type="spellStart"/>
                  <w:r w:rsidRPr="00BD23FB">
                    <w:rPr>
                      <w:rFonts w:ascii="Calibri" w:hAnsi="Calibri" w:cs="Arial"/>
                      <w:sz w:val="16"/>
                      <w:szCs w:val="18"/>
                      <w:shd w:val="clear" w:color="auto" w:fill="FFFFFF"/>
                      <w:lang w:val="es-BO"/>
                    </w:rPr>
                    <w:t>Forwarding</w:t>
                  </w:r>
                  <w:proofErr w:type="spellEnd"/>
                  <w:r w:rsidRPr="00BD23FB">
                    <w:rPr>
                      <w:rFonts w:ascii="Calibri" w:hAnsi="Calibri" w:cs="Arial"/>
                      <w:sz w:val="16"/>
                      <w:szCs w:val="18"/>
                      <w:shd w:val="clear" w:color="auto" w:fill="FFFFFF"/>
                      <w:lang w:val="es-BO"/>
                    </w:rPr>
                    <w:t xml:space="preserve"> (VRF) Lite</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Protocolo de Resolución de Siguiente Salto (NHRP)</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Detección de Reenvío Bidireccional (BFD)</w:t>
                  </w:r>
                </w:p>
                <w:p w:rsidR="00BD23FB" w:rsidRPr="00BD23FB" w:rsidRDefault="00BD23FB" w:rsidP="00BD23FB">
                  <w:pPr>
                    <w:spacing w:before="120" w:after="120"/>
                    <w:ind w:left="44"/>
                    <w:rPr>
                      <w:rFonts w:ascii="Calibri" w:hAnsi="Calibri" w:cs="Arial"/>
                      <w:sz w:val="16"/>
                      <w:szCs w:val="18"/>
                      <w:shd w:val="clear" w:color="auto" w:fill="FFFFFF"/>
                      <w:lang w:val="en-US"/>
                    </w:rPr>
                  </w:pPr>
                  <w:r w:rsidRPr="00BD23FB">
                    <w:rPr>
                      <w:rFonts w:ascii="Calibri" w:hAnsi="Calibri" w:cs="Arial"/>
                      <w:sz w:val="16"/>
                      <w:szCs w:val="18"/>
                      <w:shd w:val="clear" w:color="auto" w:fill="FFFFFF"/>
                      <w:lang w:val="en-US"/>
                    </w:rPr>
                    <w:t>●  </w:t>
                  </w:r>
                  <w:proofErr w:type="spellStart"/>
                  <w:r w:rsidRPr="00BD23FB">
                    <w:rPr>
                      <w:rFonts w:ascii="Calibri" w:hAnsi="Calibri" w:cs="Arial"/>
                      <w:sz w:val="16"/>
                      <w:szCs w:val="18"/>
                      <w:shd w:val="clear" w:color="auto" w:fill="FFFFFF"/>
                      <w:lang w:val="en-US"/>
                    </w:rPr>
                    <w:t>NetFlow</w:t>
                  </w:r>
                  <w:proofErr w:type="spellEnd"/>
                  <w:r w:rsidRPr="00BD23FB">
                    <w:rPr>
                      <w:rFonts w:ascii="Calibri" w:hAnsi="Calibri" w:cs="Arial"/>
                      <w:sz w:val="16"/>
                      <w:szCs w:val="18"/>
                      <w:shd w:val="clear" w:color="auto" w:fill="FFFFFF"/>
                      <w:lang w:val="en-US"/>
                    </w:rPr>
                    <w:t xml:space="preserve"> flexible (FNF)</w:t>
                  </w:r>
                </w:p>
                <w:p w:rsidR="00BD23FB" w:rsidRPr="00BD23FB" w:rsidRDefault="00BD23FB" w:rsidP="00BD23FB">
                  <w:pPr>
                    <w:spacing w:before="120" w:after="120"/>
                    <w:ind w:left="708"/>
                    <w:rPr>
                      <w:rFonts w:ascii="Calibri" w:hAnsi="Calibri" w:cs="Arial"/>
                      <w:sz w:val="16"/>
                      <w:szCs w:val="18"/>
                      <w:shd w:val="clear" w:color="auto" w:fill="FFFFFF"/>
                      <w:lang w:val="en-US"/>
                    </w:rPr>
                  </w:pPr>
                  <w:r w:rsidRPr="00BD23FB">
                    <w:rPr>
                      <w:rFonts w:ascii="Calibri" w:hAnsi="Calibri" w:cs="Arial"/>
                      <w:sz w:val="16"/>
                      <w:szCs w:val="18"/>
                      <w:shd w:val="clear" w:color="auto" w:fill="FFFFFF"/>
                      <w:lang w:val="en-US"/>
                    </w:rPr>
                    <w:t>◦   PPP</w:t>
                  </w:r>
                </w:p>
                <w:p w:rsidR="00BD23FB" w:rsidRPr="00BD23FB" w:rsidRDefault="00BD23FB" w:rsidP="00BD23FB">
                  <w:pPr>
                    <w:spacing w:before="120" w:after="120"/>
                    <w:ind w:left="708"/>
                    <w:rPr>
                      <w:rFonts w:ascii="Calibri" w:hAnsi="Calibri" w:cs="Arial"/>
                      <w:sz w:val="16"/>
                      <w:szCs w:val="18"/>
                      <w:shd w:val="clear" w:color="auto" w:fill="FFFFFF"/>
                      <w:lang w:val="en-US"/>
                    </w:rPr>
                  </w:pPr>
                  <w:r w:rsidRPr="00BD23FB">
                    <w:rPr>
                      <w:rFonts w:ascii="Calibri" w:hAnsi="Calibri" w:cs="Arial"/>
                      <w:sz w:val="16"/>
                      <w:szCs w:val="18"/>
                      <w:shd w:val="clear" w:color="auto" w:fill="FFFFFF"/>
                      <w:lang w:val="en-US"/>
                    </w:rPr>
                    <w:t>◦   HDLC</w:t>
                  </w:r>
                </w:p>
                <w:p w:rsidR="00BD23FB" w:rsidRPr="00BD23FB" w:rsidRDefault="00BD23FB" w:rsidP="00BD23FB">
                  <w:pPr>
                    <w:spacing w:before="120" w:after="120"/>
                    <w:ind w:left="708"/>
                    <w:rPr>
                      <w:rFonts w:ascii="Calibri" w:hAnsi="Calibri" w:cs="Arial"/>
                      <w:sz w:val="16"/>
                      <w:szCs w:val="18"/>
                      <w:shd w:val="clear" w:color="auto" w:fill="FFFFFF"/>
                      <w:lang w:val="en-US"/>
                    </w:rPr>
                  </w:pPr>
                  <w:r w:rsidRPr="00BD23FB">
                    <w:rPr>
                      <w:rFonts w:ascii="Calibri" w:hAnsi="Calibri" w:cs="Arial"/>
                      <w:sz w:val="16"/>
                      <w:szCs w:val="18"/>
                      <w:shd w:val="clear" w:color="auto" w:fill="FFFFFF"/>
                      <w:lang w:val="en-US"/>
                    </w:rPr>
                    <w:t>◦   </w:t>
                  </w:r>
                  <w:proofErr w:type="spellStart"/>
                  <w:r w:rsidRPr="00BD23FB">
                    <w:rPr>
                      <w:rFonts w:ascii="Calibri" w:hAnsi="Calibri" w:cs="Arial"/>
                      <w:sz w:val="16"/>
                      <w:szCs w:val="18"/>
                      <w:shd w:val="clear" w:color="auto" w:fill="FFFFFF"/>
                      <w:lang w:val="en-US"/>
                    </w:rPr>
                    <w:t>PPPoE</w:t>
                  </w:r>
                  <w:proofErr w:type="spellEnd"/>
                </w:p>
              </w:tc>
            </w:tr>
            <w:tr w:rsidR="00BD23FB" w:rsidRPr="00BD23FB" w:rsidTr="002B714E">
              <w:trPr>
                <w:trHeight w:val="142"/>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LAN</w:t>
                  </w:r>
                </w:p>
              </w:tc>
              <w:tc>
                <w:tcPr>
                  <w:tcW w:w="2155" w:type="dxa"/>
                  <w:shd w:val="clear" w:color="auto" w:fill="auto"/>
                </w:tcPr>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16 802.1Q VLAN</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Filtrado MAC</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lastRenderedPageBreak/>
                    <w:t xml:space="preserve">●  Analizador de puerto de </w:t>
                  </w:r>
                  <w:proofErr w:type="spellStart"/>
                  <w:r w:rsidRPr="00BD23FB">
                    <w:rPr>
                      <w:rFonts w:ascii="Calibri" w:hAnsi="Calibri" w:cs="Arial"/>
                      <w:sz w:val="16"/>
                      <w:szCs w:val="18"/>
                      <w:shd w:val="clear" w:color="auto" w:fill="FFFFFF"/>
                      <w:lang w:val="es-BO"/>
                    </w:rPr>
                    <w:t>Switch</w:t>
                  </w:r>
                  <w:proofErr w:type="spellEnd"/>
                  <w:r w:rsidRPr="00BD23FB">
                    <w:rPr>
                      <w:rFonts w:ascii="Calibri" w:hAnsi="Calibri" w:cs="Arial"/>
                      <w:sz w:val="16"/>
                      <w:szCs w:val="18"/>
                      <w:shd w:val="clear" w:color="auto" w:fill="FFFFFF"/>
                      <w:lang w:val="es-BO"/>
                    </w:rPr>
                    <w:t xml:space="preserve"> (SPAN)</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Control de tormentas</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802.1x</w:t>
                  </w:r>
                </w:p>
              </w:tc>
            </w:tr>
            <w:tr w:rsidR="00BD23FB" w:rsidRPr="00BD23FB" w:rsidTr="002B714E">
              <w:trPr>
                <w:trHeight w:val="142"/>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lastRenderedPageBreak/>
                    <w:t>Seguridad</w:t>
                  </w:r>
                </w:p>
              </w:tc>
              <w:tc>
                <w:tcPr>
                  <w:tcW w:w="2155" w:type="dxa"/>
                  <w:shd w:val="clear" w:color="auto" w:fill="auto"/>
                </w:tcPr>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w:t>
                  </w:r>
                  <w:proofErr w:type="spellStart"/>
                  <w:r w:rsidRPr="00BD23FB">
                    <w:rPr>
                      <w:rFonts w:ascii="Calibri" w:hAnsi="Calibri" w:cs="Arial"/>
                      <w:sz w:val="16"/>
                      <w:szCs w:val="18"/>
                      <w:shd w:val="clear" w:color="auto" w:fill="FFFFFF"/>
                      <w:lang w:val="es-BO"/>
                    </w:rPr>
                    <w:t>IPsec</w:t>
                  </w:r>
                  <w:proofErr w:type="spellEnd"/>
                  <w:r w:rsidRPr="00BD23FB">
                    <w:rPr>
                      <w:rFonts w:ascii="Calibri" w:hAnsi="Calibri" w:cs="Arial"/>
                      <w:sz w:val="16"/>
                      <w:szCs w:val="18"/>
                      <w:shd w:val="clear" w:color="auto" w:fill="FFFFFF"/>
                      <w:lang w:val="es-BO"/>
                    </w:rPr>
                    <w:t xml:space="preserve"> con IKEv1 y IKEv2, </w:t>
                  </w:r>
                  <w:proofErr w:type="spellStart"/>
                  <w:r w:rsidRPr="00BD23FB">
                    <w:rPr>
                      <w:rFonts w:ascii="Calibri" w:hAnsi="Calibri" w:cs="Arial"/>
                      <w:sz w:val="16"/>
                      <w:szCs w:val="18"/>
                      <w:shd w:val="clear" w:color="auto" w:fill="FFFFFF"/>
                      <w:lang w:val="es-BO"/>
                    </w:rPr>
                    <w:t>IPsec</w:t>
                  </w:r>
                  <w:proofErr w:type="spellEnd"/>
                  <w:r w:rsidRPr="00BD23FB">
                    <w:rPr>
                      <w:rFonts w:ascii="Calibri" w:hAnsi="Calibri" w:cs="Arial"/>
                      <w:sz w:val="16"/>
                      <w:szCs w:val="18"/>
                      <w:shd w:val="clear" w:color="auto" w:fill="FFFFFF"/>
                      <w:lang w:val="es-BO"/>
                    </w:rPr>
                    <w:t xml:space="preserve"> sobre IPV6.</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w:t>
                  </w:r>
                  <w:proofErr w:type="spellStart"/>
                  <w:r w:rsidRPr="00BD23FB">
                    <w:rPr>
                      <w:rFonts w:ascii="Calibri" w:hAnsi="Calibri" w:cs="Arial"/>
                      <w:sz w:val="16"/>
                      <w:szCs w:val="18"/>
                      <w:shd w:val="clear" w:color="auto" w:fill="FFFFFF"/>
                      <w:lang w:val="es-BO"/>
                    </w:rPr>
                    <w:t>EasyVPN</w:t>
                  </w:r>
                  <w:proofErr w:type="spellEnd"/>
                  <w:r w:rsidRPr="00BD23FB">
                    <w:rPr>
                      <w:rFonts w:ascii="Calibri" w:hAnsi="Calibri" w:cs="Arial"/>
                      <w:sz w:val="16"/>
                      <w:szCs w:val="18"/>
                      <w:shd w:val="clear" w:color="auto" w:fill="FFFFFF"/>
                      <w:lang w:val="es-BO"/>
                    </w:rPr>
                    <w:t>, DMVPN, Túnel-</w:t>
                  </w:r>
                  <w:proofErr w:type="spellStart"/>
                  <w:r w:rsidRPr="00BD23FB">
                    <w:rPr>
                      <w:rFonts w:ascii="Calibri" w:hAnsi="Calibri" w:cs="Arial"/>
                      <w:sz w:val="16"/>
                      <w:szCs w:val="18"/>
                      <w:shd w:val="clear" w:color="auto" w:fill="FFFFFF"/>
                      <w:lang w:val="es-BO"/>
                    </w:rPr>
                    <w:t>less</w:t>
                  </w:r>
                  <w:proofErr w:type="spellEnd"/>
                  <w:r w:rsidRPr="00BD23FB">
                    <w:rPr>
                      <w:rFonts w:ascii="Calibri" w:hAnsi="Calibri" w:cs="Arial"/>
                      <w:sz w:val="16"/>
                      <w:szCs w:val="18"/>
                      <w:shd w:val="clear" w:color="auto" w:fill="FFFFFF"/>
                      <w:lang w:val="es-BO"/>
                    </w:rPr>
                    <w:t xml:space="preserve"> Grupo cifrado Transporte VPN </w:t>
                  </w:r>
                  <w:proofErr w:type="spellStart"/>
                  <w:r w:rsidRPr="00BD23FB">
                    <w:rPr>
                      <w:rFonts w:ascii="Calibri" w:hAnsi="Calibri" w:cs="Arial"/>
                      <w:sz w:val="16"/>
                      <w:szCs w:val="18"/>
                      <w:shd w:val="clear" w:color="auto" w:fill="FFFFFF"/>
                      <w:lang w:val="es-BO"/>
                    </w:rPr>
                    <w:t>Secure</w:t>
                  </w:r>
                  <w:proofErr w:type="spellEnd"/>
                  <w:r w:rsidRPr="00BD23FB">
                    <w:rPr>
                      <w:rFonts w:ascii="Calibri" w:hAnsi="Calibri" w:cs="Arial"/>
                      <w:sz w:val="16"/>
                      <w:szCs w:val="18"/>
                      <w:shd w:val="clear" w:color="auto" w:fill="FFFFFF"/>
                      <w:lang w:val="es-BO"/>
                    </w:rPr>
                    <w:t xml:space="preserve"> Socket </w:t>
                  </w:r>
                  <w:proofErr w:type="spellStart"/>
                  <w:r w:rsidRPr="00BD23FB">
                    <w:rPr>
                      <w:rFonts w:ascii="Calibri" w:hAnsi="Calibri" w:cs="Arial"/>
                      <w:sz w:val="16"/>
                      <w:szCs w:val="18"/>
                      <w:shd w:val="clear" w:color="auto" w:fill="FFFFFF"/>
                      <w:lang w:val="es-BO"/>
                    </w:rPr>
                    <w:t>Layer</w:t>
                  </w:r>
                  <w:proofErr w:type="spellEnd"/>
                  <w:r w:rsidRPr="00BD23FB">
                    <w:rPr>
                      <w:rFonts w:ascii="Calibri" w:hAnsi="Calibri" w:cs="Arial"/>
                      <w:sz w:val="16"/>
                      <w:szCs w:val="18"/>
                      <w:shd w:val="clear" w:color="auto" w:fill="FFFFFF"/>
                      <w:lang w:val="es-BO"/>
                    </w:rPr>
                    <w:t xml:space="preserve"> (SSL) VPN</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Acelerado por hardware DES, 3DES, AES 128, AES 192, 256 y AES</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Inspección de aplicaciones avanzadas y control</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HTTP seguro (HTTPS), FTP y Telnet Autenticación Proxy</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Conector de seguridad de Cisco Web</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Prevención de Intrusos ( * 1 GB DRAM mínimo)</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Soporte para hasta 20 túneles con mínimo de 512-M DRAM y hasta 100 túneles con un mínimo de 1 GB de memoria DRAM</w:t>
                  </w:r>
                </w:p>
              </w:tc>
            </w:tr>
            <w:tr w:rsidR="00BD23FB" w:rsidRPr="00BD23FB" w:rsidTr="002B714E">
              <w:trPr>
                <w:trHeight w:val="142"/>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Calidad de Servicio (</w:t>
                  </w:r>
                  <w:proofErr w:type="spellStart"/>
                  <w:r w:rsidRPr="00BD23FB">
                    <w:rPr>
                      <w:rFonts w:ascii="Calibri" w:hAnsi="Calibri" w:cs="Arial"/>
                      <w:sz w:val="16"/>
                      <w:szCs w:val="18"/>
                      <w:lang w:val="es-BO"/>
                    </w:rPr>
                    <w:t>QoS</w:t>
                  </w:r>
                  <w:proofErr w:type="spellEnd"/>
                  <w:r w:rsidRPr="00BD23FB">
                    <w:rPr>
                      <w:rFonts w:ascii="Calibri" w:hAnsi="Calibri" w:cs="Arial"/>
                      <w:sz w:val="16"/>
                      <w:szCs w:val="18"/>
                      <w:lang w:val="es-BO"/>
                    </w:rPr>
                    <w:t>)</w:t>
                  </w:r>
                </w:p>
              </w:tc>
              <w:tc>
                <w:tcPr>
                  <w:tcW w:w="2155" w:type="dxa"/>
                  <w:shd w:val="clear" w:color="auto" w:fill="auto"/>
                </w:tcPr>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Hacer cola baja latencia (LLQ)</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Con base en políticas de enrutamiento (PBR)</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xml:space="preserve">●  Clase basada en </w:t>
                  </w:r>
                  <w:proofErr w:type="spellStart"/>
                  <w:r w:rsidRPr="00BD23FB">
                    <w:rPr>
                      <w:rFonts w:ascii="Calibri" w:hAnsi="Calibri" w:cs="Arial"/>
                      <w:sz w:val="16"/>
                      <w:szCs w:val="18"/>
                      <w:shd w:val="clear" w:color="auto" w:fill="FFFFFF"/>
                      <w:lang w:val="es-BO"/>
                    </w:rPr>
                    <w:t>QoS</w:t>
                  </w:r>
                  <w:proofErr w:type="spellEnd"/>
                  <w:r w:rsidRPr="00BD23FB">
                    <w:rPr>
                      <w:rFonts w:ascii="Calibri" w:hAnsi="Calibri" w:cs="Arial"/>
                      <w:sz w:val="16"/>
                      <w:szCs w:val="18"/>
                      <w:shd w:val="clear" w:color="auto" w:fill="FFFFFF"/>
                      <w:lang w:val="es-BO"/>
                    </w:rPr>
                    <w:t xml:space="preserve"> MIB</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Clase de servicio (</w:t>
                  </w:r>
                  <w:proofErr w:type="spellStart"/>
                  <w:r w:rsidRPr="00BD23FB">
                    <w:rPr>
                      <w:rFonts w:ascii="Calibri" w:hAnsi="Calibri" w:cs="Arial"/>
                      <w:sz w:val="16"/>
                      <w:szCs w:val="18"/>
                      <w:shd w:val="clear" w:color="auto" w:fill="FFFFFF"/>
                      <w:lang w:val="es-BO"/>
                    </w:rPr>
                    <w:t>CoS</w:t>
                  </w:r>
                  <w:proofErr w:type="spellEnd"/>
                  <w:r w:rsidRPr="00BD23FB">
                    <w:rPr>
                      <w:rFonts w:ascii="Calibri" w:hAnsi="Calibri" w:cs="Arial"/>
                      <w:sz w:val="16"/>
                      <w:szCs w:val="18"/>
                      <w:shd w:val="clear" w:color="auto" w:fill="FFFFFF"/>
                      <w:lang w:val="es-BO"/>
                    </w:rPr>
                    <w:t>) (DSCP)</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Clase-base aleatoria ponderada Detección Temprana (CBWRED)</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Protocolo de reserva de recursos (RSVP)</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xml:space="preserve">●  Real-Time </w:t>
                  </w:r>
                  <w:proofErr w:type="spellStart"/>
                  <w:r w:rsidRPr="00BD23FB">
                    <w:rPr>
                      <w:rFonts w:ascii="Calibri" w:hAnsi="Calibri" w:cs="Arial"/>
                      <w:sz w:val="16"/>
                      <w:szCs w:val="18"/>
                      <w:shd w:val="clear" w:color="auto" w:fill="FFFFFF"/>
                      <w:lang w:val="es-BO"/>
                    </w:rPr>
                    <w:t>Transport</w:t>
                  </w:r>
                  <w:proofErr w:type="spellEnd"/>
                  <w:r w:rsidRPr="00BD23FB">
                    <w:rPr>
                      <w:rFonts w:ascii="Calibri" w:hAnsi="Calibri" w:cs="Arial"/>
                      <w:sz w:val="16"/>
                      <w:szCs w:val="18"/>
                      <w:shd w:val="clear" w:color="auto" w:fill="FFFFFF"/>
                      <w:lang w:val="es-BO"/>
                    </w:rPr>
                    <w:t xml:space="preserve"> </w:t>
                  </w:r>
                  <w:proofErr w:type="spellStart"/>
                  <w:r w:rsidRPr="00BD23FB">
                    <w:rPr>
                      <w:rFonts w:ascii="Calibri" w:hAnsi="Calibri" w:cs="Arial"/>
                      <w:sz w:val="16"/>
                      <w:szCs w:val="18"/>
                      <w:shd w:val="clear" w:color="auto" w:fill="FFFFFF"/>
                      <w:lang w:val="es-BO"/>
                    </w:rPr>
                    <w:t>Protocol</w:t>
                  </w:r>
                  <w:proofErr w:type="spellEnd"/>
                  <w:r w:rsidRPr="00BD23FB">
                    <w:rPr>
                      <w:rFonts w:ascii="Calibri" w:hAnsi="Calibri" w:cs="Arial"/>
                      <w:sz w:val="16"/>
                      <w:szCs w:val="18"/>
                      <w:shd w:val="clear" w:color="auto" w:fill="FFFFFF"/>
                      <w:lang w:val="es-BO"/>
                    </w:rPr>
                    <w:t xml:space="preserve"> (RTP) de compresión de cabecera (</w:t>
                  </w:r>
                  <w:proofErr w:type="spellStart"/>
                  <w:r w:rsidRPr="00BD23FB">
                    <w:rPr>
                      <w:rFonts w:ascii="Calibri" w:hAnsi="Calibri" w:cs="Arial"/>
                      <w:sz w:val="16"/>
                      <w:szCs w:val="18"/>
                      <w:shd w:val="clear" w:color="auto" w:fill="FFFFFF"/>
                      <w:lang w:val="es-BO"/>
                    </w:rPr>
                    <w:t>cRTP</w:t>
                  </w:r>
                  <w:proofErr w:type="spellEnd"/>
                  <w:r w:rsidRPr="00BD23FB">
                    <w:rPr>
                      <w:rFonts w:ascii="Calibri" w:hAnsi="Calibri" w:cs="Arial"/>
                      <w:sz w:val="16"/>
                      <w:szCs w:val="18"/>
                      <w:shd w:val="clear" w:color="auto" w:fill="FFFFFF"/>
                      <w:lang w:val="es-BO"/>
                    </w:rPr>
                    <w:t>)</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Servicios diferenciados (</w:t>
                  </w:r>
                  <w:proofErr w:type="spellStart"/>
                  <w:r w:rsidRPr="00BD23FB">
                    <w:rPr>
                      <w:rFonts w:ascii="Calibri" w:hAnsi="Calibri" w:cs="Arial"/>
                      <w:sz w:val="16"/>
                      <w:szCs w:val="18"/>
                      <w:shd w:val="clear" w:color="auto" w:fill="FFFFFF"/>
                      <w:lang w:val="es-BO"/>
                    </w:rPr>
                    <w:t>DiffServ</w:t>
                  </w:r>
                  <w:proofErr w:type="spellEnd"/>
                  <w:r w:rsidRPr="00BD23FB">
                    <w:rPr>
                      <w:rFonts w:ascii="Calibri" w:hAnsi="Calibri" w:cs="Arial"/>
                      <w:sz w:val="16"/>
                      <w:szCs w:val="18"/>
                      <w:shd w:val="clear" w:color="auto" w:fill="FFFFFF"/>
                      <w:lang w:val="es-BO"/>
                    </w:rPr>
                    <w:t>)</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w:t>
                  </w:r>
                  <w:proofErr w:type="spellStart"/>
                  <w:r w:rsidRPr="00BD23FB">
                    <w:rPr>
                      <w:rFonts w:ascii="Calibri" w:hAnsi="Calibri" w:cs="Arial"/>
                      <w:sz w:val="16"/>
                      <w:szCs w:val="18"/>
                      <w:shd w:val="clear" w:color="auto" w:fill="FFFFFF"/>
                      <w:lang w:val="es-BO"/>
                    </w:rPr>
                    <w:t>QoS</w:t>
                  </w:r>
                  <w:proofErr w:type="spellEnd"/>
                  <w:r w:rsidRPr="00BD23FB">
                    <w:rPr>
                      <w:rFonts w:ascii="Calibri" w:hAnsi="Calibri" w:cs="Arial"/>
                      <w:sz w:val="16"/>
                      <w:szCs w:val="18"/>
                      <w:shd w:val="clear" w:color="auto" w:fill="FFFFFF"/>
                      <w:lang w:val="es-BO"/>
                    </w:rPr>
                    <w:t xml:space="preserve"> preclasificados y </w:t>
                  </w:r>
                  <w:proofErr w:type="spellStart"/>
                  <w:r w:rsidRPr="00BD23FB">
                    <w:rPr>
                      <w:rFonts w:ascii="Calibri" w:hAnsi="Calibri" w:cs="Arial"/>
                      <w:sz w:val="16"/>
                      <w:szCs w:val="18"/>
                      <w:shd w:val="clear" w:color="auto" w:fill="FFFFFF"/>
                      <w:lang w:val="es-BO"/>
                    </w:rPr>
                    <w:t>prefragmentation</w:t>
                  </w:r>
                  <w:proofErr w:type="spellEnd"/>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w:t>
                  </w:r>
                  <w:proofErr w:type="spellStart"/>
                  <w:r w:rsidRPr="00BD23FB">
                    <w:rPr>
                      <w:rFonts w:ascii="Calibri" w:hAnsi="Calibri" w:cs="Arial"/>
                      <w:sz w:val="16"/>
                      <w:szCs w:val="18"/>
                      <w:shd w:val="clear" w:color="auto" w:fill="FFFFFF"/>
                      <w:lang w:val="es-BO"/>
                    </w:rPr>
                    <w:t>HQoS</w:t>
                  </w:r>
                  <w:proofErr w:type="spellEnd"/>
                </w:p>
              </w:tc>
            </w:tr>
            <w:tr w:rsidR="00BD23FB" w:rsidRPr="00BD23FB" w:rsidTr="002B714E">
              <w:trPr>
                <w:trHeight w:val="1050"/>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lastRenderedPageBreak/>
                    <w:t>Alta Disponibilidad</w:t>
                  </w:r>
                </w:p>
              </w:tc>
              <w:tc>
                <w:tcPr>
                  <w:tcW w:w="2155" w:type="dxa"/>
                  <w:shd w:val="clear" w:color="auto" w:fill="auto"/>
                </w:tcPr>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Protocolo de redundancia de enrutador virtual (VRRP) (RFC 2338)</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HSRP</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MHSRP</w:t>
                  </w:r>
                </w:p>
              </w:tc>
            </w:tr>
            <w:tr w:rsidR="00BD23FB" w:rsidRPr="00BD23FB" w:rsidTr="002B714E">
              <w:trPr>
                <w:trHeight w:val="435"/>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 Aplicación Visibilidad</w:t>
                  </w:r>
                </w:p>
              </w:tc>
              <w:tc>
                <w:tcPr>
                  <w:tcW w:w="2155" w:type="dxa"/>
                  <w:shd w:val="clear" w:color="auto" w:fill="auto"/>
                </w:tcPr>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xml:space="preserve">NBARv2 y Performance </w:t>
                  </w:r>
                  <w:proofErr w:type="spellStart"/>
                  <w:r w:rsidRPr="00BD23FB">
                    <w:rPr>
                      <w:rFonts w:ascii="Calibri" w:hAnsi="Calibri" w:cs="Arial"/>
                      <w:sz w:val="16"/>
                      <w:szCs w:val="18"/>
                      <w:shd w:val="clear" w:color="auto" w:fill="FFFFFF"/>
                      <w:lang w:val="es-BO"/>
                    </w:rPr>
                    <w:t>Agent</w:t>
                  </w:r>
                  <w:proofErr w:type="spellEnd"/>
                </w:p>
              </w:tc>
            </w:tr>
            <w:tr w:rsidR="00BD23FB" w:rsidRPr="00BD23FB" w:rsidTr="002B714E">
              <w:trPr>
                <w:trHeight w:val="424"/>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 Optimización WAN</w:t>
                  </w:r>
                </w:p>
              </w:tc>
              <w:tc>
                <w:tcPr>
                  <w:tcW w:w="2155" w:type="dxa"/>
                  <w:shd w:val="clear" w:color="auto" w:fill="auto"/>
                </w:tcPr>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WAAS expreso ( * 1 GB DRAM mínimo)</w:t>
                  </w:r>
                </w:p>
              </w:tc>
            </w:tr>
            <w:tr w:rsidR="00BD23FB" w:rsidRPr="00BD23FB" w:rsidTr="002B714E">
              <w:trPr>
                <w:trHeight w:val="4043"/>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IPv6</w:t>
                  </w:r>
                </w:p>
              </w:tc>
              <w:tc>
                <w:tcPr>
                  <w:tcW w:w="2155" w:type="dxa"/>
                  <w:shd w:val="clear" w:color="auto" w:fill="auto"/>
                </w:tcPr>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IPv6 arquitectura de direccionamiento</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IPv6 resolución de nombres</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estadísticas IPv6</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traducción IPv6: los paquetes de transporte entre IPv6 e IPv4-sólo-sólo puntos finales (NAT-PT)</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xml:space="preserve">●  Protocolo de Mensaje de Control de Internet </w:t>
                  </w:r>
                  <w:proofErr w:type="spellStart"/>
                  <w:r w:rsidRPr="00BD23FB">
                    <w:rPr>
                      <w:rFonts w:ascii="Calibri" w:hAnsi="Calibri" w:cs="Arial"/>
                      <w:sz w:val="16"/>
                      <w:szCs w:val="18"/>
                      <w:shd w:val="clear" w:color="auto" w:fill="FFFFFF"/>
                      <w:lang w:val="es-BO"/>
                    </w:rPr>
                    <w:t>Version</w:t>
                  </w:r>
                  <w:proofErr w:type="spellEnd"/>
                  <w:r w:rsidRPr="00BD23FB">
                    <w:rPr>
                      <w:rFonts w:ascii="Calibri" w:hAnsi="Calibri" w:cs="Arial"/>
                      <w:sz w:val="16"/>
                      <w:szCs w:val="18"/>
                      <w:shd w:val="clear" w:color="auto" w:fill="FFFFFF"/>
                      <w:lang w:val="es-BO"/>
                    </w:rPr>
                    <w:t xml:space="preserve"> 6 (ICMPv6)</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IPv6 DHCP</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OSPFv3</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BGP4 +</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IPv6 unidad de vía de transmisión máxima (PMTU)</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IPv6 Vecino Discovery</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IPv6 configuración automática de direcciones sin estado (SLAAC)</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xml:space="preserve">●  IPv6 </w:t>
                  </w:r>
                  <w:proofErr w:type="spellStart"/>
                  <w:r w:rsidRPr="00BD23FB">
                    <w:rPr>
                      <w:rFonts w:ascii="Calibri" w:hAnsi="Calibri" w:cs="Arial"/>
                      <w:sz w:val="16"/>
                      <w:szCs w:val="18"/>
                      <w:shd w:val="clear" w:color="auto" w:fill="FFFFFF"/>
                      <w:lang w:val="es-BO"/>
                    </w:rPr>
                    <w:t>Multicast</w:t>
                  </w:r>
                  <w:proofErr w:type="spellEnd"/>
                  <w:r w:rsidRPr="00BD23FB">
                    <w:rPr>
                      <w:rFonts w:ascii="Calibri" w:hAnsi="Calibri" w:cs="Arial"/>
                      <w:sz w:val="16"/>
                      <w:szCs w:val="18"/>
                      <w:shd w:val="clear" w:color="auto" w:fill="FFFFFF"/>
                      <w:lang w:val="es-BO"/>
                    </w:rPr>
                    <w:t xml:space="preserve"> </w:t>
                  </w:r>
                  <w:proofErr w:type="spellStart"/>
                  <w:r w:rsidRPr="00BD23FB">
                    <w:rPr>
                      <w:rFonts w:ascii="Calibri" w:hAnsi="Calibri" w:cs="Arial"/>
                      <w:sz w:val="16"/>
                      <w:szCs w:val="18"/>
                      <w:shd w:val="clear" w:color="auto" w:fill="FFFFFF"/>
                      <w:lang w:val="es-BO"/>
                    </w:rPr>
                    <w:t>Routing</w:t>
                  </w:r>
                  <w:proofErr w:type="spellEnd"/>
                </w:p>
              </w:tc>
            </w:tr>
            <w:tr w:rsidR="00BD23FB" w:rsidRPr="00BD23FB" w:rsidTr="00492D86">
              <w:trPr>
                <w:trHeight w:val="374"/>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Administración</w:t>
                  </w:r>
                </w:p>
              </w:tc>
              <w:tc>
                <w:tcPr>
                  <w:tcW w:w="2155" w:type="dxa"/>
                  <w:shd w:val="clear" w:color="auto" w:fill="auto"/>
                </w:tcPr>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Configuración Profesional Cisco expreso</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Cisco Prime ™ Infraestructura</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Acuerdo de nivel de servicio IP Cisco (IP SLA)</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t xml:space="preserve">●  Telnet, Protocolo Simple de Administración de Red Versión 3 (SNMPv3), (SSH) Protocolo </w:t>
                  </w:r>
                  <w:proofErr w:type="spellStart"/>
                  <w:r w:rsidRPr="00BD23FB">
                    <w:rPr>
                      <w:rFonts w:ascii="Calibri" w:hAnsi="Calibri" w:cs="Arial"/>
                      <w:sz w:val="16"/>
                      <w:szCs w:val="18"/>
                      <w:shd w:val="clear" w:color="auto" w:fill="FFFFFF"/>
                      <w:lang w:val="es-BO"/>
                    </w:rPr>
                    <w:t>Secure</w:t>
                  </w:r>
                  <w:proofErr w:type="spellEnd"/>
                  <w:r w:rsidRPr="00BD23FB">
                    <w:rPr>
                      <w:rFonts w:ascii="Calibri" w:hAnsi="Calibri" w:cs="Arial"/>
                      <w:sz w:val="16"/>
                      <w:szCs w:val="18"/>
                      <w:shd w:val="clear" w:color="auto" w:fill="FFFFFF"/>
                      <w:lang w:val="es-BO"/>
                    </w:rPr>
                    <w:t xml:space="preserve"> Shell, la interfaz de línea de comandos (CLI), y la gestión de HTTP</w:t>
                  </w:r>
                </w:p>
                <w:p w:rsidR="00BD23FB" w:rsidRPr="00BD23FB" w:rsidRDefault="00BD23FB" w:rsidP="00BD23FB">
                  <w:pPr>
                    <w:spacing w:before="120" w:after="120"/>
                    <w:ind w:left="44"/>
                    <w:rPr>
                      <w:rFonts w:ascii="Calibri" w:hAnsi="Calibri" w:cs="Arial"/>
                      <w:sz w:val="16"/>
                      <w:szCs w:val="18"/>
                      <w:shd w:val="clear" w:color="auto" w:fill="FFFFFF"/>
                      <w:lang w:val="es-BO"/>
                    </w:rPr>
                  </w:pPr>
                  <w:r w:rsidRPr="00BD23FB">
                    <w:rPr>
                      <w:rFonts w:ascii="Calibri" w:hAnsi="Calibri" w:cs="Arial"/>
                      <w:sz w:val="16"/>
                      <w:szCs w:val="18"/>
                      <w:shd w:val="clear" w:color="auto" w:fill="FFFFFF"/>
                      <w:lang w:val="es-BO"/>
                    </w:rPr>
                    <w:lastRenderedPageBreak/>
                    <w:t>●  RADIUS y TACACS +</w:t>
                  </w:r>
                </w:p>
              </w:tc>
            </w:tr>
            <w:tr w:rsidR="00BD23FB" w:rsidRPr="00BD23FB" w:rsidTr="002B714E">
              <w:trPr>
                <w:trHeight w:val="445"/>
                <w:jc w:val="center"/>
              </w:trPr>
              <w:tc>
                <w:tcPr>
                  <w:tcW w:w="4347" w:type="dxa"/>
                  <w:gridSpan w:val="4"/>
                  <w:shd w:val="clear" w:color="auto" w:fill="F4B083"/>
                </w:tcPr>
                <w:p w:rsidR="00BD23FB" w:rsidRPr="00BD23FB" w:rsidRDefault="00BD23FB" w:rsidP="00BD23FB">
                  <w:pPr>
                    <w:spacing w:before="120" w:after="120"/>
                    <w:jc w:val="both"/>
                    <w:rPr>
                      <w:rFonts w:ascii="Calibri" w:hAnsi="Calibri" w:cs="Arial"/>
                      <w:b/>
                      <w:sz w:val="16"/>
                      <w:szCs w:val="18"/>
                      <w:lang w:val="es-BO"/>
                    </w:rPr>
                  </w:pPr>
                  <w:r w:rsidRPr="00BD23FB">
                    <w:rPr>
                      <w:rFonts w:ascii="Calibri" w:hAnsi="Calibri"/>
                      <w:b/>
                      <w:sz w:val="16"/>
                      <w:szCs w:val="18"/>
                      <w:lang w:val="es-BO"/>
                    </w:rPr>
                    <w:lastRenderedPageBreak/>
                    <w:t>SHELTER DE COMUNICACIONES</w:t>
                  </w:r>
                </w:p>
              </w:tc>
            </w:tr>
            <w:tr w:rsidR="00BD23FB" w:rsidRPr="00BD23FB" w:rsidTr="002B714E">
              <w:trPr>
                <w:trHeight w:val="3810"/>
                <w:jc w:val="center"/>
              </w:trPr>
              <w:tc>
                <w:tcPr>
                  <w:tcW w:w="4347" w:type="dxa"/>
                  <w:gridSpan w:val="4"/>
                  <w:shd w:val="clear" w:color="auto" w:fill="FFFFFF"/>
                </w:tcPr>
                <w:p w:rsidR="00BD23FB" w:rsidRPr="00BD23FB" w:rsidRDefault="00BD23FB" w:rsidP="00BD23FB">
                  <w:pPr>
                    <w:spacing w:before="120" w:after="120"/>
                    <w:jc w:val="both"/>
                    <w:rPr>
                      <w:rFonts w:ascii="Calibri" w:hAnsi="Calibri"/>
                      <w:sz w:val="16"/>
                      <w:szCs w:val="18"/>
                      <w:lang w:val="es-BO"/>
                    </w:rPr>
                  </w:pPr>
                  <w:r w:rsidRPr="00BD23FB">
                    <w:rPr>
                      <w:rFonts w:ascii="Calibri" w:hAnsi="Calibri"/>
                      <w:sz w:val="16"/>
                      <w:szCs w:val="18"/>
                      <w:lang w:val="es-BO"/>
                    </w:rPr>
                    <w:t xml:space="preserve">El </w:t>
                  </w:r>
                  <w:r w:rsidRPr="00BD23FB">
                    <w:rPr>
                      <w:rFonts w:ascii="Calibri" w:hAnsi="Calibri"/>
                      <w:b/>
                      <w:sz w:val="16"/>
                      <w:szCs w:val="18"/>
                      <w:lang w:val="es-BO"/>
                    </w:rPr>
                    <w:t>Contratista</w:t>
                  </w:r>
                  <w:r w:rsidRPr="00BD23FB">
                    <w:rPr>
                      <w:rFonts w:ascii="Calibri" w:hAnsi="Calibri"/>
                      <w:sz w:val="16"/>
                      <w:szCs w:val="18"/>
                      <w:lang w:val="es-BO"/>
                    </w:rPr>
                    <w:t xml:space="preserve"> deberá proveer un </w:t>
                  </w:r>
                  <w:proofErr w:type="spellStart"/>
                  <w:r w:rsidRPr="00BD23FB">
                    <w:rPr>
                      <w:rFonts w:ascii="Calibri" w:hAnsi="Calibri"/>
                      <w:sz w:val="16"/>
                      <w:szCs w:val="18"/>
                      <w:lang w:val="es-BO"/>
                    </w:rPr>
                    <w:t>shelter</w:t>
                  </w:r>
                  <w:proofErr w:type="spellEnd"/>
                  <w:r w:rsidRPr="00BD23FB">
                    <w:rPr>
                      <w:rFonts w:ascii="Calibri" w:hAnsi="Calibri"/>
                      <w:sz w:val="16"/>
                      <w:szCs w:val="18"/>
                      <w:lang w:val="es-BO"/>
                    </w:rPr>
                    <w:t xml:space="preserve"> de comunicaciones para exteriores. El mismo debe estar ubicado en la base de la torre de telecomunicaciones en pozo, y albergará mínimamente los siguientes equipos:</w:t>
                  </w:r>
                </w:p>
                <w:p w:rsidR="00BD23FB" w:rsidRPr="00BD23FB" w:rsidRDefault="00BD23FB" w:rsidP="0096779C">
                  <w:pPr>
                    <w:pStyle w:val="Prrafodelista"/>
                    <w:numPr>
                      <w:ilvl w:val="0"/>
                      <w:numId w:val="36"/>
                    </w:numPr>
                    <w:spacing w:before="120" w:after="120"/>
                    <w:ind w:right="113"/>
                    <w:jc w:val="both"/>
                    <w:rPr>
                      <w:rFonts w:ascii="Calibri" w:hAnsi="Calibri"/>
                      <w:sz w:val="16"/>
                      <w:szCs w:val="18"/>
                      <w:lang w:val="es-BO"/>
                    </w:rPr>
                  </w:pPr>
                  <w:r w:rsidRPr="00BD23FB">
                    <w:rPr>
                      <w:rFonts w:ascii="Calibri" w:hAnsi="Calibri"/>
                      <w:sz w:val="16"/>
                      <w:szCs w:val="18"/>
                      <w:lang w:val="es-BO"/>
                    </w:rPr>
                    <w:t xml:space="preserve">Aire Acondicionado con la capacidad necesaria para mantener acondicionado el ambiente a una temperatura </w:t>
                  </w:r>
                  <w:proofErr w:type="spellStart"/>
                  <w:r w:rsidRPr="00BD23FB">
                    <w:rPr>
                      <w:rFonts w:ascii="Calibri" w:hAnsi="Calibri"/>
                      <w:sz w:val="16"/>
                      <w:szCs w:val="18"/>
                      <w:lang w:val="es-BO"/>
                    </w:rPr>
                    <w:t>idonea</w:t>
                  </w:r>
                  <w:proofErr w:type="spellEnd"/>
                  <w:r w:rsidRPr="00BD23FB">
                    <w:rPr>
                      <w:rFonts w:ascii="Calibri" w:hAnsi="Calibri"/>
                      <w:sz w:val="16"/>
                      <w:szCs w:val="18"/>
                      <w:lang w:val="es-BO"/>
                    </w:rPr>
                    <w:t xml:space="preserve"> para TODOS los equipos en funcionamiento.</w:t>
                  </w:r>
                </w:p>
                <w:p w:rsidR="00BD23FB" w:rsidRPr="00BD23FB" w:rsidRDefault="00BD23FB" w:rsidP="0096779C">
                  <w:pPr>
                    <w:pStyle w:val="Prrafodelista"/>
                    <w:numPr>
                      <w:ilvl w:val="0"/>
                      <w:numId w:val="36"/>
                    </w:numPr>
                    <w:spacing w:before="120" w:after="120"/>
                    <w:ind w:right="113"/>
                    <w:jc w:val="both"/>
                    <w:rPr>
                      <w:rFonts w:ascii="Calibri" w:hAnsi="Calibri"/>
                      <w:sz w:val="16"/>
                      <w:szCs w:val="18"/>
                      <w:lang w:val="es-BO"/>
                    </w:rPr>
                  </w:pPr>
                  <w:r w:rsidRPr="00BD23FB">
                    <w:rPr>
                      <w:rFonts w:ascii="Calibri" w:hAnsi="Calibri"/>
                      <w:sz w:val="16"/>
                      <w:szCs w:val="18"/>
                      <w:lang w:val="es-BO"/>
                    </w:rPr>
                    <w:t>UPS (</w:t>
                  </w:r>
                  <w:r w:rsidRPr="00BD23FB">
                    <w:rPr>
                      <w:rFonts w:ascii="Calibri" w:hAnsi="Calibri"/>
                      <w:i/>
                      <w:sz w:val="16"/>
                      <w:szCs w:val="18"/>
                      <w:lang w:val="es-BO"/>
                    </w:rPr>
                    <w:t xml:space="preserve">las </w:t>
                  </w:r>
                  <w:proofErr w:type="spellStart"/>
                  <w:r w:rsidRPr="00BD23FB">
                    <w:rPr>
                      <w:rFonts w:ascii="Calibri" w:hAnsi="Calibri"/>
                      <w:i/>
                      <w:sz w:val="16"/>
                      <w:szCs w:val="18"/>
                      <w:lang w:val="es-BO"/>
                    </w:rPr>
                    <w:t>caracteristicas</w:t>
                  </w:r>
                  <w:proofErr w:type="spellEnd"/>
                  <w:r w:rsidRPr="00BD23FB">
                    <w:rPr>
                      <w:rFonts w:ascii="Calibri" w:hAnsi="Calibri"/>
                      <w:i/>
                      <w:sz w:val="16"/>
                      <w:szCs w:val="18"/>
                      <w:lang w:val="es-BO"/>
                    </w:rPr>
                    <w:t xml:space="preserve"> técnicas se detallan a continuación</w:t>
                  </w:r>
                  <w:r w:rsidRPr="00BD23FB">
                    <w:rPr>
                      <w:rFonts w:ascii="Calibri" w:hAnsi="Calibri"/>
                      <w:sz w:val="16"/>
                      <w:szCs w:val="18"/>
                      <w:lang w:val="es-BO"/>
                    </w:rPr>
                    <w:t>).</w:t>
                  </w:r>
                </w:p>
                <w:p w:rsidR="00BD23FB" w:rsidRPr="00BD23FB" w:rsidRDefault="00BD23FB" w:rsidP="0096779C">
                  <w:pPr>
                    <w:pStyle w:val="Prrafodelista"/>
                    <w:numPr>
                      <w:ilvl w:val="0"/>
                      <w:numId w:val="36"/>
                    </w:numPr>
                    <w:spacing w:before="120" w:after="120"/>
                    <w:ind w:right="113"/>
                    <w:jc w:val="both"/>
                    <w:rPr>
                      <w:rFonts w:ascii="Calibri" w:hAnsi="Calibri"/>
                      <w:sz w:val="16"/>
                      <w:szCs w:val="18"/>
                      <w:lang w:val="es-BO"/>
                    </w:rPr>
                  </w:pPr>
                  <w:r w:rsidRPr="00BD23FB">
                    <w:rPr>
                      <w:rFonts w:ascii="Calibri" w:hAnsi="Calibri"/>
                      <w:sz w:val="16"/>
                      <w:szCs w:val="18"/>
                      <w:lang w:val="es-BO"/>
                    </w:rPr>
                    <w:t>Transformador aislador.</w:t>
                  </w:r>
                </w:p>
                <w:p w:rsidR="00BD23FB" w:rsidRPr="00BD23FB" w:rsidRDefault="00BD23FB" w:rsidP="0096779C">
                  <w:pPr>
                    <w:pStyle w:val="Prrafodelista"/>
                    <w:numPr>
                      <w:ilvl w:val="0"/>
                      <w:numId w:val="36"/>
                    </w:numPr>
                    <w:spacing w:before="120" w:after="120"/>
                    <w:ind w:right="113"/>
                    <w:jc w:val="both"/>
                    <w:rPr>
                      <w:rFonts w:ascii="Calibri" w:hAnsi="Calibri"/>
                      <w:sz w:val="16"/>
                      <w:szCs w:val="18"/>
                      <w:lang w:val="es-BO"/>
                    </w:rPr>
                  </w:pPr>
                  <w:r w:rsidRPr="00BD23FB">
                    <w:rPr>
                      <w:rFonts w:ascii="Calibri" w:hAnsi="Calibri"/>
                      <w:sz w:val="16"/>
                      <w:szCs w:val="18"/>
                      <w:lang w:val="es-BO"/>
                    </w:rPr>
                    <w:t>Central Telefónica.</w:t>
                  </w:r>
                </w:p>
                <w:p w:rsidR="00BD23FB" w:rsidRPr="00BD23FB" w:rsidRDefault="00BD23FB" w:rsidP="0096779C">
                  <w:pPr>
                    <w:pStyle w:val="Prrafodelista"/>
                    <w:numPr>
                      <w:ilvl w:val="0"/>
                      <w:numId w:val="36"/>
                    </w:numPr>
                    <w:spacing w:before="120" w:after="120"/>
                    <w:ind w:right="113"/>
                    <w:jc w:val="both"/>
                    <w:rPr>
                      <w:rFonts w:ascii="Calibri" w:hAnsi="Calibri"/>
                      <w:sz w:val="16"/>
                      <w:szCs w:val="18"/>
                      <w:lang w:val="es-BO"/>
                    </w:rPr>
                  </w:pPr>
                  <w:r w:rsidRPr="00BD23FB">
                    <w:rPr>
                      <w:rFonts w:ascii="Calibri" w:hAnsi="Calibri"/>
                      <w:sz w:val="16"/>
                      <w:szCs w:val="18"/>
                      <w:lang w:val="es-BO"/>
                    </w:rPr>
                    <w:t>Equipos de comunicación.</w:t>
                  </w:r>
                </w:p>
                <w:p w:rsidR="00BD23FB" w:rsidRPr="00BD23FB" w:rsidRDefault="00BD23FB" w:rsidP="0096779C">
                  <w:pPr>
                    <w:pStyle w:val="Prrafodelista"/>
                    <w:numPr>
                      <w:ilvl w:val="0"/>
                      <w:numId w:val="36"/>
                    </w:numPr>
                    <w:spacing w:before="120" w:after="120"/>
                    <w:ind w:right="113"/>
                    <w:jc w:val="both"/>
                    <w:rPr>
                      <w:rFonts w:ascii="Calibri" w:hAnsi="Calibri"/>
                      <w:sz w:val="16"/>
                      <w:szCs w:val="18"/>
                      <w:lang w:val="es-BO"/>
                    </w:rPr>
                  </w:pPr>
                  <w:r w:rsidRPr="00BD23FB">
                    <w:rPr>
                      <w:rFonts w:ascii="Calibri" w:hAnsi="Calibri"/>
                      <w:sz w:val="16"/>
                      <w:szCs w:val="18"/>
                      <w:lang w:val="es-BO"/>
                    </w:rPr>
                    <w:t>Equipos para transporte de línea telefónica.</w:t>
                  </w:r>
                </w:p>
                <w:p w:rsidR="00BD23FB" w:rsidRPr="00BD23FB" w:rsidRDefault="00BD23FB" w:rsidP="0096779C">
                  <w:pPr>
                    <w:pStyle w:val="Prrafodelista"/>
                    <w:numPr>
                      <w:ilvl w:val="0"/>
                      <w:numId w:val="36"/>
                    </w:numPr>
                    <w:spacing w:before="120" w:after="120"/>
                    <w:ind w:right="113"/>
                    <w:jc w:val="both"/>
                    <w:rPr>
                      <w:rFonts w:ascii="Calibri" w:hAnsi="Calibri"/>
                      <w:sz w:val="16"/>
                      <w:szCs w:val="18"/>
                      <w:lang w:val="es-BO"/>
                    </w:rPr>
                  </w:pPr>
                  <w:r w:rsidRPr="00BD23FB">
                    <w:rPr>
                      <w:rFonts w:ascii="Calibri" w:hAnsi="Calibri"/>
                      <w:sz w:val="16"/>
                      <w:szCs w:val="18"/>
                      <w:lang w:val="es-BO"/>
                    </w:rPr>
                    <w:t>Dos repetidoras y sus fuentes de alimentación.</w:t>
                  </w:r>
                </w:p>
                <w:p w:rsidR="00BD23FB" w:rsidRPr="00BD23FB" w:rsidRDefault="00BD23FB" w:rsidP="0096779C">
                  <w:pPr>
                    <w:pStyle w:val="Prrafodelista"/>
                    <w:numPr>
                      <w:ilvl w:val="0"/>
                      <w:numId w:val="36"/>
                    </w:numPr>
                    <w:spacing w:before="120" w:after="120"/>
                    <w:ind w:right="113"/>
                    <w:jc w:val="both"/>
                    <w:rPr>
                      <w:rFonts w:ascii="Calibri" w:hAnsi="Calibri" w:cs="Arial"/>
                      <w:b/>
                      <w:sz w:val="16"/>
                      <w:szCs w:val="18"/>
                      <w:lang w:val="es-BO"/>
                    </w:rPr>
                  </w:pPr>
                  <w:r w:rsidRPr="00BD23FB">
                    <w:rPr>
                      <w:rFonts w:ascii="Calibri" w:hAnsi="Calibri"/>
                      <w:sz w:val="16"/>
                      <w:szCs w:val="18"/>
                      <w:lang w:val="es-BO"/>
                    </w:rPr>
                    <w:t>Fuentes de alimentación de equipos de comunicación.</w:t>
                  </w:r>
                </w:p>
                <w:p w:rsidR="00BD23FB" w:rsidRPr="00BD23FB" w:rsidRDefault="00BD23FB" w:rsidP="00BD23FB">
                  <w:pPr>
                    <w:pStyle w:val="Prrafodelista"/>
                    <w:spacing w:before="120" w:after="120"/>
                    <w:ind w:left="0" w:right="113"/>
                    <w:jc w:val="both"/>
                    <w:rPr>
                      <w:rFonts w:ascii="Calibri" w:hAnsi="Calibri" w:cs="Arial"/>
                      <w:b/>
                      <w:sz w:val="16"/>
                      <w:szCs w:val="18"/>
                      <w:lang w:val="es-BO"/>
                    </w:rPr>
                  </w:pPr>
                  <w:r w:rsidRPr="00BD23FB">
                    <w:rPr>
                      <w:rFonts w:ascii="Calibri" w:hAnsi="Calibri" w:cs="Arial"/>
                      <w:sz w:val="16"/>
                      <w:szCs w:val="18"/>
                      <w:lang w:val="es-BO"/>
                    </w:rPr>
                    <w:t xml:space="preserve">El siguiente equipo será proporcionado por el </w:t>
                  </w:r>
                  <w:r w:rsidRPr="00BD23FB">
                    <w:rPr>
                      <w:rFonts w:ascii="Calibri" w:hAnsi="Calibri" w:cs="Arial"/>
                      <w:b/>
                      <w:sz w:val="16"/>
                      <w:szCs w:val="18"/>
                      <w:lang w:val="es-BO"/>
                    </w:rPr>
                    <w:t>Contratista</w:t>
                  </w:r>
                  <w:r w:rsidRPr="00BD23FB">
                    <w:rPr>
                      <w:rFonts w:ascii="Calibri" w:hAnsi="Calibri" w:cs="Arial"/>
                      <w:sz w:val="16"/>
                      <w:szCs w:val="18"/>
                      <w:lang w:val="es-BO"/>
                    </w:rPr>
                    <w:t xml:space="preserve"> del servicio y se utilizará durante la ejecución del mismo para brindar un eficiente desenvolvimiento de las labores, debiendo cumplir mínimamente las siguientes características técnicas:</w:t>
                  </w:r>
                </w:p>
              </w:tc>
            </w:tr>
            <w:tr w:rsidR="00BD23FB" w:rsidRPr="00BD23FB" w:rsidTr="002B714E">
              <w:trPr>
                <w:trHeight w:val="424"/>
                <w:jc w:val="center"/>
              </w:trPr>
              <w:tc>
                <w:tcPr>
                  <w:tcW w:w="4347" w:type="dxa"/>
                  <w:gridSpan w:val="4"/>
                  <w:shd w:val="clear" w:color="auto" w:fill="F4B083"/>
                </w:tcPr>
                <w:p w:rsidR="00BD23FB" w:rsidRPr="00BD23FB" w:rsidRDefault="00BD23FB" w:rsidP="00BD23FB">
                  <w:pPr>
                    <w:spacing w:before="120" w:after="120"/>
                    <w:jc w:val="both"/>
                    <w:rPr>
                      <w:rFonts w:ascii="Calibri" w:hAnsi="Calibri" w:cs="Arial"/>
                      <w:b/>
                      <w:sz w:val="16"/>
                      <w:szCs w:val="18"/>
                      <w:lang w:val="es-BO"/>
                    </w:rPr>
                  </w:pPr>
                  <w:r w:rsidRPr="00BD23FB">
                    <w:rPr>
                      <w:rFonts w:ascii="Calibri" w:hAnsi="Calibri" w:cs="Arial"/>
                      <w:b/>
                      <w:sz w:val="16"/>
                      <w:szCs w:val="18"/>
                      <w:lang w:val="es-BO"/>
                    </w:rPr>
                    <w:t>EQUIPO UPS</w:t>
                  </w:r>
                </w:p>
              </w:tc>
            </w:tr>
            <w:tr w:rsidR="00BD23FB" w:rsidRPr="00BD23FB" w:rsidTr="002B714E">
              <w:trPr>
                <w:trHeight w:val="435"/>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Cantidad</w:t>
                  </w:r>
                </w:p>
              </w:tc>
              <w:tc>
                <w:tcPr>
                  <w:tcW w:w="2155" w:type="dxa"/>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1 (una) unidad.</w:t>
                  </w:r>
                </w:p>
              </w:tc>
            </w:tr>
            <w:tr w:rsidR="00BD23FB" w:rsidRPr="00BD23FB" w:rsidTr="002B714E">
              <w:trPr>
                <w:trHeight w:val="424"/>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Marca/Modelo</w:t>
                  </w:r>
                </w:p>
              </w:tc>
              <w:tc>
                <w:tcPr>
                  <w:tcW w:w="2155" w:type="dxa"/>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A ofertar.</w:t>
                  </w:r>
                </w:p>
              </w:tc>
            </w:tr>
            <w:tr w:rsidR="00BD23FB" w:rsidRPr="00BD23FB" w:rsidTr="002B714E">
              <w:trPr>
                <w:trHeight w:val="435"/>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Ubicación</w:t>
                  </w:r>
                </w:p>
              </w:tc>
              <w:tc>
                <w:tcPr>
                  <w:tcW w:w="2155" w:type="dxa"/>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 xml:space="preserve">En el </w:t>
                  </w:r>
                  <w:proofErr w:type="spellStart"/>
                  <w:r w:rsidRPr="00BD23FB">
                    <w:rPr>
                      <w:rFonts w:ascii="Calibri" w:hAnsi="Calibri" w:cs="Arial"/>
                      <w:sz w:val="16"/>
                      <w:szCs w:val="18"/>
                      <w:lang w:val="es-BO"/>
                    </w:rPr>
                    <w:t>Shelter</w:t>
                  </w:r>
                  <w:proofErr w:type="spellEnd"/>
                  <w:r w:rsidRPr="00BD23FB">
                    <w:rPr>
                      <w:rFonts w:ascii="Calibri" w:hAnsi="Calibri" w:cs="Arial"/>
                      <w:sz w:val="16"/>
                      <w:szCs w:val="18"/>
                      <w:lang w:val="es-BO"/>
                    </w:rPr>
                    <w:t xml:space="preserve"> de Comunicaciones</w:t>
                  </w:r>
                </w:p>
              </w:tc>
            </w:tr>
            <w:tr w:rsidR="00BD23FB" w:rsidRPr="00BD23FB" w:rsidTr="002B714E">
              <w:trPr>
                <w:trHeight w:val="424"/>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Capacidad de Potencia de Salida</w:t>
                  </w:r>
                </w:p>
              </w:tc>
              <w:tc>
                <w:tcPr>
                  <w:tcW w:w="2155" w:type="dxa"/>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4,500 Vatios / 5,000 VA</w:t>
                  </w:r>
                </w:p>
              </w:tc>
            </w:tr>
            <w:tr w:rsidR="00BD23FB" w:rsidRPr="00BD23FB" w:rsidTr="002B714E">
              <w:trPr>
                <w:trHeight w:val="435"/>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Máxima Potencia Configurable</w:t>
                  </w:r>
                </w:p>
              </w:tc>
              <w:tc>
                <w:tcPr>
                  <w:tcW w:w="2155" w:type="dxa"/>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4,500 Vatios / 5,000 VA</w:t>
                  </w:r>
                </w:p>
              </w:tc>
            </w:tr>
            <w:tr w:rsidR="00BD23FB" w:rsidRPr="00BD23FB" w:rsidTr="002B714E">
              <w:trPr>
                <w:trHeight w:val="424"/>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Tensión de Salida Nominal</w:t>
                  </w:r>
                </w:p>
              </w:tc>
              <w:tc>
                <w:tcPr>
                  <w:tcW w:w="2155" w:type="dxa"/>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230 V.</w:t>
                  </w:r>
                </w:p>
              </w:tc>
            </w:tr>
            <w:tr w:rsidR="00BD23FB" w:rsidRPr="00BD23FB" w:rsidTr="002B714E">
              <w:trPr>
                <w:trHeight w:val="435"/>
                <w:jc w:val="center"/>
              </w:trPr>
              <w:tc>
                <w:tcPr>
                  <w:tcW w:w="2192" w:type="dxa"/>
                  <w:gridSpan w:val="3"/>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Distorsión de tensión de salida</w:t>
                  </w:r>
                </w:p>
              </w:tc>
              <w:tc>
                <w:tcPr>
                  <w:tcW w:w="2155" w:type="dxa"/>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sz w:val="16"/>
                      <w:szCs w:val="18"/>
                      <w:lang w:val="es-BO"/>
                    </w:rPr>
                    <w:t>Menos de 2%</w:t>
                  </w:r>
                </w:p>
              </w:tc>
            </w:tr>
            <w:tr w:rsidR="00BD23FB" w:rsidRPr="00BD23FB" w:rsidTr="002B714E">
              <w:trPr>
                <w:trHeight w:val="424"/>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Frecuencia de salida (sincronizada a red eléctrica principal)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50/60 Hz +/-3 Hz </w:t>
                  </w:r>
                </w:p>
              </w:tc>
            </w:tr>
            <w:tr w:rsidR="00BD23FB" w:rsidRPr="00BD23FB" w:rsidTr="002B714E">
              <w:trPr>
                <w:trHeight w:val="424"/>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lastRenderedPageBreak/>
                    <w:t xml:space="preserve">Otras tensiones de salida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220, 240 </w:t>
                  </w:r>
                </w:p>
              </w:tc>
            </w:tr>
            <w:tr w:rsidR="00BD23FB" w:rsidRPr="00BD23FB" w:rsidTr="002B714E">
              <w:trPr>
                <w:trHeight w:val="435"/>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Factor de cresta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3: 1 </w:t>
                  </w:r>
                </w:p>
              </w:tc>
            </w:tr>
            <w:tr w:rsidR="00BD23FB" w:rsidRPr="00BD23FB" w:rsidTr="002B714E">
              <w:trPr>
                <w:trHeight w:val="424"/>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Topología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Doble conversión en línea </w:t>
                  </w:r>
                </w:p>
              </w:tc>
            </w:tr>
            <w:tr w:rsidR="00BD23FB" w:rsidRPr="00BD23FB" w:rsidTr="002B714E">
              <w:trPr>
                <w:trHeight w:val="445"/>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Tipo de forma de onda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Onda </w:t>
                  </w:r>
                  <w:proofErr w:type="spellStart"/>
                  <w:r w:rsidRPr="00BD23FB">
                    <w:rPr>
                      <w:rFonts w:ascii="Calibri" w:hAnsi="Calibri"/>
                      <w:color w:val="auto"/>
                      <w:sz w:val="16"/>
                      <w:szCs w:val="18"/>
                      <w:lang w:val="es-BO"/>
                    </w:rPr>
                    <w:t>senoidal</w:t>
                  </w:r>
                  <w:proofErr w:type="spellEnd"/>
                  <w:r w:rsidRPr="00BD23FB">
                    <w:rPr>
                      <w:rFonts w:ascii="Calibri" w:hAnsi="Calibri"/>
                      <w:color w:val="auto"/>
                      <w:sz w:val="16"/>
                      <w:szCs w:val="18"/>
                      <w:lang w:val="es-BO"/>
                    </w:rPr>
                    <w:t xml:space="preserve"> </w:t>
                  </w:r>
                </w:p>
              </w:tc>
            </w:tr>
            <w:tr w:rsidR="00BD23FB" w:rsidRPr="00BD23FB" w:rsidTr="002B714E">
              <w:trPr>
                <w:trHeight w:val="1985"/>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b/>
                      <w:bCs/>
                      <w:color w:val="auto"/>
                      <w:sz w:val="16"/>
                      <w:szCs w:val="18"/>
                      <w:lang w:val="es-BO"/>
                    </w:rPr>
                    <w:t xml:space="preserve">Conexiones de salida </w:t>
                  </w:r>
                </w:p>
                <w:p w:rsidR="00BD23FB" w:rsidRPr="00BD23FB" w:rsidRDefault="00BD23FB" w:rsidP="0096779C">
                  <w:pPr>
                    <w:pStyle w:val="Default"/>
                    <w:numPr>
                      <w:ilvl w:val="0"/>
                      <w:numId w:val="35"/>
                    </w:numPr>
                    <w:spacing w:before="120" w:after="120"/>
                    <w:ind w:left="360"/>
                    <w:rPr>
                      <w:rFonts w:ascii="Calibri" w:hAnsi="Calibri"/>
                      <w:color w:val="auto"/>
                      <w:sz w:val="16"/>
                      <w:szCs w:val="18"/>
                      <w:lang w:val="es-BO"/>
                    </w:rPr>
                  </w:pPr>
                  <w:r w:rsidRPr="00BD23FB">
                    <w:rPr>
                      <w:rFonts w:ascii="Calibri" w:hAnsi="Calibri"/>
                      <w:color w:val="auto"/>
                      <w:sz w:val="16"/>
                      <w:szCs w:val="18"/>
                      <w:lang w:val="es-BO"/>
                    </w:rPr>
                    <w:t xml:space="preserve">(6) IEC 320 C13 </w:t>
                  </w:r>
                </w:p>
                <w:p w:rsidR="00BD23FB" w:rsidRPr="00BD23FB" w:rsidRDefault="00BD23FB" w:rsidP="00BD23FB">
                  <w:pPr>
                    <w:pStyle w:val="Default"/>
                    <w:spacing w:before="120" w:after="120"/>
                    <w:rPr>
                      <w:rFonts w:ascii="Calibri" w:hAnsi="Calibri"/>
                      <w:color w:val="auto"/>
                      <w:sz w:val="16"/>
                      <w:szCs w:val="18"/>
                      <w:lang w:val="es-BO"/>
                    </w:rPr>
                  </w:pPr>
                </w:p>
                <w:p w:rsidR="00BD23FB" w:rsidRPr="00BD23FB" w:rsidRDefault="00BD23FB" w:rsidP="0096779C">
                  <w:pPr>
                    <w:pStyle w:val="Default"/>
                    <w:numPr>
                      <w:ilvl w:val="0"/>
                      <w:numId w:val="35"/>
                    </w:numPr>
                    <w:spacing w:before="120" w:after="120"/>
                    <w:ind w:left="360"/>
                    <w:rPr>
                      <w:rFonts w:ascii="Calibri" w:hAnsi="Calibri"/>
                      <w:color w:val="auto"/>
                      <w:sz w:val="16"/>
                      <w:szCs w:val="18"/>
                      <w:lang w:val="es-BO"/>
                    </w:rPr>
                  </w:pPr>
                  <w:r w:rsidRPr="00BD23FB">
                    <w:rPr>
                      <w:rFonts w:ascii="Calibri" w:hAnsi="Calibri"/>
                      <w:color w:val="auto"/>
                      <w:sz w:val="16"/>
                      <w:szCs w:val="18"/>
                      <w:lang w:val="es-BO"/>
                    </w:rPr>
                    <w:t xml:space="preserve">(4) IEC 320 C19 </w:t>
                  </w:r>
                </w:p>
                <w:p w:rsidR="00BD23FB" w:rsidRPr="00BD23FB" w:rsidRDefault="00BD23FB" w:rsidP="00BD23FB">
                  <w:pPr>
                    <w:pStyle w:val="Default"/>
                    <w:spacing w:before="120" w:after="120"/>
                    <w:rPr>
                      <w:rFonts w:ascii="Calibri" w:hAnsi="Calibri"/>
                      <w:color w:val="auto"/>
                      <w:sz w:val="16"/>
                      <w:szCs w:val="18"/>
                      <w:lang w:val="es-BO"/>
                    </w:rPr>
                  </w:pPr>
                </w:p>
                <w:p w:rsidR="00BD23FB" w:rsidRPr="00BD23FB" w:rsidRDefault="00BD23FB" w:rsidP="0096779C">
                  <w:pPr>
                    <w:pStyle w:val="Default"/>
                    <w:numPr>
                      <w:ilvl w:val="0"/>
                      <w:numId w:val="35"/>
                    </w:numPr>
                    <w:spacing w:before="120" w:after="120"/>
                    <w:ind w:left="360"/>
                    <w:rPr>
                      <w:rFonts w:ascii="Calibri" w:hAnsi="Calibri"/>
                      <w:color w:val="auto"/>
                      <w:sz w:val="16"/>
                      <w:szCs w:val="18"/>
                      <w:lang w:val="es-BO"/>
                    </w:rPr>
                  </w:pPr>
                  <w:r w:rsidRPr="00BD23FB">
                    <w:rPr>
                      <w:rFonts w:ascii="Calibri" w:hAnsi="Calibri"/>
                      <w:color w:val="auto"/>
                      <w:sz w:val="16"/>
                      <w:szCs w:val="18"/>
                      <w:lang w:val="es-BO"/>
                    </w:rPr>
                    <w:t xml:space="preserve">(2) IEC </w:t>
                  </w:r>
                  <w:proofErr w:type="spellStart"/>
                  <w:r w:rsidRPr="00BD23FB">
                    <w:rPr>
                      <w:rFonts w:ascii="Calibri" w:hAnsi="Calibri"/>
                      <w:color w:val="auto"/>
                      <w:sz w:val="16"/>
                      <w:szCs w:val="18"/>
                      <w:lang w:val="es-BO"/>
                    </w:rPr>
                    <w:t>Jumpers</w:t>
                  </w:r>
                  <w:proofErr w:type="spellEnd"/>
                  <w:r w:rsidRPr="00BD23FB">
                    <w:rPr>
                      <w:rFonts w:ascii="Calibri" w:hAnsi="Calibri"/>
                      <w:color w:val="auto"/>
                      <w:sz w:val="16"/>
                      <w:szCs w:val="18"/>
                      <w:lang w:val="es-BO"/>
                    </w:rPr>
                    <w:t xml:space="preserve"> </w:t>
                  </w:r>
                </w:p>
              </w:tc>
              <w:tc>
                <w:tcPr>
                  <w:tcW w:w="2155" w:type="dxa"/>
                  <w:shd w:val="clear" w:color="auto" w:fill="auto"/>
                </w:tcPr>
                <w:p w:rsidR="00BD23FB" w:rsidRPr="00BD23FB" w:rsidRDefault="00BD23FB" w:rsidP="00BD23FB">
                  <w:pPr>
                    <w:spacing w:before="120" w:after="120"/>
                    <w:rPr>
                      <w:rFonts w:ascii="Calibri" w:hAnsi="Calibri" w:cs="Arial"/>
                      <w:sz w:val="16"/>
                      <w:szCs w:val="18"/>
                      <w:lang w:val="es-BO"/>
                    </w:rPr>
                  </w:pPr>
                  <w:r w:rsidRPr="00BD23FB">
                    <w:rPr>
                      <w:rFonts w:ascii="Calibri" w:hAnsi="Calibri" w:cs="Arial"/>
                      <w:noProof/>
                      <w:sz w:val="16"/>
                      <w:szCs w:val="18"/>
                      <w:lang w:val="es-BO" w:eastAsia="es-BO"/>
                    </w:rPr>
                    <w:drawing>
                      <wp:inline distT="0" distB="0" distL="0" distR="0">
                        <wp:extent cx="334645" cy="334645"/>
                        <wp:effectExtent l="0" t="0" r="8255"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4645" cy="334645"/>
                                </a:xfrm>
                                <a:prstGeom prst="rect">
                                  <a:avLst/>
                                </a:prstGeom>
                                <a:noFill/>
                                <a:ln>
                                  <a:noFill/>
                                </a:ln>
                              </pic:spPr>
                            </pic:pic>
                          </a:graphicData>
                        </a:graphic>
                      </wp:inline>
                    </w:drawing>
                  </w:r>
                </w:p>
                <w:p w:rsidR="00BD23FB" w:rsidRPr="00BD23FB" w:rsidRDefault="00BD23FB" w:rsidP="00BD23FB">
                  <w:pPr>
                    <w:spacing w:before="120" w:after="120"/>
                    <w:rPr>
                      <w:rFonts w:ascii="Calibri" w:hAnsi="Calibri" w:cs="Arial"/>
                      <w:sz w:val="16"/>
                      <w:szCs w:val="18"/>
                      <w:lang w:val="es-BO"/>
                    </w:rPr>
                  </w:pPr>
                  <w:r w:rsidRPr="00BD23FB">
                    <w:rPr>
                      <w:rFonts w:ascii="Calibri" w:hAnsi="Calibri" w:cs="Arial"/>
                      <w:noProof/>
                      <w:sz w:val="16"/>
                      <w:szCs w:val="18"/>
                      <w:lang w:val="es-BO" w:eastAsia="es-BO"/>
                    </w:rPr>
                    <w:drawing>
                      <wp:inline distT="0" distB="0" distL="0" distR="0">
                        <wp:extent cx="334645" cy="334645"/>
                        <wp:effectExtent l="0" t="0" r="8255"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4645" cy="334645"/>
                                </a:xfrm>
                                <a:prstGeom prst="rect">
                                  <a:avLst/>
                                </a:prstGeom>
                                <a:noFill/>
                                <a:ln>
                                  <a:noFill/>
                                </a:ln>
                              </pic:spPr>
                            </pic:pic>
                          </a:graphicData>
                        </a:graphic>
                      </wp:inline>
                    </w:drawing>
                  </w:r>
                </w:p>
              </w:tc>
            </w:tr>
            <w:tr w:rsidR="00BD23FB" w:rsidRPr="00BD23FB" w:rsidTr="002B714E">
              <w:trPr>
                <w:trHeight w:val="435"/>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Bypass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Desviación interna (automática y manual) </w:t>
                  </w:r>
                </w:p>
              </w:tc>
            </w:tr>
            <w:tr w:rsidR="00BD23FB" w:rsidRPr="00BD23FB" w:rsidTr="002B714E">
              <w:trPr>
                <w:trHeight w:val="424"/>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Entrada de voltaje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230V </w:t>
                  </w:r>
                </w:p>
              </w:tc>
            </w:tr>
            <w:tr w:rsidR="00BD23FB" w:rsidRPr="00BD23FB" w:rsidTr="002B714E">
              <w:trPr>
                <w:trHeight w:val="424"/>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Frecuencia de entrada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40 - 70 Hz (</w:t>
                  </w:r>
                  <w:proofErr w:type="spellStart"/>
                  <w:r w:rsidRPr="00BD23FB">
                    <w:rPr>
                      <w:rFonts w:ascii="Calibri" w:hAnsi="Calibri"/>
                      <w:color w:val="auto"/>
                      <w:sz w:val="16"/>
                      <w:szCs w:val="18"/>
                      <w:lang w:val="es-BO"/>
                    </w:rPr>
                    <w:t>autosensor</w:t>
                  </w:r>
                  <w:proofErr w:type="spellEnd"/>
                  <w:r w:rsidRPr="00BD23FB">
                    <w:rPr>
                      <w:rFonts w:ascii="Calibri" w:hAnsi="Calibri"/>
                      <w:color w:val="auto"/>
                      <w:sz w:val="16"/>
                      <w:szCs w:val="18"/>
                      <w:lang w:val="es-BO"/>
                    </w:rPr>
                    <w:t xml:space="preserve">) </w:t>
                  </w:r>
                </w:p>
              </w:tc>
            </w:tr>
            <w:tr w:rsidR="00BD23FB" w:rsidRPr="002B714E" w:rsidTr="002B714E">
              <w:trPr>
                <w:trHeight w:val="435"/>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Tipo de enchufe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n-US"/>
                    </w:rPr>
                  </w:pPr>
                  <w:r w:rsidRPr="00BD23FB">
                    <w:rPr>
                      <w:rFonts w:ascii="Calibri" w:hAnsi="Calibri"/>
                      <w:color w:val="auto"/>
                      <w:sz w:val="16"/>
                      <w:szCs w:val="18"/>
                      <w:lang w:val="en-US"/>
                    </w:rPr>
                    <w:t>Hard Wire 3 wire (1PH+N+G)</w:t>
                  </w:r>
                </w:p>
              </w:tc>
            </w:tr>
            <w:tr w:rsidR="00BD23FB" w:rsidRPr="00BD23FB" w:rsidTr="002B714E">
              <w:trPr>
                <w:trHeight w:val="626"/>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Variación de tensión de entrada para operaciones principales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160 - 275V </w:t>
                  </w:r>
                </w:p>
              </w:tc>
            </w:tr>
            <w:tr w:rsidR="00BD23FB" w:rsidRPr="00BD23FB" w:rsidTr="002B714E">
              <w:trPr>
                <w:trHeight w:val="615"/>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Variación de tensión de entrada adaptable para operaciones principales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100 - 275 (</w:t>
                  </w:r>
                  <w:proofErr w:type="spellStart"/>
                  <w:r w:rsidRPr="00BD23FB">
                    <w:rPr>
                      <w:rFonts w:ascii="Calibri" w:hAnsi="Calibri"/>
                      <w:color w:val="auto"/>
                      <w:sz w:val="16"/>
                      <w:szCs w:val="18"/>
                      <w:lang w:val="es-BO"/>
                    </w:rPr>
                    <w:t>half</w:t>
                  </w:r>
                  <w:proofErr w:type="spellEnd"/>
                  <w:r w:rsidRPr="00BD23FB">
                    <w:rPr>
                      <w:rFonts w:ascii="Calibri" w:hAnsi="Calibri"/>
                      <w:color w:val="auto"/>
                      <w:sz w:val="16"/>
                      <w:szCs w:val="18"/>
                      <w:lang w:val="es-BO"/>
                    </w:rPr>
                    <w:t xml:space="preserve"> load) V </w:t>
                  </w:r>
                </w:p>
              </w:tc>
            </w:tr>
            <w:tr w:rsidR="00BD23FB" w:rsidRPr="00BD23FB" w:rsidTr="002B714E">
              <w:trPr>
                <w:trHeight w:val="435"/>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Otras tensiones de entrada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220, 240 </w:t>
                  </w:r>
                </w:p>
              </w:tc>
            </w:tr>
            <w:tr w:rsidR="00BD23FB" w:rsidRPr="00BD23FB" w:rsidTr="002B714E">
              <w:trPr>
                <w:trHeight w:val="615"/>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Tipo de batería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Batería sellada de plomo sin necesidad de mantención con electrolito suspendido: a prueba de filtración </w:t>
                  </w:r>
                </w:p>
              </w:tc>
            </w:tr>
            <w:tr w:rsidR="00BD23FB" w:rsidRPr="00BD23FB" w:rsidTr="002B714E">
              <w:trPr>
                <w:trHeight w:val="435"/>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Baterías pre-instaladas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2 </w:t>
                  </w:r>
                </w:p>
              </w:tc>
            </w:tr>
            <w:tr w:rsidR="00BD23FB" w:rsidRPr="00BD23FB" w:rsidTr="002B714E">
              <w:trPr>
                <w:trHeight w:val="424"/>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Tiempo típico de recarga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1.50 hora(s) </w:t>
                  </w:r>
                </w:p>
              </w:tc>
            </w:tr>
            <w:tr w:rsidR="00BD23FB" w:rsidRPr="00BD23FB" w:rsidTr="002B714E">
              <w:trPr>
                <w:trHeight w:val="424"/>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Cantidad de cartuchos de batería de recambio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1 </w:t>
                  </w:r>
                </w:p>
              </w:tc>
            </w:tr>
            <w:tr w:rsidR="00BD23FB" w:rsidRPr="00BD23FB" w:rsidTr="002B714E">
              <w:trPr>
                <w:trHeight w:val="435"/>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Puerto de interfaz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Cierre de contacto, RJ-45 10/100 Base-T, RJ-45 Serial, </w:t>
                  </w:r>
                  <w:proofErr w:type="spellStart"/>
                  <w:r w:rsidRPr="00BD23FB">
                    <w:rPr>
                      <w:rFonts w:ascii="Calibri" w:hAnsi="Calibri"/>
                      <w:color w:val="auto"/>
                      <w:sz w:val="16"/>
                      <w:szCs w:val="18"/>
                      <w:lang w:val="es-BO"/>
                    </w:rPr>
                    <w:t>SmartSlot</w:t>
                  </w:r>
                  <w:proofErr w:type="spellEnd"/>
                  <w:r w:rsidRPr="00BD23FB">
                    <w:rPr>
                      <w:rFonts w:ascii="Calibri" w:hAnsi="Calibri"/>
                      <w:color w:val="auto"/>
                      <w:sz w:val="16"/>
                      <w:szCs w:val="18"/>
                      <w:lang w:val="es-BO"/>
                    </w:rPr>
                    <w:t xml:space="preserve">, USB </w:t>
                  </w:r>
                </w:p>
              </w:tc>
            </w:tr>
            <w:tr w:rsidR="00BD23FB" w:rsidRPr="00BD23FB" w:rsidTr="002B714E">
              <w:trPr>
                <w:trHeight w:val="424"/>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Cantidad de interfaces </w:t>
                  </w:r>
                  <w:proofErr w:type="spellStart"/>
                  <w:r w:rsidRPr="00BD23FB">
                    <w:rPr>
                      <w:rFonts w:ascii="Calibri" w:hAnsi="Calibri"/>
                      <w:color w:val="auto"/>
                      <w:sz w:val="16"/>
                      <w:szCs w:val="18"/>
                      <w:lang w:val="es-BO"/>
                    </w:rPr>
                    <w:t>SmartSlot</w:t>
                  </w:r>
                  <w:proofErr w:type="spellEnd"/>
                  <w:r w:rsidRPr="00BD23FB">
                    <w:rPr>
                      <w:rFonts w:ascii="Calibri" w:hAnsi="Calibri"/>
                      <w:color w:val="auto"/>
                      <w:sz w:val="16"/>
                      <w:szCs w:val="18"/>
                      <w:lang w:val="es-BO"/>
                    </w:rPr>
                    <w:t xml:space="preserve">™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1 </w:t>
                  </w:r>
                </w:p>
              </w:tc>
            </w:tr>
            <w:tr w:rsidR="00BD23FB" w:rsidRPr="00BD23FB" w:rsidTr="002B714E">
              <w:trPr>
                <w:trHeight w:val="435"/>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lastRenderedPageBreak/>
                    <w:t xml:space="preserve">Panel de control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Estatus multifuncional LCD y consola con control </w:t>
                  </w:r>
                </w:p>
              </w:tc>
            </w:tr>
            <w:tr w:rsidR="00BD23FB" w:rsidRPr="00BD23FB" w:rsidTr="002B714E">
              <w:trPr>
                <w:trHeight w:val="424"/>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Alarma audible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Alarmas sonoras y visibles priorizadas por severidad </w:t>
                  </w:r>
                </w:p>
              </w:tc>
            </w:tr>
            <w:tr w:rsidR="00BD23FB" w:rsidRPr="00BD23FB" w:rsidTr="002B714E">
              <w:trPr>
                <w:trHeight w:val="445"/>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Interruptor de emergencia (EPO)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Sí </w:t>
                  </w:r>
                </w:p>
              </w:tc>
            </w:tr>
            <w:tr w:rsidR="00BD23FB" w:rsidRPr="00BD23FB" w:rsidTr="002B714E">
              <w:trPr>
                <w:trHeight w:val="424"/>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Clasificación de energía de sobrecarga (</w:t>
                  </w:r>
                  <w:proofErr w:type="spellStart"/>
                  <w:r w:rsidRPr="00BD23FB">
                    <w:rPr>
                      <w:rFonts w:ascii="Calibri" w:hAnsi="Calibri"/>
                      <w:color w:val="auto"/>
                      <w:sz w:val="16"/>
                      <w:szCs w:val="18"/>
                      <w:lang w:val="es-BO"/>
                    </w:rPr>
                    <w:t>Joules</w:t>
                  </w:r>
                  <w:proofErr w:type="spellEnd"/>
                  <w:r w:rsidRPr="00BD23FB">
                    <w:rPr>
                      <w:rFonts w:ascii="Calibri" w:hAnsi="Calibri"/>
                      <w:color w:val="auto"/>
                      <w:sz w:val="16"/>
                      <w:szCs w:val="18"/>
                      <w:lang w:val="es-BO"/>
                    </w:rPr>
                    <w:t xml:space="preserve">)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480 </w:t>
                  </w:r>
                  <w:proofErr w:type="spellStart"/>
                  <w:r w:rsidRPr="00BD23FB">
                    <w:rPr>
                      <w:rFonts w:ascii="Calibri" w:hAnsi="Calibri"/>
                      <w:color w:val="auto"/>
                      <w:sz w:val="16"/>
                      <w:szCs w:val="18"/>
                      <w:lang w:val="es-BO"/>
                    </w:rPr>
                    <w:t>Joules</w:t>
                  </w:r>
                  <w:proofErr w:type="spellEnd"/>
                  <w:r w:rsidRPr="00BD23FB">
                    <w:rPr>
                      <w:rFonts w:ascii="Calibri" w:hAnsi="Calibri"/>
                      <w:color w:val="auto"/>
                      <w:sz w:val="16"/>
                      <w:szCs w:val="18"/>
                      <w:lang w:val="es-BO"/>
                    </w:rPr>
                    <w:t xml:space="preserve"> </w:t>
                  </w:r>
                </w:p>
              </w:tc>
            </w:tr>
            <w:tr w:rsidR="00BD23FB" w:rsidRPr="00BD23FB" w:rsidTr="002B714E">
              <w:trPr>
                <w:trHeight w:val="435"/>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Color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Negro </w:t>
                  </w:r>
                </w:p>
              </w:tc>
            </w:tr>
            <w:tr w:rsidR="00BD23FB" w:rsidRPr="00BD23FB" w:rsidTr="002B714E">
              <w:trPr>
                <w:trHeight w:val="424"/>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Ambiente operativo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0 - 40 °C </w:t>
                  </w:r>
                </w:p>
              </w:tc>
            </w:tr>
            <w:tr w:rsidR="00BD23FB" w:rsidRPr="00BD23FB" w:rsidTr="002B714E">
              <w:trPr>
                <w:trHeight w:val="435"/>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Humedad relativa de operación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0 - 95% </w:t>
                  </w:r>
                </w:p>
              </w:tc>
            </w:tr>
            <w:tr w:rsidR="00BD23FB" w:rsidRPr="00BD23FB" w:rsidTr="002B714E">
              <w:trPr>
                <w:trHeight w:val="424"/>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Elevación de operación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0 – 3,000 metros </w:t>
                  </w:r>
                </w:p>
              </w:tc>
            </w:tr>
            <w:tr w:rsidR="00BD23FB" w:rsidRPr="00BD23FB" w:rsidTr="002B714E">
              <w:trPr>
                <w:trHeight w:val="435"/>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Temperatura de almacenamiento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-15 - 45 °C </w:t>
                  </w:r>
                </w:p>
              </w:tc>
            </w:tr>
            <w:tr w:rsidR="00BD23FB" w:rsidRPr="00BD23FB" w:rsidTr="002B714E">
              <w:trPr>
                <w:trHeight w:val="424"/>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Humedad relativa de almacenamiento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0 - 95%</w:t>
                  </w:r>
                </w:p>
              </w:tc>
            </w:tr>
            <w:tr w:rsidR="00BD23FB" w:rsidRPr="00BD23FB" w:rsidTr="002B714E">
              <w:trPr>
                <w:trHeight w:val="435"/>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Elevación de almacenamiento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0 – 15,000 metros </w:t>
                  </w:r>
                </w:p>
              </w:tc>
            </w:tr>
            <w:tr w:rsidR="00BD23FB" w:rsidRPr="00BD23FB" w:rsidTr="002B714E">
              <w:trPr>
                <w:trHeight w:val="424"/>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Ruido audible a 1 metro de la superficie de la unidad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55.00 </w:t>
                  </w:r>
                  <w:proofErr w:type="spellStart"/>
                  <w:r w:rsidRPr="00BD23FB">
                    <w:rPr>
                      <w:rFonts w:ascii="Calibri" w:hAnsi="Calibri"/>
                      <w:color w:val="auto"/>
                      <w:sz w:val="16"/>
                      <w:szCs w:val="18"/>
                      <w:lang w:val="es-BO"/>
                    </w:rPr>
                    <w:t>dBA</w:t>
                  </w:r>
                  <w:proofErr w:type="spellEnd"/>
                  <w:r w:rsidRPr="00BD23FB">
                    <w:rPr>
                      <w:rFonts w:ascii="Calibri" w:hAnsi="Calibri"/>
                      <w:color w:val="auto"/>
                      <w:sz w:val="16"/>
                      <w:szCs w:val="18"/>
                      <w:lang w:val="es-BO"/>
                    </w:rPr>
                    <w:t xml:space="preserve"> </w:t>
                  </w:r>
                </w:p>
              </w:tc>
            </w:tr>
            <w:tr w:rsidR="00BD23FB" w:rsidRPr="00BD23FB" w:rsidTr="002B714E">
              <w:trPr>
                <w:trHeight w:val="424"/>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Disipación térmica en línea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931.00 BTU/hora </w:t>
                  </w:r>
                </w:p>
              </w:tc>
            </w:tr>
            <w:tr w:rsidR="00BD23FB" w:rsidRPr="00BD23FB" w:rsidTr="002B714E">
              <w:trPr>
                <w:trHeight w:val="435"/>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Clase de Protección</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IP 20</w:t>
                  </w:r>
                </w:p>
              </w:tc>
            </w:tr>
            <w:tr w:rsidR="00BD23FB" w:rsidRPr="00BD23FB" w:rsidTr="002B714E">
              <w:trPr>
                <w:trHeight w:val="615"/>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Certificaciones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C-</w:t>
                  </w:r>
                  <w:proofErr w:type="spellStart"/>
                  <w:r w:rsidRPr="00BD23FB">
                    <w:rPr>
                      <w:rFonts w:ascii="Calibri" w:hAnsi="Calibri"/>
                      <w:color w:val="auto"/>
                      <w:sz w:val="16"/>
                      <w:szCs w:val="18"/>
                      <w:lang w:val="es-BO"/>
                    </w:rPr>
                    <w:t>tick</w:t>
                  </w:r>
                  <w:proofErr w:type="spellEnd"/>
                  <w:r w:rsidRPr="00BD23FB">
                    <w:rPr>
                      <w:rFonts w:ascii="Calibri" w:hAnsi="Calibri"/>
                      <w:color w:val="auto"/>
                      <w:sz w:val="16"/>
                      <w:szCs w:val="18"/>
                      <w:lang w:val="es-BO"/>
                    </w:rPr>
                    <w:t xml:space="preserve">, CE, Certificación CE, EAC, EN 50091-1, EN 50091-2, ENERGY STAR (Unión Europea), IEC 60950, IEC 62040-2, IRAM, VDE </w:t>
                  </w:r>
                </w:p>
              </w:tc>
            </w:tr>
            <w:tr w:rsidR="00BD23FB" w:rsidRPr="00BD23FB" w:rsidTr="002B714E">
              <w:trPr>
                <w:trHeight w:val="626"/>
                <w:jc w:val="center"/>
              </w:trPr>
              <w:tc>
                <w:tcPr>
                  <w:tcW w:w="2192" w:type="dxa"/>
                  <w:gridSpan w:val="3"/>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Garantía estándar </w:t>
                  </w:r>
                </w:p>
              </w:tc>
              <w:tc>
                <w:tcPr>
                  <w:tcW w:w="2155" w:type="dxa"/>
                  <w:shd w:val="clear" w:color="auto" w:fill="auto"/>
                </w:tcPr>
                <w:p w:rsidR="00BD23FB" w:rsidRPr="00BD23FB" w:rsidRDefault="00BD23FB" w:rsidP="00BD23FB">
                  <w:pPr>
                    <w:pStyle w:val="Default"/>
                    <w:spacing w:before="120" w:after="120"/>
                    <w:rPr>
                      <w:rFonts w:ascii="Calibri" w:hAnsi="Calibri"/>
                      <w:color w:val="auto"/>
                      <w:sz w:val="16"/>
                      <w:szCs w:val="18"/>
                      <w:lang w:val="es-BO"/>
                    </w:rPr>
                  </w:pPr>
                  <w:r w:rsidRPr="00BD23FB">
                    <w:rPr>
                      <w:rFonts w:ascii="Calibri" w:hAnsi="Calibri"/>
                      <w:color w:val="auto"/>
                      <w:sz w:val="16"/>
                      <w:szCs w:val="18"/>
                      <w:lang w:val="es-BO"/>
                    </w:rPr>
                    <w:t xml:space="preserve">3 años para reparación o reemplazo (no incluye baterías) y 2 años para baterías </w:t>
                  </w:r>
                </w:p>
              </w:tc>
            </w:tr>
          </w:tbl>
          <w:p w:rsidR="00596B5C" w:rsidRPr="00BD23FB" w:rsidRDefault="00596B5C" w:rsidP="00560F45">
            <w:pPr>
              <w:rPr>
                <w:rFonts w:ascii="Calibri" w:hAnsi="Calibri" w:cs="Calibri"/>
                <w:b/>
                <w:sz w:val="18"/>
                <w:szCs w:val="18"/>
                <w:lang w:val="es-BO"/>
              </w:rPr>
            </w:pPr>
          </w:p>
        </w:tc>
        <w:tc>
          <w:tcPr>
            <w:tcW w:w="3437" w:type="dxa"/>
            <w:vAlign w:val="center"/>
          </w:tcPr>
          <w:p w:rsidR="00596B5C" w:rsidRPr="00DB5AAF" w:rsidRDefault="00596B5C" w:rsidP="00560F45">
            <w:pPr>
              <w:rPr>
                <w:rFonts w:ascii="Calibri" w:hAnsi="Calibri" w:cs="Calibri"/>
                <w:b/>
                <w:sz w:val="18"/>
                <w:szCs w:val="18"/>
              </w:rPr>
            </w:pPr>
          </w:p>
        </w:tc>
        <w:tc>
          <w:tcPr>
            <w:tcW w:w="422" w:type="dxa"/>
            <w:vAlign w:val="center"/>
          </w:tcPr>
          <w:p w:rsidR="00596B5C" w:rsidRPr="00DB5AAF" w:rsidRDefault="00596B5C" w:rsidP="00560F45">
            <w:pPr>
              <w:rPr>
                <w:rFonts w:ascii="Calibri" w:hAnsi="Calibri" w:cs="Calibri"/>
                <w:b/>
                <w:sz w:val="18"/>
                <w:szCs w:val="18"/>
              </w:rPr>
            </w:pPr>
          </w:p>
        </w:tc>
        <w:tc>
          <w:tcPr>
            <w:tcW w:w="405" w:type="dxa"/>
            <w:vAlign w:val="center"/>
          </w:tcPr>
          <w:p w:rsidR="00596B5C" w:rsidRPr="00DB5AAF" w:rsidRDefault="00596B5C" w:rsidP="00560F45">
            <w:pPr>
              <w:rPr>
                <w:rFonts w:ascii="Calibri" w:hAnsi="Calibri" w:cs="Calibri"/>
                <w:b/>
                <w:sz w:val="18"/>
                <w:szCs w:val="18"/>
              </w:rPr>
            </w:pPr>
          </w:p>
        </w:tc>
        <w:tc>
          <w:tcPr>
            <w:tcW w:w="591" w:type="dxa"/>
            <w:vAlign w:val="center"/>
          </w:tcPr>
          <w:p w:rsidR="00596B5C" w:rsidRPr="00DB5AAF" w:rsidRDefault="00596B5C" w:rsidP="00560F45">
            <w:pPr>
              <w:rPr>
                <w:rFonts w:ascii="Calibri" w:hAnsi="Calibri" w:cs="Calibri"/>
                <w:b/>
                <w:sz w:val="18"/>
                <w:szCs w:val="18"/>
              </w:rPr>
            </w:pPr>
          </w:p>
        </w:tc>
      </w:tr>
      <w:tr w:rsidR="002B714E" w:rsidRPr="00C75BEC" w:rsidTr="002B714E">
        <w:trPr>
          <w:trHeight w:val="8487"/>
          <w:jc w:val="center"/>
        </w:trPr>
        <w:tc>
          <w:tcPr>
            <w:tcW w:w="4238" w:type="dxa"/>
            <w:vAlign w:val="center"/>
          </w:tcPr>
          <w:tbl>
            <w:tblPr>
              <w:tblpPr w:leftFromText="141" w:rightFromText="141" w:horzAnchor="margin" w:tblpY="-173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0"/>
              <w:gridCol w:w="1976"/>
            </w:tblGrid>
            <w:tr w:rsidR="00BD23FB" w:rsidRPr="00492D86" w:rsidTr="002B714E">
              <w:tc>
                <w:tcPr>
                  <w:tcW w:w="4036" w:type="dxa"/>
                  <w:gridSpan w:val="2"/>
                  <w:shd w:val="clear" w:color="auto" w:fill="F4B083"/>
                </w:tcPr>
                <w:p w:rsidR="00BD23FB" w:rsidRPr="00492D86" w:rsidRDefault="00BD23FB" w:rsidP="00BD23FB">
                  <w:pPr>
                    <w:pStyle w:val="Ttulo1"/>
                    <w:spacing w:line="360" w:lineRule="auto"/>
                    <w:rPr>
                      <w:rFonts w:ascii="Calibri" w:hAnsi="Calibri"/>
                      <w:sz w:val="16"/>
                      <w:szCs w:val="16"/>
                      <w:lang w:val="es-BO"/>
                    </w:rPr>
                  </w:pPr>
                  <w:r w:rsidRPr="00492D86">
                    <w:rPr>
                      <w:rFonts w:ascii="Calibri" w:hAnsi="Calibri"/>
                      <w:sz w:val="16"/>
                      <w:szCs w:val="16"/>
                      <w:lang w:val="es-BO"/>
                    </w:rPr>
                    <w:lastRenderedPageBreak/>
                    <w:t>CABLEADO ESTRUCTURADO</w:t>
                  </w:r>
                </w:p>
              </w:tc>
            </w:tr>
            <w:tr w:rsidR="00BD23FB" w:rsidRPr="00492D86" w:rsidTr="002B714E">
              <w:tc>
                <w:tcPr>
                  <w:tcW w:w="4036" w:type="dxa"/>
                  <w:gridSpan w:val="2"/>
                  <w:shd w:val="clear" w:color="auto" w:fill="FFFFFF"/>
                </w:tcPr>
                <w:p w:rsidR="00BD23FB" w:rsidRPr="00492D86" w:rsidRDefault="00BD23FB" w:rsidP="00BD23FB">
                  <w:pPr>
                    <w:spacing w:line="360" w:lineRule="auto"/>
                    <w:jc w:val="both"/>
                    <w:rPr>
                      <w:rFonts w:ascii="Calibri" w:hAnsi="Calibri" w:cs="Arial"/>
                      <w:sz w:val="16"/>
                      <w:szCs w:val="16"/>
                      <w:lang w:val="es-BO"/>
                    </w:rPr>
                  </w:pPr>
                  <w:r w:rsidRPr="00492D86">
                    <w:rPr>
                      <w:rFonts w:ascii="Calibri" w:hAnsi="Calibri" w:cs="Arial"/>
                      <w:sz w:val="16"/>
                      <w:szCs w:val="16"/>
                      <w:lang w:val="es-BO"/>
                    </w:rPr>
                    <w:t xml:space="preserve">Se requiere el acceso a la red corporativa de YPFB para cinco (5) </w:t>
                  </w:r>
                  <w:r w:rsidRPr="00492D86">
                    <w:rPr>
                      <w:rFonts w:ascii="Calibri" w:hAnsi="Calibri" w:cs="Arial"/>
                      <w:sz w:val="16"/>
                      <w:szCs w:val="16"/>
                      <w:u w:val="single"/>
                      <w:lang w:val="es-BO"/>
                    </w:rPr>
                    <w:t>puntos dobles</w:t>
                  </w:r>
                  <w:r w:rsidRPr="00492D86">
                    <w:rPr>
                      <w:rFonts w:ascii="Calibri" w:hAnsi="Calibri" w:cs="Arial"/>
                      <w:sz w:val="16"/>
                      <w:szCs w:val="16"/>
                      <w:lang w:val="es-BO"/>
                    </w:rPr>
                    <w:t xml:space="preserve"> determinados por YPFB. </w:t>
                  </w:r>
                </w:p>
                <w:p w:rsidR="00BD23FB" w:rsidRPr="00492D86" w:rsidRDefault="00BD23FB" w:rsidP="00BD23FB">
                  <w:pPr>
                    <w:spacing w:line="360" w:lineRule="auto"/>
                    <w:jc w:val="both"/>
                    <w:rPr>
                      <w:rFonts w:ascii="Calibri" w:hAnsi="Calibri" w:cs="Arial"/>
                      <w:sz w:val="16"/>
                      <w:szCs w:val="16"/>
                      <w:lang w:val="es-BO"/>
                    </w:rPr>
                  </w:pPr>
                  <w:r w:rsidRPr="00492D86">
                    <w:rPr>
                      <w:rFonts w:ascii="Calibri" w:hAnsi="Calibri" w:cs="Arial"/>
                      <w:sz w:val="16"/>
                      <w:szCs w:val="16"/>
                      <w:lang w:val="es-BO"/>
                    </w:rPr>
                    <w:t xml:space="preserve">Los mismos deben provenir del </w:t>
                  </w:r>
                  <w:proofErr w:type="spellStart"/>
                  <w:r w:rsidRPr="00492D86">
                    <w:rPr>
                      <w:rFonts w:ascii="Calibri" w:hAnsi="Calibri" w:cs="Arial"/>
                      <w:sz w:val="16"/>
                      <w:szCs w:val="16"/>
                      <w:lang w:val="es-BO"/>
                    </w:rPr>
                    <w:t>shelter</w:t>
                  </w:r>
                  <w:proofErr w:type="spellEnd"/>
                  <w:r w:rsidRPr="00492D86">
                    <w:rPr>
                      <w:rFonts w:ascii="Calibri" w:hAnsi="Calibri" w:cs="Arial"/>
                      <w:sz w:val="16"/>
                      <w:szCs w:val="16"/>
                      <w:lang w:val="es-BO"/>
                    </w:rPr>
                    <w:t xml:space="preserve"> de comunicaciones montado y dejando en cada oficina (</w:t>
                  </w:r>
                  <w:proofErr w:type="spellStart"/>
                  <w:r w:rsidRPr="00492D86">
                    <w:rPr>
                      <w:rFonts w:ascii="Calibri" w:hAnsi="Calibri" w:cs="Arial"/>
                      <w:sz w:val="16"/>
                      <w:szCs w:val="16"/>
                      <w:lang w:val="es-BO"/>
                    </w:rPr>
                    <w:t>portacamp</w:t>
                  </w:r>
                  <w:proofErr w:type="spellEnd"/>
                  <w:r w:rsidRPr="00492D86">
                    <w:rPr>
                      <w:rFonts w:ascii="Calibri" w:hAnsi="Calibri" w:cs="Arial"/>
                      <w:sz w:val="16"/>
                      <w:szCs w:val="16"/>
                      <w:lang w:val="es-BO"/>
                    </w:rPr>
                    <w:t xml:space="preserve">) un punto para datos y otro para telefonía. Los puntos deberán estar bien identificados, tanto en las oficinas como en el </w:t>
                  </w:r>
                  <w:proofErr w:type="spellStart"/>
                  <w:r w:rsidRPr="00492D86">
                    <w:rPr>
                      <w:rFonts w:ascii="Calibri" w:hAnsi="Calibri" w:cs="Arial"/>
                      <w:sz w:val="16"/>
                      <w:szCs w:val="16"/>
                      <w:lang w:val="es-BO"/>
                    </w:rPr>
                    <w:t>shelter</w:t>
                  </w:r>
                  <w:proofErr w:type="spellEnd"/>
                  <w:r w:rsidRPr="00492D86">
                    <w:rPr>
                      <w:rFonts w:ascii="Calibri" w:hAnsi="Calibri" w:cs="Arial"/>
                      <w:sz w:val="16"/>
                      <w:szCs w:val="16"/>
                      <w:lang w:val="es-BO"/>
                    </w:rPr>
                    <w:t>.</w:t>
                  </w:r>
                </w:p>
                <w:p w:rsidR="00BD23FB" w:rsidRPr="00492D86" w:rsidRDefault="00BD23FB" w:rsidP="00BD23FB">
                  <w:pPr>
                    <w:spacing w:line="360" w:lineRule="auto"/>
                    <w:jc w:val="both"/>
                    <w:rPr>
                      <w:rFonts w:ascii="Calibri" w:hAnsi="Calibri" w:cs="Arial"/>
                      <w:sz w:val="16"/>
                      <w:szCs w:val="16"/>
                      <w:lang w:val="es-BO"/>
                    </w:rPr>
                  </w:pPr>
                  <w:r w:rsidRPr="00492D86">
                    <w:rPr>
                      <w:rFonts w:ascii="Calibri" w:hAnsi="Calibri" w:cs="Arial"/>
                      <w:sz w:val="16"/>
                      <w:szCs w:val="16"/>
                      <w:lang w:val="es-BO"/>
                    </w:rPr>
                    <w:t>Estas conexiones deberán estar cableadas físicamente en los lugares determinados y tener la longitud máxima señalada por norma para cableados del tipo horizontal en Categoría 6.</w:t>
                  </w:r>
                </w:p>
                <w:p w:rsidR="00BD23FB" w:rsidRPr="00492D86" w:rsidRDefault="00BD23FB" w:rsidP="00BD23FB">
                  <w:pPr>
                    <w:spacing w:line="360" w:lineRule="auto"/>
                    <w:jc w:val="both"/>
                    <w:rPr>
                      <w:rFonts w:ascii="Calibri" w:hAnsi="Calibri" w:cs="Arial"/>
                      <w:sz w:val="16"/>
                      <w:szCs w:val="16"/>
                      <w:lang w:val="es-BO"/>
                    </w:rPr>
                  </w:pPr>
                  <w:r w:rsidRPr="00492D86">
                    <w:rPr>
                      <w:rFonts w:ascii="Calibri" w:hAnsi="Calibri" w:cs="Arial"/>
                      <w:sz w:val="16"/>
                      <w:szCs w:val="16"/>
                      <w:lang w:val="es-BO"/>
                    </w:rPr>
                    <w:t xml:space="preserve">Se deben proveer todos los elementos de red necesarios para la operatividad y buena práctica del servicio. </w:t>
                  </w:r>
                </w:p>
                <w:p w:rsidR="00BD23FB" w:rsidRPr="00492D86" w:rsidRDefault="00BD23FB" w:rsidP="00BD23FB">
                  <w:pPr>
                    <w:spacing w:line="360" w:lineRule="auto"/>
                    <w:jc w:val="both"/>
                    <w:rPr>
                      <w:rFonts w:ascii="Calibri" w:hAnsi="Calibri" w:cs="Arial"/>
                      <w:sz w:val="16"/>
                      <w:szCs w:val="16"/>
                      <w:lang w:val="es-BO"/>
                    </w:rPr>
                  </w:pPr>
                  <w:r w:rsidRPr="00492D86">
                    <w:rPr>
                      <w:rFonts w:ascii="Calibri" w:hAnsi="Calibri" w:cs="Arial"/>
                      <w:sz w:val="16"/>
                      <w:szCs w:val="16"/>
                      <w:lang w:val="es-BO"/>
                    </w:rPr>
                    <w:t xml:space="preserve">Para la canalización horizontal desde cada </w:t>
                  </w:r>
                  <w:proofErr w:type="spellStart"/>
                  <w:r w:rsidRPr="00492D86">
                    <w:rPr>
                      <w:rFonts w:ascii="Calibri" w:hAnsi="Calibri" w:cs="Arial"/>
                      <w:sz w:val="16"/>
                      <w:szCs w:val="16"/>
                      <w:lang w:val="es-BO"/>
                    </w:rPr>
                    <w:t>portacamp</w:t>
                  </w:r>
                  <w:proofErr w:type="spellEnd"/>
                  <w:r w:rsidRPr="00492D86">
                    <w:rPr>
                      <w:rFonts w:ascii="Calibri" w:hAnsi="Calibri" w:cs="Arial"/>
                      <w:sz w:val="16"/>
                      <w:szCs w:val="16"/>
                      <w:lang w:val="es-BO"/>
                    </w:rPr>
                    <w:t xml:space="preserve"> debe considerarse materiales de tipo antiexplosivo y enterrado de acuerdo a normas y buenas prácticas para este tipo de sitio de instalación.</w:t>
                  </w:r>
                </w:p>
                <w:p w:rsidR="00BD23FB" w:rsidRPr="00492D86" w:rsidRDefault="00BD23FB" w:rsidP="00BD23FB">
                  <w:pPr>
                    <w:spacing w:line="360" w:lineRule="auto"/>
                    <w:jc w:val="center"/>
                    <w:rPr>
                      <w:rFonts w:ascii="Calibri" w:hAnsi="Calibri" w:cs="Arial"/>
                      <w:sz w:val="16"/>
                      <w:szCs w:val="16"/>
                      <w:lang w:val="es-BO"/>
                    </w:rPr>
                  </w:pPr>
                  <w:r w:rsidRPr="00492D86">
                    <w:rPr>
                      <w:rFonts w:ascii="Calibri" w:hAnsi="Calibri"/>
                      <w:noProof/>
                      <w:sz w:val="16"/>
                      <w:szCs w:val="16"/>
                      <w:lang w:val="es-BO" w:eastAsia="es-BO"/>
                    </w:rPr>
                    <w:drawing>
                      <wp:inline distT="0" distB="0" distL="0" distR="0">
                        <wp:extent cx="2108579" cy="401782"/>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90753" cy="417440"/>
                                </a:xfrm>
                                <a:prstGeom prst="rect">
                                  <a:avLst/>
                                </a:prstGeom>
                                <a:noFill/>
                                <a:ln>
                                  <a:noFill/>
                                </a:ln>
                              </pic:spPr>
                            </pic:pic>
                          </a:graphicData>
                        </a:graphic>
                      </wp:inline>
                    </w:drawing>
                  </w:r>
                </w:p>
              </w:tc>
            </w:tr>
            <w:tr w:rsidR="00BD23FB" w:rsidRPr="00492D86" w:rsidTr="002B714E">
              <w:tc>
                <w:tcPr>
                  <w:tcW w:w="4036" w:type="dxa"/>
                  <w:gridSpan w:val="2"/>
                  <w:shd w:val="clear" w:color="auto" w:fill="F4B083"/>
                </w:tcPr>
                <w:p w:rsidR="00BD23FB" w:rsidRPr="00492D86" w:rsidRDefault="00BD23FB" w:rsidP="00BD23FB">
                  <w:pPr>
                    <w:spacing w:line="360" w:lineRule="auto"/>
                    <w:jc w:val="both"/>
                    <w:rPr>
                      <w:rFonts w:ascii="Calibri" w:hAnsi="Calibri" w:cs="Arial"/>
                      <w:b/>
                      <w:sz w:val="16"/>
                      <w:szCs w:val="16"/>
                      <w:lang w:val="es-BO"/>
                    </w:rPr>
                  </w:pPr>
                  <w:r w:rsidRPr="00492D86">
                    <w:rPr>
                      <w:rFonts w:ascii="Calibri" w:hAnsi="Calibri" w:cs="Arial"/>
                      <w:b/>
                      <w:sz w:val="16"/>
                      <w:szCs w:val="16"/>
                      <w:lang w:val="es-BO"/>
                    </w:rPr>
                    <w:t>MATERIAL DE CABLEADO ESTRUCTURADO EN POZO</w:t>
                  </w:r>
                </w:p>
              </w:tc>
            </w:tr>
            <w:tr w:rsidR="00BD23FB" w:rsidRPr="00492D86" w:rsidTr="002B714E">
              <w:tc>
                <w:tcPr>
                  <w:tcW w:w="4036" w:type="dxa"/>
                  <w:gridSpan w:val="2"/>
                  <w:shd w:val="clear" w:color="auto" w:fill="FFFFFF"/>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sz w:val="16"/>
                      <w:szCs w:val="16"/>
                      <w:lang w:val="es-BO"/>
                    </w:rPr>
                    <w:t>Acorde a requerimiento del servicio de acuerdo a las dimensiones del proyecto y presentados en propuesta técnica del proponente. Los mismos son de carácter enunciativo, no limitativo.</w:t>
                  </w:r>
                </w:p>
              </w:tc>
            </w:tr>
            <w:tr w:rsidR="00BD23FB" w:rsidRPr="00492D86" w:rsidTr="002B714E">
              <w:tc>
                <w:tcPr>
                  <w:tcW w:w="4036" w:type="dxa"/>
                  <w:gridSpan w:val="2"/>
                  <w:shd w:val="clear" w:color="auto" w:fill="FFFFFF"/>
                </w:tcPr>
                <w:p w:rsidR="00BD23FB" w:rsidRPr="00492D86" w:rsidRDefault="00BD23FB" w:rsidP="0096779C">
                  <w:pPr>
                    <w:pStyle w:val="Default"/>
                    <w:widowControl w:val="0"/>
                    <w:numPr>
                      <w:ilvl w:val="0"/>
                      <w:numId w:val="37"/>
                    </w:numPr>
                    <w:spacing w:line="360" w:lineRule="auto"/>
                    <w:rPr>
                      <w:rFonts w:ascii="Calibri" w:hAnsi="Calibri"/>
                      <w:color w:val="auto"/>
                      <w:sz w:val="16"/>
                      <w:szCs w:val="16"/>
                      <w:lang w:val="es-BO"/>
                    </w:rPr>
                  </w:pPr>
                  <w:r w:rsidRPr="00492D86">
                    <w:rPr>
                      <w:rFonts w:ascii="Calibri" w:hAnsi="Calibri"/>
                      <w:color w:val="auto"/>
                      <w:sz w:val="16"/>
                      <w:szCs w:val="16"/>
                      <w:lang w:val="es-BO"/>
                    </w:rPr>
                    <w:t xml:space="preserve">Cable Ethernet STP CAT6 </w:t>
                  </w:r>
                </w:p>
              </w:tc>
            </w:tr>
            <w:tr w:rsidR="00BD23FB" w:rsidRPr="00492D86" w:rsidTr="002B714E">
              <w:tc>
                <w:tcPr>
                  <w:tcW w:w="4036" w:type="dxa"/>
                  <w:gridSpan w:val="2"/>
                  <w:shd w:val="clear" w:color="auto" w:fill="FFFFFF"/>
                </w:tcPr>
                <w:p w:rsidR="00BD23FB" w:rsidRPr="00492D86" w:rsidRDefault="00BD23FB" w:rsidP="0096779C">
                  <w:pPr>
                    <w:pStyle w:val="Default"/>
                    <w:widowControl w:val="0"/>
                    <w:numPr>
                      <w:ilvl w:val="0"/>
                      <w:numId w:val="37"/>
                    </w:numPr>
                    <w:spacing w:line="360" w:lineRule="auto"/>
                    <w:rPr>
                      <w:rFonts w:ascii="Calibri" w:hAnsi="Calibri"/>
                      <w:color w:val="auto"/>
                      <w:sz w:val="16"/>
                      <w:szCs w:val="16"/>
                      <w:lang w:val="es-BO"/>
                    </w:rPr>
                  </w:pPr>
                  <w:r w:rsidRPr="00492D86">
                    <w:rPr>
                      <w:rFonts w:ascii="Calibri" w:hAnsi="Calibri"/>
                      <w:color w:val="auto"/>
                      <w:sz w:val="16"/>
                      <w:szCs w:val="16"/>
                      <w:lang w:val="es-BO"/>
                    </w:rPr>
                    <w:t xml:space="preserve">Cable Ethernet UTP CAT6 </w:t>
                  </w:r>
                </w:p>
              </w:tc>
            </w:tr>
            <w:tr w:rsidR="00BD23FB" w:rsidRPr="00492D86" w:rsidTr="002B714E">
              <w:tc>
                <w:tcPr>
                  <w:tcW w:w="4036" w:type="dxa"/>
                  <w:gridSpan w:val="2"/>
                  <w:shd w:val="clear" w:color="auto" w:fill="FFFFFF"/>
                </w:tcPr>
                <w:p w:rsidR="00BD23FB" w:rsidRPr="00492D86" w:rsidRDefault="00BD23FB" w:rsidP="0096779C">
                  <w:pPr>
                    <w:pStyle w:val="Default"/>
                    <w:widowControl w:val="0"/>
                    <w:numPr>
                      <w:ilvl w:val="0"/>
                      <w:numId w:val="37"/>
                    </w:numPr>
                    <w:spacing w:line="360" w:lineRule="auto"/>
                    <w:rPr>
                      <w:rFonts w:ascii="Calibri" w:hAnsi="Calibri"/>
                      <w:color w:val="auto"/>
                      <w:sz w:val="16"/>
                      <w:szCs w:val="16"/>
                      <w:lang w:val="es-BO"/>
                    </w:rPr>
                  </w:pPr>
                  <w:r w:rsidRPr="00492D86">
                    <w:rPr>
                      <w:rFonts w:ascii="Calibri" w:hAnsi="Calibri"/>
                      <w:color w:val="auto"/>
                      <w:sz w:val="16"/>
                      <w:szCs w:val="16"/>
                      <w:lang w:val="es-BO"/>
                    </w:rPr>
                    <w:t xml:space="preserve">Conector RJ45 Metálico </w:t>
                  </w:r>
                </w:p>
              </w:tc>
            </w:tr>
            <w:tr w:rsidR="00BD23FB" w:rsidRPr="00492D86" w:rsidTr="002B714E">
              <w:tc>
                <w:tcPr>
                  <w:tcW w:w="4036" w:type="dxa"/>
                  <w:gridSpan w:val="2"/>
                  <w:shd w:val="clear" w:color="auto" w:fill="FFFFFF"/>
                </w:tcPr>
                <w:p w:rsidR="00BD23FB" w:rsidRPr="00492D86" w:rsidRDefault="00BD23FB" w:rsidP="0096779C">
                  <w:pPr>
                    <w:pStyle w:val="Default"/>
                    <w:widowControl w:val="0"/>
                    <w:numPr>
                      <w:ilvl w:val="0"/>
                      <w:numId w:val="37"/>
                    </w:numPr>
                    <w:spacing w:line="360" w:lineRule="auto"/>
                    <w:rPr>
                      <w:rFonts w:ascii="Calibri" w:hAnsi="Calibri"/>
                      <w:color w:val="auto"/>
                      <w:sz w:val="16"/>
                      <w:szCs w:val="16"/>
                      <w:lang w:val="es-BO"/>
                    </w:rPr>
                  </w:pPr>
                  <w:r w:rsidRPr="00492D86">
                    <w:rPr>
                      <w:rFonts w:ascii="Calibri" w:hAnsi="Calibri"/>
                      <w:color w:val="auto"/>
                      <w:sz w:val="16"/>
                      <w:szCs w:val="16"/>
                      <w:lang w:val="es-BO"/>
                    </w:rPr>
                    <w:t xml:space="preserve">Conector RJ45 Normal Plástico </w:t>
                  </w:r>
                </w:p>
              </w:tc>
            </w:tr>
            <w:tr w:rsidR="00BD23FB" w:rsidRPr="00492D86" w:rsidTr="002B714E">
              <w:tc>
                <w:tcPr>
                  <w:tcW w:w="4036" w:type="dxa"/>
                  <w:gridSpan w:val="2"/>
                  <w:shd w:val="clear" w:color="auto" w:fill="FFFFFF"/>
                </w:tcPr>
                <w:p w:rsidR="00BD23FB" w:rsidRPr="00492D86" w:rsidRDefault="00BD23FB" w:rsidP="0096779C">
                  <w:pPr>
                    <w:pStyle w:val="Default"/>
                    <w:widowControl w:val="0"/>
                    <w:numPr>
                      <w:ilvl w:val="0"/>
                      <w:numId w:val="37"/>
                    </w:numPr>
                    <w:spacing w:line="360" w:lineRule="auto"/>
                    <w:rPr>
                      <w:rFonts w:ascii="Calibri" w:hAnsi="Calibri"/>
                      <w:color w:val="auto"/>
                      <w:sz w:val="16"/>
                      <w:szCs w:val="16"/>
                      <w:lang w:val="es-BO"/>
                    </w:rPr>
                  </w:pPr>
                  <w:r w:rsidRPr="00492D86">
                    <w:rPr>
                      <w:rFonts w:ascii="Calibri" w:hAnsi="Calibri"/>
                      <w:color w:val="auto"/>
                      <w:sz w:val="16"/>
                      <w:szCs w:val="16"/>
                      <w:lang w:val="es-BO"/>
                    </w:rPr>
                    <w:t xml:space="preserve">Roseta para Sobreponer x 2 </w:t>
                  </w:r>
                </w:p>
              </w:tc>
            </w:tr>
            <w:tr w:rsidR="00BD23FB" w:rsidRPr="00492D86" w:rsidTr="002B714E">
              <w:tc>
                <w:tcPr>
                  <w:tcW w:w="4036" w:type="dxa"/>
                  <w:gridSpan w:val="2"/>
                  <w:shd w:val="clear" w:color="auto" w:fill="FFFFFF"/>
                </w:tcPr>
                <w:p w:rsidR="00BD23FB" w:rsidRPr="00492D86" w:rsidRDefault="00BD23FB" w:rsidP="0096779C">
                  <w:pPr>
                    <w:pStyle w:val="Default"/>
                    <w:widowControl w:val="0"/>
                    <w:numPr>
                      <w:ilvl w:val="0"/>
                      <w:numId w:val="37"/>
                    </w:numPr>
                    <w:spacing w:line="360" w:lineRule="auto"/>
                    <w:rPr>
                      <w:rFonts w:ascii="Calibri" w:hAnsi="Calibri"/>
                      <w:color w:val="auto"/>
                      <w:sz w:val="16"/>
                      <w:szCs w:val="16"/>
                      <w:lang w:val="es-BO"/>
                    </w:rPr>
                  </w:pPr>
                  <w:r w:rsidRPr="00492D86">
                    <w:rPr>
                      <w:rFonts w:ascii="Calibri" w:hAnsi="Calibri"/>
                      <w:color w:val="auto"/>
                      <w:sz w:val="16"/>
                      <w:szCs w:val="16"/>
                      <w:lang w:val="es-BO"/>
                    </w:rPr>
                    <w:t xml:space="preserve">Jack RJ45 Hembra </w:t>
                  </w:r>
                </w:p>
              </w:tc>
            </w:tr>
            <w:tr w:rsidR="00BD23FB" w:rsidRPr="00492D86" w:rsidTr="002B714E">
              <w:tc>
                <w:tcPr>
                  <w:tcW w:w="4036" w:type="dxa"/>
                  <w:gridSpan w:val="2"/>
                  <w:shd w:val="clear" w:color="auto" w:fill="FFFFFF"/>
                </w:tcPr>
                <w:p w:rsidR="00BD23FB" w:rsidRPr="00492D86" w:rsidRDefault="00BD23FB" w:rsidP="0096779C">
                  <w:pPr>
                    <w:pStyle w:val="Default"/>
                    <w:widowControl w:val="0"/>
                    <w:numPr>
                      <w:ilvl w:val="0"/>
                      <w:numId w:val="37"/>
                    </w:numPr>
                    <w:spacing w:line="360" w:lineRule="auto"/>
                    <w:rPr>
                      <w:rFonts w:ascii="Calibri" w:hAnsi="Calibri"/>
                      <w:color w:val="auto"/>
                      <w:sz w:val="16"/>
                      <w:szCs w:val="16"/>
                      <w:lang w:val="es-BO"/>
                    </w:rPr>
                  </w:pPr>
                  <w:r w:rsidRPr="00492D86">
                    <w:rPr>
                      <w:rFonts w:ascii="Calibri" w:hAnsi="Calibri"/>
                      <w:color w:val="auto"/>
                      <w:sz w:val="16"/>
                      <w:szCs w:val="16"/>
                      <w:lang w:val="es-BO"/>
                    </w:rPr>
                    <w:t>Conector RJ11 Macho</w:t>
                  </w:r>
                </w:p>
              </w:tc>
            </w:tr>
            <w:tr w:rsidR="00BD23FB" w:rsidRPr="00492D86" w:rsidTr="002B714E">
              <w:tc>
                <w:tcPr>
                  <w:tcW w:w="4036" w:type="dxa"/>
                  <w:gridSpan w:val="2"/>
                  <w:shd w:val="clear" w:color="auto" w:fill="FFFFFF"/>
                </w:tcPr>
                <w:p w:rsidR="00BD23FB" w:rsidRPr="00492D86" w:rsidRDefault="00BD23FB" w:rsidP="0096779C">
                  <w:pPr>
                    <w:pStyle w:val="Default"/>
                    <w:widowControl w:val="0"/>
                    <w:numPr>
                      <w:ilvl w:val="0"/>
                      <w:numId w:val="37"/>
                    </w:numPr>
                    <w:spacing w:line="360" w:lineRule="auto"/>
                    <w:rPr>
                      <w:rFonts w:ascii="Calibri" w:hAnsi="Calibri"/>
                      <w:color w:val="auto"/>
                      <w:sz w:val="16"/>
                      <w:szCs w:val="16"/>
                      <w:lang w:val="en-US"/>
                    </w:rPr>
                  </w:pPr>
                  <w:r w:rsidRPr="00492D86">
                    <w:rPr>
                      <w:rFonts w:ascii="Calibri" w:hAnsi="Calibri"/>
                      <w:color w:val="auto"/>
                      <w:sz w:val="16"/>
                      <w:szCs w:val="16"/>
                      <w:lang w:val="en-US"/>
                    </w:rPr>
                    <w:t xml:space="preserve">Patch Cord S/FTP CAT6 1 metro </w:t>
                  </w:r>
                </w:p>
              </w:tc>
            </w:tr>
            <w:tr w:rsidR="00BD23FB" w:rsidRPr="00492D86" w:rsidTr="002B714E">
              <w:tc>
                <w:tcPr>
                  <w:tcW w:w="4036" w:type="dxa"/>
                  <w:gridSpan w:val="2"/>
                  <w:shd w:val="clear" w:color="auto" w:fill="FFFFFF"/>
                </w:tcPr>
                <w:p w:rsidR="00BD23FB" w:rsidRPr="00492D86" w:rsidRDefault="00BD23FB" w:rsidP="0096779C">
                  <w:pPr>
                    <w:pStyle w:val="Default"/>
                    <w:widowControl w:val="0"/>
                    <w:numPr>
                      <w:ilvl w:val="0"/>
                      <w:numId w:val="37"/>
                    </w:numPr>
                    <w:spacing w:line="360" w:lineRule="auto"/>
                    <w:rPr>
                      <w:rFonts w:ascii="Calibri" w:hAnsi="Calibri"/>
                      <w:color w:val="auto"/>
                      <w:sz w:val="16"/>
                      <w:szCs w:val="16"/>
                      <w:lang w:val="en-US"/>
                    </w:rPr>
                  </w:pPr>
                  <w:r w:rsidRPr="00492D86">
                    <w:rPr>
                      <w:rFonts w:ascii="Calibri" w:hAnsi="Calibri"/>
                      <w:color w:val="auto"/>
                      <w:sz w:val="16"/>
                      <w:szCs w:val="16"/>
                      <w:lang w:val="en-US"/>
                    </w:rPr>
                    <w:t xml:space="preserve">Patch Cord UTP CAT6 3 metros </w:t>
                  </w:r>
                </w:p>
              </w:tc>
            </w:tr>
            <w:tr w:rsidR="00BD23FB" w:rsidRPr="00492D86" w:rsidTr="002B714E">
              <w:tc>
                <w:tcPr>
                  <w:tcW w:w="4036" w:type="dxa"/>
                  <w:gridSpan w:val="2"/>
                  <w:shd w:val="clear" w:color="auto" w:fill="FFFFFF"/>
                </w:tcPr>
                <w:p w:rsidR="00BD23FB" w:rsidRPr="00492D86" w:rsidRDefault="00BD23FB" w:rsidP="0096779C">
                  <w:pPr>
                    <w:pStyle w:val="Default"/>
                    <w:widowControl w:val="0"/>
                    <w:numPr>
                      <w:ilvl w:val="0"/>
                      <w:numId w:val="37"/>
                    </w:numPr>
                    <w:spacing w:line="360" w:lineRule="auto"/>
                    <w:rPr>
                      <w:rFonts w:ascii="Calibri" w:hAnsi="Calibri"/>
                      <w:color w:val="auto"/>
                      <w:sz w:val="16"/>
                      <w:szCs w:val="16"/>
                      <w:lang w:val="en-US"/>
                    </w:rPr>
                  </w:pPr>
                  <w:r w:rsidRPr="00492D86">
                    <w:rPr>
                      <w:rFonts w:ascii="Calibri" w:hAnsi="Calibri"/>
                      <w:color w:val="auto"/>
                      <w:sz w:val="16"/>
                      <w:szCs w:val="16"/>
                      <w:lang w:val="en-US"/>
                    </w:rPr>
                    <w:t xml:space="preserve">Cable </w:t>
                  </w:r>
                  <w:proofErr w:type="spellStart"/>
                  <w:r w:rsidRPr="00492D86">
                    <w:rPr>
                      <w:rFonts w:ascii="Calibri" w:hAnsi="Calibri"/>
                      <w:color w:val="auto"/>
                      <w:sz w:val="16"/>
                      <w:szCs w:val="16"/>
                      <w:lang w:val="en-US"/>
                    </w:rPr>
                    <w:t>cordoplast</w:t>
                  </w:r>
                  <w:proofErr w:type="spellEnd"/>
                  <w:r w:rsidRPr="00492D86">
                    <w:rPr>
                      <w:rFonts w:ascii="Calibri" w:hAnsi="Calibri"/>
                      <w:color w:val="auto"/>
                      <w:sz w:val="16"/>
                      <w:szCs w:val="16"/>
                      <w:lang w:val="en-US"/>
                    </w:rPr>
                    <w:t xml:space="preserve"> flexible 3x4 mm </w:t>
                  </w:r>
                </w:p>
              </w:tc>
            </w:tr>
            <w:tr w:rsidR="00BD23FB" w:rsidRPr="00492D86" w:rsidTr="002B714E">
              <w:tc>
                <w:tcPr>
                  <w:tcW w:w="4036" w:type="dxa"/>
                  <w:gridSpan w:val="2"/>
                  <w:shd w:val="clear" w:color="auto" w:fill="FFFFFF"/>
                </w:tcPr>
                <w:p w:rsidR="00BD23FB" w:rsidRPr="00492D86" w:rsidRDefault="00BD23FB" w:rsidP="0096779C">
                  <w:pPr>
                    <w:pStyle w:val="Default"/>
                    <w:widowControl w:val="0"/>
                    <w:numPr>
                      <w:ilvl w:val="0"/>
                      <w:numId w:val="37"/>
                    </w:numPr>
                    <w:spacing w:line="360" w:lineRule="auto"/>
                    <w:rPr>
                      <w:rFonts w:ascii="Calibri" w:hAnsi="Calibri"/>
                      <w:color w:val="auto"/>
                      <w:sz w:val="16"/>
                      <w:szCs w:val="16"/>
                      <w:lang w:val="es-BO"/>
                    </w:rPr>
                  </w:pPr>
                  <w:r w:rsidRPr="00492D86">
                    <w:rPr>
                      <w:rFonts w:ascii="Calibri" w:hAnsi="Calibri"/>
                      <w:color w:val="auto"/>
                      <w:sz w:val="16"/>
                      <w:szCs w:val="16"/>
                      <w:lang w:val="es-BO"/>
                    </w:rPr>
                    <w:t xml:space="preserve">Cable Canal 27*30 mm con adhesivo </w:t>
                  </w:r>
                </w:p>
              </w:tc>
            </w:tr>
            <w:tr w:rsidR="00BD23FB" w:rsidRPr="00492D86" w:rsidTr="002B714E">
              <w:tc>
                <w:tcPr>
                  <w:tcW w:w="4036" w:type="dxa"/>
                  <w:gridSpan w:val="2"/>
                  <w:shd w:val="clear" w:color="auto" w:fill="FFFFFF"/>
                </w:tcPr>
                <w:p w:rsidR="00BD23FB" w:rsidRPr="00492D86" w:rsidRDefault="00BD23FB" w:rsidP="0096779C">
                  <w:pPr>
                    <w:pStyle w:val="Default"/>
                    <w:widowControl w:val="0"/>
                    <w:numPr>
                      <w:ilvl w:val="0"/>
                      <w:numId w:val="37"/>
                    </w:numPr>
                    <w:spacing w:line="360" w:lineRule="auto"/>
                    <w:rPr>
                      <w:rFonts w:ascii="Calibri" w:hAnsi="Calibri"/>
                      <w:color w:val="auto"/>
                      <w:sz w:val="16"/>
                      <w:szCs w:val="16"/>
                      <w:lang w:val="es-BO"/>
                    </w:rPr>
                  </w:pPr>
                  <w:r w:rsidRPr="00492D86">
                    <w:rPr>
                      <w:rFonts w:ascii="Calibri" w:hAnsi="Calibri"/>
                      <w:color w:val="auto"/>
                      <w:sz w:val="16"/>
                      <w:szCs w:val="16"/>
                      <w:lang w:val="es-BO"/>
                    </w:rPr>
                    <w:t xml:space="preserve">Tubo </w:t>
                  </w:r>
                  <w:proofErr w:type="spellStart"/>
                  <w:r w:rsidRPr="00492D86">
                    <w:rPr>
                      <w:rFonts w:ascii="Calibri" w:hAnsi="Calibri"/>
                      <w:color w:val="auto"/>
                      <w:sz w:val="16"/>
                      <w:szCs w:val="16"/>
                      <w:lang w:val="es-BO"/>
                    </w:rPr>
                    <w:t>Conduit</w:t>
                  </w:r>
                  <w:proofErr w:type="spellEnd"/>
                  <w:r w:rsidRPr="00492D86">
                    <w:rPr>
                      <w:rFonts w:ascii="Calibri" w:hAnsi="Calibri"/>
                      <w:color w:val="auto"/>
                      <w:sz w:val="16"/>
                      <w:szCs w:val="16"/>
                      <w:lang w:val="es-BO"/>
                    </w:rPr>
                    <w:t xml:space="preserve"> de 1" x 3 metros </w:t>
                  </w:r>
                </w:p>
              </w:tc>
            </w:tr>
            <w:tr w:rsidR="00BD23FB" w:rsidRPr="00492D86" w:rsidTr="002B714E">
              <w:tc>
                <w:tcPr>
                  <w:tcW w:w="4036" w:type="dxa"/>
                  <w:gridSpan w:val="2"/>
                  <w:shd w:val="clear" w:color="auto" w:fill="FFFFFF"/>
                </w:tcPr>
                <w:p w:rsidR="00BD23FB" w:rsidRPr="00492D86" w:rsidRDefault="00BD23FB" w:rsidP="0096779C">
                  <w:pPr>
                    <w:pStyle w:val="Default"/>
                    <w:widowControl w:val="0"/>
                    <w:numPr>
                      <w:ilvl w:val="0"/>
                      <w:numId w:val="37"/>
                    </w:numPr>
                    <w:spacing w:line="360" w:lineRule="auto"/>
                    <w:rPr>
                      <w:rFonts w:ascii="Calibri" w:hAnsi="Calibri"/>
                      <w:color w:val="auto"/>
                      <w:sz w:val="16"/>
                      <w:szCs w:val="16"/>
                      <w:lang w:val="es-BO"/>
                    </w:rPr>
                  </w:pPr>
                  <w:r w:rsidRPr="00492D86">
                    <w:rPr>
                      <w:rFonts w:ascii="Calibri" w:hAnsi="Calibri"/>
                      <w:color w:val="auto"/>
                      <w:sz w:val="16"/>
                      <w:szCs w:val="16"/>
                      <w:lang w:val="es-BO"/>
                    </w:rPr>
                    <w:t xml:space="preserve">Sello Vertical/Horizontal 1" </w:t>
                  </w:r>
                </w:p>
              </w:tc>
            </w:tr>
            <w:tr w:rsidR="00BD23FB" w:rsidRPr="00492D86" w:rsidTr="002B714E">
              <w:tc>
                <w:tcPr>
                  <w:tcW w:w="4036" w:type="dxa"/>
                  <w:gridSpan w:val="2"/>
                  <w:shd w:val="clear" w:color="auto" w:fill="FFFFFF"/>
                </w:tcPr>
                <w:p w:rsidR="00BD23FB" w:rsidRPr="00492D86" w:rsidRDefault="00BD23FB" w:rsidP="0096779C">
                  <w:pPr>
                    <w:pStyle w:val="Default"/>
                    <w:widowControl w:val="0"/>
                    <w:numPr>
                      <w:ilvl w:val="0"/>
                      <w:numId w:val="37"/>
                    </w:numPr>
                    <w:spacing w:line="360" w:lineRule="auto"/>
                    <w:rPr>
                      <w:rFonts w:ascii="Calibri" w:hAnsi="Calibri"/>
                      <w:color w:val="auto"/>
                      <w:sz w:val="16"/>
                      <w:szCs w:val="16"/>
                      <w:lang w:val="es-BO"/>
                    </w:rPr>
                  </w:pPr>
                  <w:r w:rsidRPr="00492D86">
                    <w:rPr>
                      <w:rFonts w:ascii="Calibri" w:hAnsi="Calibri"/>
                      <w:color w:val="auto"/>
                      <w:sz w:val="16"/>
                      <w:szCs w:val="16"/>
                      <w:lang w:val="es-BO"/>
                    </w:rPr>
                    <w:t xml:space="preserve">Tubo </w:t>
                  </w:r>
                  <w:proofErr w:type="spellStart"/>
                  <w:r w:rsidRPr="00492D86">
                    <w:rPr>
                      <w:rFonts w:ascii="Calibri" w:hAnsi="Calibri"/>
                      <w:color w:val="auto"/>
                      <w:sz w:val="16"/>
                      <w:szCs w:val="16"/>
                      <w:lang w:val="es-BO"/>
                    </w:rPr>
                    <w:t>Conduit</w:t>
                  </w:r>
                  <w:proofErr w:type="spellEnd"/>
                  <w:r w:rsidRPr="00492D86">
                    <w:rPr>
                      <w:rFonts w:ascii="Calibri" w:hAnsi="Calibri"/>
                      <w:color w:val="auto"/>
                      <w:sz w:val="16"/>
                      <w:szCs w:val="16"/>
                      <w:lang w:val="es-BO"/>
                    </w:rPr>
                    <w:t xml:space="preserve"> de 1 1/2" x 3 metros </w:t>
                  </w:r>
                </w:p>
              </w:tc>
            </w:tr>
            <w:tr w:rsidR="00BD23FB" w:rsidRPr="00492D86" w:rsidTr="002B714E">
              <w:tc>
                <w:tcPr>
                  <w:tcW w:w="4036" w:type="dxa"/>
                  <w:gridSpan w:val="2"/>
                  <w:shd w:val="clear" w:color="auto" w:fill="FFFFFF"/>
                </w:tcPr>
                <w:p w:rsidR="00BD23FB" w:rsidRPr="00492D86" w:rsidRDefault="00BD23FB" w:rsidP="0096779C">
                  <w:pPr>
                    <w:pStyle w:val="Default"/>
                    <w:widowControl w:val="0"/>
                    <w:numPr>
                      <w:ilvl w:val="0"/>
                      <w:numId w:val="37"/>
                    </w:numPr>
                    <w:spacing w:line="360" w:lineRule="auto"/>
                    <w:rPr>
                      <w:rFonts w:ascii="Calibri" w:hAnsi="Calibri"/>
                      <w:color w:val="auto"/>
                      <w:sz w:val="16"/>
                      <w:szCs w:val="16"/>
                      <w:lang w:val="es-BO"/>
                    </w:rPr>
                  </w:pPr>
                  <w:r w:rsidRPr="00492D86">
                    <w:rPr>
                      <w:rFonts w:ascii="Calibri" w:hAnsi="Calibri"/>
                      <w:color w:val="auto"/>
                      <w:sz w:val="16"/>
                      <w:szCs w:val="16"/>
                      <w:lang w:val="es-BO"/>
                    </w:rPr>
                    <w:t xml:space="preserve">Sello Vertical/Horizontal 1 1/2" </w:t>
                  </w:r>
                </w:p>
              </w:tc>
            </w:tr>
            <w:tr w:rsidR="00BD23FB" w:rsidRPr="00492D86" w:rsidTr="002B714E">
              <w:tc>
                <w:tcPr>
                  <w:tcW w:w="4036" w:type="dxa"/>
                  <w:gridSpan w:val="2"/>
                  <w:shd w:val="clear" w:color="auto" w:fill="FFFFFF"/>
                </w:tcPr>
                <w:p w:rsidR="00BD23FB" w:rsidRPr="00492D86" w:rsidRDefault="00BD23FB" w:rsidP="0096779C">
                  <w:pPr>
                    <w:pStyle w:val="Default"/>
                    <w:widowControl w:val="0"/>
                    <w:numPr>
                      <w:ilvl w:val="0"/>
                      <w:numId w:val="37"/>
                    </w:numPr>
                    <w:spacing w:line="360" w:lineRule="auto"/>
                    <w:rPr>
                      <w:rFonts w:ascii="Calibri" w:hAnsi="Calibri"/>
                      <w:color w:val="auto"/>
                      <w:sz w:val="16"/>
                      <w:szCs w:val="16"/>
                      <w:lang w:val="es-BO"/>
                    </w:rPr>
                  </w:pPr>
                  <w:r w:rsidRPr="00492D86">
                    <w:rPr>
                      <w:rFonts w:ascii="Calibri" w:hAnsi="Calibri"/>
                      <w:color w:val="auto"/>
                      <w:sz w:val="16"/>
                      <w:szCs w:val="16"/>
                      <w:lang w:val="es-BO"/>
                    </w:rPr>
                    <w:t xml:space="preserve">Pasta Selladora </w:t>
                  </w:r>
                </w:p>
              </w:tc>
            </w:tr>
            <w:tr w:rsidR="00BD23FB" w:rsidRPr="00492D86" w:rsidTr="002B714E">
              <w:tc>
                <w:tcPr>
                  <w:tcW w:w="4036" w:type="dxa"/>
                  <w:gridSpan w:val="2"/>
                  <w:shd w:val="clear" w:color="auto" w:fill="FFFFFF"/>
                </w:tcPr>
                <w:p w:rsidR="00BD23FB" w:rsidRPr="00492D86" w:rsidRDefault="00BD23FB" w:rsidP="0096779C">
                  <w:pPr>
                    <w:pStyle w:val="Default"/>
                    <w:widowControl w:val="0"/>
                    <w:numPr>
                      <w:ilvl w:val="0"/>
                      <w:numId w:val="37"/>
                    </w:numPr>
                    <w:spacing w:line="360" w:lineRule="auto"/>
                    <w:rPr>
                      <w:rFonts w:ascii="Calibri" w:hAnsi="Calibri"/>
                      <w:color w:val="auto"/>
                      <w:sz w:val="16"/>
                      <w:szCs w:val="16"/>
                      <w:lang w:val="es-BO"/>
                    </w:rPr>
                  </w:pPr>
                  <w:r w:rsidRPr="00492D86">
                    <w:rPr>
                      <w:rFonts w:ascii="Calibri" w:hAnsi="Calibri"/>
                      <w:color w:val="auto"/>
                      <w:sz w:val="16"/>
                      <w:szCs w:val="16"/>
                      <w:lang w:val="es-BO"/>
                    </w:rPr>
                    <w:t xml:space="preserve">Fibra de Retención </w:t>
                  </w:r>
                </w:p>
              </w:tc>
            </w:tr>
            <w:tr w:rsidR="00BD23FB" w:rsidRPr="00492D86" w:rsidTr="002B714E">
              <w:tc>
                <w:tcPr>
                  <w:tcW w:w="4036" w:type="dxa"/>
                  <w:gridSpan w:val="2"/>
                  <w:shd w:val="clear" w:color="auto" w:fill="FFFFFF"/>
                </w:tcPr>
                <w:p w:rsidR="00BD23FB" w:rsidRPr="00492D86" w:rsidRDefault="00BD23FB" w:rsidP="0096779C">
                  <w:pPr>
                    <w:pStyle w:val="Default"/>
                    <w:widowControl w:val="0"/>
                    <w:numPr>
                      <w:ilvl w:val="0"/>
                      <w:numId w:val="37"/>
                    </w:numPr>
                    <w:spacing w:line="360" w:lineRule="auto"/>
                    <w:rPr>
                      <w:rFonts w:ascii="Calibri" w:hAnsi="Calibri"/>
                      <w:color w:val="auto"/>
                      <w:sz w:val="16"/>
                      <w:szCs w:val="16"/>
                      <w:lang w:val="es-BO"/>
                    </w:rPr>
                  </w:pPr>
                  <w:r w:rsidRPr="00492D86">
                    <w:rPr>
                      <w:rFonts w:ascii="Calibri" w:hAnsi="Calibri"/>
                      <w:color w:val="auto"/>
                      <w:sz w:val="16"/>
                      <w:szCs w:val="16"/>
                      <w:lang w:val="es-BO"/>
                    </w:rPr>
                    <w:lastRenderedPageBreak/>
                    <w:t xml:space="preserve">Caja de Concreto </w:t>
                  </w:r>
                </w:p>
              </w:tc>
            </w:tr>
            <w:tr w:rsidR="00BD23FB" w:rsidRPr="00492D86" w:rsidTr="002B714E">
              <w:tc>
                <w:tcPr>
                  <w:tcW w:w="4036" w:type="dxa"/>
                  <w:gridSpan w:val="2"/>
                  <w:shd w:val="clear" w:color="auto" w:fill="FFFFFF"/>
                </w:tcPr>
                <w:p w:rsidR="00BD23FB" w:rsidRPr="00492D86" w:rsidRDefault="00BD23FB" w:rsidP="0096779C">
                  <w:pPr>
                    <w:pStyle w:val="Default"/>
                    <w:widowControl w:val="0"/>
                    <w:numPr>
                      <w:ilvl w:val="0"/>
                      <w:numId w:val="37"/>
                    </w:numPr>
                    <w:spacing w:line="360" w:lineRule="auto"/>
                    <w:rPr>
                      <w:rFonts w:ascii="Calibri" w:hAnsi="Calibri"/>
                      <w:color w:val="auto"/>
                      <w:sz w:val="16"/>
                      <w:szCs w:val="16"/>
                      <w:lang w:val="es-BO"/>
                    </w:rPr>
                  </w:pPr>
                  <w:r w:rsidRPr="00492D86">
                    <w:rPr>
                      <w:rFonts w:ascii="Calibri" w:hAnsi="Calibri"/>
                      <w:color w:val="auto"/>
                      <w:sz w:val="16"/>
                      <w:szCs w:val="16"/>
                      <w:lang w:val="es-BO"/>
                    </w:rPr>
                    <w:t xml:space="preserve">Tapa Metálica </w:t>
                  </w:r>
                </w:p>
              </w:tc>
            </w:tr>
            <w:tr w:rsidR="00BD23FB" w:rsidRPr="00492D86" w:rsidTr="002B714E">
              <w:tc>
                <w:tcPr>
                  <w:tcW w:w="4036" w:type="dxa"/>
                  <w:gridSpan w:val="2"/>
                  <w:shd w:val="clear" w:color="auto" w:fill="FFFFFF"/>
                </w:tcPr>
                <w:p w:rsidR="00BD23FB" w:rsidRPr="00492D86" w:rsidRDefault="00BD23FB" w:rsidP="0096779C">
                  <w:pPr>
                    <w:pStyle w:val="Default"/>
                    <w:widowControl w:val="0"/>
                    <w:numPr>
                      <w:ilvl w:val="0"/>
                      <w:numId w:val="37"/>
                    </w:numPr>
                    <w:spacing w:line="360" w:lineRule="auto"/>
                    <w:rPr>
                      <w:rFonts w:ascii="Calibri" w:hAnsi="Calibri"/>
                      <w:color w:val="auto"/>
                      <w:sz w:val="16"/>
                      <w:szCs w:val="16"/>
                      <w:lang w:val="es-BO"/>
                    </w:rPr>
                  </w:pPr>
                  <w:r w:rsidRPr="00492D86">
                    <w:rPr>
                      <w:rFonts w:ascii="Calibri" w:hAnsi="Calibri"/>
                      <w:color w:val="auto"/>
                      <w:sz w:val="16"/>
                      <w:szCs w:val="16"/>
                      <w:lang w:val="es-BO"/>
                    </w:rPr>
                    <w:t xml:space="preserve">Regleta cortapicos con 6 puertos como mínimo. </w:t>
                  </w:r>
                </w:p>
              </w:tc>
            </w:tr>
            <w:tr w:rsidR="00BD23FB" w:rsidRPr="00492D86" w:rsidTr="002B714E">
              <w:tc>
                <w:tcPr>
                  <w:tcW w:w="4036" w:type="dxa"/>
                  <w:gridSpan w:val="2"/>
                  <w:shd w:val="clear" w:color="auto" w:fill="FFFFFF"/>
                </w:tcPr>
                <w:p w:rsidR="00BD23FB" w:rsidRPr="00492D86" w:rsidRDefault="00BD23FB" w:rsidP="0096779C">
                  <w:pPr>
                    <w:pStyle w:val="Default"/>
                    <w:widowControl w:val="0"/>
                    <w:numPr>
                      <w:ilvl w:val="0"/>
                      <w:numId w:val="37"/>
                    </w:numPr>
                    <w:spacing w:line="360" w:lineRule="auto"/>
                    <w:rPr>
                      <w:rFonts w:ascii="Calibri" w:hAnsi="Calibri"/>
                      <w:color w:val="auto"/>
                      <w:sz w:val="16"/>
                      <w:szCs w:val="16"/>
                      <w:lang w:val="es-BO"/>
                    </w:rPr>
                  </w:pPr>
                  <w:r w:rsidRPr="00492D86">
                    <w:rPr>
                      <w:rFonts w:ascii="Calibri" w:hAnsi="Calibri"/>
                      <w:color w:val="auto"/>
                      <w:sz w:val="16"/>
                      <w:szCs w:val="16"/>
                      <w:lang w:val="es-BO"/>
                    </w:rPr>
                    <w:t xml:space="preserve">Precintos Plásticos </w:t>
                  </w:r>
                </w:p>
              </w:tc>
            </w:tr>
            <w:tr w:rsidR="00BD23FB" w:rsidRPr="00492D86" w:rsidTr="002B714E">
              <w:tc>
                <w:tcPr>
                  <w:tcW w:w="4036" w:type="dxa"/>
                  <w:gridSpan w:val="2"/>
                  <w:shd w:val="clear" w:color="auto" w:fill="FFFFFF"/>
                </w:tcPr>
                <w:p w:rsidR="00BD23FB" w:rsidRPr="00492D86" w:rsidRDefault="00BD23FB" w:rsidP="0096779C">
                  <w:pPr>
                    <w:pStyle w:val="Default"/>
                    <w:widowControl w:val="0"/>
                    <w:numPr>
                      <w:ilvl w:val="0"/>
                      <w:numId w:val="37"/>
                    </w:numPr>
                    <w:spacing w:line="360" w:lineRule="auto"/>
                    <w:rPr>
                      <w:rFonts w:ascii="Calibri" w:hAnsi="Calibri"/>
                      <w:color w:val="auto"/>
                      <w:sz w:val="16"/>
                      <w:szCs w:val="16"/>
                      <w:lang w:val="es-BO"/>
                    </w:rPr>
                  </w:pPr>
                  <w:r w:rsidRPr="00492D86">
                    <w:rPr>
                      <w:rFonts w:ascii="Calibri" w:hAnsi="Calibri"/>
                      <w:color w:val="auto"/>
                      <w:sz w:val="16"/>
                      <w:szCs w:val="16"/>
                      <w:lang w:val="es-BO"/>
                    </w:rPr>
                    <w:t xml:space="preserve">Cinta doble impacto </w:t>
                  </w:r>
                </w:p>
              </w:tc>
            </w:tr>
            <w:tr w:rsidR="00BD23FB" w:rsidRPr="00492D86" w:rsidTr="002B714E">
              <w:tc>
                <w:tcPr>
                  <w:tcW w:w="4036" w:type="dxa"/>
                  <w:gridSpan w:val="2"/>
                  <w:shd w:val="clear" w:color="auto" w:fill="FFFFFF"/>
                </w:tcPr>
                <w:p w:rsidR="00BD23FB" w:rsidRPr="00492D86" w:rsidRDefault="00BD23FB" w:rsidP="0096779C">
                  <w:pPr>
                    <w:pStyle w:val="Default"/>
                    <w:widowControl w:val="0"/>
                    <w:numPr>
                      <w:ilvl w:val="0"/>
                      <w:numId w:val="37"/>
                    </w:numPr>
                    <w:spacing w:line="360" w:lineRule="auto"/>
                    <w:rPr>
                      <w:rFonts w:ascii="Calibri" w:hAnsi="Calibri"/>
                      <w:color w:val="auto"/>
                      <w:sz w:val="16"/>
                      <w:szCs w:val="16"/>
                      <w:lang w:val="es-BO"/>
                    </w:rPr>
                  </w:pPr>
                  <w:r w:rsidRPr="00492D86">
                    <w:rPr>
                      <w:rFonts w:ascii="Calibri" w:hAnsi="Calibri"/>
                      <w:color w:val="auto"/>
                      <w:sz w:val="16"/>
                      <w:szCs w:val="16"/>
                      <w:lang w:val="es-BO"/>
                    </w:rPr>
                    <w:t>Alambre galvanizado No. 14 (mínimamente).</w:t>
                  </w:r>
                </w:p>
              </w:tc>
            </w:tr>
            <w:tr w:rsidR="00BD23FB" w:rsidRPr="00492D86" w:rsidTr="002B714E">
              <w:tc>
                <w:tcPr>
                  <w:tcW w:w="4036" w:type="dxa"/>
                  <w:gridSpan w:val="2"/>
                  <w:shd w:val="clear" w:color="auto" w:fill="FFFFFF"/>
                </w:tcPr>
                <w:p w:rsidR="00BD23FB" w:rsidRPr="00492D86" w:rsidRDefault="00BD23FB" w:rsidP="0096779C">
                  <w:pPr>
                    <w:pStyle w:val="Default"/>
                    <w:widowControl w:val="0"/>
                    <w:numPr>
                      <w:ilvl w:val="0"/>
                      <w:numId w:val="37"/>
                    </w:numPr>
                    <w:spacing w:line="360" w:lineRule="auto"/>
                    <w:rPr>
                      <w:rFonts w:ascii="Calibri" w:hAnsi="Calibri"/>
                      <w:color w:val="auto"/>
                      <w:sz w:val="16"/>
                      <w:szCs w:val="16"/>
                      <w:lang w:val="es-BO"/>
                    </w:rPr>
                  </w:pPr>
                  <w:r w:rsidRPr="00492D86">
                    <w:rPr>
                      <w:rFonts w:ascii="Calibri" w:hAnsi="Calibri"/>
                      <w:color w:val="auto"/>
                      <w:sz w:val="16"/>
                      <w:szCs w:val="16"/>
                      <w:lang w:val="es-BO"/>
                    </w:rPr>
                    <w:t xml:space="preserve">Sellante Espuma Barra </w:t>
                  </w:r>
                </w:p>
              </w:tc>
            </w:tr>
            <w:tr w:rsidR="00BD23FB" w:rsidRPr="00492D86" w:rsidTr="002B714E">
              <w:tc>
                <w:tcPr>
                  <w:tcW w:w="4036" w:type="dxa"/>
                  <w:gridSpan w:val="2"/>
                  <w:shd w:val="clear" w:color="auto" w:fill="F4B083"/>
                </w:tcPr>
                <w:p w:rsidR="00BD23FB" w:rsidRPr="00492D86" w:rsidRDefault="00BD23FB" w:rsidP="00BD23FB">
                  <w:pPr>
                    <w:spacing w:line="360" w:lineRule="auto"/>
                    <w:rPr>
                      <w:rFonts w:ascii="Calibri" w:hAnsi="Calibri" w:cs="Arial"/>
                      <w:b/>
                      <w:sz w:val="16"/>
                      <w:szCs w:val="16"/>
                      <w:lang w:val="es-BO"/>
                    </w:rPr>
                  </w:pPr>
                  <w:r w:rsidRPr="00492D86">
                    <w:rPr>
                      <w:rFonts w:ascii="Calibri" w:hAnsi="Calibri" w:cs="Arial"/>
                      <w:b/>
                      <w:sz w:val="16"/>
                      <w:szCs w:val="16"/>
                      <w:lang w:val="es-BO"/>
                    </w:rPr>
                    <w:t xml:space="preserve">SOLUCIÓN </w:t>
                  </w:r>
                  <w:proofErr w:type="spellStart"/>
                  <w:r w:rsidRPr="00492D86">
                    <w:rPr>
                      <w:rFonts w:ascii="Calibri" w:hAnsi="Calibri" w:cs="Arial"/>
                      <w:b/>
                      <w:sz w:val="16"/>
                      <w:szCs w:val="16"/>
                      <w:lang w:val="es-BO"/>
                    </w:rPr>
                    <w:t>Wi</w:t>
                  </w:r>
                  <w:proofErr w:type="spellEnd"/>
                  <w:r w:rsidRPr="00492D86">
                    <w:rPr>
                      <w:rFonts w:ascii="Calibri" w:hAnsi="Calibri" w:cs="Arial"/>
                      <w:b/>
                      <w:sz w:val="16"/>
                      <w:szCs w:val="16"/>
                      <w:lang w:val="es-BO"/>
                    </w:rPr>
                    <w:t>-Fi</w:t>
                  </w:r>
                </w:p>
              </w:tc>
            </w:tr>
            <w:tr w:rsidR="00BD23FB" w:rsidRPr="00492D86" w:rsidTr="00492D86">
              <w:trPr>
                <w:trHeight w:val="4362"/>
              </w:trPr>
              <w:tc>
                <w:tcPr>
                  <w:tcW w:w="4036" w:type="dxa"/>
                  <w:gridSpan w:val="2"/>
                  <w:shd w:val="clear" w:color="auto" w:fill="auto"/>
                </w:tcPr>
                <w:p w:rsidR="00BD23FB" w:rsidRPr="00492D86" w:rsidRDefault="00BD23FB" w:rsidP="00BD23FB">
                  <w:pPr>
                    <w:spacing w:line="360" w:lineRule="auto"/>
                    <w:jc w:val="both"/>
                    <w:rPr>
                      <w:rFonts w:ascii="Calibri" w:hAnsi="Calibri" w:cs="Arial"/>
                      <w:sz w:val="16"/>
                      <w:szCs w:val="16"/>
                      <w:lang w:val="es-BO"/>
                    </w:rPr>
                  </w:pPr>
                  <w:r w:rsidRPr="00492D86">
                    <w:rPr>
                      <w:rFonts w:ascii="Calibri" w:hAnsi="Calibri" w:cs="Arial"/>
                      <w:sz w:val="16"/>
                      <w:szCs w:val="16"/>
                      <w:lang w:val="es-BO"/>
                    </w:rPr>
                    <w:t>Implementar una red de acceso inalámbrico para conectividad a la red de datos de YPFB e internet. La misma debe estar restringida y permitir el servicio para alrededor de treinta (30) equipos simultáneamente (</w:t>
                  </w:r>
                  <w:r w:rsidRPr="00492D86">
                    <w:rPr>
                      <w:rFonts w:ascii="Calibri" w:hAnsi="Calibri" w:cs="Arial"/>
                      <w:i/>
                      <w:sz w:val="16"/>
                      <w:szCs w:val="16"/>
                      <w:lang w:val="es-BO"/>
                    </w:rPr>
                    <w:t>encriptada y con SSID oculto</w:t>
                  </w:r>
                  <w:r w:rsidRPr="00492D86">
                    <w:rPr>
                      <w:rFonts w:ascii="Calibri" w:hAnsi="Calibri" w:cs="Arial"/>
                      <w:sz w:val="16"/>
                      <w:szCs w:val="16"/>
                      <w:lang w:val="es-BO"/>
                    </w:rPr>
                    <w:t>).</w:t>
                  </w:r>
                </w:p>
                <w:p w:rsidR="00BD23FB" w:rsidRPr="00492D86" w:rsidRDefault="00BD23FB" w:rsidP="00BD23FB">
                  <w:pPr>
                    <w:spacing w:line="360" w:lineRule="auto"/>
                    <w:jc w:val="both"/>
                    <w:rPr>
                      <w:rFonts w:ascii="Calibri" w:hAnsi="Calibri" w:cs="Arial"/>
                      <w:sz w:val="16"/>
                      <w:szCs w:val="16"/>
                      <w:lang w:val="es-BO"/>
                    </w:rPr>
                  </w:pPr>
                  <w:r w:rsidRPr="00492D86">
                    <w:rPr>
                      <w:rFonts w:ascii="Calibri" w:hAnsi="Calibri" w:cs="Arial"/>
                      <w:sz w:val="16"/>
                      <w:szCs w:val="16"/>
                      <w:lang w:val="es-BO"/>
                    </w:rPr>
                    <w:t>La red inalámbrica a ser implementada debe tener como alcance el pozo de perforación (</w:t>
                  </w:r>
                  <w:r w:rsidRPr="00492D86">
                    <w:rPr>
                      <w:rFonts w:ascii="Calibri" w:hAnsi="Calibri" w:cs="Arial"/>
                      <w:i/>
                      <w:sz w:val="16"/>
                      <w:szCs w:val="16"/>
                      <w:lang w:val="es-BO"/>
                    </w:rPr>
                    <w:t>tanto para interior como para exterior de las oficinas</w:t>
                  </w:r>
                  <w:r w:rsidRPr="00492D86">
                    <w:rPr>
                      <w:rFonts w:ascii="Calibri" w:hAnsi="Calibri" w:cs="Arial"/>
                      <w:sz w:val="16"/>
                      <w:szCs w:val="16"/>
                      <w:lang w:val="es-BO"/>
                    </w:rPr>
                    <w:t>), tomando en cuenta las normas de seguridad industriales existentes en dichas locaciones.</w:t>
                  </w:r>
                </w:p>
                <w:p w:rsidR="00BD23FB" w:rsidRPr="00492D86" w:rsidRDefault="00BD23FB" w:rsidP="00BD23FB">
                  <w:pPr>
                    <w:spacing w:line="360" w:lineRule="auto"/>
                    <w:jc w:val="both"/>
                    <w:rPr>
                      <w:rFonts w:ascii="Calibri" w:hAnsi="Calibri" w:cs="Arial"/>
                      <w:sz w:val="16"/>
                      <w:szCs w:val="16"/>
                      <w:lang w:val="es-BO"/>
                    </w:rPr>
                  </w:pPr>
                  <w:r w:rsidRPr="00492D86">
                    <w:rPr>
                      <w:rFonts w:ascii="Calibri" w:hAnsi="Calibri" w:cs="Arial"/>
                      <w:sz w:val="16"/>
                      <w:szCs w:val="16"/>
                      <w:lang w:val="es-BO"/>
                    </w:rPr>
                    <w:t xml:space="preserve">El siguiente equipo será proporcionado por el </w:t>
                  </w:r>
                  <w:r w:rsidRPr="00492D86">
                    <w:rPr>
                      <w:rFonts w:ascii="Calibri" w:hAnsi="Calibri" w:cs="Arial"/>
                      <w:b/>
                      <w:sz w:val="16"/>
                      <w:szCs w:val="16"/>
                      <w:lang w:val="es-BO"/>
                    </w:rPr>
                    <w:t>Contratista</w:t>
                  </w:r>
                  <w:r w:rsidRPr="00492D86">
                    <w:rPr>
                      <w:rFonts w:ascii="Calibri" w:hAnsi="Calibri" w:cs="Arial"/>
                      <w:sz w:val="16"/>
                      <w:szCs w:val="16"/>
                      <w:lang w:val="es-BO"/>
                    </w:rPr>
                    <w:t xml:space="preserve"> del servicio y se utilizará durante la ejecución del mismo para brindar un eficiente desenvolvimiento de las labores, debiendo cumplir mínimamente las siguientes características técnicas:</w:t>
                  </w:r>
                </w:p>
                <w:p w:rsidR="00BD23FB" w:rsidRPr="00492D86" w:rsidRDefault="00BD23FB" w:rsidP="00BD23FB">
                  <w:pPr>
                    <w:spacing w:line="360" w:lineRule="auto"/>
                    <w:jc w:val="both"/>
                    <w:rPr>
                      <w:rFonts w:ascii="Calibri" w:hAnsi="Calibri" w:cs="Arial"/>
                      <w:sz w:val="16"/>
                      <w:szCs w:val="16"/>
                      <w:lang w:val="es-BO"/>
                    </w:rPr>
                  </w:pPr>
                </w:p>
              </w:tc>
            </w:tr>
            <w:tr w:rsidR="00BD23FB" w:rsidRPr="00492D86" w:rsidTr="002B714E">
              <w:tc>
                <w:tcPr>
                  <w:tcW w:w="4036" w:type="dxa"/>
                  <w:gridSpan w:val="2"/>
                  <w:shd w:val="clear" w:color="auto" w:fill="F4B083"/>
                </w:tcPr>
                <w:p w:rsidR="00BD23FB" w:rsidRPr="00492D86" w:rsidRDefault="00BD23FB" w:rsidP="00BD23FB">
                  <w:pPr>
                    <w:spacing w:line="360" w:lineRule="auto"/>
                    <w:jc w:val="both"/>
                    <w:rPr>
                      <w:rFonts w:ascii="Calibri" w:hAnsi="Calibri" w:cs="Arial"/>
                      <w:b/>
                      <w:sz w:val="16"/>
                      <w:szCs w:val="16"/>
                      <w:lang w:val="es-BO"/>
                    </w:rPr>
                  </w:pPr>
                  <w:r w:rsidRPr="00492D86">
                    <w:rPr>
                      <w:rFonts w:ascii="Calibri" w:hAnsi="Calibri" w:cs="Arial"/>
                      <w:b/>
                      <w:sz w:val="16"/>
                      <w:szCs w:val="16"/>
                      <w:lang w:val="es-BO"/>
                    </w:rPr>
                    <w:t xml:space="preserve">EQUIPO </w:t>
                  </w:r>
                  <w:proofErr w:type="spellStart"/>
                  <w:r w:rsidRPr="00492D86">
                    <w:rPr>
                      <w:rFonts w:ascii="Calibri" w:hAnsi="Calibri" w:cs="Arial"/>
                      <w:b/>
                      <w:sz w:val="16"/>
                      <w:szCs w:val="16"/>
                      <w:lang w:val="es-BO"/>
                    </w:rPr>
                    <w:t>Wi</w:t>
                  </w:r>
                  <w:proofErr w:type="spellEnd"/>
                  <w:r w:rsidRPr="00492D86">
                    <w:rPr>
                      <w:rFonts w:ascii="Calibri" w:hAnsi="Calibri" w:cs="Arial"/>
                      <w:b/>
                      <w:sz w:val="16"/>
                      <w:szCs w:val="16"/>
                      <w:lang w:val="es-BO"/>
                    </w:rPr>
                    <w:t>-Fi</w:t>
                  </w:r>
                </w:p>
              </w:tc>
            </w:tr>
            <w:tr w:rsidR="002B714E" w:rsidRPr="00492D86" w:rsidTr="002B714E">
              <w:tc>
                <w:tcPr>
                  <w:tcW w:w="2060"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Cantidad</w:t>
                  </w:r>
                </w:p>
              </w:tc>
              <w:tc>
                <w:tcPr>
                  <w:tcW w:w="1976"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Equipos mínimos necesarios para cobertura del área del Campamento base.</w:t>
                  </w:r>
                </w:p>
              </w:tc>
            </w:tr>
            <w:tr w:rsidR="002B714E" w:rsidRPr="00492D86" w:rsidTr="002B714E">
              <w:tc>
                <w:tcPr>
                  <w:tcW w:w="2060"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Marca/Modelo</w:t>
                  </w:r>
                </w:p>
              </w:tc>
              <w:tc>
                <w:tcPr>
                  <w:tcW w:w="1976"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A ofertar.</w:t>
                  </w:r>
                </w:p>
              </w:tc>
            </w:tr>
            <w:tr w:rsidR="002B714E" w:rsidRPr="00492D86" w:rsidTr="002B714E">
              <w:tc>
                <w:tcPr>
                  <w:tcW w:w="2060"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Peso </w:t>
                  </w:r>
                </w:p>
              </w:tc>
              <w:tc>
                <w:tcPr>
                  <w:tcW w:w="1976"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No mayor a los 500 g </w:t>
                  </w:r>
                </w:p>
              </w:tc>
            </w:tr>
            <w:tr w:rsidR="002B714E" w:rsidRPr="00492D86" w:rsidTr="002B714E">
              <w:tc>
                <w:tcPr>
                  <w:tcW w:w="2060"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Características Exteriores </w:t>
                  </w:r>
                </w:p>
              </w:tc>
              <w:tc>
                <w:tcPr>
                  <w:tcW w:w="1976"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Plástico para exteriores resistente a UV </w:t>
                  </w:r>
                </w:p>
              </w:tc>
            </w:tr>
            <w:tr w:rsidR="002B714E" w:rsidRPr="00492D86" w:rsidTr="002B714E">
              <w:tc>
                <w:tcPr>
                  <w:tcW w:w="2060"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Procesador </w:t>
                  </w:r>
                </w:p>
              </w:tc>
              <w:tc>
                <w:tcPr>
                  <w:tcW w:w="1976"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MIPS 24Kc o equivalente.</w:t>
                  </w:r>
                </w:p>
              </w:tc>
            </w:tr>
            <w:tr w:rsidR="002B714E" w:rsidRPr="00492D86" w:rsidTr="002B714E">
              <w:tc>
                <w:tcPr>
                  <w:tcW w:w="2060"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Memoria mínima requerida</w:t>
                  </w:r>
                </w:p>
              </w:tc>
              <w:tc>
                <w:tcPr>
                  <w:tcW w:w="1976"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128 MB SDRAM, 8 MB Flash </w:t>
                  </w:r>
                </w:p>
              </w:tc>
            </w:tr>
            <w:tr w:rsidR="002B714E" w:rsidRPr="00492D86" w:rsidTr="002B714E">
              <w:tc>
                <w:tcPr>
                  <w:tcW w:w="2060"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Interface de Red </w:t>
                  </w:r>
                </w:p>
              </w:tc>
              <w:tc>
                <w:tcPr>
                  <w:tcW w:w="1976"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10/100 Mbps </w:t>
                  </w:r>
                </w:p>
              </w:tc>
            </w:tr>
            <w:tr w:rsidR="002B714E" w:rsidRPr="00492D86" w:rsidTr="002B714E">
              <w:tc>
                <w:tcPr>
                  <w:tcW w:w="2060"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Conector RF </w:t>
                  </w:r>
                </w:p>
              </w:tc>
              <w:tc>
                <w:tcPr>
                  <w:tcW w:w="1976"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RP-SMA Hembra </w:t>
                  </w:r>
                </w:p>
              </w:tc>
            </w:tr>
            <w:tr w:rsidR="002B714E" w:rsidRPr="00492D86" w:rsidTr="002B714E">
              <w:tc>
                <w:tcPr>
                  <w:tcW w:w="2060"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Consumo </w:t>
                  </w:r>
                </w:p>
              </w:tc>
              <w:tc>
                <w:tcPr>
                  <w:tcW w:w="1976"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No mayor a 6.5W </w:t>
                  </w:r>
                </w:p>
              </w:tc>
            </w:tr>
            <w:tr w:rsidR="002B714E" w:rsidRPr="00492D86" w:rsidTr="002B714E">
              <w:tc>
                <w:tcPr>
                  <w:tcW w:w="2060"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lastRenderedPageBreak/>
                    <w:t xml:space="preserve">Alimentación </w:t>
                  </w:r>
                </w:p>
              </w:tc>
              <w:tc>
                <w:tcPr>
                  <w:tcW w:w="1976"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24V,  con adaptador </w:t>
                  </w:r>
                  <w:proofErr w:type="spellStart"/>
                  <w:r w:rsidRPr="00492D86">
                    <w:rPr>
                      <w:rFonts w:ascii="Calibri" w:hAnsi="Calibri"/>
                      <w:color w:val="auto"/>
                      <w:sz w:val="16"/>
                      <w:szCs w:val="16"/>
                      <w:lang w:val="es-BO"/>
                    </w:rPr>
                    <w:t>PoE</w:t>
                  </w:r>
                  <w:proofErr w:type="spellEnd"/>
                  <w:r w:rsidRPr="00492D86">
                    <w:rPr>
                      <w:rFonts w:ascii="Calibri" w:hAnsi="Calibri"/>
                      <w:color w:val="auto"/>
                      <w:sz w:val="16"/>
                      <w:szCs w:val="16"/>
                      <w:lang w:val="es-BO"/>
                    </w:rPr>
                    <w:t xml:space="preserve"> </w:t>
                  </w:r>
                </w:p>
              </w:tc>
            </w:tr>
            <w:tr w:rsidR="002B714E" w:rsidRPr="00492D86" w:rsidTr="002B714E">
              <w:tc>
                <w:tcPr>
                  <w:tcW w:w="2060"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Método de Alimentación </w:t>
                  </w:r>
                </w:p>
              </w:tc>
              <w:tc>
                <w:tcPr>
                  <w:tcW w:w="1976"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proofErr w:type="spellStart"/>
                  <w:r w:rsidRPr="00492D86">
                    <w:rPr>
                      <w:rFonts w:ascii="Calibri" w:hAnsi="Calibri"/>
                      <w:color w:val="auto"/>
                      <w:sz w:val="16"/>
                      <w:szCs w:val="16"/>
                      <w:lang w:val="es-BO"/>
                    </w:rPr>
                    <w:t>PoE</w:t>
                  </w:r>
                  <w:proofErr w:type="spellEnd"/>
                  <w:r w:rsidRPr="00492D86">
                    <w:rPr>
                      <w:rFonts w:ascii="Calibri" w:hAnsi="Calibri"/>
                      <w:color w:val="auto"/>
                      <w:sz w:val="16"/>
                      <w:szCs w:val="16"/>
                      <w:lang w:val="es-BO"/>
                    </w:rPr>
                    <w:t xml:space="preserve"> Pasivo </w:t>
                  </w:r>
                </w:p>
              </w:tc>
            </w:tr>
            <w:tr w:rsidR="002B714E" w:rsidRPr="00492D86" w:rsidTr="002B714E">
              <w:tc>
                <w:tcPr>
                  <w:tcW w:w="2060"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Temperatura de Operación </w:t>
                  </w:r>
                </w:p>
              </w:tc>
              <w:tc>
                <w:tcPr>
                  <w:tcW w:w="1976"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-30 a 75°C </w:t>
                  </w:r>
                </w:p>
              </w:tc>
            </w:tr>
            <w:tr w:rsidR="002B714E" w:rsidRPr="00492D86" w:rsidTr="002B714E">
              <w:tc>
                <w:tcPr>
                  <w:tcW w:w="2060"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Humedad de Operación </w:t>
                  </w:r>
                </w:p>
              </w:tc>
              <w:tc>
                <w:tcPr>
                  <w:tcW w:w="1976"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5 a 95% </w:t>
                  </w:r>
                </w:p>
              </w:tc>
            </w:tr>
            <w:tr w:rsidR="002B714E" w:rsidRPr="00492D86" w:rsidTr="002B714E">
              <w:tc>
                <w:tcPr>
                  <w:tcW w:w="2060"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Modo de trabajo </w:t>
                  </w:r>
                </w:p>
              </w:tc>
              <w:tc>
                <w:tcPr>
                  <w:tcW w:w="1976"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AP, Nodo </w:t>
                  </w:r>
                </w:p>
              </w:tc>
            </w:tr>
            <w:tr w:rsidR="002B714E" w:rsidRPr="00492D86" w:rsidTr="002B714E">
              <w:tc>
                <w:tcPr>
                  <w:tcW w:w="2060"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Servicios </w:t>
                  </w:r>
                </w:p>
              </w:tc>
              <w:tc>
                <w:tcPr>
                  <w:tcW w:w="1976"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Web server, SNMP, Servidor SSH, Telnet, DHCP, NAT, Puente, Enrutamiento </w:t>
                  </w:r>
                </w:p>
              </w:tc>
            </w:tr>
            <w:tr w:rsidR="002B714E" w:rsidRPr="00492D86" w:rsidTr="002B714E">
              <w:tc>
                <w:tcPr>
                  <w:tcW w:w="2060"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Ajuste de Distancia </w:t>
                  </w:r>
                </w:p>
              </w:tc>
              <w:tc>
                <w:tcPr>
                  <w:tcW w:w="1976"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Ajuste Dinámico y Modo Manual </w:t>
                  </w:r>
                </w:p>
              </w:tc>
            </w:tr>
            <w:tr w:rsidR="002B714E" w:rsidRPr="00492D86" w:rsidTr="002B714E">
              <w:tc>
                <w:tcPr>
                  <w:tcW w:w="2060"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Ajuste de Potencia </w:t>
                  </w:r>
                </w:p>
              </w:tc>
              <w:tc>
                <w:tcPr>
                  <w:tcW w:w="1976"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Ajustable con Software y CLI </w:t>
                  </w:r>
                </w:p>
              </w:tc>
            </w:tr>
            <w:tr w:rsidR="002B714E" w:rsidRPr="00492D86" w:rsidTr="002B714E">
              <w:tc>
                <w:tcPr>
                  <w:tcW w:w="2060"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Seguridad </w:t>
                  </w:r>
                </w:p>
              </w:tc>
              <w:tc>
                <w:tcPr>
                  <w:tcW w:w="1976"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WPA2 AES </w:t>
                  </w:r>
                </w:p>
              </w:tc>
            </w:tr>
            <w:tr w:rsidR="002B714E" w:rsidRPr="00492D86" w:rsidTr="002B714E">
              <w:tc>
                <w:tcPr>
                  <w:tcW w:w="2060"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Certificaciones </w:t>
                  </w:r>
                </w:p>
              </w:tc>
              <w:tc>
                <w:tcPr>
                  <w:tcW w:w="1976" w:type="dxa"/>
                  <w:shd w:val="clear" w:color="auto" w:fill="auto"/>
                </w:tcPr>
                <w:p w:rsidR="00BD23FB" w:rsidRPr="00492D86" w:rsidRDefault="00BD23FB" w:rsidP="00BD23FB">
                  <w:pPr>
                    <w:pStyle w:val="Default"/>
                    <w:spacing w:line="360" w:lineRule="auto"/>
                    <w:rPr>
                      <w:rFonts w:ascii="Calibri" w:hAnsi="Calibri"/>
                      <w:color w:val="auto"/>
                      <w:sz w:val="16"/>
                      <w:szCs w:val="16"/>
                      <w:lang w:val="es-BO"/>
                    </w:rPr>
                  </w:pPr>
                  <w:r w:rsidRPr="00492D86">
                    <w:rPr>
                      <w:rFonts w:ascii="Calibri" w:hAnsi="Calibri"/>
                      <w:color w:val="auto"/>
                      <w:sz w:val="16"/>
                      <w:szCs w:val="16"/>
                      <w:lang w:val="es-BO"/>
                    </w:rPr>
                    <w:t xml:space="preserve">FCC, IC, CE </w:t>
                  </w:r>
                </w:p>
              </w:tc>
            </w:tr>
            <w:tr w:rsidR="00BD23FB" w:rsidRPr="00492D86" w:rsidTr="002B714E">
              <w:tc>
                <w:tcPr>
                  <w:tcW w:w="4036" w:type="dxa"/>
                  <w:gridSpan w:val="2"/>
                  <w:shd w:val="clear" w:color="auto" w:fill="F4B083"/>
                </w:tcPr>
                <w:p w:rsidR="00BD23FB" w:rsidRPr="00492D86" w:rsidRDefault="00BD23FB" w:rsidP="00BD23FB">
                  <w:pPr>
                    <w:spacing w:line="360" w:lineRule="auto"/>
                    <w:jc w:val="both"/>
                    <w:rPr>
                      <w:rFonts w:ascii="Calibri" w:hAnsi="Calibri" w:cs="Arial"/>
                      <w:b/>
                      <w:sz w:val="16"/>
                      <w:szCs w:val="16"/>
                      <w:u w:val="single"/>
                      <w:lang w:val="es-BO"/>
                    </w:rPr>
                  </w:pPr>
                  <w:r w:rsidRPr="00492D86">
                    <w:rPr>
                      <w:rFonts w:ascii="Calibri" w:hAnsi="Calibri"/>
                      <w:b/>
                      <w:sz w:val="16"/>
                      <w:szCs w:val="16"/>
                      <w:lang w:val="es-BO"/>
                    </w:rPr>
                    <w:t>EQUIPOS PARA TELEFONÍA IP</w:t>
                  </w:r>
                </w:p>
              </w:tc>
            </w:tr>
            <w:tr w:rsidR="00BD23FB" w:rsidRPr="00492D86" w:rsidTr="002B714E">
              <w:tc>
                <w:tcPr>
                  <w:tcW w:w="4036" w:type="dxa"/>
                  <w:gridSpan w:val="2"/>
                  <w:shd w:val="clear" w:color="auto" w:fill="FFFFFF"/>
                </w:tcPr>
                <w:p w:rsidR="00BD23FB" w:rsidRPr="00492D86" w:rsidRDefault="00BD23FB" w:rsidP="00BD23FB">
                  <w:pPr>
                    <w:spacing w:line="360" w:lineRule="auto"/>
                    <w:jc w:val="both"/>
                    <w:rPr>
                      <w:rFonts w:ascii="Calibri" w:hAnsi="Calibri"/>
                      <w:sz w:val="16"/>
                      <w:szCs w:val="16"/>
                      <w:lang w:val="es-BO"/>
                    </w:rPr>
                  </w:pPr>
                  <w:r w:rsidRPr="00492D86">
                    <w:rPr>
                      <w:rFonts w:ascii="Calibri" w:hAnsi="Calibri"/>
                      <w:sz w:val="16"/>
                      <w:szCs w:val="16"/>
                      <w:lang w:val="es-BO"/>
                    </w:rPr>
                    <w:t xml:space="preserve">Se requiere contar con el servicio de comunicación telefónica con el departamento de Santa Cruz y el resto del país. Se deberá realizar el transporte de dos (2) líneas telefónicas, las cuales serán puestas en la central telefónica provista por el Contratista con el fin de que puedan ser empleadas en los cinco (5) puntos de telefonía implementados en los </w:t>
                  </w:r>
                  <w:proofErr w:type="spellStart"/>
                  <w:r w:rsidRPr="00492D86">
                    <w:rPr>
                      <w:rFonts w:ascii="Calibri" w:hAnsi="Calibri"/>
                      <w:sz w:val="16"/>
                      <w:szCs w:val="16"/>
                      <w:lang w:val="es-BO"/>
                    </w:rPr>
                    <w:t>portacamps</w:t>
                  </w:r>
                  <w:proofErr w:type="spellEnd"/>
                  <w:r w:rsidRPr="00492D86">
                    <w:rPr>
                      <w:rFonts w:ascii="Calibri" w:hAnsi="Calibri"/>
                      <w:sz w:val="16"/>
                      <w:szCs w:val="16"/>
                      <w:lang w:val="es-BO"/>
                    </w:rPr>
                    <w:t>.</w:t>
                  </w:r>
                </w:p>
                <w:p w:rsidR="00BD23FB" w:rsidRPr="00492D86" w:rsidRDefault="00BD23FB" w:rsidP="00BD23FB">
                  <w:pPr>
                    <w:spacing w:line="360" w:lineRule="auto"/>
                    <w:jc w:val="both"/>
                    <w:rPr>
                      <w:rFonts w:ascii="Calibri" w:hAnsi="Calibri"/>
                      <w:sz w:val="16"/>
                      <w:szCs w:val="16"/>
                      <w:lang w:val="es-BO"/>
                    </w:rPr>
                  </w:pPr>
                  <w:r w:rsidRPr="00492D86">
                    <w:rPr>
                      <w:rFonts w:ascii="Calibri" w:hAnsi="Calibri"/>
                      <w:sz w:val="16"/>
                      <w:szCs w:val="16"/>
                      <w:lang w:val="es-BO"/>
                    </w:rPr>
                    <w:t>De la central se proveerán cinco internos, los cuales podrán hacer llamadas entre internos y hacer uso de las líneas externas provistas por YPFB.</w:t>
                  </w:r>
                </w:p>
                <w:p w:rsidR="00BD23FB" w:rsidRPr="00492D86" w:rsidRDefault="00BD23FB" w:rsidP="00BD23FB">
                  <w:pPr>
                    <w:spacing w:line="360" w:lineRule="auto"/>
                    <w:jc w:val="both"/>
                    <w:rPr>
                      <w:rFonts w:ascii="Calibri" w:hAnsi="Calibri"/>
                      <w:sz w:val="16"/>
                      <w:szCs w:val="16"/>
                      <w:lang w:val="es-BO"/>
                    </w:rPr>
                  </w:pPr>
                  <w:r w:rsidRPr="00492D86">
                    <w:rPr>
                      <w:rFonts w:ascii="Calibri" w:hAnsi="Calibri"/>
                      <w:sz w:val="16"/>
                      <w:szCs w:val="16"/>
                      <w:lang w:val="es-BO"/>
                    </w:rPr>
                    <w:t xml:space="preserve">Los cinco (5) aparatos telefónicos serán provistos por el </w:t>
                  </w:r>
                  <w:r w:rsidRPr="00492D86">
                    <w:rPr>
                      <w:rFonts w:ascii="Calibri" w:hAnsi="Calibri"/>
                      <w:b/>
                      <w:sz w:val="16"/>
                      <w:szCs w:val="16"/>
                      <w:lang w:val="es-BO"/>
                    </w:rPr>
                    <w:t>Contratista</w:t>
                  </w:r>
                  <w:r w:rsidRPr="00492D86">
                    <w:rPr>
                      <w:rFonts w:ascii="Calibri" w:hAnsi="Calibri"/>
                      <w:sz w:val="16"/>
                      <w:szCs w:val="16"/>
                      <w:lang w:val="es-BO"/>
                    </w:rPr>
                    <w:t>.</w:t>
                  </w:r>
                </w:p>
                <w:p w:rsidR="00BD23FB" w:rsidRPr="00492D86" w:rsidRDefault="00BD23FB" w:rsidP="00BD23FB">
                  <w:pPr>
                    <w:spacing w:line="360" w:lineRule="auto"/>
                    <w:jc w:val="both"/>
                    <w:rPr>
                      <w:rFonts w:ascii="Calibri" w:hAnsi="Calibri" w:cs="Arial"/>
                      <w:b/>
                      <w:sz w:val="16"/>
                      <w:szCs w:val="16"/>
                      <w:u w:val="single"/>
                      <w:lang w:val="es-BO"/>
                    </w:rPr>
                  </w:pPr>
                  <w:r w:rsidRPr="00492D86">
                    <w:rPr>
                      <w:rFonts w:ascii="Calibri" w:hAnsi="Calibri"/>
                      <w:sz w:val="16"/>
                      <w:szCs w:val="16"/>
                      <w:lang w:val="es-BO"/>
                    </w:rPr>
                    <w:t>Los equipos que se utilizarán durante la ejecución del servicio, y para brindar un eficiente desenvolvimiento de las labores, deben cumplir mínimamente las siguientes características:</w:t>
                  </w:r>
                </w:p>
              </w:tc>
            </w:tr>
            <w:tr w:rsidR="00BD23FB" w:rsidRPr="00492D86" w:rsidTr="002B714E">
              <w:tc>
                <w:tcPr>
                  <w:tcW w:w="4036" w:type="dxa"/>
                  <w:gridSpan w:val="2"/>
                  <w:shd w:val="clear" w:color="auto" w:fill="F4B083"/>
                </w:tcPr>
                <w:p w:rsidR="00BD23FB" w:rsidRPr="00492D86" w:rsidRDefault="00BD23FB" w:rsidP="00BD23FB">
                  <w:pPr>
                    <w:spacing w:line="360" w:lineRule="auto"/>
                    <w:jc w:val="both"/>
                    <w:rPr>
                      <w:rFonts w:ascii="Calibri" w:hAnsi="Calibri" w:cs="Arial"/>
                      <w:b/>
                      <w:sz w:val="16"/>
                      <w:szCs w:val="16"/>
                      <w:lang w:val="es-BO"/>
                    </w:rPr>
                  </w:pPr>
                  <w:r w:rsidRPr="00492D86">
                    <w:rPr>
                      <w:rFonts w:ascii="Calibri" w:hAnsi="Calibri" w:cs="Arial"/>
                      <w:b/>
                      <w:sz w:val="16"/>
                      <w:szCs w:val="16"/>
                      <w:lang w:val="es-BO"/>
                    </w:rPr>
                    <w:t>CENTRAL TELEFONICA IP CON ITERACCION CON CENTRAL ANALOGICA</w:t>
                  </w:r>
                </w:p>
              </w:tc>
            </w:tr>
            <w:tr w:rsidR="002B714E" w:rsidRPr="00492D86" w:rsidTr="002B714E">
              <w:tc>
                <w:tcPr>
                  <w:tcW w:w="2060" w:type="dxa"/>
                  <w:shd w:val="clear" w:color="auto" w:fill="auto"/>
                </w:tcPr>
                <w:p w:rsidR="00BD23FB" w:rsidRPr="00492D86" w:rsidRDefault="00BD23FB" w:rsidP="00BD23FB">
                  <w:pPr>
                    <w:spacing w:line="360" w:lineRule="auto"/>
                    <w:rPr>
                      <w:rFonts w:ascii="Calibri" w:hAnsi="Calibri"/>
                      <w:sz w:val="16"/>
                      <w:szCs w:val="16"/>
                      <w:lang w:val="es-BO"/>
                    </w:rPr>
                  </w:pPr>
                  <w:r w:rsidRPr="00492D86">
                    <w:rPr>
                      <w:rFonts w:ascii="Calibri" w:hAnsi="Calibri"/>
                      <w:sz w:val="16"/>
                      <w:szCs w:val="16"/>
                      <w:lang w:val="es-BO"/>
                    </w:rPr>
                    <w:t xml:space="preserve">Ubicación </w:t>
                  </w:r>
                </w:p>
              </w:tc>
              <w:tc>
                <w:tcPr>
                  <w:tcW w:w="1976" w:type="dxa"/>
                  <w:shd w:val="clear" w:color="auto" w:fill="auto"/>
                </w:tcPr>
                <w:p w:rsidR="00BD23FB" w:rsidRPr="00492D86" w:rsidRDefault="00BD23FB" w:rsidP="00BD23FB">
                  <w:pPr>
                    <w:spacing w:line="360" w:lineRule="auto"/>
                    <w:jc w:val="both"/>
                    <w:rPr>
                      <w:rFonts w:ascii="Calibri" w:hAnsi="Calibri"/>
                      <w:sz w:val="16"/>
                      <w:szCs w:val="16"/>
                      <w:lang w:val="es-BO"/>
                    </w:rPr>
                  </w:pPr>
                  <w:r w:rsidRPr="00492D86">
                    <w:rPr>
                      <w:rFonts w:ascii="Calibri" w:hAnsi="Calibri"/>
                      <w:sz w:val="16"/>
                      <w:szCs w:val="16"/>
                      <w:lang w:val="es-BO"/>
                    </w:rPr>
                    <w:t xml:space="preserve">Donde fueren necesarios (GNEE o VPNO) y </w:t>
                  </w:r>
                  <w:proofErr w:type="spellStart"/>
                  <w:r w:rsidRPr="00492D86">
                    <w:rPr>
                      <w:rFonts w:ascii="Calibri" w:hAnsi="Calibri"/>
                      <w:sz w:val="16"/>
                      <w:szCs w:val="16"/>
                      <w:lang w:val="es-BO"/>
                    </w:rPr>
                    <w:t>Shelter</w:t>
                  </w:r>
                  <w:proofErr w:type="spellEnd"/>
                  <w:r w:rsidRPr="00492D86">
                    <w:rPr>
                      <w:rFonts w:ascii="Calibri" w:hAnsi="Calibri"/>
                      <w:sz w:val="16"/>
                      <w:szCs w:val="16"/>
                      <w:lang w:val="es-BO"/>
                    </w:rPr>
                    <w:t xml:space="preserve"> de Comunicaciones.</w:t>
                  </w:r>
                </w:p>
              </w:tc>
            </w:tr>
            <w:tr w:rsidR="002B714E" w:rsidRPr="00492D86" w:rsidTr="002B714E">
              <w:tc>
                <w:tcPr>
                  <w:tcW w:w="2060" w:type="dxa"/>
                  <w:shd w:val="clear" w:color="auto" w:fill="auto"/>
                </w:tcPr>
                <w:p w:rsidR="00BD23FB" w:rsidRPr="00492D86" w:rsidRDefault="00BD23FB" w:rsidP="00BD23FB">
                  <w:pPr>
                    <w:spacing w:line="360" w:lineRule="auto"/>
                    <w:rPr>
                      <w:rFonts w:ascii="Calibri" w:hAnsi="Calibri"/>
                      <w:sz w:val="16"/>
                      <w:szCs w:val="16"/>
                      <w:lang w:val="es-BO"/>
                    </w:rPr>
                  </w:pPr>
                  <w:r w:rsidRPr="00492D86">
                    <w:rPr>
                      <w:rFonts w:ascii="Calibri" w:hAnsi="Calibri"/>
                      <w:sz w:val="16"/>
                      <w:szCs w:val="16"/>
                      <w:lang w:val="es-BO"/>
                    </w:rPr>
                    <w:t>Cantidad</w:t>
                  </w:r>
                </w:p>
              </w:tc>
              <w:tc>
                <w:tcPr>
                  <w:tcW w:w="1976" w:type="dxa"/>
                  <w:shd w:val="clear" w:color="auto" w:fill="auto"/>
                </w:tcPr>
                <w:p w:rsidR="00BD23FB" w:rsidRPr="00492D86" w:rsidRDefault="00BD23FB" w:rsidP="00BD23FB">
                  <w:pPr>
                    <w:spacing w:line="360" w:lineRule="auto"/>
                    <w:jc w:val="both"/>
                    <w:rPr>
                      <w:rFonts w:ascii="Calibri" w:hAnsi="Calibri"/>
                      <w:sz w:val="16"/>
                      <w:szCs w:val="16"/>
                      <w:lang w:val="es-BO"/>
                    </w:rPr>
                  </w:pPr>
                  <w:r w:rsidRPr="00492D86">
                    <w:rPr>
                      <w:rFonts w:ascii="Calibri" w:hAnsi="Calibri"/>
                      <w:sz w:val="16"/>
                      <w:szCs w:val="16"/>
                      <w:lang w:val="es-BO"/>
                    </w:rPr>
                    <w:t>Equipos mínimos necesarios para garantizar el servicio de telefonía.</w:t>
                  </w:r>
                </w:p>
              </w:tc>
            </w:tr>
            <w:tr w:rsidR="002B714E" w:rsidRPr="00492D86" w:rsidTr="002B714E">
              <w:tc>
                <w:tcPr>
                  <w:tcW w:w="2060" w:type="dxa"/>
                  <w:shd w:val="clear" w:color="auto" w:fill="auto"/>
                </w:tcPr>
                <w:p w:rsidR="00BD23FB" w:rsidRPr="00492D86" w:rsidRDefault="00BD23FB" w:rsidP="00BD23FB">
                  <w:pPr>
                    <w:spacing w:line="360" w:lineRule="auto"/>
                    <w:rPr>
                      <w:rFonts w:ascii="Calibri" w:hAnsi="Calibri"/>
                      <w:sz w:val="16"/>
                      <w:szCs w:val="16"/>
                      <w:lang w:val="es-BO"/>
                    </w:rPr>
                  </w:pPr>
                  <w:r w:rsidRPr="00492D86">
                    <w:rPr>
                      <w:rFonts w:ascii="Calibri" w:hAnsi="Calibri"/>
                      <w:sz w:val="16"/>
                      <w:szCs w:val="16"/>
                      <w:lang w:val="es-BO"/>
                    </w:rPr>
                    <w:lastRenderedPageBreak/>
                    <w:t>Marca/Modelo</w:t>
                  </w:r>
                </w:p>
              </w:tc>
              <w:tc>
                <w:tcPr>
                  <w:tcW w:w="1976" w:type="dxa"/>
                  <w:shd w:val="clear" w:color="auto" w:fill="auto"/>
                </w:tcPr>
                <w:p w:rsidR="00BD23FB" w:rsidRPr="00492D86" w:rsidRDefault="00BD23FB" w:rsidP="00BD23FB">
                  <w:pPr>
                    <w:spacing w:line="360" w:lineRule="auto"/>
                    <w:jc w:val="both"/>
                    <w:rPr>
                      <w:rFonts w:ascii="Calibri" w:hAnsi="Calibri"/>
                      <w:sz w:val="16"/>
                      <w:szCs w:val="16"/>
                      <w:lang w:val="es-BO"/>
                    </w:rPr>
                  </w:pPr>
                  <w:r w:rsidRPr="00492D86">
                    <w:rPr>
                      <w:rFonts w:ascii="Calibri" w:hAnsi="Calibri"/>
                      <w:sz w:val="16"/>
                      <w:szCs w:val="16"/>
                      <w:lang w:val="es-BO"/>
                    </w:rPr>
                    <w:t>Modelo a ofertar.</w:t>
                  </w:r>
                </w:p>
              </w:tc>
            </w:tr>
            <w:tr w:rsidR="002B714E" w:rsidRPr="00492D86" w:rsidTr="002B714E">
              <w:tc>
                <w:tcPr>
                  <w:tcW w:w="2060" w:type="dxa"/>
                  <w:shd w:val="clear" w:color="auto" w:fill="auto"/>
                </w:tcPr>
                <w:p w:rsidR="00BD23FB" w:rsidRPr="00492D86" w:rsidRDefault="00BD23FB" w:rsidP="00BD23FB">
                  <w:pPr>
                    <w:spacing w:line="360" w:lineRule="auto"/>
                    <w:jc w:val="both"/>
                    <w:rPr>
                      <w:rFonts w:ascii="Calibri" w:hAnsi="Calibri"/>
                      <w:sz w:val="16"/>
                      <w:szCs w:val="16"/>
                      <w:lang w:val="es-BO"/>
                    </w:rPr>
                  </w:pPr>
                  <w:proofErr w:type="spellStart"/>
                  <w:r w:rsidRPr="00492D86">
                    <w:rPr>
                      <w:rFonts w:ascii="Calibri" w:hAnsi="Calibri"/>
                      <w:sz w:val="16"/>
                      <w:szCs w:val="16"/>
                      <w:lang w:val="es-BO"/>
                    </w:rPr>
                    <w:t>Codecs</w:t>
                  </w:r>
                  <w:proofErr w:type="spellEnd"/>
                  <w:r w:rsidRPr="00492D86">
                    <w:rPr>
                      <w:rFonts w:ascii="Calibri" w:hAnsi="Calibri"/>
                      <w:sz w:val="16"/>
                      <w:szCs w:val="16"/>
                      <w:lang w:val="es-BO"/>
                    </w:rPr>
                    <w:t xml:space="preserve"> de Voz</w:t>
                  </w:r>
                </w:p>
              </w:tc>
              <w:tc>
                <w:tcPr>
                  <w:tcW w:w="1976" w:type="dxa"/>
                  <w:shd w:val="clear" w:color="auto" w:fill="auto"/>
                </w:tcPr>
                <w:p w:rsidR="00BD23FB" w:rsidRPr="00492D86" w:rsidRDefault="00BD23FB" w:rsidP="00BD23FB">
                  <w:pPr>
                    <w:spacing w:line="360" w:lineRule="auto"/>
                    <w:jc w:val="both"/>
                    <w:rPr>
                      <w:rFonts w:ascii="Calibri" w:hAnsi="Calibri"/>
                      <w:sz w:val="16"/>
                      <w:szCs w:val="16"/>
                      <w:lang w:val="en-US"/>
                    </w:rPr>
                  </w:pPr>
                  <w:r w:rsidRPr="00492D86">
                    <w:rPr>
                      <w:rFonts w:ascii="Calibri" w:hAnsi="Calibri"/>
                      <w:sz w:val="16"/>
                      <w:szCs w:val="16"/>
                      <w:lang w:val="en-US"/>
                    </w:rPr>
                    <w:t>A-Law/U-Law G.711, G.722, G.723.1, G.726, G.729ª, ILBC, GSM</w:t>
                  </w:r>
                </w:p>
              </w:tc>
            </w:tr>
            <w:tr w:rsidR="002B714E" w:rsidRPr="00492D86" w:rsidTr="002B714E">
              <w:tc>
                <w:tcPr>
                  <w:tcW w:w="2060" w:type="dxa"/>
                  <w:shd w:val="clear" w:color="auto" w:fill="auto"/>
                </w:tcPr>
                <w:p w:rsidR="00BD23FB" w:rsidRPr="00492D86" w:rsidRDefault="00BD23FB" w:rsidP="00BD23FB">
                  <w:pPr>
                    <w:spacing w:line="360" w:lineRule="auto"/>
                    <w:jc w:val="both"/>
                    <w:rPr>
                      <w:rFonts w:ascii="Calibri" w:hAnsi="Calibri"/>
                      <w:sz w:val="16"/>
                      <w:szCs w:val="16"/>
                      <w:lang w:val="es-BO"/>
                    </w:rPr>
                  </w:pPr>
                  <w:proofErr w:type="spellStart"/>
                  <w:r w:rsidRPr="00492D86">
                    <w:rPr>
                      <w:rFonts w:ascii="Calibri" w:hAnsi="Calibri"/>
                      <w:sz w:val="16"/>
                      <w:szCs w:val="16"/>
                      <w:lang w:val="es-BO"/>
                    </w:rPr>
                    <w:t>Codecs</w:t>
                  </w:r>
                  <w:proofErr w:type="spellEnd"/>
                  <w:r w:rsidRPr="00492D86">
                    <w:rPr>
                      <w:rFonts w:ascii="Calibri" w:hAnsi="Calibri"/>
                      <w:sz w:val="16"/>
                      <w:szCs w:val="16"/>
                      <w:lang w:val="es-BO"/>
                    </w:rPr>
                    <w:t xml:space="preserve"> de Video</w:t>
                  </w:r>
                </w:p>
              </w:tc>
              <w:tc>
                <w:tcPr>
                  <w:tcW w:w="1976" w:type="dxa"/>
                  <w:shd w:val="clear" w:color="auto" w:fill="auto"/>
                </w:tcPr>
                <w:p w:rsidR="00BD23FB" w:rsidRPr="00492D86" w:rsidRDefault="00BD23FB" w:rsidP="00BD23FB">
                  <w:pPr>
                    <w:spacing w:line="360" w:lineRule="auto"/>
                    <w:jc w:val="both"/>
                    <w:rPr>
                      <w:rFonts w:ascii="Calibri" w:hAnsi="Calibri"/>
                      <w:sz w:val="16"/>
                      <w:szCs w:val="16"/>
                      <w:lang w:val="es-BO"/>
                    </w:rPr>
                  </w:pPr>
                  <w:r w:rsidRPr="00492D86">
                    <w:rPr>
                      <w:rFonts w:ascii="Calibri" w:hAnsi="Calibri"/>
                      <w:sz w:val="16"/>
                      <w:szCs w:val="16"/>
                      <w:lang w:val="es-BO"/>
                    </w:rPr>
                    <w:t xml:space="preserve">H.264, H.263, </w:t>
                  </w:r>
                </w:p>
              </w:tc>
            </w:tr>
            <w:tr w:rsidR="002B714E" w:rsidRPr="00492D86" w:rsidTr="002B714E">
              <w:tc>
                <w:tcPr>
                  <w:tcW w:w="2060" w:type="dxa"/>
                  <w:shd w:val="clear" w:color="auto" w:fill="auto"/>
                </w:tcPr>
                <w:p w:rsidR="00BD23FB" w:rsidRPr="00492D86" w:rsidRDefault="00BD23FB" w:rsidP="00BD23FB">
                  <w:pPr>
                    <w:spacing w:line="360" w:lineRule="auto"/>
                    <w:jc w:val="both"/>
                    <w:rPr>
                      <w:rFonts w:ascii="Calibri" w:hAnsi="Calibri"/>
                      <w:sz w:val="16"/>
                      <w:szCs w:val="16"/>
                      <w:lang w:val="es-BO"/>
                    </w:rPr>
                  </w:pPr>
                  <w:r w:rsidRPr="00492D86">
                    <w:rPr>
                      <w:rFonts w:ascii="Calibri" w:hAnsi="Calibri"/>
                      <w:sz w:val="16"/>
                      <w:szCs w:val="16"/>
                      <w:lang w:val="es-BO"/>
                    </w:rPr>
                    <w:t>Puertos FXO</w:t>
                  </w:r>
                </w:p>
              </w:tc>
              <w:tc>
                <w:tcPr>
                  <w:tcW w:w="1976" w:type="dxa"/>
                  <w:shd w:val="clear" w:color="auto" w:fill="auto"/>
                </w:tcPr>
                <w:p w:rsidR="00BD23FB" w:rsidRPr="00492D86" w:rsidRDefault="00BD23FB" w:rsidP="00BD23FB">
                  <w:pPr>
                    <w:spacing w:line="360" w:lineRule="auto"/>
                    <w:jc w:val="both"/>
                    <w:rPr>
                      <w:rFonts w:ascii="Calibri" w:hAnsi="Calibri"/>
                      <w:sz w:val="16"/>
                      <w:szCs w:val="16"/>
                      <w:lang w:val="es-BO"/>
                    </w:rPr>
                  </w:pPr>
                  <w:r w:rsidRPr="00492D86">
                    <w:rPr>
                      <w:rFonts w:ascii="Calibri" w:hAnsi="Calibri"/>
                      <w:sz w:val="16"/>
                      <w:szCs w:val="16"/>
                      <w:lang w:val="es-BO"/>
                    </w:rPr>
                    <w:t>8 puertos FXO SIP</w:t>
                  </w:r>
                </w:p>
              </w:tc>
            </w:tr>
            <w:tr w:rsidR="002B714E" w:rsidRPr="00492D86" w:rsidTr="002B714E">
              <w:tc>
                <w:tcPr>
                  <w:tcW w:w="2060" w:type="dxa"/>
                  <w:shd w:val="clear" w:color="auto" w:fill="auto"/>
                </w:tcPr>
                <w:p w:rsidR="00BD23FB" w:rsidRPr="00492D86" w:rsidRDefault="00BD23FB" w:rsidP="00BD23FB">
                  <w:pPr>
                    <w:spacing w:line="360" w:lineRule="auto"/>
                    <w:jc w:val="both"/>
                    <w:rPr>
                      <w:rFonts w:ascii="Calibri" w:hAnsi="Calibri"/>
                      <w:sz w:val="16"/>
                      <w:szCs w:val="16"/>
                      <w:lang w:val="es-BO"/>
                    </w:rPr>
                  </w:pPr>
                  <w:r w:rsidRPr="00492D86">
                    <w:rPr>
                      <w:rFonts w:ascii="Calibri" w:hAnsi="Calibri"/>
                      <w:sz w:val="16"/>
                      <w:szCs w:val="16"/>
                      <w:lang w:val="es-BO"/>
                    </w:rPr>
                    <w:t>Puertos FXS</w:t>
                  </w:r>
                </w:p>
              </w:tc>
              <w:tc>
                <w:tcPr>
                  <w:tcW w:w="1976" w:type="dxa"/>
                  <w:shd w:val="clear" w:color="auto" w:fill="auto"/>
                </w:tcPr>
                <w:p w:rsidR="00BD23FB" w:rsidRPr="00492D86" w:rsidRDefault="00BD23FB" w:rsidP="00BD23FB">
                  <w:pPr>
                    <w:spacing w:line="360" w:lineRule="auto"/>
                    <w:jc w:val="both"/>
                    <w:rPr>
                      <w:rFonts w:ascii="Calibri" w:hAnsi="Calibri"/>
                      <w:sz w:val="16"/>
                      <w:szCs w:val="16"/>
                      <w:lang w:val="es-BO"/>
                    </w:rPr>
                  </w:pPr>
                  <w:r w:rsidRPr="00492D86">
                    <w:rPr>
                      <w:rFonts w:ascii="Calibri" w:hAnsi="Calibri"/>
                      <w:sz w:val="16"/>
                      <w:szCs w:val="16"/>
                      <w:lang w:val="es-BO"/>
                    </w:rPr>
                    <w:t>2 puertos FXS para extensiones analógicas de fax</w:t>
                  </w:r>
                </w:p>
              </w:tc>
            </w:tr>
            <w:tr w:rsidR="002B714E" w:rsidRPr="00492D86" w:rsidTr="002B714E">
              <w:tc>
                <w:tcPr>
                  <w:tcW w:w="2060" w:type="dxa"/>
                  <w:shd w:val="clear" w:color="auto" w:fill="auto"/>
                </w:tcPr>
                <w:p w:rsidR="00BD23FB" w:rsidRPr="00492D86" w:rsidRDefault="00BD23FB" w:rsidP="00BD23FB">
                  <w:pPr>
                    <w:spacing w:line="360" w:lineRule="auto"/>
                    <w:jc w:val="both"/>
                    <w:rPr>
                      <w:rFonts w:ascii="Calibri" w:hAnsi="Calibri"/>
                      <w:sz w:val="16"/>
                      <w:szCs w:val="16"/>
                      <w:lang w:val="es-BO"/>
                    </w:rPr>
                  </w:pPr>
                  <w:r w:rsidRPr="00492D86">
                    <w:rPr>
                      <w:rFonts w:ascii="Calibri" w:hAnsi="Calibri"/>
                      <w:sz w:val="16"/>
                      <w:szCs w:val="16"/>
                      <w:lang w:val="es-BO"/>
                    </w:rPr>
                    <w:t>Puertos de LAN</w:t>
                  </w:r>
                </w:p>
              </w:tc>
              <w:tc>
                <w:tcPr>
                  <w:tcW w:w="1976" w:type="dxa"/>
                  <w:shd w:val="clear" w:color="auto" w:fill="auto"/>
                </w:tcPr>
                <w:p w:rsidR="00BD23FB" w:rsidRPr="00492D86" w:rsidRDefault="00BD23FB" w:rsidP="00BD23FB">
                  <w:pPr>
                    <w:spacing w:line="360" w:lineRule="auto"/>
                    <w:jc w:val="both"/>
                    <w:rPr>
                      <w:rFonts w:ascii="Calibri" w:hAnsi="Calibri"/>
                      <w:sz w:val="16"/>
                      <w:szCs w:val="16"/>
                      <w:lang w:val="es-BO"/>
                    </w:rPr>
                  </w:pPr>
                  <w:r w:rsidRPr="00492D86">
                    <w:rPr>
                      <w:rFonts w:ascii="Calibri" w:hAnsi="Calibri"/>
                      <w:sz w:val="16"/>
                      <w:szCs w:val="16"/>
                      <w:lang w:val="es-BO"/>
                    </w:rPr>
                    <w:t xml:space="preserve">Puerto de red  Gigabit con </w:t>
                  </w:r>
                  <w:proofErr w:type="spellStart"/>
                  <w:r w:rsidRPr="00492D86">
                    <w:rPr>
                      <w:rFonts w:ascii="Calibri" w:hAnsi="Calibri"/>
                      <w:sz w:val="16"/>
                      <w:szCs w:val="16"/>
                      <w:lang w:val="es-BO"/>
                    </w:rPr>
                    <w:t>PoE</w:t>
                  </w:r>
                  <w:proofErr w:type="spellEnd"/>
                  <w:r w:rsidRPr="00492D86">
                    <w:rPr>
                      <w:rFonts w:ascii="Calibri" w:hAnsi="Calibri"/>
                      <w:sz w:val="16"/>
                      <w:szCs w:val="16"/>
                      <w:lang w:val="es-BO"/>
                    </w:rPr>
                    <w:t xml:space="preserve"> integrado</w:t>
                  </w:r>
                </w:p>
              </w:tc>
            </w:tr>
            <w:tr w:rsidR="002B714E" w:rsidRPr="00492D86" w:rsidTr="002B714E">
              <w:tc>
                <w:tcPr>
                  <w:tcW w:w="2060" w:type="dxa"/>
                  <w:shd w:val="clear" w:color="auto" w:fill="auto"/>
                </w:tcPr>
                <w:p w:rsidR="00BD23FB" w:rsidRPr="00492D86" w:rsidRDefault="00BD23FB" w:rsidP="00BD23FB">
                  <w:pPr>
                    <w:spacing w:line="360" w:lineRule="auto"/>
                    <w:jc w:val="both"/>
                    <w:rPr>
                      <w:rFonts w:ascii="Calibri" w:hAnsi="Calibri"/>
                      <w:sz w:val="16"/>
                      <w:szCs w:val="16"/>
                      <w:lang w:val="es-BO"/>
                    </w:rPr>
                  </w:pPr>
                  <w:r w:rsidRPr="00492D86">
                    <w:rPr>
                      <w:rFonts w:ascii="Calibri" w:hAnsi="Calibri"/>
                      <w:sz w:val="16"/>
                      <w:szCs w:val="16"/>
                      <w:lang w:val="es-BO"/>
                    </w:rPr>
                    <w:t>Operatividad</w:t>
                  </w:r>
                </w:p>
              </w:tc>
              <w:tc>
                <w:tcPr>
                  <w:tcW w:w="1976" w:type="dxa"/>
                  <w:shd w:val="clear" w:color="auto" w:fill="auto"/>
                </w:tcPr>
                <w:p w:rsidR="00BD23FB" w:rsidRPr="00492D86" w:rsidRDefault="00BD23FB" w:rsidP="00BD23FB">
                  <w:pPr>
                    <w:jc w:val="both"/>
                    <w:rPr>
                      <w:rFonts w:ascii="Calibri" w:hAnsi="Calibri"/>
                      <w:sz w:val="16"/>
                      <w:szCs w:val="16"/>
                      <w:lang w:val="es-BO"/>
                    </w:rPr>
                  </w:pPr>
                  <w:r w:rsidRPr="00492D86">
                    <w:rPr>
                      <w:rFonts w:ascii="Calibri" w:hAnsi="Calibri"/>
                      <w:sz w:val="16"/>
                      <w:szCs w:val="16"/>
                      <w:lang w:val="es-BO"/>
                    </w:rPr>
                    <w:t>Soporta hasta 60 llamadas simultáneas y hasta 32 asistentes a la conferencia.</w:t>
                  </w:r>
                </w:p>
                <w:p w:rsidR="00BD23FB" w:rsidRPr="00492D86" w:rsidRDefault="00BD23FB" w:rsidP="00BD23FB">
                  <w:pPr>
                    <w:jc w:val="both"/>
                    <w:rPr>
                      <w:rFonts w:ascii="Calibri" w:hAnsi="Calibri"/>
                      <w:sz w:val="16"/>
                      <w:szCs w:val="16"/>
                      <w:lang w:val="es-BO"/>
                    </w:rPr>
                  </w:pPr>
                </w:p>
              </w:tc>
            </w:tr>
            <w:tr w:rsidR="00BD23FB" w:rsidRPr="00492D86" w:rsidTr="002B714E">
              <w:tc>
                <w:tcPr>
                  <w:tcW w:w="4036" w:type="dxa"/>
                  <w:gridSpan w:val="2"/>
                  <w:shd w:val="clear" w:color="auto" w:fill="F4B083"/>
                </w:tcPr>
                <w:p w:rsidR="00BD23FB" w:rsidRPr="00492D86" w:rsidRDefault="00BD23FB" w:rsidP="00BD23FB">
                  <w:pPr>
                    <w:spacing w:line="360" w:lineRule="auto"/>
                    <w:jc w:val="both"/>
                    <w:rPr>
                      <w:rFonts w:ascii="Calibri" w:hAnsi="Calibri" w:cs="Arial"/>
                      <w:b/>
                      <w:sz w:val="16"/>
                      <w:szCs w:val="16"/>
                      <w:u w:val="single"/>
                      <w:lang w:val="es-BO"/>
                    </w:rPr>
                  </w:pPr>
                  <w:r w:rsidRPr="00492D86">
                    <w:rPr>
                      <w:rFonts w:ascii="Calibri" w:hAnsi="Calibri" w:cs="Arial"/>
                      <w:b/>
                      <w:sz w:val="16"/>
                      <w:szCs w:val="16"/>
                      <w:lang w:val="es-BO"/>
                    </w:rPr>
                    <w:t>EQUIPO PARA TRANSPORTE DE LÍNEA TELEFÓNICA – TELEFONO IP (TIPO I)</w:t>
                  </w:r>
                </w:p>
              </w:tc>
            </w:tr>
            <w:tr w:rsidR="002B714E" w:rsidRPr="00492D86" w:rsidTr="002B714E">
              <w:tc>
                <w:tcPr>
                  <w:tcW w:w="2060" w:type="dxa"/>
                  <w:shd w:val="clear" w:color="auto" w:fill="auto"/>
                </w:tcPr>
                <w:p w:rsidR="00BD23FB" w:rsidRPr="00492D86" w:rsidRDefault="00BD23FB" w:rsidP="00BD23FB">
                  <w:pPr>
                    <w:spacing w:line="360" w:lineRule="auto"/>
                    <w:rPr>
                      <w:rFonts w:ascii="Calibri" w:hAnsi="Calibri"/>
                      <w:sz w:val="16"/>
                      <w:szCs w:val="16"/>
                      <w:lang w:val="es-BO"/>
                    </w:rPr>
                  </w:pPr>
                  <w:r w:rsidRPr="00492D86">
                    <w:rPr>
                      <w:rFonts w:ascii="Calibri" w:hAnsi="Calibri"/>
                      <w:sz w:val="16"/>
                      <w:szCs w:val="16"/>
                      <w:lang w:val="es-BO"/>
                    </w:rPr>
                    <w:t>Protocolos y estándares</w:t>
                  </w:r>
                </w:p>
              </w:tc>
              <w:tc>
                <w:tcPr>
                  <w:tcW w:w="1976" w:type="dxa"/>
                  <w:shd w:val="clear" w:color="auto" w:fill="auto"/>
                </w:tcPr>
                <w:p w:rsidR="00BD23FB" w:rsidRPr="00492D86" w:rsidRDefault="00BD23FB" w:rsidP="00BD23FB">
                  <w:pPr>
                    <w:jc w:val="both"/>
                    <w:rPr>
                      <w:rFonts w:ascii="Calibri" w:hAnsi="Calibri"/>
                      <w:sz w:val="16"/>
                      <w:szCs w:val="16"/>
                      <w:lang w:val="es-BO"/>
                    </w:rPr>
                  </w:pPr>
                  <w:r w:rsidRPr="00492D86">
                    <w:rPr>
                      <w:rFonts w:ascii="Calibri" w:hAnsi="Calibri"/>
                      <w:sz w:val="16"/>
                      <w:szCs w:val="16"/>
                      <w:lang w:val="es-BO"/>
                    </w:rPr>
                    <w:t>SIP RFC3261, TCP/IP/UDP, RTP/RTCP, HTTP/HTTPS, ARP, ICMP, DNS (A record, SRV, NAPTR), DHCP, PPPoE, SSH, TFTP, NTP, STUN, SIMPLE, LLDP-MED, LDAP, TR-069, 802.1x, TLS, SRTP</w:t>
                  </w:r>
                </w:p>
              </w:tc>
            </w:tr>
            <w:tr w:rsidR="002B714E" w:rsidRPr="00492D86" w:rsidTr="002B714E">
              <w:tc>
                <w:tcPr>
                  <w:tcW w:w="2060" w:type="dxa"/>
                  <w:shd w:val="clear" w:color="auto" w:fill="auto"/>
                </w:tcPr>
                <w:p w:rsidR="00BD23FB" w:rsidRPr="00492D86" w:rsidRDefault="00BD23FB" w:rsidP="00BD23FB">
                  <w:pPr>
                    <w:spacing w:line="360" w:lineRule="auto"/>
                    <w:rPr>
                      <w:rFonts w:ascii="Calibri" w:hAnsi="Calibri"/>
                      <w:sz w:val="16"/>
                      <w:szCs w:val="16"/>
                      <w:lang w:val="es-BO"/>
                    </w:rPr>
                  </w:pPr>
                  <w:r w:rsidRPr="00492D86">
                    <w:rPr>
                      <w:rFonts w:ascii="Calibri" w:hAnsi="Calibri"/>
                      <w:sz w:val="16"/>
                      <w:szCs w:val="16"/>
                      <w:lang w:val="es-BO"/>
                    </w:rPr>
                    <w:t>Interface de Red</w:t>
                  </w:r>
                </w:p>
              </w:tc>
              <w:tc>
                <w:tcPr>
                  <w:tcW w:w="1976" w:type="dxa"/>
                  <w:shd w:val="clear" w:color="auto" w:fill="auto"/>
                </w:tcPr>
                <w:p w:rsidR="00BD23FB" w:rsidRPr="00492D86" w:rsidRDefault="00BD23FB" w:rsidP="00BD23FB">
                  <w:pPr>
                    <w:spacing w:line="360" w:lineRule="auto"/>
                    <w:jc w:val="both"/>
                    <w:rPr>
                      <w:rFonts w:ascii="Calibri" w:hAnsi="Calibri"/>
                      <w:sz w:val="16"/>
                      <w:szCs w:val="16"/>
                      <w:lang w:val="en-US"/>
                    </w:rPr>
                  </w:pPr>
                  <w:r w:rsidRPr="00492D86">
                    <w:rPr>
                      <w:rFonts w:ascii="Calibri" w:hAnsi="Calibri"/>
                      <w:sz w:val="16"/>
                      <w:szCs w:val="16"/>
                      <w:lang w:val="en-US"/>
                    </w:rPr>
                    <w:t xml:space="preserve">Dual switched 10/ 100/ 1000 Mbps ports with integrated </w:t>
                  </w:r>
                  <w:proofErr w:type="spellStart"/>
                  <w:r w:rsidRPr="00492D86">
                    <w:rPr>
                      <w:rFonts w:ascii="Calibri" w:hAnsi="Calibri"/>
                      <w:sz w:val="16"/>
                      <w:szCs w:val="16"/>
                      <w:lang w:val="en-US"/>
                    </w:rPr>
                    <w:t>PoE</w:t>
                  </w:r>
                  <w:proofErr w:type="spellEnd"/>
                </w:p>
              </w:tc>
            </w:tr>
            <w:tr w:rsidR="002B714E" w:rsidRPr="00492D86" w:rsidTr="002B714E">
              <w:tc>
                <w:tcPr>
                  <w:tcW w:w="2060" w:type="dxa"/>
                  <w:shd w:val="clear" w:color="auto" w:fill="auto"/>
                </w:tcPr>
                <w:p w:rsidR="00BD23FB" w:rsidRPr="00492D86" w:rsidRDefault="00BD23FB" w:rsidP="00BD23FB">
                  <w:pPr>
                    <w:spacing w:line="360" w:lineRule="auto"/>
                    <w:jc w:val="both"/>
                    <w:rPr>
                      <w:rFonts w:ascii="Calibri" w:hAnsi="Calibri"/>
                      <w:sz w:val="16"/>
                      <w:szCs w:val="16"/>
                      <w:lang w:val="es-BO"/>
                    </w:rPr>
                  </w:pPr>
                  <w:proofErr w:type="spellStart"/>
                  <w:r w:rsidRPr="00492D86">
                    <w:rPr>
                      <w:rFonts w:ascii="Calibri" w:hAnsi="Calibri"/>
                      <w:sz w:val="16"/>
                      <w:szCs w:val="16"/>
                      <w:lang w:val="es-BO"/>
                    </w:rPr>
                    <w:t>Graphic</w:t>
                  </w:r>
                  <w:proofErr w:type="spellEnd"/>
                  <w:r w:rsidRPr="00492D86">
                    <w:rPr>
                      <w:rFonts w:ascii="Calibri" w:hAnsi="Calibri"/>
                      <w:sz w:val="16"/>
                      <w:szCs w:val="16"/>
                      <w:lang w:val="es-BO"/>
                    </w:rPr>
                    <w:t xml:space="preserve"> </w:t>
                  </w:r>
                  <w:proofErr w:type="spellStart"/>
                  <w:r w:rsidRPr="00492D86">
                    <w:rPr>
                      <w:rFonts w:ascii="Calibri" w:hAnsi="Calibri"/>
                      <w:sz w:val="16"/>
                      <w:szCs w:val="16"/>
                      <w:lang w:val="es-BO"/>
                    </w:rPr>
                    <w:t>Display</w:t>
                  </w:r>
                  <w:proofErr w:type="spellEnd"/>
                </w:p>
                <w:p w:rsidR="00BD23FB" w:rsidRPr="00492D86" w:rsidRDefault="00BD23FB" w:rsidP="00BD23FB">
                  <w:pPr>
                    <w:spacing w:line="360" w:lineRule="auto"/>
                    <w:jc w:val="both"/>
                    <w:rPr>
                      <w:rFonts w:ascii="Calibri" w:hAnsi="Calibri"/>
                      <w:sz w:val="16"/>
                      <w:szCs w:val="16"/>
                      <w:lang w:val="es-BO"/>
                    </w:rPr>
                  </w:pPr>
                  <w:r w:rsidRPr="00492D86">
                    <w:rPr>
                      <w:rFonts w:ascii="Calibri" w:hAnsi="Calibri"/>
                      <w:sz w:val="16"/>
                      <w:szCs w:val="16"/>
                      <w:lang w:val="es-BO"/>
                    </w:rPr>
                    <w:t>Camera</w:t>
                  </w:r>
                </w:p>
              </w:tc>
              <w:tc>
                <w:tcPr>
                  <w:tcW w:w="1976" w:type="dxa"/>
                  <w:shd w:val="clear" w:color="auto" w:fill="auto"/>
                </w:tcPr>
                <w:p w:rsidR="00BD23FB" w:rsidRPr="00492D86" w:rsidRDefault="00BD23FB" w:rsidP="00BD23FB">
                  <w:pPr>
                    <w:spacing w:line="360" w:lineRule="auto"/>
                    <w:jc w:val="both"/>
                    <w:rPr>
                      <w:rFonts w:ascii="Calibri" w:hAnsi="Calibri"/>
                      <w:sz w:val="16"/>
                      <w:szCs w:val="16"/>
                      <w:lang w:val="en-US"/>
                    </w:rPr>
                  </w:pPr>
                  <w:r w:rsidRPr="00492D86">
                    <w:rPr>
                      <w:rFonts w:ascii="Calibri" w:hAnsi="Calibri"/>
                      <w:sz w:val="16"/>
                      <w:szCs w:val="16"/>
                      <w:lang w:val="en-US"/>
                    </w:rPr>
                    <w:t xml:space="preserve">4.3»(480×272) capacitive (5 points) </w:t>
                  </w:r>
                  <w:proofErr w:type="spellStart"/>
                  <w:r w:rsidRPr="00492D86">
                    <w:rPr>
                      <w:rFonts w:ascii="Calibri" w:hAnsi="Calibri"/>
                      <w:sz w:val="16"/>
                      <w:szCs w:val="16"/>
                      <w:lang w:val="en-US"/>
                    </w:rPr>
                    <w:t>Pantalla</w:t>
                  </w:r>
                  <w:proofErr w:type="spellEnd"/>
                  <w:r w:rsidRPr="00492D86">
                    <w:rPr>
                      <w:rFonts w:ascii="Calibri" w:hAnsi="Calibri"/>
                      <w:sz w:val="16"/>
                      <w:szCs w:val="16"/>
                      <w:lang w:val="en-US"/>
                    </w:rPr>
                    <w:t xml:space="preserve"> </w:t>
                  </w:r>
                  <w:proofErr w:type="spellStart"/>
                  <w:r w:rsidRPr="00492D86">
                    <w:rPr>
                      <w:rFonts w:ascii="Calibri" w:hAnsi="Calibri"/>
                      <w:sz w:val="16"/>
                      <w:szCs w:val="16"/>
                      <w:lang w:val="en-US"/>
                    </w:rPr>
                    <w:t>tactil</w:t>
                  </w:r>
                  <w:proofErr w:type="spellEnd"/>
                  <w:r w:rsidRPr="00492D86">
                    <w:rPr>
                      <w:rFonts w:ascii="Calibri" w:hAnsi="Calibri"/>
                      <w:sz w:val="16"/>
                      <w:szCs w:val="16"/>
                      <w:lang w:val="en-US"/>
                    </w:rPr>
                    <w:t xml:space="preserve"> TFT LCD</w:t>
                  </w:r>
                </w:p>
                <w:p w:rsidR="00BD23FB" w:rsidRPr="00492D86" w:rsidRDefault="00BD23FB" w:rsidP="00BD23FB">
                  <w:pPr>
                    <w:spacing w:line="360" w:lineRule="auto"/>
                    <w:jc w:val="both"/>
                    <w:rPr>
                      <w:rFonts w:ascii="Calibri" w:hAnsi="Calibri"/>
                      <w:sz w:val="16"/>
                      <w:szCs w:val="16"/>
                      <w:lang w:val="en-US"/>
                    </w:rPr>
                  </w:pPr>
                  <w:r w:rsidRPr="00492D86">
                    <w:rPr>
                      <w:rFonts w:ascii="Calibri" w:hAnsi="Calibri"/>
                      <w:sz w:val="16"/>
                      <w:szCs w:val="16"/>
                      <w:lang w:val="en-US"/>
                    </w:rPr>
                    <w:t>mega pixel CMOS camera with privacy shutter</w:t>
                  </w:r>
                </w:p>
              </w:tc>
            </w:tr>
            <w:tr w:rsidR="002B714E" w:rsidRPr="00492D86" w:rsidTr="002B714E">
              <w:tc>
                <w:tcPr>
                  <w:tcW w:w="2060" w:type="dxa"/>
                  <w:shd w:val="clear" w:color="auto" w:fill="auto"/>
                </w:tcPr>
                <w:p w:rsidR="00BD23FB" w:rsidRPr="00492D86" w:rsidRDefault="00BD23FB" w:rsidP="00BD23FB">
                  <w:pPr>
                    <w:spacing w:line="360" w:lineRule="auto"/>
                    <w:rPr>
                      <w:rFonts w:ascii="Calibri" w:hAnsi="Calibri"/>
                      <w:sz w:val="16"/>
                      <w:szCs w:val="16"/>
                      <w:lang w:val="en-US"/>
                    </w:rPr>
                  </w:pPr>
                  <w:r w:rsidRPr="00492D86">
                    <w:rPr>
                      <w:rFonts w:ascii="Calibri" w:hAnsi="Calibri"/>
                      <w:sz w:val="16"/>
                      <w:szCs w:val="16"/>
                      <w:lang w:val="en-US"/>
                    </w:rPr>
                    <w:t xml:space="preserve">Bluetooth </w:t>
                  </w:r>
                </w:p>
                <w:p w:rsidR="00BD23FB" w:rsidRPr="00492D86" w:rsidRDefault="00BD23FB" w:rsidP="00BD23FB">
                  <w:pPr>
                    <w:spacing w:line="360" w:lineRule="auto"/>
                    <w:rPr>
                      <w:rFonts w:ascii="Calibri" w:hAnsi="Calibri"/>
                      <w:sz w:val="16"/>
                      <w:szCs w:val="16"/>
                      <w:lang w:val="en-US"/>
                    </w:rPr>
                  </w:pPr>
                  <w:r w:rsidRPr="00492D86">
                    <w:rPr>
                      <w:rFonts w:ascii="Calibri" w:hAnsi="Calibri"/>
                      <w:sz w:val="16"/>
                      <w:szCs w:val="16"/>
                      <w:lang w:val="en-US"/>
                    </w:rPr>
                    <w:t xml:space="preserve">Wi-Fi </w:t>
                  </w:r>
                </w:p>
                <w:p w:rsidR="00BD23FB" w:rsidRPr="00492D86" w:rsidRDefault="00BD23FB" w:rsidP="00BD23FB">
                  <w:pPr>
                    <w:spacing w:line="360" w:lineRule="auto"/>
                    <w:rPr>
                      <w:rFonts w:ascii="Calibri" w:hAnsi="Calibri"/>
                      <w:sz w:val="16"/>
                      <w:szCs w:val="16"/>
                      <w:lang w:val="en-US"/>
                    </w:rPr>
                  </w:pPr>
                  <w:r w:rsidRPr="00492D86">
                    <w:rPr>
                      <w:rFonts w:ascii="Calibri" w:hAnsi="Calibri"/>
                      <w:sz w:val="16"/>
                      <w:szCs w:val="16"/>
                      <w:lang w:val="en-US"/>
                    </w:rPr>
                    <w:t xml:space="preserve">Auxiliary Ports </w:t>
                  </w:r>
                </w:p>
              </w:tc>
              <w:tc>
                <w:tcPr>
                  <w:tcW w:w="1976" w:type="dxa"/>
                  <w:shd w:val="clear" w:color="auto" w:fill="auto"/>
                </w:tcPr>
                <w:p w:rsidR="00BD23FB" w:rsidRPr="00492D86" w:rsidRDefault="00BD23FB" w:rsidP="00BD23FB">
                  <w:pPr>
                    <w:spacing w:line="360" w:lineRule="auto"/>
                    <w:rPr>
                      <w:rFonts w:ascii="Calibri" w:hAnsi="Calibri"/>
                      <w:sz w:val="16"/>
                      <w:szCs w:val="16"/>
                      <w:lang w:val="en-US"/>
                    </w:rPr>
                  </w:pPr>
                  <w:r w:rsidRPr="00492D86">
                    <w:rPr>
                      <w:rFonts w:ascii="Calibri" w:hAnsi="Calibri"/>
                      <w:sz w:val="16"/>
                      <w:szCs w:val="16"/>
                      <w:lang w:val="en-US"/>
                    </w:rPr>
                    <w:t>Bluetooth 4.0 + EDR</w:t>
                  </w:r>
                </w:p>
                <w:p w:rsidR="00BD23FB" w:rsidRPr="00492D86" w:rsidRDefault="00BD23FB" w:rsidP="00BD23FB">
                  <w:pPr>
                    <w:spacing w:line="360" w:lineRule="auto"/>
                    <w:rPr>
                      <w:rFonts w:ascii="Calibri" w:hAnsi="Calibri"/>
                      <w:sz w:val="16"/>
                      <w:szCs w:val="16"/>
                      <w:lang w:val="en-US"/>
                    </w:rPr>
                  </w:pPr>
                  <w:r w:rsidRPr="00492D86">
                    <w:rPr>
                      <w:rFonts w:ascii="Calibri" w:hAnsi="Calibri"/>
                      <w:sz w:val="16"/>
                      <w:szCs w:val="16"/>
                      <w:lang w:val="en-US"/>
                    </w:rPr>
                    <w:t>802.11 b/g/n</w:t>
                  </w:r>
                </w:p>
                <w:p w:rsidR="00BD23FB" w:rsidRPr="00492D86" w:rsidRDefault="00BD23FB" w:rsidP="00BD23FB">
                  <w:pPr>
                    <w:spacing w:line="360" w:lineRule="auto"/>
                    <w:rPr>
                      <w:rFonts w:ascii="Calibri" w:hAnsi="Calibri"/>
                      <w:sz w:val="16"/>
                      <w:szCs w:val="16"/>
                      <w:lang w:val="en-US"/>
                    </w:rPr>
                  </w:pPr>
                  <w:r w:rsidRPr="00492D86">
                    <w:rPr>
                      <w:rFonts w:ascii="Calibri" w:hAnsi="Calibri"/>
                      <w:sz w:val="16"/>
                      <w:szCs w:val="16"/>
                      <w:lang w:val="en-US"/>
                    </w:rPr>
                    <w:t>RJ9, USB, SD, Mini-HDMI.</w:t>
                  </w:r>
                </w:p>
              </w:tc>
            </w:tr>
            <w:tr w:rsidR="002B714E" w:rsidRPr="00492D86" w:rsidTr="002B714E">
              <w:tc>
                <w:tcPr>
                  <w:tcW w:w="2060" w:type="dxa"/>
                  <w:shd w:val="clear" w:color="auto" w:fill="auto"/>
                </w:tcPr>
                <w:p w:rsidR="00BD23FB" w:rsidRPr="00492D86" w:rsidRDefault="00BD23FB" w:rsidP="00BD23FB">
                  <w:pPr>
                    <w:spacing w:line="360" w:lineRule="auto"/>
                    <w:rPr>
                      <w:rFonts w:ascii="Calibri" w:hAnsi="Calibri"/>
                      <w:sz w:val="16"/>
                      <w:szCs w:val="16"/>
                      <w:lang w:val="es-BO"/>
                    </w:rPr>
                  </w:pPr>
                  <w:r w:rsidRPr="00492D86">
                    <w:rPr>
                      <w:rFonts w:ascii="Calibri" w:hAnsi="Calibri"/>
                      <w:sz w:val="16"/>
                      <w:szCs w:val="16"/>
                      <w:lang w:val="es-BO"/>
                    </w:rPr>
                    <w:t xml:space="preserve">HD Audio </w:t>
                  </w:r>
                </w:p>
              </w:tc>
              <w:tc>
                <w:tcPr>
                  <w:tcW w:w="1976" w:type="dxa"/>
                  <w:shd w:val="clear" w:color="auto" w:fill="auto"/>
                </w:tcPr>
                <w:p w:rsidR="00BD23FB" w:rsidRPr="00492D86" w:rsidRDefault="00BD23FB" w:rsidP="00BD23FB">
                  <w:pPr>
                    <w:spacing w:line="360" w:lineRule="auto"/>
                    <w:rPr>
                      <w:rFonts w:ascii="Calibri" w:hAnsi="Calibri"/>
                      <w:sz w:val="16"/>
                      <w:szCs w:val="16"/>
                      <w:lang w:val="en-US"/>
                    </w:rPr>
                  </w:pPr>
                  <w:r w:rsidRPr="00492D86">
                    <w:rPr>
                      <w:rFonts w:ascii="Calibri" w:hAnsi="Calibri"/>
                      <w:sz w:val="16"/>
                      <w:szCs w:val="16"/>
                      <w:lang w:val="en-US"/>
                    </w:rPr>
                    <w:t xml:space="preserve">handset and speakerphone </w:t>
                  </w:r>
                  <w:proofErr w:type="spellStart"/>
                  <w:r w:rsidRPr="00492D86">
                    <w:rPr>
                      <w:rFonts w:ascii="Calibri" w:hAnsi="Calibri"/>
                      <w:sz w:val="16"/>
                      <w:szCs w:val="16"/>
                      <w:lang w:val="en-US"/>
                    </w:rPr>
                    <w:t>que</w:t>
                  </w:r>
                  <w:proofErr w:type="spellEnd"/>
                  <w:r w:rsidRPr="00492D86">
                    <w:rPr>
                      <w:rFonts w:ascii="Calibri" w:hAnsi="Calibri"/>
                      <w:sz w:val="16"/>
                      <w:szCs w:val="16"/>
                      <w:lang w:val="en-US"/>
                    </w:rPr>
                    <w:t xml:space="preserve"> </w:t>
                  </w:r>
                  <w:proofErr w:type="spellStart"/>
                  <w:r w:rsidRPr="00492D86">
                    <w:rPr>
                      <w:rFonts w:ascii="Calibri" w:hAnsi="Calibri"/>
                      <w:sz w:val="16"/>
                      <w:szCs w:val="16"/>
                      <w:lang w:val="en-US"/>
                    </w:rPr>
                    <w:t>soporte</w:t>
                  </w:r>
                  <w:proofErr w:type="spellEnd"/>
                  <w:r w:rsidRPr="00492D86">
                    <w:rPr>
                      <w:rFonts w:ascii="Calibri" w:hAnsi="Calibri"/>
                      <w:sz w:val="16"/>
                      <w:szCs w:val="16"/>
                      <w:lang w:val="en-US"/>
                    </w:rPr>
                    <w:t xml:space="preserve"> Audio HD </w:t>
                  </w:r>
                </w:p>
              </w:tc>
            </w:tr>
            <w:tr w:rsidR="002B714E" w:rsidRPr="00492D86" w:rsidTr="002B714E">
              <w:tc>
                <w:tcPr>
                  <w:tcW w:w="2060" w:type="dxa"/>
                  <w:shd w:val="clear" w:color="auto" w:fill="auto"/>
                </w:tcPr>
                <w:p w:rsidR="00BD23FB" w:rsidRPr="00492D86" w:rsidRDefault="00BD23FB" w:rsidP="00BD23FB">
                  <w:pPr>
                    <w:spacing w:line="360" w:lineRule="auto"/>
                    <w:rPr>
                      <w:rFonts w:ascii="Calibri" w:hAnsi="Calibri"/>
                      <w:sz w:val="16"/>
                      <w:szCs w:val="16"/>
                      <w:lang w:val="es-BO"/>
                    </w:rPr>
                  </w:pPr>
                  <w:proofErr w:type="spellStart"/>
                  <w:r w:rsidRPr="00492D86">
                    <w:rPr>
                      <w:rFonts w:ascii="Calibri" w:hAnsi="Calibri"/>
                      <w:sz w:val="16"/>
                      <w:szCs w:val="16"/>
                      <w:lang w:val="es-BO"/>
                    </w:rPr>
                    <w:t>QoS</w:t>
                  </w:r>
                  <w:proofErr w:type="spellEnd"/>
                </w:p>
              </w:tc>
              <w:tc>
                <w:tcPr>
                  <w:tcW w:w="1976" w:type="dxa"/>
                  <w:shd w:val="clear" w:color="auto" w:fill="auto"/>
                </w:tcPr>
                <w:p w:rsidR="00BD23FB" w:rsidRPr="00492D86" w:rsidRDefault="00BD23FB" w:rsidP="00BD23FB">
                  <w:pPr>
                    <w:spacing w:line="360" w:lineRule="auto"/>
                    <w:rPr>
                      <w:rFonts w:ascii="Calibri" w:hAnsi="Calibri"/>
                      <w:sz w:val="16"/>
                      <w:szCs w:val="16"/>
                      <w:lang w:val="en-US"/>
                    </w:rPr>
                  </w:pPr>
                  <w:r w:rsidRPr="00492D86">
                    <w:rPr>
                      <w:rFonts w:ascii="Calibri" w:hAnsi="Calibri"/>
                      <w:sz w:val="16"/>
                      <w:szCs w:val="16"/>
                      <w:lang w:val="en-US"/>
                    </w:rPr>
                    <w:t xml:space="preserve">Layer 2 </w:t>
                  </w:r>
                  <w:proofErr w:type="spellStart"/>
                  <w:r w:rsidRPr="00492D86">
                    <w:rPr>
                      <w:rFonts w:ascii="Calibri" w:hAnsi="Calibri"/>
                      <w:sz w:val="16"/>
                      <w:szCs w:val="16"/>
                      <w:lang w:val="en-US"/>
                    </w:rPr>
                    <w:t>QoS</w:t>
                  </w:r>
                  <w:proofErr w:type="spellEnd"/>
                  <w:r w:rsidRPr="00492D86">
                    <w:rPr>
                      <w:rFonts w:ascii="Calibri" w:hAnsi="Calibri"/>
                      <w:sz w:val="16"/>
                      <w:szCs w:val="16"/>
                      <w:lang w:val="en-US"/>
                    </w:rPr>
                    <w:t xml:space="preserve"> (802.1Q, 802.1p) and Layer 3 (</w:t>
                  </w:r>
                  <w:proofErr w:type="spellStart"/>
                  <w:r w:rsidRPr="00492D86">
                    <w:rPr>
                      <w:rFonts w:ascii="Calibri" w:hAnsi="Calibri"/>
                      <w:sz w:val="16"/>
                      <w:szCs w:val="16"/>
                      <w:lang w:val="en-US"/>
                    </w:rPr>
                    <w:t>ToS</w:t>
                  </w:r>
                  <w:proofErr w:type="spellEnd"/>
                  <w:r w:rsidRPr="00492D86">
                    <w:rPr>
                      <w:rFonts w:ascii="Calibri" w:hAnsi="Calibri"/>
                      <w:sz w:val="16"/>
                      <w:szCs w:val="16"/>
                      <w:lang w:val="en-US"/>
                    </w:rPr>
                    <w:t xml:space="preserve">, </w:t>
                  </w:r>
                  <w:proofErr w:type="spellStart"/>
                  <w:r w:rsidRPr="00492D86">
                    <w:rPr>
                      <w:rFonts w:ascii="Calibri" w:hAnsi="Calibri"/>
                      <w:sz w:val="16"/>
                      <w:szCs w:val="16"/>
                      <w:lang w:val="en-US"/>
                    </w:rPr>
                    <w:t>DiffServ</w:t>
                  </w:r>
                  <w:proofErr w:type="spellEnd"/>
                  <w:r w:rsidRPr="00492D86">
                    <w:rPr>
                      <w:rFonts w:ascii="Calibri" w:hAnsi="Calibri"/>
                      <w:sz w:val="16"/>
                      <w:szCs w:val="16"/>
                      <w:lang w:val="en-US"/>
                    </w:rPr>
                    <w:t xml:space="preserve">, MPLS) </w:t>
                  </w:r>
                  <w:proofErr w:type="spellStart"/>
                  <w:r w:rsidRPr="00492D86">
                    <w:rPr>
                      <w:rFonts w:ascii="Calibri" w:hAnsi="Calibri"/>
                      <w:sz w:val="16"/>
                      <w:szCs w:val="16"/>
                      <w:lang w:val="en-US"/>
                    </w:rPr>
                    <w:t>QoS</w:t>
                  </w:r>
                  <w:proofErr w:type="spellEnd"/>
                </w:p>
              </w:tc>
            </w:tr>
            <w:tr w:rsidR="00BD23FB" w:rsidRPr="00492D86" w:rsidTr="002B714E">
              <w:tc>
                <w:tcPr>
                  <w:tcW w:w="4036" w:type="dxa"/>
                  <w:gridSpan w:val="2"/>
                  <w:shd w:val="clear" w:color="auto" w:fill="F4B083"/>
                </w:tcPr>
                <w:p w:rsidR="00BD23FB" w:rsidRPr="00492D86" w:rsidRDefault="00BD23FB" w:rsidP="00BD23FB">
                  <w:pPr>
                    <w:spacing w:line="360" w:lineRule="auto"/>
                    <w:rPr>
                      <w:rFonts w:ascii="Calibri" w:hAnsi="Calibri"/>
                      <w:sz w:val="16"/>
                      <w:szCs w:val="16"/>
                      <w:lang w:val="es-BO"/>
                    </w:rPr>
                  </w:pPr>
                  <w:r w:rsidRPr="00492D86">
                    <w:rPr>
                      <w:rFonts w:ascii="Calibri" w:hAnsi="Calibri" w:cs="Arial"/>
                      <w:b/>
                      <w:sz w:val="16"/>
                      <w:szCs w:val="16"/>
                      <w:lang w:val="es-BO"/>
                    </w:rPr>
                    <w:t>EQUIPO PARA TRANSPORTE DE LÍNEA TELEFÓNICA – TELEFONO IP (TIPO II)</w:t>
                  </w:r>
                </w:p>
              </w:tc>
            </w:tr>
            <w:tr w:rsidR="002B714E" w:rsidRPr="00492D86" w:rsidTr="002B714E">
              <w:tc>
                <w:tcPr>
                  <w:tcW w:w="2060" w:type="dxa"/>
                  <w:shd w:val="clear" w:color="auto" w:fill="auto"/>
                </w:tcPr>
                <w:p w:rsidR="00BD23FB" w:rsidRPr="00492D86" w:rsidRDefault="00BD23FB" w:rsidP="00BD23FB">
                  <w:pPr>
                    <w:spacing w:line="360" w:lineRule="auto"/>
                    <w:rPr>
                      <w:rFonts w:ascii="Calibri" w:hAnsi="Calibri"/>
                      <w:sz w:val="16"/>
                      <w:szCs w:val="16"/>
                      <w:lang w:val="es-BO"/>
                    </w:rPr>
                  </w:pPr>
                  <w:r w:rsidRPr="00492D86">
                    <w:rPr>
                      <w:rFonts w:ascii="Calibri" w:hAnsi="Calibri"/>
                      <w:sz w:val="16"/>
                      <w:szCs w:val="16"/>
                      <w:lang w:val="es-BO"/>
                    </w:rPr>
                    <w:lastRenderedPageBreak/>
                    <w:t>Protocolos y estándares</w:t>
                  </w:r>
                </w:p>
              </w:tc>
              <w:tc>
                <w:tcPr>
                  <w:tcW w:w="1976" w:type="dxa"/>
                  <w:shd w:val="clear" w:color="auto" w:fill="auto"/>
                </w:tcPr>
                <w:p w:rsidR="00BD23FB" w:rsidRPr="00492D86" w:rsidRDefault="00BD23FB" w:rsidP="00BD23FB">
                  <w:pPr>
                    <w:jc w:val="both"/>
                    <w:rPr>
                      <w:rFonts w:ascii="Calibri" w:hAnsi="Calibri"/>
                      <w:sz w:val="16"/>
                      <w:szCs w:val="16"/>
                      <w:lang w:val="es-BO"/>
                    </w:rPr>
                  </w:pPr>
                  <w:r w:rsidRPr="00492D86">
                    <w:rPr>
                      <w:rFonts w:ascii="Calibri" w:hAnsi="Calibri"/>
                      <w:sz w:val="16"/>
                      <w:szCs w:val="16"/>
                      <w:lang w:val="es-BO"/>
                    </w:rPr>
                    <w:t>SIP RFC3261, TCP/IP/UDP, RTP/RTCP, HTTP/HTTPS, ARP, ICMP, DNS (A record, SRV, NAPTR), DHCP, PPPoE, SSH, TFTP, NTP, STUN, SIMPLE, LLDP-MED, LDAP, TR-069, 802.1x, TLS, SRTP</w:t>
                  </w:r>
                </w:p>
              </w:tc>
            </w:tr>
            <w:tr w:rsidR="002B714E" w:rsidRPr="00492D86" w:rsidTr="002B714E">
              <w:tc>
                <w:tcPr>
                  <w:tcW w:w="2060" w:type="dxa"/>
                  <w:shd w:val="clear" w:color="auto" w:fill="auto"/>
                </w:tcPr>
                <w:p w:rsidR="00BD23FB" w:rsidRPr="00492D86" w:rsidRDefault="00BD23FB" w:rsidP="00BD23FB">
                  <w:pPr>
                    <w:spacing w:line="360" w:lineRule="auto"/>
                    <w:rPr>
                      <w:rFonts w:ascii="Calibri" w:hAnsi="Calibri"/>
                      <w:sz w:val="16"/>
                      <w:szCs w:val="16"/>
                      <w:lang w:val="es-BO"/>
                    </w:rPr>
                  </w:pPr>
                  <w:r w:rsidRPr="00492D86">
                    <w:rPr>
                      <w:rFonts w:ascii="Calibri" w:hAnsi="Calibri"/>
                      <w:sz w:val="16"/>
                      <w:szCs w:val="16"/>
                      <w:lang w:val="es-BO"/>
                    </w:rPr>
                    <w:t>Interface de Red</w:t>
                  </w:r>
                </w:p>
              </w:tc>
              <w:tc>
                <w:tcPr>
                  <w:tcW w:w="1976" w:type="dxa"/>
                  <w:shd w:val="clear" w:color="auto" w:fill="auto"/>
                </w:tcPr>
                <w:p w:rsidR="00BD23FB" w:rsidRPr="00492D86" w:rsidRDefault="00BD23FB" w:rsidP="00BD23FB">
                  <w:pPr>
                    <w:jc w:val="both"/>
                    <w:rPr>
                      <w:rFonts w:ascii="Calibri" w:hAnsi="Calibri"/>
                      <w:sz w:val="16"/>
                      <w:szCs w:val="16"/>
                      <w:lang w:val="en-US"/>
                    </w:rPr>
                  </w:pPr>
                  <w:r w:rsidRPr="00492D86">
                    <w:rPr>
                      <w:rFonts w:ascii="Calibri" w:hAnsi="Calibri"/>
                      <w:sz w:val="16"/>
                      <w:szCs w:val="16"/>
                      <w:lang w:val="en-US"/>
                    </w:rPr>
                    <w:t>2xRJ45 10/100M Ethernet ports</w:t>
                  </w:r>
                </w:p>
                <w:p w:rsidR="00BD23FB" w:rsidRPr="00492D86" w:rsidRDefault="00BD23FB" w:rsidP="00BD23FB">
                  <w:pPr>
                    <w:jc w:val="both"/>
                    <w:rPr>
                      <w:rFonts w:ascii="Calibri" w:hAnsi="Calibri"/>
                      <w:sz w:val="16"/>
                      <w:szCs w:val="16"/>
                      <w:lang w:val="en-US"/>
                    </w:rPr>
                  </w:pPr>
                  <w:r w:rsidRPr="00492D86">
                    <w:rPr>
                      <w:rFonts w:ascii="Calibri" w:hAnsi="Calibri"/>
                      <w:sz w:val="16"/>
                      <w:szCs w:val="16"/>
                      <w:lang w:val="en-US"/>
                    </w:rPr>
                    <w:t>Power over Ethernet (IEEE 802.3af), class 2 &gt; 1xRJ9 (4P4C) handset port</w:t>
                  </w:r>
                </w:p>
                <w:p w:rsidR="00BD23FB" w:rsidRPr="00492D86" w:rsidRDefault="00BD23FB" w:rsidP="00BD23FB">
                  <w:pPr>
                    <w:jc w:val="both"/>
                    <w:rPr>
                      <w:rFonts w:ascii="Calibri" w:hAnsi="Calibri"/>
                      <w:sz w:val="16"/>
                      <w:szCs w:val="16"/>
                      <w:lang w:val="es-BO"/>
                    </w:rPr>
                  </w:pPr>
                  <w:r w:rsidRPr="00492D86">
                    <w:rPr>
                      <w:rFonts w:ascii="Calibri" w:hAnsi="Calibri"/>
                      <w:sz w:val="16"/>
                      <w:szCs w:val="16"/>
                      <w:lang w:val="es-BO"/>
                    </w:rPr>
                    <w:t xml:space="preserve">1xRJ9 (4P4C) </w:t>
                  </w:r>
                  <w:proofErr w:type="spellStart"/>
                  <w:r w:rsidRPr="00492D86">
                    <w:rPr>
                      <w:rFonts w:ascii="Calibri" w:hAnsi="Calibri"/>
                      <w:sz w:val="16"/>
                      <w:szCs w:val="16"/>
                      <w:lang w:val="es-BO"/>
                    </w:rPr>
                    <w:t>headset</w:t>
                  </w:r>
                  <w:proofErr w:type="spellEnd"/>
                  <w:r w:rsidRPr="00492D86">
                    <w:rPr>
                      <w:rFonts w:ascii="Calibri" w:hAnsi="Calibri"/>
                      <w:sz w:val="16"/>
                      <w:szCs w:val="16"/>
                      <w:lang w:val="es-BO"/>
                    </w:rPr>
                    <w:t xml:space="preserve"> </w:t>
                  </w:r>
                  <w:proofErr w:type="spellStart"/>
                  <w:r w:rsidRPr="00492D86">
                    <w:rPr>
                      <w:rFonts w:ascii="Calibri" w:hAnsi="Calibri"/>
                      <w:sz w:val="16"/>
                      <w:szCs w:val="16"/>
                      <w:lang w:val="es-BO"/>
                    </w:rPr>
                    <w:t>port</w:t>
                  </w:r>
                  <w:proofErr w:type="spellEnd"/>
                </w:p>
              </w:tc>
            </w:tr>
            <w:tr w:rsidR="002B714E" w:rsidRPr="00492D86" w:rsidTr="002B714E">
              <w:tc>
                <w:tcPr>
                  <w:tcW w:w="2060" w:type="dxa"/>
                  <w:shd w:val="clear" w:color="auto" w:fill="auto"/>
                </w:tcPr>
                <w:p w:rsidR="00BD23FB" w:rsidRPr="00492D86" w:rsidRDefault="00BD23FB" w:rsidP="00BD23FB">
                  <w:pPr>
                    <w:spacing w:line="360" w:lineRule="auto"/>
                    <w:rPr>
                      <w:rFonts w:ascii="Calibri" w:hAnsi="Calibri"/>
                      <w:sz w:val="16"/>
                      <w:szCs w:val="16"/>
                      <w:lang w:val="es-BO"/>
                    </w:rPr>
                  </w:pPr>
                  <w:proofErr w:type="spellStart"/>
                  <w:r w:rsidRPr="00492D86">
                    <w:rPr>
                      <w:rFonts w:ascii="Calibri" w:hAnsi="Calibri"/>
                      <w:sz w:val="16"/>
                      <w:szCs w:val="16"/>
                      <w:lang w:val="es-BO"/>
                    </w:rPr>
                    <w:t>Voice</w:t>
                  </w:r>
                  <w:proofErr w:type="spellEnd"/>
                  <w:r w:rsidRPr="00492D86">
                    <w:rPr>
                      <w:rFonts w:ascii="Calibri" w:hAnsi="Calibri"/>
                      <w:sz w:val="16"/>
                      <w:szCs w:val="16"/>
                      <w:lang w:val="es-BO"/>
                    </w:rPr>
                    <w:t xml:space="preserve"> </w:t>
                  </w:r>
                  <w:proofErr w:type="spellStart"/>
                  <w:r w:rsidRPr="00492D86">
                    <w:rPr>
                      <w:rFonts w:ascii="Calibri" w:hAnsi="Calibri"/>
                      <w:sz w:val="16"/>
                      <w:szCs w:val="16"/>
                      <w:lang w:val="es-BO"/>
                    </w:rPr>
                    <w:t>Codecs</w:t>
                  </w:r>
                  <w:proofErr w:type="spellEnd"/>
                  <w:r w:rsidRPr="00492D86">
                    <w:rPr>
                      <w:rFonts w:ascii="Calibri" w:hAnsi="Calibri"/>
                      <w:sz w:val="16"/>
                      <w:szCs w:val="16"/>
                      <w:lang w:val="es-BO"/>
                    </w:rPr>
                    <w:t xml:space="preserve"> </w:t>
                  </w:r>
                </w:p>
              </w:tc>
              <w:tc>
                <w:tcPr>
                  <w:tcW w:w="1976" w:type="dxa"/>
                  <w:shd w:val="clear" w:color="auto" w:fill="auto"/>
                </w:tcPr>
                <w:p w:rsidR="00BD23FB" w:rsidRPr="00492D86" w:rsidRDefault="00BD23FB" w:rsidP="00BD23FB">
                  <w:pPr>
                    <w:spacing w:line="360" w:lineRule="auto"/>
                    <w:rPr>
                      <w:rFonts w:ascii="Calibri" w:hAnsi="Calibri"/>
                      <w:sz w:val="16"/>
                      <w:szCs w:val="16"/>
                      <w:lang w:val="en-US"/>
                    </w:rPr>
                  </w:pPr>
                  <w:r w:rsidRPr="00492D86">
                    <w:rPr>
                      <w:rFonts w:ascii="Calibri" w:hAnsi="Calibri"/>
                      <w:sz w:val="16"/>
                      <w:szCs w:val="16"/>
                      <w:lang w:val="en-US"/>
                    </w:rPr>
                    <w:t>Codec: G.711(A/</w:t>
                  </w:r>
                  <w:r w:rsidRPr="00492D86">
                    <w:rPr>
                      <w:rFonts w:ascii="Calibri" w:hAnsi="Calibri"/>
                      <w:sz w:val="16"/>
                      <w:szCs w:val="16"/>
                      <w:lang w:val="es-BO"/>
                    </w:rPr>
                    <w:t>μ</w:t>
                  </w:r>
                  <w:r w:rsidRPr="00492D86">
                    <w:rPr>
                      <w:rFonts w:ascii="Calibri" w:hAnsi="Calibri"/>
                      <w:sz w:val="16"/>
                      <w:szCs w:val="16"/>
                      <w:lang w:val="en-US"/>
                    </w:rPr>
                    <w:t xml:space="preserve">), G.723.1, G.729AB, G.726, </w:t>
                  </w:r>
                  <w:proofErr w:type="spellStart"/>
                  <w:r w:rsidRPr="00492D86">
                    <w:rPr>
                      <w:rFonts w:ascii="Calibri" w:hAnsi="Calibri"/>
                      <w:sz w:val="16"/>
                      <w:szCs w:val="16"/>
                      <w:lang w:val="en-US"/>
                    </w:rPr>
                    <w:t>Ilbc</w:t>
                  </w:r>
                  <w:proofErr w:type="spellEnd"/>
                </w:p>
                <w:p w:rsidR="00BD23FB" w:rsidRPr="00492D86" w:rsidRDefault="00BD23FB" w:rsidP="00BD23FB">
                  <w:pPr>
                    <w:spacing w:line="360" w:lineRule="auto"/>
                    <w:rPr>
                      <w:rFonts w:ascii="Calibri" w:hAnsi="Calibri"/>
                      <w:sz w:val="16"/>
                      <w:szCs w:val="16"/>
                      <w:lang w:val="en-US"/>
                    </w:rPr>
                  </w:pPr>
                  <w:r w:rsidRPr="00492D86">
                    <w:rPr>
                      <w:rFonts w:ascii="Calibri" w:hAnsi="Calibri"/>
                      <w:sz w:val="16"/>
                      <w:szCs w:val="16"/>
                      <w:lang w:val="en-US"/>
                    </w:rPr>
                    <w:t>DTMF: In-band, Out-of-band(RFC 2833) and SIP INFO &gt; Full-duplex hands-free speakerphone with AEC</w:t>
                  </w:r>
                </w:p>
                <w:p w:rsidR="00BD23FB" w:rsidRPr="00492D86" w:rsidRDefault="00BD23FB" w:rsidP="00BD23FB">
                  <w:pPr>
                    <w:spacing w:line="360" w:lineRule="auto"/>
                    <w:rPr>
                      <w:rFonts w:ascii="Calibri" w:hAnsi="Calibri"/>
                      <w:sz w:val="16"/>
                      <w:szCs w:val="16"/>
                      <w:lang w:val="en-US"/>
                    </w:rPr>
                  </w:pPr>
                  <w:r w:rsidRPr="00492D86">
                    <w:rPr>
                      <w:rFonts w:ascii="Calibri" w:hAnsi="Calibri"/>
                      <w:sz w:val="16"/>
                      <w:szCs w:val="16"/>
                      <w:lang w:val="en-US"/>
                    </w:rPr>
                    <w:t>VAD, CNG, AEC, PLC, AJB, AGC</w:t>
                  </w:r>
                </w:p>
              </w:tc>
            </w:tr>
            <w:tr w:rsidR="002B714E" w:rsidRPr="00492D86" w:rsidTr="002B714E">
              <w:tc>
                <w:tcPr>
                  <w:tcW w:w="2060" w:type="dxa"/>
                  <w:shd w:val="clear" w:color="auto" w:fill="auto"/>
                </w:tcPr>
                <w:p w:rsidR="00BD23FB" w:rsidRPr="00492D86" w:rsidRDefault="00BD23FB" w:rsidP="00BD23FB">
                  <w:pPr>
                    <w:spacing w:line="360" w:lineRule="auto"/>
                    <w:rPr>
                      <w:rFonts w:ascii="Calibri" w:hAnsi="Calibri"/>
                      <w:sz w:val="16"/>
                      <w:szCs w:val="16"/>
                      <w:lang w:val="es-BO"/>
                    </w:rPr>
                  </w:pPr>
                  <w:r w:rsidRPr="00492D86">
                    <w:rPr>
                      <w:rFonts w:ascii="Calibri" w:hAnsi="Calibri"/>
                      <w:sz w:val="16"/>
                      <w:szCs w:val="16"/>
                      <w:lang w:val="es-BO"/>
                    </w:rPr>
                    <w:t>Especificaciones del Teléfono</w:t>
                  </w:r>
                </w:p>
              </w:tc>
              <w:tc>
                <w:tcPr>
                  <w:tcW w:w="1976" w:type="dxa"/>
                  <w:shd w:val="clear" w:color="auto" w:fill="auto"/>
                </w:tcPr>
                <w:p w:rsidR="00BD23FB" w:rsidRPr="00492D86" w:rsidRDefault="00BD23FB" w:rsidP="00BD23FB">
                  <w:pPr>
                    <w:spacing w:line="360" w:lineRule="auto"/>
                    <w:rPr>
                      <w:rFonts w:ascii="Calibri" w:hAnsi="Calibri"/>
                      <w:sz w:val="16"/>
                      <w:szCs w:val="16"/>
                      <w:lang w:val="en-US"/>
                    </w:rPr>
                  </w:pPr>
                  <w:r w:rsidRPr="00492D86">
                    <w:rPr>
                      <w:rFonts w:ascii="Calibri" w:hAnsi="Calibri"/>
                      <w:sz w:val="16"/>
                      <w:szCs w:val="16"/>
                      <w:lang w:val="en-US"/>
                    </w:rPr>
                    <w:t>1 VoIP account &gt; Call hold, mute, DND &gt; One-touch speed dial, hotline &gt; Call forward, call waiting, call transfer &gt; Group listening, SMS &gt; Redial, call return, auto answer &gt; Local 3-way conferencing &gt; Direct IP call without SIP proxy &gt; Ring tone selection/import/delete &gt; Set date time manually or automatically &gt; Dial plan &gt; XML Browser, action URL/URI</w:t>
                  </w:r>
                </w:p>
              </w:tc>
            </w:tr>
            <w:tr w:rsidR="002B714E" w:rsidRPr="00492D86" w:rsidTr="002B714E">
              <w:tc>
                <w:tcPr>
                  <w:tcW w:w="2060" w:type="dxa"/>
                  <w:shd w:val="clear" w:color="auto" w:fill="auto"/>
                </w:tcPr>
                <w:p w:rsidR="00BD23FB" w:rsidRPr="00492D86" w:rsidRDefault="00BD23FB" w:rsidP="00BD23FB">
                  <w:pPr>
                    <w:spacing w:line="360" w:lineRule="auto"/>
                    <w:rPr>
                      <w:rFonts w:ascii="Calibri" w:hAnsi="Calibri"/>
                      <w:sz w:val="16"/>
                      <w:szCs w:val="16"/>
                      <w:lang w:val="es-BO"/>
                    </w:rPr>
                  </w:pPr>
                  <w:r w:rsidRPr="00492D86">
                    <w:rPr>
                      <w:rFonts w:ascii="Calibri" w:hAnsi="Calibri"/>
                      <w:sz w:val="16"/>
                      <w:szCs w:val="16"/>
                      <w:lang w:val="es-BO"/>
                    </w:rPr>
                    <w:t>Administración</w:t>
                  </w:r>
                </w:p>
              </w:tc>
              <w:tc>
                <w:tcPr>
                  <w:tcW w:w="1976" w:type="dxa"/>
                  <w:shd w:val="clear" w:color="auto" w:fill="auto"/>
                </w:tcPr>
                <w:p w:rsidR="00BD23FB" w:rsidRPr="00492D86" w:rsidRDefault="00BD23FB" w:rsidP="00BD23FB">
                  <w:pPr>
                    <w:spacing w:line="360" w:lineRule="auto"/>
                    <w:rPr>
                      <w:rFonts w:ascii="Calibri" w:hAnsi="Calibri"/>
                      <w:sz w:val="16"/>
                      <w:szCs w:val="16"/>
                      <w:lang w:val="es-BO"/>
                    </w:rPr>
                  </w:pPr>
                  <w:r w:rsidRPr="00492D86">
                    <w:rPr>
                      <w:rFonts w:ascii="Calibri" w:hAnsi="Calibri"/>
                      <w:sz w:val="16"/>
                      <w:szCs w:val="16"/>
                      <w:lang w:val="es-BO"/>
                    </w:rPr>
                    <w:t>Configuración: browser/</w:t>
                  </w:r>
                  <w:proofErr w:type="spellStart"/>
                  <w:r w:rsidRPr="00492D86">
                    <w:rPr>
                      <w:rFonts w:ascii="Calibri" w:hAnsi="Calibri"/>
                      <w:sz w:val="16"/>
                      <w:szCs w:val="16"/>
                      <w:lang w:val="es-BO"/>
                    </w:rPr>
                    <w:t>phone</w:t>
                  </w:r>
                  <w:proofErr w:type="spellEnd"/>
                  <w:r w:rsidRPr="00492D86">
                    <w:rPr>
                      <w:rFonts w:ascii="Calibri" w:hAnsi="Calibri"/>
                      <w:sz w:val="16"/>
                      <w:szCs w:val="16"/>
                      <w:lang w:val="es-BO"/>
                    </w:rPr>
                    <w:t>/auto-</w:t>
                  </w:r>
                  <w:proofErr w:type="spellStart"/>
                  <w:r w:rsidRPr="00492D86">
                    <w:rPr>
                      <w:rFonts w:ascii="Calibri" w:hAnsi="Calibri"/>
                      <w:sz w:val="16"/>
                      <w:szCs w:val="16"/>
                      <w:lang w:val="es-BO"/>
                    </w:rPr>
                    <w:t>provision</w:t>
                  </w:r>
                  <w:proofErr w:type="spellEnd"/>
                  <w:r w:rsidRPr="00492D86">
                    <w:rPr>
                      <w:rFonts w:ascii="Calibri" w:hAnsi="Calibri"/>
                      <w:sz w:val="16"/>
                      <w:szCs w:val="16"/>
                      <w:lang w:val="es-BO"/>
                    </w:rPr>
                    <w:t xml:space="preserve"> &gt; Auto </w:t>
                  </w:r>
                  <w:proofErr w:type="spellStart"/>
                  <w:r w:rsidRPr="00492D86">
                    <w:rPr>
                      <w:rFonts w:ascii="Calibri" w:hAnsi="Calibri"/>
                      <w:sz w:val="16"/>
                      <w:szCs w:val="16"/>
                      <w:lang w:val="es-BO"/>
                    </w:rPr>
                    <w:t>provision</w:t>
                  </w:r>
                  <w:proofErr w:type="spellEnd"/>
                  <w:r w:rsidRPr="00492D86">
                    <w:rPr>
                      <w:rFonts w:ascii="Calibri" w:hAnsi="Calibri"/>
                      <w:sz w:val="16"/>
                      <w:szCs w:val="16"/>
                      <w:lang w:val="es-BO"/>
                    </w:rPr>
                    <w:t xml:space="preserve"> </w:t>
                  </w:r>
                  <w:proofErr w:type="spellStart"/>
                  <w:r w:rsidRPr="00492D86">
                    <w:rPr>
                      <w:rFonts w:ascii="Calibri" w:hAnsi="Calibri"/>
                      <w:sz w:val="16"/>
                      <w:szCs w:val="16"/>
                      <w:lang w:val="es-BO"/>
                    </w:rPr>
                    <w:t>via</w:t>
                  </w:r>
                  <w:proofErr w:type="spellEnd"/>
                  <w:r w:rsidRPr="00492D86">
                    <w:rPr>
                      <w:rFonts w:ascii="Calibri" w:hAnsi="Calibri"/>
                      <w:sz w:val="16"/>
                      <w:szCs w:val="16"/>
                      <w:lang w:val="es-BO"/>
                    </w:rPr>
                    <w:t xml:space="preserve"> FTP/TFTP/HTTP/HTTPS </w:t>
                  </w:r>
                </w:p>
              </w:tc>
            </w:tr>
            <w:tr w:rsidR="002B714E" w:rsidRPr="00492D86" w:rsidTr="002B714E">
              <w:tc>
                <w:tcPr>
                  <w:tcW w:w="2060" w:type="dxa"/>
                  <w:shd w:val="clear" w:color="auto" w:fill="auto"/>
                </w:tcPr>
                <w:p w:rsidR="00BD23FB" w:rsidRPr="00492D86" w:rsidRDefault="00BD23FB" w:rsidP="00BD23FB">
                  <w:pPr>
                    <w:spacing w:line="360" w:lineRule="auto"/>
                    <w:rPr>
                      <w:rFonts w:ascii="Calibri" w:hAnsi="Calibri"/>
                      <w:sz w:val="16"/>
                      <w:szCs w:val="16"/>
                      <w:lang w:val="es-BO"/>
                    </w:rPr>
                  </w:pPr>
                  <w:r w:rsidRPr="00492D86">
                    <w:rPr>
                      <w:rFonts w:ascii="Calibri" w:hAnsi="Calibri"/>
                      <w:sz w:val="16"/>
                      <w:szCs w:val="16"/>
                      <w:lang w:val="es-BO"/>
                    </w:rPr>
                    <w:t>Red y Seguridad</w:t>
                  </w:r>
                </w:p>
              </w:tc>
              <w:tc>
                <w:tcPr>
                  <w:tcW w:w="1976" w:type="dxa"/>
                  <w:shd w:val="clear" w:color="auto" w:fill="auto"/>
                </w:tcPr>
                <w:p w:rsidR="00BD23FB" w:rsidRPr="00492D86" w:rsidRDefault="00BD23FB" w:rsidP="00BD23FB">
                  <w:pPr>
                    <w:spacing w:line="360" w:lineRule="auto"/>
                    <w:rPr>
                      <w:rFonts w:ascii="Calibri" w:hAnsi="Calibri"/>
                      <w:sz w:val="16"/>
                      <w:szCs w:val="16"/>
                      <w:lang w:val="en-US"/>
                    </w:rPr>
                  </w:pPr>
                  <w:r w:rsidRPr="00492D86">
                    <w:rPr>
                      <w:rFonts w:ascii="Calibri" w:hAnsi="Calibri"/>
                      <w:sz w:val="16"/>
                      <w:szCs w:val="16"/>
                      <w:lang w:val="en-US"/>
                    </w:rPr>
                    <w:t>SIP v1 (RFC2543), v2 (RFC3261)</w:t>
                  </w:r>
                </w:p>
                <w:p w:rsidR="00BD23FB" w:rsidRPr="00492D86" w:rsidRDefault="00BD23FB" w:rsidP="00BD23FB">
                  <w:pPr>
                    <w:spacing w:line="360" w:lineRule="auto"/>
                    <w:rPr>
                      <w:rFonts w:ascii="Calibri" w:hAnsi="Calibri"/>
                      <w:sz w:val="16"/>
                      <w:szCs w:val="16"/>
                      <w:lang w:val="en-US"/>
                    </w:rPr>
                  </w:pPr>
                  <w:r w:rsidRPr="00492D86">
                    <w:rPr>
                      <w:rFonts w:ascii="Calibri" w:hAnsi="Calibri"/>
                      <w:sz w:val="16"/>
                      <w:szCs w:val="16"/>
                      <w:lang w:val="en-US"/>
                    </w:rPr>
                    <w:lastRenderedPageBreak/>
                    <w:t xml:space="preserve">NAT transverse: STUN mode </w:t>
                  </w:r>
                </w:p>
                <w:p w:rsidR="00BD23FB" w:rsidRPr="00492D86" w:rsidRDefault="00BD23FB" w:rsidP="00BD23FB">
                  <w:pPr>
                    <w:spacing w:line="360" w:lineRule="auto"/>
                    <w:rPr>
                      <w:rFonts w:ascii="Calibri" w:hAnsi="Calibri"/>
                      <w:sz w:val="16"/>
                      <w:szCs w:val="16"/>
                      <w:lang w:val="en-US"/>
                    </w:rPr>
                  </w:pPr>
                  <w:r w:rsidRPr="00492D86">
                    <w:rPr>
                      <w:rFonts w:ascii="Calibri" w:hAnsi="Calibri"/>
                      <w:sz w:val="16"/>
                      <w:szCs w:val="16"/>
                      <w:lang w:val="en-US"/>
                    </w:rPr>
                    <w:t>Proxy mode and peer-to-peer SIP link mode</w:t>
                  </w:r>
                </w:p>
                <w:p w:rsidR="00BD23FB" w:rsidRPr="00492D86" w:rsidRDefault="00BD23FB" w:rsidP="00BD23FB">
                  <w:pPr>
                    <w:spacing w:line="360" w:lineRule="auto"/>
                    <w:rPr>
                      <w:rFonts w:ascii="Calibri" w:hAnsi="Calibri"/>
                      <w:sz w:val="16"/>
                      <w:szCs w:val="16"/>
                      <w:lang w:val="en-US"/>
                    </w:rPr>
                  </w:pPr>
                  <w:r w:rsidRPr="00492D86">
                    <w:rPr>
                      <w:rFonts w:ascii="Calibri" w:hAnsi="Calibri"/>
                      <w:sz w:val="16"/>
                      <w:szCs w:val="16"/>
                      <w:lang w:val="en-US"/>
                    </w:rPr>
                    <w:t>IP assignment: static/DHCP &gt; HTTP/HTTPS web server</w:t>
                  </w:r>
                </w:p>
                <w:p w:rsidR="00BD23FB" w:rsidRPr="00492D86" w:rsidRDefault="00BD23FB" w:rsidP="00BD23FB">
                  <w:pPr>
                    <w:spacing w:line="360" w:lineRule="auto"/>
                    <w:rPr>
                      <w:rFonts w:ascii="Calibri" w:hAnsi="Calibri"/>
                      <w:sz w:val="16"/>
                      <w:szCs w:val="16"/>
                      <w:lang w:val="en-US"/>
                    </w:rPr>
                  </w:pPr>
                  <w:r w:rsidRPr="00492D86">
                    <w:rPr>
                      <w:rFonts w:ascii="Calibri" w:hAnsi="Calibri"/>
                      <w:sz w:val="16"/>
                      <w:szCs w:val="16"/>
                      <w:lang w:val="en-US"/>
                    </w:rPr>
                    <w:t>UDP/TCP/DNS-SRV(RFC 3263)</w:t>
                  </w:r>
                </w:p>
                <w:p w:rsidR="00BD23FB" w:rsidRPr="00492D86" w:rsidRDefault="00BD23FB" w:rsidP="00BD23FB">
                  <w:pPr>
                    <w:spacing w:line="360" w:lineRule="auto"/>
                    <w:rPr>
                      <w:rFonts w:ascii="Calibri" w:hAnsi="Calibri"/>
                      <w:sz w:val="16"/>
                      <w:szCs w:val="16"/>
                      <w:lang w:val="en-US"/>
                    </w:rPr>
                  </w:pPr>
                  <w:proofErr w:type="spellStart"/>
                  <w:r w:rsidRPr="00492D86">
                    <w:rPr>
                      <w:rFonts w:ascii="Calibri" w:hAnsi="Calibri"/>
                      <w:sz w:val="16"/>
                      <w:szCs w:val="16"/>
                      <w:lang w:val="en-US"/>
                    </w:rPr>
                    <w:t>QoS</w:t>
                  </w:r>
                  <w:proofErr w:type="spellEnd"/>
                  <w:r w:rsidRPr="00492D86">
                    <w:rPr>
                      <w:rFonts w:ascii="Calibri" w:hAnsi="Calibri"/>
                      <w:sz w:val="16"/>
                      <w:szCs w:val="16"/>
                      <w:lang w:val="en-US"/>
                    </w:rPr>
                    <w:t xml:space="preserve">: 802.1p/Q tagging (VLAN), Layer 3 </w:t>
                  </w:r>
                  <w:proofErr w:type="spellStart"/>
                  <w:r w:rsidRPr="00492D86">
                    <w:rPr>
                      <w:rFonts w:ascii="Calibri" w:hAnsi="Calibri"/>
                      <w:sz w:val="16"/>
                      <w:szCs w:val="16"/>
                      <w:lang w:val="en-US"/>
                    </w:rPr>
                    <w:t>ToS</w:t>
                  </w:r>
                  <w:proofErr w:type="spellEnd"/>
                  <w:r w:rsidRPr="00492D86">
                    <w:rPr>
                      <w:rFonts w:ascii="Calibri" w:hAnsi="Calibri"/>
                      <w:sz w:val="16"/>
                      <w:szCs w:val="16"/>
                      <w:lang w:val="en-US"/>
                    </w:rPr>
                    <w:t xml:space="preserve"> DSCP</w:t>
                  </w:r>
                </w:p>
                <w:p w:rsidR="00BD23FB" w:rsidRPr="00492D86" w:rsidRDefault="00BD23FB" w:rsidP="00BD23FB">
                  <w:pPr>
                    <w:spacing w:line="360" w:lineRule="auto"/>
                    <w:rPr>
                      <w:rFonts w:ascii="Calibri" w:hAnsi="Calibri"/>
                      <w:sz w:val="16"/>
                      <w:szCs w:val="16"/>
                      <w:lang w:val="es-BO"/>
                    </w:rPr>
                  </w:pPr>
                  <w:r w:rsidRPr="00492D86">
                    <w:rPr>
                      <w:rFonts w:ascii="Calibri" w:hAnsi="Calibri"/>
                      <w:sz w:val="16"/>
                      <w:szCs w:val="16"/>
                      <w:lang w:val="es-BO"/>
                    </w:rPr>
                    <w:t>SRTP para voz, (TLS)</w:t>
                  </w:r>
                </w:p>
                <w:p w:rsidR="00BD23FB" w:rsidRPr="00492D86" w:rsidRDefault="00BD23FB" w:rsidP="00BD23FB">
                  <w:pPr>
                    <w:spacing w:line="360" w:lineRule="auto"/>
                    <w:rPr>
                      <w:rFonts w:ascii="Calibri" w:hAnsi="Calibri"/>
                      <w:sz w:val="16"/>
                      <w:szCs w:val="16"/>
                      <w:lang w:val="es-BO"/>
                    </w:rPr>
                  </w:pPr>
                  <w:r w:rsidRPr="00492D86">
                    <w:rPr>
                      <w:rFonts w:ascii="Calibri" w:hAnsi="Calibri"/>
                      <w:sz w:val="16"/>
                      <w:szCs w:val="16"/>
                      <w:lang w:val="es-BO"/>
                    </w:rPr>
                    <w:t xml:space="preserve">AES </w:t>
                  </w:r>
                  <w:proofErr w:type="spellStart"/>
                  <w:r w:rsidRPr="00492D86">
                    <w:rPr>
                      <w:rFonts w:ascii="Calibri" w:hAnsi="Calibri"/>
                      <w:sz w:val="16"/>
                      <w:szCs w:val="16"/>
                      <w:lang w:val="es-BO"/>
                    </w:rPr>
                    <w:t>encryption</w:t>
                  </w:r>
                  <w:proofErr w:type="spellEnd"/>
                  <w:r w:rsidRPr="00492D86">
                    <w:rPr>
                      <w:rFonts w:ascii="Calibri" w:hAnsi="Calibri"/>
                      <w:sz w:val="16"/>
                      <w:szCs w:val="16"/>
                      <w:lang w:val="es-BO"/>
                    </w:rPr>
                    <w:t xml:space="preserve"> </w:t>
                  </w:r>
                </w:p>
                <w:p w:rsidR="00BD23FB" w:rsidRPr="00492D86" w:rsidRDefault="00BD23FB" w:rsidP="00BD23FB">
                  <w:pPr>
                    <w:spacing w:line="360" w:lineRule="auto"/>
                    <w:rPr>
                      <w:rFonts w:ascii="Calibri" w:hAnsi="Calibri"/>
                      <w:sz w:val="16"/>
                      <w:szCs w:val="16"/>
                      <w:lang w:val="es-BO"/>
                    </w:rPr>
                  </w:pPr>
                  <w:r w:rsidRPr="00492D86">
                    <w:rPr>
                      <w:rFonts w:ascii="Calibri" w:hAnsi="Calibri"/>
                      <w:sz w:val="16"/>
                      <w:szCs w:val="16"/>
                      <w:lang w:val="es-BO"/>
                    </w:rPr>
                    <w:t>IEEE802.1X &gt; IPv6</w:t>
                  </w:r>
                </w:p>
              </w:tc>
            </w:tr>
          </w:tbl>
          <w:p w:rsidR="00596B5C" w:rsidRPr="00DB5AAF" w:rsidRDefault="00596B5C" w:rsidP="00560F45">
            <w:pPr>
              <w:ind w:right="141"/>
              <w:jc w:val="both"/>
              <w:rPr>
                <w:rFonts w:ascii="Calibri" w:hAnsi="Calibri" w:cs="Calibri"/>
                <w:sz w:val="18"/>
                <w:szCs w:val="18"/>
              </w:rPr>
            </w:pPr>
          </w:p>
        </w:tc>
        <w:tc>
          <w:tcPr>
            <w:tcW w:w="3437" w:type="dxa"/>
            <w:vAlign w:val="center"/>
          </w:tcPr>
          <w:p w:rsidR="00596B5C" w:rsidRPr="00DB5AAF" w:rsidRDefault="00596B5C" w:rsidP="00560F45">
            <w:pPr>
              <w:rPr>
                <w:rFonts w:ascii="Calibri" w:hAnsi="Calibri" w:cs="Calibri"/>
                <w:b/>
                <w:sz w:val="18"/>
                <w:szCs w:val="18"/>
              </w:rPr>
            </w:pPr>
          </w:p>
        </w:tc>
        <w:tc>
          <w:tcPr>
            <w:tcW w:w="422" w:type="dxa"/>
            <w:vAlign w:val="center"/>
          </w:tcPr>
          <w:p w:rsidR="00596B5C" w:rsidRPr="00DB5AAF" w:rsidRDefault="00596B5C" w:rsidP="00560F45">
            <w:pPr>
              <w:rPr>
                <w:rFonts w:ascii="Calibri" w:hAnsi="Calibri" w:cs="Calibri"/>
                <w:b/>
                <w:sz w:val="18"/>
                <w:szCs w:val="18"/>
              </w:rPr>
            </w:pPr>
          </w:p>
        </w:tc>
        <w:tc>
          <w:tcPr>
            <w:tcW w:w="405" w:type="dxa"/>
            <w:vAlign w:val="center"/>
          </w:tcPr>
          <w:p w:rsidR="00596B5C" w:rsidRPr="00DB5AAF" w:rsidRDefault="00596B5C" w:rsidP="00560F45">
            <w:pPr>
              <w:rPr>
                <w:rFonts w:ascii="Calibri" w:hAnsi="Calibri" w:cs="Calibri"/>
                <w:b/>
                <w:sz w:val="18"/>
                <w:szCs w:val="18"/>
              </w:rPr>
            </w:pPr>
          </w:p>
        </w:tc>
        <w:tc>
          <w:tcPr>
            <w:tcW w:w="591" w:type="dxa"/>
            <w:vAlign w:val="center"/>
          </w:tcPr>
          <w:p w:rsidR="00596B5C" w:rsidRPr="00DB5AAF" w:rsidRDefault="00596B5C" w:rsidP="00560F45">
            <w:pPr>
              <w:rPr>
                <w:rFonts w:ascii="Calibri" w:hAnsi="Calibri" w:cs="Calibri"/>
                <w:b/>
                <w:sz w:val="18"/>
                <w:szCs w:val="18"/>
              </w:rPr>
            </w:pPr>
          </w:p>
        </w:tc>
        <w:bookmarkStart w:id="5" w:name="_GoBack"/>
        <w:bookmarkEnd w:id="5"/>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032C81" w:rsidRDefault="00032C81" w:rsidP="00FA78A9">
      <w:pPr>
        <w:jc w:val="center"/>
        <w:rPr>
          <w:rFonts w:asciiTheme="minorHAnsi" w:hAnsiTheme="minorHAnsi" w:cstheme="minorHAnsi"/>
          <w:b/>
          <w:sz w:val="22"/>
          <w:szCs w:val="22"/>
        </w:rPr>
      </w:pPr>
    </w:p>
    <w:p w:rsidR="00032C81" w:rsidRDefault="00032C81" w:rsidP="00FA78A9">
      <w:pPr>
        <w:jc w:val="center"/>
        <w:rPr>
          <w:rFonts w:asciiTheme="minorHAnsi" w:hAnsiTheme="minorHAnsi" w:cstheme="minorHAnsi"/>
          <w:b/>
          <w:sz w:val="22"/>
          <w:szCs w:val="22"/>
        </w:rPr>
      </w:pPr>
    </w:p>
    <w:p w:rsidR="00032C81" w:rsidRDefault="00032C81" w:rsidP="00FA78A9">
      <w:pPr>
        <w:jc w:val="center"/>
        <w:rPr>
          <w:rFonts w:asciiTheme="minorHAnsi" w:hAnsiTheme="minorHAnsi" w:cstheme="minorHAnsi"/>
          <w:b/>
          <w:sz w:val="22"/>
          <w:szCs w:val="22"/>
        </w:rPr>
      </w:pPr>
    </w:p>
    <w:p w:rsidR="00032C81" w:rsidRDefault="00032C81" w:rsidP="00FA78A9">
      <w:pPr>
        <w:jc w:val="center"/>
        <w:rPr>
          <w:rFonts w:asciiTheme="minorHAnsi" w:hAnsiTheme="minorHAnsi" w:cstheme="minorHAnsi"/>
          <w:b/>
          <w:sz w:val="22"/>
          <w:szCs w:val="22"/>
        </w:rPr>
      </w:pPr>
    </w:p>
    <w:p w:rsidR="00032C81" w:rsidRDefault="00032C81" w:rsidP="00FA78A9">
      <w:pPr>
        <w:jc w:val="center"/>
        <w:rPr>
          <w:rFonts w:asciiTheme="minorHAnsi" w:hAnsiTheme="minorHAnsi" w:cstheme="minorHAnsi"/>
          <w:b/>
          <w:sz w:val="22"/>
          <w:szCs w:val="22"/>
        </w:rPr>
      </w:pPr>
    </w:p>
    <w:p w:rsidR="00032C81" w:rsidRDefault="00032C81"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032C81" w:rsidRPr="00552079" w:rsidRDefault="00032C81" w:rsidP="00032C81">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032C81" w:rsidRDefault="00032C81" w:rsidP="00032C81">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032C81" w:rsidRDefault="00032C81" w:rsidP="00032C81">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032C81" w:rsidRPr="00EB5ED3" w:rsidRDefault="00032C81" w:rsidP="00032C81">
      <w:pPr>
        <w:ind w:left="-709"/>
        <w:rPr>
          <w:rFonts w:asciiTheme="minorHAnsi" w:hAnsiTheme="minorHAnsi" w:cstheme="minorHAnsi"/>
          <w:b/>
          <w:sz w:val="8"/>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tbl>
      <w:tblPr>
        <w:tblpPr w:leftFromText="141" w:rightFromText="141" w:vertAnchor="page" w:horzAnchor="page" w:tblpXSpec="center" w:tblpY="3074"/>
        <w:tblW w:w="9560" w:type="dxa"/>
        <w:tblCellMar>
          <w:left w:w="70" w:type="dxa"/>
          <w:right w:w="70" w:type="dxa"/>
        </w:tblCellMar>
        <w:tblLook w:val="04A0" w:firstRow="1" w:lastRow="0" w:firstColumn="1" w:lastColumn="0" w:noHBand="0" w:noVBand="1"/>
      </w:tblPr>
      <w:tblGrid>
        <w:gridCol w:w="730"/>
        <w:gridCol w:w="2068"/>
        <w:gridCol w:w="3860"/>
        <w:gridCol w:w="2902"/>
      </w:tblGrid>
      <w:tr w:rsidR="00032C81" w:rsidRPr="00032C81" w:rsidTr="00032C81">
        <w:trPr>
          <w:trHeight w:val="458"/>
        </w:trPr>
        <w:tc>
          <w:tcPr>
            <w:tcW w:w="73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032C81" w:rsidRPr="00032C81" w:rsidRDefault="00032C81" w:rsidP="00032C81">
            <w:pPr>
              <w:jc w:val="center"/>
              <w:rPr>
                <w:rFonts w:ascii="Calibri" w:hAnsi="Calibri"/>
                <w:b/>
                <w:bCs/>
                <w:color w:val="000000"/>
                <w:lang w:val="es-BO" w:eastAsia="es-BO"/>
              </w:rPr>
            </w:pPr>
            <w:r w:rsidRPr="00032C81">
              <w:rPr>
                <w:rFonts w:ascii="Calibri" w:hAnsi="Calibri"/>
                <w:b/>
                <w:bCs/>
                <w:color w:val="000000"/>
                <w:lang w:eastAsia="es-BO"/>
              </w:rPr>
              <w:t>N°</w:t>
            </w:r>
          </w:p>
        </w:tc>
        <w:tc>
          <w:tcPr>
            <w:tcW w:w="206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032C81" w:rsidRPr="00032C81" w:rsidRDefault="00032C81" w:rsidP="00032C81">
            <w:pPr>
              <w:jc w:val="center"/>
              <w:rPr>
                <w:rFonts w:ascii="Calibri" w:hAnsi="Calibri"/>
                <w:b/>
                <w:bCs/>
                <w:color w:val="000000"/>
                <w:lang w:val="es-BO" w:eastAsia="es-BO"/>
              </w:rPr>
            </w:pPr>
            <w:r w:rsidRPr="00032C81">
              <w:rPr>
                <w:rFonts w:ascii="Calibri" w:hAnsi="Calibri"/>
                <w:b/>
                <w:bCs/>
                <w:color w:val="000000"/>
                <w:lang w:eastAsia="es-BO"/>
              </w:rPr>
              <w:t>Entidad Contratante</w:t>
            </w:r>
          </w:p>
        </w:tc>
        <w:tc>
          <w:tcPr>
            <w:tcW w:w="38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032C81" w:rsidRPr="00032C81" w:rsidRDefault="00032C81" w:rsidP="00032C81">
            <w:pPr>
              <w:jc w:val="center"/>
              <w:rPr>
                <w:rFonts w:ascii="Calibri" w:hAnsi="Calibri"/>
                <w:b/>
                <w:bCs/>
                <w:color w:val="000000"/>
                <w:lang w:val="es-BO" w:eastAsia="es-BO"/>
              </w:rPr>
            </w:pPr>
            <w:r w:rsidRPr="00032C81">
              <w:rPr>
                <w:rFonts w:ascii="Calibri" w:hAnsi="Calibri"/>
                <w:b/>
                <w:bCs/>
                <w:color w:val="000000"/>
                <w:lang w:eastAsia="es-BO"/>
              </w:rPr>
              <w:t>Objeto de la Contratación</w:t>
            </w:r>
          </w:p>
        </w:tc>
        <w:tc>
          <w:tcPr>
            <w:tcW w:w="290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032C81" w:rsidRPr="00032C81" w:rsidRDefault="00032C81" w:rsidP="00032C81">
            <w:pPr>
              <w:jc w:val="center"/>
              <w:rPr>
                <w:rFonts w:ascii="Calibri" w:hAnsi="Calibri"/>
                <w:b/>
                <w:bCs/>
                <w:color w:val="000000"/>
                <w:lang w:val="es-BO" w:eastAsia="es-BO"/>
              </w:rPr>
            </w:pPr>
            <w:r w:rsidRPr="00032C81">
              <w:rPr>
                <w:rFonts w:ascii="Calibri" w:hAnsi="Calibri"/>
                <w:b/>
                <w:bCs/>
                <w:color w:val="000000"/>
                <w:lang w:eastAsia="es-BO"/>
              </w:rPr>
              <w:t>Detalle de Documentos de Respaldo</w:t>
            </w:r>
          </w:p>
        </w:tc>
      </w:tr>
      <w:tr w:rsidR="00032C81" w:rsidRPr="00032C81" w:rsidTr="00032C81">
        <w:trPr>
          <w:trHeight w:val="269"/>
        </w:trPr>
        <w:tc>
          <w:tcPr>
            <w:tcW w:w="730" w:type="dxa"/>
            <w:vMerge/>
            <w:tcBorders>
              <w:top w:val="single" w:sz="4" w:space="0" w:color="auto"/>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b/>
                <w:bCs/>
                <w:color w:val="000000"/>
                <w:lang w:val="es-BO" w:eastAsia="es-BO"/>
              </w:rPr>
            </w:pPr>
          </w:p>
        </w:tc>
        <w:tc>
          <w:tcPr>
            <w:tcW w:w="2068" w:type="dxa"/>
            <w:vMerge/>
            <w:tcBorders>
              <w:top w:val="single" w:sz="4" w:space="0" w:color="auto"/>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b/>
                <w:bCs/>
                <w:color w:val="000000"/>
                <w:lang w:val="es-BO" w:eastAsia="es-BO"/>
              </w:rPr>
            </w:pPr>
          </w:p>
        </w:tc>
        <w:tc>
          <w:tcPr>
            <w:tcW w:w="3860" w:type="dxa"/>
            <w:vMerge/>
            <w:tcBorders>
              <w:top w:val="single" w:sz="4" w:space="0" w:color="auto"/>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b/>
                <w:bCs/>
                <w:color w:val="000000"/>
                <w:lang w:val="es-BO" w:eastAsia="es-BO"/>
              </w:rPr>
            </w:pPr>
          </w:p>
        </w:tc>
        <w:tc>
          <w:tcPr>
            <w:tcW w:w="2902" w:type="dxa"/>
            <w:vMerge/>
            <w:tcBorders>
              <w:top w:val="single" w:sz="4" w:space="0" w:color="auto"/>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b/>
                <w:bCs/>
                <w:color w:val="000000"/>
                <w:lang w:val="es-BO" w:eastAsia="es-BO"/>
              </w:rPr>
            </w:pPr>
          </w:p>
        </w:tc>
      </w:tr>
      <w:tr w:rsidR="00032C81" w:rsidRPr="00032C81" w:rsidTr="00032C81">
        <w:trPr>
          <w:trHeight w:val="269"/>
        </w:trPr>
        <w:tc>
          <w:tcPr>
            <w:tcW w:w="730" w:type="dxa"/>
            <w:vMerge/>
            <w:tcBorders>
              <w:top w:val="single" w:sz="4" w:space="0" w:color="auto"/>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b/>
                <w:bCs/>
                <w:color w:val="000000"/>
                <w:lang w:val="es-BO" w:eastAsia="es-BO"/>
              </w:rPr>
            </w:pPr>
          </w:p>
        </w:tc>
        <w:tc>
          <w:tcPr>
            <w:tcW w:w="2068" w:type="dxa"/>
            <w:vMerge/>
            <w:tcBorders>
              <w:top w:val="single" w:sz="4" w:space="0" w:color="auto"/>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b/>
                <w:bCs/>
                <w:color w:val="000000"/>
                <w:lang w:val="es-BO" w:eastAsia="es-BO"/>
              </w:rPr>
            </w:pPr>
          </w:p>
        </w:tc>
        <w:tc>
          <w:tcPr>
            <w:tcW w:w="3860" w:type="dxa"/>
            <w:vMerge/>
            <w:tcBorders>
              <w:top w:val="single" w:sz="4" w:space="0" w:color="auto"/>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b/>
                <w:bCs/>
                <w:color w:val="000000"/>
                <w:lang w:val="es-BO" w:eastAsia="es-BO"/>
              </w:rPr>
            </w:pPr>
          </w:p>
        </w:tc>
        <w:tc>
          <w:tcPr>
            <w:tcW w:w="2902" w:type="dxa"/>
            <w:vMerge/>
            <w:tcBorders>
              <w:top w:val="single" w:sz="4" w:space="0" w:color="auto"/>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b/>
                <w:bCs/>
                <w:color w:val="000000"/>
                <w:lang w:val="es-BO" w:eastAsia="es-BO"/>
              </w:rPr>
            </w:pPr>
          </w:p>
        </w:tc>
      </w:tr>
      <w:tr w:rsidR="00032C81" w:rsidRPr="00032C81" w:rsidTr="00032C81">
        <w:trPr>
          <w:trHeight w:val="269"/>
        </w:trPr>
        <w:tc>
          <w:tcPr>
            <w:tcW w:w="730" w:type="dxa"/>
            <w:vMerge w:val="restart"/>
            <w:tcBorders>
              <w:top w:val="nil"/>
              <w:left w:val="single" w:sz="4" w:space="0" w:color="auto"/>
              <w:bottom w:val="single" w:sz="4" w:space="0" w:color="auto"/>
              <w:right w:val="single" w:sz="4" w:space="0" w:color="auto"/>
            </w:tcBorders>
            <w:shd w:val="clear" w:color="000000" w:fill="FFFFFF"/>
            <w:vAlign w:val="center"/>
            <w:hideMark/>
          </w:tcPr>
          <w:p w:rsidR="00032C81" w:rsidRPr="00032C81" w:rsidRDefault="00032C81" w:rsidP="00032C81">
            <w:pPr>
              <w:jc w:val="center"/>
              <w:rPr>
                <w:rFonts w:ascii="Calibri" w:hAnsi="Calibri"/>
                <w:color w:val="000000"/>
                <w:sz w:val="22"/>
                <w:szCs w:val="22"/>
                <w:lang w:val="es-BO" w:eastAsia="es-BO"/>
              </w:rPr>
            </w:pPr>
            <w:r w:rsidRPr="00032C81">
              <w:rPr>
                <w:rFonts w:ascii="Calibri" w:hAnsi="Calibri"/>
                <w:color w:val="000000"/>
                <w:sz w:val="22"/>
                <w:szCs w:val="22"/>
                <w:lang w:eastAsia="es-BO"/>
              </w:rPr>
              <w:t>1</w:t>
            </w:r>
          </w:p>
        </w:tc>
        <w:tc>
          <w:tcPr>
            <w:tcW w:w="2068" w:type="dxa"/>
            <w:vMerge w:val="restart"/>
            <w:tcBorders>
              <w:top w:val="nil"/>
              <w:left w:val="single" w:sz="4" w:space="0" w:color="auto"/>
              <w:bottom w:val="single" w:sz="4" w:space="0" w:color="auto"/>
              <w:right w:val="single" w:sz="4" w:space="0" w:color="auto"/>
            </w:tcBorders>
            <w:shd w:val="clear" w:color="000000" w:fill="FFFFFF"/>
            <w:vAlign w:val="center"/>
            <w:hideMark/>
          </w:tcPr>
          <w:p w:rsidR="00032C81" w:rsidRPr="00032C81" w:rsidRDefault="00032C81" w:rsidP="00032C81">
            <w:pPr>
              <w:jc w:val="center"/>
              <w:rPr>
                <w:rFonts w:ascii="Calibri" w:hAnsi="Calibri"/>
                <w:color w:val="000000"/>
                <w:sz w:val="22"/>
                <w:szCs w:val="22"/>
                <w:lang w:val="es-BO" w:eastAsia="es-BO"/>
              </w:rPr>
            </w:pPr>
            <w:r w:rsidRPr="00032C81">
              <w:rPr>
                <w:rFonts w:ascii="Calibri" w:hAnsi="Calibri"/>
                <w:color w:val="000000"/>
                <w:sz w:val="22"/>
                <w:szCs w:val="22"/>
                <w:lang w:eastAsia="es-BO"/>
              </w:rPr>
              <w:t> </w:t>
            </w:r>
          </w:p>
        </w:tc>
        <w:tc>
          <w:tcPr>
            <w:tcW w:w="3860" w:type="dxa"/>
            <w:vMerge w:val="restart"/>
            <w:tcBorders>
              <w:top w:val="nil"/>
              <w:left w:val="single" w:sz="4" w:space="0" w:color="auto"/>
              <w:bottom w:val="single" w:sz="4" w:space="0" w:color="auto"/>
              <w:right w:val="single" w:sz="4" w:space="0" w:color="auto"/>
            </w:tcBorders>
            <w:shd w:val="clear" w:color="000000" w:fill="FFFFFF"/>
            <w:vAlign w:val="center"/>
            <w:hideMark/>
          </w:tcPr>
          <w:p w:rsidR="00032C81" w:rsidRPr="00032C81" w:rsidRDefault="00032C81" w:rsidP="00032C81">
            <w:pPr>
              <w:jc w:val="center"/>
              <w:rPr>
                <w:rFonts w:ascii="Calibri" w:hAnsi="Calibri"/>
                <w:color w:val="000000"/>
                <w:sz w:val="22"/>
                <w:szCs w:val="22"/>
                <w:lang w:val="es-BO" w:eastAsia="es-BO"/>
              </w:rPr>
            </w:pPr>
            <w:r w:rsidRPr="00032C81">
              <w:rPr>
                <w:rFonts w:ascii="Calibri" w:hAnsi="Calibri"/>
                <w:color w:val="000000"/>
                <w:sz w:val="22"/>
                <w:szCs w:val="22"/>
                <w:lang w:eastAsia="es-BO"/>
              </w:rPr>
              <w:t> </w:t>
            </w:r>
          </w:p>
        </w:tc>
        <w:tc>
          <w:tcPr>
            <w:tcW w:w="2902" w:type="dxa"/>
            <w:vMerge w:val="restart"/>
            <w:tcBorders>
              <w:top w:val="nil"/>
              <w:left w:val="single" w:sz="4" w:space="0" w:color="auto"/>
              <w:bottom w:val="single" w:sz="4" w:space="0" w:color="auto"/>
              <w:right w:val="single" w:sz="4" w:space="0" w:color="auto"/>
            </w:tcBorders>
            <w:shd w:val="clear" w:color="000000" w:fill="FFFFFF"/>
            <w:vAlign w:val="center"/>
            <w:hideMark/>
          </w:tcPr>
          <w:p w:rsidR="00032C81" w:rsidRPr="00032C81" w:rsidRDefault="00032C81" w:rsidP="00032C81">
            <w:pPr>
              <w:jc w:val="center"/>
              <w:rPr>
                <w:rFonts w:ascii="Calibri" w:hAnsi="Calibri"/>
                <w:color w:val="000000"/>
                <w:sz w:val="22"/>
                <w:szCs w:val="22"/>
                <w:lang w:val="es-BO" w:eastAsia="es-BO"/>
              </w:rPr>
            </w:pPr>
            <w:r w:rsidRPr="00032C81">
              <w:rPr>
                <w:rFonts w:ascii="Calibri" w:hAnsi="Calibri"/>
                <w:color w:val="000000"/>
                <w:sz w:val="22"/>
                <w:szCs w:val="22"/>
                <w:lang w:eastAsia="es-BO"/>
              </w:rPr>
              <w:t> </w:t>
            </w:r>
          </w:p>
        </w:tc>
      </w:tr>
      <w:tr w:rsidR="00032C81" w:rsidRPr="00032C81" w:rsidTr="00032C81">
        <w:trPr>
          <w:trHeight w:val="269"/>
        </w:trPr>
        <w:tc>
          <w:tcPr>
            <w:tcW w:w="730" w:type="dxa"/>
            <w:vMerge/>
            <w:tcBorders>
              <w:top w:val="nil"/>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color w:val="000000"/>
                <w:sz w:val="22"/>
                <w:szCs w:val="22"/>
                <w:lang w:val="es-BO" w:eastAsia="es-BO"/>
              </w:rPr>
            </w:pPr>
          </w:p>
        </w:tc>
        <w:tc>
          <w:tcPr>
            <w:tcW w:w="2068" w:type="dxa"/>
            <w:vMerge/>
            <w:tcBorders>
              <w:top w:val="nil"/>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color w:val="000000"/>
                <w:sz w:val="22"/>
                <w:szCs w:val="22"/>
                <w:lang w:val="es-BO" w:eastAsia="es-BO"/>
              </w:rPr>
            </w:pPr>
          </w:p>
        </w:tc>
        <w:tc>
          <w:tcPr>
            <w:tcW w:w="3860" w:type="dxa"/>
            <w:vMerge/>
            <w:tcBorders>
              <w:top w:val="nil"/>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color w:val="000000"/>
                <w:sz w:val="22"/>
                <w:szCs w:val="22"/>
                <w:lang w:val="es-BO" w:eastAsia="es-BO"/>
              </w:rPr>
            </w:pPr>
          </w:p>
        </w:tc>
        <w:tc>
          <w:tcPr>
            <w:tcW w:w="2902" w:type="dxa"/>
            <w:vMerge/>
            <w:tcBorders>
              <w:top w:val="nil"/>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color w:val="000000"/>
                <w:sz w:val="22"/>
                <w:szCs w:val="22"/>
                <w:lang w:val="es-BO" w:eastAsia="es-BO"/>
              </w:rPr>
            </w:pPr>
          </w:p>
        </w:tc>
      </w:tr>
      <w:tr w:rsidR="00032C81" w:rsidRPr="00032C81" w:rsidTr="00032C81">
        <w:trPr>
          <w:trHeight w:val="269"/>
        </w:trPr>
        <w:tc>
          <w:tcPr>
            <w:tcW w:w="730" w:type="dxa"/>
            <w:vMerge w:val="restart"/>
            <w:tcBorders>
              <w:top w:val="nil"/>
              <w:left w:val="single" w:sz="4" w:space="0" w:color="auto"/>
              <w:bottom w:val="single" w:sz="4" w:space="0" w:color="auto"/>
              <w:right w:val="single" w:sz="4" w:space="0" w:color="auto"/>
            </w:tcBorders>
            <w:shd w:val="clear" w:color="000000" w:fill="FFFFFF"/>
            <w:vAlign w:val="center"/>
            <w:hideMark/>
          </w:tcPr>
          <w:p w:rsidR="00032C81" w:rsidRPr="00032C81" w:rsidRDefault="00032C81" w:rsidP="00032C81">
            <w:pPr>
              <w:jc w:val="center"/>
              <w:rPr>
                <w:rFonts w:ascii="Calibri" w:hAnsi="Calibri"/>
                <w:color w:val="000000"/>
                <w:sz w:val="22"/>
                <w:szCs w:val="22"/>
                <w:lang w:val="es-BO" w:eastAsia="es-BO"/>
              </w:rPr>
            </w:pPr>
            <w:r w:rsidRPr="00032C81">
              <w:rPr>
                <w:rFonts w:ascii="Calibri" w:hAnsi="Calibri"/>
                <w:color w:val="000000"/>
                <w:sz w:val="22"/>
                <w:szCs w:val="22"/>
                <w:lang w:eastAsia="es-BO"/>
              </w:rPr>
              <w:t>2</w:t>
            </w:r>
          </w:p>
        </w:tc>
        <w:tc>
          <w:tcPr>
            <w:tcW w:w="2068" w:type="dxa"/>
            <w:vMerge w:val="restart"/>
            <w:tcBorders>
              <w:top w:val="nil"/>
              <w:left w:val="single" w:sz="4" w:space="0" w:color="auto"/>
              <w:bottom w:val="single" w:sz="4" w:space="0" w:color="auto"/>
              <w:right w:val="single" w:sz="4" w:space="0" w:color="auto"/>
            </w:tcBorders>
            <w:shd w:val="clear" w:color="000000" w:fill="FFFFFF"/>
            <w:vAlign w:val="center"/>
            <w:hideMark/>
          </w:tcPr>
          <w:p w:rsidR="00032C81" w:rsidRPr="00032C81" w:rsidRDefault="00032C81" w:rsidP="00032C81">
            <w:pPr>
              <w:jc w:val="center"/>
              <w:rPr>
                <w:rFonts w:ascii="Calibri" w:hAnsi="Calibri"/>
                <w:color w:val="000000"/>
                <w:sz w:val="22"/>
                <w:szCs w:val="22"/>
                <w:lang w:val="es-BO" w:eastAsia="es-BO"/>
              </w:rPr>
            </w:pPr>
            <w:r w:rsidRPr="00032C81">
              <w:rPr>
                <w:rFonts w:ascii="Calibri" w:hAnsi="Calibri"/>
                <w:color w:val="000000"/>
                <w:sz w:val="22"/>
                <w:szCs w:val="22"/>
                <w:lang w:eastAsia="es-BO"/>
              </w:rPr>
              <w:t> </w:t>
            </w:r>
          </w:p>
        </w:tc>
        <w:tc>
          <w:tcPr>
            <w:tcW w:w="3860" w:type="dxa"/>
            <w:vMerge w:val="restart"/>
            <w:tcBorders>
              <w:top w:val="nil"/>
              <w:left w:val="single" w:sz="4" w:space="0" w:color="auto"/>
              <w:bottom w:val="single" w:sz="4" w:space="0" w:color="auto"/>
              <w:right w:val="single" w:sz="4" w:space="0" w:color="auto"/>
            </w:tcBorders>
            <w:shd w:val="clear" w:color="000000" w:fill="FFFFFF"/>
            <w:vAlign w:val="center"/>
            <w:hideMark/>
          </w:tcPr>
          <w:p w:rsidR="00032C81" w:rsidRPr="00032C81" w:rsidRDefault="00032C81" w:rsidP="00032C81">
            <w:pPr>
              <w:jc w:val="center"/>
              <w:rPr>
                <w:rFonts w:ascii="Calibri" w:hAnsi="Calibri"/>
                <w:color w:val="000000"/>
                <w:sz w:val="22"/>
                <w:szCs w:val="22"/>
                <w:lang w:val="es-BO" w:eastAsia="es-BO"/>
              </w:rPr>
            </w:pPr>
            <w:r w:rsidRPr="00032C81">
              <w:rPr>
                <w:rFonts w:ascii="Calibri" w:hAnsi="Calibri"/>
                <w:color w:val="000000"/>
                <w:sz w:val="22"/>
                <w:szCs w:val="22"/>
                <w:lang w:eastAsia="es-BO"/>
              </w:rPr>
              <w:t> </w:t>
            </w:r>
          </w:p>
        </w:tc>
        <w:tc>
          <w:tcPr>
            <w:tcW w:w="2902" w:type="dxa"/>
            <w:vMerge w:val="restart"/>
            <w:tcBorders>
              <w:top w:val="nil"/>
              <w:left w:val="single" w:sz="4" w:space="0" w:color="auto"/>
              <w:bottom w:val="single" w:sz="4" w:space="0" w:color="auto"/>
              <w:right w:val="single" w:sz="4" w:space="0" w:color="auto"/>
            </w:tcBorders>
            <w:shd w:val="clear" w:color="000000" w:fill="FFFFFF"/>
            <w:vAlign w:val="center"/>
            <w:hideMark/>
          </w:tcPr>
          <w:p w:rsidR="00032C81" w:rsidRPr="00032C81" w:rsidRDefault="00032C81" w:rsidP="00032C81">
            <w:pPr>
              <w:jc w:val="center"/>
              <w:rPr>
                <w:rFonts w:ascii="Calibri" w:hAnsi="Calibri"/>
                <w:color w:val="000000"/>
                <w:sz w:val="22"/>
                <w:szCs w:val="22"/>
                <w:lang w:val="es-BO" w:eastAsia="es-BO"/>
              </w:rPr>
            </w:pPr>
            <w:r w:rsidRPr="00032C81">
              <w:rPr>
                <w:rFonts w:ascii="Calibri" w:hAnsi="Calibri"/>
                <w:color w:val="000000"/>
                <w:sz w:val="22"/>
                <w:szCs w:val="22"/>
                <w:lang w:eastAsia="es-BO"/>
              </w:rPr>
              <w:t> </w:t>
            </w:r>
          </w:p>
        </w:tc>
      </w:tr>
      <w:tr w:rsidR="00032C81" w:rsidRPr="00032C81" w:rsidTr="00032C81">
        <w:trPr>
          <w:trHeight w:val="269"/>
        </w:trPr>
        <w:tc>
          <w:tcPr>
            <w:tcW w:w="730" w:type="dxa"/>
            <w:vMerge/>
            <w:tcBorders>
              <w:top w:val="nil"/>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color w:val="000000"/>
                <w:sz w:val="22"/>
                <w:szCs w:val="22"/>
                <w:lang w:val="es-BO" w:eastAsia="es-BO"/>
              </w:rPr>
            </w:pPr>
          </w:p>
        </w:tc>
        <w:tc>
          <w:tcPr>
            <w:tcW w:w="2068" w:type="dxa"/>
            <w:vMerge/>
            <w:tcBorders>
              <w:top w:val="nil"/>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color w:val="000000"/>
                <w:sz w:val="22"/>
                <w:szCs w:val="22"/>
                <w:lang w:val="es-BO" w:eastAsia="es-BO"/>
              </w:rPr>
            </w:pPr>
          </w:p>
        </w:tc>
        <w:tc>
          <w:tcPr>
            <w:tcW w:w="3860" w:type="dxa"/>
            <w:vMerge/>
            <w:tcBorders>
              <w:top w:val="nil"/>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color w:val="000000"/>
                <w:sz w:val="22"/>
                <w:szCs w:val="22"/>
                <w:lang w:val="es-BO" w:eastAsia="es-BO"/>
              </w:rPr>
            </w:pPr>
          </w:p>
        </w:tc>
        <w:tc>
          <w:tcPr>
            <w:tcW w:w="2902" w:type="dxa"/>
            <w:vMerge/>
            <w:tcBorders>
              <w:top w:val="nil"/>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color w:val="000000"/>
                <w:sz w:val="22"/>
                <w:szCs w:val="22"/>
                <w:lang w:val="es-BO" w:eastAsia="es-BO"/>
              </w:rPr>
            </w:pPr>
          </w:p>
        </w:tc>
      </w:tr>
      <w:tr w:rsidR="00032C81" w:rsidRPr="00032C81" w:rsidTr="00032C81">
        <w:trPr>
          <w:trHeight w:val="269"/>
        </w:trPr>
        <w:tc>
          <w:tcPr>
            <w:tcW w:w="730" w:type="dxa"/>
            <w:vMerge w:val="restart"/>
            <w:tcBorders>
              <w:top w:val="nil"/>
              <w:left w:val="single" w:sz="4" w:space="0" w:color="auto"/>
              <w:bottom w:val="single" w:sz="4" w:space="0" w:color="auto"/>
              <w:right w:val="single" w:sz="4" w:space="0" w:color="auto"/>
            </w:tcBorders>
            <w:shd w:val="clear" w:color="000000" w:fill="FFFFFF"/>
            <w:vAlign w:val="center"/>
            <w:hideMark/>
          </w:tcPr>
          <w:p w:rsidR="00032C81" w:rsidRPr="00032C81" w:rsidRDefault="00032C81" w:rsidP="00032C81">
            <w:pPr>
              <w:jc w:val="center"/>
              <w:rPr>
                <w:rFonts w:ascii="Calibri" w:hAnsi="Calibri"/>
                <w:color w:val="000000"/>
                <w:sz w:val="22"/>
                <w:szCs w:val="22"/>
                <w:lang w:val="es-BO" w:eastAsia="es-BO"/>
              </w:rPr>
            </w:pPr>
            <w:r w:rsidRPr="00032C81">
              <w:rPr>
                <w:rFonts w:ascii="Calibri" w:hAnsi="Calibri"/>
                <w:color w:val="000000"/>
                <w:sz w:val="22"/>
                <w:szCs w:val="22"/>
                <w:lang w:eastAsia="es-BO"/>
              </w:rPr>
              <w:t>3</w:t>
            </w:r>
          </w:p>
        </w:tc>
        <w:tc>
          <w:tcPr>
            <w:tcW w:w="2068" w:type="dxa"/>
            <w:vMerge w:val="restart"/>
            <w:tcBorders>
              <w:top w:val="nil"/>
              <w:left w:val="single" w:sz="4" w:space="0" w:color="auto"/>
              <w:bottom w:val="single" w:sz="4" w:space="0" w:color="auto"/>
              <w:right w:val="single" w:sz="4" w:space="0" w:color="auto"/>
            </w:tcBorders>
            <w:shd w:val="clear" w:color="000000" w:fill="FFFFFF"/>
            <w:vAlign w:val="center"/>
            <w:hideMark/>
          </w:tcPr>
          <w:p w:rsidR="00032C81" w:rsidRPr="00032C81" w:rsidRDefault="00032C81" w:rsidP="00032C81">
            <w:pPr>
              <w:jc w:val="center"/>
              <w:rPr>
                <w:rFonts w:ascii="Calibri" w:hAnsi="Calibri"/>
                <w:color w:val="000000"/>
                <w:sz w:val="22"/>
                <w:szCs w:val="22"/>
                <w:lang w:val="es-BO" w:eastAsia="es-BO"/>
              </w:rPr>
            </w:pPr>
            <w:r w:rsidRPr="00032C81">
              <w:rPr>
                <w:rFonts w:ascii="Calibri" w:hAnsi="Calibri"/>
                <w:color w:val="000000"/>
                <w:sz w:val="22"/>
                <w:szCs w:val="22"/>
                <w:lang w:eastAsia="es-BO"/>
              </w:rPr>
              <w:t> </w:t>
            </w:r>
          </w:p>
        </w:tc>
        <w:tc>
          <w:tcPr>
            <w:tcW w:w="3860" w:type="dxa"/>
            <w:vMerge w:val="restart"/>
            <w:tcBorders>
              <w:top w:val="nil"/>
              <w:left w:val="single" w:sz="4" w:space="0" w:color="auto"/>
              <w:bottom w:val="single" w:sz="4" w:space="0" w:color="auto"/>
              <w:right w:val="single" w:sz="4" w:space="0" w:color="auto"/>
            </w:tcBorders>
            <w:shd w:val="clear" w:color="000000" w:fill="FFFFFF"/>
            <w:vAlign w:val="center"/>
            <w:hideMark/>
          </w:tcPr>
          <w:p w:rsidR="00032C81" w:rsidRPr="00032C81" w:rsidRDefault="00032C81" w:rsidP="00032C81">
            <w:pPr>
              <w:jc w:val="center"/>
              <w:rPr>
                <w:rFonts w:ascii="Calibri" w:hAnsi="Calibri"/>
                <w:color w:val="000000"/>
                <w:sz w:val="22"/>
                <w:szCs w:val="22"/>
                <w:lang w:val="es-BO" w:eastAsia="es-BO"/>
              </w:rPr>
            </w:pPr>
            <w:r w:rsidRPr="00032C81">
              <w:rPr>
                <w:rFonts w:ascii="Calibri" w:hAnsi="Calibri"/>
                <w:color w:val="000000"/>
                <w:sz w:val="22"/>
                <w:szCs w:val="22"/>
                <w:lang w:eastAsia="es-BO"/>
              </w:rPr>
              <w:t> </w:t>
            </w:r>
          </w:p>
        </w:tc>
        <w:tc>
          <w:tcPr>
            <w:tcW w:w="2902" w:type="dxa"/>
            <w:vMerge w:val="restart"/>
            <w:tcBorders>
              <w:top w:val="nil"/>
              <w:left w:val="single" w:sz="4" w:space="0" w:color="auto"/>
              <w:bottom w:val="single" w:sz="4" w:space="0" w:color="auto"/>
              <w:right w:val="single" w:sz="4" w:space="0" w:color="auto"/>
            </w:tcBorders>
            <w:shd w:val="clear" w:color="000000" w:fill="FFFFFF"/>
            <w:vAlign w:val="center"/>
            <w:hideMark/>
          </w:tcPr>
          <w:p w:rsidR="00032C81" w:rsidRPr="00032C81" w:rsidRDefault="00032C81" w:rsidP="00032C81">
            <w:pPr>
              <w:jc w:val="center"/>
              <w:rPr>
                <w:rFonts w:ascii="Calibri" w:hAnsi="Calibri"/>
                <w:color w:val="000000"/>
                <w:sz w:val="22"/>
                <w:szCs w:val="22"/>
                <w:lang w:val="es-BO" w:eastAsia="es-BO"/>
              </w:rPr>
            </w:pPr>
            <w:r w:rsidRPr="00032C81">
              <w:rPr>
                <w:rFonts w:ascii="Calibri" w:hAnsi="Calibri"/>
                <w:color w:val="000000"/>
                <w:sz w:val="22"/>
                <w:szCs w:val="22"/>
                <w:lang w:eastAsia="es-BO"/>
              </w:rPr>
              <w:t> </w:t>
            </w:r>
          </w:p>
        </w:tc>
      </w:tr>
      <w:tr w:rsidR="00032C81" w:rsidRPr="00032C81" w:rsidTr="00032C81">
        <w:trPr>
          <w:trHeight w:val="269"/>
        </w:trPr>
        <w:tc>
          <w:tcPr>
            <w:tcW w:w="730" w:type="dxa"/>
            <w:vMerge/>
            <w:tcBorders>
              <w:top w:val="nil"/>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color w:val="000000"/>
                <w:sz w:val="22"/>
                <w:szCs w:val="22"/>
                <w:lang w:val="es-BO" w:eastAsia="es-BO"/>
              </w:rPr>
            </w:pPr>
          </w:p>
        </w:tc>
        <w:tc>
          <w:tcPr>
            <w:tcW w:w="2068" w:type="dxa"/>
            <w:vMerge/>
            <w:tcBorders>
              <w:top w:val="nil"/>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color w:val="000000"/>
                <w:sz w:val="22"/>
                <w:szCs w:val="22"/>
                <w:lang w:val="es-BO" w:eastAsia="es-BO"/>
              </w:rPr>
            </w:pPr>
          </w:p>
        </w:tc>
        <w:tc>
          <w:tcPr>
            <w:tcW w:w="3860" w:type="dxa"/>
            <w:vMerge/>
            <w:tcBorders>
              <w:top w:val="nil"/>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color w:val="000000"/>
                <w:sz w:val="22"/>
                <w:szCs w:val="22"/>
                <w:lang w:val="es-BO" w:eastAsia="es-BO"/>
              </w:rPr>
            </w:pPr>
          </w:p>
        </w:tc>
        <w:tc>
          <w:tcPr>
            <w:tcW w:w="2902" w:type="dxa"/>
            <w:vMerge/>
            <w:tcBorders>
              <w:top w:val="nil"/>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color w:val="000000"/>
                <w:sz w:val="22"/>
                <w:szCs w:val="22"/>
                <w:lang w:val="es-BO" w:eastAsia="es-BO"/>
              </w:rPr>
            </w:pPr>
          </w:p>
        </w:tc>
      </w:tr>
      <w:tr w:rsidR="00032C81" w:rsidRPr="00032C81" w:rsidTr="00032C81">
        <w:trPr>
          <w:trHeight w:val="269"/>
        </w:trPr>
        <w:tc>
          <w:tcPr>
            <w:tcW w:w="730" w:type="dxa"/>
            <w:vMerge w:val="restart"/>
            <w:tcBorders>
              <w:top w:val="nil"/>
              <w:left w:val="single" w:sz="4" w:space="0" w:color="auto"/>
              <w:bottom w:val="single" w:sz="4" w:space="0" w:color="auto"/>
              <w:right w:val="single" w:sz="4" w:space="0" w:color="auto"/>
            </w:tcBorders>
            <w:shd w:val="clear" w:color="000000" w:fill="FFFFFF"/>
            <w:vAlign w:val="center"/>
            <w:hideMark/>
          </w:tcPr>
          <w:p w:rsidR="00032C81" w:rsidRPr="00032C81" w:rsidRDefault="00032C81" w:rsidP="00032C81">
            <w:pPr>
              <w:jc w:val="center"/>
              <w:rPr>
                <w:rFonts w:ascii="Calibri" w:hAnsi="Calibri"/>
                <w:color w:val="000000"/>
                <w:sz w:val="22"/>
                <w:szCs w:val="22"/>
                <w:lang w:val="es-BO" w:eastAsia="es-BO"/>
              </w:rPr>
            </w:pPr>
            <w:r w:rsidRPr="00032C81">
              <w:rPr>
                <w:rFonts w:ascii="Calibri" w:hAnsi="Calibri"/>
                <w:color w:val="000000"/>
                <w:sz w:val="22"/>
                <w:szCs w:val="22"/>
                <w:lang w:eastAsia="es-BO"/>
              </w:rPr>
              <w:t>4</w:t>
            </w:r>
          </w:p>
        </w:tc>
        <w:tc>
          <w:tcPr>
            <w:tcW w:w="2068" w:type="dxa"/>
            <w:vMerge w:val="restart"/>
            <w:tcBorders>
              <w:top w:val="nil"/>
              <w:left w:val="single" w:sz="4" w:space="0" w:color="auto"/>
              <w:bottom w:val="single" w:sz="4" w:space="0" w:color="auto"/>
              <w:right w:val="single" w:sz="4" w:space="0" w:color="auto"/>
            </w:tcBorders>
            <w:shd w:val="clear" w:color="000000" w:fill="FFFFFF"/>
            <w:vAlign w:val="center"/>
            <w:hideMark/>
          </w:tcPr>
          <w:p w:rsidR="00032C81" w:rsidRPr="00032C81" w:rsidRDefault="00032C81" w:rsidP="00032C81">
            <w:pPr>
              <w:jc w:val="center"/>
              <w:rPr>
                <w:rFonts w:ascii="Calibri" w:hAnsi="Calibri"/>
                <w:color w:val="000000"/>
                <w:sz w:val="22"/>
                <w:szCs w:val="22"/>
                <w:lang w:val="es-BO" w:eastAsia="es-BO"/>
              </w:rPr>
            </w:pPr>
            <w:r w:rsidRPr="00032C81">
              <w:rPr>
                <w:rFonts w:ascii="Calibri" w:hAnsi="Calibri"/>
                <w:color w:val="000000"/>
                <w:sz w:val="22"/>
                <w:szCs w:val="22"/>
                <w:lang w:eastAsia="es-BO"/>
              </w:rPr>
              <w:t> </w:t>
            </w:r>
          </w:p>
        </w:tc>
        <w:tc>
          <w:tcPr>
            <w:tcW w:w="3860" w:type="dxa"/>
            <w:vMerge w:val="restart"/>
            <w:tcBorders>
              <w:top w:val="nil"/>
              <w:left w:val="single" w:sz="4" w:space="0" w:color="auto"/>
              <w:bottom w:val="single" w:sz="4" w:space="0" w:color="auto"/>
              <w:right w:val="single" w:sz="4" w:space="0" w:color="auto"/>
            </w:tcBorders>
            <w:shd w:val="clear" w:color="000000" w:fill="FFFFFF"/>
            <w:vAlign w:val="center"/>
            <w:hideMark/>
          </w:tcPr>
          <w:p w:rsidR="00032C81" w:rsidRPr="00032C81" w:rsidRDefault="00032C81" w:rsidP="00032C81">
            <w:pPr>
              <w:jc w:val="center"/>
              <w:rPr>
                <w:rFonts w:ascii="Calibri" w:hAnsi="Calibri"/>
                <w:color w:val="000000"/>
                <w:sz w:val="22"/>
                <w:szCs w:val="22"/>
                <w:lang w:val="es-BO" w:eastAsia="es-BO"/>
              </w:rPr>
            </w:pPr>
            <w:r w:rsidRPr="00032C81">
              <w:rPr>
                <w:rFonts w:ascii="Calibri" w:hAnsi="Calibri"/>
                <w:color w:val="000000"/>
                <w:sz w:val="22"/>
                <w:szCs w:val="22"/>
                <w:lang w:eastAsia="es-BO"/>
              </w:rPr>
              <w:t> </w:t>
            </w:r>
          </w:p>
        </w:tc>
        <w:tc>
          <w:tcPr>
            <w:tcW w:w="2902" w:type="dxa"/>
            <w:vMerge w:val="restart"/>
            <w:tcBorders>
              <w:top w:val="nil"/>
              <w:left w:val="single" w:sz="4" w:space="0" w:color="auto"/>
              <w:bottom w:val="single" w:sz="4" w:space="0" w:color="auto"/>
              <w:right w:val="single" w:sz="4" w:space="0" w:color="auto"/>
            </w:tcBorders>
            <w:shd w:val="clear" w:color="000000" w:fill="FFFFFF"/>
            <w:vAlign w:val="center"/>
            <w:hideMark/>
          </w:tcPr>
          <w:p w:rsidR="00032C81" w:rsidRPr="00032C81" w:rsidRDefault="00032C81" w:rsidP="00032C81">
            <w:pPr>
              <w:jc w:val="center"/>
              <w:rPr>
                <w:rFonts w:ascii="Calibri" w:hAnsi="Calibri"/>
                <w:color w:val="000000"/>
                <w:sz w:val="22"/>
                <w:szCs w:val="22"/>
                <w:lang w:val="es-BO" w:eastAsia="es-BO"/>
              </w:rPr>
            </w:pPr>
            <w:r w:rsidRPr="00032C81">
              <w:rPr>
                <w:rFonts w:ascii="Calibri" w:hAnsi="Calibri"/>
                <w:color w:val="000000"/>
                <w:sz w:val="22"/>
                <w:szCs w:val="22"/>
                <w:lang w:eastAsia="es-BO"/>
              </w:rPr>
              <w:t> </w:t>
            </w:r>
          </w:p>
        </w:tc>
      </w:tr>
      <w:tr w:rsidR="00032C81" w:rsidRPr="00032C81" w:rsidTr="00032C81">
        <w:trPr>
          <w:trHeight w:val="269"/>
        </w:trPr>
        <w:tc>
          <w:tcPr>
            <w:tcW w:w="730" w:type="dxa"/>
            <w:vMerge/>
            <w:tcBorders>
              <w:top w:val="nil"/>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color w:val="000000"/>
                <w:sz w:val="22"/>
                <w:szCs w:val="22"/>
                <w:lang w:val="es-BO" w:eastAsia="es-BO"/>
              </w:rPr>
            </w:pPr>
          </w:p>
        </w:tc>
        <w:tc>
          <w:tcPr>
            <w:tcW w:w="2068" w:type="dxa"/>
            <w:vMerge/>
            <w:tcBorders>
              <w:top w:val="nil"/>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color w:val="000000"/>
                <w:sz w:val="22"/>
                <w:szCs w:val="22"/>
                <w:lang w:val="es-BO" w:eastAsia="es-BO"/>
              </w:rPr>
            </w:pPr>
          </w:p>
        </w:tc>
        <w:tc>
          <w:tcPr>
            <w:tcW w:w="3860" w:type="dxa"/>
            <w:vMerge/>
            <w:tcBorders>
              <w:top w:val="nil"/>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color w:val="000000"/>
                <w:sz w:val="22"/>
                <w:szCs w:val="22"/>
                <w:lang w:val="es-BO" w:eastAsia="es-BO"/>
              </w:rPr>
            </w:pPr>
          </w:p>
        </w:tc>
        <w:tc>
          <w:tcPr>
            <w:tcW w:w="2902" w:type="dxa"/>
            <w:vMerge/>
            <w:tcBorders>
              <w:top w:val="nil"/>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color w:val="000000"/>
                <w:sz w:val="22"/>
                <w:szCs w:val="22"/>
                <w:lang w:val="es-BO" w:eastAsia="es-BO"/>
              </w:rPr>
            </w:pPr>
          </w:p>
        </w:tc>
      </w:tr>
      <w:tr w:rsidR="00032C81" w:rsidRPr="00032C81" w:rsidTr="00032C81">
        <w:trPr>
          <w:trHeight w:val="269"/>
        </w:trPr>
        <w:tc>
          <w:tcPr>
            <w:tcW w:w="730" w:type="dxa"/>
            <w:vMerge w:val="restart"/>
            <w:tcBorders>
              <w:top w:val="nil"/>
              <w:left w:val="single" w:sz="4" w:space="0" w:color="auto"/>
              <w:bottom w:val="single" w:sz="4" w:space="0" w:color="auto"/>
              <w:right w:val="single" w:sz="4" w:space="0" w:color="auto"/>
            </w:tcBorders>
            <w:shd w:val="clear" w:color="000000" w:fill="FFFFFF"/>
            <w:vAlign w:val="center"/>
            <w:hideMark/>
          </w:tcPr>
          <w:p w:rsidR="00032C81" w:rsidRPr="00032C81" w:rsidRDefault="00032C81" w:rsidP="00032C81">
            <w:pPr>
              <w:jc w:val="center"/>
              <w:rPr>
                <w:rFonts w:ascii="Calibri" w:hAnsi="Calibri"/>
                <w:color w:val="000000"/>
                <w:sz w:val="22"/>
                <w:szCs w:val="22"/>
                <w:lang w:val="es-BO" w:eastAsia="es-BO"/>
              </w:rPr>
            </w:pPr>
            <w:r w:rsidRPr="00032C81">
              <w:rPr>
                <w:rFonts w:ascii="Calibri" w:hAnsi="Calibri"/>
                <w:color w:val="000000"/>
                <w:sz w:val="22"/>
                <w:szCs w:val="22"/>
                <w:lang w:eastAsia="es-BO"/>
              </w:rPr>
              <w:t>…</w:t>
            </w:r>
          </w:p>
        </w:tc>
        <w:tc>
          <w:tcPr>
            <w:tcW w:w="2068" w:type="dxa"/>
            <w:vMerge w:val="restart"/>
            <w:tcBorders>
              <w:top w:val="nil"/>
              <w:left w:val="single" w:sz="4" w:space="0" w:color="auto"/>
              <w:bottom w:val="single" w:sz="4" w:space="0" w:color="auto"/>
              <w:right w:val="single" w:sz="4" w:space="0" w:color="auto"/>
            </w:tcBorders>
            <w:shd w:val="clear" w:color="000000" w:fill="FFFFFF"/>
            <w:vAlign w:val="center"/>
            <w:hideMark/>
          </w:tcPr>
          <w:p w:rsidR="00032C81" w:rsidRPr="00032C81" w:rsidRDefault="00032C81" w:rsidP="00032C81">
            <w:pPr>
              <w:jc w:val="center"/>
              <w:rPr>
                <w:rFonts w:ascii="Calibri" w:hAnsi="Calibri"/>
                <w:color w:val="000000"/>
                <w:sz w:val="22"/>
                <w:szCs w:val="22"/>
                <w:lang w:val="es-BO" w:eastAsia="es-BO"/>
              </w:rPr>
            </w:pPr>
            <w:r w:rsidRPr="00032C81">
              <w:rPr>
                <w:rFonts w:ascii="Calibri" w:hAnsi="Calibri"/>
                <w:color w:val="000000"/>
                <w:sz w:val="22"/>
                <w:szCs w:val="22"/>
                <w:lang w:eastAsia="es-BO"/>
              </w:rPr>
              <w:t> </w:t>
            </w:r>
          </w:p>
        </w:tc>
        <w:tc>
          <w:tcPr>
            <w:tcW w:w="3860" w:type="dxa"/>
            <w:vMerge w:val="restart"/>
            <w:tcBorders>
              <w:top w:val="nil"/>
              <w:left w:val="single" w:sz="4" w:space="0" w:color="auto"/>
              <w:bottom w:val="single" w:sz="4" w:space="0" w:color="auto"/>
              <w:right w:val="single" w:sz="4" w:space="0" w:color="auto"/>
            </w:tcBorders>
            <w:shd w:val="clear" w:color="000000" w:fill="FFFFFF"/>
            <w:vAlign w:val="center"/>
            <w:hideMark/>
          </w:tcPr>
          <w:p w:rsidR="00032C81" w:rsidRPr="00032C81" w:rsidRDefault="00032C81" w:rsidP="00032C81">
            <w:pPr>
              <w:jc w:val="center"/>
              <w:rPr>
                <w:rFonts w:ascii="Calibri" w:hAnsi="Calibri"/>
                <w:color w:val="000000"/>
                <w:sz w:val="22"/>
                <w:szCs w:val="22"/>
                <w:lang w:val="es-BO" w:eastAsia="es-BO"/>
              </w:rPr>
            </w:pPr>
            <w:r w:rsidRPr="00032C81">
              <w:rPr>
                <w:rFonts w:ascii="Calibri" w:hAnsi="Calibri"/>
                <w:color w:val="000000"/>
                <w:sz w:val="22"/>
                <w:szCs w:val="22"/>
                <w:lang w:eastAsia="es-BO"/>
              </w:rPr>
              <w:t> </w:t>
            </w:r>
          </w:p>
        </w:tc>
        <w:tc>
          <w:tcPr>
            <w:tcW w:w="2902" w:type="dxa"/>
            <w:vMerge w:val="restart"/>
            <w:tcBorders>
              <w:top w:val="nil"/>
              <w:left w:val="single" w:sz="4" w:space="0" w:color="auto"/>
              <w:bottom w:val="single" w:sz="4" w:space="0" w:color="auto"/>
              <w:right w:val="single" w:sz="4" w:space="0" w:color="auto"/>
            </w:tcBorders>
            <w:shd w:val="clear" w:color="000000" w:fill="FFFFFF"/>
            <w:vAlign w:val="center"/>
            <w:hideMark/>
          </w:tcPr>
          <w:p w:rsidR="00032C81" w:rsidRPr="00032C81" w:rsidRDefault="00032C81" w:rsidP="00032C81">
            <w:pPr>
              <w:jc w:val="center"/>
              <w:rPr>
                <w:rFonts w:ascii="Calibri" w:hAnsi="Calibri"/>
                <w:color w:val="000000"/>
                <w:sz w:val="22"/>
                <w:szCs w:val="22"/>
                <w:lang w:val="es-BO" w:eastAsia="es-BO"/>
              </w:rPr>
            </w:pPr>
            <w:r w:rsidRPr="00032C81">
              <w:rPr>
                <w:rFonts w:ascii="Calibri" w:hAnsi="Calibri"/>
                <w:color w:val="000000"/>
                <w:sz w:val="22"/>
                <w:szCs w:val="22"/>
                <w:lang w:eastAsia="es-BO"/>
              </w:rPr>
              <w:t> </w:t>
            </w:r>
          </w:p>
        </w:tc>
      </w:tr>
      <w:tr w:rsidR="00032C81" w:rsidRPr="00032C81" w:rsidTr="00032C81">
        <w:trPr>
          <w:trHeight w:val="269"/>
        </w:trPr>
        <w:tc>
          <w:tcPr>
            <w:tcW w:w="730" w:type="dxa"/>
            <w:vMerge/>
            <w:tcBorders>
              <w:top w:val="nil"/>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color w:val="000000"/>
                <w:sz w:val="22"/>
                <w:szCs w:val="22"/>
                <w:lang w:val="es-BO" w:eastAsia="es-BO"/>
              </w:rPr>
            </w:pPr>
          </w:p>
        </w:tc>
        <w:tc>
          <w:tcPr>
            <w:tcW w:w="2068" w:type="dxa"/>
            <w:vMerge/>
            <w:tcBorders>
              <w:top w:val="nil"/>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color w:val="000000"/>
                <w:sz w:val="22"/>
                <w:szCs w:val="22"/>
                <w:lang w:val="es-BO" w:eastAsia="es-BO"/>
              </w:rPr>
            </w:pPr>
          </w:p>
        </w:tc>
        <w:tc>
          <w:tcPr>
            <w:tcW w:w="3860" w:type="dxa"/>
            <w:vMerge/>
            <w:tcBorders>
              <w:top w:val="nil"/>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color w:val="000000"/>
                <w:sz w:val="22"/>
                <w:szCs w:val="22"/>
                <w:lang w:val="es-BO" w:eastAsia="es-BO"/>
              </w:rPr>
            </w:pPr>
          </w:p>
        </w:tc>
        <w:tc>
          <w:tcPr>
            <w:tcW w:w="2902" w:type="dxa"/>
            <w:vMerge/>
            <w:tcBorders>
              <w:top w:val="nil"/>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color w:val="000000"/>
                <w:sz w:val="22"/>
                <w:szCs w:val="22"/>
                <w:lang w:val="es-BO" w:eastAsia="es-BO"/>
              </w:rPr>
            </w:pPr>
          </w:p>
        </w:tc>
      </w:tr>
      <w:tr w:rsidR="00032C81" w:rsidRPr="00032C81" w:rsidTr="00032C81">
        <w:trPr>
          <w:trHeight w:val="269"/>
        </w:trPr>
        <w:tc>
          <w:tcPr>
            <w:tcW w:w="730" w:type="dxa"/>
            <w:vMerge w:val="restart"/>
            <w:tcBorders>
              <w:top w:val="nil"/>
              <w:left w:val="single" w:sz="4" w:space="0" w:color="auto"/>
              <w:bottom w:val="single" w:sz="4" w:space="0" w:color="auto"/>
              <w:right w:val="single" w:sz="4" w:space="0" w:color="auto"/>
            </w:tcBorders>
            <w:shd w:val="clear" w:color="000000" w:fill="FFFFFF"/>
            <w:vAlign w:val="center"/>
            <w:hideMark/>
          </w:tcPr>
          <w:p w:rsidR="00032C81" w:rsidRPr="00032C81" w:rsidRDefault="00032C81" w:rsidP="00032C81">
            <w:pPr>
              <w:jc w:val="center"/>
              <w:rPr>
                <w:rFonts w:ascii="Calibri" w:hAnsi="Calibri"/>
                <w:color w:val="000000"/>
                <w:sz w:val="22"/>
                <w:szCs w:val="22"/>
                <w:lang w:val="es-BO" w:eastAsia="es-BO"/>
              </w:rPr>
            </w:pPr>
            <w:r w:rsidRPr="00032C81">
              <w:rPr>
                <w:rFonts w:ascii="Calibri" w:hAnsi="Calibri"/>
                <w:color w:val="000000"/>
                <w:sz w:val="22"/>
                <w:szCs w:val="22"/>
                <w:lang w:eastAsia="es-BO"/>
              </w:rPr>
              <w:t>N</w:t>
            </w:r>
          </w:p>
        </w:tc>
        <w:tc>
          <w:tcPr>
            <w:tcW w:w="2068" w:type="dxa"/>
            <w:vMerge w:val="restart"/>
            <w:tcBorders>
              <w:top w:val="nil"/>
              <w:left w:val="single" w:sz="4" w:space="0" w:color="auto"/>
              <w:bottom w:val="single" w:sz="4" w:space="0" w:color="auto"/>
              <w:right w:val="single" w:sz="4" w:space="0" w:color="auto"/>
            </w:tcBorders>
            <w:shd w:val="clear" w:color="000000" w:fill="FFFFFF"/>
            <w:vAlign w:val="center"/>
            <w:hideMark/>
          </w:tcPr>
          <w:p w:rsidR="00032C81" w:rsidRPr="00032C81" w:rsidRDefault="00032C81" w:rsidP="00032C81">
            <w:pPr>
              <w:jc w:val="center"/>
              <w:rPr>
                <w:rFonts w:ascii="Calibri" w:hAnsi="Calibri"/>
                <w:color w:val="000000"/>
                <w:sz w:val="22"/>
                <w:szCs w:val="22"/>
                <w:lang w:val="es-BO" w:eastAsia="es-BO"/>
              </w:rPr>
            </w:pPr>
            <w:r w:rsidRPr="00032C81">
              <w:rPr>
                <w:rFonts w:ascii="Calibri" w:hAnsi="Calibri"/>
                <w:color w:val="000000"/>
                <w:sz w:val="22"/>
                <w:szCs w:val="22"/>
                <w:lang w:eastAsia="es-BO"/>
              </w:rPr>
              <w:t> </w:t>
            </w:r>
          </w:p>
        </w:tc>
        <w:tc>
          <w:tcPr>
            <w:tcW w:w="3860" w:type="dxa"/>
            <w:vMerge w:val="restart"/>
            <w:tcBorders>
              <w:top w:val="nil"/>
              <w:left w:val="single" w:sz="4" w:space="0" w:color="auto"/>
              <w:bottom w:val="single" w:sz="4" w:space="0" w:color="auto"/>
              <w:right w:val="single" w:sz="4" w:space="0" w:color="auto"/>
            </w:tcBorders>
            <w:shd w:val="clear" w:color="000000" w:fill="FFFFFF"/>
            <w:vAlign w:val="center"/>
            <w:hideMark/>
          </w:tcPr>
          <w:p w:rsidR="00032C81" w:rsidRPr="00032C81" w:rsidRDefault="00032C81" w:rsidP="00032C81">
            <w:pPr>
              <w:jc w:val="center"/>
              <w:rPr>
                <w:rFonts w:ascii="Calibri" w:hAnsi="Calibri"/>
                <w:color w:val="000000"/>
                <w:sz w:val="22"/>
                <w:szCs w:val="22"/>
                <w:lang w:val="es-BO" w:eastAsia="es-BO"/>
              </w:rPr>
            </w:pPr>
            <w:r w:rsidRPr="00032C81">
              <w:rPr>
                <w:rFonts w:ascii="Calibri" w:hAnsi="Calibri"/>
                <w:color w:val="000000"/>
                <w:sz w:val="22"/>
                <w:szCs w:val="22"/>
                <w:lang w:eastAsia="es-BO"/>
              </w:rPr>
              <w:t> </w:t>
            </w:r>
          </w:p>
        </w:tc>
        <w:tc>
          <w:tcPr>
            <w:tcW w:w="2902" w:type="dxa"/>
            <w:vMerge w:val="restart"/>
            <w:tcBorders>
              <w:top w:val="nil"/>
              <w:left w:val="single" w:sz="4" w:space="0" w:color="auto"/>
              <w:bottom w:val="single" w:sz="4" w:space="0" w:color="auto"/>
              <w:right w:val="single" w:sz="4" w:space="0" w:color="auto"/>
            </w:tcBorders>
            <w:shd w:val="clear" w:color="000000" w:fill="FFFFFF"/>
            <w:vAlign w:val="center"/>
            <w:hideMark/>
          </w:tcPr>
          <w:p w:rsidR="00032C81" w:rsidRPr="00032C81" w:rsidRDefault="00032C81" w:rsidP="00032C81">
            <w:pPr>
              <w:jc w:val="center"/>
              <w:rPr>
                <w:rFonts w:ascii="Calibri" w:hAnsi="Calibri"/>
                <w:color w:val="000000"/>
                <w:sz w:val="22"/>
                <w:szCs w:val="22"/>
                <w:lang w:val="es-BO" w:eastAsia="es-BO"/>
              </w:rPr>
            </w:pPr>
            <w:r w:rsidRPr="00032C81">
              <w:rPr>
                <w:rFonts w:ascii="Calibri" w:hAnsi="Calibri"/>
                <w:color w:val="000000"/>
                <w:sz w:val="22"/>
                <w:szCs w:val="22"/>
                <w:lang w:eastAsia="es-BO"/>
              </w:rPr>
              <w:t> </w:t>
            </w:r>
          </w:p>
        </w:tc>
      </w:tr>
      <w:tr w:rsidR="00032C81" w:rsidRPr="00032C81" w:rsidTr="00032C81">
        <w:trPr>
          <w:trHeight w:val="269"/>
        </w:trPr>
        <w:tc>
          <w:tcPr>
            <w:tcW w:w="730" w:type="dxa"/>
            <w:vMerge/>
            <w:tcBorders>
              <w:top w:val="nil"/>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color w:val="000000"/>
                <w:sz w:val="22"/>
                <w:szCs w:val="22"/>
                <w:lang w:val="es-BO" w:eastAsia="es-BO"/>
              </w:rPr>
            </w:pPr>
          </w:p>
        </w:tc>
        <w:tc>
          <w:tcPr>
            <w:tcW w:w="2068" w:type="dxa"/>
            <w:vMerge/>
            <w:tcBorders>
              <w:top w:val="nil"/>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color w:val="000000"/>
                <w:sz w:val="22"/>
                <w:szCs w:val="22"/>
                <w:lang w:val="es-BO" w:eastAsia="es-BO"/>
              </w:rPr>
            </w:pPr>
          </w:p>
        </w:tc>
        <w:tc>
          <w:tcPr>
            <w:tcW w:w="3860" w:type="dxa"/>
            <w:vMerge/>
            <w:tcBorders>
              <w:top w:val="nil"/>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color w:val="000000"/>
                <w:sz w:val="22"/>
                <w:szCs w:val="22"/>
                <w:lang w:val="es-BO" w:eastAsia="es-BO"/>
              </w:rPr>
            </w:pPr>
          </w:p>
        </w:tc>
        <w:tc>
          <w:tcPr>
            <w:tcW w:w="2902" w:type="dxa"/>
            <w:vMerge/>
            <w:tcBorders>
              <w:top w:val="nil"/>
              <w:left w:val="single" w:sz="4" w:space="0" w:color="auto"/>
              <w:bottom w:val="single" w:sz="4" w:space="0" w:color="auto"/>
              <w:right w:val="single" w:sz="4" w:space="0" w:color="auto"/>
            </w:tcBorders>
            <w:vAlign w:val="center"/>
            <w:hideMark/>
          </w:tcPr>
          <w:p w:rsidR="00032C81" w:rsidRPr="00032C81" w:rsidRDefault="00032C81" w:rsidP="00032C81">
            <w:pPr>
              <w:rPr>
                <w:rFonts w:ascii="Calibri" w:hAnsi="Calibri"/>
                <w:color w:val="000000"/>
                <w:sz w:val="22"/>
                <w:szCs w:val="22"/>
                <w:lang w:val="es-BO" w:eastAsia="es-BO"/>
              </w:rPr>
            </w:pPr>
          </w:p>
        </w:tc>
      </w:tr>
      <w:tr w:rsidR="00032C81" w:rsidRPr="00032C81" w:rsidTr="00032C81">
        <w:trPr>
          <w:trHeight w:val="269"/>
        </w:trPr>
        <w:tc>
          <w:tcPr>
            <w:tcW w:w="9560"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032C81" w:rsidRPr="00032C81" w:rsidRDefault="00032C81" w:rsidP="00032C81">
            <w:pPr>
              <w:rPr>
                <w:rFonts w:ascii="Calibri" w:hAnsi="Calibri"/>
                <w:b/>
                <w:bCs/>
                <w:color w:val="000000"/>
                <w:sz w:val="18"/>
                <w:szCs w:val="18"/>
                <w:lang w:val="es-BO" w:eastAsia="es-BO"/>
              </w:rPr>
            </w:pPr>
            <w:r w:rsidRPr="00032C81">
              <w:rPr>
                <w:rFonts w:ascii="Calibri" w:hAnsi="Calibri"/>
                <w:b/>
                <w:bCs/>
                <w:color w:val="000000"/>
                <w:sz w:val="18"/>
                <w:szCs w:val="18"/>
                <w:lang w:eastAsia="es-BO"/>
              </w:rPr>
              <w:t xml:space="preserve">Nota.- </w:t>
            </w:r>
          </w:p>
        </w:tc>
      </w:tr>
      <w:tr w:rsidR="00032C81" w:rsidRPr="00032C81" w:rsidTr="00032C81">
        <w:trPr>
          <w:trHeight w:val="431"/>
        </w:trPr>
        <w:tc>
          <w:tcPr>
            <w:tcW w:w="9560"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032C81" w:rsidRPr="00032C81" w:rsidRDefault="00032C81" w:rsidP="00032C81">
            <w:pPr>
              <w:jc w:val="both"/>
              <w:rPr>
                <w:rFonts w:ascii="Calibri" w:hAnsi="Calibri"/>
                <w:b/>
                <w:bCs/>
                <w:color w:val="000000"/>
                <w:sz w:val="18"/>
                <w:szCs w:val="18"/>
                <w:lang w:val="es-BO" w:eastAsia="es-BO"/>
              </w:rPr>
            </w:pPr>
            <w:r w:rsidRPr="00032C81">
              <w:rPr>
                <w:rFonts w:ascii="Calibri" w:hAnsi="Calibri"/>
                <w:b/>
                <w:bCs/>
                <w:color w:val="000000"/>
                <w:sz w:val="18"/>
                <w:szCs w:val="18"/>
                <w:lang w:eastAsia="es-BO"/>
              </w:rPr>
              <w:t>1.</w:t>
            </w:r>
            <w:r w:rsidRPr="00032C81">
              <w:rPr>
                <w:b/>
                <w:bCs/>
                <w:color w:val="000000"/>
                <w:sz w:val="14"/>
                <w:szCs w:val="14"/>
                <w:lang w:eastAsia="es-BO"/>
              </w:rPr>
              <w:t xml:space="preserve">        </w:t>
            </w:r>
            <w:r w:rsidRPr="00032C81">
              <w:rPr>
                <w:rFonts w:ascii="Calibri" w:hAnsi="Calibri"/>
                <w:color w:val="000000"/>
                <w:sz w:val="18"/>
                <w:szCs w:val="18"/>
                <w:lang w:eastAsia="es-BO"/>
              </w:rPr>
              <w:t>Adjuntar a la propuesta la documentación de respaldo (conforme a las especificaciones técnicas) de la experiencia declarada en el presente formulario.</w:t>
            </w:r>
          </w:p>
        </w:tc>
      </w:tr>
      <w:tr w:rsidR="00032C81" w:rsidRPr="00032C81" w:rsidTr="00032C81">
        <w:trPr>
          <w:trHeight w:val="647"/>
        </w:trPr>
        <w:tc>
          <w:tcPr>
            <w:tcW w:w="9560"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032C81" w:rsidRPr="00032C81" w:rsidRDefault="00032C81" w:rsidP="00032C81">
            <w:pPr>
              <w:jc w:val="both"/>
              <w:rPr>
                <w:rFonts w:ascii="Calibri" w:hAnsi="Calibri"/>
                <w:b/>
                <w:bCs/>
                <w:color w:val="000000"/>
                <w:sz w:val="18"/>
                <w:szCs w:val="18"/>
                <w:lang w:val="es-BO" w:eastAsia="es-BO"/>
              </w:rPr>
            </w:pPr>
            <w:r w:rsidRPr="00032C81">
              <w:rPr>
                <w:rFonts w:ascii="Calibri" w:hAnsi="Calibri"/>
                <w:b/>
                <w:bCs/>
                <w:color w:val="000000"/>
                <w:sz w:val="18"/>
                <w:szCs w:val="18"/>
                <w:lang w:eastAsia="es-BO"/>
              </w:rPr>
              <w:t>2.</w:t>
            </w:r>
            <w:r w:rsidRPr="00032C81">
              <w:rPr>
                <w:b/>
                <w:bCs/>
                <w:color w:val="000000"/>
                <w:sz w:val="14"/>
                <w:szCs w:val="14"/>
                <w:lang w:eastAsia="es-BO"/>
              </w:rPr>
              <w:t xml:space="preserve">        </w:t>
            </w:r>
            <w:r w:rsidRPr="00032C81">
              <w:rPr>
                <w:rFonts w:ascii="Calibri" w:hAnsi="Calibr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r w:rsidR="00032C81" w:rsidRPr="00032C81" w:rsidTr="00032C81">
        <w:trPr>
          <w:trHeight w:val="647"/>
        </w:trPr>
        <w:tc>
          <w:tcPr>
            <w:tcW w:w="9560"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032C81" w:rsidRPr="00032C81" w:rsidRDefault="00032C81" w:rsidP="00032C81">
            <w:pPr>
              <w:jc w:val="both"/>
              <w:rPr>
                <w:rFonts w:ascii="Calibri" w:hAnsi="Calibri"/>
                <w:b/>
                <w:bCs/>
                <w:color w:val="000000"/>
                <w:sz w:val="18"/>
                <w:szCs w:val="18"/>
                <w:lang w:val="es-BO" w:eastAsia="es-BO"/>
              </w:rPr>
            </w:pPr>
            <w:r w:rsidRPr="00032C81">
              <w:rPr>
                <w:rFonts w:ascii="Calibri" w:hAnsi="Calibri"/>
                <w:b/>
                <w:bCs/>
                <w:color w:val="000000"/>
                <w:sz w:val="18"/>
                <w:szCs w:val="18"/>
                <w:lang w:val="es-BO" w:eastAsia="es-BO"/>
              </w:rPr>
              <w:t>3.</w:t>
            </w:r>
            <w:r w:rsidRPr="00032C81">
              <w:rPr>
                <w:b/>
                <w:bCs/>
                <w:color w:val="000000"/>
                <w:sz w:val="14"/>
                <w:szCs w:val="14"/>
                <w:lang w:val="es-BO" w:eastAsia="es-BO"/>
              </w:rPr>
              <w:t xml:space="preserve">        </w:t>
            </w:r>
            <w:r w:rsidRPr="00032C81">
              <w:rPr>
                <w:rFonts w:ascii="Calibri" w:hAnsi="Calibri"/>
                <w:color w:val="000000"/>
                <w:sz w:val="18"/>
                <w:szCs w:val="18"/>
                <w:lang w:val="es-BO" w:eastAsia="es-BO"/>
              </w:rPr>
              <w:t>Para la formalización de la contratación, el proponente adjudicado deberá presentar en original o fotocopia legalizada los respaldos</w:t>
            </w:r>
            <w:r w:rsidRPr="00032C81">
              <w:rPr>
                <w:rFonts w:ascii="Calibri" w:hAnsi="Calibri"/>
                <w:b/>
                <w:bCs/>
                <w:color w:val="000000"/>
                <w:sz w:val="18"/>
                <w:szCs w:val="18"/>
                <w:lang w:val="es-BO" w:eastAsia="es-BO"/>
              </w:rPr>
              <w:t xml:space="preserve"> de los documentos detallados en el presente formulario, los mismos serán devueltos una vez efectuada la verificación.</w:t>
            </w:r>
          </w:p>
        </w:tc>
      </w:tr>
    </w:tbl>
    <w:p w:rsidR="00AF2036" w:rsidRPr="00032C81" w:rsidRDefault="00AF2036" w:rsidP="00AF2036">
      <w:pPr>
        <w:rPr>
          <w:rFonts w:asciiTheme="minorHAnsi" w:hAnsiTheme="minorHAnsi" w:cstheme="minorHAnsi"/>
          <w:b/>
          <w:sz w:val="22"/>
          <w:szCs w:val="22"/>
          <w:lang w:val="es-BO"/>
        </w:rPr>
      </w:pPr>
    </w:p>
    <w:p w:rsidR="00AF2036" w:rsidRPr="00552079" w:rsidRDefault="00AF2036" w:rsidP="00AF2036">
      <w:pPr>
        <w:jc w:val="center"/>
        <w:rPr>
          <w:rFonts w:asciiTheme="minorHAnsi" w:hAnsiTheme="minorHAnsi" w:cstheme="minorHAnsi"/>
          <w:b/>
          <w:bCs/>
          <w:i/>
          <w:iCs/>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364009">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364009">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364009">
      <w:pPr>
        <w:pStyle w:val="Prrafodelista"/>
        <w:numPr>
          <w:ilvl w:val="0"/>
          <w:numId w:val="19"/>
        </w:numPr>
        <w:jc w:val="both"/>
        <w:rPr>
          <w:rFonts w:asciiTheme="minorHAnsi" w:hAnsiTheme="minorHAnsi" w:cstheme="minorHAnsi"/>
          <w:b/>
          <w:vanish/>
          <w:sz w:val="22"/>
          <w:szCs w:val="22"/>
        </w:rPr>
      </w:pPr>
    </w:p>
    <w:p w:rsidR="0070385B" w:rsidRPr="00987515" w:rsidRDefault="0070385B" w:rsidP="00364009">
      <w:pPr>
        <w:pStyle w:val="Prrafodelista"/>
        <w:numPr>
          <w:ilvl w:val="0"/>
          <w:numId w:val="19"/>
        </w:numPr>
        <w:jc w:val="both"/>
        <w:rPr>
          <w:rFonts w:asciiTheme="minorHAnsi" w:hAnsiTheme="minorHAnsi" w:cstheme="minorHAnsi"/>
          <w:b/>
          <w:vanish/>
          <w:sz w:val="22"/>
          <w:szCs w:val="22"/>
        </w:rPr>
      </w:pPr>
    </w:p>
    <w:p w:rsidR="0070385B" w:rsidRPr="00A303EE" w:rsidRDefault="005F6C94" w:rsidP="00364009">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364009">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364009">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96779C">
      <w:pPr>
        <w:pStyle w:val="Sinespaciado"/>
        <w:numPr>
          <w:ilvl w:val="0"/>
          <w:numId w:val="27"/>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96779C">
      <w:pPr>
        <w:pStyle w:val="Sinespaciado"/>
        <w:numPr>
          <w:ilvl w:val="0"/>
          <w:numId w:val="27"/>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96779C">
      <w:pPr>
        <w:pStyle w:val="Sinespaciado"/>
        <w:numPr>
          <w:ilvl w:val="0"/>
          <w:numId w:val="27"/>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364009">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364009">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2B714E"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364009">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364009">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364009">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364009">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Default="0070385B" w:rsidP="0070385B">
      <w:pPr>
        <w:jc w:val="center"/>
        <w:rPr>
          <w:rFonts w:asciiTheme="minorHAnsi" w:hAnsiTheme="minorHAnsi" w:cstheme="minorHAnsi"/>
          <w:b/>
          <w:bCs/>
          <w:sz w:val="22"/>
          <w:szCs w:val="22"/>
        </w:rPr>
      </w:pPr>
    </w:p>
    <w:p w:rsidR="002F5B1D" w:rsidRPr="00B844C8" w:rsidRDefault="002F5B1D" w:rsidP="002F5B1D">
      <w:pPr>
        <w:spacing w:before="120" w:after="120"/>
        <w:ind w:left="3540" w:firstLine="708"/>
        <w:rPr>
          <w:rFonts w:ascii="Arial" w:hAnsi="Arial" w:cs="Arial"/>
          <w:b/>
        </w:rPr>
      </w:pPr>
      <w:r w:rsidRPr="00B844C8">
        <w:rPr>
          <w:rFonts w:ascii="Arial" w:hAnsi="Arial" w:cs="Arial"/>
          <w:b/>
        </w:rPr>
        <w:t>CONTRATO Nº YPFB/DLG</w:t>
      </w:r>
    </w:p>
    <w:p w:rsidR="002F5B1D" w:rsidRPr="00B844C8" w:rsidRDefault="002F5B1D" w:rsidP="002F5B1D">
      <w:pPr>
        <w:spacing w:before="120" w:after="120"/>
        <w:ind w:left="3540" w:firstLine="708"/>
        <w:rPr>
          <w:rFonts w:ascii="Arial" w:hAnsi="Arial" w:cs="Arial"/>
          <w:b/>
        </w:rPr>
      </w:pPr>
      <w:r>
        <w:rPr>
          <w:rFonts w:ascii="Arial" w:hAnsi="Arial" w:cs="Arial"/>
          <w:b/>
        </w:rPr>
        <w:t xml:space="preserve">                                </w:t>
      </w:r>
      <w:r w:rsidRPr="00B844C8">
        <w:rPr>
          <w:rFonts w:ascii="Arial" w:hAnsi="Arial" w:cs="Arial"/>
          <w:b/>
        </w:rPr>
        <w:t xml:space="preserve">La Paz, </w:t>
      </w:r>
    </w:p>
    <w:p w:rsidR="002F5B1D" w:rsidRPr="00B844C8" w:rsidRDefault="002F5B1D" w:rsidP="002F5B1D">
      <w:pPr>
        <w:tabs>
          <w:tab w:val="left" w:pos="0"/>
        </w:tabs>
        <w:jc w:val="center"/>
        <w:rPr>
          <w:rFonts w:ascii="Arial" w:hAnsi="Arial" w:cs="Arial"/>
          <w:b/>
        </w:rPr>
      </w:pPr>
      <w:r w:rsidRPr="00B844C8">
        <w:rPr>
          <w:rFonts w:ascii="Arial" w:hAnsi="Arial" w:cs="Arial"/>
          <w:b/>
        </w:rPr>
        <w:t>CONTRATO ADMINISTRATIVO DE SERVICIO DE ______________________</w:t>
      </w:r>
    </w:p>
    <w:p w:rsidR="002F5B1D" w:rsidRPr="00B844C8" w:rsidRDefault="002F5B1D" w:rsidP="002F5B1D">
      <w:pPr>
        <w:tabs>
          <w:tab w:val="left" w:pos="0"/>
        </w:tabs>
        <w:jc w:val="center"/>
        <w:rPr>
          <w:rFonts w:ascii="Arial" w:hAnsi="Arial" w:cs="Arial"/>
          <w:b/>
        </w:rPr>
      </w:pPr>
      <w:r w:rsidRPr="00B844C8">
        <w:rPr>
          <w:rFonts w:ascii="Arial" w:hAnsi="Arial" w:cs="Arial"/>
          <w:b/>
        </w:rPr>
        <w:t>CODIGO: _______________</w:t>
      </w:r>
    </w:p>
    <w:p w:rsidR="002F5B1D" w:rsidRPr="00B844C8" w:rsidRDefault="002F5B1D" w:rsidP="002F5B1D">
      <w:pPr>
        <w:rPr>
          <w:rFonts w:ascii="Arial" w:hAnsi="Arial" w:cs="Arial"/>
          <w:b/>
        </w:rPr>
      </w:pPr>
    </w:p>
    <w:p w:rsidR="002F5B1D" w:rsidRPr="00B844C8" w:rsidRDefault="002F5B1D" w:rsidP="002F5B1D">
      <w:pPr>
        <w:spacing w:before="120" w:after="120"/>
        <w:jc w:val="both"/>
        <w:rPr>
          <w:rFonts w:ascii="Arial" w:hAnsi="Arial" w:cs="Arial"/>
          <w:b/>
          <w:lang w:val="es-ES_tradnl"/>
        </w:rPr>
      </w:pPr>
      <w:r w:rsidRPr="00B844C8">
        <w:rPr>
          <w:rFonts w:ascii="Arial" w:hAnsi="Arial" w:cs="Arial"/>
          <w:b/>
          <w:u w:val="single"/>
          <w:lang w:val="es-ES_tradnl"/>
        </w:rPr>
        <w:t xml:space="preserve">PRIMERA.- (PARTES </w:t>
      </w:r>
      <w:r w:rsidRPr="00B844C8">
        <w:rPr>
          <w:rFonts w:ascii="Arial" w:hAnsi="Arial" w:cs="Arial"/>
          <w:b/>
          <w:bCs/>
          <w:u w:val="single"/>
          <w:lang w:val="es-ES_tradnl"/>
        </w:rPr>
        <w:t>CONTRATANTE</w:t>
      </w:r>
      <w:r w:rsidRPr="00B844C8">
        <w:rPr>
          <w:rFonts w:ascii="Arial" w:hAnsi="Arial" w:cs="Arial"/>
          <w:b/>
          <w:u w:val="single"/>
          <w:lang w:val="es-ES_tradnl"/>
        </w:rPr>
        <w:t>S)</w:t>
      </w:r>
      <w:r w:rsidRPr="00B844C8">
        <w:rPr>
          <w:rFonts w:ascii="Arial" w:hAnsi="Arial" w:cs="Arial"/>
          <w:b/>
          <w:lang w:val="es-ES_tradnl"/>
        </w:rPr>
        <w:t xml:space="preserve"> </w:t>
      </w:r>
    </w:p>
    <w:p w:rsidR="002F5B1D" w:rsidRPr="00B844C8" w:rsidRDefault="002F5B1D" w:rsidP="002F5B1D">
      <w:pPr>
        <w:spacing w:before="120" w:after="120"/>
        <w:jc w:val="both"/>
        <w:rPr>
          <w:rFonts w:ascii="Arial" w:hAnsi="Arial" w:cs="Arial"/>
          <w:lang w:val="es-BO"/>
        </w:rPr>
      </w:pPr>
      <w:r w:rsidRPr="00B844C8">
        <w:rPr>
          <w:rFonts w:ascii="Arial" w:hAnsi="Arial" w:cs="Arial"/>
          <w:lang w:val="es-BO"/>
        </w:rPr>
        <w:t xml:space="preserve">Dirá usted que las partes </w:t>
      </w:r>
      <w:r w:rsidRPr="00B844C8">
        <w:rPr>
          <w:rFonts w:ascii="Arial" w:hAnsi="Arial" w:cs="Arial"/>
          <w:b/>
          <w:bCs/>
          <w:lang w:val="es-BO"/>
        </w:rPr>
        <w:t>CONTRATANTES</w:t>
      </w:r>
      <w:r w:rsidRPr="00B844C8">
        <w:rPr>
          <w:rFonts w:ascii="Arial" w:hAnsi="Arial" w:cs="Arial"/>
          <w:lang w:val="es-BO"/>
        </w:rPr>
        <w:t xml:space="preserve"> son:</w:t>
      </w:r>
    </w:p>
    <w:p w:rsidR="002F5B1D" w:rsidRPr="00B844C8" w:rsidRDefault="002F5B1D" w:rsidP="0096779C">
      <w:pPr>
        <w:pStyle w:val="Prrafodelista"/>
        <w:numPr>
          <w:ilvl w:val="1"/>
          <w:numId w:val="49"/>
        </w:numPr>
        <w:spacing w:before="120" w:after="120"/>
        <w:ind w:left="709" w:hanging="709"/>
        <w:contextualSpacing/>
        <w:jc w:val="both"/>
        <w:rPr>
          <w:rFonts w:ascii="Arial" w:hAnsi="Arial" w:cs="Arial"/>
        </w:rPr>
      </w:pPr>
      <w:r w:rsidRPr="00B844C8">
        <w:rPr>
          <w:rFonts w:ascii="Arial" w:hAnsi="Arial" w:cs="Arial"/>
          <w:b/>
        </w:rPr>
        <w:t>YACIMIENTOS PETROLÍFEROS FISCALES BOLIVIANOS</w:t>
      </w:r>
      <w:r w:rsidRPr="00B844C8">
        <w:rPr>
          <w:rFonts w:ascii="Arial" w:hAnsi="Arial" w:cs="Arial"/>
        </w:rPr>
        <w:t xml:space="preserve">, con Número de Identificación Tributaria (NIT) Nº 1020269020, con domicilio en ___________________, Zona __________ de la ciudad de </w:t>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Pr>
          <w:rFonts w:ascii="Arial" w:hAnsi="Arial" w:cs="Arial"/>
        </w:rPr>
        <w:t>_________,</w:t>
      </w:r>
      <w:r w:rsidRPr="00B844C8">
        <w:rPr>
          <w:rFonts w:ascii="Arial" w:hAnsi="Arial" w:cs="Arial"/>
        </w:rPr>
        <w:t xml:space="preserve">representada legalmente por __________________, </w:t>
      </w:r>
      <w:r w:rsidRPr="00B844C8">
        <w:rPr>
          <w:rFonts w:ascii="Arial" w:hAnsi="Arial" w:cs="Arial"/>
          <w:lang w:val="es-BO" w:eastAsia="es-BO"/>
        </w:rPr>
        <w:t xml:space="preserve">con cédula de Identidad N° ____________, designado mediante ____________________ de fecha _________________, que en adelante se denominará </w:t>
      </w:r>
      <w:r w:rsidRPr="00B844C8">
        <w:rPr>
          <w:rFonts w:ascii="Arial" w:hAnsi="Arial" w:cs="Arial"/>
        </w:rPr>
        <w:t xml:space="preserve">la </w:t>
      </w:r>
      <w:r w:rsidRPr="00B844C8">
        <w:rPr>
          <w:rFonts w:ascii="Arial" w:hAnsi="Arial" w:cs="Arial"/>
          <w:b/>
        </w:rPr>
        <w:t>ENTIDAD.</w:t>
      </w:r>
    </w:p>
    <w:p w:rsidR="002F5B1D" w:rsidRPr="00B844C8" w:rsidRDefault="002F5B1D" w:rsidP="002F5B1D">
      <w:pPr>
        <w:pStyle w:val="Prrafodelista"/>
        <w:spacing w:before="120" w:after="120"/>
        <w:ind w:left="709"/>
        <w:jc w:val="both"/>
        <w:rPr>
          <w:rFonts w:ascii="Arial" w:hAnsi="Arial" w:cs="Arial"/>
        </w:rPr>
      </w:pPr>
    </w:p>
    <w:p w:rsidR="002F5B1D" w:rsidRPr="00B844C8" w:rsidRDefault="002F5B1D" w:rsidP="0096779C">
      <w:pPr>
        <w:pStyle w:val="Prrafodelista"/>
        <w:numPr>
          <w:ilvl w:val="1"/>
          <w:numId w:val="42"/>
        </w:numPr>
        <w:spacing w:before="120" w:after="120"/>
        <w:ind w:left="709" w:hanging="709"/>
        <w:contextualSpacing/>
        <w:jc w:val="both"/>
        <w:rPr>
          <w:rFonts w:ascii="Arial" w:hAnsi="Arial" w:cs="Arial"/>
          <w:i/>
        </w:rPr>
      </w:pPr>
      <w:r w:rsidRPr="0038500B">
        <w:rPr>
          <w:rFonts w:ascii="Arial" w:hAnsi="Arial" w:cs="Arial"/>
        </w:rPr>
        <w:t>____________________,</w:t>
      </w:r>
      <w:r w:rsidRPr="00B844C8">
        <w:rPr>
          <w:rFonts w:ascii="Arial" w:hAnsi="Arial" w:cs="Arial"/>
          <w:b/>
        </w:rPr>
        <w:t xml:space="preserve"> </w:t>
      </w:r>
      <w:r w:rsidRPr="00B844C8">
        <w:rPr>
          <w:rFonts w:ascii="Arial" w:hAnsi="Arial" w:cs="Arial"/>
        </w:rPr>
        <w:t>una empresa constituida bajo las leyes del Estado Plurinacional de Bolivia, inscrita en el Registro de Comercio de Bolivia concesionado a FUNDEMPRESA</w:t>
      </w:r>
      <w:r w:rsidRPr="00B844C8">
        <w:rPr>
          <w:rFonts w:ascii="Arial" w:hAnsi="Arial" w:cs="Arial"/>
          <w:lang w:val="es-ES_tradnl"/>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w:t>
      </w:r>
      <w:r w:rsidRPr="00B844C8">
        <w:rPr>
          <w:rFonts w:ascii="Arial" w:hAnsi="Arial" w:cs="Arial"/>
          <w:lang w:val="es-BO"/>
        </w:rPr>
        <w:t xml:space="preserve"> según consta en Certificado RUPE N° ____________de fecha ____________, </w:t>
      </w:r>
      <w:r w:rsidRPr="00B844C8">
        <w:rPr>
          <w:rFonts w:ascii="Arial" w:hAnsi="Arial" w:cs="Arial"/>
        </w:rPr>
        <w:t xml:space="preserve">que en adelante se denominará el </w:t>
      </w:r>
      <w:r w:rsidRPr="00B844C8">
        <w:rPr>
          <w:rFonts w:ascii="Arial" w:hAnsi="Arial" w:cs="Arial"/>
          <w:b/>
        </w:rPr>
        <w:t>CONTRATISTA</w:t>
      </w:r>
      <w:r w:rsidRPr="00B844C8">
        <w:rPr>
          <w:rFonts w:ascii="Arial" w:hAnsi="Arial" w:cs="Arial"/>
          <w:b/>
          <w:bCs/>
          <w:lang w:val="es-ES_tradnl"/>
        </w:rPr>
        <w:t xml:space="preserve">. </w:t>
      </w:r>
    </w:p>
    <w:p w:rsidR="002F5B1D" w:rsidRPr="00B844C8" w:rsidRDefault="002F5B1D" w:rsidP="002F5B1D">
      <w:pPr>
        <w:spacing w:before="120" w:after="120"/>
        <w:contextualSpacing/>
        <w:jc w:val="both"/>
        <w:rPr>
          <w:rFonts w:ascii="Arial" w:hAnsi="Arial" w:cs="Arial"/>
        </w:rPr>
      </w:pPr>
      <w:r w:rsidRPr="00B844C8">
        <w:rPr>
          <w:rFonts w:ascii="Arial" w:hAnsi="Arial" w:cs="Arial"/>
        </w:rPr>
        <w:t xml:space="preserve">Tanto la </w:t>
      </w:r>
      <w:r w:rsidRPr="00B844C8">
        <w:rPr>
          <w:rFonts w:ascii="Arial" w:hAnsi="Arial" w:cs="Arial"/>
          <w:b/>
        </w:rPr>
        <w:t>ENTIDAD</w:t>
      </w:r>
      <w:r w:rsidRPr="00B844C8">
        <w:rPr>
          <w:rFonts w:ascii="Arial" w:hAnsi="Arial" w:cs="Arial"/>
        </w:rPr>
        <w:t xml:space="preserve"> como el </w:t>
      </w:r>
      <w:r w:rsidRPr="00B844C8">
        <w:rPr>
          <w:rFonts w:ascii="Arial" w:hAnsi="Arial" w:cs="Arial"/>
          <w:b/>
        </w:rPr>
        <w:t>CONTRATISTA</w:t>
      </w:r>
      <w:r w:rsidRPr="00B844C8">
        <w:rPr>
          <w:rFonts w:ascii="Arial" w:hAnsi="Arial" w:cs="Arial"/>
        </w:rPr>
        <w:t xml:space="preserve"> podrán ser denominados individualmente e indistintamente como “Parte” o colectivamente “Partes”</w:t>
      </w:r>
    </w:p>
    <w:p w:rsidR="002F5B1D" w:rsidRPr="00B844C8" w:rsidRDefault="002F5B1D" w:rsidP="002F5B1D">
      <w:pPr>
        <w:spacing w:before="120" w:after="120"/>
        <w:contextualSpacing/>
        <w:jc w:val="both"/>
        <w:rPr>
          <w:rFonts w:ascii="Arial" w:hAnsi="Arial" w:cs="Arial"/>
        </w:rPr>
      </w:pPr>
    </w:p>
    <w:p w:rsidR="002F5B1D" w:rsidRPr="00B844C8" w:rsidRDefault="002F5B1D" w:rsidP="002F5B1D">
      <w:pPr>
        <w:spacing w:before="120" w:after="120"/>
        <w:jc w:val="both"/>
        <w:rPr>
          <w:rFonts w:ascii="Arial" w:hAnsi="Arial" w:cs="Arial"/>
          <w:b/>
          <w:u w:val="single"/>
          <w:lang w:val="es-ES_tradnl"/>
        </w:rPr>
      </w:pPr>
      <w:r w:rsidRPr="00B844C8">
        <w:rPr>
          <w:rFonts w:ascii="Arial" w:hAnsi="Arial" w:cs="Arial"/>
          <w:b/>
          <w:u w:val="single"/>
          <w:lang w:val="es-ES_tradnl"/>
        </w:rPr>
        <w:t>SEGUNDA.- (ANTECEDENTES)</w:t>
      </w:r>
    </w:p>
    <w:p w:rsidR="002F5B1D" w:rsidRPr="00B844C8" w:rsidRDefault="002F5B1D" w:rsidP="002F5B1D">
      <w:pPr>
        <w:spacing w:before="120" w:after="120"/>
        <w:ind w:left="709" w:hanging="709"/>
        <w:jc w:val="both"/>
        <w:rPr>
          <w:rFonts w:ascii="Arial" w:hAnsi="Arial" w:cs="Arial"/>
          <w:b/>
        </w:rPr>
      </w:pPr>
      <w:r w:rsidRPr="00B844C8">
        <w:rPr>
          <w:rFonts w:ascii="Arial" w:hAnsi="Arial" w:cs="Arial"/>
          <w:b/>
        </w:rPr>
        <w:t>2.1.</w:t>
      </w:r>
      <w:r w:rsidRPr="00B844C8">
        <w:rPr>
          <w:rFonts w:ascii="Arial" w:hAnsi="Arial" w:cs="Arial"/>
        </w:rPr>
        <w:tab/>
      </w:r>
      <w:r w:rsidRPr="00B844C8">
        <w:rPr>
          <w:rFonts w:ascii="Arial" w:eastAsiaTheme="minorHAnsi" w:hAnsi="Arial" w:cs="Arial"/>
          <w:lang w:val="es-ES_tradnl"/>
        </w:rPr>
        <w:t xml:space="preserve">La </w:t>
      </w:r>
      <w:r w:rsidRPr="00B844C8">
        <w:rPr>
          <w:rFonts w:ascii="Arial" w:eastAsiaTheme="minorHAnsi" w:hAnsi="Arial" w:cs="Arial"/>
          <w:b/>
          <w:lang w:val="es-ES_tradnl"/>
        </w:rPr>
        <w:t>ENTIDAD</w:t>
      </w:r>
      <w:r w:rsidRPr="00B844C8">
        <w:rPr>
          <w:rFonts w:ascii="Arial" w:eastAsiaTheme="minorHAnsi" w:hAnsi="Arial" w:cs="Arial"/>
          <w:lang w:val="es-ES_tradnl"/>
        </w:rPr>
        <w:t xml:space="preserve">, mediante la modalidad de contratación ________________ con código </w:t>
      </w:r>
      <w:r w:rsidRPr="00B844C8">
        <w:rPr>
          <w:rFonts w:ascii="Arial" w:hAnsi="Arial" w:cs="Arial"/>
        </w:rPr>
        <w:t>__________________</w:t>
      </w:r>
      <w:r w:rsidRPr="00B844C8">
        <w:rPr>
          <w:rFonts w:ascii="Arial" w:eastAsiaTheme="minorHAnsi" w:hAnsi="Arial" w:cs="Arial"/>
          <w:lang w:val="es-ES_tradnl"/>
        </w:rPr>
        <w:t xml:space="preserve">, llevó adelante el proceso de contratación para el Servicio de ___________________________, realizado bajo las normas y regulaciones de contratación establecidas en el </w:t>
      </w:r>
      <w:r w:rsidRPr="00B844C8">
        <w:rPr>
          <w:rFonts w:ascii="Arial" w:hAnsi="Arial" w:cs="Arial"/>
        </w:rPr>
        <w:t>Reglamento Específico del ______________________________ aprobado mediante Resolución de Directorio N°___________ de fecha_________ y el documento de contratación directa.</w:t>
      </w:r>
    </w:p>
    <w:p w:rsidR="002F5B1D" w:rsidRPr="00B844C8" w:rsidRDefault="002F5B1D" w:rsidP="002F5B1D">
      <w:pPr>
        <w:spacing w:before="120" w:after="120"/>
        <w:ind w:left="705" w:hanging="705"/>
        <w:jc w:val="both"/>
        <w:rPr>
          <w:rFonts w:ascii="Arial" w:hAnsi="Arial" w:cs="Arial"/>
        </w:rPr>
      </w:pPr>
      <w:r w:rsidRPr="00B844C8">
        <w:rPr>
          <w:rFonts w:ascii="Arial" w:hAnsi="Arial" w:cs="Arial"/>
          <w:b/>
        </w:rPr>
        <w:t>2.2.</w:t>
      </w:r>
      <w:r w:rsidRPr="00B844C8">
        <w:rPr>
          <w:rFonts w:ascii="Arial" w:hAnsi="Arial" w:cs="Arial"/>
        </w:rPr>
        <w:tab/>
        <w:t xml:space="preserve">Por su parte el </w:t>
      </w:r>
      <w:r w:rsidRPr="00B844C8">
        <w:rPr>
          <w:rFonts w:ascii="Arial" w:hAnsi="Arial" w:cs="Arial"/>
          <w:b/>
        </w:rPr>
        <w:t>CONTRATISTA</w:t>
      </w:r>
      <w:r w:rsidRPr="00B844C8">
        <w:rPr>
          <w:rFonts w:ascii="Arial" w:hAnsi="Arial" w:cs="Arial"/>
        </w:rPr>
        <w:t xml:space="preserve"> reúne las condiciones y experiencia para llevar a cabo la prestación del Servicio detallado en el presente Contrato.</w:t>
      </w:r>
    </w:p>
    <w:p w:rsidR="002F5B1D" w:rsidRPr="00B844C8" w:rsidRDefault="002F5B1D" w:rsidP="002F5B1D">
      <w:pPr>
        <w:spacing w:before="120" w:after="120"/>
        <w:jc w:val="both"/>
        <w:rPr>
          <w:rFonts w:ascii="Arial" w:hAnsi="Arial" w:cs="Arial"/>
          <w:b/>
          <w:u w:val="single"/>
        </w:rPr>
      </w:pPr>
      <w:r w:rsidRPr="00B844C8">
        <w:rPr>
          <w:rFonts w:ascii="Arial" w:hAnsi="Arial" w:cs="Arial"/>
          <w:b/>
          <w:u w:val="single"/>
        </w:rPr>
        <w:t>TERCERA.- (DISPOSICIONES GENERALES)</w:t>
      </w:r>
    </w:p>
    <w:p w:rsidR="002F5B1D" w:rsidRPr="00B844C8" w:rsidRDefault="002F5B1D" w:rsidP="002F5B1D">
      <w:pPr>
        <w:spacing w:before="120" w:after="120"/>
        <w:ind w:left="709" w:hanging="709"/>
        <w:jc w:val="both"/>
        <w:rPr>
          <w:rFonts w:ascii="Arial" w:hAnsi="Arial" w:cs="Arial"/>
        </w:rPr>
      </w:pPr>
      <w:r w:rsidRPr="00B844C8">
        <w:rPr>
          <w:rFonts w:ascii="Arial" w:hAnsi="Arial" w:cs="Arial"/>
          <w:b/>
        </w:rPr>
        <w:t>3.1.</w:t>
      </w:r>
      <w:r w:rsidRPr="00B844C8">
        <w:rPr>
          <w:rFonts w:ascii="Arial" w:hAnsi="Arial" w:cs="Arial"/>
          <w:b/>
        </w:rPr>
        <w:tab/>
        <w:t>Definiciones:</w:t>
      </w:r>
      <w:r w:rsidRPr="00B844C8">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F5B1D" w:rsidRPr="00B844C8" w:rsidTr="00003A25">
        <w:trPr>
          <w:trHeight w:val="556"/>
        </w:trPr>
        <w:tc>
          <w:tcPr>
            <w:tcW w:w="1809" w:type="dxa"/>
          </w:tcPr>
          <w:p w:rsidR="002F5B1D" w:rsidRPr="00B844C8" w:rsidRDefault="002F5B1D" w:rsidP="00003A25">
            <w:pPr>
              <w:spacing w:before="120" w:after="120"/>
              <w:jc w:val="both"/>
              <w:rPr>
                <w:rFonts w:ascii="Arial" w:hAnsi="Arial" w:cs="Arial"/>
              </w:rPr>
            </w:pPr>
            <w:r w:rsidRPr="00B844C8">
              <w:rPr>
                <w:rFonts w:ascii="Arial" w:hAnsi="Arial" w:cs="Arial"/>
              </w:rPr>
              <w:lastRenderedPageBreak/>
              <w:t>Contrato:</w:t>
            </w:r>
          </w:p>
        </w:tc>
        <w:tc>
          <w:tcPr>
            <w:tcW w:w="6662" w:type="dxa"/>
          </w:tcPr>
          <w:p w:rsidR="002F5B1D" w:rsidRPr="00B844C8" w:rsidRDefault="002F5B1D" w:rsidP="00003A25">
            <w:pPr>
              <w:spacing w:before="120" w:after="120"/>
              <w:jc w:val="both"/>
              <w:rPr>
                <w:rFonts w:ascii="Arial" w:hAnsi="Arial" w:cs="Arial"/>
              </w:rPr>
            </w:pPr>
            <w:r w:rsidRPr="00B844C8">
              <w:rPr>
                <w:rFonts w:ascii="Arial" w:hAnsi="Arial" w:cs="Arial"/>
              </w:rPr>
              <w:t>Es el presente documento celebrado entre las Partes, junto con todos los anexos que forman parte integrante del mismo.</w:t>
            </w:r>
          </w:p>
        </w:tc>
      </w:tr>
      <w:tr w:rsidR="002F5B1D" w:rsidRPr="00B844C8" w:rsidTr="00003A25">
        <w:trPr>
          <w:trHeight w:val="1028"/>
        </w:trPr>
        <w:tc>
          <w:tcPr>
            <w:tcW w:w="1809" w:type="dxa"/>
          </w:tcPr>
          <w:p w:rsidR="002F5B1D" w:rsidRPr="00B844C8" w:rsidRDefault="002F5B1D" w:rsidP="00003A2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Fiscal  del Servicio:</w:t>
            </w:r>
          </w:p>
        </w:tc>
        <w:tc>
          <w:tcPr>
            <w:tcW w:w="6662" w:type="dxa"/>
          </w:tcPr>
          <w:p w:rsidR="002F5B1D" w:rsidRPr="00B844C8" w:rsidRDefault="002F5B1D" w:rsidP="00003A25">
            <w:pPr>
              <w:spacing w:before="120" w:after="120"/>
              <w:jc w:val="both"/>
              <w:rPr>
                <w:rFonts w:ascii="Arial" w:hAnsi="Arial" w:cs="Arial"/>
              </w:rPr>
            </w:pPr>
            <w:r w:rsidRPr="00B844C8">
              <w:rPr>
                <w:rFonts w:ascii="Arial" w:hAnsi="Arial" w:cs="Arial"/>
              </w:rPr>
              <w:t xml:space="preserve">Es una o más personas designadas por la </w:t>
            </w:r>
            <w:r w:rsidRPr="00B844C8">
              <w:rPr>
                <w:rFonts w:ascii="Arial" w:hAnsi="Arial" w:cs="Arial"/>
                <w:b/>
              </w:rPr>
              <w:t>ENTIDAD</w:t>
            </w:r>
            <w:r w:rsidRPr="00B844C8">
              <w:rPr>
                <w:rFonts w:ascii="Arial" w:hAnsi="Arial" w:cs="Arial"/>
              </w:rPr>
              <w:t xml:space="preserve">, quien será el interlocutor de éste frente al </w:t>
            </w:r>
            <w:r w:rsidRPr="00B844C8">
              <w:rPr>
                <w:rFonts w:ascii="Arial" w:hAnsi="Arial" w:cs="Arial"/>
                <w:b/>
              </w:rPr>
              <w:t>CONTRATISTA</w:t>
            </w:r>
            <w:r w:rsidRPr="00B844C8">
              <w:rPr>
                <w:rFonts w:ascii="Arial" w:hAnsi="Arial" w:cs="Arial"/>
              </w:rPr>
              <w:t xml:space="preserve">, encargado de verificar el cumplimiento de las obligaciones del </w:t>
            </w:r>
            <w:r w:rsidRPr="00B844C8">
              <w:rPr>
                <w:rFonts w:ascii="Arial" w:hAnsi="Arial" w:cs="Arial"/>
                <w:b/>
              </w:rPr>
              <w:t>CONTRATISTA</w:t>
            </w:r>
            <w:r w:rsidRPr="00B844C8">
              <w:rPr>
                <w:rFonts w:ascii="Arial" w:hAnsi="Arial" w:cs="Arial"/>
              </w:rPr>
              <w:t xml:space="preserve">, asegurando que el Servicio sea ejecutado conforme lo establecido en el Contrato. </w:t>
            </w:r>
          </w:p>
        </w:tc>
      </w:tr>
      <w:tr w:rsidR="002F5B1D" w:rsidRPr="00B844C8" w:rsidTr="00003A25">
        <w:trPr>
          <w:trHeight w:val="555"/>
        </w:trPr>
        <w:tc>
          <w:tcPr>
            <w:tcW w:w="1809" w:type="dxa"/>
          </w:tcPr>
          <w:p w:rsidR="002F5B1D" w:rsidRPr="00B844C8" w:rsidRDefault="002F5B1D" w:rsidP="00003A25">
            <w:pPr>
              <w:spacing w:before="120" w:after="120"/>
              <w:jc w:val="both"/>
              <w:rPr>
                <w:rFonts w:ascii="Arial" w:hAnsi="Arial" w:cs="Arial"/>
              </w:rPr>
            </w:pPr>
            <w:r w:rsidRPr="00B844C8">
              <w:rPr>
                <w:rFonts w:ascii="Arial" w:hAnsi="Arial" w:cs="Arial"/>
              </w:rPr>
              <w:t>Ley Aplicable:</w:t>
            </w:r>
          </w:p>
        </w:tc>
        <w:tc>
          <w:tcPr>
            <w:tcW w:w="6662" w:type="dxa"/>
          </w:tcPr>
          <w:p w:rsidR="002F5B1D" w:rsidRPr="00B844C8" w:rsidRDefault="002F5B1D" w:rsidP="00003A25">
            <w:pPr>
              <w:spacing w:before="120" w:after="120"/>
              <w:jc w:val="both"/>
              <w:rPr>
                <w:rFonts w:ascii="Arial" w:hAnsi="Arial" w:cs="Arial"/>
              </w:rPr>
            </w:pPr>
            <w:r w:rsidRPr="00B844C8">
              <w:rPr>
                <w:rFonts w:ascii="Arial" w:hAnsi="Arial" w:cs="Arial"/>
              </w:rPr>
              <w:t>Son las normas constitucionales, leyes, decretos y toda otra disposición  legal vigente y publicada en el Estado Plurinacional de Bolivia.</w:t>
            </w:r>
          </w:p>
        </w:tc>
      </w:tr>
      <w:tr w:rsidR="002F5B1D" w:rsidRPr="00B844C8" w:rsidTr="00003A25">
        <w:trPr>
          <w:trHeight w:val="420"/>
        </w:trPr>
        <w:tc>
          <w:tcPr>
            <w:tcW w:w="1809" w:type="dxa"/>
          </w:tcPr>
          <w:p w:rsidR="002F5B1D" w:rsidRPr="00B844C8" w:rsidRDefault="002F5B1D" w:rsidP="00003A25">
            <w:pPr>
              <w:spacing w:before="120" w:after="120"/>
              <w:jc w:val="both"/>
              <w:rPr>
                <w:rFonts w:ascii="Arial" w:hAnsi="Arial" w:cs="Arial"/>
              </w:rPr>
            </w:pPr>
            <w:r w:rsidRPr="00B844C8">
              <w:rPr>
                <w:rFonts w:ascii="Arial" w:hAnsi="Arial" w:cs="Arial"/>
              </w:rPr>
              <w:t>Personal:</w:t>
            </w:r>
          </w:p>
        </w:tc>
        <w:tc>
          <w:tcPr>
            <w:tcW w:w="6662" w:type="dxa"/>
          </w:tcPr>
          <w:p w:rsidR="002F5B1D" w:rsidRPr="00B844C8" w:rsidRDefault="002F5B1D" w:rsidP="00003A25">
            <w:pPr>
              <w:spacing w:before="120" w:after="120"/>
              <w:jc w:val="both"/>
              <w:rPr>
                <w:rFonts w:ascii="Arial" w:hAnsi="Arial" w:cs="Arial"/>
              </w:rPr>
            </w:pPr>
            <w:r w:rsidRPr="00B844C8">
              <w:rPr>
                <w:rFonts w:ascii="Arial" w:hAnsi="Arial" w:cs="Arial"/>
              </w:rPr>
              <w:t xml:space="preserve">Significa los empleados del </w:t>
            </w:r>
            <w:r w:rsidRPr="00B844C8">
              <w:rPr>
                <w:rFonts w:ascii="Arial" w:hAnsi="Arial" w:cs="Arial"/>
                <w:b/>
              </w:rPr>
              <w:t>CONTRATISTA</w:t>
            </w:r>
            <w:r w:rsidRPr="00B844C8">
              <w:rPr>
                <w:rFonts w:ascii="Arial" w:hAnsi="Arial" w:cs="Arial"/>
              </w:rPr>
              <w:t>.</w:t>
            </w:r>
          </w:p>
        </w:tc>
      </w:tr>
      <w:tr w:rsidR="002F5B1D" w:rsidRPr="00B844C8" w:rsidTr="00003A25">
        <w:tc>
          <w:tcPr>
            <w:tcW w:w="1809" w:type="dxa"/>
          </w:tcPr>
          <w:p w:rsidR="002F5B1D" w:rsidRPr="00B844C8" w:rsidRDefault="002F5B1D" w:rsidP="00003A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rPr>
            </w:pPr>
            <w:r w:rsidRPr="00B844C8">
              <w:rPr>
                <w:rFonts w:ascii="Arial" w:hAnsi="Arial" w:cs="Arial"/>
              </w:rPr>
              <w:t>Servicio (s):</w:t>
            </w:r>
          </w:p>
          <w:p w:rsidR="002F5B1D" w:rsidRPr="00B844C8" w:rsidRDefault="002F5B1D" w:rsidP="00003A25">
            <w:pPr>
              <w:spacing w:before="120" w:after="120"/>
              <w:rPr>
                <w:rFonts w:ascii="Arial" w:hAnsi="Arial" w:cs="Arial"/>
              </w:rPr>
            </w:pPr>
          </w:p>
        </w:tc>
        <w:tc>
          <w:tcPr>
            <w:tcW w:w="6662" w:type="dxa"/>
          </w:tcPr>
          <w:p w:rsidR="002F5B1D" w:rsidRPr="00B844C8" w:rsidRDefault="002F5B1D" w:rsidP="00003A2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B844C8">
              <w:rPr>
                <w:rFonts w:ascii="Arial" w:hAnsi="Arial" w:cs="Arial"/>
              </w:rPr>
              <w:t xml:space="preserve">Significa el servicio  ________________________,  que debe desarrollar el </w:t>
            </w:r>
            <w:r w:rsidRPr="00B844C8">
              <w:rPr>
                <w:rFonts w:ascii="Arial" w:hAnsi="Arial" w:cs="Arial"/>
                <w:b/>
              </w:rPr>
              <w:t>CONTRATISTA</w:t>
            </w:r>
            <w:r w:rsidRPr="00B844C8">
              <w:rPr>
                <w:rFonts w:ascii="Arial" w:hAnsi="Arial" w:cs="Arial"/>
              </w:rPr>
              <w:t xml:space="preserve"> a favor de la </w:t>
            </w:r>
            <w:r w:rsidRPr="00B844C8">
              <w:rPr>
                <w:rFonts w:ascii="Arial" w:hAnsi="Arial" w:cs="Arial"/>
                <w:b/>
              </w:rPr>
              <w:t>ENTIDAD</w:t>
            </w:r>
            <w:r w:rsidRPr="00B844C8">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F5B1D" w:rsidRPr="00B844C8" w:rsidTr="00003A25">
        <w:trPr>
          <w:trHeight w:val="783"/>
        </w:trPr>
        <w:tc>
          <w:tcPr>
            <w:tcW w:w="1809" w:type="dxa"/>
          </w:tcPr>
          <w:p w:rsidR="002F5B1D" w:rsidRPr="00B844C8" w:rsidRDefault="002F5B1D" w:rsidP="00003A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rPr>
            </w:pPr>
            <w:r w:rsidRPr="00B844C8">
              <w:rPr>
                <w:rFonts w:ascii="Arial" w:hAnsi="Arial" w:cs="Arial"/>
              </w:rPr>
              <w:t>Informe  de Conformidad:</w:t>
            </w:r>
          </w:p>
        </w:tc>
        <w:tc>
          <w:tcPr>
            <w:tcW w:w="6662" w:type="dxa"/>
          </w:tcPr>
          <w:p w:rsidR="002F5B1D" w:rsidRPr="00B844C8" w:rsidRDefault="002F5B1D" w:rsidP="00003A25">
            <w:pPr>
              <w:spacing w:before="120" w:after="120"/>
              <w:jc w:val="both"/>
              <w:rPr>
                <w:rFonts w:ascii="Arial" w:hAnsi="Arial" w:cs="Arial"/>
              </w:rPr>
            </w:pPr>
            <w:r w:rsidRPr="00B844C8">
              <w:rPr>
                <w:rFonts w:ascii="Arial" w:hAnsi="Arial" w:cs="Arial"/>
              </w:rPr>
              <w:t>Informe elaborado por el Fiscal del Servicio, una vez verificado el cumplimiento del Servicio.</w:t>
            </w:r>
          </w:p>
        </w:tc>
      </w:tr>
    </w:tbl>
    <w:p w:rsidR="002F5B1D" w:rsidRPr="00B844C8" w:rsidRDefault="002F5B1D" w:rsidP="002F5B1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3.2.</w:t>
      </w:r>
      <w:r w:rsidRPr="00B844C8">
        <w:rPr>
          <w:rFonts w:ascii="Arial" w:hAnsi="Arial" w:cs="Arial"/>
          <w:b/>
        </w:rPr>
        <w:tab/>
        <w:t xml:space="preserve">Relación entre las Partes: </w:t>
      </w:r>
      <w:r w:rsidRPr="00B844C8">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B844C8">
        <w:rPr>
          <w:rFonts w:ascii="Arial" w:hAnsi="Arial" w:cs="Arial"/>
          <w:b/>
        </w:rPr>
        <w:t>CONTRATISTA</w:t>
      </w:r>
      <w:r w:rsidRPr="00B844C8">
        <w:rPr>
          <w:rFonts w:ascii="Arial" w:hAnsi="Arial" w:cs="Arial"/>
        </w:rPr>
        <w:t>, quien será plenamente responsable por todos los aspectos relacionados con este Contrato y la Ley Aplicable.</w:t>
      </w:r>
    </w:p>
    <w:p w:rsidR="002F5B1D" w:rsidRPr="00B844C8" w:rsidRDefault="002F5B1D" w:rsidP="002F5B1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3.3.</w:t>
      </w:r>
      <w:r w:rsidRPr="00B844C8">
        <w:rPr>
          <w:rFonts w:ascii="Arial" w:hAnsi="Arial" w:cs="Arial"/>
        </w:rPr>
        <w:tab/>
      </w:r>
      <w:r w:rsidRPr="00B844C8">
        <w:rPr>
          <w:rFonts w:ascii="Arial" w:hAnsi="Arial" w:cs="Arial"/>
          <w:b/>
        </w:rPr>
        <w:t>Ley que rige el Contrato:</w:t>
      </w:r>
      <w:r w:rsidRPr="00B844C8">
        <w:rPr>
          <w:rFonts w:ascii="Arial" w:hAnsi="Arial" w:cs="Arial"/>
        </w:rPr>
        <w:t xml:space="preserve"> Este Contrato, su significado e interpretación y la relación que crea entre las Partes se regirá por Ley Aplicable.</w:t>
      </w:r>
    </w:p>
    <w:p w:rsidR="002F5B1D" w:rsidRPr="00B844C8" w:rsidRDefault="002F5B1D" w:rsidP="002F5B1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3.4.</w:t>
      </w:r>
      <w:r w:rsidRPr="00B844C8">
        <w:rPr>
          <w:rFonts w:ascii="Arial" w:hAnsi="Arial" w:cs="Arial"/>
        </w:rPr>
        <w:tab/>
      </w:r>
      <w:r w:rsidRPr="00B844C8">
        <w:rPr>
          <w:rFonts w:ascii="Arial" w:hAnsi="Arial" w:cs="Arial"/>
          <w:b/>
        </w:rPr>
        <w:t xml:space="preserve">Idioma: </w:t>
      </w:r>
      <w:r w:rsidRPr="00B844C8">
        <w:rPr>
          <w:rFonts w:ascii="Arial" w:hAnsi="Arial" w:cs="Arial"/>
        </w:rPr>
        <w:t>Este Contrato se ha celebrado en castellano, idioma por el que se regirán obligatoriamente todas las materias relacionadas con el mismo o su interpretación.</w:t>
      </w:r>
    </w:p>
    <w:p w:rsidR="002F5B1D" w:rsidRPr="00B844C8" w:rsidRDefault="002F5B1D" w:rsidP="002F5B1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3.5.</w:t>
      </w:r>
      <w:r w:rsidRPr="00B844C8">
        <w:rPr>
          <w:rFonts w:ascii="Arial" w:hAnsi="Arial" w:cs="Arial"/>
        </w:rPr>
        <w:tab/>
      </w:r>
      <w:r w:rsidRPr="00B844C8">
        <w:rPr>
          <w:rFonts w:ascii="Arial" w:hAnsi="Arial" w:cs="Arial"/>
          <w:b/>
        </w:rPr>
        <w:t>Encabezamientos:</w:t>
      </w:r>
      <w:r w:rsidRPr="00B844C8">
        <w:rPr>
          <w:rFonts w:ascii="Arial" w:hAnsi="Arial" w:cs="Arial"/>
        </w:rPr>
        <w:t xml:space="preserve"> El contenido de este Contrato no se verá restringido, modificado o afectado por los encabezamientos.</w:t>
      </w:r>
    </w:p>
    <w:p w:rsidR="002F5B1D" w:rsidRPr="00B844C8" w:rsidRDefault="002F5B1D" w:rsidP="002F5B1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3.6.</w:t>
      </w:r>
      <w:r w:rsidRPr="00B844C8">
        <w:rPr>
          <w:rFonts w:ascii="Arial" w:hAnsi="Arial" w:cs="Arial"/>
        </w:rPr>
        <w:tab/>
      </w:r>
      <w:r w:rsidRPr="00B844C8">
        <w:rPr>
          <w:rFonts w:ascii="Arial" w:hAnsi="Arial" w:cs="Arial"/>
          <w:b/>
        </w:rPr>
        <w:t>Totalidad del acuerdo:</w:t>
      </w:r>
      <w:r w:rsidRPr="00B844C8">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F5B1D" w:rsidRPr="00B844C8" w:rsidRDefault="002F5B1D" w:rsidP="002F5B1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3.7.</w:t>
      </w:r>
      <w:r w:rsidRPr="00B844C8">
        <w:rPr>
          <w:rFonts w:ascii="Arial" w:hAnsi="Arial" w:cs="Arial"/>
        </w:rPr>
        <w:tab/>
      </w:r>
      <w:r w:rsidRPr="00B844C8">
        <w:rPr>
          <w:rFonts w:ascii="Arial" w:hAnsi="Arial" w:cs="Arial"/>
          <w:b/>
        </w:rPr>
        <w:t>Plazos:</w:t>
      </w:r>
      <w:r w:rsidRPr="00B844C8">
        <w:rPr>
          <w:rFonts w:ascii="Arial" w:hAnsi="Arial" w:cs="Arial"/>
        </w:rPr>
        <w:t xml:space="preserve"> Todos los plazos establecidos en este Contrato y sus anexos se entenderán como días calendario, salvo indicación expresa en contrario.</w:t>
      </w:r>
    </w:p>
    <w:p w:rsidR="002F5B1D" w:rsidRPr="00B844C8" w:rsidRDefault="002F5B1D" w:rsidP="002F5B1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3.8.</w:t>
      </w:r>
      <w:r w:rsidRPr="00B844C8">
        <w:rPr>
          <w:rFonts w:ascii="Arial" w:hAnsi="Arial" w:cs="Arial"/>
        </w:rPr>
        <w:tab/>
      </w:r>
      <w:r w:rsidRPr="00B844C8">
        <w:rPr>
          <w:rFonts w:ascii="Arial" w:hAnsi="Arial" w:cs="Arial"/>
          <w:b/>
        </w:rPr>
        <w:t>Mayúsculas:</w:t>
      </w:r>
      <w:r w:rsidRPr="00B844C8">
        <w:rPr>
          <w:rFonts w:ascii="Arial" w:hAnsi="Arial" w:cs="Arial"/>
        </w:rPr>
        <w:t xml:space="preserve"> El uso de las mayúsculas se entenderá conforme a las denominaciones otorgadas en este instrumento, o de acuerdo a su contexto, usando indistintamente en plural o singular.</w:t>
      </w:r>
    </w:p>
    <w:p w:rsidR="002F5B1D" w:rsidRPr="00B844C8" w:rsidRDefault="002F5B1D" w:rsidP="002F5B1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B844C8">
        <w:rPr>
          <w:rFonts w:ascii="Arial" w:hAnsi="Arial" w:cs="Arial"/>
          <w:b/>
          <w:bCs/>
        </w:rPr>
        <w:t>3.9.</w:t>
      </w:r>
      <w:r w:rsidRPr="00B844C8">
        <w:rPr>
          <w:rFonts w:ascii="Arial" w:hAnsi="Arial" w:cs="Arial"/>
          <w:bCs/>
        </w:rPr>
        <w:tab/>
      </w:r>
      <w:r w:rsidRPr="00B844C8">
        <w:rPr>
          <w:rFonts w:ascii="Arial" w:hAnsi="Arial" w:cs="Arial"/>
          <w:b/>
          <w:bCs/>
        </w:rPr>
        <w:t xml:space="preserve">Discrepancias: </w:t>
      </w:r>
      <w:r w:rsidRPr="00B844C8">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F5B1D" w:rsidRPr="00B844C8" w:rsidRDefault="002F5B1D" w:rsidP="002F5B1D">
      <w:pPr>
        <w:spacing w:before="120" w:after="120"/>
        <w:jc w:val="both"/>
        <w:rPr>
          <w:rFonts w:ascii="Arial" w:hAnsi="Arial" w:cs="Arial"/>
          <w:b/>
          <w:u w:val="single"/>
        </w:rPr>
      </w:pPr>
      <w:r w:rsidRPr="00B844C8">
        <w:rPr>
          <w:rFonts w:ascii="Arial" w:hAnsi="Arial" w:cs="Arial"/>
          <w:b/>
          <w:u w:val="single"/>
        </w:rPr>
        <w:t xml:space="preserve">CUARTA.- (NATURALEZA DEL CONTRATO) </w:t>
      </w:r>
    </w:p>
    <w:p w:rsidR="002F5B1D" w:rsidRPr="00B844C8" w:rsidRDefault="002F5B1D" w:rsidP="002F5B1D">
      <w:pPr>
        <w:spacing w:before="120" w:after="120"/>
        <w:jc w:val="both"/>
        <w:rPr>
          <w:rFonts w:ascii="Arial" w:hAnsi="Arial" w:cs="Arial"/>
        </w:rPr>
      </w:pPr>
      <w:r w:rsidRPr="00B844C8">
        <w:rPr>
          <w:rFonts w:ascii="Arial" w:hAnsi="Arial" w:cs="Arial"/>
        </w:rPr>
        <w:t>El presente Contrato es de naturaleza administrativa, por tanto su aplicación e interpretación deberá realizarse en el marco de la normativa legal vigente en el Estado Plurinacional de Bolivia.</w:t>
      </w:r>
    </w:p>
    <w:p w:rsidR="002F5B1D" w:rsidRPr="00B844C8" w:rsidRDefault="002F5B1D" w:rsidP="002F5B1D">
      <w:pPr>
        <w:spacing w:before="120" w:after="120" w:line="195" w:lineRule="exact"/>
        <w:jc w:val="both"/>
        <w:rPr>
          <w:rFonts w:ascii="Arial" w:hAnsi="Arial" w:cs="Arial"/>
          <w:b/>
          <w:u w:val="single"/>
          <w:lang w:val="es-ES_tradnl"/>
        </w:rPr>
      </w:pPr>
      <w:r w:rsidRPr="00B844C8">
        <w:rPr>
          <w:rFonts w:ascii="Arial" w:hAnsi="Arial" w:cs="Arial"/>
          <w:b/>
          <w:u w:val="single"/>
          <w:lang w:val="es-ES_tradnl"/>
        </w:rPr>
        <w:lastRenderedPageBreak/>
        <w:t xml:space="preserve">QUINTA.- (DOCUMENTOS DEL CONTRATO) </w:t>
      </w:r>
    </w:p>
    <w:p w:rsidR="002F5B1D" w:rsidRPr="00B844C8" w:rsidRDefault="002F5B1D" w:rsidP="002F5B1D">
      <w:pPr>
        <w:spacing w:before="120" w:after="120"/>
        <w:jc w:val="both"/>
        <w:rPr>
          <w:rFonts w:ascii="Arial" w:hAnsi="Arial" w:cs="Arial"/>
        </w:rPr>
      </w:pPr>
      <w:r w:rsidRPr="00B844C8">
        <w:rPr>
          <w:rFonts w:ascii="Arial" w:hAnsi="Arial" w:cs="Arial"/>
        </w:rPr>
        <w:t>Forman parte integrante e indivisible del presente Contrato, los anexos que se detallan a continuación y que tienen por finalidad complementarse mutuamente:</w:t>
      </w:r>
    </w:p>
    <w:p w:rsidR="002F5B1D" w:rsidRPr="00B844C8" w:rsidRDefault="002F5B1D" w:rsidP="002F5B1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B844C8">
        <w:rPr>
          <w:rFonts w:ascii="Arial" w:hAnsi="Arial" w:cs="Arial"/>
        </w:rPr>
        <w:tab/>
        <w:t xml:space="preserve">Anexo 1: </w:t>
      </w:r>
      <w:r w:rsidRPr="00B844C8">
        <w:rPr>
          <w:rFonts w:ascii="Arial" w:hAnsi="Arial" w:cs="Arial"/>
          <w:i/>
          <w:u w:val="single"/>
        </w:rPr>
        <w:t>Documento de contratación directa o documento base de contratación</w:t>
      </w:r>
    </w:p>
    <w:p w:rsidR="002F5B1D" w:rsidRPr="00B844C8" w:rsidRDefault="002F5B1D" w:rsidP="002F5B1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 xml:space="preserve">               Aclaraciones y enmiendas</w:t>
      </w:r>
    </w:p>
    <w:p w:rsidR="002F5B1D" w:rsidRPr="00B844C8" w:rsidRDefault="002F5B1D" w:rsidP="002F5B1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Anexo 2: Propuesta adjudicada (oferta técnica y económica).</w:t>
      </w:r>
    </w:p>
    <w:p w:rsidR="002F5B1D" w:rsidRPr="00B844C8" w:rsidRDefault="002F5B1D" w:rsidP="002F5B1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Anexo 3: Acta de concertación (cuando corresponda)</w:t>
      </w:r>
    </w:p>
    <w:p w:rsidR="002F5B1D" w:rsidRPr="00B844C8" w:rsidRDefault="002F5B1D" w:rsidP="002F5B1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Anexo 4: Garantía (cuando corresponda)</w:t>
      </w:r>
    </w:p>
    <w:p w:rsidR="002F5B1D" w:rsidRPr="00B844C8" w:rsidRDefault="002F5B1D" w:rsidP="002F5B1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 xml:space="preserve">Anexo 5: </w:t>
      </w:r>
      <w:r w:rsidRPr="00B844C8">
        <w:rPr>
          <w:rFonts w:ascii="Arial" w:hAnsi="Arial" w:cs="Arial"/>
          <w:i/>
          <w:u w:val="single"/>
        </w:rPr>
        <w:t>Otros que se puedan considerar importantes</w:t>
      </w:r>
    </w:p>
    <w:p w:rsidR="002F5B1D" w:rsidRPr="00B844C8" w:rsidRDefault="002F5B1D" w:rsidP="002F5B1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B844C8">
        <w:rPr>
          <w:rFonts w:ascii="Arial" w:hAnsi="Arial" w:cs="Arial"/>
          <w:b/>
          <w:u w:val="single"/>
        </w:rPr>
        <w:t>SEXTA.- (OBJETO DEL CONTRATO)</w:t>
      </w:r>
    </w:p>
    <w:p w:rsidR="002F5B1D" w:rsidRPr="00B844C8" w:rsidRDefault="002F5B1D" w:rsidP="002F5B1D">
      <w:pPr>
        <w:spacing w:before="120" w:after="120"/>
        <w:jc w:val="both"/>
        <w:rPr>
          <w:rFonts w:ascii="Arial" w:hAnsi="Arial" w:cs="Arial"/>
        </w:rPr>
      </w:pPr>
      <w:r w:rsidRPr="00B844C8">
        <w:rPr>
          <w:rFonts w:ascii="Arial" w:hAnsi="Arial" w:cs="Arial"/>
        </w:rPr>
        <w:t xml:space="preserve">El objeto del presente Contrato es la prestación del Servicio consistente en _________________________, realizado por el </w:t>
      </w:r>
      <w:r w:rsidRPr="00B844C8">
        <w:rPr>
          <w:rFonts w:ascii="Arial" w:hAnsi="Arial" w:cs="Arial"/>
          <w:b/>
        </w:rPr>
        <w:t>CONTRATISTA</w:t>
      </w:r>
      <w:r w:rsidRPr="00B844C8">
        <w:rPr>
          <w:rFonts w:ascii="Arial" w:hAnsi="Arial" w:cs="Arial"/>
        </w:rPr>
        <w:t xml:space="preserve"> con estricta y absoluta sujeción a este Contrato y de conformidad a los anexos que forman parte integrante e indivisible del presente Contrato.</w:t>
      </w:r>
      <w:r w:rsidRPr="00B844C8" w:rsidDel="00320C8A">
        <w:rPr>
          <w:rFonts w:ascii="Arial" w:hAnsi="Arial" w:cs="Arial"/>
        </w:rPr>
        <w:t xml:space="preserve"> </w:t>
      </w:r>
    </w:p>
    <w:p w:rsidR="002F5B1D" w:rsidRPr="00B844C8" w:rsidRDefault="002F5B1D" w:rsidP="002F5B1D">
      <w:pPr>
        <w:spacing w:before="120" w:after="120"/>
        <w:jc w:val="both"/>
        <w:rPr>
          <w:rFonts w:ascii="Arial" w:hAnsi="Arial" w:cs="Arial"/>
          <w:b/>
          <w:u w:val="single"/>
          <w:lang w:val="es-ES_tradnl"/>
        </w:rPr>
      </w:pPr>
      <w:r w:rsidRPr="00B844C8">
        <w:rPr>
          <w:rFonts w:ascii="Arial" w:hAnsi="Arial" w:cs="Arial"/>
          <w:b/>
          <w:u w:val="single"/>
          <w:lang w:val="es-ES_tradnl"/>
        </w:rPr>
        <w:t>SEPTIMA.- (VIGENCIA Y PLAZO DE HABILITACION DEL SERVICIO)</w:t>
      </w:r>
    </w:p>
    <w:p w:rsidR="002F5B1D" w:rsidRPr="00B844C8" w:rsidRDefault="002F5B1D" w:rsidP="002F5B1D">
      <w:pPr>
        <w:spacing w:before="120" w:after="120"/>
        <w:jc w:val="both"/>
        <w:rPr>
          <w:rFonts w:ascii="Arial" w:hAnsi="Arial" w:cs="Arial"/>
          <w:b/>
          <w:lang w:val="es-ES_tradnl"/>
        </w:rPr>
      </w:pPr>
      <w:r w:rsidRPr="00B844C8">
        <w:rPr>
          <w:rFonts w:ascii="Arial" w:hAnsi="Arial" w:cs="Arial"/>
          <w:b/>
          <w:lang w:val="es-ES_tradnl"/>
        </w:rPr>
        <w:t>7.1 Vigencia.-</w:t>
      </w:r>
    </w:p>
    <w:p w:rsidR="002F5B1D" w:rsidRPr="00B844C8" w:rsidRDefault="002F5B1D" w:rsidP="002F5B1D">
      <w:pPr>
        <w:spacing w:before="120" w:after="120"/>
        <w:jc w:val="both"/>
        <w:rPr>
          <w:rFonts w:ascii="Arial" w:hAnsi="Arial" w:cs="Arial"/>
          <w:lang w:val="es-ES_tradnl"/>
        </w:rPr>
      </w:pPr>
      <w:r w:rsidRPr="00B844C8">
        <w:rPr>
          <w:rFonts w:ascii="Arial" w:hAnsi="Arial" w:cs="Arial"/>
          <w:lang w:val="es-ES_tradnl"/>
        </w:rPr>
        <w:t>El presente Contrato entrará en vigencia desde el día de su suscripción por ambas Partes hasta el ________________________, previa emisión del informe de conformidad aspecto que se hará constar mediante el acta de cierre de Contrato.</w:t>
      </w:r>
    </w:p>
    <w:p w:rsidR="002F5B1D" w:rsidRPr="00B844C8" w:rsidRDefault="002F5B1D" w:rsidP="002F5B1D">
      <w:pPr>
        <w:spacing w:before="120" w:after="120"/>
        <w:jc w:val="both"/>
        <w:rPr>
          <w:rFonts w:ascii="Arial" w:hAnsi="Arial" w:cs="Arial"/>
          <w:b/>
          <w:lang w:val="es-ES_tradnl"/>
        </w:rPr>
      </w:pPr>
      <w:r w:rsidRPr="00B844C8">
        <w:rPr>
          <w:rFonts w:ascii="Arial" w:hAnsi="Arial" w:cs="Arial"/>
          <w:b/>
          <w:lang w:val="es-ES_tradnl"/>
        </w:rPr>
        <w:t>7.2 Plazo de habilitación.-</w:t>
      </w:r>
    </w:p>
    <w:p w:rsidR="002F5B1D" w:rsidRPr="00B844C8" w:rsidRDefault="002F5B1D" w:rsidP="002F5B1D">
      <w:pPr>
        <w:spacing w:before="120" w:after="120"/>
        <w:jc w:val="both"/>
        <w:rPr>
          <w:rFonts w:ascii="Arial" w:hAnsi="Arial" w:cs="Arial"/>
          <w:lang w:val="es-ES_tradnl"/>
        </w:rPr>
      </w:pPr>
      <w:r w:rsidRPr="00B844C8">
        <w:rPr>
          <w:rFonts w:ascii="Arial" w:hAnsi="Arial" w:cs="Arial"/>
          <w:lang w:val="es-ES_tradnl"/>
        </w:rPr>
        <w:t>El plazo de habilitación del servicio es de _________________________ días calendario, computables a partir de la vigencia del Contrato.</w:t>
      </w:r>
    </w:p>
    <w:p w:rsidR="002F5B1D" w:rsidRPr="00B844C8" w:rsidRDefault="002F5B1D" w:rsidP="002F5B1D">
      <w:pPr>
        <w:spacing w:before="120" w:after="120"/>
        <w:jc w:val="both"/>
        <w:rPr>
          <w:rFonts w:ascii="Arial" w:hAnsi="Arial" w:cs="Arial"/>
          <w:b/>
          <w:u w:val="single"/>
        </w:rPr>
      </w:pPr>
      <w:r w:rsidRPr="00B844C8">
        <w:rPr>
          <w:rFonts w:ascii="Arial" w:hAnsi="Arial" w:cs="Arial"/>
          <w:b/>
          <w:u w:val="single"/>
        </w:rPr>
        <w:t>OCTAVA.- (LUGAR DE ENTREGA)</w:t>
      </w:r>
    </w:p>
    <w:p w:rsidR="002F5B1D" w:rsidRPr="00B844C8" w:rsidRDefault="002F5B1D" w:rsidP="002F5B1D">
      <w:pPr>
        <w:spacing w:before="120" w:after="120"/>
        <w:jc w:val="both"/>
        <w:rPr>
          <w:rFonts w:ascii="Arial" w:hAnsi="Arial" w:cs="Arial"/>
        </w:rPr>
      </w:pPr>
      <w:r w:rsidRPr="00B844C8">
        <w:rPr>
          <w:rFonts w:ascii="Arial" w:hAnsi="Arial" w:cs="Arial"/>
        </w:rPr>
        <w:t xml:space="preserve">La entrega de los documentos de validez para el Servicio debe ser realizada en oficinas de ___________________________ </w:t>
      </w:r>
      <w:proofErr w:type="spellStart"/>
      <w:r w:rsidRPr="00B844C8">
        <w:rPr>
          <w:rFonts w:ascii="Arial" w:hAnsi="Arial" w:cs="Arial"/>
        </w:rPr>
        <w:t>de</w:t>
      </w:r>
      <w:proofErr w:type="spellEnd"/>
      <w:r w:rsidRPr="00B844C8">
        <w:rPr>
          <w:rFonts w:ascii="Arial" w:hAnsi="Arial" w:cs="Arial"/>
        </w:rPr>
        <w:t xml:space="preserve"> la </w:t>
      </w:r>
      <w:r w:rsidRPr="00B844C8">
        <w:rPr>
          <w:rFonts w:ascii="Arial" w:hAnsi="Arial" w:cs="Arial"/>
          <w:b/>
        </w:rPr>
        <w:t>ENTIDAD</w:t>
      </w:r>
      <w:r w:rsidRPr="00B844C8">
        <w:rPr>
          <w:rFonts w:ascii="Arial" w:hAnsi="Arial" w:cs="Arial"/>
        </w:rPr>
        <w:t>, calle _________________ de la ciudad de _____________.</w:t>
      </w:r>
    </w:p>
    <w:p w:rsidR="002F5B1D" w:rsidRPr="00B844C8" w:rsidRDefault="002F5B1D" w:rsidP="002F5B1D">
      <w:pPr>
        <w:spacing w:before="120" w:after="120"/>
        <w:jc w:val="both"/>
        <w:rPr>
          <w:rFonts w:ascii="Arial" w:hAnsi="Arial" w:cs="Arial"/>
          <w:b/>
          <w:u w:val="single"/>
        </w:rPr>
      </w:pPr>
      <w:r w:rsidRPr="00B844C8">
        <w:rPr>
          <w:rFonts w:ascii="Arial" w:hAnsi="Arial" w:cs="Arial"/>
          <w:b/>
          <w:u w:val="single"/>
        </w:rPr>
        <w:t>NOVENA.- (MONTO DEL CONTRATO)</w:t>
      </w:r>
    </w:p>
    <w:p w:rsidR="002F5B1D" w:rsidRPr="00B844C8" w:rsidRDefault="002F5B1D" w:rsidP="002F5B1D">
      <w:pPr>
        <w:spacing w:before="120" w:after="120"/>
        <w:jc w:val="both"/>
        <w:rPr>
          <w:rFonts w:ascii="Arial" w:hAnsi="Arial" w:cs="Arial"/>
          <w:b/>
          <w:u w:val="single"/>
        </w:rPr>
      </w:pPr>
      <w:r w:rsidRPr="00B844C8">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B844C8">
        <w:rPr>
          <w:rFonts w:ascii="Arial" w:hAnsi="Arial" w:cs="Arial"/>
          <w:b/>
        </w:rPr>
        <w:t>ENTIDAD</w:t>
      </w:r>
      <w:r w:rsidRPr="00B844C8">
        <w:rPr>
          <w:rFonts w:ascii="Arial" w:hAnsi="Arial" w:cs="Arial"/>
        </w:rPr>
        <w:t xml:space="preserve"> y de acuerdo a los precios unitarios detallados a continuación:</w:t>
      </w:r>
    </w:p>
    <w:p w:rsidR="002F5B1D" w:rsidRPr="00B844C8" w:rsidRDefault="002F5B1D" w:rsidP="002F5B1D">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2F5B1D" w:rsidRPr="00B844C8" w:rsidTr="00003A25">
        <w:trPr>
          <w:trHeight w:val="562"/>
          <w:jc w:val="center"/>
        </w:trPr>
        <w:tc>
          <w:tcPr>
            <w:tcW w:w="571" w:type="dxa"/>
            <w:shd w:val="clear" w:color="auto" w:fill="D9D9D9"/>
            <w:vAlign w:val="center"/>
            <w:hideMark/>
          </w:tcPr>
          <w:p w:rsidR="002F5B1D" w:rsidRPr="00B844C8" w:rsidRDefault="002F5B1D" w:rsidP="00003A25">
            <w:pPr>
              <w:jc w:val="center"/>
              <w:rPr>
                <w:rFonts w:ascii="Arial" w:hAnsi="Arial" w:cs="Arial"/>
                <w:b/>
                <w:bCs/>
                <w:lang w:eastAsia="es-BO"/>
              </w:rPr>
            </w:pPr>
            <w:r w:rsidRPr="00B844C8">
              <w:rPr>
                <w:rFonts w:ascii="Arial" w:hAnsi="Arial" w:cs="Arial"/>
                <w:b/>
                <w:bCs/>
                <w:lang w:val="es-ES_tradnl" w:eastAsia="es-BO"/>
              </w:rPr>
              <w:t>Nº</w:t>
            </w:r>
          </w:p>
        </w:tc>
        <w:tc>
          <w:tcPr>
            <w:tcW w:w="1932" w:type="dxa"/>
            <w:shd w:val="clear" w:color="auto" w:fill="D9D9D9"/>
            <w:vAlign w:val="center"/>
            <w:hideMark/>
          </w:tcPr>
          <w:p w:rsidR="002F5B1D" w:rsidRPr="00B844C8" w:rsidRDefault="002F5B1D" w:rsidP="00003A25">
            <w:pPr>
              <w:jc w:val="center"/>
              <w:rPr>
                <w:rFonts w:ascii="Arial" w:hAnsi="Arial" w:cs="Arial"/>
                <w:b/>
                <w:bCs/>
                <w:lang w:eastAsia="es-BO"/>
              </w:rPr>
            </w:pPr>
            <w:r w:rsidRPr="00B844C8">
              <w:rPr>
                <w:rFonts w:ascii="Arial" w:hAnsi="Arial" w:cs="Arial"/>
                <w:b/>
                <w:bCs/>
                <w:lang w:val="es-ES_tradnl" w:eastAsia="es-BO"/>
              </w:rPr>
              <w:t xml:space="preserve">DESCRIPCION </w:t>
            </w:r>
          </w:p>
        </w:tc>
        <w:tc>
          <w:tcPr>
            <w:tcW w:w="937" w:type="dxa"/>
            <w:shd w:val="clear" w:color="auto" w:fill="D9D9D9"/>
            <w:vAlign w:val="center"/>
          </w:tcPr>
          <w:p w:rsidR="002F5B1D" w:rsidRPr="00B844C8" w:rsidRDefault="002F5B1D" w:rsidP="00003A25">
            <w:pPr>
              <w:jc w:val="center"/>
              <w:rPr>
                <w:rFonts w:ascii="Arial" w:hAnsi="Arial" w:cs="Arial"/>
                <w:b/>
                <w:bCs/>
                <w:lang w:eastAsia="es-BO"/>
              </w:rPr>
            </w:pPr>
            <w:r w:rsidRPr="00B844C8">
              <w:rPr>
                <w:rFonts w:ascii="Arial" w:hAnsi="Arial" w:cs="Arial"/>
                <w:b/>
                <w:bCs/>
                <w:lang w:eastAsia="es-BO"/>
              </w:rPr>
              <w:t>CANTIDAD</w:t>
            </w:r>
          </w:p>
        </w:tc>
        <w:tc>
          <w:tcPr>
            <w:tcW w:w="845" w:type="dxa"/>
            <w:shd w:val="clear" w:color="auto" w:fill="D9D9D9"/>
            <w:vAlign w:val="center"/>
          </w:tcPr>
          <w:p w:rsidR="002F5B1D" w:rsidRPr="00B844C8" w:rsidRDefault="002F5B1D" w:rsidP="00003A25">
            <w:pPr>
              <w:jc w:val="center"/>
              <w:rPr>
                <w:rFonts w:ascii="Arial" w:hAnsi="Arial" w:cs="Arial"/>
                <w:b/>
                <w:bCs/>
                <w:lang w:eastAsia="es-BO"/>
              </w:rPr>
            </w:pPr>
            <w:r w:rsidRPr="00B844C8">
              <w:rPr>
                <w:rFonts w:ascii="Arial" w:hAnsi="Arial" w:cs="Arial"/>
                <w:b/>
                <w:bCs/>
                <w:lang w:eastAsia="es-BO"/>
              </w:rPr>
              <w:t>UNIDAD DE MEDIDA</w:t>
            </w:r>
          </w:p>
        </w:tc>
        <w:tc>
          <w:tcPr>
            <w:tcW w:w="1141" w:type="dxa"/>
            <w:shd w:val="clear" w:color="auto" w:fill="D9D9D9"/>
            <w:vAlign w:val="center"/>
            <w:hideMark/>
          </w:tcPr>
          <w:p w:rsidR="002F5B1D" w:rsidRPr="00B844C8" w:rsidRDefault="002F5B1D" w:rsidP="00003A25">
            <w:pPr>
              <w:jc w:val="center"/>
              <w:rPr>
                <w:rFonts w:ascii="Arial" w:hAnsi="Arial" w:cs="Arial"/>
                <w:b/>
                <w:bCs/>
                <w:lang w:eastAsia="es-BO"/>
              </w:rPr>
            </w:pPr>
            <w:r w:rsidRPr="00B844C8">
              <w:rPr>
                <w:rFonts w:ascii="Arial" w:hAnsi="Arial" w:cs="Arial"/>
                <w:b/>
                <w:bCs/>
                <w:lang w:eastAsia="es-BO"/>
              </w:rPr>
              <w:t>PRECIO UNITARIO (Bs.)</w:t>
            </w:r>
          </w:p>
        </w:tc>
        <w:tc>
          <w:tcPr>
            <w:tcW w:w="1242" w:type="dxa"/>
            <w:shd w:val="clear" w:color="auto" w:fill="D9D9D9"/>
            <w:vAlign w:val="center"/>
          </w:tcPr>
          <w:p w:rsidR="002F5B1D" w:rsidRPr="00B844C8" w:rsidRDefault="002F5B1D" w:rsidP="00003A25">
            <w:pPr>
              <w:jc w:val="center"/>
              <w:rPr>
                <w:rFonts w:ascii="Arial" w:hAnsi="Arial" w:cs="Arial"/>
                <w:b/>
                <w:bCs/>
                <w:lang w:eastAsia="es-BO"/>
              </w:rPr>
            </w:pPr>
            <w:r w:rsidRPr="00B844C8">
              <w:rPr>
                <w:rFonts w:ascii="Arial" w:hAnsi="Arial" w:cs="Arial"/>
                <w:b/>
                <w:bCs/>
                <w:lang w:eastAsia="es-BO"/>
              </w:rPr>
              <w:t>PRECIO TOTAL</w:t>
            </w:r>
          </w:p>
          <w:p w:rsidR="002F5B1D" w:rsidRPr="00B844C8" w:rsidRDefault="002F5B1D" w:rsidP="00003A25">
            <w:pPr>
              <w:jc w:val="center"/>
              <w:rPr>
                <w:rFonts w:ascii="Arial" w:hAnsi="Arial" w:cs="Arial"/>
                <w:b/>
                <w:bCs/>
                <w:lang w:val="es-ES_tradnl" w:eastAsia="es-BO"/>
              </w:rPr>
            </w:pPr>
            <w:r w:rsidRPr="00B844C8">
              <w:rPr>
                <w:rFonts w:ascii="Arial" w:hAnsi="Arial" w:cs="Arial"/>
                <w:b/>
                <w:bCs/>
                <w:lang w:eastAsia="es-BO"/>
              </w:rPr>
              <w:t>(Bs.)</w:t>
            </w:r>
          </w:p>
        </w:tc>
        <w:tc>
          <w:tcPr>
            <w:tcW w:w="1164" w:type="dxa"/>
            <w:shd w:val="clear" w:color="auto" w:fill="D9D9D9"/>
            <w:vAlign w:val="center"/>
          </w:tcPr>
          <w:p w:rsidR="002F5B1D" w:rsidRPr="00B844C8" w:rsidRDefault="002F5B1D" w:rsidP="00003A25">
            <w:pPr>
              <w:jc w:val="center"/>
              <w:rPr>
                <w:rFonts w:ascii="Arial" w:hAnsi="Arial" w:cs="Arial"/>
                <w:b/>
                <w:bCs/>
                <w:lang w:eastAsia="es-BO"/>
              </w:rPr>
            </w:pPr>
            <w:r w:rsidRPr="00B844C8">
              <w:rPr>
                <w:rFonts w:ascii="Arial" w:hAnsi="Arial" w:cs="Arial"/>
                <w:b/>
                <w:bCs/>
                <w:lang w:eastAsia="es-BO"/>
              </w:rPr>
              <w:t>PLAZO</w:t>
            </w:r>
          </w:p>
        </w:tc>
      </w:tr>
      <w:tr w:rsidR="002F5B1D" w:rsidRPr="00B844C8" w:rsidTr="00003A25">
        <w:trPr>
          <w:trHeight w:hRule="exact" w:val="562"/>
          <w:jc w:val="center"/>
        </w:trPr>
        <w:tc>
          <w:tcPr>
            <w:tcW w:w="571" w:type="dxa"/>
            <w:shd w:val="clear" w:color="auto" w:fill="auto"/>
            <w:vAlign w:val="center"/>
          </w:tcPr>
          <w:p w:rsidR="002F5B1D" w:rsidRPr="00B844C8" w:rsidRDefault="002F5B1D" w:rsidP="00003A25">
            <w:pPr>
              <w:jc w:val="center"/>
              <w:rPr>
                <w:rFonts w:ascii="Arial" w:hAnsi="Arial" w:cs="Arial"/>
              </w:rPr>
            </w:pPr>
          </w:p>
        </w:tc>
        <w:tc>
          <w:tcPr>
            <w:tcW w:w="1932" w:type="dxa"/>
            <w:shd w:val="clear" w:color="auto" w:fill="auto"/>
            <w:vAlign w:val="center"/>
          </w:tcPr>
          <w:p w:rsidR="002F5B1D" w:rsidRPr="00B844C8" w:rsidRDefault="002F5B1D" w:rsidP="00003A25">
            <w:pPr>
              <w:jc w:val="center"/>
              <w:rPr>
                <w:rFonts w:ascii="Arial" w:hAnsi="Arial" w:cs="Arial"/>
              </w:rPr>
            </w:pPr>
          </w:p>
        </w:tc>
        <w:tc>
          <w:tcPr>
            <w:tcW w:w="937" w:type="dxa"/>
            <w:shd w:val="clear" w:color="auto" w:fill="auto"/>
            <w:vAlign w:val="center"/>
          </w:tcPr>
          <w:p w:rsidR="002F5B1D" w:rsidRPr="00B844C8" w:rsidRDefault="002F5B1D" w:rsidP="00003A25">
            <w:pPr>
              <w:jc w:val="center"/>
              <w:rPr>
                <w:rFonts w:ascii="Arial" w:hAnsi="Arial" w:cs="Arial"/>
              </w:rPr>
            </w:pPr>
          </w:p>
        </w:tc>
        <w:tc>
          <w:tcPr>
            <w:tcW w:w="845" w:type="dxa"/>
            <w:vAlign w:val="center"/>
          </w:tcPr>
          <w:p w:rsidR="002F5B1D" w:rsidRPr="00B844C8" w:rsidRDefault="002F5B1D" w:rsidP="00003A25">
            <w:pPr>
              <w:jc w:val="center"/>
              <w:rPr>
                <w:rFonts w:ascii="Arial" w:hAnsi="Arial" w:cs="Arial"/>
              </w:rPr>
            </w:pPr>
          </w:p>
        </w:tc>
        <w:tc>
          <w:tcPr>
            <w:tcW w:w="1141" w:type="dxa"/>
            <w:shd w:val="clear" w:color="auto" w:fill="auto"/>
            <w:vAlign w:val="center"/>
          </w:tcPr>
          <w:p w:rsidR="002F5B1D" w:rsidRPr="00B844C8" w:rsidRDefault="002F5B1D" w:rsidP="00003A25">
            <w:pPr>
              <w:jc w:val="center"/>
              <w:rPr>
                <w:rFonts w:ascii="Arial" w:hAnsi="Arial" w:cs="Arial"/>
              </w:rPr>
            </w:pPr>
          </w:p>
        </w:tc>
        <w:tc>
          <w:tcPr>
            <w:tcW w:w="1242" w:type="dxa"/>
            <w:vAlign w:val="center"/>
          </w:tcPr>
          <w:p w:rsidR="002F5B1D" w:rsidRPr="00B844C8" w:rsidRDefault="002F5B1D" w:rsidP="00003A25">
            <w:pPr>
              <w:jc w:val="center"/>
              <w:rPr>
                <w:rFonts w:ascii="Arial" w:hAnsi="Arial" w:cs="Arial"/>
              </w:rPr>
            </w:pPr>
          </w:p>
        </w:tc>
        <w:tc>
          <w:tcPr>
            <w:tcW w:w="1164" w:type="dxa"/>
            <w:vAlign w:val="center"/>
          </w:tcPr>
          <w:p w:rsidR="002F5B1D" w:rsidRPr="00B844C8" w:rsidRDefault="002F5B1D" w:rsidP="00003A25">
            <w:pPr>
              <w:jc w:val="center"/>
              <w:rPr>
                <w:rFonts w:ascii="Arial" w:hAnsi="Arial" w:cs="Arial"/>
              </w:rPr>
            </w:pPr>
          </w:p>
        </w:tc>
      </w:tr>
    </w:tbl>
    <w:p w:rsidR="002F5B1D" w:rsidRPr="00B844C8" w:rsidRDefault="002F5B1D" w:rsidP="002F5B1D">
      <w:pPr>
        <w:widowControl w:val="0"/>
        <w:spacing w:before="120" w:after="120"/>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B844C8">
        <w:rPr>
          <w:rFonts w:ascii="Arial" w:hAnsi="Arial" w:cs="Arial"/>
          <w:b/>
        </w:rPr>
        <w:t>CONTRATISTA</w:t>
      </w:r>
      <w:r w:rsidRPr="00B844C8">
        <w:rPr>
          <w:rFonts w:ascii="Arial" w:hAnsi="Arial" w:cs="Arial"/>
        </w:rPr>
        <w:t xml:space="preserve">, a título de revisión de precio o reembolso, ni cualquier otro similar a la </w:t>
      </w:r>
      <w:r w:rsidRPr="00B844C8">
        <w:rPr>
          <w:rFonts w:ascii="Arial" w:hAnsi="Arial" w:cs="Arial"/>
          <w:b/>
        </w:rPr>
        <w:t>ENTIDAD.</w:t>
      </w:r>
    </w:p>
    <w:p w:rsidR="002F5B1D" w:rsidRPr="00B844C8" w:rsidRDefault="002F5B1D" w:rsidP="002F5B1D">
      <w:pPr>
        <w:numPr>
          <w:ilvl w:val="1"/>
          <w:numId w:val="0"/>
        </w:numPr>
        <w:tabs>
          <w:tab w:val="num" w:pos="284"/>
        </w:tabs>
        <w:spacing w:before="120" w:after="120"/>
        <w:jc w:val="both"/>
        <w:rPr>
          <w:rFonts w:ascii="Arial" w:hAnsi="Arial" w:cs="Arial"/>
          <w:lang w:val="es-ES_tradnl"/>
        </w:rPr>
      </w:pPr>
      <w:r w:rsidRPr="00B844C8">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B844C8">
        <w:rPr>
          <w:rFonts w:ascii="Arial" w:hAnsi="Arial" w:cs="Arial"/>
          <w:b/>
          <w:lang w:val="es-ES_tradnl"/>
        </w:rPr>
        <w:t>ENTIDAD</w:t>
      </w:r>
      <w:r w:rsidRPr="00B844C8">
        <w:rPr>
          <w:rFonts w:ascii="Arial" w:hAnsi="Arial" w:cs="Arial"/>
          <w:lang w:val="es-ES_tradnl"/>
        </w:rPr>
        <w:t xml:space="preserve"> </w:t>
      </w:r>
      <w:r w:rsidRPr="00B844C8">
        <w:rPr>
          <w:rFonts w:ascii="Arial" w:hAnsi="Arial" w:cs="Arial"/>
          <w:lang w:val="es-ES_tradnl"/>
        </w:rPr>
        <w:lastRenderedPageBreak/>
        <w:t>reconocerá costos por trabajos adicionales que previamente no tuvieran su expresa aprobación y no se haya cumplido lo establecido en el Contrato.</w:t>
      </w:r>
    </w:p>
    <w:p w:rsidR="002F5B1D" w:rsidRPr="00B844C8" w:rsidRDefault="002F5B1D" w:rsidP="002F5B1D">
      <w:pPr>
        <w:spacing w:before="120" w:after="120"/>
        <w:jc w:val="both"/>
        <w:rPr>
          <w:rFonts w:ascii="Arial" w:hAnsi="Arial" w:cs="Arial"/>
          <w:u w:val="single"/>
        </w:rPr>
      </w:pPr>
      <w:r w:rsidRPr="00B844C8">
        <w:rPr>
          <w:rFonts w:ascii="Arial" w:hAnsi="Arial" w:cs="Arial"/>
          <w:b/>
          <w:u w:val="single"/>
        </w:rPr>
        <w:t>DÉCIMA.- (FORMA DE PAGO)</w:t>
      </w:r>
    </w:p>
    <w:p w:rsidR="002F5B1D" w:rsidRPr="00B844C8" w:rsidRDefault="002F5B1D" w:rsidP="002F5B1D">
      <w:pPr>
        <w:spacing w:before="120" w:after="120"/>
        <w:jc w:val="both"/>
        <w:rPr>
          <w:rFonts w:ascii="Arial" w:hAnsi="Arial" w:cs="Arial"/>
        </w:rPr>
      </w:pPr>
      <w:r w:rsidRPr="00B844C8">
        <w:rPr>
          <w:rFonts w:ascii="Arial" w:hAnsi="Arial" w:cs="Arial"/>
        </w:rPr>
        <w:t xml:space="preserve">El monto del presente Contrato será pagado por la </w:t>
      </w:r>
      <w:r w:rsidRPr="00B844C8">
        <w:rPr>
          <w:rFonts w:ascii="Arial" w:hAnsi="Arial" w:cs="Arial"/>
          <w:b/>
        </w:rPr>
        <w:t>ENTIDAD</w:t>
      </w:r>
      <w:r w:rsidRPr="00B844C8">
        <w:rPr>
          <w:rFonts w:ascii="Arial" w:hAnsi="Arial" w:cs="Arial"/>
        </w:rPr>
        <w:t xml:space="preserve"> a favor del </w:t>
      </w:r>
      <w:r w:rsidRPr="00B844C8">
        <w:rPr>
          <w:rFonts w:ascii="Arial" w:hAnsi="Arial" w:cs="Arial"/>
          <w:b/>
        </w:rPr>
        <w:t xml:space="preserve">CONTRATISTA </w:t>
      </w:r>
      <w:r w:rsidRPr="00B844C8">
        <w:rPr>
          <w:rFonts w:ascii="Arial" w:hAnsi="Arial" w:cs="Arial"/>
        </w:rPr>
        <w:t xml:space="preserve">una vez emitido el Informe de Conformidad por el Fiscal de Servicio. El pago se realizará vía Sistema Integrado de Gestión y Modernización Administrativa (SIGMA) en moneda nacional, debiendo el </w:t>
      </w:r>
      <w:r w:rsidRPr="00B844C8">
        <w:rPr>
          <w:rFonts w:ascii="Arial" w:hAnsi="Arial" w:cs="Arial"/>
          <w:b/>
        </w:rPr>
        <w:t>CONTRATISTA</w:t>
      </w:r>
      <w:r w:rsidRPr="00B844C8">
        <w:rPr>
          <w:rFonts w:ascii="Arial" w:hAnsi="Arial" w:cs="Arial"/>
        </w:rPr>
        <w:t xml:space="preserve"> presentar la siguiente documentación para pago:</w:t>
      </w:r>
    </w:p>
    <w:p w:rsidR="002F5B1D" w:rsidRPr="00B844C8" w:rsidRDefault="002F5B1D" w:rsidP="0096779C">
      <w:pPr>
        <w:pStyle w:val="Prrafodelista"/>
        <w:numPr>
          <w:ilvl w:val="0"/>
          <w:numId w:val="39"/>
        </w:numPr>
        <w:tabs>
          <w:tab w:val="num" w:pos="993"/>
        </w:tabs>
        <w:spacing w:before="120" w:after="120"/>
        <w:contextualSpacing/>
        <w:jc w:val="both"/>
        <w:rPr>
          <w:rFonts w:ascii="Arial" w:hAnsi="Arial" w:cs="Arial"/>
          <w:lang w:val="es-ES_tradnl"/>
        </w:rPr>
      </w:pPr>
      <w:r w:rsidRPr="00B844C8">
        <w:rPr>
          <w:rFonts w:ascii="Arial" w:hAnsi="Arial" w:cs="Arial"/>
          <w:lang w:val="es-ES_tradnl"/>
        </w:rPr>
        <w:t>Solicitud de pago.</w:t>
      </w:r>
    </w:p>
    <w:p w:rsidR="002F5B1D" w:rsidRPr="00B844C8" w:rsidRDefault="002F5B1D" w:rsidP="0096779C">
      <w:pPr>
        <w:pStyle w:val="Prrafodelista"/>
        <w:numPr>
          <w:ilvl w:val="0"/>
          <w:numId w:val="39"/>
        </w:numPr>
        <w:tabs>
          <w:tab w:val="num" w:pos="993"/>
        </w:tabs>
        <w:spacing w:before="120" w:after="120"/>
        <w:contextualSpacing/>
        <w:jc w:val="both"/>
        <w:rPr>
          <w:rFonts w:ascii="Arial" w:hAnsi="Arial" w:cs="Arial"/>
          <w:lang w:val="es-ES_tradnl"/>
        </w:rPr>
      </w:pPr>
      <w:r w:rsidRPr="00B844C8">
        <w:rPr>
          <w:rFonts w:ascii="Arial" w:hAnsi="Arial" w:cs="Arial"/>
          <w:lang w:val="es-ES_tradnl"/>
        </w:rPr>
        <w:t>Factura original.</w:t>
      </w:r>
    </w:p>
    <w:p w:rsidR="002F5B1D" w:rsidRPr="00B844C8" w:rsidRDefault="002F5B1D" w:rsidP="0096779C">
      <w:pPr>
        <w:pStyle w:val="Prrafodelista"/>
        <w:numPr>
          <w:ilvl w:val="0"/>
          <w:numId w:val="39"/>
        </w:numPr>
        <w:tabs>
          <w:tab w:val="num" w:pos="993"/>
        </w:tabs>
        <w:spacing w:before="120" w:after="120"/>
        <w:contextualSpacing/>
        <w:jc w:val="both"/>
        <w:rPr>
          <w:rFonts w:ascii="Arial" w:hAnsi="Arial" w:cs="Arial"/>
          <w:lang w:val="es-ES_tradnl"/>
        </w:rPr>
      </w:pPr>
      <w:r w:rsidRPr="00B844C8">
        <w:rPr>
          <w:rFonts w:ascii="Arial" w:hAnsi="Arial" w:cs="Arial"/>
          <w:lang w:val="es-ES_tradnl"/>
        </w:rPr>
        <w:t xml:space="preserve">Fotocopia de registro </w:t>
      </w:r>
      <w:r w:rsidRPr="00B844C8">
        <w:rPr>
          <w:rFonts w:ascii="Arial" w:hAnsi="Arial" w:cs="Arial"/>
        </w:rPr>
        <w:t>Sistema Integrado de Gestión y Modernización Administrativa (SIGMA)</w:t>
      </w:r>
      <w:r w:rsidRPr="00B844C8">
        <w:rPr>
          <w:rFonts w:ascii="Arial" w:hAnsi="Arial" w:cs="Arial"/>
          <w:lang w:val="es-ES_tradnl"/>
        </w:rPr>
        <w:t>.</w:t>
      </w:r>
    </w:p>
    <w:p w:rsidR="002F5B1D" w:rsidRPr="00B844C8" w:rsidRDefault="002F5B1D" w:rsidP="0096779C">
      <w:pPr>
        <w:pStyle w:val="Prrafodelista"/>
        <w:numPr>
          <w:ilvl w:val="0"/>
          <w:numId w:val="39"/>
        </w:numPr>
        <w:tabs>
          <w:tab w:val="num" w:pos="993"/>
        </w:tabs>
        <w:spacing w:before="120" w:after="120"/>
        <w:contextualSpacing/>
        <w:jc w:val="both"/>
        <w:rPr>
          <w:rFonts w:ascii="Arial" w:hAnsi="Arial" w:cs="Arial"/>
          <w:lang w:val="es-ES_tradnl"/>
        </w:rPr>
      </w:pPr>
      <w:r w:rsidRPr="00B844C8">
        <w:rPr>
          <w:rFonts w:ascii="Arial" w:hAnsi="Arial" w:cs="Arial"/>
          <w:lang w:val="es-ES_tradnl"/>
        </w:rPr>
        <w:t>Cédula de identidad del representante legal.</w:t>
      </w:r>
    </w:p>
    <w:p w:rsidR="002F5B1D" w:rsidRPr="00B844C8" w:rsidRDefault="002F5B1D" w:rsidP="0096779C">
      <w:pPr>
        <w:pStyle w:val="Prrafodelista"/>
        <w:numPr>
          <w:ilvl w:val="0"/>
          <w:numId w:val="39"/>
        </w:numPr>
        <w:tabs>
          <w:tab w:val="num" w:pos="993"/>
        </w:tabs>
        <w:spacing w:before="120" w:after="120"/>
        <w:contextualSpacing/>
        <w:jc w:val="both"/>
        <w:rPr>
          <w:rFonts w:ascii="Arial" w:hAnsi="Arial" w:cs="Arial"/>
          <w:lang w:val="es-ES_tradnl"/>
        </w:rPr>
      </w:pPr>
      <w:r w:rsidRPr="00B844C8">
        <w:rPr>
          <w:rFonts w:ascii="Arial" w:hAnsi="Arial" w:cs="Arial"/>
          <w:lang w:val="es-ES_tradnl"/>
        </w:rPr>
        <w:t>Fotocopia de número de identificación tributaria (NIT).</w:t>
      </w:r>
    </w:p>
    <w:p w:rsidR="002F5B1D" w:rsidRPr="00B844C8" w:rsidRDefault="002F5B1D" w:rsidP="002F5B1D">
      <w:pPr>
        <w:spacing w:before="120" w:after="120"/>
        <w:jc w:val="both"/>
        <w:rPr>
          <w:rFonts w:ascii="Arial" w:hAnsi="Arial" w:cs="Arial"/>
          <w:b/>
          <w:u w:val="single"/>
        </w:rPr>
      </w:pPr>
      <w:r w:rsidRPr="00B844C8">
        <w:rPr>
          <w:rFonts w:ascii="Arial" w:hAnsi="Arial" w:cs="Arial"/>
          <w:b/>
          <w:u w:val="single"/>
        </w:rPr>
        <w:t>DÉCIMA PRIMERA.- (FACTURACIÓN)</w:t>
      </w:r>
    </w:p>
    <w:p w:rsidR="002F5B1D" w:rsidRPr="00B844C8" w:rsidRDefault="002F5B1D" w:rsidP="002F5B1D">
      <w:pPr>
        <w:spacing w:before="120" w:after="120"/>
        <w:jc w:val="both"/>
        <w:rPr>
          <w:rFonts w:ascii="Arial" w:hAnsi="Arial" w:cs="Arial"/>
          <w:b/>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B844C8">
        <w:rPr>
          <w:rFonts w:ascii="Arial" w:hAnsi="Arial" w:cs="Arial"/>
          <w:b/>
        </w:rPr>
        <w:t>.</w:t>
      </w:r>
    </w:p>
    <w:p w:rsidR="002F5B1D" w:rsidRPr="00B844C8" w:rsidRDefault="002F5B1D" w:rsidP="002F5B1D">
      <w:pPr>
        <w:spacing w:before="120" w:after="120"/>
        <w:jc w:val="both"/>
        <w:rPr>
          <w:rFonts w:ascii="Arial" w:hAnsi="Arial" w:cs="Arial"/>
          <w:u w:val="single"/>
          <w:lang w:val="es-ES_tradnl"/>
        </w:rPr>
      </w:pPr>
      <w:r w:rsidRPr="00B844C8">
        <w:rPr>
          <w:rFonts w:ascii="Arial" w:hAnsi="Arial" w:cs="Arial"/>
          <w:b/>
          <w:u w:val="single"/>
        </w:rPr>
        <w:t xml:space="preserve">DECIMA SEGUNDA.- </w:t>
      </w:r>
      <w:r w:rsidRPr="00B844C8">
        <w:rPr>
          <w:rFonts w:ascii="Arial" w:hAnsi="Arial" w:cs="Arial"/>
          <w:b/>
          <w:u w:val="single"/>
          <w:lang w:val="es-ES_tradnl"/>
        </w:rPr>
        <w:t>(GARANTÍA DE CUMPLIMIENTO DE CONTRATO)</w:t>
      </w:r>
    </w:p>
    <w:p w:rsidR="002F5B1D" w:rsidRPr="00B844C8" w:rsidRDefault="002F5B1D" w:rsidP="002F5B1D">
      <w:pPr>
        <w:spacing w:before="120" w:after="120"/>
        <w:jc w:val="both"/>
        <w:rPr>
          <w:rFonts w:ascii="Arial" w:hAnsi="Arial" w:cs="Arial"/>
          <w:lang w:val="es-ES_tradnl"/>
        </w:rPr>
      </w:pPr>
      <w:r w:rsidRPr="00B844C8">
        <w:rPr>
          <w:rFonts w:ascii="Arial" w:hAnsi="Arial" w:cs="Arial"/>
          <w:lang w:val="es-ES_tradnl"/>
        </w:rPr>
        <w:t xml:space="preserve">El </w:t>
      </w:r>
      <w:r w:rsidRPr="00B844C8">
        <w:rPr>
          <w:rFonts w:ascii="Arial" w:hAnsi="Arial" w:cs="Arial"/>
          <w:b/>
          <w:lang w:val="es-ES_tradnl"/>
        </w:rPr>
        <w:t>CONTRATISTA</w:t>
      </w:r>
      <w:r w:rsidRPr="00B844C8">
        <w:rPr>
          <w:rFonts w:ascii="Arial" w:hAnsi="Arial" w:cs="Arial"/>
          <w:lang w:val="es-ES_tradnl"/>
        </w:rPr>
        <w:t xml:space="preserve"> garantiza el correcto cumplimiento y fiel ejecución del presente Contrato en todas sus partes con la boleta de garantía N° _____________________ emitida por el Banco____________________, con vigencia hasta el _________________</w:t>
      </w:r>
      <w:r w:rsidRPr="00B844C8">
        <w:rPr>
          <w:rFonts w:ascii="Arial" w:hAnsi="Arial" w:cs="Arial"/>
          <w:b/>
          <w:i/>
          <w:lang w:val="es-ES_tradnl"/>
        </w:rPr>
        <w:t xml:space="preserve">, </w:t>
      </w:r>
      <w:r w:rsidRPr="00B844C8">
        <w:rPr>
          <w:rFonts w:ascii="Arial" w:hAnsi="Arial" w:cs="Arial"/>
          <w:lang w:val="es-ES_tradnl"/>
        </w:rPr>
        <w:t>a la orden de Yacimientos Petrolíferos Fiscales Bolivianos</w:t>
      </w:r>
      <w:r w:rsidRPr="00B844C8">
        <w:rPr>
          <w:rFonts w:ascii="Arial" w:hAnsi="Arial" w:cs="Arial"/>
          <w:i/>
          <w:lang w:val="es-ES_tradnl"/>
        </w:rPr>
        <w:t xml:space="preserve">, </w:t>
      </w:r>
      <w:r w:rsidRPr="00B844C8">
        <w:rPr>
          <w:rFonts w:ascii="Arial" w:hAnsi="Arial" w:cs="Arial"/>
          <w:lang w:val="es-ES_tradnl"/>
        </w:rPr>
        <w:t>por Bs.________________</w:t>
      </w:r>
      <w:r w:rsidRPr="00B844C8">
        <w:rPr>
          <w:rFonts w:ascii="Arial" w:hAnsi="Arial" w:cs="Arial"/>
          <w:b/>
          <w:lang w:val="es-ES_tradnl"/>
        </w:rPr>
        <w:t xml:space="preserve"> </w:t>
      </w:r>
      <w:r w:rsidRPr="00B844C8">
        <w:rPr>
          <w:rFonts w:ascii="Arial" w:hAnsi="Arial" w:cs="Arial"/>
          <w:lang w:val="es-ES_tradnl"/>
        </w:rPr>
        <w:t xml:space="preserve">(______________________ Bolivianos) equivalente al 7% (siete por ciento) del monto total del Contrato, con las características de irrevocable, renovable y de ejecución inmediata. </w:t>
      </w:r>
    </w:p>
    <w:p w:rsidR="002F5B1D" w:rsidRPr="00B844C8" w:rsidRDefault="002F5B1D" w:rsidP="002F5B1D">
      <w:pPr>
        <w:spacing w:before="120" w:after="120"/>
        <w:jc w:val="both"/>
        <w:rPr>
          <w:rFonts w:ascii="Arial" w:hAnsi="Arial" w:cs="Arial"/>
          <w:lang w:val="es-ES_tradnl"/>
        </w:rPr>
      </w:pPr>
      <w:r w:rsidRPr="00B844C8">
        <w:rPr>
          <w:rFonts w:ascii="Arial" w:hAnsi="Arial" w:cs="Arial"/>
          <w:lang w:val="es-ES_tradnl"/>
        </w:rPr>
        <w:t xml:space="preserve">El importe de dicha garantía en caso de cualquier incumplimiento contractual incurrido por el </w:t>
      </w:r>
      <w:r w:rsidRPr="00B844C8">
        <w:rPr>
          <w:rFonts w:ascii="Arial" w:hAnsi="Arial" w:cs="Arial"/>
          <w:b/>
          <w:lang w:val="es-ES_tradnl"/>
        </w:rPr>
        <w:t>CONTRATISTA,</w:t>
      </w:r>
      <w:r w:rsidRPr="00B844C8">
        <w:rPr>
          <w:rFonts w:ascii="Arial" w:hAnsi="Arial" w:cs="Arial"/>
          <w:lang w:val="es-ES_tradnl"/>
        </w:rPr>
        <w:t xml:space="preserve"> será pagado en favor de la </w:t>
      </w:r>
      <w:r w:rsidRPr="00B844C8">
        <w:rPr>
          <w:rFonts w:ascii="Arial" w:hAnsi="Arial" w:cs="Arial"/>
          <w:b/>
          <w:lang w:val="es-ES_tradnl"/>
        </w:rPr>
        <w:t>ENTIDAD</w:t>
      </w:r>
      <w:r w:rsidRPr="00B844C8">
        <w:rPr>
          <w:rFonts w:ascii="Arial" w:hAnsi="Arial" w:cs="Arial"/>
          <w:lang w:val="es-ES_tradnl"/>
        </w:rPr>
        <w:t xml:space="preserve"> a su sólo requerimiento, sin necesidad de ningún trámite o acción judicial.</w:t>
      </w:r>
    </w:p>
    <w:p w:rsidR="002F5B1D" w:rsidRPr="00B844C8" w:rsidRDefault="002F5B1D" w:rsidP="002F5B1D">
      <w:pPr>
        <w:spacing w:line="276" w:lineRule="auto"/>
        <w:jc w:val="both"/>
        <w:rPr>
          <w:rFonts w:ascii="Arial" w:hAnsi="Arial" w:cs="Arial"/>
          <w:lang w:val="es-ES_tradnl"/>
        </w:rPr>
      </w:pPr>
      <w:r w:rsidRPr="00B844C8">
        <w:rPr>
          <w:rFonts w:ascii="Arial" w:hAnsi="Arial" w:cs="Arial"/>
          <w:lang w:val="es-ES_tradnl"/>
        </w:rPr>
        <w:t>Si se procediera a la prestación del Servicio dentro del plazo contractual y en forma satisfactoria, hecho que se hará constar mediante informe de conformidad, dicha garantía será devuelta</w:t>
      </w:r>
      <w:r w:rsidRPr="00B844C8">
        <w:rPr>
          <w:rFonts w:ascii="Arial" w:hAnsi="Arial" w:cs="Arial"/>
        </w:rPr>
        <w:t xml:space="preserve"> y se emitirá el acta de cierre de Contrato</w:t>
      </w:r>
      <w:r w:rsidRPr="00B844C8">
        <w:rPr>
          <w:rFonts w:ascii="Arial" w:hAnsi="Arial" w:cs="Arial"/>
          <w:lang w:val="es-ES_tradnl"/>
        </w:rPr>
        <w:t>.</w:t>
      </w:r>
    </w:p>
    <w:p w:rsidR="002F5B1D" w:rsidRPr="00B844C8" w:rsidRDefault="002F5B1D" w:rsidP="002F5B1D">
      <w:pPr>
        <w:tabs>
          <w:tab w:val="left" w:pos="1926"/>
        </w:tabs>
        <w:spacing w:before="120" w:after="120" w:line="276" w:lineRule="auto"/>
        <w:jc w:val="both"/>
        <w:rPr>
          <w:rFonts w:ascii="Arial" w:hAnsi="Arial" w:cs="Arial"/>
          <w:lang w:val="es-ES_tradnl"/>
        </w:rPr>
      </w:pPr>
      <w:r w:rsidRPr="00B844C8">
        <w:rPr>
          <w:rFonts w:ascii="Arial" w:hAnsi="Arial" w:cs="Arial"/>
          <w:lang w:val="es-ES_tradnl"/>
        </w:rPr>
        <w:t xml:space="preserve">El </w:t>
      </w:r>
      <w:r w:rsidRPr="00B844C8">
        <w:rPr>
          <w:rFonts w:ascii="Arial" w:hAnsi="Arial" w:cs="Arial"/>
          <w:b/>
          <w:lang w:val="es-ES_tradnl"/>
        </w:rPr>
        <w:t>CONTRATISTA</w:t>
      </w:r>
      <w:r w:rsidRPr="00B844C8">
        <w:rPr>
          <w:rFonts w:ascii="Arial" w:hAnsi="Arial" w:cs="Arial"/>
          <w:lang w:val="es-ES_tradnl"/>
        </w:rPr>
        <w:t xml:space="preserve">, tiene la obligación de mantener actualizada la garantía de cumplimiento de Contrato, cuantas veces lo requiera la </w:t>
      </w:r>
      <w:r w:rsidRPr="00B844C8">
        <w:rPr>
          <w:rFonts w:ascii="Arial" w:hAnsi="Arial" w:cs="Arial"/>
          <w:b/>
          <w:lang w:val="es-ES_tradnl"/>
        </w:rPr>
        <w:t>ENTIDAD</w:t>
      </w:r>
      <w:r w:rsidRPr="00B844C8">
        <w:rPr>
          <w:rFonts w:ascii="Arial" w:hAnsi="Arial" w:cs="Arial"/>
          <w:lang w:val="es-ES_tradnl"/>
        </w:rPr>
        <w:t xml:space="preserve"> por razones justificadas, quien llevará el control directo de vigencia de la misma bajo su responsabilidad, dicha garantía estará vigente hasta sesenta (60) días calendario adicionales a la vigencia del Contrato.</w:t>
      </w:r>
    </w:p>
    <w:p w:rsidR="002F5B1D" w:rsidRPr="00B844C8" w:rsidRDefault="002F5B1D" w:rsidP="002F5B1D">
      <w:pPr>
        <w:spacing w:before="120" w:after="120"/>
        <w:jc w:val="both"/>
        <w:rPr>
          <w:rFonts w:ascii="Arial" w:hAnsi="Arial" w:cs="Arial"/>
          <w:u w:val="single"/>
        </w:rPr>
      </w:pPr>
      <w:r w:rsidRPr="00B844C8">
        <w:rPr>
          <w:rFonts w:ascii="Arial" w:hAnsi="Arial" w:cs="Arial"/>
          <w:b/>
          <w:u w:val="single"/>
        </w:rPr>
        <w:t>DÉCIMA TERCERA.- (MOROSIDAD Y SUS PENALIDADES)</w:t>
      </w:r>
    </w:p>
    <w:p w:rsidR="002F5B1D" w:rsidRPr="00B844C8" w:rsidRDefault="002F5B1D" w:rsidP="002F5B1D">
      <w:pPr>
        <w:spacing w:before="120" w:after="120"/>
        <w:jc w:val="both"/>
        <w:rPr>
          <w:rFonts w:ascii="Arial" w:hAnsi="Arial" w:cs="Arial"/>
          <w:lang w:val="es-ES_tradnl"/>
        </w:rPr>
      </w:pPr>
      <w:r w:rsidRPr="00B844C8">
        <w:rPr>
          <w:rFonts w:ascii="Arial" w:hAnsi="Arial" w:cs="Arial"/>
          <w:lang w:val="es-ES_tradnl"/>
        </w:rPr>
        <w:t xml:space="preserve">Queda convenido entre las Partes, que el </w:t>
      </w:r>
      <w:r w:rsidRPr="00B844C8">
        <w:rPr>
          <w:rFonts w:ascii="Arial" w:hAnsi="Arial" w:cs="Arial"/>
          <w:b/>
          <w:lang w:val="es-ES_tradnl"/>
        </w:rPr>
        <w:t xml:space="preserve">CONTRATISTA </w:t>
      </w:r>
      <w:r w:rsidRPr="00B844C8">
        <w:rPr>
          <w:rFonts w:ascii="Arial" w:hAnsi="Arial" w:cs="Arial"/>
          <w:lang w:val="es-ES_tradnl"/>
        </w:rPr>
        <w:t xml:space="preserve">se obliga a cumplir con lo estipulado en las especificaciones técnicas y en la cláusula (Vigencia y Plazo) del Contrato, caso contrario la </w:t>
      </w:r>
      <w:r w:rsidRPr="00B844C8">
        <w:rPr>
          <w:rFonts w:ascii="Arial" w:hAnsi="Arial" w:cs="Arial"/>
          <w:b/>
          <w:lang w:val="es-ES_tradnl"/>
        </w:rPr>
        <w:t>ENTIDAD</w:t>
      </w:r>
      <w:r w:rsidRPr="00B844C8">
        <w:rPr>
          <w:rFonts w:ascii="Arial" w:hAnsi="Arial" w:cs="Arial"/>
          <w:lang w:val="es-ES_tradnl"/>
        </w:rPr>
        <w:t xml:space="preserve"> aplicará una multa equivalente al 1% (uno por ciento) sobre el monto total del Contrato, por cada día calendario de retraso.</w:t>
      </w:r>
    </w:p>
    <w:p w:rsidR="002F5B1D" w:rsidRPr="00B844C8" w:rsidRDefault="002F5B1D" w:rsidP="002F5B1D">
      <w:pPr>
        <w:spacing w:before="120" w:after="120"/>
        <w:jc w:val="both"/>
        <w:rPr>
          <w:rFonts w:ascii="Arial" w:hAnsi="Arial" w:cs="Arial"/>
          <w:lang w:val="es-ES_tradnl"/>
        </w:rPr>
      </w:pPr>
      <w:r w:rsidRPr="00B844C8">
        <w:rPr>
          <w:rFonts w:ascii="Arial" w:hAnsi="Arial" w:cs="Arial"/>
          <w:lang w:val="es-ES_tradnl"/>
        </w:rPr>
        <w:t xml:space="preserve">De establecer la </w:t>
      </w:r>
      <w:r w:rsidRPr="00B844C8">
        <w:rPr>
          <w:rFonts w:ascii="Arial" w:hAnsi="Arial" w:cs="Arial"/>
          <w:b/>
          <w:lang w:val="es-ES_tradnl"/>
        </w:rPr>
        <w:t>ENTIDAD</w:t>
      </w:r>
      <w:r w:rsidRPr="00B844C8">
        <w:rPr>
          <w:rFonts w:ascii="Arial" w:hAnsi="Arial" w:cs="Arial"/>
          <w:lang w:val="es-ES_tradnl"/>
        </w:rPr>
        <w:t xml:space="preserve"> que por la aplicación de multas por mora se ha llegado al límite del 10% (diez por ciento) del monto total del Contrato, la </w:t>
      </w:r>
      <w:r w:rsidRPr="00B844C8">
        <w:rPr>
          <w:rFonts w:ascii="Arial" w:hAnsi="Arial" w:cs="Arial"/>
          <w:b/>
          <w:lang w:val="es-ES_tradnl"/>
        </w:rPr>
        <w:t>ENTIDAD</w:t>
      </w:r>
      <w:r w:rsidRPr="00B844C8">
        <w:rPr>
          <w:rFonts w:ascii="Arial" w:hAnsi="Arial" w:cs="Arial"/>
          <w:lang w:val="es-ES_tradnl"/>
        </w:rPr>
        <w:t xml:space="preserve"> podrá iniciar el proceso de resolución del Contrato, conforme a lo estipulado en la cláusula (</w:t>
      </w:r>
      <w:proofErr w:type="spellStart"/>
      <w:r w:rsidRPr="00B844C8">
        <w:rPr>
          <w:rFonts w:ascii="Arial" w:hAnsi="Arial" w:cs="Arial"/>
          <w:lang w:val="es-ES_tradnl"/>
        </w:rPr>
        <w:t>Términación</w:t>
      </w:r>
      <w:proofErr w:type="spellEnd"/>
      <w:r w:rsidRPr="00B844C8">
        <w:rPr>
          <w:rFonts w:ascii="Arial" w:hAnsi="Arial" w:cs="Arial"/>
          <w:lang w:val="es-ES_tradnl"/>
        </w:rPr>
        <w:t xml:space="preserve"> del Contrato).</w:t>
      </w:r>
    </w:p>
    <w:p w:rsidR="002F5B1D" w:rsidRPr="00B844C8" w:rsidRDefault="002F5B1D" w:rsidP="002F5B1D">
      <w:pPr>
        <w:spacing w:before="120" w:after="120"/>
        <w:jc w:val="both"/>
        <w:rPr>
          <w:rFonts w:ascii="Arial" w:hAnsi="Arial" w:cs="Arial"/>
        </w:rPr>
      </w:pPr>
      <w:r w:rsidRPr="00B844C8">
        <w:rPr>
          <w:rFonts w:ascii="Arial" w:hAnsi="Arial" w:cs="Arial"/>
        </w:rPr>
        <w:t xml:space="preserve">De establecer </w:t>
      </w:r>
      <w:r w:rsidRPr="00B844C8">
        <w:rPr>
          <w:rFonts w:ascii="Arial" w:hAnsi="Arial" w:cs="Arial"/>
          <w:lang w:val="es-ES_tradnl"/>
        </w:rPr>
        <w:t xml:space="preserve">la </w:t>
      </w:r>
      <w:r w:rsidRPr="00B844C8">
        <w:rPr>
          <w:rFonts w:ascii="Arial" w:hAnsi="Arial" w:cs="Arial"/>
          <w:b/>
          <w:lang w:val="es-ES_tradnl"/>
        </w:rPr>
        <w:t>ENTIDAD</w:t>
      </w:r>
      <w:r w:rsidRPr="00B844C8">
        <w:rPr>
          <w:rFonts w:ascii="Arial" w:hAnsi="Arial" w:cs="Arial"/>
        </w:rPr>
        <w:t xml:space="preserve"> que por la aplicación de multas por mora se ha llegado al límite del 20% (veinte por ciento) del monto total del Contrato, la </w:t>
      </w:r>
      <w:r w:rsidRPr="00B844C8">
        <w:rPr>
          <w:rFonts w:ascii="Arial" w:hAnsi="Arial" w:cs="Arial"/>
          <w:b/>
        </w:rPr>
        <w:t>ENTIDAD</w:t>
      </w:r>
      <w:r w:rsidRPr="00B844C8">
        <w:rPr>
          <w:rFonts w:ascii="Arial" w:hAnsi="Arial" w:cs="Arial"/>
        </w:rPr>
        <w:t xml:space="preserve"> deberá iniciar el proceso de resolución del Contrato, conforme a lo estipulado en la cláusula (</w:t>
      </w:r>
      <w:proofErr w:type="spellStart"/>
      <w:r w:rsidRPr="00B844C8">
        <w:rPr>
          <w:rFonts w:ascii="Arial" w:hAnsi="Arial" w:cs="Arial"/>
        </w:rPr>
        <w:t>Terminacion</w:t>
      </w:r>
      <w:proofErr w:type="spellEnd"/>
      <w:r w:rsidRPr="00B844C8">
        <w:rPr>
          <w:rFonts w:ascii="Arial" w:hAnsi="Arial" w:cs="Arial"/>
        </w:rPr>
        <w:t xml:space="preserve"> del Contrato).</w:t>
      </w:r>
    </w:p>
    <w:p w:rsidR="002F5B1D" w:rsidRPr="00B844C8" w:rsidRDefault="002F5B1D" w:rsidP="002F5B1D">
      <w:pPr>
        <w:spacing w:before="120" w:after="120"/>
        <w:jc w:val="both"/>
        <w:rPr>
          <w:rFonts w:ascii="Arial" w:hAnsi="Arial" w:cs="Arial"/>
        </w:rPr>
      </w:pPr>
      <w:r w:rsidRPr="00B844C8">
        <w:rPr>
          <w:rFonts w:ascii="Arial" w:hAnsi="Arial" w:cs="Arial"/>
        </w:rPr>
        <w:lastRenderedPageBreak/>
        <w:t xml:space="preserve">Las multas serán cobradas mediante descuentos establecidos expresamente por la </w:t>
      </w:r>
      <w:r w:rsidRPr="00B844C8">
        <w:rPr>
          <w:rFonts w:ascii="Arial" w:hAnsi="Arial" w:cs="Arial"/>
          <w:b/>
          <w:bCs/>
        </w:rPr>
        <w:t>ENTIDAD</w:t>
      </w:r>
      <w:r w:rsidRPr="00B844C8">
        <w:rPr>
          <w:rFonts w:ascii="Arial" w:hAnsi="Arial" w:cs="Arial"/>
        </w:rPr>
        <w:t>,</w:t>
      </w:r>
      <w:r w:rsidRPr="00B844C8">
        <w:rPr>
          <w:rFonts w:ascii="Arial" w:hAnsi="Arial" w:cs="Arial"/>
          <w:lang w:val="es-ES_tradnl"/>
        </w:rPr>
        <w:t xml:space="preserve"> con base en el informe específico y documentado</w:t>
      </w:r>
      <w:r w:rsidRPr="00B844C8">
        <w:rPr>
          <w:rFonts w:ascii="Arial" w:hAnsi="Arial" w:cs="Arial"/>
        </w:rPr>
        <w:t xml:space="preserve"> de los pagos o liquidación final emitido por el Fiscal del Servicio, sin perjuicio de que </w:t>
      </w:r>
      <w:r w:rsidRPr="00B844C8">
        <w:rPr>
          <w:rFonts w:ascii="Arial" w:hAnsi="Arial" w:cs="Arial"/>
          <w:lang w:val="es-ES_tradnl"/>
        </w:rPr>
        <w:t xml:space="preserve">la </w:t>
      </w:r>
      <w:r w:rsidRPr="00B844C8">
        <w:rPr>
          <w:rFonts w:ascii="Arial" w:hAnsi="Arial" w:cs="Arial"/>
          <w:b/>
          <w:lang w:val="es-ES_tradnl"/>
        </w:rPr>
        <w:t>ENTIDAD</w:t>
      </w:r>
      <w:r w:rsidRPr="00B844C8">
        <w:rPr>
          <w:rFonts w:ascii="Arial" w:hAnsi="Arial" w:cs="Arial"/>
          <w:b/>
          <w:bCs/>
          <w:lang w:val="es-ES_tradnl"/>
        </w:rPr>
        <w:t xml:space="preserve"> </w:t>
      </w:r>
      <w:r w:rsidRPr="00B844C8">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2F5B1D" w:rsidRPr="00B844C8" w:rsidRDefault="002F5B1D" w:rsidP="002F5B1D">
      <w:pPr>
        <w:spacing w:before="120" w:after="120" w:line="195" w:lineRule="exact"/>
        <w:jc w:val="both"/>
        <w:rPr>
          <w:rFonts w:ascii="Arial" w:hAnsi="Arial" w:cs="Arial"/>
          <w:b/>
          <w:u w:val="single"/>
          <w:lang w:val="es-ES_tradnl"/>
        </w:rPr>
      </w:pPr>
      <w:r w:rsidRPr="00B844C8">
        <w:rPr>
          <w:rFonts w:ascii="Arial" w:hAnsi="Arial" w:cs="Arial"/>
          <w:b/>
          <w:u w:val="single"/>
        </w:rPr>
        <w:t>DÉCIMA CUARTA</w:t>
      </w:r>
      <w:r w:rsidRPr="00B844C8">
        <w:rPr>
          <w:rFonts w:ascii="Arial" w:hAnsi="Arial" w:cs="Arial"/>
          <w:b/>
          <w:u w:val="single"/>
          <w:lang w:val="es-ES_tradnl"/>
        </w:rPr>
        <w:t>.- (NOTIFICACIÓNES)</w:t>
      </w:r>
    </w:p>
    <w:p w:rsidR="002F5B1D" w:rsidRPr="00B844C8" w:rsidRDefault="002F5B1D" w:rsidP="002F5B1D">
      <w:pPr>
        <w:widowControl w:val="0"/>
        <w:numPr>
          <w:ilvl w:val="1"/>
          <w:numId w:val="0"/>
        </w:numPr>
        <w:tabs>
          <w:tab w:val="num" w:pos="284"/>
        </w:tabs>
        <w:spacing w:before="120" w:after="120"/>
        <w:ind w:left="709" w:hanging="709"/>
        <w:jc w:val="both"/>
        <w:rPr>
          <w:rFonts w:ascii="Arial" w:hAnsi="Arial" w:cs="Arial"/>
        </w:rPr>
      </w:pPr>
      <w:r w:rsidRPr="00B844C8">
        <w:rPr>
          <w:rFonts w:ascii="Arial" w:hAnsi="Arial" w:cs="Arial"/>
          <w:b/>
        </w:rPr>
        <w:t>14.1.</w:t>
      </w:r>
      <w:r w:rsidRPr="00B844C8">
        <w:rPr>
          <w:rFonts w:ascii="Arial" w:hAnsi="Arial" w:cs="Arial"/>
        </w:rPr>
        <w:tab/>
        <w:t xml:space="preserve">Las notificaciones que se cursen entre las Partes, tendrán validez siempre que se envíen mediante nota por escrito, </w:t>
      </w:r>
      <w:r w:rsidRPr="00B844C8">
        <w:rPr>
          <w:rFonts w:ascii="Arial" w:hAnsi="Arial" w:cs="Arial"/>
          <w:lang w:val="es-ES_tradnl"/>
        </w:rPr>
        <w:t>correo electrónico (e-mail), facsímile, fax u otro medio de comunicación que deje constancia documental escrita con confirmación en forma directa,</w:t>
      </w:r>
      <w:r w:rsidRPr="00B844C8">
        <w:rPr>
          <w:rFonts w:ascii="Arial" w:hAnsi="Arial" w:cs="Arial"/>
        </w:rPr>
        <w:t xml:space="preserve">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F5B1D" w:rsidRPr="00B844C8" w:rsidTr="00003A25">
        <w:trPr>
          <w:trHeight w:val="237"/>
        </w:trPr>
        <w:tc>
          <w:tcPr>
            <w:tcW w:w="3827" w:type="dxa"/>
            <w:tcBorders>
              <w:top w:val="single" w:sz="4" w:space="0" w:color="auto"/>
              <w:left w:val="single" w:sz="4" w:space="0" w:color="auto"/>
              <w:bottom w:val="single" w:sz="4" w:space="0" w:color="auto"/>
              <w:right w:val="single" w:sz="4" w:space="0" w:color="auto"/>
            </w:tcBorders>
          </w:tcPr>
          <w:p w:rsidR="002F5B1D" w:rsidRPr="00B844C8" w:rsidRDefault="002F5B1D" w:rsidP="00003A25">
            <w:pPr>
              <w:widowControl w:val="0"/>
              <w:ind w:left="180" w:hanging="180"/>
              <w:jc w:val="center"/>
              <w:rPr>
                <w:rFonts w:ascii="Arial" w:hAnsi="Arial" w:cs="Arial"/>
                <w:b/>
                <w:bCs/>
              </w:rPr>
            </w:pPr>
            <w:r w:rsidRPr="00B844C8">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F5B1D" w:rsidRPr="00B844C8" w:rsidRDefault="002F5B1D" w:rsidP="00003A25">
            <w:pPr>
              <w:widowControl w:val="0"/>
              <w:ind w:left="180" w:hanging="180"/>
              <w:jc w:val="center"/>
              <w:rPr>
                <w:rFonts w:ascii="Arial" w:hAnsi="Arial" w:cs="Arial"/>
                <w:b/>
                <w:bCs/>
                <w:lang w:val="es-BO"/>
              </w:rPr>
            </w:pPr>
            <w:r w:rsidRPr="00B844C8">
              <w:rPr>
                <w:rFonts w:ascii="Arial" w:hAnsi="Arial" w:cs="Arial"/>
                <w:b/>
                <w:bCs/>
                <w:lang w:val="es-BO"/>
              </w:rPr>
              <w:t>CONTRATISTA</w:t>
            </w:r>
          </w:p>
        </w:tc>
      </w:tr>
      <w:tr w:rsidR="002F5B1D" w:rsidRPr="00B844C8" w:rsidTr="00003A25">
        <w:trPr>
          <w:trHeight w:val="1342"/>
        </w:trPr>
        <w:tc>
          <w:tcPr>
            <w:tcW w:w="3827" w:type="dxa"/>
            <w:tcBorders>
              <w:top w:val="single" w:sz="4" w:space="0" w:color="auto"/>
              <w:left w:val="single" w:sz="4" w:space="0" w:color="auto"/>
              <w:bottom w:val="single" w:sz="4" w:space="0" w:color="auto"/>
              <w:right w:val="single" w:sz="4" w:space="0" w:color="auto"/>
            </w:tcBorders>
          </w:tcPr>
          <w:p w:rsidR="002F5B1D" w:rsidRPr="00B844C8" w:rsidRDefault="002F5B1D" w:rsidP="00003A25">
            <w:pPr>
              <w:widowControl w:val="0"/>
              <w:jc w:val="both"/>
              <w:rPr>
                <w:rFonts w:ascii="Arial" w:hAnsi="Arial" w:cs="Arial"/>
              </w:rPr>
            </w:pPr>
            <w:r w:rsidRPr="00B844C8">
              <w:rPr>
                <w:rFonts w:ascii="Arial" w:hAnsi="Arial" w:cs="Arial"/>
                <w:b/>
              </w:rPr>
              <w:t>Domicilio:</w:t>
            </w:r>
            <w:r w:rsidRPr="00B844C8">
              <w:rPr>
                <w:rFonts w:ascii="Arial" w:hAnsi="Arial" w:cs="Arial"/>
              </w:rPr>
              <w:t xml:space="preserve"> _________________</w:t>
            </w:r>
          </w:p>
          <w:p w:rsidR="002F5B1D" w:rsidRPr="00B844C8" w:rsidRDefault="002F5B1D" w:rsidP="00003A25">
            <w:pPr>
              <w:widowControl w:val="0"/>
              <w:ind w:left="180" w:hanging="180"/>
              <w:jc w:val="both"/>
              <w:rPr>
                <w:rFonts w:ascii="Arial" w:hAnsi="Arial" w:cs="Arial"/>
                <w:lang w:val="pt-BR"/>
              </w:rPr>
            </w:pPr>
            <w:r w:rsidRPr="00B844C8">
              <w:rPr>
                <w:rFonts w:ascii="Arial" w:hAnsi="Arial" w:cs="Arial"/>
                <w:b/>
                <w:lang w:val="pt-BR"/>
              </w:rPr>
              <w:t>Telef.:</w:t>
            </w:r>
            <w:r w:rsidRPr="00B844C8">
              <w:rPr>
                <w:rFonts w:ascii="Arial" w:hAnsi="Arial" w:cs="Arial"/>
                <w:lang w:val="pt-BR"/>
              </w:rPr>
              <w:t xml:space="preserve"> ____________________</w:t>
            </w:r>
          </w:p>
          <w:p w:rsidR="002F5B1D" w:rsidRPr="00B844C8" w:rsidRDefault="002F5B1D" w:rsidP="00003A25">
            <w:pPr>
              <w:widowControl w:val="0"/>
              <w:ind w:left="180" w:hanging="180"/>
              <w:jc w:val="both"/>
              <w:rPr>
                <w:rFonts w:ascii="Arial" w:hAnsi="Arial" w:cs="Arial"/>
                <w:lang w:val="pt-BR"/>
              </w:rPr>
            </w:pPr>
            <w:r w:rsidRPr="00B844C8">
              <w:rPr>
                <w:rFonts w:ascii="Arial" w:hAnsi="Arial" w:cs="Arial"/>
                <w:b/>
                <w:lang w:val="pt-BR"/>
              </w:rPr>
              <w:t xml:space="preserve">E-mail: </w:t>
            </w:r>
            <w:r w:rsidRPr="00B844C8">
              <w:rPr>
                <w:rFonts w:ascii="Arial" w:hAnsi="Arial" w:cs="Arial"/>
                <w:lang w:val="pt-BR"/>
              </w:rPr>
              <w:t>____________________</w:t>
            </w:r>
          </w:p>
          <w:p w:rsidR="002F5B1D" w:rsidRPr="00B844C8" w:rsidRDefault="002F5B1D" w:rsidP="00003A25">
            <w:pPr>
              <w:widowControl w:val="0"/>
              <w:ind w:left="180" w:hanging="180"/>
              <w:jc w:val="both"/>
              <w:rPr>
                <w:rFonts w:ascii="Arial" w:hAnsi="Arial" w:cs="Arial"/>
                <w:b/>
              </w:rPr>
            </w:pPr>
            <w:proofErr w:type="spellStart"/>
            <w:r w:rsidRPr="00B844C8">
              <w:rPr>
                <w:rFonts w:ascii="Arial" w:hAnsi="Arial" w:cs="Arial"/>
                <w:b/>
              </w:rPr>
              <w:t>Attn</w:t>
            </w:r>
            <w:proofErr w:type="spellEnd"/>
            <w:r w:rsidRPr="00B844C8">
              <w:rPr>
                <w:rFonts w:ascii="Arial" w:hAnsi="Arial" w:cs="Arial"/>
                <w:b/>
              </w:rPr>
              <w:t xml:space="preserve">.: </w:t>
            </w:r>
            <w:r w:rsidRPr="00B844C8">
              <w:rPr>
                <w:rFonts w:ascii="Arial" w:hAnsi="Arial" w:cs="Arial"/>
              </w:rPr>
              <w:t>_____________________</w:t>
            </w:r>
          </w:p>
          <w:p w:rsidR="002F5B1D" w:rsidRPr="00B844C8" w:rsidRDefault="002F5B1D" w:rsidP="00003A25">
            <w:pPr>
              <w:widowControl w:val="0"/>
              <w:ind w:left="180" w:hanging="180"/>
              <w:jc w:val="both"/>
              <w:rPr>
                <w:rFonts w:ascii="Arial" w:hAnsi="Arial" w:cs="Arial"/>
              </w:rPr>
            </w:pPr>
            <w:r w:rsidRPr="00B844C8">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2F5B1D" w:rsidRPr="00B844C8" w:rsidRDefault="002F5B1D" w:rsidP="00003A25">
            <w:pPr>
              <w:widowControl w:val="0"/>
              <w:ind w:left="-45"/>
              <w:jc w:val="both"/>
              <w:rPr>
                <w:rFonts w:ascii="Arial" w:hAnsi="Arial" w:cs="Arial"/>
                <w:lang w:val="pt-BR"/>
              </w:rPr>
            </w:pPr>
            <w:r w:rsidRPr="00B844C8">
              <w:rPr>
                <w:rFonts w:ascii="Arial" w:hAnsi="Arial" w:cs="Arial"/>
                <w:b/>
                <w:lang w:val="pt-BR"/>
              </w:rPr>
              <w:t>Domicilio:</w:t>
            </w:r>
            <w:r w:rsidRPr="00B844C8">
              <w:rPr>
                <w:rFonts w:ascii="Arial" w:hAnsi="Arial" w:cs="Arial"/>
                <w:lang w:val="es-ES_tradnl"/>
              </w:rPr>
              <w:t xml:space="preserve"> ___________________</w:t>
            </w:r>
          </w:p>
          <w:p w:rsidR="002F5B1D" w:rsidRPr="00B844C8" w:rsidRDefault="002F5B1D" w:rsidP="00003A25">
            <w:pPr>
              <w:widowControl w:val="0"/>
              <w:ind w:hanging="45"/>
              <w:jc w:val="both"/>
              <w:rPr>
                <w:rFonts w:ascii="Arial" w:hAnsi="Arial" w:cs="Arial"/>
                <w:lang w:val="pt-BR"/>
              </w:rPr>
            </w:pPr>
            <w:r w:rsidRPr="00B844C8">
              <w:rPr>
                <w:rFonts w:ascii="Arial" w:hAnsi="Arial" w:cs="Arial"/>
                <w:b/>
                <w:lang w:val="pt-BR"/>
              </w:rPr>
              <w:t xml:space="preserve">Telef.: </w:t>
            </w:r>
            <w:r w:rsidRPr="00B844C8">
              <w:rPr>
                <w:rFonts w:ascii="Arial" w:hAnsi="Arial" w:cs="Arial"/>
                <w:lang w:val="pt-BR"/>
              </w:rPr>
              <w:t>_______________________</w:t>
            </w:r>
          </w:p>
          <w:p w:rsidR="002F5B1D" w:rsidRPr="00B844C8" w:rsidRDefault="002F5B1D" w:rsidP="00003A25">
            <w:pPr>
              <w:autoSpaceDE w:val="0"/>
              <w:autoSpaceDN w:val="0"/>
              <w:adjustRightInd w:val="0"/>
              <w:rPr>
                <w:rFonts w:ascii="Arial" w:hAnsi="Arial" w:cs="Arial"/>
                <w:b/>
                <w:lang w:val="pt-BR"/>
              </w:rPr>
            </w:pPr>
            <w:r w:rsidRPr="00B844C8">
              <w:rPr>
                <w:rFonts w:ascii="Arial" w:hAnsi="Arial" w:cs="Arial"/>
                <w:b/>
                <w:lang w:val="pt-BR"/>
              </w:rPr>
              <w:t xml:space="preserve">E-mail: </w:t>
            </w:r>
            <w:r w:rsidRPr="00B844C8">
              <w:rPr>
                <w:rFonts w:ascii="Arial" w:hAnsi="Arial" w:cs="Arial"/>
                <w:lang w:val="pt-BR"/>
              </w:rPr>
              <w:t>_______________________</w:t>
            </w:r>
          </w:p>
          <w:p w:rsidR="002F5B1D" w:rsidRPr="00B844C8" w:rsidRDefault="002F5B1D" w:rsidP="00003A25">
            <w:pPr>
              <w:autoSpaceDE w:val="0"/>
              <w:autoSpaceDN w:val="0"/>
              <w:adjustRightInd w:val="0"/>
              <w:rPr>
                <w:rFonts w:ascii="Arial" w:hAnsi="Arial" w:cs="Arial"/>
                <w:lang w:val="pt-BR"/>
              </w:rPr>
            </w:pPr>
            <w:proofErr w:type="spellStart"/>
            <w:proofErr w:type="gramStart"/>
            <w:r w:rsidRPr="00B844C8">
              <w:rPr>
                <w:rFonts w:ascii="Arial" w:hAnsi="Arial" w:cs="Arial"/>
                <w:b/>
                <w:lang w:val="pt-BR"/>
              </w:rPr>
              <w:t>Attn</w:t>
            </w:r>
            <w:proofErr w:type="spellEnd"/>
            <w:r w:rsidRPr="00B844C8">
              <w:rPr>
                <w:rFonts w:ascii="Arial" w:hAnsi="Arial" w:cs="Arial"/>
                <w:b/>
                <w:lang w:val="pt-BR"/>
              </w:rPr>
              <w:t>.:</w:t>
            </w:r>
            <w:proofErr w:type="gramEnd"/>
            <w:r w:rsidRPr="00B844C8">
              <w:rPr>
                <w:rFonts w:ascii="Arial" w:hAnsi="Arial" w:cs="Arial"/>
                <w:b/>
                <w:lang w:val="pt-BR"/>
              </w:rPr>
              <w:t xml:space="preserve"> ________________________</w:t>
            </w:r>
          </w:p>
          <w:p w:rsidR="002F5B1D" w:rsidRPr="00B844C8" w:rsidRDefault="002F5B1D" w:rsidP="00003A25">
            <w:pPr>
              <w:autoSpaceDE w:val="0"/>
              <w:autoSpaceDN w:val="0"/>
              <w:adjustRightInd w:val="0"/>
              <w:ind w:left="180" w:hanging="180"/>
              <w:rPr>
                <w:rFonts w:ascii="Arial" w:hAnsi="Arial" w:cs="Arial"/>
                <w:caps/>
                <w:lang w:val="pt-BR"/>
              </w:rPr>
            </w:pPr>
            <w:r w:rsidRPr="00B844C8">
              <w:rPr>
                <w:rFonts w:ascii="Arial" w:hAnsi="Arial" w:cs="Arial"/>
                <w:lang w:val="pt-BR"/>
              </w:rPr>
              <w:t xml:space="preserve">___________ - </w:t>
            </w:r>
            <w:proofErr w:type="spellStart"/>
            <w:r w:rsidRPr="00B844C8">
              <w:rPr>
                <w:rFonts w:ascii="Arial" w:hAnsi="Arial" w:cs="Arial"/>
                <w:lang w:val="pt-BR"/>
              </w:rPr>
              <w:t>Bolivia</w:t>
            </w:r>
            <w:proofErr w:type="spellEnd"/>
          </w:p>
        </w:tc>
      </w:tr>
    </w:tbl>
    <w:p w:rsidR="002F5B1D" w:rsidRPr="00B844C8" w:rsidRDefault="002F5B1D" w:rsidP="002F5B1D">
      <w:pPr>
        <w:widowControl w:val="0"/>
        <w:tabs>
          <w:tab w:val="num" w:pos="720"/>
        </w:tabs>
        <w:spacing w:before="120" w:after="120"/>
        <w:ind w:left="720" w:hanging="720"/>
        <w:jc w:val="both"/>
        <w:rPr>
          <w:rFonts w:ascii="Arial" w:hAnsi="Arial" w:cs="Arial"/>
          <w:bCs/>
        </w:rPr>
      </w:pPr>
      <w:r w:rsidRPr="00B844C8">
        <w:rPr>
          <w:rFonts w:ascii="Arial" w:hAnsi="Arial" w:cs="Arial"/>
          <w:b/>
        </w:rPr>
        <w:t>14.2.</w:t>
      </w:r>
      <w:r w:rsidRPr="00B844C8">
        <w:rPr>
          <w:rFonts w:ascii="Arial" w:hAnsi="Arial" w:cs="Arial"/>
          <w:bCs/>
        </w:rPr>
        <w:tab/>
        <w:t>Se considerará recibida la notificación o comunicación en la fecha y hora en que se haya realizado la entrega.</w:t>
      </w:r>
    </w:p>
    <w:p w:rsidR="002F5B1D" w:rsidRPr="00B844C8" w:rsidRDefault="002F5B1D" w:rsidP="002F5B1D">
      <w:pPr>
        <w:widowControl w:val="0"/>
        <w:tabs>
          <w:tab w:val="num" w:pos="720"/>
        </w:tabs>
        <w:spacing w:before="120" w:after="120"/>
        <w:ind w:left="720" w:hanging="720"/>
        <w:jc w:val="both"/>
        <w:rPr>
          <w:rFonts w:ascii="Arial" w:hAnsi="Arial" w:cs="Arial"/>
        </w:rPr>
      </w:pPr>
      <w:r w:rsidRPr="00B844C8">
        <w:rPr>
          <w:rFonts w:ascii="Arial" w:hAnsi="Arial" w:cs="Arial"/>
          <w:b/>
          <w:bCs/>
        </w:rPr>
        <w:t>14.3.</w:t>
      </w:r>
      <w:r w:rsidRPr="00B844C8">
        <w:rPr>
          <w:rFonts w:ascii="Arial" w:hAnsi="Arial" w:cs="Arial"/>
          <w:bCs/>
        </w:rPr>
        <w:tab/>
      </w:r>
      <w:r w:rsidRPr="00B844C8">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2F5B1D" w:rsidRPr="00B844C8" w:rsidRDefault="002F5B1D" w:rsidP="002F5B1D">
      <w:pPr>
        <w:spacing w:before="120" w:after="120"/>
        <w:jc w:val="both"/>
        <w:rPr>
          <w:rFonts w:ascii="Arial" w:hAnsi="Arial" w:cs="Arial"/>
          <w:b/>
          <w:u w:val="single"/>
        </w:rPr>
      </w:pPr>
      <w:r w:rsidRPr="00B844C8">
        <w:rPr>
          <w:rFonts w:ascii="Arial" w:hAnsi="Arial" w:cs="Arial"/>
          <w:b/>
          <w:u w:val="single"/>
        </w:rPr>
        <w:t>DÉCIMA QUINTA.- (RESPONSABILIDAD Y OBLIGACIONES DEL CONTRATISTA)</w:t>
      </w:r>
    </w:p>
    <w:p w:rsidR="002F5B1D" w:rsidRPr="00B844C8" w:rsidRDefault="002F5B1D" w:rsidP="002F5B1D">
      <w:pPr>
        <w:spacing w:before="120" w:after="120"/>
        <w:jc w:val="both"/>
        <w:rPr>
          <w:rFonts w:ascii="Arial" w:hAnsi="Arial" w:cs="Arial"/>
          <w:lang w:val="es-ES_tradnl"/>
        </w:rPr>
      </w:pPr>
      <w:r w:rsidRPr="00B844C8">
        <w:rPr>
          <w:rFonts w:ascii="Arial" w:hAnsi="Arial" w:cs="Arial"/>
          <w:lang w:val="es-ES_tradnl"/>
        </w:rPr>
        <w:t xml:space="preserve">El </w:t>
      </w:r>
      <w:r w:rsidRPr="00B844C8">
        <w:rPr>
          <w:rFonts w:ascii="Arial" w:hAnsi="Arial" w:cs="Arial"/>
          <w:b/>
          <w:lang w:val="es-ES_tradnl"/>
        </w:rPr>
        <w:t>CONTRATISTA</w:t>
      </w:r>
      <w:r w:rsidRPr="00B844C8">
        <w:rPr>
          <w:rFonts w:ascii="Arial" w:hAnsi="Arial" w:cs="Arial"/>
          <w:lang w:val="es-ES_tradnl"/>
        </w:rPr>
        <w:t xml:space="preserve"> se compromete a cumplir con las siguientes responsabilidades y obligaciones, que son de carácter enunciativo y no limitativo:</w:t>
      </w:r>
    </w:p>
    <w:p w:rsidR="002F5B1D" w:rsidRPr="00B844C8" w:rsidRDefault="002F5B1D" w:rsidP="0096779C">
      <w:pPr>
        <w:pStyle w:val="Prrafodelista"/>
        <w:numPr>
          <w:ilvl w:val="1"/>
          <w:numId w:val="50"/>
        </w:numPr>
        <w:spacing w:before="120" w:after="120"/>
        <w:contextualSpacing/>
        <w:jc w:val="both"/>
        <w:rPr>
          <w:rFonts w:ascii="Arial" w:hAnsi="Arial" w:cs="Arial"/>
          <w:b/>
        </w:rPr>
      </w:pPr>
      <w:r w:rsidRPr="00B844C8">
        <w:rPr>
          <w:rFonts w:ascii="Arial" w:hAnsi="Arial" w:cs="Arial"/>
          <w:b/>
        </w:rPr>
        <w:t xml:space="preserve">  Responsabilidades:</w:t>
      </w:r>
    </w:p>
    <w:p w:rsidR="002F5B1D" w:rsidRPr="00B844C8" w:rsidRDefault="002F5B1D" w:rsidP="0096779C">
      <w:pPr>
        <w:numPr>
          <w:ilvl w:val="0"/>
          <w:numId w:val="48"/>
        </w:numPr>
        <w:spacing w:before="120" w:after="120"/>
        <w:contextualSpacing/>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F5B1D" w:rsidRPr="00B844C8" w:rsidRDefault="002F5B1D" w:rsidP="002F5B1D">
      <w:pPr>
        <w:spacing w:before="120" w:after="120"/>
        <w:ind w:left="1065"/>
        <w:contextualSpacing/>
        <w:jc w:val="both"/>
        <w:rPr>
          <w:rFonts w:ascii="Arial" w:hAnsi="Arial" w:cs="Arial"/>
        </w:rPr>
      </w:pPr>
    </w:p>
    <w:p w:rsidR="002F5B1D" w:rsidRPr="00B844C8" w:rsidRDefault="002F5B1D" w:rsidP="0096779C">
      <w:pPr>
        <w:numPr>
          <w:ilvl w:val="0"/>
          <w:numId w:val="48"/>
        </w:numPr>
        <w:spacing w:before="120" w:after="120"/>
        <w:contextualSpacing/>
        <w:jc w:val="both"/>
        <w:rPr>
          <w:rFonts w:ascii="Arial" w:hAnsi="Arial" w:cs="Arial"/>
        </w:rPr>
      </w:pPr>
      <w:r w:rsidRPr="00B844C8">
        <w:rPr>
          <w:rFonts w:ascii="Arial" w:hAnsi="Arial" w:cs="Arial"/>
        </w:rPr>
        <w:t xml:space="preserve">En consecuencia el </w:t>
      </w:r>
      <w:r w:rsidRPr="00B844C8">
        <w:rPr>
          <w:rFonts w:ascii="Arial" w:hAnsi="Arial" w:cs="Arial"/>
          <w:b/>
        </w:rPr>
        <w:t>CONTRATISTA</w:t>
      </w:r>
      <w:r w:rsidRPr="00B844C8">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F5B1D" w:rsidRPr="00B844C8" w:rsidRDefault="002F5B1D" w:rsidP="002F5B1D">
      <w:pPr>
        <w:spacing w:before="120" w:after="120"/>
        <w:ind w:left="720"/>
        <w:contextualSpacing/>
        <w:jc w:val="both"/>
        <w:rPr>
          <w:rFonts w:ascii="Arial" w:hAnsi="Arial" w:cs="Arial"/>
        </w:rPr>
      </w:pPr>
    </w:p>
    <w:p w:rsidR="002F5B1D" w:rsidRPr="00B844C8" w:rsidRDefault="002F5B1D" w:rsidP="002F5B1D">
      <w:pPr>
        <w:spacing w:before="120" w:after="120"/>
        <w:ind w:left="1065"/>
        <w:contextualSpacing/>
        <w:jc w:val="both"/>
        <w:rPr>
          <w:rFonts w:ascii="Arial" w:hAnsi="Arial" w:cs="Arial"/>
        </w:rPr>
      </w:pPr>
      <w:r w:rsidRPr="00B844C8">
        <w:rPr>
          <w:rFonts w:ascii="Arial" w:hAnsi="Arial" w:cs="Arial"/>
        </w:rPr>
        <w:t xml:space="preserve">En caso de no responder favorablemente al requerimiento, la </w:t>
      </w:r>
      <w:r w:rsidRPr="00B844C8">
        <w:rPr>
          <w:rFonts w:ascii="Arial" w:hAnsi="Arial" w:cs="Arial"/>
          <w:b/>
        </w:rPr>
        <w:t xml:space="preserve">ENTIDAD </w:t>
      </w:r>
      <w:r w:rsidRPr="00B844C8">
        <w:rPr>
          <w:rFonts w:ascii="Arial" w:hAnsi="Arial" w:cs="Arial"/>
        </w:rPr>
        <w:t xml:space="preserve">hará conocer a la Contraloría General del Estado, para los efectos legales consiguientes, en razón de que el Servicio ha sido prestado bajo un Contrato administrativo, por lo cual el </w:t>
      </w:r>
      <w:r w:rsidRPr="00B844C8">
        <w:rPr>
          <w:rFonts w:ascii="Arial" w:hAnsi="Arial" w:cs="Arial"/>
          <w:b/>
        </w:rPr>
        <w:t>CONTRATISTA</w:t>
      </w:r>
      <w:r w:rsidRPr="00B844C8">
        <w:rPr>
          <w:rFonts w:ascii="Arial" w:hAnsi="Arial" w:cs="Arial"/>
        </w:rPr>
        <w:t xml:space="preserve"> es responsable ante el Estado.</w:t>
      </w:r>
    </w:p>
    <w:p w:rsidR="002F5B1D" w:rsidRPr="00B844C8" w:rsidRDefault="002F5B1D" w:rsidP="002F5B1D">
      <w:pPr>
        <w:spacing w:before="120" w:after="120"/>
        <w:ind w:left="1065"/>
        <w:contextualSpacing/>
        <w:jc w:val="both"/>
        <w:rPr>
          <w:rFonts w:ascii="Arial" w:hAnsi="Arial" w:cs="Arial"/>
        </w:rPr>
      </w:pPr>
    </w:p>
    <w:p w:rsidR="002F5B1D" w:rsidRPr="00B844C8" w:rsidRDefault="002F5B1D" w:rsidP="0096779C">
      <w:pPr>
        <w:numPr>
          <w:ilvl w:val="0"/>
          <w:numId w:val="48"/>
        </w:numPr>
        <w:spacing w:before="120" w:after="120"/>
        <w:ind w:left="1066"/>
        <w:contextualSpacing/>
        <w:jc w:val="both"/>
        <w:rPr>
          <w:rFonts w:ascii="Arial" w:hAnsi="Arial" w:cs="Arial"/>
        </w:rPr>
      </w:pPr>
      <w:r w:rsidRPr="00B844C8">
        <w:rPr>
          <w:rFonts w:ascii="Arial" w:hAnsi="Arial" w:cs="Arial"/>
        </w:rPr>
        <w:t>Por los efectos resultantes de la inobservancia y/o infracción de las obligaciones del Contrato, leyes, reglamentos y/o cualquier disposición legal.</w:t>
      </w:r>
    </w:p>
    <w:p w:rsidR="002F5B1D" w:rsidRPr="00B844C8" w:rsidRDefault="002F5B1D" w:rsidP="002F5B1D">
      <w:pPr>
        <w:spacing w:before="120" w:after="120"/>
        <w:ind w:left="1066"/>
        <w:contextualSpacing/>
        <w:jc w:val="both"/>
        <w:rPr>
          <w:rFonts w:ascii="Arial" w:hAnsi="Arial" w:cs="Arial"/>
        </w:rPr>
      </w:pPr>
    </w:p>
    <w:p w:rsidR="002F5B1D" w:rsidRPr="00B844C8" w:rsidRDefault="002F5B1D" w:rsidP="0096779C">
      <w:pPr>
        <w:numPr>
          <w:ilvl w:val="0"/>
          <w:numId w:val="48"/>
        </w:numPr>
        <w:tabs>
          <w:tab w:val="num" w:pos="1418"/>
        </w:tabs>
        <w:spacing w:before="120" w:after="120"/>
        <w:ind w:left="1066"/>
        <w:contextualSpacing/>
        <w:jc w:val="both"/>
        <w:rPr>
          <w:rFonts w:ascii="Arial" w:hAnsi="Arial" w:cs="Arial"/>
        </w:rPr>
      </w:pPr>
      <w:r w:rsidRPr="00B844C8">
        <w:rPr>
          <w:rFonts w:ascii="Arial" w:hAnsi="Arial" w:cs="Arial"/>
        </w:rPr>
        <w:t xml:space="preserve">Por todo subcontrato suscrito por el </w:t>
      </w:r>
      <w:r w:rsidRPr="00B844C8">
        <w:rPr>
          <w:rFonts w:ascii="Arial" w:hAnsi="Arial" w:cs="Arial"/>
          <w:b/>
        </w:rPr>
        <w:t>CONTRATISTA</w:t>
      </w:r>
      <w:r w:rsidRPr="00B844C8">
        <w:rPr>
          <w:rFonts w:ascii="Arial" w:hAnsi="Arial" w:cs="Arial"/>
        </w:rPr>
        <w:t xml:space="preserve">, no obligara o pretenderá obligar a la </w:t>
      </w:r>
      <w:r w:rsidRPr="00B844C8">
        <w:rPr>
          <w:rFonts w:ascii="Arial" w:hAnsi="Arial" w:cs="Arial"/>
          <w:b/>
        </w:rPr>
        <w:t>ENTIDAD</w:t>
      </w:r>
      <w:r w:rsidRPr="00B844C8">
        <w:rPr>
          <w:rFonts w:ascii="Arial" w:hAnsi="Arial" w:cs="Arial"/>
        </w:rPr>
        <w:t xml:space="preserve"> al cumplimiento de las obligaciones laborales, sociales o patronales de los subcontratista, proveedores y/o fabricantes en este sentido la responsabilidad frente a la </w:t>
      </w:r>
      <w:r w:rsidRPr="00B844C8">
        <w:rPr>
          <w:rFonts w:ascii="Arial" w:hAnsi="Arial" w:cs="Arial"/>
          <w:b/>
        </w:rPr>
        <w:t>ENTIDAD</w:t>
      </w:r>
      <w:r w:rsidRPr="00B844C8">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B844C8">
        <w:rPr>
          <w:rFonts w:ascii="Arial" w:hAnsi="Arial" w:cs="Arial"/>
          <w:b/>
        </w:rPr>
        <w:t>CONTRATISTA.</w:t>
      </w:r>
      <w:r w:rsidRPr="00B844C8">
        <w:rPr>
          <w:rFonts w:ascii="Arial" w:hAnsi="Arial" w:cs="Arial"/>
        </w:rPr>
        <w:t xml:space="preserve"> </w:t>
      </w:r>
    </w:p>
    <w:p w:rsidR="002F5B1D" w:rsidRPr="00B844C8" w:rsidRDefault="002F5B1D" w:rsidP="002F5B1D">
      <w:pPr>
        <w:spacing w:before="120" w:after="120"/>
        <w:ind w:left="1065"/>
        <w:contextualSpacing/>
        <w:jc w:val="both"/>
        <w:rPr>
          <w:rFonts w:ascii="Arial" w:hAnsi="Arial" w:cs="Arial"/>
        </w:rPr>
      </w:pPr>
    </w:p>
    <w:p w:rsidR="002F5B1D" w:rsidRPr="00B844C8" w:rsidRDefault="002F5B1D" w:rsidP="0096779C">
      <w:pPr>
        <w:numPr>
          <w:ilvl w:val="0"/>
          <w:numId w:val="48"/>
        </w:numPr>
        <w:spacing w:before="120" w:after="120"/>
        <w:contextualSpacing/>
        <w:jc w:val="both"/>
        <w:rPr>
          <w:rFonts w:ascii="Arial" w:hAnsi="Arial" w:cs="Arial"/>
        </w:rPr>
      </w:pPr>
      <w:r w:rsidRPr="00B844C8">
        <w:rPr>
          <w:rFonts w:ascii="Arial" w:hAnsi="Arial" w:cs="Arial"/>
        </w:rPr>
        <w:t>Por las indemnizaciones o reclamos ocasionados por errores, negligencia y/o impericias practicados en la ejecución de los Servicios.</w:t>
      </w:r>
    </w:p>
    <w:p w:rsidR="002F5B1D" w:rsidRPr="00B844C8" w:rsidRDefault="002F5B1D" w:rsidP="002F5B1D">
      <w:pPr>
        <w:spacing w:before="120" w:after="120"/>
        <w:ind w:left="1065"/>
        <w:contextualSpacing/>
        <w:jc w:val="both"/>
        <w:rPr>
          <w:rFonts w:ascii="Arial" w:hAnsi="Arial" w:cs="Arial"/>
        </w:rPr>
      </w:pPr>
    </w:p>
    <w:p w:rsidR="002F5B1D" w:rsidRPr="00B844C8" w:rsidRDefault="002F5B1D" w:rsidP="0096779C">
      <w:pPr>
        <w:numPr>
          <w:ilvl w:val="0"/>
          <w:numId w:val="48"/>
        </w:numPr>
        <w:spacing w:before="120" w:after="120"/>
        <w:contextualSpacing/>
        <w:jc w:val="both"/>
        <w:rPr>
          <w:rFonts w:ascii="Arial" w:hAnsi="Arial" w:cs="Arial"/>
        </w:rPr>
      </w:pPr>
      <w:r w:rsidRPr="00B844C8">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F5B1D" w:rsidRPr="00B844C8" w:rsidRDefault="002F5B1D" w:rsidP="002F5B1D">
      <w:pPr>
        <w:spacing w:before="120" w:after="120"/>
        <w:contextualSpacing/>
        <w:jc w:val="both"/>
        <w:rPr>
          <w:rFonts w:ascii="Arial" w:hAnsi="Arial" w:cs="Arial"/>
        </w:rPr>
      </w:pPr>
    </w:p>
    <w:p w:rsidR="002F5B1D" w:rsidRPr="00B844C8" w:rsidRDefault="002F5B1D" w:rsidP="0096779C">
      <w:pPr>
        <w:numPr>
          <w:ilvl w:val="0"/>
          <w:numId w:val="48"/>
        </w:numPr>
        <w:spacing w:before="120" w:after="120"/>
        <w:contextualSpacing/>
        <w:jc w:val="both"/>
        <w:rPr>
          <w:rFonts w:ascii="Arial" w:hAnsi="Arial" w:cs="Arial"/>
        </w:rPr>
      </w:pPr>
      <w:r w:rsidRPr="00B844C8">
        <w:rPr>
          <w:rFonts w:ascii="Arial" w:hAnsi="Arial" w:cs="Arial"/>
        </w:rPr>
        <w:t xml:space="preserve">Por rehacer o reparar, a su costo y en los plazos estipulados por la </w:t>
      </w:r>
      <w:r w:rsidRPr="00B844C8">
        <w:rPr>
          <w:rFonts w:ascii="Arial" w:hAnsi="Arial" w:cs="Arial"/>
          <w:b/>
        </w:rPr>
        <w:t>ENTIDAD</w:t>
      </w:r>
      <w:r w:rsidRPr="00B844C8">
        <w:rPr>
          <w:rFonts w:ascii="Arial" w:hAnsi="Arial" w:cs="Arial"/>
        </w:rPr>
        <w:t xml:space="preserve">, toda y/o cualquier parte de los Servicios que hubiese sido considerada inaceptable por la </w:t>
      </w:r>
      <w:r w:rsidRPr="00B844C8">
        <w:rPr>
          <w:rFonts w:ascii="Arial" w:hAnsi="Arial" w:cs="Arial"/>
          <w:b/>
        </w:rPr>
        <w:t>ENTIDAD</w:t>
      </w:r>
      <w:r w:rsidRPr="00B844C8">
        <w:rPr>
          <w:rFonts w:ascii="Arial" w:hAnsi="Arial" w:cs="Arial"/>
        </w:rPr>
        <w:t>.</w:t>
      </w:r>
    </w:p>
    <w:p w:rsidR="002F5B1D" w:rsidRPr="00B844C8" w:rsidRDefault="002F5B1D" w:rsidP="002F5B1D">
      <w:pPr>
        <w:spacing w:before="120" w:after="120"/>
        <w:ind w:left="1065"/>
        <w:contextualSpacing/>
        <w:jc w:val="both"/>
        <w:rPr>
          <w:rFonts w:ascii="Arial" w:hAnsi="Arial" w:cs="Arial"/>
        </w:rPr>
      </w:pPr>
    </w:p>
    <w:p w:rsidR="002F5B1D" w:rsidRPr="00B844C8" w:rsidRDefault="002F5B1D" w:rsidP="0096779C">
      <w:pPr>
        <w:numPr>
          <w:ilvl w:val="0"/>
          <w:numId w:val="48"/>
        </w:numPr>
        <w:spacing w:before="120" w:after="120"/>
        <w:contextualSpacing/>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2F5B1D" w:rsidRPr="00B844C8" w:rsidRDefault="002F5B1D" w:rsidP="0096779C">
      <w:pPr>
        <w:pStyle w:val="Prrafodelista"/>
        <w:numPr>
          <w:ilvl w:val="1"/>
          <w:numId w:val="50"/>
        </w:numPr>
        <w:spacing w:before="120" w:after="120"/>
        <w:contextualSpacing/>
        <w:jc w:val="both"/>
        <w:rPr>
          <w:rFonts w:ascii="Arial" w:hAnsi="Arial" w:cs="Arial"/>
          <w:b/>
        </w:rPr>
      </w:pPr>
      <w:r w:rsidRPr="00B844C8">
        <w:rPr>
          <w:rFonts w:ascii="Arial" w:hAnsi="Arial" w:cs="Arial"/>
          <w:b/>
        </w:rPr>
        <w:t xml:space="preserve">  Obligaciones: </w:t>
      </w:r>
    </w:p>
    <w:p w:rsidR="002F5B1D" w:rsidRPr="00B844C8" w:rsidRDefault="002F5B1D" w:rsidP="0096779C">
      <w:pPr>
        <w:numPr>
          <w:ilvl w:val="0"/>
          <w:numId w:val="40"/>
        </w:numPr>
        <w:spacing w:before="120" w:after="120"/>
        <w:ind w:left="1134" w:hanging="425"/>
        <w:contextualSpacing/>
        <w:jc w:val="both"/>
        <w:rPr>
          <w:rFonts w:ascii="Arial" w:hAnsi="Arial" w:cs="Arial"/>
        </w:rPr>
      </w:pPr>
      <w:r w:rsidRPr="00B844C8">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F5B1D" w:rsidRPr="00B844C8" w:rsidRDefault="002F5B1D" w:rsidP="002F5B1D">
      <w:pPr>
        <w:spacing w:before="120" w:after="120"/>
        <w:ind w:left="720"/>
        <w:contextualSpacing/>
        <w:jc w:val="both"/>
        <w:rPr>
          <w:rFonts w:ascii="Arial" w:hAnsi="Arial" w:cs="Arial"/>
        </w:rPr>
      </w:pPr>
    </w:p>
    <w:p w:rsidR="002F5B1D" w:rsidRPr="00B844C8" w:rsidRDefault="002F5B1D" w:rsidP="0096779C">
      <w:pPr>
        <w:numPr>
          <w:ilvl w:val="0"/>
          <w:numId w:val="40"/>
        </w:numPr>
        <w:spacing w:before="120" w:after="120"/>
        <w:ind w:left="1134" w:hanging="425"/>
        <w:contextualSpacing/>
        <w:jc w:val="both"/>
        <w:rPr>
          <w:rFonts w:ascii="Arial" w:hAnsi="Arial" w:cs="Arial"/>
        </w:rPr>
      </w:pPr>
      <w:r w:rsidRPr="00B844C8">
        <w:rPr>
          <w:rFonts w:ascii="Arial" w:hAnsi="Arial" w:cs="Arial"/>
        </w:rPr>
        <w:t>Ejecutar el Servicio de acuerdo a lo previsto en este Contrato, sus anexos y la Ley Aplicable, siendo el único responsable ante cualquier inobservancia.</w:t>
      </w:r>
    </w:p>
    <w:p w:rsidR="002F5B1D" w:rsidRPr="00B844C8" w:rsidRDefault="002F5B1D" w:rsidP="002F5B1D">
      <w:pPr>
        <w:spacing w:before="120" w:after="120"/>
        <w:ind w:left="720"/>
        <w:contextualSpacing/>
        <w:jc w:val="both"/>
        <w:rPr>
          <w:rFonts w:ascii="Arial" w:hAnsi="Arial" w:cs="Arial"/>
        </w:rPr>
      </w:pPr>
    </w:p>
    <w:p w:rsidR="002F5B1D" w:rsidRPr="00B844C8" w:rsidRDefault="002F5B1D" w:rsidP="0096779C">
      <w:pPr>
        <w:numPr>
          <w:ilvl w:val="0"/>
          <w:numId w:val="40"/>
        </w:numPr>
        <w:spacing w:before="120" w:after="120"/>
        <w:ind w:left="1134" w:hanging="425"/>
        <w:contextualSpacing/>
        <w:jc w:val="both"/>
        <w:rPr>
          <w:rFonts w:ascii="Arial" w:hAnsi="Arial" w:cs="Arial"/>
        </w:rPr>
      </w:pPr>
      <w:r w:rsidRPr="00B844C8">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2F5B1D" w:rsidRPr="00B844C8" w:rsidRDefault="002F5B1D" w:rsidP="002F5B1D">
      <w:pPr>
        <w:spacing w:before="120" w:after="120"/>
        <w:ind w:left="720"/>
        <w:contextualSpacing/>
        <w:jc w:val="both"/>
        <w:rPr>
          <w:rFonts w:ascii="Arial" w:hAnsi="Arial" w:cs="Arial"/>
        </w:rPr>
      </w:pPr>
    </w:p>
    <w:p w:rsidR="002F5B1D" w:rsidRPr="00B844C8" w:rsidRDefault="002F5B1D" w:rsidP="0096779C">
      <w:pPr>
        <w:numPr>
          <w:ilvl w:val="0"/>
          <w:numId w:val="40"/>
        </w:numPr>
        <w:spacing w:before="120" w:after="120"/>
        <w:ind w:left="1134" w:hanging="425"/>
        <w:contextualSpacing/>
        <w:jc w:val="both"/>
        <w:rPr>
          <w:rFonts w:ascii="Arial" w:hAnsi="Arial" w:cs="Arial"/>
        </w:rPr>
      </w:pPr>
      <w:r w:rsidRPr="00B844C8">
        <w:rPr>
          <w:rFonts w:ascii="Arial" w:hAnsi="Arial" w:cs="Arial"/>
        </w:rPr>
        <w:t>Asegurar que los contratos suscritos con subcontratistas (cuando corresponda) contengan disposiciones que cumplan con las obligaciones laborales, sociales, ambientales y tributarias, además de la Ley Aplicable.</w:t>
      </w:r>
    </w:p>
    <w:p w:rsidR="002F5B1D" w:rsidRPr="00B844C8" w:rsidRDefault="002F5B1D" w:rsidP="002F5B1D">
      <w:pPr>
        <w:spacing w:before="120" w:after="120"/>
        <w:ind w:left="720"/>
        <w:contextualSpacing/>
        <w:jc w:val="both"/>
        <w:rPr>
          <w:rFonts w:ascii="Arial" w:hAnsi="Arial" w:cs="Arial"/>
        </w:rPr>
      </w:pPr>
    </w:p>
    <w:p w:rsidR="002F5B1D" w:rsidRPr="00B844C8" w:rsidRDefault="002F5B1D" w:rsidP="0096779C">
      <w:pPr>
        <w:numPr>
          <w:ilvl w:val="0"/>
          <w:numId w:val="40"/>
        </w:numPr>
        <w:spacing w:before="120" w:after="120"/>
        <w:ind w:left="1134" w:hanging="425"/>
        <w:contextualSpacing/>
        <w:jc w:val="both"/>
        <w:rPr>
          <w:rFonts w:ascii="Arial" w:hAnsi="Arial" w:cs="Arial"/>
        </w:rPr>
      </w:pPr>
      <w:r w:rsidRPr="00B844C8">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B844C8">
        <w:rPr>
          <w:rFonts w:ascii="Arial" w:hAnsi="Arial" w:cs="Arial"/>
          <w:b/>
        </w:rPr>
        <w:t>CONTRATISTA</w:t>
      </w:r>
      <w:r w:rsidRPr="00B844C8">
        <w:rPr>
          <w:rFonts w:ascii="Arial" w:hAnsi="Arial" w:cs="Arial"/>
        </w:rPr>
        <w:t xml:space="preserve"> responsable por los efectos que se originaren de eventuales inobservancias, mencionando de manera enunciativa y no limitativa, las siguientes: </w:t>
      </w:r>
    </w:p>
    <w:p w:rsidR="002F5B1D" w:rsidRPr="00B844C8" w:rsidRDefault="002F5B1D" w:rsidP="002F5B1D">
      <w:pPr>
        <w:spacing w:before="120" w:after="120"/>
        <w:ind w:left="720"/>
        <w:contextualSpacing/>
        <w:jc w:val="both"/>
        <w:rPr>
          <w:rFonts w:ascii="Arial" w:hAnsi="Arial" w:cs="Arial"/>
        </w:rPr>
      </w:pPr>
    </w:p>
    <w:p w:rsidR="002F5B1D" w:rsidRPr="00B844C8" w:rsidRDefault="002F5B1D" w:rsidP="0096779C">
      <w:pPr>
        <w:numPr>
          <w:ilvl w:val="0"/>
          <w:numId w:val="41"/>
        </w:numPr>
        <w:spacing w:before="120" w:after="120"/>
        <w:ind w:left="1701" w:hanging="567"/>
        <w:contextualSpacing/>
        <w:jc w:val="both"/>
        <w:rPr>
          <w:rFonts w:ascii="Arial" w:hAnsi="Arial" w:cs="Arial"/>
        </w:rPr>
      </w:pPr>
      <w:r w:rsidRPr="00B844C8">
        <w:rPr>
          <w:rFonts w:ascii="Arial" w:hAnsi="Arial" w:cs="Arial"/>
        </w:rPr>
        <w:t xml:space="preserve">Toda norma laboral, social, de pensiones, migratoria y la que sea aplicable para posibilitar el correcto, legal y oportuno desenvolvimiento de su Personal en territorio boliviano. </w:t>
      </w:r>
    </w:p>
    <w:p w:rsidR="002F5B1D" w:rsidRPr="00B844C8" w:rsidRDefault="002F5B1D" w:rsidP="002F5B1D">
      <w:pPr>
        <w:spacing w:before="120" w:after="120"/>
        <w:ind w:left="1701"/>
        <w:contextualSpacing/>
        <w:jc w:val="both"/>
        <w:rPr>
          <w:rFonts w:ascii="Arial" w:hAnsi="Arial" w:cs="Arial"/>
        </w:rPr>
      </w:pPr>
    </w:p>
    <w:p w:rsidR="002F5B1D" w:rsidRPr="00B844C8" w:rsidRDefault="002F5B1D" w:rsidP="0096779C">
      <w:pPr>
        <w:numPr>
          <w:ilvl w:val="0"/>
          <w:numId w:val="41"/>
        </w:numPr>
        <w:spacing w:before="120" w:after="120"/>
        <w:ind w:left="1701" w:hanging="567"/>
        <w:contextualSpacing/>
        <w:jc w:val="both"/>
        <w:rPr>
          <w:rFonts w:ascii="Arial" w:hAnsi="Arial" w:cs="Arial"/>
        </w:rPr>
      </w:pPr>
      <w:r w:rsidRPr="00B844C8">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844C8">
        <w:rPr>
          <w:rFonts w:ascii="Arial" w:hAnsi="Arial" w:cs="Arial"/>
          <w:b/>
        </w:rPr>
        <w:t>ENTIDAD</w:t>
      </w:r>
      <w:r w:rsidRPr="00B844C8">
        <w:rPr>
          <w:rFonts w:ascii="Arial" w:hAnsi="Arial" w:cs="Arial"/>
        </w:rPr>
        <w:t xml:space="preserve">. </w:t>
      </w:r>
    </w:p>
    <w:p w:rsidR="002F5B1D" w:rsidRPr="00B844C8" w:rsidRDefault="002F5B1D" w:rsidP="002F5B1D">
      <w:pPr>
        <w:spacing w:before="120" w:after="120"/>
        <w:ind w:left="720"/>
        <w:contextualSpacing/>
        <w:jc w:val="both"/>
        <w:rPr>
          <w:rFonts w:ascii="Arial" w:hAnsi="Arial" w:cs="Arial"/>
        </w:rPr>
      </w:pPr>
    </w:p>
    <w:p w:rsidR="002F5B1D" w:rsidRPr="00B844C8" w:rsidRDefault="002F5B1D" w:rsidP="0096779C">
      <w:pPr>
        <w:numPr>
          <w:ilvl w:val="0"/>
          <w:numId w:val="40"/>
        </w:numPr>
        <w:spacing w:before="120" w:after="120"/>
        <w:ind w:left="1134" w:hanging="425"/>
        <w:contextualSpacing/>
        <w:jc w:val="both"/>
        <w:rPr>
          <w:rFonts w:ascii="Arial" w:hAnsi="Arial" w:cs="Arial"/>
        </w:rPr>
      </w:pPr>
      <w:r w:rsidRPr="00B844C8">
        <w:rPr>
          <w:rFonts w:ascii="Arial" w:hAnsi="Arial" w:cs="Arial"/>
        </w:rPr>
        <w:t>Planear, programar, dirigir y ejecutar los Servicios con calidad y seguridad, a fin de garantizar el pleno cumplimiento del Contrato.</w:t>
      </w:r>
    </w:p>
    <w:p w:rsidR="002F5B1D" w:rsidRPr="00B844C8" w:rsidRDefault="002F5B1D" w:rsidP="002F5B1D">
      <w:pPr>
        <w:spacing w:before="120" w:after="120"/>
        <w:ind w:left="720"/>
        <w:contextualSpacing/>
        <w:jc w:val="both"/>
        <w:rPr>
          <w:rFonts w:ascii="Arial" w:hAnsi="Arial" w:cs="Arial"/>
        </w:rPr>
      </w:pPr>
    </w:p>
    <w:p w:rsidR="002F5B1D" w:rsidRPr="00B844C8" w:rsidRDefault="002F5B1D" w:rsidP="0096779C">
      <w:pPr>
        <w:numPr>
          <w:ilvl w:val="0"/>
          <w:numId w:val="40"/>
        </w:numPr>
        <w:spacing w:before="120" w:after="120"/>
        <w:ind w:left="1134" w:hanging="425"/>
        <w:contextualSpacing/>
        <w:jc w:val="both"/>
        <w:rPr>
          <w:rFonts w:ascii="Arial" w:hAnsi="Arial" w:cs="Arial"/>
        </w:rPr>
      </w:pPr>
      <w:r w:rsidRPr="00B844C8">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844C8">
        <w:rPr>
          <w:rFonts w:ascii="Arial" w:hAnsi="Arial" w:cs="Arial"/>
        </w:rPr>
        <w:tab/>
      </w:r>
    </w:p>
    <w:p w:rsidR="002F5B1D" w:rsidRPr="00B844C8" w:rsidRDefault="002F5B1D" w:rsidP="002F5B1D">
      <w:pPr>
        <w:spacing w:before="120" w:after="120"/>
        <w:ind w:left="720"/>
        <w:contextualSpacing/>
        <w:jc w:val="both"/>
        <w:rPr>
          <w:rFonts w:ascii="Arial" w:hAnsi="Arial" w:cs="Arial"/>
        </w:rPr>
      </w:pPr>
    </w:p>
    <w:p w:rsidR="002F5B1D" w:rsidRPr="00B844C8" w:rsidRDefault="002F5B1D" w:rsidP="0096779C">
      <w:pPr>
        <w:numPr>
          <w:ilvl w:val="0"/>
          <w:numId w:val="40"/>
        </w:numPr>
        <w:spacing w:before="120" w:after="120"/>
        <w:ind w:left="1134" w:hanging="425"/>
        <w:contextualSpacing/>
        <w:jc w:val="both"/>
        <w:rPr>
          <w:rFonts w:ascii="Arial" w:hAnsi="Arial" w:cs="Arial"/>
        </w:rPr>
      </w:pPr>
      <w:r w:rsidRPr="00B844C8">
        <w:rPr>
          <w:rFonts w:ascii="Arial" w:hAnsi="Arial" w:cs="Arial"/>
        </w:rPr>
        <w:t xml:space="preserve">Responder por la supervisión, dirección técnica y administrativa y mano de obra de su Personal, necesarias para la ejecución de los Servicios, siendo para todos los efectos, el </w:t>
      </w:r>
      <w:r w:rsidRPr="00B844C8">
        <w:rPr>
          <w:rFonts w:ascii="Arial" w:hAnsi="Arial" w:cs="Arial"/>
          <w:b/>
        </w:rPr>
        <w:t>CONTRATISTA</w:t>
      </w:r>
      <w:r w:rsidRPr="00B844C8">
        <w:rPr>
          <w:rFonts w:ascii="Arial" w:hAnsi="Arial" w:cs="Arial"/>
        </w:rPr>
        <w:t xml:space="preserve"> único y exclusivo responsable.</w:t>
      </w:r>
    </w:p>
    <w:p w:rsidR="002F5B1D" w:rsidRPr="00B844C8" w:rsidRDefault="002F5B1D" w:rsidP="002F5B1D">
      <w:pPr>
        <w:spacing w:before="120" w:after="120"/>
        <w:ind w:left="720"/>
        <w:contextualSpacing/>
        <w:jc w:val="both"/>
        <w:rPr>
          <w:rFonts w:ascii="Arial" w:hAnsi="Arial" w:cs="Arial"/>
        </w:rPr>
      </w:pPr>
    </w:p>
    <w:p w:rsidR="002F5B1D" w:rsidRPr="00B844C8" w:rsidRDefault="002F5B1D" w:rsidP="0096779C">
      <w:pPr>
        <w:numPr>
          <w:ilvl w:val="0"/>
          <w:numId w:val="40"/>
        </w:numPr>
        <w:spacing w:before="120" w:after="120"/>
        <w:ind w:left="1134" w:hanging="425"/>
        <w:contextualSpacing/>
        <w:jc w:val="both"/>
        <w:rPr>
          <w:rFonts w:ascii="Arial" w:hAnsi="Arial" w:cs="Arial"/>
        </w:rPr>
      </w:pPr>
      <w:r w:rsidRPr="00B844C8">
        <w:rPr>
          <w:rFonts w:ascii="Arial" w:hAnsi="Arial" w:cs="Arial"/>
        </w:rPr>
        <w:t xml:space="preserve">Salvaguardar y liberar a la </w:t>
      </w:r>
      <w:r w:rsidRPr="00B844C8">
        <w:rPr>
          <w:rFonts w:ascii="Arial" w:hAnsi="Arial" w:cs="Arial"/>
          <w:b/>
        </w:rPr>
        <w:t>ENTIDAD</w:t>
      </w:r>
      <w:r w:rsidRPr="00B844C8">
        <w:rPr>
          <w:rFonts w:ascii="Arial" w:hAnsi="Arial" w:cs="Arial"/>
        </w:rPr>
        <w:t xml:space="preserve"> de la responsabilidad de todos los reclamos, representaciones y procesos judiciales de cualquier naturaleza, relacionados con la ejecución de los Servicios. </w:t>
      </w:r>
    </w:p>
    <w:p w:rsidR="002F5B1D" w:rsidRPr="00B844C8" w:rsidRDefault="002F5B1D" w:rsidP="002F5B1D">
      <w:pPr>
        <w:spacing w:before="120" w:after="120"/>
        <w:ind w:left="720"/>
        <w:contextualSpacing/>
        <w:jc w:val="both"/>
        <w:rPr>
          <w:rFonts w:ascii="Arial" w:hAnsi="Arial" w:cs="Arial"/>
        </w:rPr>
      </w:pPr>
    </w:p>
    <w:p w:rsidR="002F5B1D" w:rsidRPr="00B844C8" w:rsidRDefault="002F5B1D" w:rsidP="0096779C">
      <w:pPr>
        <w:numPr>
          <w:ilvl w:val="0"/>
          <w:numId w:val="40"/>
        </w:numPr>
        <w:spacing w:before="120" w:after="120"/>
        <w:ind w:left="1134" w:hanging="425"/>
        <w:contextualSpacing/>
        <w:jc w:val="both"/>
        <w:rPr>
          <w:rFonts w:ascii="Arial" w:hAnsi="Arial" w:cs="Arial"/>
        </w:rPr>
      </w:pPr>
      <w:r w:rsidRPr="00B844C8">
        <w:rPr>
          <w:rFonts w:ascii="Arial" w:hAnsi="Arial" w:cs="Arial"/>
        </w:rPr>
        <w:t xml:space="preserve">Responder por los daños o pérdidas causados a la </w:t>
      </w:r>
      <w:r w:rsidRPr="00B844C8">
        <w:rPr>
          <w:rFonts w:ascii="Arial" w:hAnsi="Arial" w:cs="Arial"/>
          <w:b/>
        </w:rPr>
        <w:t>ENTIDAD</w:t>
      </w:r>
      <w:r w:rsidRPr="00B844C8">
        <w:rPr>
          <w:rFonts w:ascii="Arial" w:hAnsi="Arial" w:cs="Arial"/>
        </w:rPr>
        <w:t xml:space="preserve"> o a terceros, resultantes de acción u omisión en la ejecución de los Servicios.</w:t>
      </w:r>
    </w:p>
    <w:p w:rsidR="002F5B1D" w:rsidRPr="00B844C8" w:rsidRDefault="002F5B1D" w:rsidP="002F5B1D">
      <w:pPr>
        <w:spacing w:before="120" w:after="120"/>
        <w:ind w:left="720"/>
        <w:contextualSpacing/>
        <w:jc w:val="both"/>
        <w:rPr>
          <w:rFonts w:ascii="Arial" w:hAnsi="Arial" w:cs="Arial"/>
        </w:rPr>
      </w:pPr>
    </w:p>
    <w:p w:rsidR="002F5B1D" w:rsidRPr="00B844C8" w:rsidRDefault="002F5B1D" w:rsidP="0096779C">
      <w:pPr>
        <w:numPr>
          <w:ilvl w:val="0"/>
          <w:numId w:val="40"/>
        </w:numPr>
        <w:spacing w:before="120" w:after="120"/>
        <w:ind w:left="1134" w:hanging="425"/>
        <w:contextualSpacing/>
        <w:jc w:val="both"/>
        <w:rPr>
          <w:rFonts w:ascii="Arial" w:hAnsi="Arial" w:cs="Arial"/>
        </w:rPr>
      </w:pPr>
      <w:r w:rsidRPr="00B844C8">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F5B1D" w:rsidRPr="00B844C8" w:rsidRDefault="002F5B1D" w:rsidP="002F5B1D">
      <w:pPr>
        <w:spacing w:before="120" w:after="120"/>
        <w:ind w:left="720"/>
        <w:contextualSpacing/>
        <w:jc w:val="both"/>
        <w:rPr>
          <w:rFonts w:ascii="Arial" w:hAnsi="Arial" w:cs="Arial"/>
        </w:rPr>
      </w:pPr>
    </w:p>
    <w:p w:rsidR="002F5B1D" w:rsidRPr="00B844C8" w:rsidRDefault="002F5B1D" w:rsidP="0096779C">
      <w:pPr>
        <w:numPr>
          <w:ilvl w:val="0"/>
          <w:numId w:val="40"/>
        </w:numPr>
        <w:spacing w:before="120" w:after="120"/>
        <w:ind w:left="1134" w:hanging="425"/>
        <w:contextualSpacing/>
        <w:jc w:val="both"/>
        <w:rPr>
          <w:rFonts w:ascii="Arial" w:hAnsi="Arial" w:cs="Arial"/>
        </w:rPr>
      </w:pPr>
      <w:r w:rsidRPr="00B844C8">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844C8">
        <w:rPr>
          <w:rFonts w:ascii="Arial" w:hAnsi="Arial" w:cs="Arial"/>
          <w:b/>
        </w:rPr>
        <w:t>ENTIDAD</w:t>
      </w:r>
      <w:r w:rsidRPr="00B844C8">
        <w:rPr>
          <w:rFonts w:ascii="Arial" w:hAnsi="Arial" w:cs="Arial"/>
        </w:rPr>
        <w:t xml:space="preserve"> de cualquier reclamo. </w:t>
      </w:r>
    </w:p>
    <w:p w:rsidR="002F5B1D" w:rsidRPr="00B844C8" w:rsidRDefault="002F5B1D" w:rsidP="002F5B1D">
      <w:pPr>
        <w:spacing w:before="120" w:after="120"/>
        <w:ind w:left="720"/>
        <w:contextualSpacing/>
        <w:jc w:val="both"/>
        <w:rPr>
          <w:rFonts w:ascii="Arial" w:hAnsi="Arial" w:cs="Arial"/>
        </w:rPr>
      </w:pPr>
    </w:p>
    <w:p w:rsidR="002F5B1D" w:rsidRPr="00B844C8" w:rsidRDefault="002F5B1D" w:rsidP="0096779C">
      <w:pPr>
        <w:numPr>
          <w:ilvl w:val="0"/>
          <w:numId w:val="40"/>
        </w:numPr>
        <w:spacing w:before="120" w:after="120"/>
        <w:ind w:left="1134" w:hanging="425"/>
        <w:contextualSpacing/>
        <w:jc w:val="both"/>
        <w:rPr>
          <w:rFonts w:ascii="Arial" w:hAnsi="Arial" w:cs="Arial"/>
        </w:rPr>
      </w:pPr>
      <w:r w:rsidRPr="00B844C8">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844C8">
        <w:rPr>
          <w:rFonts w:ascii="Arial" w:hAnsi="Arial" w:cs="Arial"/>
          <w:b/>
        </w:rPr>
        <w:t>ENTIDAD</w:t>
      </w:r>
      <w:r w:rsidRPr="00B844C8">
        <w:rPr>
          <w:rFonts w:ascii="Arial" w:hAnsi="Arial" w:cs="Arial"/>
        </w:rPr>
        <w:t xml:space="preserve"> podrá pedir al </w:t>
      </w:r>
      <w:r w:rsidRPr="00B844C8">
        <w:rPr>
          <w:rFonts w:ascii="Arial" w:hAnsi="Arial" w:cs="Arial"/>
          <w:b/>
        </w:rPr>
        <w:t>CONTRATISTA</w:t>
      </w:r>
      <w:r w:rsidRPr="00B844C8">
        <w:rPr>
          <w:rFonts w:ascii="Arial" w:hAnsi="Arial" w:cs="Arial"/>
        </w:rPr>
        <w:t xml:space="preserve"> en cualquier momento, dentro del término del presente Contrato, una declaración que certifique el cumplimiento de la presente obligación.</w:t>
      </w:r>
    </w:p>
    <w:p w:rsidR="002F5B1D" w:rsidRPr="00B844C8" w:rsidRDefault="002F5B1D" w:rsidP="002F5B1D">
      <w:pPr>
        <w:spacing w:before="120" w:after="120"/>
        <w:ind w:left="720"/>
        <w:contextualSpacing/>
        <w:jc w:val="both"/>
        <w:rPr>
          <w:rFonts w:ascii="Arial" w:hAnsi="Arial" w:cs="Arial"/>
        </w:rPr>
      </w:pPr>
    </w:p>
    <w:p w:rsidR="002F5B1D" w:rsidRPr="00B844C8" w:rsidRDefault="002F5B1D" w:rsidP="0096779C">
      <w:pPr>
        <w:numPr>
          <w:ilvl w:val="0"/>
          <w:numId w:val="40"/>
        </w:numPr>
        <w:spacing w:before="120" w:after="120"/>
        <w:ind w:left="1134" w:hanging="425"/>
        <w:contextualSpacing/>
        <w:jc w:val="both"/>
        <w:rPr>
          <w:rFonts w:ascii="Arial" w:hAnsi="Arial" w:cs="Arial"/>
        </w:rPr>
      </w:pPr>
      <w:r w:rsidRPr="00B844C8">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F5B1D" w:rsidRPr="00B844C8" w:rsidRDefault="002F5B1D" w:rsidP="002F5B1D">
      <w:pPr>
        <w:spacing w:before="120" w:after="120"/>
        <w:ind w:left="720"/>
        <w:contextualSpacing/>
        <w:jc w:val="both"/>
        <w:rPr>
          <w:rFonts w:ascii="Arial" w:hAnsi="Arial" w:cs="Arial"/>
        </w:rPr>
      </w:pPr>
    </w:p>
    <w:p w:rsidR="002F5B1D" w:rsidRPr="00B844C8" w:rsidRDefault="002F5B1D" w:rsidP="0096779C">
      <w:pPr>
        <w:numPr>
          <w:ilvl w:val="0"/>
          <w:numId w:val="40"/>
        </w:numPr>
        <w:spacing w:before="120" w:after="120"/>
        <w:ind w:left="1134" w:hanging="425"/>
        <w:contextualSpacing/>
        <w:jc w:val="both"/>
        <w:rPr>
          <w:rFonts w:ascii="Arial" w:hAnsi="Arial" w:cs="Arial"/>
        </w:rPr>
      </w:pPr>
      <w:r w:rsidRPr="00B844C8">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F5B1D" w:rsidRPr="00B844C8" w:rsidRDefault="002F5B1D" w:rsidP="002F5B1D">
      <w:pPr>
        <w:spacing w:before="120" w:after="120"/>
        <w:ind w:left="720"/>
        <w:contextualSpacing/>
        <w:jc w:val="both"/>
        <w:rPr>
          <w:rFonts w:ascii="Arial" w:hAnsi="Arial" w:cs="Arial"/>
        </w:rPr>
      </w:pPr>
    </w:p>
    <w:p w:rsidR="002F5B1D" w:rsidRPr="00B844C8" w:rsidRDefault="002F5B1D" w:rsidP="0096779C">
      <w:pPr>
        <w:numPr>
          <w:ilvl w:val="0"/>
          <w:numId w:val="40"/>
        </w:numPr>
        <w:spacing w:before="120" w:after="120"/>
        <w:ind w:left="1134" w:hanging="425"/>
        <w:contextualSpacing/>
        <w:jc w:val="both"/>
        <w:rPr>
          <w:rFonts w:ascii="Arial" w:hAnsi="Arial" w:cs="Arial"/>
        </w:rPr>
      </w:pPr>
      <w:r w:rsidRPr="00B844C8">
        <w:rPr>
          <w:rFonts w:ascii="Arial" w:hAnsi="Arial" w:cs="Arial"/>
        </w:rPr>
        <w:t>Cumplir las leyes vigentes y los padrones de la industria sobre el horario de trabajo. Todo servicio ejecutado en horas extras, debe ser remunerado o compensado, respetando las normas vigentes.</w:t>
      </w:r>
    </w:p>
    <w:p w:rsidR="002F5B1D" w:rsidRPr="00B844C8" w:rsidRDefault="002F5B1D" w:rsidP="002F5B1D">
      <w:pPr>
        <w:spacing w:before="120" w:after="120"/>
        <w:ind w:left="720"/>
        <w:contextualSpacing/>
        <w:jc w:val="both"/>
        <w:rPr>
          <w:rFonts w:ascii="Arial" w:hAnsi="Arial" w:cs="Arial"/>
        </w:rPr>
      </w:pPr>
    </w:p>
    <w:p w:rsidR="002F5B1D" w:rsidRPr="00B844C8" w:rsidRDefault="002F5B1D" w:rsidP="0096779C">
      <w:pPr>
        <w:numPr>
          <w:ilvl w:val="0"/>
          <w:numId w:val="40"/>
        </w:numPr>
        <w:spacing w:before="120" w:after="120"/>
        <w:ind w:left="1134" w:hanging="425"/>
        <w:contextualSpacing/>
        <w:jc w:val="both"/>
        <w:rPr>
          <w:rFonts w:ascii="Arial" w:hAnsi="Arial" w:cs="Arial"/>
        </w:rPr>
      </w:pPr>
      <w:r w:rsidRPr="00B844C8">
        <w:rPr>
          <w:rFonts w:ascii="Arial" w:hAnsi="Arial" w:cs="Arial"/>
        </w:rPr>
        <w:t>Los sueldos pagados a los trabajadores deben obedecer como mínimo, a lo establecido en la Ley Aplicable.</w:t>
      </w:r>
    </w:p>
    <w:p w:rsidR="002F5B1D" w:rsidRPr="00B844C8" w:rsidRDefault="002F5B1D" w:rsidP="002F5B1D">
      <w:pPr>
        <w:spacing w:before="120" w:after="120"/>
        <w:ind w:left="720"/>
        <w:contextualSpacing/>
        <w:jc w:val="both"/>
        <w:rPr>
          <w:rFonts w:ascii="Arial" w:hAnsi="Arial" w:cs="Arial"/>
        </w:rPr>
      </w:pPr>
      <w:r w:rsidRPr="00B844C8">
        <w:rPr>
          <w:rFonts w:ascii="Arial" w:hAnsi="Arial" w:cs="Arial"/>
        </w:rPr>
        <w:tab/>
      </w:r>
    </w:p>
    <w:p w:rsidR="002F5B1D" w:rsidRPr="00B844C8" w:rsidRDefault="002F5B1D" w:rsidP="0096779C">
      <w:pPr>
        <w:numPr>
          <w:ilvl w:val="0"/>
          <w:numId w:val="40"/>
        </w:numPr>
        <w:spacing w:before="120" w:after="120"/>
        <w:ind w:left="1134" w:hanging="425"/>
        <w:contextualSpacing/>
        <w:jc w:val="both"/>
        <w:rPr>
          <w:rFonts w:ascii="Arial" w:hAnsi="Arial" w:cs="Arial"/>
        </w:rPr>
      </w:pPr>
      <w:r w:rsidRPr="00B844C8">
        <w:rPr>
          <w:rFonts w:ascii="Arial" w:hAnsi="Arial" w:cs="Arial"/>
        </w:rPr>
        <w:t xml:space="preserve">Responsabilizarse por obtener a su costo todas las licencias y autorizaciones de conformidad a la Ley Aplicable con relación a este Contrato y los registros que le exija la </w:t>
      </w:r>
      <w:r w:rsidRPr="00B844C8">
        <w:rPr>
          <w:rFonts w:ascii="Arial" w:hAnsi="Arial" w:cs="Arial"/>
          <w:b/>
        </w:rPr>
        <w:t xml:space="preserve">ENTIDAD </w:t>
      </w:r>
      <w:r w:rsidRPr="00B844C8">
        <w:rPr>
          <w:rFonts w:ascii="Arial" w:hAnsi="Arial" w:cs="Arial"/>
        </w:rPr>
        <w:t>en conformidad al Contrato.</w:t>
      </w:r>
    </w:p>
    <w:p w:rsidR="002F5B1D" w:rsidRPr="00B844C8" w:rsidRDefault="002F5B1D" w:rsidP="002F5B1D">
      <w:pPr>
        <w:spacing w:before="120" w:after="120"/>
        <w:ind w:left="720"/>
        <w:contextualSpacing/>
        <w:jc w:val="both"/>
        <w:rPr>
          <w:rFonts w:ascii="Arial" w:hAnsi="Arial" w:cs="Arial"/>
        </w:rPr>
      </w:pPr>
    </w:p>
    <w:p w:rsidR="002F5B1D" w:rsidRPr="00B844C8" w:rsidRDefault="002F5B1D" w:rsidP="0096779C">
      <w:pPr>
        <w:numPr>
          <w:ilvl w:val="0"/>
          <w:numId w:val="40"/>
        </w:numPr>
        <w:spacing w:before="120" w:after="120"/>
        <w:ind w:left="1134" w:hanging="425"/>
        <w:contextualSpacing/>
        <w:jc w:val="both"/>
        <w:rPr>
          <w:rFonts w:ascii="Arial" w:hAnsi="Arial" w:cs="Arial"/>
        </w:rPr>
      </w:pPr>
      <w:r w:rsidRPr="00B844C8">
        <w:rPr>
          <w:rFonts w:ascii="Arial" w:hAnsi="Arial" w:cs="Arial"/>
        </w:rPr>
        <w:t>Cumplir la legislación laboral y social vigente en el Estado Plurinacional de Bolivia y será también responsable de dicho cumplimiento por parte de sus subcontratistas.</w:t>
      </w:r>
    </w:p>
    <w:p w:rsidR="002F5B1D" w:rsidRPr="00B844C8" w:rsidRDefault="002F5B1D" w:rsidP="002F5B1D">
      <w:pPr>
        <w:spacing w:before="120" w:after="120"/>
        <w:ind w:left="720"/>
        <w:contextualSpacing/>
        <w:jc w:val="both"/>
        <w:rPr>
          <w:rFonts w:ascii="Arial" w:hAnsi="Arial" w:cs="Arial"/>
        </w:rPr>
      </w:pPr>
    </w:p>
    <w:p w:rsidR="002F5B1D" w:rsidRPr="00B844C8" w:rsidRDefault="002F5B1D" w:rsidP="0096779C">
      <w:pPr>
        <w:numPr>
          <w:ilvl w:val="0"/>
          <w:numId w:val="40"/>
        </w:numPr>
        <w:spacing w:before="120" w:after="120"/>
        <w:ind w:left="1134" w:hanging="425"/>
        <w:contextualSpacing/>
        <w:jc w:val="both"/>
        <w:rPr>
          <w:rFonts w:ascii="Arial" w:hAnsi="Arial" w:cs="Arial"/>
        </w:rPr>
      </w:pPr>
      <w:r w:rsidRPr="00B844C8">
        <w:rPr>
          <w:rFonts w:ascii="Arial" w:hAnsi="Arial" w:cs="Arial"/>
        </w:rPr>
        <w:t xml:space="preserve">Mantener a la </w:t>
      </w:r>
      <w:r w:rsidRPr="00B844C8">
        <w:rPr>
          <w:rFonts w:ascii="Arial" w:hAnsi="Arial" w:cs="Arial"/>
          <w:b/>
        </w:rPr>
        <w:t>ENTIDAD</w:t>
      </w:r>
      <w:r w:rsidRPr="00B844C8">
        <w:rPr>
          <w:rFonts w:ascii="Arial" w:hAnsi="Arial" w:cs="Arial"/>
        </w:rPr>
        <w:t xml:space="preserve"> exonerada contra cualquier multa o penalidad de cualquier tipo o naturaleza que fuera impuesta por causa de incumplimiento o infracción de la legislación laboral o social.</w:t>
      </w:r>
    </w:p>
    <w:p w:rsidR="002F5B1D" w:rsidRPr="00B844C8" w:rsidRDefault="002F5B1D" w:rsidP="002F5B1D">
      <w:pPr>
        <w:spacing w:before="120" w:after="120"/>
        <w:ind w:left="720"/>
        <w:contextualSpacing/>
        <w:jc w:val="both"/>
        <w:rPr>
          <w:rFonts w:ascii="Arial" w:hAnsi="Arial" w:cs="Arial"/>
        </w:rPr>
      </w:pPr>
    </w:p>
    <w:p w:rsidR="002F5B1D" w:rsidRPr="00B844C8" w:rsidRDefault="002F5B1D" w:rsidP="0096779C">
      <w:pPr>
        <w:numPr>
          <w:ilvl w:val="0"/>
          <w:numId w:val="40"/>
        </w:numPr>
        <w:spacing w:before="120" w:after="120"/>
        <w:ind w:left="1134" w:hanging="425"/>
        <w:contextualSpacing/>
        <w:jc w:val="both"/>
        <w:rPr>
          <w:rFonts w:ascii="Arial" w:hAnsi="Arial" w:cs="Arial"/>
        </w:rPr>
      </w:pPr>
      <w:r w:rsidRPr="00B844C8">
        <w:rPr>
          <w:rFonts w:ascii="Arial" w:hAnsi="Arial" w:cs="Arial"/>
        </w:rPr>
        <w:lastRenderedPageBreak/>
        <w:t>Asegurar que los contratos suscritos con subcontratistas contengan disposiciones que cumplan con las obligaciones laborales, sociales, ambientales y tributarias, además de la Ley Aplicable.</w:t>
      </w:r>
    </w:p>
    <w:p w:rsidR="002F5B1D" w:rsidRPr="00B844C8" w:rsidRDefault="002F5B1D" w:rsidP="002F5B1D">
      <w:pPr>
        <w:spacing w:before="120" w:after="120"/>
        <w:ind w:left="720"/>
        <w:contextualSpacing/>
        <w:jc w:val="both"/>
        <w:rPr>
          <w:rFonts w:ascii="Arial" w:hAnsi="Arial" w:cs="Arial"/>
        </w:rPr>
      </w:pPr>
    </w:p>
    <w:p w:rsidR="002F5B1D" w:rsidRPr="00B844C8" w:rsidRDefault="002F5B1D" w:rsidP="0096779C">
      <w:pPr>
        <w:numPr>
          <w:ilvl w:val="0"/>
          <w:numId w:val="40"/>
        </w:numPr>
        <w:spacing w:before="120" w:after="120"/>
        <w:ind w:left="1134" w:hanging="425"/>
        <w:contextualSpacing/>
        <w:jc w:val="both"/>
        <w:rPr>
          <w:rFonts w:ascii="Arial" w:hAnsi="Arial" w:cs="Arial"/>
        </w:rPr>
      </w:pPr>
      <w:r w:rsidRPr="00B844C8">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B844C8">
        <w:rPr>
          <w:rFonts w:ascii="Arial" w:hAnsi="Arial" w:cs="Arial"/>
          <w:b/>
        </w:rPr>
        <w:t>CONTRATISTA</w:t>
      </w:r>
      <w:r w:rsidRPr="00B844C8">
        <w:rPr>
          <w:rFonts w:ascii="Arial" w:hAnsi="Arial" w:cs="Arial"/>
        </w:rPr>
        <w:t>.</w:t>
      </w:r>
    </w:p>
    <w:p w:rsidR="002F5B1D" w:rsidRPr="00B844C8" w:rsidRDefault="002F5B1D" w:rsidP="002F5B1D">
      <w:pPr>
        <w:spacing w:before="120" w:after="120"/>
        <w:ind w:left="720"/>
        <w:contextualSpacing/>
        <w:jc w:val="both"/>
        <w:rPr>
          <w:rFonts w:ascii="Arial" w:hAnsi="Arial" w:cs="Arial"/>
        </w:rPr>
      </w:pPr>
    </w:p>
    <w:p w:rsidR="002F5B1D" w:rsidRPr="00B844C8" w:rsidRDefault="002F5B1D" w:rsidP="0096779C">
      <w:pPr>
        <w:numPr>
          <w:ilvl w:val="0"/>
          <w:numId w:val="40"/>
        </w:numPr>
        <w:spacing w:before="120" w:after="120"/>
        <w:ind w:left="1134" w:hanging="425"/>
        <w:contextualSpacing/>
        <w:jc w:val="both"/>
        <w:rPr>
          <w:rFonts w:ascii="Arial" w:hAnsi="Arial" w:cs="Arial"/>
        </w:rPr>
      </w:pPr>
      <w:r w:rsidRPr="00B844C8">
        <w:rPr>
          <w:rFonts w:ascii="Arial" w:hAnsi="Arial" w:cs="Arial"/>
        </w:rPr>
        <w:t xml:space="preserve">Realizar el trabajo solicitado conforme a detalle y requerimiento realizado por la </w:t>
      </w:r>
      <w:r w:rsidRPr="00B844C8">
        <w:rPr>
          <w:rFonts w:ascii="Arial" w:hAnsi="Arial" w:cs="Arial"/>
          <w:b/>
        </w:rPr>
        <w:t>ENTIDAD</w:t>
      </w:r>
      <w:r w:rsidRPr="00B844C8">
        <w:rPr>
          <w:rFonts w:ascii="Arial" w:hAnsi="Arial" w:cs="Arial"/>
        </w:rPr>
        <w:t xml:space="preserve">. </w:t>
      </w:r>
    </w:p>
    <w:p w:rsidR="002F5B1D" w:rsidRPr="00B844C8" w:rsidRDefault="002F5B1D" w:rsidP="002F5B1D">
      <w:pPr>
        <w:spacing w:before="120" w:after="120"/>
        <w:ind w:left="720"/>
        <w:contextualSpacing/>
        <w:jc w:val="both"/>
        <w:rPr>
          <w:rFonts w:ascii="Arial" w:hAnsi="Arial" w:cs="Arial"/>
        </w:rPr>
      </w:pPr>
    </w:p>
    <w:p w:rsidR="002F5B1D" w:rsidRPr="00B844C8" w:rsidRDefault="002F5B1D" w:rsidP="002F5B1D">
      <w:pPr>
        <w:spacing w:after="120"/>
        <w:jc w:val="both"/>
        <w:rPr>
          <w:rFonts w:ascii="Arial" w:hAnsi="Arial" w:cs="Arial"/>
        </w:rPr>
      </w:pPr>
      <w:r w:rsidRPr="00B844C8">
        <w:rPr>
          <w:rFonts w:ascii="Arial" w:hAnsi="Arial" w:cs="Arial"/>
        </w:rPr>
        <w:t>Las demás obligaciones y responsabilidades a su cargo que sin estar expresamente mencionadas, emerjan del presente Contrato.</w:t>
      </w:r>
    </w:p>
    <w:p w:rsidR="002F5B1D" w:rsidRPr="00B844C8" w:rsidRDefault="002F5B1D" w:rsidP="002F5B1D">
      <w:pPr>
        <w:spacing w:after="120"/>
        <w:jc w:val="both"/>
        <w:rPr>
          <w:rFonts w:ascii="Arial" w:hAnsi="Arial" w:cs="Arial"/>
        </w:rPr>
      </w:pPr>
      <w:r w:rsidRPr="00B844C8">
        <w:rPr>
          <w:rFonts w:ascii="Arial" w:hAnsi="Arial" w:cs="Arial"/>
          <w:b/>
          <w:u w:val="single"/>
        </w:rPr>
        <w:t>DÉCIMA SEXTA.- (OBLIGACIONES DE LA ENTIDAD)</w:t>
      </w:r>
    </w:p>
    <w:p w:rsidR="002F5B1D" w:rsidRPr="00B844C8" w:rsidRDefault="002F5B1D" w:rsidP="002F5B1D">
      <w:pPr>
        <w:spacing w:after="120"/>
        <w:ind w:left="709" w:hanging="708"/>
        <w:jc w:val="both"/>
        <w:rPr>
          <w:rFonts w:ascii="Arial" w:hAnsi="Arial" w:cs="Arial"/>
        </w:rPr>
      </w:pPr>
      <w:r w:rsidRPr="00B844C8">
        <w:rPr>
          <w:rFonts w:ascii="Arial" w:hAnsi="Arial" w:cs="Arial"/>
        </w:rPr>
        <w:t xml:space="preserve">La  </w:t>
      </w:r>
      <w:r w:rsidRPr="00B844C8">
        <w:rPr>
          <w:rFonts w:ascii="Arial" w:hAnsi="Arial" w:cs="Arial"/>
          <w:b/>
        </w:rPr>
        <w:t>ENTIDAD</w:t>
      </w:r>
      <w:r w:rsidRPr="00B844C8">
        <w:rPr>
          <w:rFonts w:ascii="Arial" w:hAnsi="Arial" w:cs="Arial"/>
        </w:rPr>
        <w:t xml:space="preserve"> se obliga en su sentido más amplio a cumplir con las siguientes obligaciones:</w:t>
      </w:r>
    </w:p>
    <w:p w:rsidR="002F5B1D" w:rsidRPr="00B844C8" w:rsidRDefault="002F5B1D" w:rsidP="0096779C">
      <w:pPr>
        <w:pStyle w:val="Prrafodelista"/>
        <w:numPr>
          <w:ilvl w:val="0"/>
          <w:numId w:val="46"/>
        </w:numPr>
        <w:spacing w:before="120" w:after="120"/>
        <w:ind w:left="1068"/>
        <w:contextualSpacing/>
        <w:jc w:val="both"/>
        <w:rPr>
          <w:rFonts w:ascii="Arial" w:hAnsi="Arial" w:cs="Arial"/>
        </w:rPr>
      </w:pPr>
      <w:r w:rsidRPr="00B844C8">
        <w:rPr>
          <w:rFonts w:ascii="Arial" w:hAnsi="Arial" w:cs="Arial"/>
        </w:rPr>
        <w:t xml:space="preserve">Notificar al </w:t>
      </w:r>
      <w:r w:rsidRPr="00B844C8">
        <w:rPr>
          <w:rFonts w:ascii="Arial" w:hAnsi="Arial" w:cs="Arial"/>
          <w:b/>
        </w:rPr>
        <w:t xml:space="preserve">CONTRATISTA </w:t>
      </w:r>
      <w:r w:rsidRPr="00B844C8">
        <w:rPr>
          <w:rFonts w:ascii="Arial" w:hAnsi="Arial" w:cs="Arial"/>
        </w:rPr>
        <w:t>los defectos e irregularidades encontradas en la ejecución del Servicio, fijando plazos para su corrección.</w:t>
      </w:r>
    </w:p>
    <w:p w:rsidR="002F5B1D" w:rsidRPr="00B844C8" w:rsidRDefault="002F5B1D" w:rsidP="002F5B1D">
      <w:pPr>
        <w:pStyle w:val="Prrafodelista"/>
        <w:spacing w:before="120" w:after="120"/>
        <w:ind w:left="1415"/>
        <w:jc w:val="both"/>
        <w:rPr>
          <w:rFonts w:ascii="Arial" w:hAnsi="Arial" w:cs="Arial"/>
        </w:rPr>
      </w:pPr>
    </w:p>
    <w:p w:rsidR="002F5B1D" w:rsidRPr="00B844C8" w:rsidRDefault="002F5B1D" w:rsidP="0096779C">
      <w:pPr>
        <w:pStyle w:val="Prrafodelista"/>
        <w:numPr>
          <w:ilvl w:val="0"/>
          <w:numId w:val="46"/>
        </w:numPr>
        <w:spacing w:before="120" w:after="120"/>
        <w:ind w:left="1068"/>
        <w:contextualSpacing/>
        <w:jc w:val="both"/>
        <w:rPr>
          <w:rFonts w:ascii="Arial" w:hAnsi="Arial" w:cs="Arial"/>
        </w:rPr>
      </w:pPr>
      <w:r w:rsidRPr="00B844C8">
        <w:rPr>
          <w:rFonts w:ascii="Arial" w:hAnsi="Arial" w:cs="Arial"/>
        </w:rPr>
        <w:t xml:space="preserve">Proporcionar información y detalle para la ejecución del Servicio, comunicando al </w:t>
      </w:r>
      <w:r w:rsidRPr="00B844C8">
        <w:rPr>
          <w:rFonts w:ascii="Arial" w:hAnsi="Arial" w:cs="Arial"/>
          <w:b/>
        </w:rPr>
        <w:t>CONTRATISTA</w:t>
      </w:r>
      <w:r w:rsidRPr="00B844C8">
        <w:rPr>
          <w:rFonts w:ascii="Arial" w:hAnsi="Arial" w:cs="Arial"/>
        </w:rPr>
        <w:t xml:space="preserve"> eventuales cambios de normas y horarios de trabajo.</w:t>
      </w:r>
    </w:p>
    <w:p w:rsidR="002F5B1D" w:rsidRPr="00B844C8" w:rsidRDefault="002F5B1D" w:rsidP="002F5B1D">
      <w:pPr>
        <w:spacing w:before="120" w:after="120"/>
        <w:jc w:val="both"/>
        <w:rPr>
          <w:rFonts w:ascii="Arial" w:hAnsi="Arial" w:cs="Arial"/>
          <w:u w:val="single"/>
        </w:rPr>
      </w:pPr>
      <w:r w:rsidRPr="00B844C8">
        <w:rPr>
          <w:rFonts w:ascii="Arial" w:hAnsi="Arial" w:cs="Arial"/>
          <w:b/>
          <w:u w:val="single"/>
        </w:rPr>
        <w:t>DÉCIMA SEPTIMA.- (FISCALIZACIÓN DEL SERVICIO)</w:t>
      </w:r>
    </w:p>
    <w:p w:rsidR="002F5B1D" w:rsidRPr="00B844C8" w:rsidRDefault="002F5B1D" w:rsidP="002F5B1D">
      <w:pPr>
        <w:spacing w:before="120" w:after="120"/>
        <w:ind w:left="705" w:hanging="705"/>
        <w:jc w:val="both"/>
        <w:rPr>
          <w:rFonts w:ascii="Arial" w:hAnsi="Arial" w:cs="Arial"/>
        </w:rPr>
      </w:pPr>
      <w:r w:rsidRPr="00B844C8">
        <w:rPr>
          <w:rFonts w:ascii="Arial" w:hAnsi="Arial" w:cs="Arial"/>
          <w:b/>
        </w:rPr>
        <w:t xml:space="preserve">17.1. </w:t>
      </w:r>
      <w:r w:rsidRPr="00B844C8">
        <w:rPr>
          <w:rFonts w:ascii="Arial" w:hAnsi="Arial" w:cs="Arial"/>
        </w:rPr>
        <w:tab/>
        <w:t xml:space="preserve">La </w:t>
      </w:r>
      <w:r w:rsidRPr="00B844C8">
        <w:rPr>
          <w:rFonts w:ascii="Arial" w:hAnsi="Arial" w:cs="Arial"/>
          <w:b/>
        </w:rPr>
        <w:t xml:space="preserve">ENTIDAD </w:t>
      </w:r>
      <w:r w:rsidRPr="00B844C8">
        <w:rPr>
          <w:rFonts w:ascii="Arial" w:hAnsi="Arial" w:cs="Arial"/>
        </w:rPr>
        <w:t>designará un Fiscal del Servicio</w:t>
      </w:r>
      <w:r w:rsidRPr="00B844C8">
        <w:rPr>
          <w:rFonts w:ascii="Arial" w:hAnsi="Arial" w:cs="Arial"/>
          <w:b/>
        </w:rPr>
        <w:t xml:space="preserve"> </w:t>
      </w:r>
      <w:r w:rsidRPr="00B844C8">
        <w:rPr>
          <w:rFonts w:ascii="Arial" w:hAnsi="Arial" w:cs="Arial"/>
        </w:rPr>
        <w:t xml:space="preserve">de seguimiento y control de la ejecución del Contrato, y comunicará oficialmente esta designación al </w:t>
      </w:r>
      <w:r w:rsidRPr="00B844C8">
        <w:rPr>
          <w:rFonts w:ascii="Arial" w:hAnsi="Arial" w:cs="Arial"/>
          <w:b/>
        </w:rPr>
        <w:t xml:space="preserve">CONTRATISTA </w:t>
      </w:r>
      <w:r w:rsidRPr="00B844C8">
        <w:rPr>
          <w:rFonts w:ascii="Arial" w:hAnsi="Arial" w:cs="Arial"/>
        </w:rPr>
        <w:t>mediante nota expresa y de conformidad a lo determinado en la cláusula (Notificaciones).</w:t>
      </w:r>
    </w:p>
    <w:p w:rsidR="002F5B1D" w:rsidRPr="00B844C8" w:rsidRDefault="002F5B1D" w:rsidP="002F5B1D">
      <w:pPr>
        <w:tabs>
          <w:tab w:val="left" w:pos="900"/>
        </w:tabs>
        <w:spacing w:before="120" w:after="120"/>
        <w:ind w:left="705" w:hanging="705"/>
        <w:jc w:val="both"/>
        <w:rPr>
          <w:rFonts w:ascii="Arial" w:hAnsi="Arial" w:cs="Arial"/>
        </w:rPr>
      </w:pPr>
      <w:r w:rsidRPr="00B844C8">
        <w:rPr>
          <w:rFonts w:ascii="Arial" w:hAnsi="Arial" w:cs="Arial"/>
          <w:b/>
        </w:rPr>
        <w:t>17.2.</w:t>
      </w:r>
      <w:r w:rsidRPr="00B844C8">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B844C8">
        <w:rPr>
          <w:rFonts w:ascii="Arial" w:hAnsi="Arial" w:cs="Arial"/>
          <w:b/>
        </w:rPr>
        <w:t>ENTIDAD</w:t>
      </w:r>
      <w:r w:rsidRPr="00B844C8">
        <w:rPr>
          <w:rFonts w:ascii="Arial" w:hAnsi="Arial" w:cs="Arial"/>
        </w:rPr>
        <w:t xml:space="preserve"> con relación al Contrato.</w:t>
      </w:r>
    </w:p>
    <w:p w:rsidR="002F5B1D" w:rsidRPr="00B844C8" w:rsidRDefault="002F5B1D" w:rsidP="002F5B1D">
      <w:pPr>
        <w:widowControl w:val="0"/>
        <w:spacing w:before="120" w:after="120"/>
        <w:jc w:val="both"/>
        <w:rPr>
          <w:rFonts w:ascii="Arial" w:hAnsi="Arial" w:cs="Arial"/>
        </w:rPr>
      </w:pPr>
      <w:r w:rsidRPr="00B844C8">
        <w:rPr>
          <w:rFonts w:ascii="Arial" w:hAnsi="Arial" w:cs="Arial"/>
          <w:b/>
        </w:rPr>
        <w:t>17.3.</w:t>
      </w:r>
      <w:r w:rsidRPr="00B844C8">
        <w:rPr>
          <w:rFonts w:ascii="Arial" w:hAnsi="Arial" w:cs="Arial"/>
        </w:rPr>
        <w:tab/>
        <w:t>El Fiscal del Servicio tendrá los más amplios poderes, inclusive para:</w:t>
      </w:r>
    </w:p>
    <w:p w:rsidR="002F5B1D" w:rsidRPr="00B844C8" w:rsidRDefault="002F5B1D" w:rsidP="0096779C">
      <w:pPr>
        <w:widowControl w:val="0"/>
        <w:numPr>
          <w:ilvl w:val="0"/>
          <w:numId w:val="45"/>
        </w:numPr>
        <w:tabs>
          <w:tab w:val="clear" w:pos="1683"/>
          <w:tab w:val="num" w:pos="1134"/>
        </w:tabs>
        <w:spacing w:before="120" w:after="120"/>
        <w:ind w:left="1134" w:hanging="425"/>
        <w:jc w:val="both"/>
        <w:rPr>
          <w:rFonts w:ascii="Arial" w:hAnsi="Arial" w:cs="Arial"/>
          <w:lang w:val="es-ES_tradnl"/>
        </w:rPr>
      </w:pPr>
      <w:r w:rsidRPr="00B844C8">
        <w:rPr>
          <w:rFonts w:ascii="Arial" w:hAnsi="Arial" w:cs="Arial"/>
          <w:lang w:val="es-ES_tradnl"/>
        </w:rPr>
        <w:t xml:space="preserve">Ordenar la inmediata sustitución de cualquier empleado del </w:t>
      </w:r>
      <w:r w:rsidRPr="00B844C8">
        <w:rPr>
          <w:rFonts w:ascii="Arial" w:hAnsi="Arial" w:cs="Arial"/>
          <w:b/>
          <w:lang w:val="es-ES_tradnl"/>
        </w:rPr>
        <w:t>CONTRATISTA</w:t>
      </w:r>
      <w:r w:rsidRPr="00B844C8">
        <w:rPr>
          <w:rFonts w:ascii="Arial" w:hAnsi="Arial" w:cs="Arial"/>
          <w:lang w:val="es-ES_tradnl"/>
        </w:rPr>
        <w:t xml:space="preserve"> que a exclusivo criterio del Fiscal del Servicio, impida o dificulte la actividad fiscalizadora, que su habilitación y experiencia profesional se considere inadecuada o que su rendimiento o calidad no sean satisfactorios.</w:t>
      </w:r>
    </w:p>
    <w:p w:rsidR="002F5B1D" w:rsidRPr="00B844C8" w:rsidRDefault="002F5B1D" w:rsidP="0096779C">
      <w:pPr>
        <w:widowControl w:val="0"/>
        <w:numPr>
          <w:ilvl w:val="0"/>
          <w:numId w:val="45"/>
        </w:numPr>
        <w:tabs>
          <w:tab w:val="clear" w:pos="1683"/>
          <w:tab w:val="num" w:pos="1134"/>
        </w:tabs>
        <w:spacing w:before="120" w:after="120"/>
        <w:ind w:left="1134" w:hanging="425"/>
        <w:jc w:val="both"/>
        <w:rPr>
          <w:rFonts w:ascii="Arial" w:hAnsi="Arial" w:cs="Arial"/>
          <w:lang w:val="es-ES_tradnl"/>
        </w:rPr>
      </w:pPr>
      <w:r w:rsidRPr="00B844C8">
        <w:rPr>
          <w:rFonts w:ascii="Arial" w:hAnsi="Arial" w:cs="Arial"/>
          <w:lang w:val="es-ES_tradnl"/>
        </w:rPr>
        <w:t xml:space="preserve">Interrumpir cualquier parte del </w:t>
      </w:r>
      <w:r w:rsidRPr="00B844C8">
        <w:rPr>
          <w:rFonts w:ascii="Arial" w:hAnsi="Arial" w:cs="Arial"/>
        </w:rPr>
        <w:t>Servicio</w:t>
      </w:r>
      <w:r w:rsidRPr="00B844C8">
        <w:rPr>
          <w:rFonts w:ascii="Arial" w:hAnsi="Arial" w:cs="Arial"/>
          <w:lang w:val="es-ES_tradnl"/>
        </w:rPr>
        <w:t xml:space="preserve"> ejecutado en desacuerdo con lo determinado en el Contrato.</w:t>
      </w:r>
    </w:p>
    <w:p w:rsidR="002F5B1D" w:rsidRPr="00B844C8" w:rsidRDefault="002F5B1D" w:rsidP="0096779C">
      <w:pPr>
        <w:widowControl w:val="0"/>
        <w:numPr>
          <w:ilvl w:val="0"/>
          <w:numId w:val="45"/>
        </w:numPr>
        <w:tabs>
          <w:tab w:val="clear" w:pos="1683"/>
          <w:tab w:val="num" w:pos="1134"/>
        </w:tabs>
        <w:spacing w:before="120" w:after="120"/>
        <w:ind w:left="1134" w:hanging="425"/>
        <w:jc w:val="both"/>
        <w:rPr>
          <w:rFonts w:ascii="Arial" w:hAnsi="Arial" w:cs="Arial"/>
          <w:lang w:val="es-ES_tradnl"/>
        </w:rPr>
      </w:pPr>
      <w:r w:rsidRPr="00B844C8">
        <w:rPr>
          <w:rFonts w:ascii="Arial" w:hAnsi="Arial" w:cs="Arial"/>
          <w:lang w:val="es-ES_tradnl"/>
        </w:rPr>
        <w:t xml:space="preserve">En caso de inobservancia por parte del </w:t>
      </w:r>
      <w:r w:rsidRPr="00B844C8">
        <w:rPr>
          <w:rFonts w:ascii="Arial" w:hAnsi="Arial" w:cs="Arial"/>
          <w:b/>
          <w:lang w:val="es-ES_tradnl"/>
        </w:rPr>
        <w:t>CONTRATISTA</w:t>
      </w:r>
      <w:r w:rsidRPr="00B844C8">
        <w:rPr>
          <w:rFonts w:ascii="Arial" w:hAnsi="Arial" w:cs="Arial"/>
          <w:lang w:val="es-ES_tradnl"/>
        </w:rPr>
        <w:t xml:space="preserve"> a las exigencias de la fiscalización, se tendrá además el derecho de aplicación de multas previstas en el Contrato. </w:t>
      </w:r>
    </w:p>
    <w:p w:rsidR="002F5B1D" w:rsidRPr="00B844C8" w:rsidRDefault="002F5B1D" w:rsidP="002F5B1D">
      <w:pPr>
        <w:widowControl w:val="0"/>
        <w:spacing w:before="120" w:after="120"/>
        <w:ind w:left="709" w:hanging="709"/>
        <w:jc w:val="both"/>
        <w:rPr>
          <w:rFonts w:ascii="Arial" w:hAnsi="Arial" w:cs="Arial"/>
        </w:rPr>
      </w:pPr>
      <w:r w:rsidRPr="00B844C8">
        <w:rPr>
          <w:rFonts w:ascii="Arial" w:hAnsi="Arial" w:cs="Arial"/>
          <w:b/>
          <w:lang w:val="es-ES_tradnl"/>
        </w:rPr>
        <w:t>17.4.</w:t>
      </w:r>
      <w:r w:rsidRPr="00B844C8">
        <w:rPr>
          <w:rFonts w:ascii="Arial" w:hAnsi="Arial" w:cs="Arial"/>
          <w:lang w:val="es-ES_tradnl"/>
        </w:rPr>
        <w:t xml:space="preserve"> </w:t>
      </w:r>
      <w:r w:rsidRPr="00B844C8">
        <w:rPr>
          <w:rFonts w:ascii="Arial" w:hAnsi="Arial" w:cs="Arial"/>
          <w:lang w:val="es-ES_tradnl"/>
        </w:rPr>
        <w:tab/>
      </w:r>
      <w:r w:rsidRPr="00B844C8">
        <w:rPr>
          <w:rFonts w:ascii="Arial" w:hAnsi="Arial" w:cs="Arial"/>
        </w:rPr>
        <w:t xml:space="preserve">El Fiscal del Servicio podrá efectuar cualquier solicitud de rectificación relativa al Servicio ejecutado en desacuerdo con el Contrato, coordinando con el </w:t>
      </w:r>
      <w:r w:rsidRPr="00B844C8">
        <w:rPr>
          <w:rFonts w:ascii="Arial" w:hAnsi="Arial" w:cs="Arial"/>
          <w:b/>
        </w:rPr>
        <w:t>CONTRATISTA</w:t>
      </w:r>
      <w:r w:rsidRPr="00B844C8">
        <w:rPr>
          <w:rFonts w:ascii="Arial" w:hAnsi="Arial" w:cs="Arial"/>
        </w:rPr>
        <w:t xml:space="preserve"> un plazo máximo para la solución del problema. Luego de dicho aviso, si transcurrido el plazo, el </w:t>
      </w:r>
      <w:r w:rsidRPr="00B844C8">
        <w:rPr>
          <w:rFonts w:ascii="Arial" w:hAnsi="Arial" w:cs="Arial"/>
          <w:b/>
        </w:rPr>
        <w:t>CONTRATISTA</w:t>
      </w:r>
      <w:r w:rsidRPr="00B844C8">
        <w:rPr>
          <w:rFonts w:ascii="Arial" w:hAnsi="Arial" w:cs="Arial"/>
        </w:rPr>
        <w:t xml:space="preserve"> no procede con dicha solicitud, la misma se constituirá en causal de resolución por incumplimiento de Contrato, reservándose la </w:t>
      </w:r>
      <w:r w:rsidRPr="00B844C8">
        <w:rPr>
          <w:rFonts w:ascii="Arial" w:hAnsi="Arial" w:cs="Arial"/>
          <w:b/>
        </w:rPr>
        <w:t>ENTIDAD</w:t>
      </w:r>
      <w:r w:rsidRPr="00B844C8">
        <w:rPr>
          <w:rFonts w:ascii="Arial" w:hAnsi="Arial" w:cs="Arial"/>
        </w:rPr>
        <w:t xml:space="preserve"> el derecho de aplicar las multas de acuerdo al Contrato.</w:t>
      </w:r>
    </w:p>
    <w:p w:rsidR="002F5B1D" w:rsidRPr="00B844C8" w:rsidRDefault="002F5B1D" w:rsidP="002F5B1D">
      <w:pPr>
        <w:widowControl w:val="0"/>
        <w:spacing w:before="120" w:after="120"/>
        <w:ind w:left="709" w:hanging="709"/>
        <w:jc w:val="both"/>
        <w:rPr>
          <w:rFonts w:ascii="Arial" w:hAnsi="Arial" w:cs="Arial"/>
        </w:rPr>
      </w:pPr>
      <w:r w:rsidRPr="00B844C8">
        <w:rPr>
          <w:rFonts w:ascii="Arial" w:hAnsi="Arial" w:cs="Arial"/>
          <w:b/>
        </w:rPr>
        <w:t>17.5.</w:t>
      </w:r>
      <w:r w:rsidRPr="00B844C8">
        <w:rPr>
          <w:rFonts w:ascii="Arial" w:hAnsi="Arial" w:cs="Arial"/>
        </w:rPr>
        <w:tab/>
      </w:r>
      <w:r w:rsidRPr="00B844C8">
        <w:rPr>
          <w:rFonts w:ascii="Arial" w:hAnsi="Arial" w:cs="Arial"/>
          <w:lang w:val="es-ES_tradnl"/>
        </w:rPr>
        <w:t xml:space="preserve">La acción u omisión, total o parcial, de la fiscalización no exime al </w:t>
      </w:r>
      <w:r w:rsidRPr="00B844C8">
        <w:rPr>
          <w:rFonts w:ascii="Arial" w:hAnsi="Arial" w:cs="Arial"/>
          <w:b/>
          <w:lang w:val="es-ES_tradnl"/>
        </w:rPr>
        <w:t>CONTRATISTA</w:t>
      </w:r>
      <w:r w:rsidRPr="00B844C8">
        <w:rPr>
          <w:rFonts w:ascii="Arial" w:hAnsi="Arial" w:cs="Arial"/>
          <w:lang w:val="es-ES_tradnl"/>
        </w:rPr>
        <w:t xml:space="preserve"> de su total responsabilidad por la ejecución del </w:t>
      </w:r>
      <w:r w:rsidRPr="00B844C8">
        <w:rPr>
          <w:rFonts w:ascii="Arial" w:hAnsi="Arial" w:cs="Arial"/>
        </w:rPr>
        <w:t>Servicio.</w:t>
      </w:r>
    </w:p>
    <w:p w:rsidR="002F5B1D" w:rsidRPr="00B844C8" w:rsidRDefault="002F5B1D" w:rsidP="002F5B1D">
      <w:pPr>
        <w:spacing w:before="120" w:after="120"/>
        <w:jc w:val="both"/>
        <w:rPr>
          <w:rFonts w:ascii="Arial" w:hAnsi="Arial" w:cs="Arial"/>
          <w:b/>
          <w:u w:val="single"/>
        </w:rPr>
      </w:pPr>
      <w:r w:rsidRPr="00B844C8">
        <w:rPr>
          <w:rFonts w:ascii="Arial" w:hAnsi="Arial" w:cs="Arial"/>
          <w:b/>
          <w:u w:val="single"/>
        </w:rPr>
        <w:t>DÉCIMA OCTAVA.- (REPRESENTANTE DEL CONTRATISTA)</w:t>
      </w:r>
    </w:p>
    <w:p w:rsidR="002F5B1D" w:rsidRPr="00B844C8" w:rsidRDefault="002F5B1D" w:rsidP="002F5B1D">
      <w:pPr>
        <w:spacing w:before="120" w:after="120"/>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designará mediante notificación escrita a la </w:t>
      </w:r>
      <w:r w:rsidRPr="00B844C8">
        <w:rPr>
          <w:rFonts w:ascii="Arial" w:hAnsi="Arial" w:cs="Arial"/>
          <w:b/>
        </w:rPr>
        <w:t>ENTIDAD</w:t>
      </w:r>
      <w:r w:rsidRPr="00B844C8">
        <w:rPr>
          <w:rFonts w:ascii="Arial" w:hAnsi="Arial" w:cs="Arial"/>
        </w:rPr>
        <w:t xml:space="preserve">, a su representante para la entrega del Servicio, dicho personero será denominado agente del Servicio y será presentado </w:t>
      </w:r>
      <w:r w:rsidRPr="00B844C8">
        <w:rPr>
          <w:rFonts w:ascii="Arial" w:hAnsi="Arial" w:cs="Arial"/>
        </w:rPr>
        <w:lastRenderedPageBreak/>
        <w:t xml:space="preserve">oficialmente por el </w:t>
      </w:r>
      <w:r w:rsidRPr="00B844C8">
        <w:rPr>
          <w:rFonts w:ascii="Arial" w:hAnsi="Arial" w:cs="Arial"/>
          <w:b/>
        </w:rPr>
        <w:t>CONTRATISTA</w:t>
      </w:r>
      <w:r w:rsidRPr="00B844C8">
        <w:rPr>
          <w:rFonts w:ascii="Arial" w:hAnsi="Arial" w:cs="Arial"/>
        </w:rPr>
        <w:t xml:space="preserve"> antes del inicio del mismo, mediante comunicación escrita dirigida a la </w:t>
      </w:r>
      <w:r w:rsidRPr="00B844C8">
        <w:rPr>
          <w:rFonts w:ascii="Arial" w:hAnsi="Arial" w:cs="Arial"/>
          <w:b/>
        </w:rPr>
        <w:t xml:space="preserve">ENTIDAD  </w:t>
      </w:r>
      <w:r w:rsidRPr="00B844C8">
        <w:rPr>
          <w:rFonts w:ascii="Arial" w:hAnsi="Arial" w:cs="Arial"/>
        </w:rPr>
        <w:t>de conformidad a la cláusula (Notificaciones) del presente Contrato.</w:t>
      </w:r>
    </w:p>
    <w:p w:rsidR="002F5B1D" w:rsidRPr="00B844C8" w:rsidRDefault="002F5B1D" w:rsidP="002F5B1D">
      <w:pPr>
        <w:spacing w:before="120" w:after="120"/>
        <w:jc w:val="both"/>
        <w:rPr>
          <w:rFonts w:ascii="Arial" w:hAnsi="Arial" w:cs="Arial"/>
          <w:b/>
          <w:u w:val="single"/>
        </w:rPr>
      </w:pPr>
      <w:r w:rsidRPr="00B844C8">
        <w:rPr>
          <w:rFonts w:ascii="Arial" w:hAnsi="Arial" w:cs="Arial"/>
        </w:rPr>
        <w:t xml:space="preserve">El agente del Servicio representará al </w:t>
      </w:r>
      <w:r w:rsidRPr="00B844C8">
        <w:rPr>
          <w:rFonts w:ascii="Arial" w:hAnsi="Arial" w:cs="Arial"/>
          <w:b/>
        </w:rPr>
        <w:t>CONTRATISTA</w:t>
      </w:r>
      <w:r w:rsidRPr="00B844C8">
        <w:rPr>
          <w:rFonts w:ascii="Arial" w:hAnsi="Arial" w:cs="Arial"/>
        </w:rPr>
        <w:t xml:space="preserve"> durante toda la prestación del Servicio y mantendrá coordinación permanente y efectiva con la </w:t>
      </w:r>
      <w:r w:rsidRPr="00B844C8">
        <w:rPr>
          <w:rFonts w:ascii="Arial" w:hAnsi="Arial" w:cs="Arial"/>
          <w:b/>
        </w:rPr>
        <w:t>ENTIDAD</w:t>
      </w:r>
      <w:r w:rsidRPr="00B844C8">
        <w:rPr>
          <w:rFonts w:ascii="Arial" w:hAnsi="Arial" w:cs="Arial"/>
        </w:rPr>
        <w:t xml:space="preserve"> a través del Fiscal del Servicio, a objeto de atender satisfactoriamente los requerimientos y dar fiel cumplimiento al Contrato.</w:t>
      </w:r>
    </w:p>
    <w:p w:rsidR="002F5B1D" w:rsidRPr="00B844C8" w:rsidRDefault="002F5B1D" w:rsidP="002F5B1D">
      <w:pPr>
        <w:spacing w:before="120" w:after="120"/>
        <w:jc w:val="both"/>
        <w:rPr>
          <w:rFonts w:ascii="Arial" w:hAnsi="Arial" w:cs="Arial"/>
          <w:b/>
          <w:u w:val="single"/>
        </w:rPr>
      </w:pPr>
      <w:r w:rsidRPr="00B844C8">
        <w:rPr>
          <w:rFonts w:ascii="Arial" w:hAnsi="Arial" w:cs="Arial"/>
          <w:b/>
          <w:u w:val="single"/>
        </w:rPr>
        <w:t>DÉCIMA NOVENA.- (INTRANSFERIBILIDAD DEL CONTRATO)</w:t>
      </w:r>
    </w:p>
    <w:p w:rsidR="002F5B1D" w:rsidRPr="00B844C8" w:rsidRDefault="002F5B1D" w:rsidP="002F5B1D">
      <w:pPr>
        <w:spacing w:before="120" w:after="120"/>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bajo ningún título podrá ceder, transferir, subrogar, total o parcialmente este Contrato.</w:t>
      </w:r>
    </w:p>
    <w:p w:rsidR="002F5B1D" w:rsidRPr="00B844C8" w:rsidRDefault="002F5B1D" w:rsidP="002F5B1D">
      <w:pPr>
        <w:spacing w:before="120" w:after="120"/>
        <w:jc w:val="both"/>
        <w:rPr>
          <w:rFonts w:ascii="Arial" w:hAnsi="Arial" w:cs="Arial"/>
        </w:rPr>
      </w:pPr>
      <w:r w:rsidRPr="00B844C8">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B844C8">
        <w:rPr>
          <w:rFonts w:ascii="Arial" w:hAnsi="Arial" w:cs="Arial"/>
          <w:b/>
        </w:rPr>
        <w:t>ENTIDAD</w:t>
      </w:r>
      <w:r w:rsidRPr="00B844C8">
        <w:rPr>
          <w:rFonts w:ascii="Arial" w:hAnsi="Arial" w:cs="Arial"/>
        </w:rPr>
        <w:t>, bajo los mismos términos y condiciones del presente Contrato.</w:t>
      </w:r>
    </w:p>
    <w:p w:rsidR="002F5B1D" w:rsidRPr="00B844C8" w:rsidRDefault="002F5B1D" w:rsidP="002F5B1D">
      <w:pPr>
        <w:spacing w:before="120" w:after="120"/>
        <w:jc w:val="both"/>
        <w:rPr>
          <w:rFonts w:ascii="Arial" w:hAnsi="Arial" w:cs="Arial"/>
        </w:rPr>
      </w:pPr>
      <w:r w:rsidRPr="00B844C8">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F5B1D" w:rsidRPr="00B844C8" w:rsidRDefault="002F5B1D" w:rsidP="002F5B1D">
      <w:pPr>
        <w:spacing w:before="120" w:after="120"/>
        <w:jc w:val="both"/>
        <w:rPr>
          <w:rFonts w:ascii="Arial" w:hAnsi="Arial" w:cs="Arial"/>
        </w:rPr>
      </w:pPr>
      <w:r w:rsidRPr="00B844C8">
        <w:rPr>
          <w:rFonts w:ascii="Arial" w:hAnsi="Arial" w:cs="Arial"/>
        </w:rPr>
        <w:t xml:space="preserve">Una vez aprobada la </w:t>
      </w:r>
      <w:proofErr w:type="spellStart"/>
      <w:r w:rsidRPr="00B844C8">
        <w:rPr>
          <w:rFonts w:ascii="Arial" w:hAnsi="Arial" w:cs="Arial"/>
        </w:rPr>
        <w:t>cesion</w:t>
      </w:r>
      <w:proofErr w:type="spellEnd"/>
      <w:r w:rsidRPr="00B844C8">
        <w:rPr>
          <w:rFonts w:ascii="Arial" w:hAnsi="Arial" w:cs="Arial"/>
        </w:rPr>
        <w:t>,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F5B1D" w:rsidRPr="00B844C8" w:rsidRDefault="002F5B1D" w:rsidP="002F5B1D">
      <w:pPr>
        <w:spacing w:before="120" w:after="120"/>
        <w:jc w:val="both"/>
        <w:rPr>
          <w:rFonts w:ascii="Arial" w:hAnsi="Arial" w:cs="Arial"/>
          <w:u w:val="single"/>
        </w:rPr>
      </w:pPr>
      <w:r w:rsidRPr="00B844C8">
        <w:rPr>
          <w:rFonts w:ascii="Arial" w:hAnsi="Arial" w:cs="Arial"/>
          <w:b/>
          <w:u w:val="single"/>
        </w:rPr>
        <w:t>VIGESIMA.- (IMPUESTOS Y TRIBUTOS)</w:t>
      </w:r>
    </w:p>
    <w:p w:rsidR="002F5B1D" w:rsidRPr="00B844C8" w:rsidRDefault="002F5B1D" w:rsidP="002F5B1D">
      <w:pPr>
        <w:widowControl w:val="0"/>
        <w:spacing w:before="120" w:after="120"/>
        <w:ind w:left="720" w:hanging="720"/>
        <w:jc w:val="both"/>
        <w:rPr>
          <w:rFonts w:ascii="Arial" w:hAnsi="Arial" w:cs="Arial"/>
          <w:lang w:val="es-ES_tradnl"/>
        </w:rPr>
      </w:pPr>
      <w:r w:rsidRPr="00B844C8">
        <w:rPr>
          <w:rFonts w:ascii="Arial" w:hAnsi="Arial" w:cs="Arial"/>
          <w:b/>
          <w:lang w:val="es-ES_tradnl"/>
        </w:rPr>
        <w:t>20.1.</w:t>
      </w:r>
      <w:r w:rsidRPr="00B844C8">
        <w:rPr>
          <w:rFonts w:ascii="Arial" w:hAnsi="Arial" w:cs="Arial"/>
          <w:b/>
          <w:lang w:val="es-ES_tradnl"/>
        </w:rPr>
        <w:tab/>
      </w:r>
      <w:r w:rsidRPr="00B844C8">
        <w:rPr>
          <w:rFonts w:ascii="Arial" w:hAnsi="Arial" w:cs="Arial"/>
          <w:lang w:val="es-ES_tradn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B844C8">
        <w:rPr>
          <w:rFonts w:ascii="Arial" w:hAnsi="Arial" w:cs="Arial"/>
          <w:b/>
          <w:lang w:val="es-ES_tradnl"/>
        </w:rPr>
        <w:t>CONTRATISTA</w:t>
      </w:r>
      <w:r w:rsidRPr="00B844C8">
        <w:rPr>
          <w:rFonts w:ascii="Arial" w:hAnsi="Arial" w:cs="Arial"/>
          <w:lang w:val="es-ES_tradnl"/>
        </w:rPr>
        <w:t xml:space="preserve"> conforme a lo previsto en la Ley Aplicable, sin derecho a reembolso. La </w:t>
      </w:r>
      <w:r w:rsidRPr="00B844C8">
        <w:rPr>
          <w:rFonts w:ascii="Arial" w:hAnsi="Arial" w:cs="Arial"/>
          <w:b/>
          <w:lang w:val="es-ES_tradnl"/>
        </w:rPr>
        <w:t>ENTIDAD</w:t>
      </w:r>
      <w:r w:rsidRPr="00B844C8">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F5B1D" w:rsidRPr="00B844C8" w:rsidRDefault="002F5B1D" w:rsidP="002F5B1D">
      <w:pPr>
        <w:widowControl w:val="0"/>
        <w:spacing w:before="120" w:after="120"/>
        <w:ind w:left="720" w:hanging="720"/>
        <w:jc w:val="both"/>
        <w:rPr>
          <w:rFonts w:ascii="Arial" w:hAnsi="Arial" w:cs="Arial"/>
          <w:lang w:val="es-ES_tradnl"/>
        </w:rPr>
      </w:pPr>
      <w:r w:rsidRPr="00B844C8">
        <w:rPr>
          <w:rFonts w:ascii="Arial" w:hAnsi="Arial" w:cs="Arial"/>
          <w:b/>
          <w:lang w:val="es-ES_tradnl"/>
        </w:rPr>
        <w:t>20.2.</w:t>
      </w:r>
      <w:r w:rsidRPr="00B844C8">
        <w:rPr>
          <w:rFonts w:ascii="Arial" w:hAnsi="Arial" w:cs="Arial"/>
          <w:lang w:val="es-ES_tradnl"/>
        </w:rPr>
        <w:tab/>
        <w:t xml:space="preserve">El </w:t>
      </w:r>
      <w:r w:rsidRPr="00B844C8">
        <w:rPr>
          <w:rFonts w:ascii="Arial" w:hAnsi="Arial" w:cs="Arial"/>
          <w:b/>
          <w:lang w:val="es-ES_tradnl"/>
        </w:rPr>
        <w:t>CONTRATISTA</w:t>
      </w:r>
      <w:r w:rsidRPr="00B844C8">
        <w:rPr>
          <w:rFonts w:ascii="Arial" w:hAnsi="Arial" w:cs="Arial"/>
          <w:lang w:val="es-ES_tradnl"/>
        </w:rPr>
        <w:t xml:space="preserve"> declara haber considerado en su propuesta los impuestos y/o tributos que tengan incidencia en la ejecución del </w:t>
      </w:r>
      <w:r w:rsidRPr="00B844C8">
        <w:rPr>
          <w:rFonts w:ascii="Arial" w:hAnsi="Arial" w:cs="Arial"/>
        </w:rPr>
        <w:t>Servicio</w:t>
      </w:r>
      <w:r w:rsidRPr="00B844C8">
        <w:rPr>
          <w:rFonts w:ascii="Arial" w:hAnsi="Arial" w:cs="Arial"/>
          <w:lang w:val="es-ES_tradnl"/>
        </w:rPr>
        <w:t>, no correspondiendo ningún reclamo debido a error en la evaluación, ni solicitar una revisión del precio contractual.</w:t>
      </w:r>
    </w:p>
    <w:p w:rsidR="002F5B1D" w:rsidRPr="00B844C8" w:rsidRDefault="002F5B1D" w:rsidP="002F5B1D">
      <w:pPr>
        <w:spacing w:before="120" w:after="120" w:line="195" w:lineRule="exact"/>
        <w:jc w:val="both"/>
        <w:rPr>
          <w:rFonts w:ascii="Arial" w:hAnsi="Arial" w:cs="Arial"/>
          <w:b/>
          <w:u w:val="single"/>
          <w:lang w:val="es-ES_tradnl"/>
        </w:rPr>
      </w:pPr>
      <w:r w:rsidRPr="00B844C8">
        <w:rPr>
          <w:rFonts w:ascii="Arial" w:hAnsi="Arial" w:cs="Arial"/>
          <w:b/>
          <w:u w:val="single"/>
          <w:lang w:val="es-ES_tradnl"/>
        </w:rPr>
        <w:t>VIGÉSIMA PRIMERA.- (CONFIDENCIALIDAD)</w:t>
      </w:r>
    </w:p>
    <w:p w:rsidR="002F5B1D" w:rsidRPr="00B844C8" w:rsidRDefault="002F5B1D" w:rsidP="002F5B1D">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 xml:space="preserve">El </w:t>
      </w:r>
      <w:r w:rsidRPr="00B844C8">
        <w:rPr>
          <w:rFonts w:ascii="Arial" w:hAnsi="Arial" w:cs="Arial"/>
          <w:b/>
          <w:bCs/>
          <w:lang w:val="es-BO"/>
        </w:rPr>
        <w:t>CONTRATISTA</w:t>
      </w:r>
      <w:r w:rsidRPr="00B844C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F5B1D" w:rsidRPr="00B844C8" w:rsidRDefault="002F5B1D" w:rsidP="002F5B1D">
      <w:pPr>
        <w:shd w:val="clear" w:color="auto" w:fill="FFFFFF"/>
        <w:tabs>
          <w:tab w:val="left" w:pos="426"/>
        </w:tabs>
        <w:spacing w:before="120" w:after="120"/>
        <w:ind w:right="-6"/>
        <w:contextualSpacing/>
        <w:jc w:val="both"/>
        <w:rPr>
          <w:rFonts w:ascii="Arial" w:hAnsi="Arial" w:cs="Arial"/>
          <w:lang w:val="es-BO"/>
        </w:rPr>
      </w:pPr>
    </w:p>
    <w:p w:rsidR="002F5B1D" w:rsidRPr="00B844C8" w:rsidRDefault="002F5B1D" w:rsidP="002F5B1D">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 xml:space="preserve">Las obligaciones que el </w:t>
      </w:r>
      <w:r w:rsidRPr="00B844C8">
        <w:rPr>
          <w:rFonts w:ascii="Arial" w:hAnsi="Arial" w:cs="Arial"/>
          <w:b/>
          <w:lang w:val="es-BO"/>
        </w:rPr>
        <w:t xml:space="preserve">CONTRATISTA </w:t>
      </w:r>
      <w:r w:rsidRPr="00B844C8">
        <w:rPr>
          <w:rFonts w:ascii="Arial" w:hAnsi="Arial" w:cs="Arial"/>
          <w:lang w:val="es-BO"/>
        </w:rPr>
        <w:t>asume bajo este Contrato con relación a la confidencialidad, subsistirán una vez finalizado el Contrato.</w:t>
      </w:r>
    </w:p>
    <w:p w:rsidR="002F5B1D" w:rsidRPr="00B844C8" w:rsidRDefault="002F5B1D" w:rsidP="002F5B1D">
      <w:pPr>
        <w:spacing w:before="120" w:after="120"/>
        <w:contextualSpacing/>
        <w:rPr>
          <w:rFonts w:ascii="Arial" w:hAnsi="Arial" w:cs="Arial"/>
          <w:lang w:val="es-BO"/>
        </w:rPr>
      </w:pPr>
    </w:p>
    <w:p w:rsidR="002F5B1D" w:rsidRPr="00B844C8" w:rsidRDefault="002F5B1D" w:rsidP="002F5B1D">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 xml:space="preserve">A la terminación del presente Contrato, por resolución o por su cumplimiento, el </w:t>
      </w:r>
      <w:r w:rsidRPr="00B844C8">
        <w:rPr>
          <w:rFonts w:ascii="Arial" w:hAnsi="Arial" w:cs="Arial"/>
          <w:b/>
          <w:lang w:val="es-BO"/>
        </w:rPr>
        <w:t xml:space="preserve">CONTRATISTA </w:t>
      </w:r>
      <w:r w:rsidRPr="00B844C8">
        <w:rPr>
          <w:rFonts w:ascii="Arial" w:hAnsi="Arial" w:cs="Arial"/>
          <w:lang w:val="es-BO"/>
        </w:rPr>
        <w:t xml:space="preserve">está en la obligación de entregar de manera inmediata a la </w:t>
      </w:r>
      <w:r w:rsidRPr="00B844C8">
        <w:rPr>
          <w:rFonts w:ascii="Arial" w:hAnsi="Arial" w:cs="Arial"/>
          <w:b/>
          <w:lang w:val="es-BO"/>
        </w:rPr>
        <w:t>ENTIDAD</w:t>
      </w:r>
      <w:r w:rsidRPr="00B844C8">
        <w:rPr>
          <w:rFonts w:ascii="Arial" w:hAnsi="Arial" w:cs="Arial"/>
          <w:lang w:val="es-BO"/>
        </w:rPr>
        <w:t xml:space="preserve"> todos los documentos, notas, datos, información, y otros que hubiera entrado en posesión del </w:t>
      </w:r>
      <w:r w:rsidRPr="00B844C8">
        <w:rPr>
          <w:rFonts w:ascii="Arial" w:hAnsi="Arial" w:cs="Arial"/>
          <w:b/>
          <w:lang w:val="es-BO"/>
        </w:rPr>
        <w:t>CONTRATISTA</w:t>
      </w:r>
      <w:r w:rsidRPr="00B844C8">
        <w:rPr>
          <w:rFonts w:ascii="Arial" w:hAnsi="Arial" w:cs="Arial"/>
          <w:lang w:val="es-BO"/>
        </w:rPr>
        <w:t xml:space="preserve"> en virtud a la ejecución del presente Contrato, no pudiendo retener el </w:t>
      </w:r>
      <w:r w:rsidRPr="00B844C8">
        <w:rPr>
          <w:rFonts w:ascii="Arial" w:hAnsi="Arial" w:cs="Arial"/>
          <w:b/>
          <w:lang w:val="es-BO"/>
        </w:rPr>
        <w:t xml:space="preserve">CONTRATISTA </w:t>
      </w:r>
      <w:r w:rsidRPr="00B844C8">
        <w:rPr>
          <w:rFonts w:ascii="Arial" w:hAnsi="Arial" w:cs="Arial"/>
          <w:lang w:val="es-BO"/>
        </w:rPr>
        <w:t>ninguna copia de los mismos, ya sean en papel o en formato electrónico o digital.</w:t>
      </w:r>
    </w:p>
    <w:p w:rsidR="002F5B1D" w:rsidRPr="00B844C8" w:rsidRDefault="002F5B1D" w:rsidP="002F5B1D">
      <w:pPr>
        <w:shd w:val="clear" w:color="auto" w:fill="FFFFFF"/>
        <w:tabs>
          <w:tab w:val="left" w:pos="426"/>
        </w:tabs>
        <w:spacing w:before="120" w:after="120"/>
        <w:ind w:right="-6"/>
        <w:contextualSpacing/>
        <w:jc w:val="both"/>
        <w:rPr>
          <w:rFonts w:ascii="Arial" w:hAnsi="Arial" w:cs="Arial"/>
          <w:lang w:val="es-BO"/>
        </w:rPr>
      </w:pPr>
    </w:p>
    <w:p w:rsidR="002F5B1D" w:rsidRPr="00B844C8" w:rsidRDefault="002F5B1D" w:rsidP="002F5B1D">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El incumplimiento de la obligación de confidencialidad importara:</w:t>
      </w:r>
    </w:p>
    <w:p w:rsidR="002F5B1D" w:rsidRPr="00B844C8" w:rsidRDefault="002F5B1D" w:rsidP="0096779C">
      <w:pPr>
        <w:pStyle w:val="Prrafodelista"/>
        <w:numPr>
          <w:ilvl w:val="0"/>
          <w:numId w:val="47"/>
        </w:numPr>
        <w:shd w:val="clear" w:color="auto" w:fill="FFFFFF"/>
        <w:tabs>
          <w:tab w:val="left" w:pos="426"/>
        </w:tabs>
        <w:spacing w:after="120"/>
        <w:ind w:left="993" w:right="-6" w:hanging="284"/>
        <w:contextualSpacing/>
        <w:jc w:val="both"/>
        <w:rPr>
          <w:rFonts w:ascii="Arial" w:hAnsi="Arial" w:cs="Arial"/>
          <w:b/>
          <w:lang w:val="es-BO"/>
        </w:rPr>
      </w:pPr>
      <w:r w:rsidRPr="00B844C8">
        <w:rPr>
          <w:rFonts w:ascii="Arial" w:hAnsi="Arial" w:cs="Arial"/>
          <w:lang w:val="es-BO"/>
        </w:rPr>
        <w:t>La adopción de medidas judiciales y sanciones de acuerdo a normas pertinentes.</w:t>
      </w:r>
    </w:p>
    <w:p w:rsidR="002F5B1D" w:rsidRPr="00B844C8" w:rsidRDefault="002F5B1D" w:rsidP="002F5B1D">
      <w:pPr>
        <w:pStyle w:val="Prrafodelista"/>
        <w:shd w:val="clear" w:color="auto" w:fill="FFFFFF"/>
        <w:tabs>
          <w:tab w:val="left" w:pos="426"/>
          <w:tab w:val="left" w:pos="2093"/>
        </w:tabs>
        <w:spacing w:after="120"/>
        <w:ind w:left="993" w:right="-6"/>
        <w:jc w:val="both"/>
        <w:rPr>
          <w:rFonts w:ascii="Arial" w:hAnsi="Arial" w:cs="Arial"/>
          <w:b/>
          <w:lang w:val="es-BO"/>
        </w:rPr>
      </w:pPr>
      <w:r w:rsidRPr="00B844C8">
        <w:rPr>
          <w:rFonts w:ascii="Arial" w:hAnsi="Arial" w:cs="Arial"/>
          <w:b/>
          <w:lang w:val="es-BO"/>
        </w:rPr>
        <w:tab/>
      </w:r>
    </w:p>
    <w:p w:rsidR="002F5B1D" w:rsidRPr="00B844C8" w:rsidRDefault="002F5B1D" w:rsidP="0096779C">
      <w:pPr>
        <w:pStyle w:val="Prrafodelista"/>
        <w:numPr>
          <w:ilvl w:val="0"/>
          <w:numId w:val="47"/>
        </w:numPr>
        <w:shd w:val="clear" w:color="auto" w:fill="FFFFFF"/>
        <w:tabs>
          <w:tab w:val="left" w:pos="426"/>
        </w:tabs>
        <w:spacing w:after="120"/>
        <w:ind w:left="993" w:right="-6" w:hanging="284"/>
        <w:contextualSpacing/>
        <w:jc w:val="both"/>
        <w:rPr>
          <w:rFonts w:ascii="Arial" w:hAnsi="Arial" w:cs="Arial"/>
          <w:b/>
          <w:lang w:val="es-BO"/>
        </w:rPr>
      </w:pPr>
      <w:r w:rsidRPr="00B844C8">
        <w:rPr>
          <w:rFonts w:ascii="Arial" w:hAnsi="Arial" w:cs="Arial"/>
          <w:lang w:val="es-BO"/>
        </w:rPr>
        <w:t>Responsabilidad por pérdida y daños.</w:t>
      </w:r>
    </w:p>
    <w:p w:rsidR="002F5B1D" w:rsidRPr="00B844C8" w:rsidRDefault="002F5B1D" w:rsidP="002F5B1D">
      <w:pPr>
        <w:spacing w:before="120" w:after="120"/>
        <w:jc w:val="both"/>
        <w:rPr>
          <w:rFonts w:ascii="Arial" w:hAnsi="Arial" w:cs="Arial"/>
          <w:u w:val="single"/>
        </w:rPr>
      </w:pPr>
      <w:r w:rsidRPr="00B844C8">
        <w:rPr>
          <w:rFonts w:ascii="Arial" w:hAnsi="Arial" w:cs="Arial"/>
          <w:b/>
          <w:u w:val="single"/>
        </w:rPr>
        <w:lastRenderedPageBreak/>
        <w:t>VIG</w:t>
      </w:r>
      <w:r>
        <w:rPr>
          <w:rFonts w:ascii="Arial" w:hAnsi="Arial" w:cs="Arial"/>
          <w:b/>
          <w:u w:val="single"/>
        </w:rPr>
        <w:t>E</w:t>
      </w:r>
      <w:r w:rsidRPr="00B844C8">
        <w:rPr>
          <w:rFonts w:ascii="Arial" w:hAnsi="Arial" w:cs="Arial"/>
          <w:b/>
          <w:u w:val="single"/>
        </w:rPr>
        <w:t>SIMA SEGUNDA.- (CAUSAS DE FUERZA MAYOR Y/O CASO FORTUITO)</w:t>
      </w:r>
    </w:p>
    <w:p w:rsidR="002F5B1D" w:rsidRPr="00B844C8" w:rsidRDefault="002F5B1D" w:rsidP="002F5B1D">
      <w:pPr>
        <w:spacing w:before="120" w:after="120"/>
        <w:jc w:val="both"/>
        <w:rPr>
          <w:rFonts w:ascii="Arial" w:hAnsi="Arial" w:cs="Arial"/>
          <w:lang w:val="es-ES_tradnl"/>
        </w:rPr>
      </w:pPr>
      <w:r w:rsidRPr="00B844C8">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F5B1D" w:rsidRPr="00B844C8" w:rsidRDefault="002F5B1D" w:rsidP="002F5B1D">
      <w:pPr>
        <w:spacing w:before="120" w:after="120"/>
        <w:jc w:val="both"/>
        <w:rPr>
          <w:rFonts w:ascii="Arial" w:hAnsi="Arial" w:cs="Arial"/>
          <w:lang w:val="es-ES_tradnl"/>
        </w:rPr>
      </w:pPr>
      <w:r w:rsidRPr="00B844C8">
        <w:rPr>
          <w:rFonts w:ascii="Arial" w:hAnsi="Arial" w:cs="Arial"/>
          <w:lang w:val="es-ES_tradnl"/>
        </w:rPr>
        <w:t xml:space="preserve">Con el fin de exceptuar al </w:t>
      </w:r>
      <w:r w:rsidRPr="00B844C8">
        <w:rPr>
          <w:rFonts w:ascii="Arial" w:hAnsi="Arial" w:cs="Arial"/>
          <w:b/>
          <w:lang w:val="es-ES_tradnl"/>
        </w:rPr>
        <w:t xml:space="preserve">CONTRATISTA </w:t>
      </w:r>
      <w:r w:rsidRPr="00B844C8">
        <w:rPr>
          <w:rFonts w:ascii="Arial" w:hAnsi="Arial" w:cs="Arial"/>
          <w:lang w:val="es-ES_tradnl"/>
        </w:rPr>
        <w:t xml:space="preserve">de determinadas responsabilidades por mora durante la vigencia del presente Contrato, la </w:t>
      </w:r>
      <w:r w:rsidRPr="00B844C8">
        <w:rPr>
          <w:rFonts w:ascii="Arial" w:hAnsi="Arial" w:cs="Arial"/>
          <w:b/>
          <w:lang w:val="es-ES_tradnl"/>
        </w:rPr>
        <w:t>ENTIDAD</w:t>
      </w:r>
      <w:r w:rsidRPr="00B844C8">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2F5B1D" w:rsidRPr="00B844C8" w:rsidRDefault="002F5B1D" w:rsidP="002F5B1D">
      <w:pPr>
        <w:spacing w:before="120" w:after="120"/>
        <w:jc w:val="both"/>
        <w:rPr>
          <w:rFonts w:ascii="Arial" w:hAnsi="Arial" w:cs="Arial"/>
          <w:lang w:val="es-ES_tradnl"/>
        </w:rPr>
      </w:pPr>
      <w:r w:rsidRPr="00B844C8">
        <w:rPr>
          <w:rFonts w:ascii="Arial" w:hAnsi="Arial" w:cs="Arial"/>
          <w:lang w:val="es-ES_tradnl"/>
        </w:rPr>
        <w:t xml:space="preserve">Se entiende por fuerza mayor al obstáculo externo, imprevisto o inevitable que origina una fuerza extraña al hombre y con tal medida impide el cumplimiento de la obligación (ejemplo: incendios, inundaciones y/o desastres </w:t>
      </w:r>
      <w:proofErr w:type="spellStart"/>
      <w:r w:rsidRPr="00B844C8">
        <w:rPr>
          <w:rFonts w:ascii="Arial" w:hAnsi="Arial" w:cs="Arial"/>
          <w:lang w:val="es-ES_tradnl"/>
        </w:rPr>
        <w:t>naturales</w:t>
      </w:r>
      <w:proofErr w:type="gramStart"/>
      <w:r w:rsidRPr="00B844C8">
        <w:rPr>
          <w:rFonts w:ascii="Arial" w:hAnsi="Arial" w:cs="Arial"/>
          <w:lang w:val="es-ES_tradnl"/>
        </w:rPr>
        <w:t>,etc</w:t>
      </w:r>
      <w:proofErr w:type="spellEnd"/>
      <w:proofErr w:type="gramEnd"/>
      <w:r w:rsidRPr="00B844C8">
        <w:rPr>
          <w:rFonts w:ascii="Arial" w:hAnsi="Arial" w:cs="Arial"/>
          <w:lang w:val="es-ES_tradnl"/>
        </w:rPr>
        <w:t>.).</w:t>
      </w:r>
    </w:p>
    <w:p w:rsidR="002F5B1D" w:rsidRPr="00B844C8" w:rsidRDefault="002F5B1D" w:rsidP="002F5B1D">
      <w:pPr>
        <w:spacing w:before="120" w:after="120"/>
        <w:jc w:val="both"/>
        <w:rPr>
          <w:rFonts w:ascii="Arial" w:hAnsi="Arial" w:cs="Arial"/>
          <w:lang w:val="es-ES_tradnl"/>
        </w:rPr>
      </w:pPr>
      <w:r w:rsidRPr="00B844C8">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F5B1D" w:rsidRPr="00B844C8" w:rsidRDefault="002F5B1D" w:rsidP="002F5B1D">
      <w:pPr>
        <w:spacing w:before="120" w:after="120"/>
        <w:ind w:left="567" w:hanging="567"/>
        <w:jc w:val="both"/>
        <w:rPr>
          <w:rFonts w:ascii="Arial" w:hAnsi="Arial" w:cs="Arial"/>
          <w:b/>
          <w:lang w:val="es-ES_tradnl"/>
        </w:rPr>
      </w:pPr>
      <w:r w:rsidRPr="00B844C8">
        <w:rPr>
          <w:rFonts w:ascii="Arial" w:hAnsi="Arial" w:cs="Arial"/>
          <w:b/>
          <w:lang w:val="es-ES_tradnl"/>
        </w:rPr>
        <w:t>22.1   Condiciones de Validez:</w:t>
      </w:r>
    </w:p>
    <w:p w:rsidR="002F5B1D" w:rsidRPr="00B844C8" w:rsidRDefault="002F5B1D" w:rsidP="002F5B1D">
      <w:pPr>
        <w:spacing w:before="120" w:after="120"/>
        <w:jc w:val="both"/>
        <w:rPr>
          <w:rFonts w:ascii="Arial" w:hAnsi="Arial" w:cs="Arial"/>
          <w:lang w:val="es-ES_tradnl"/>
        </w:rPr>
      </w:pPr>
      <w:r w:rsidRPr="00B844C8">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2F5B1D" w:rsidRPr="00B844C8" w:rsidRDefault="002F5B1D" w:rsidP="0096779C">
      <w:pPr>
        <w:numPr>
          <w:ilvl w:val="0"/>
          <w:numId w:val="38"/>
        </w:numPr>
        <w:spacing w:before="120" w:after="120"/>
        <w:ind w:left="1134" w:hanging="283"/>
        <w:jc w:val="both"/>
        <w:rPr>
          <w:rFonts w:ascii="Arial" w:hAnsi="Arial" w:cs="Arial"/>
          <w:lang w:val="es-ES_tradnl"/>
        </w:rPr>
      </w:pPr>
      <w:r w:rsidRPr="00B844C8">
        <w:rPr>
          <w:rFonts w:ascii="Arial" w:hAnsi="Arial" w:cs="Arial"/>
          <w:lang w:val="es-ES_tradnl"/>
        </w:rPr>
        <w:t xml:space="preserve">Las circunstancias de la fuerza mayor o caso fortuito no hayan surgido por un incumplimiento, omisión o negligencia de la Parte </w:t>
      </w:r>
      <w:proofErr w:type="spellStart"/>
      <w:r w:rsidRPr="00B844C8">
        <w:rPr>
          <w:rFonts w:ascii="Arial" w:hAnsi="Arial" w:cs="Arial"/>
          <w:lang w:val="es-ES_tradnl"/>
        </w:rPr>
        <w:t>invocante</w:t>
      </w:r>
      <w:proofErr w:type="spellEnd"/>
      <w:r w:rsidRPr="00B844C8">
        <w:rPr>
          <w:rFonts w:ascii="Arial" w:hAnsi="Arial" w:cs="Arial"/>
          <w:lang w:val="es-ES_tradnl"/>
        </w:rPr>
        <w:t xml:space="preserve">, o en el caso del </w:t>
      </w:r>
      <w:r w:rsidRPr="00B844C8">
        <w:rPr>
          <w:rFonts w:ascii="Arial" w:hAnsi="Arial" w:cs="Arial"/>
          <w:b/>
          <w:lang w:val="es-ES_tradnl"/>
        </w:rPr>
        <w:t>CONTRATISTA</w:t>
      </w:r>
      <w:r w:rsidRPr="00B844C8">
        <w:rPr>
          <w:rFonts w:ascii="Arial" w:hAnsi="Arial" w:cs="Arial"/>
          <w:lang w:val="es-ES_tradnl"/>
        </w:rPr>
        <w:t>, será aplicable también a cualquier subcontratista.</w:t>
      </w:r>
    </w:p>
    <w:p w:rsidR="002F5B1D" w:rsidRPr="00B844C8" w:rsidRDefault="002F5B1D" w:rsidP="0096779C">
      <w:pPr>
        <w:numPr>
          <w:ilvl w:val="0"/>
          <w:numId w:val="38"/>
        </w:numPr>
        <w:spacing w:before="120" w:after="120"/>
        <w:ind w:left="1134" w:hanging="283"/>
        <w:contextualSpacing/>
        <w:jc w:val="both"/>
        <w:rPr>
          <w:rFonts w:ascii="Arial" w:hAnsi="Arial" w:cs="Arial"/>
          <w:lang w:val="es-ES_tradnl"/>
        </w:rPr>
      </w:pPr>
      <w:r w:rsidRPr="00B844C8">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F5B1D" w:rsidRPr="00B844C8" w:rsidRDefault="002F5B1D" w:rsidP="002F5B1D">
      <w:pPr>
        <w:tabs>
          <w:tab w:val="left" w:pos="2820"/>
        </w:tabs>
        <w:spacing w:before="120" w:after="120"/>
        <w:ind w:left="1134" w:hanging="283"/>
        <w:contextualSpacing/>
        <w:jc w:val="both"/>
        <w:rPr>
          <w:rFonts w:ascii="Arial" w:hAnsi="Arial" w:cs="Arial"/>
          <w:lang w:val="es-ES_tradnl"/>
        </w:rPr>
      </w:pPr>
      <w:r w:rsidRPr="00B844C8">
        <w:rPr>
          <w:rFonts w:ascii="Arial" w:hAnsi="Arial" w:cs="Arial"/>
          <w:lang w:val="es-ES_tradnl"/>
        </w:rPr>
        <w:tab/>
      </w:r>
      <w:r w:rsidRPr="00B844C8">
        <w:rPr>
          <w:rFonts w:ascii="Arial" w:hAnsi="Arial" w:cs="Arial"/>
          <w:lang w:val="es-ES_tradnl"/>
        </w:rPr>
        <w:tab/>
      </w:r>
    </w:p>
    <w:p w:rsidR="002F5B1D" w:rsidRPr="00B844C8" w:rsidRDefault="002F5B1D" w:rsidP="0096779C">
      <w:pPr>
        <w:numPr>
          <w:ilvl w:val="0"/>
          <w:numId w:val="38"/>
        </w:numPr>
        <w:spacing w:before="120" w:after="120"/>
        <w:ind w:left="1134" w:hanging="283"/>
        <w:contextualSpacing/>
        <w:jc w:val="both"/>
        <w:rPr>
          <w:rFonts w:ascii="Arial" w:hAnsi="Arial" w:cs="Arial"/>
          <w:lang w:val="es-ES_tradnl"/>
        </w:rPr>
      </w:pPr>
      <w:r w:rsidRPr="00B844C8">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el Servicio</w:t>
      </w:r>
      <w:r w:rsidRPr="00B844C8">
        <w:rPr>
          <w:rFonts w:ascii="Arial" w:hAnsi="Arial" w:cs="Arial"/>
          <w:b/>
          <w:lang w:val="es-ES_tradnl"/>
        </w:rPr>
        <w:t xml:space="preserve"> </w:t>
      </w:r>
      <w:r w:rsidRPr="00B844C8">
        <w:rPr>
          <w:rFonts w:ascii="Arial" w:hAnsi="Arial" w:cs="Arial"/>
          <w:lang w:val="es-ES_tradnl"/>
        </w:rPr>
        <w:t>y limitar el daño al mismo.</w:t>
      </w:r>
    </w:p>
    <w:p w:rsidR="002F5B1D" w:rsidRPr="00B844C8" w:rsidRDefault="002F5B1D" w:rsidP="002F5B1D">
      <w:pPr>
        <w:spacing w:before="120" w:after="120"/>
        <w:contextualSpacing/>
        <w:jc w:val="both"/>
        <w:rPr>
          <w:rFonts w:ascii="Arial" w:hAnsi="Arial" w:cs="Arial"/>
          <w:lang w:val="es-ES_tradnl"/>
        </w:rPr>
      </w:pPr>
    </w:p>
    <w:p w:rsidR="002F5B1D" w:rsidRPr="00B844C8" w:rsidRDefault="002F5B1D" w:rsidP="002F5B1D">
      <w:pPr>
        <w:spacing w:before="120" w:after="120"/>
        <w:jc w:val="both"/>
        <w:rPr>
          <w:rFonts w:ascii="Arial" w:hAnsi="Arial" w:cs="Arial"/>
          <w:lang w:val="es-ES_tradnl"/>
        </w:rPr>
      </w:pPr>
      <w:r w:rsidRPr="00B844C8">
        <w:rPr>
          <w:rFonts w:ascii="Arial" w:hAnsi="Arial" w:cs="Arial"/>
          <w:lang w:val="es-ES_tradnl"/>
        </w:rPr>
        <w:t xml:space="preserve">Previo cumplimiento por parte del </w:t>
      </w:r>
      <w:r w:rsidRPr="00B844C8">
        <w:rPr>
          <w:rFonts w:ascii="Arial" w:hAnsi="Arial" w:cs="Arial"/>
          <w:b/>
          <w:lang w:val="es-ES_tradnl"/>
        </w:rPr>
        <w:t>CONTRATISTA</w:t>
      </w:r>
      <w:r w:rsidRPr="00B844C8">
        <w:rPr>
          <w:rFonts w:ascii="Arial" w:hAnsi="Arial" w:cs="Arial"/>
          <w:lang w:val="es-ES_tradnl"/>
        </w:rPr>
        <w:t xml:space="preserve"> de lo establecido precedentemente dentro de los 2 (dos) días hábiles la </w:t>
      </w:r>
      <w:r w:rsidRPr="00B844C8">
        <w:rPr>
          <w:rFonts w:ascii="Arial" w:hAnsi="Arial" w:cs="Arial"/>
          <w:b/>
          <w:lang w:val="es-ES_tradnl"/>
        </w:rPr>
        <w:t>ENTIDAD</w:t>
      </w:r>
      <w:r w:rsidRPr="00B844C8">
        <w:rPr>
          <w:rFonts w:ascii="Arial" w:hAnsi="Arial" w:cs="Arial"/>
          <w:lang w:val="es-ES_tradnl"/>
        </w:rPr>
        <w:t xml:space="preserve"> debe aprobar la existencia del impedimento, sin el cual, de ninguna manera y por ningún motivo podrá solicitar luego a la </w:t>
      </w:r>
      <w:r w:rsidRPr="00B844C8">
        <w:rPr>
          <w:rFonts w:ascii="Arial" w:hAnsi="Arial" w:cs="Arial"/>
          <w:b/>
          <w:lang w:val="es-ES_tradnl"/>
        </w:rPr>
        <w:t>ENTIDAD</w:t>
      </w:r>
      <w:r w:rsidRPr="00B844C8">
        <w:rPr>
          <w:rFonts w:ascii="Arial" w:hAnsi="Arial" w:cs="Arial"/>
          <w:lang w:val="es-ES_tradnl"/>
        </w:rPr>
        <w:t xml:space="preserve"> por escrito la ampliación del plazo del Contrato y/o pago de multas.</w:t>
      </w:r>
    </w:p>
    <w:p w:rsidR="002F5B1D" w:rsidRPr="00B844C8" w:rsidRDefault="002F5B1D" w:rsidP="002F5B1D">
      <w:pPr>
        <w:spacing w:before="120" w:after="120"/>
        <w:ind w:left="567" w:hanging="567"/>
        <w:jc w:val="both"/>
        <w:rPr>
          <w:rFonts w:ascii="Arial" w:hAnsi="Arial" w:cs="Arial"/>
          <w:b/>
          <w:lang w:val="es-ES_tradnl"/>
        </w:rPr>
      </w:pPr>
      <w:r w:rsidRPr="00B844C8">
        <w:rPr>
          <w:rFonts w:ascii="Arial" w:hAnsi="Arial" w:cs="Arial"/>
          <w:b/>
          <w:lang w:val="es-ES_tradnl"/>
        </w:rPr>
        <w:t>22.2   Cumplimiento ininterrumpido:</w:t>
      </w:r>
    </w:p>
    <w:p w:rsidR="002F5B1D" w:rsidRPr="00B844C8" w:rsidRDefault="002F5B1D" w:rsidP="002F5B1D">
      <w:pPr>
        <w:spacing w:before="120" w:after="120"/>
        <w:jc w:val="both"/>
        <w:rPr>
          <w:rFonts w:ascii="Arial" w:hAnsi="Arial" w:cs="Arial"/>
          <w:lang w:val="es-ES_tradnl"/>
        </w:rPr>
      </w:pPr>
      <w:r w:rsidRPr="00B844C8">
        <w:rPr>
          <w:rFonts w:ascii="Arial" w:hAnsi="Arial" w:cs="Arial"/>
          <w:lang w:val="es-ES_tradnl"/>
        </w:rPr>
        <w:t xml:space="preserve">Cuando ocurra una fuerza mayor o caso fortuito, el </w:t>
      </w:r>
      <w:r w:rsidRPr="00B844C8">
        <w:rPr>
          <w:rFonts w:ascii="Arial" w:hAnsi="Arial" w:cs="Arial"/>
          <w:b/>
          <w:lang w:val="es-ES_tradnl"/>
        </w:rPr>
        <w:t xml:space="preserve">CONTRATISTA </w:t>
      </w:r>
      <w:r w:rsidRPr="00B844C8">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B844C8">
        <w:rPr>
          <w:rFonts w:ascii="Arial" w:hAnsi="Arial" w:cs="Arial"/>
          <w:b/>
          <w:lang w:val="es-ES_tradnl"/>
        </w:rPr>
        <w:t>ENTIDAD</w:t>
      </w:r>
      <w:r w:rsidRPr="00B844C8">
        <w:rPr>
          <w:rFonts w:ascii="Arial" w:hAnsi="Arial" w:cs="Arial"/>
          <w:lang w:val="es-ES_tradnl"/>
        </w:rPr>
        <w:t xml:space="preserve">. </w:t>
      </w:r>
    </w:p>
    <w:p w:rsidR="002F5B1D" w:rsidRPr="00B844C8" w:rsidRDefault="002F5B1D" w:rsidP="002F5B1D">
      <w:pPr>
        <w:spacing w:before="120" w:after="120"/>
        <w:ind w:left="567" w:hanging="567"/>
        <w:jc w:val="both"/>
        <w:rPr>
          <w:rFonts w:ascii="Arial" w:hAnsi="Arial" w:cs="Arial"/>
          <w:b/>
          <w:lang w:val="es-ES_tradnl"/>
        </w:rPr>
      </w:pPr>
      <w:r w:rsidRPr="00B844C8">
        <w:rPr>
          <w:rFonts w:ascii="Arial" w:hAnsi="Arial" w:cs="Arial"/>
          <w:b/>
          <w:lang w:val="es-ES_tradnl"/>
        </w:rPr>
        <w:t>22.3   Prórrogas:</w:t>
      </w:r>
    </w:p>
    <w:p w:rsidR="002F5B1D" w:rsidRPr="00B844C8" w:rsidRDefault="002F5B1D" w:rsidP="002F5B1D">
      <w:pPr>
        <w:spacing w:before="120" w:after="120"/>
        <w:jc w:val="both"/>
        <w:rPr>
          <w:rFonts w:ascii="Arial" w:hAnsi="Arial" w:cs="Arial"/>
          <w:lang w:val="es-ES_tradnl"/>
        </w:rPr>
      </w:pPr>
      <w:r w:rsidRPr="00B844C8">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2F5B1D" w:rsidRPr="00B844C8" w:rsidRDefault="002F5B1D" w:rsidP="002F5B1D">
      <w:pPr>
        <w:autoSpaceDE w:val="0"/>
        <w:autoSpaceDN w:val="0"/>
        <w:spacing w:before="120" w:after="120"/>
        <w:jc w:val="both"/>
        <w:rPr>
          <w:rFonts w:ascii="Arial" w:hAnsi="Arial" w:cs="Arial"/>
          <w:lang w:val="es-ES_tradnl"/>
        </w:rPr>
      </w:pPr>
      <w:r w:rsidRPr="00B844C8">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rsidR="002F5B1D" w:rsidRPr="00B844C8" w:rsidRDefault="002F5B1D" w:rsidP="002F5B1D">
      <w:pPr>
        <w:spacing w:before="120" w:after="120"/>
        <w:jc w:val="both"/>
        <w:rPr>
          <w:rFonts w:ascii="Arial" w:hAnsi="Arial" w:cs="Arial"/>
        </w:rPr>
      </w:pPr>
      <w:r w:rsidRPr="00B844C8">
        <w:rPr>
          <w:rFonts w:ascii="Arial" w:hAnsi="Arial" w:cs="Arial"/>
        </w:rPr>
        <w:t>Si la razón impeditiva o sus causas perduraren por más de 15 (quince) días calendario consecutivo, cualquiera de las Partes deberá notificar a la otra, por escrito, la resolución del Contrato de conformidad a la cláusula (Terminación del Contrato).</w:t>
      </w:r>
    </w:p>
    <w:p w:rsidR="002F5B1D" w:rsidRPr="00B844C8" w:rsidRDefault="002F5B1D" w:rsidP="002F5B1D">
      <w:pPr>
        <w:spacing w:before="120" w:after="120"/>
        <w:jc w:val="both"/>
        <w:rPr>
          <w:rFonts w:ascii="Arial" w:hAnsi="Arial" w:cs="Arial"/>
          <w:u w:val="single"/>
        </w:rPr>
      </w:pPr>
      <w:r w:rsidRPr="00B844C8">
        <w:rPr>
          <w:rFonts w:ascii="Arial" w:hAnsi="Arial" w:cs="Arial"/>
          <w:b/>
          <w:u w:val="single"/>
        </w:rPr>
        <w:t>VIGESIMA TERCERA.- (TERMINACIÓN DEL CONTRATO)</w:t>
      </w:r>
    </w:p>
    <w:p w:rsidR="002F5B1D" w:rsidRPr="00B844C8" w:rsidRDefault="002F5B1D" w:rsidP="002F5B1D">
      <w:pPr>
        <w:spacing w:before="120" w:after="120"/>
        <w:jc w:val="both"/>
        <w:rPr>
          <w:rFonts w:ascii="Arial" w:hAnsi="Arial" w:cs="Arial"/>
        </w:rPr>
      </w:pPr>
      <w:r w:rsidRPr="00B844C8">
        <w:rPr>
          <w:rFonts w:ascii="Arial" w:hAnsi="Arial" w:cs="Arial"/>
        </w:rPr>
        <w:t>El presente Contrato concluirá por una de las siguientes causas:</w:t>
      </w:r>
    </w:p>
    <w:p w:rsidR="002F5B1D" w:rsidRPr="00B844C8" w:rsidRDefault="002F5B1D" w:rsidP="002F5B1D">
      <w:pPr>
        <w:spacing w:before="120" w:after="120"/>
        <w:ind w:left="705" w:hanging="705"/>
        <w:jc w:val="both"/>
        <w:rPr>
          <w:rFonts w:ascii="Arial" w:hAnsi="Arial" w:cs="Arial"/>
        </w:rPr>
      </w:pPr>
      <w:r w:rsidRPr="00B844C8">
        <w:rPr>
          <w:rFonts w:ascii="Arial" w:hAnsi="Arial" w:cs="Arial"/>
          <w:b/>
        </w:rPr>
        <w:t>23.1.</w:t>
      </w:r>
      <w:r w:rsidRPr="00B844C8">
        <w:rPr>
          <w:rFonts w:ascii="Arial" w:hAnsi="Arial" w:cs="Arial"/>
          <w:b/>
        </w:rPr>
        <w:tab/>
        <w:t>Por Cumplimiento del Contrato:</w:t>
      </w:r>
      <w:r w:rsidRPr="00B844C8">
        <w:rPr>
          <w:rFonts w:ascii="Arial" w:hAnsi="Arial" w:cs="Arial"/>
        </w:rPr>
        <w:t xml:space="preserve"> </w:t>
      </w:r>
    </w:p>
    <w:p w:rsidR="002F5B1D" w:rsidRPr="00B844C8" w:rsidRDefault="002F5B1D" w:rsidP="002F5B1D">
      <w:pPr>
        <w:spacing w:before="120" w:after="120"/>
        <w:ind w:left="705"/>
        <w:jc w:val="both"/>
        <w:rPr>
          <w:rFonts w:ascii="Arial" w:hAnsi="Arial" w:cs="Arial"/>
          <w:b/>
        </w:rPr>
      </w:pPr>
      <w:r w:rsidRPr="00B844C8">
        <w:rPr>
          <w:rFonts w:ascii="Arial" w:hAnsi="Arial" w:cs="Arial"/>
        </w:rPr>
        <w:t xml:space="preserve">De forma normal, tanto la </w:t>
      </w:r>
      <w:r w:rsidRPr="00B844C8">
        <w:rPr>
          <w:rFonts w:ascii="Arial" w:hAnsi="Arial" w:cs="Arial"/>
          <w:b/>
        </w:rPr>
        <w:t xml:space="preserve">ENTIDAD </w:t>
      </w:r>
      <w:r w:rsidRPr="00B844C8">
        <w:rPr>
          <w:rFonts w:ascii="Arial" w:hAnsi="Arial" w:cs="Arial"/>
        </w:rPr>
        <w:t xml:space="preserve">como el </w:t>
      </w:r>
      <w:r w:rsidRPr="00B844C8">
        <w:rPr>
          <w:rFonts w:ascii="Arial" w:hAnsi="Arial" w:cs="Arial"/>
          <w:b/>
        </w:rPr>
        <w:t>CONTRATISTA</w:t>
      </w:r>
      <w:r w:rsidRPr="00B844C8">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B844C8">
        <w:rPr>
          <w:rFonts w:ascii="Arial" w:hAnsi="Arial" w:cs="Arial"/>
          <w:b/>
        </w:rPr>
        <w:t>.</w:t>
      </w:r>
    </w:p>
    <w:p w:rsidR="002F5B1D" w:rsidRPr="00B844C8" w:rsidRDefault="002F5B1D" w:rsidP="002F5B1D">
      <w:pPr>
        <w:spacing w:before="120" w:after="120"/>
        <w:ind w:left="705" w:hanging="705"/>
        <w:jc w:val="both"/>
        <w:rPr>
          <w:rFonts w:ascii="Arial" w:hAnsi="Arial" w:cs="Arial"/>
        </w:rPr>
      </w:pPr>
      <w:r w:rsidRPr="00B844C8">
        <w:rPr>
          <w:rFonts w:ascii="Arial" w:hAnsi="Arial" w:cs="Arial"/>
          <w:b/>
        </w:rPr>
        <w:t>23.2.</w:t>
      </w:r>
      <w:r w:rsidRPr="00B844C8">
        <w:rPr>
          <w:rFonts w:ascii="Arial" w:hAnsi="Arial" w:cs="Arial"/>
          <w:b/>
        </w:rPr>
        <w:tab/>
        <w:t xml:space="preserve">Por Resolución del Contrato: </w:t>
      </w:r>
    </w:p>
    <w:p w:rsidR="002F5B1D" w:rsidRPr="00B844C8" w:rsidRDefault="002F5B1D" w:rsidP="002F5B1D">
      <w:pPr>
        <w:spacing w:before="120" w:after="120"/>
        <w:ind w:left="705"/>
        <w:jc w:val="both"/>
        <w:rPr>
          <w:rFonts w:ascii="Arial" w:hAnsi="Arial" w:cs="Arial"/>
        </w:rPr>
      </w:pPr>
      <w:r w:rsidRPr="00B844C8">
        <w:rPr>
          <w:rFonts w:ascii="Arial" w:hAnsi="Arial" w:cs="Arial"/>
        </w:rPr>
        <w:t xml:space="preserve">Si se diera el caso y como una forma excepcional de terminar el Contrato, a los efectos legales correspondientes, la </w:t>
      </w:r>
      <w:r w:rsidRPr="00B844C8">
        <w:rPr>
          <w:rFonts w:ascii="Arial" w:hAnsi="Arial" w:cs="Arial"/>
          <w:b/>
        </w:rPr>
        <w:t>ENTIDAD</w:t>
      </w:r>
      <w:r w:rsidRPr="00B844C8">
        <w:rPr>
          <w:rFonts w:ascii="Arial" w:hAnsi="Arial" w:cs="Arial"/>
        </w:rPr>
        <w:t xml:space="preserve"> y el </w:t>
      </w:r>
      <w:r w:rsidRPr="00B844C8">
        <w:rPr>
          <w:rFonts w:ascii="Arial" w:hAnsi="Arial" w:cs="Arial"/>
          <w:b/>
        </w:rPr>
        <w:t>CONTRATISTA,</w:t>
      </w:r>
      <w:r w:rsidRPr="00B844C8">
        <w:rPr>
          <w:rFonts w:ascii="Arial" w:hAnsi="Arial" w:cs="Arial"/>
        </w:rPr>
        <w:t xml:space="preserve"> acuerdan las siguientes causales para procesar la resolución del Contrato:</w:t>
      </w:r>
    </w:p>
    <w:p w:rsidR="002F5B1D" w:rsidRPr="00B844C8" w:rsidRDefault="002F5B1D" w:rsidP="002F5B1D">
      <w:pPr>
        <w:spacing w:before="120" w:after="120"/>
        <w:ind w:left="1410" w:hanging="705"/>
        <w:jc w:val="both"/>
        <w:rPr>
          <w:rFonts w:ascii="Arial" w:hAnsi="Arial" w:cs="Arial"/>
          <w:b/>
        </w:rPr>
      </w:pPr>
      <w:r w:rsidRPr="00B844C8">
        <w:rPr>
          <w:rFonts w:ascii="Arial" w:hAnsi="Arial" w:cs="Arial"/>
          <w:b/>
        </w:rPr>
        <w:t>23.2.1.</w:t>
      </w:r>
      <w:r w:rsidRPr="00B844C8">
        <w:rPr>
          <w:rFonts w:ascii="Arial" w:hAnsi="Arial" w:cs="Arial"/>
          <w:b/>
        </w:rPr>
        <w:tab/>
        <w:t>Resolución a requerimiento de la ENTIDAD, por causales atribuibles al CONTRATISTA.</w:t>
      </w:r>
    </w:p>
    <w:p w:rsidR="002F5B1D" w:rsidRPr="00B844C8" w:rsidRDefault="002F5B1D" w:rsidP="002F5B1D">
      <w:pPr>
        <w:spacing w:before="120" w:after="120"/>
        <w:ind w:left="1418" w:hanging="5"/>
        <w:jc w:val="both"/>
        <w:rPr>
          <w:rFonts w:ascii="Arial" w:hAnsi="Arial" w:cs="Arial"/>
        </w:rPr>
      </w:pPr>
      <w:r w:rsidRPr="00B844C8">
        <w:rPr>
          <w:rFonts w:ascii="Arial" w:hAnsi="Arial" w:cs="Arial"/>
        </w:rPr>
        <w:t xml:space="preserve">La </w:t>
      </w:r>
      <w:r w:rsidRPr="00B844C8">
        <w:rPr>
          <w:rFonts w:ascii="Arial" w:hAnsi="Arial" w:cs="Arial"/>
          <w:b/>
        </w:rPr>
        <w:t>ENTIDAD</w:t>
      </w:r>
      <w:r w:rsidRPr="00B844C8">
        <w:rPr>
          <w:rFonts w:ascii="Arial" w:hAnsi="Arial" w:cs="Arial"/>
        </w:rPr>
        <w:t>, podrá proceder al trámite de resolución del Contrato, en los siguientes casos:</w:t>
      </w:r>
    </w:p>
    <w:p w:rsidR="002F5B1D" w:rsidRPr="00B844C8" w:rsidRDefault="002F5B1D" w:rsidP="0096779C">
      <w:pPr>
        <w:pStyle w:val="Prrafodelista"/>
        <w:numPr>
          <w:ilvl w:val="0"/>
          <w:numId w:val="43"/>
        </w:numPr>
        <w:spacing w:after="240"/>
        <w:ind w:left="1769" w:hanging="357"/>
        <w:contextualSpacing/>
        <w:jc w:val="both"/>
        <w:rPr>
          <w:rFonts w:ascii="Arial" w:hAnsi="Arial" w:cs="Arial"/>
        </w:rPr>
      </w:pPr>
      <w:r w:rsidRPr="00B844C8">
        <w:rPr>
          <w:rFonts w:ascii="Arial" w:hAnsi="Arial" w:cs="Arial"/>
        </w:rPr>
        <w:t xml:space="preserve">Por disolución del </w:t>
      </w:r>
      <w:r w:rsidRPr="00B844C8">
        <w:rPr>
          <w:rFonts w:ascii="Arial" w:hAnsi="Arial" w:cs="Arial"/>
          <w:b/>
        </w:rPr>
        <w:t>CONTRATISTA.</w:t>
      </w:r>
    </w:p>
    <w:p w:rsidR="002F5B1D" w:rsidRPr="00B844C8" w:rsidRDefault="002F5B1D" w:rsidP="002F5B1D">
      <w:pPr>
        <w:pStyle w:val="Prrafodelista"/>
        <w:spacing w:after="240"/>
        <w:ind w:left="1770"/>
        <w:jc w:val="both"/>
        <w:rPr>
          <w:rFonts w:ascii="Arial" w:hAnsi="Arial" w:cs="Arial"/>
        </w:rPr>
      </w:pPr>
    </w:p>
    <w:p w:rsidR="002F5B1D" w:rsidRPr="00B844C8" w:rsidRDefault="002F5B1D" w:rsidP="0096779C">
      <w:pPr>
        <w:pStyle w:val="Prrafodelista"/>
        <w:numPr>
          <w:ilvl w:val="0"/>
          <w:numId w:val="43"/>
        </w:numPr>
        <w:spacing w:after="240"/>
        <w:contextualSpacing/>
        <w:jc w:val="both"/>
        <w:rPr>
          <w:rFonts w:ascii="Arial" w:hAnsi="Arial" w:cs="Arial"/>
        </w:rPr>
      </w:pPr>
      <w:r w:rsidRPr="00B844C8">
        <w:rPr>
          <w:rFonts w:ascii="Arial" w:hAnsi="Arial" w:cs="Arial"/>
        </w:rPr>
        <w:t xml:space="preserve">Por quiebra declarada del </w:t>
      </w:r>
      <w:r w:rsidRPr="00B844C8">
        <w:rPr>
          <w:rFonts w:ascii="Arial" w:hAnsi="Arial" w:cs="Arial"/>
          <w:b/>
        </w:rPr>
        <w:t>CONTRATISTA</w:t>
      </w:r>
      <w:r w:rsidRPr="00B844C8">
        <w:rPr>
          <w:rFonts w:ascii="Arial" w:hAnsi="Arial" w:cs="Arial"/>
        </w:rPr>
        <w:t>.</w:t>
      </w:r>
    </w:p>
    <w:p w:rsidR="002F5B1D" w:rsidRPr="00B844C8" w:rsidRDefault="002F5B1D" w:rsidP="002F5B1D">
      <w:pPr>
        <w:pStyle w:val="Prrafodelista"/>
        <w:spacing w:after="240"/>
        <w:ind w:left="1770"/>
        <w:jc w:val="both"/>
        <w:rPr>
          <w:rFonts w:ascii="Arial" w:hAnsi="Arial" w:cs="Arial"/>
        </w:rPr>
      </w:pPr>
    </w:p>
    <w:p w:rsidR="002F5B1D" w:rsidRPr="00B844C8" w:rsidRDefault="002F5B1D" w:rsidP="0096779C">
      <w:pPr>
        <w:pStyle w:val="Prrafodelista"/>
        <w:numPr>
          <w:ilvl w:val="0"/>
          <w:numId w:val="43"/>
        </w:numPr>
        <w:spacing w:after="240"/>
        <w:contextualSpacing/>
        <w:jc w:val="both"/>
        <w:rPr>
          <w:rFonts w:ascii="Arial" w:hAnsi="Arial" w:cs="Arial"/>
        </w:rPr>
      </w:pPr>
      <w:r w:rsidRPr="00B844C8">
        <w:rPr>
          <w:rFonts w:ascii="Arial" w:hAnsi="Arial" w:cs="Arial"/>
        </w:rPr>
        <w:t xml:space="preserve">Por incumplimiento en la prestación del Servicio, a requerimiento de la </w:t>
      </w:r>
      <w:r w:rsidRPr="00B844C8">
        <w:rPr>
          <w:rFonts w:ascii="Arial" w:hAnsi="Arial" w:cs="Arial"/>
          <w:b/>
        </w:rPr>
        <w:t xml:space="preserve">ENTIDAD </w:t>
      </w:r>
      <w:r w:rsidRPr="00B844C8">
        <w:rPr>
          <w:rFonts w:ascii="Arial" w:hAnsi="Arial" w:cs="Arial"/>
        </w:rPr>
        <w:t xml:space="preserve">o el Fiscal del Servicio en asuntos relacionados con el objeto del presente Contrato y lo establecido en las especificaciones </w:t>
      </w:r>
      <w:proofErr w:type="spellStart"/>
      <w:r w:rsidRPr="00B844C8">
        <w:rPr>
          <w:rFonts w:ascii="Arial" w:hAnsi="Arial" w:cs="Arial"/>
        </w:rPr>
        <w:t>tecnicas</w:t>
      </w:r>
      <w:proofErr w:type="spellEnd"/>
      <w:r w:rsidRPr="00B844C8">
        <w:rPr>
          <w:rFonts w:ascii="Arial" w:hAnsi="Arial" w:cs="Arial"/>
        </w:rPr>
        <w:t xml:space="preserve">. </w:t>
      </w:r>
    </w:p>
    <w:p w:rsidR="002F5B1D" w:rsidRPr="00B844C8" w:rsidRDefault="002F5B1D" w:rsidP="002F5B1D">
      <w:pPr>
        <w:pStyle w:val="Prrafodelista"/>
        <w:spacing w:after="240"/>
        <w:ind w:left="1770"/>
        <w:jc w:val="both"/>
        <w:rPr>
          <w:rFonts w:ascii="Arial" w:hAnsi="Arial" w:cs="Arial"/>
        </w:rPr>
      </w:pPr>
    </w:p>
    <w:p w:rsidR="002F5B1D" w:rsidRPr="00B844C8" w:rsidRDefault="002F5B1D" w:rsidP="0096779C">
      <w:pPr>
        <w:pStyle w:val="Prrafodelista"/>
        <w:numPr>
          <w:ilvl w:val="0"/>
          <w:numId w:val="43"/>
        </w:numPr>
        <w:spacing w:after="240"/>
        <w:contextualSpacing/>
        <w:jc w:val="both"/>
        <w:rPr>
          <w:rFonts w:ascii="Arial" w:hAnsi="Arial" w:cs="Arial"/>
        </w:rPr>
      </w:pPr>
      <w:r w:rsidRPr="00B844C8">
        <w:rPr>
          <w:rFonts w:ascii="Arial" w:hAnsi="Arial" w:cs="Arial"/>
        </w:rPr>
        <w:t>Por paralización del Servicio sin justificación, por el lapso de ____________ días calendario continuos.</w:t>
      </w:r>
    </w:p>
    <w:p w:rsidR="002F5B1D" w:rsidRPr="00B844C8" w:rsidRDefault="002F5B1D" w:rsidP="002F5B1D">
      <w:pPr>
        <w:pStyle w:val="Prrafodelista"/>
        <w:spacing w:after="240"/>
        <w:ind w:left="1770"/>
        <w:jc w:val="both"/>
        <w:rPr>
          <w:rFonts w:ascii="Arial" w:hAnsi="Arial" w:cs="Arial"/>
        </w:rPr>
      </w:pPr>
    </w:p>
    <w:p w:rsidR="002F5B1D" w:rsidRPr="00B844C8" w:rsidRDefault="002F5B1D" w:rsidP="0096779C">
      <w:pPr>
        <w:pStyle w:val="Prrafodelista"/>
        <w:numPr>
          <w:ilvl w:val="0"/>
          <w:numId w:val="43"/>
        </w:numPr>
        <w:spacing w:after="240"/>
        <w:contextualSpacing/>
        <w:jc w:val="both"/>
        <w:rPr>
          <w:rFonts w:ascii="Arial" w:hAnsi="Arial" w:cs="Arial"/>
        </w:rPr>
      </w:pPr>
      <w:r w:rsidRPr="00B844C8">
        <w:rPr>
          <w:rFonts w:ascii="Arial" w:hAnsi="Arial" w:cs="Arial"/>
        </w:rPr>
        <w:t>Por negligencia reiterada (2 veces) en el cumplimiento de las especificaciones técnicas, u otras especificaciones, o instrucciones escritas del Fiscal del Servicio</w:t>
      </w:r>
      <w:r w:rsidRPr="00B844C8">
        <w:rPr>
          <w:rFonts w:ascii="Arial" w:hAnsi="Arial" w:cs="Arial"/>
          <w:b/>
        </w:rPr>
        <w:t>.</w:t>
      </w:r>
    </w:p>
    <w:p w:rsidR="002F5B1D" w:rsidRPr="00B844C8" w:rsidRDefault="002F5B1D" w:rsidP="002F5B1D">
      <w:pPr>
        <w:pStyle w:val="Prrafodelista"/>
        <w:spacing w:after="240"/>
        <w:ind w:left="1770"/>
        <w:jc w:val="both"/>
        <w:rPr>
          <w:rFonts w:ascii="Arial" w:hAnsi="Arial" w:cs="Arial"/>
        </w:rPr>
      </w:pPr>
    </w:p>
    <w:p w:rsidR="002F5B1D" w:rsidRPr="00B844C8" w:rsidRDefault="002F5B1D" w:rsidP="0096779C">
      <w:pPr>
        <w:pStyle w:val="Prrafodelista"/>
        <w:numPr>
          <w:ilvl w:val="0"/>
          <w:numId w:val="43"/>
        </w:numPr>
        <w:spacing w:after="240"/>
        <w:contextualSpacing/>
        <w:jc w:val="both"/>
        <w:rPr>
          <w:rFonts w:ascii="Arial" w:hAnsi="Arial" w:cs="Arial"/>
        </w:rPr>
      </w:pPr>
      <w:r w:rsidRPr="00B844C8">
        <w:rPr>
          <w:rFonts w:ascii="Arial" w:hAnsi="Arial" w:cs="Arial"/>
        </w:rPr>
        <w:t>Por falta de pago de salarios a su personal y otras obligaciones contractuales que afecten al Servicio.</w:t>
      </w:r>
    </w:p>
    <w:p w:rsidR="002F5B1D" w:rsidRPr="00B844C8" w:rsidRDefault="002F5B1D" w:rsidP="002F5B1D">
      <w:pPr>
        <w:pStyle w:val="Prrafodelista"/>
        <w:spacing w:after="240"/>
        <w:ind w:left="1770"/>
        <w:jc w:val="both"/>
        <w:rPr>
          <w:rFonts w:ascii="Arial" w:hAnsi="Arial" w:cs="Arial"/>
        </w:rPr>
      </w:pPr>
    </w:p>
    <w:p w:rsidR="002F5B1D" w:rsidRPr="00B844C8" w:rsidRDefault="002F5B1D" w:rsidP="0096779C">
      <w:pPr>
        <w:pStyle w:val="Prrafodelista"/>
        <w:numPr>
          <w:ilvl w:val="0"/>
          <w:numId w:val="43"/>
        </w:numPr>
        <w:spacing w:after="240"/>
        <w:contextualSpacing/>
        <w:jc w:val="both"/>
        <w:rPr>
          <w:rFonts w:ascii="Arial" w:hAnsi="Arial" w:cs="Arial"/>
        </w:rPr>
      </w:pPr>
      <w:r w:rsidRPr="00B844C8">
        <w:rPr>
          <w:rFonts w:ascii="Arial" w:hAnsi="Arial" w:cs="Arial"/>
        </w:rPr>
        <w:t>Cuando el monto de la multa por atraso en la prestación del Servicio alcance el 10% (diez por ciento) del monto total del Contrato, decisión optativa, o el 20% (veinte por ciento), de forma obligatoria.</w:t>
      </w:r>
    </w:p>
    <w:p w:rsidR="002F5B1D" w:rsidRPr="00B844C8" w:rsidRDefault="002F5B1D" w:rsidP="002F5B1D">
      <w:pPr>
        <w:pStyle w:val="Prrafodelista"/>
        <w:spacing w:after="240"/>
        <w:rPr>
          <w:rFonts w:ascii="Arial" w:hAnsi="Arial" w:cs="Arial"/>
        </w:rPr>
      </w:pPr>
    </w:p>
    <w:p w:rsidR="002F5B1D" w:rsidRPr="00B844C8" w:rsidRDefault="002F5B1D" w:rsidP="0096779C">
      <w:pPr>
        <w:pStyle w:val="Prrafodelista"/>
        <w:numPr>
          <w:ilvl w:val="0"/>
          <w:numId w:val="43"/>
        </w:numPr>
        <w:spacing w:after="240"/>
        <w:contextualSpacing/>
        <w:jc w:val="both"/>
        <w:rPr>
          <w:rFonts w:ascii="Arial" w:hAnsi="Arial" w:cs="Arial"/>
        </w:rPr>
      </w:pPr>
      <w:r w:rsidRPr="00B844C8">
        <w:rPr>
          <w:rFonts w:ascii="Arial" w:hAnsi="Arial" w:cs="Arial"/>
        </w:rPr>
        <w:t>Por fuerza mayor o caso fortuito.</w:t>
      </w:r>
    </w:p>
    <w:p w:rsidR="002F5B1D" w:rsidRPr="00B844C8" w:rsidRDefault="002F5B1D" w:rsidP="002F5B1D">
      <w:pPr>
        <w:pStyle w:val="Prrafodelista"/>
        <w:spacing w:after="240"/>
        <w:ind w:left="1770"/>
        <w:jc w:val="both"/>
        <w:rPr>
          <w:rFonts w:ascii="Arial" w:hAnsi="Arial" w:cs="Arial"/>
        </w:rPr>
      </w:pPr>
    </w:p>
    <w:p w:rsidR="002F5B1D" w:rsidRPr="00B844C8" w:rsidRDefault="002F5B1D" w:rsidP="0096779C">
      <w:pPr>
        <w:pStyle w:val="Prrafodelista"/>
        <w:numPr>
          <w:ilvl w:val="0"/>
          <w:numId w:val="43"/>
        </w:numPr>
        <w:spacing w:after="240"/>
        <w:contextualSpacing/>
        <w:jc w:val="both"/>
        <w:rPr>
          <w:rFonts w:ascii="Arial" w:hAnsi="Arial" w:cs="Arial"/>
        </w:rPr>
      </w:pPr>
      <w:r w:rsidRPr="00B844C8">
        <w:rPr>
          <w:rFonts w:ascii="Arial" w:hAnsi="Arial" w:cs="Arial"/>
        </w:rPr>
        <w:lastRenderedPageBreak/>
        <w:t>Por incumplimiento a la cláusula (anticorrupción).</w:t>
      </w:r>
    </w:p>
    <w:p w:rsidR="002F5B1D" w:rsidRPr="00B844C8" w:rsidRDefault="002F5B1D" w:rsidP="002F5B1D">
      <w:pPr>
        <w:spacing w:before="120" w:after="120"/>
        <w:ind w:left="1410" w:hanging="702"/>
        <w:jc w:val="both"/>
        <w:rPr>
          <w:rFonts w:ascii="Arial" w:hAnsi="Arial" w:cs="Arial"/>
          <w:b/>
        </w:rPr>
      </w:pPr>
      <w:r w:rsidRPr="00B844C8">
        <w:rPr>
          <w:rFonts w:ascii="Arial" w:hAnsi="Arial" w:cs="Arial"/>
          <w:b/>
        </w:rPr>
        <w:t>23.2.2. Resolución a requerimiento del CONTRATISTA por causales atribuibles a la ENTIDAD.</w:t>
      </w:r>
    </w:p>
    <w:p w:rsidR="002F5B1D" w:rsidRPr="00B844C8" w:rsidRDefault="002F5B1D" w:rsidP="002F5B1D">
      <w:pPr>
        <w:spacing w:before="120" w:after="120"/>
        <w:ind w:left="1410" w:firstLine="6"/>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podrá proceder al trámite de resolución del Contrato, en los siguientes casos:</w:t>
      </w:r>
    </w:p>
    <w:p w:rsidR="002F5B1D" w:rsidRPr="00B844C8" w:rsidRDefault="002F5B1D" w:rsidP="0096779C">
      <w:pPr>
        <w:pStyle w:val="Prrafodelista"/>
        <w:numPr>
          <w:ilvl w:val="0"/>
          <w:numId w:val="44"/>
        </w:numPr>
        <w:spacing w:before="120" w:after="120"/>
        <w:contextualSpacing/>
        <w:jc w:val="both"/>
        <w:rPr>
          <w:rFonts w:ascii="Arial" w:hAnsi="Arial" w:cs="Arial"/>
        </w:rPr>
      </w:pPr>
      <w:r w:rsidRPr="00B844C8">
        <w:rPr>
          <w:rFonts w:ascii="Arial" w:hAnsi="Arial" w:cs="Arial"/>
        </w:rPr>
        <w:t xml:space="preserve">Si apartándose de los términos del Contrato la </w:t>
      </w:r>
      <w:r w:rsidRPr="00B844C8">
        <w:rPr>
          <w:rFonts w:ascii="Arial" w:hAnsi="Arial" w:cs="Arial"/>
          <w:b/>
        </w:rPr>
        <w:t>ENTIDAD</w:t>
      </w:r>
      <w:r w:rsidRPr="00B844C8">
        <w:rPr>
          <w:rFonts w:ascii="Arial" w:hAnsi="Arial" w:cs="Arial"/>
        </w:rPr>
        <w:t>, a través del Fiscal del Servicio</w:t>
      </w:r>
      <w:r w:rsidRPr="00B844C8">
        <w:rPr>
          <w:rFonts w:ascii="Arial" w:hAnsi="Arial" w:cs="Arial"/>
          <w:b/>
        </w:rPr>
        <w:t>,</w:t>
      </w:r>
      <w:r w:rsidRPr="00B844C8">
        <w:rPr>
          <w:rFonts w:ascii="Arial" w:hAnsi="Arial" w:cs="Arial"/>
        </w:rPr>
        <w:t xml:space="preserve"> pretende efectuar aumento o disminución en el Servicio, sin cumplir lo establecido por el presente Contrato sin la emisión del Contrato modificatorio correspondiente.</w:t>
      </w:r>
    </w:p>
    <w:p w:rsidR="002F5B1D" w:rsidRPr="00B844C8" w:rsidRDefault="002F5B1D" w:rsidP="002F5B1D">
      <w:pPr>
        <w:pStyle w:val="Prrafodelista"/>
        <w:spacing w:before="120" w:after="120"/>
        <w:ind w:left="1776"/>
        <w:jc w:val="both"/>
        <w:rPr>
          <w:rFonts w:ascii="Arial" w:hAnsi="Arial" w:cs="Arial"/>
        </w:rPr>
      </w:pPr>
    </w:p>
    <w:p w:rsidR="002F5B1D" w:rsidRPr="00B844C8" w:rsidRDefault="002F5B1D" w:rsidP="0096779C">
      <w:pPr>
        <w:pStyle w:val="Prrafodelista"/>
        <w:numPr>
          <w:ilvl w:val="0"/>
          <w:numId w:val="44"/>
        </w:numPr>
        <w:spacing w:before="120" w:after="120"/>
        <w:contextualSpacing/>
        <w:jc w:val="both"/>
        <w:rPr>
          <w:rFonts w:ascii="Arial" w:hAnsi="Arial" w:cs="Arial"/>
        </w:rPr>
      </w:pPr>
      <w:r w:rsidRPr="00B844C8">
        <w:rPr>
          <w:rFonts w:ascii="Arial" w:hAnsi="Arial" w:cs="Arial"/>
        </w:rPr>
        <w:t>Por utilizar o requerir aquellos Servicios que son objeto del presente Contrato, en beneficio de terceras personas.</w:t>
      </w:r>
    </w:p>
    <w:p w:rsidR="002F5B1D" w:rsidRPr="00B844C8" w:rsidRDefault="002F5B1D" w:rsidP="002F5B1D">
      <w:pPr>
        <w:pStyle w:val="Prrafodelista"/>
        <w:spacing w:before="120" w:after="120"/>
        <w:rPr>
          <w:rFonts w:ascii="Arial" w:hAnsi="Arial" w:cs="Arial"/>
        </w:rPr>
      </w:pPr>
    </w:p>
    <w:p w:rsidR="002F5B1D" w:rsidRPr="00B844C8" w:rsidRDefault="002F5B1D" w:rsidP="0096779C">
      <w:pPr>
        <w:pStyle w:val="Prrafodelista"/>
        <w:numPr>
          <w:ilvl w:val="0"/>
          <w:numId w:val="44"/>
        </w:numPr>
        <w:spacing w:before="120" w:after="120"/>
        <w:contextualSpacing/>
        <w:jc w:val="both"/>
        <w:rPr>
          <w:rFonts w:ascii="Arial" w:hAnsi="Arial" w:cs="Arial"/>
        </w:rPr>
      </w:pPr>
      <w:r w:rsidRPr="00B844C8">
        <w:rPr>
          <w:rFonts w:ascii="Arial" w:hAnsi="Arial" w:cs="Arial"/>
        </w:rPr>
        <w:t xml:space="preserve">Por suspensión del Servicio por orden escrita de la </w:t>
      </w:r>
      <w:r w:rsidRPr="00B844C8">
        <w:rPr>
          <w:rFonts w:ascii="Arial" w:hAnsi="Arial" w:cs="Arial"/>
          <w:b/>
        </w:rPr>
        <w:t>ENTIDAD</w:t>
      </w:r>
      <w:r w:rsidRPr="00B844C8">
        <w:rPr>
          <w:rFonts w:ascii="Arial" w:hAnsi="Arial" w:cs="Arial"/>
        </w:rPr>
        <w:t xml:space="preserve"> por un plazo superior a ________________ días calendario; salvo casos de fuerza mayor o caso fortuito.</w:t>
      </w:r>
    </w:p>
    <w:p w:rsidR="002F5B1D" w:rsidRPr="00B844C8" w:rsidRDefault="002F5B1D" w:rsidP="002F5B1D">
      <w:pPr>
        <w:spacing w:before="120" w:after="120"/>
        <w:ind w:left="1413" w:hanging="705"/>
        <w:jc w:val="both"/>
        <w:rPr>
          <w:rFonts w:ascii="Arial" w:hAnsi="Arial" w:cs="Arial"/>
        </w:rPr>
      </w:pPr>
      <w:r w:rsidRPr="00B844C8">
        <w:rPr>
          <w:rFonts w:ascii="Arial" w:hAnsi="Arial" w:cs="Arial"/>
          <w:b/>
        </w:rPr>
        <w:t>23.2.3</w:t>
      </w:r>
      <w:proofErr w:type="gramStart"/>
      <w:r w:rsidRPr="00B844C8">
        <w:rPr>
          <w:rFonts w:ascii="Arial" w:hAnsi="Arial" w:cs="Arial"/>
          <w:b/>
        </w:rPr>
        <w:t>.</w:t>
      </w:r>
      <w:r w:rsidRPr="00B844C8">
        <w:rPr>
          <w:rFonts w:ascii="Arial" w:hAnsi="Arial" w:cs="Arial"/>
          <w:color w:val="000000"/>
        </w:rPr>
        <w:t>Las</w:t>
      </w:r>
      <w:proofErr w:type="gramEnd"/>
      <w:r w:rsidRPr="00B844C8">
        <w:rPr>
          <w:rFonts w:ascii="Arial" w:hAnsi="Arial" w:cs="Arial"/>
          <w:color w:val="000000"/>
        </w:rPr>
        <w:t xml:space="preserve">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B844C8">
        <w:rPr>
          <w:rFonts w:ascii="Arial" w:hAnsi="Arial" w:cs="Arial"/>
        </w:rPr>
        <w:t xml:space="preserve"> </w:t>
      </w:r>
    </w:p>
    <w:p w:rsidR="002F5B1D" w:rsidRPr="00B844C8" w:rsidRDefault="002F5B1D" w:rsidP="002F5B1D">
      <w:pPr>
        <w:pStyle w:val="Prrafodelista"/>
        <w:spacing w:before="120" w:after="120"/>
        <w:ind w:left="1418" w:hanging="709"/>
        <w:jc w:val="both"/>
        <w:rPr>
          <w:rFonts w:ascii="Arial" w:hAnsi="Arial" w:cs="Arial"/>
          <w:color w:val="000000"/>
        </w:rPr>
      </w:pPr>
      <w:r w:rsidRPr="00B844C8">
        <w:rPr>
          <w:rFonts w:ascii="Arial" w:hAnsi="Arial" w:cs="Arial"/>
          <w:b/>
          <w:color w:val="000000"/>
        </w:rPr>
        <w:t>23.2.4.</w:t>
      </w:r>
      <w:r w:rsidRPr="00B844C8">
        <w:rPr>
          <w:rFonts w:ascii="Arial" w:hAnsi="Arial" w:cs="Arial"/>
          <w:b/>
          <w:color w:val="000000"/>
        </w:rPr>
        <w:tab/>
      </w:r>
      <w:r w:rsidRPr="00B844C8">
        <w:rPr>
          <w:rFonts w:ascii="Arial" w:hAnsi="Arial" w:cs="Arial"/>
          <w:color w:val="000000"/>
        </w:rPr>
        <w:t xml:space="preserve">La </w:t>
      </w:r>
      <w:r w:rsidRPr="00B844C8">
        <w:rPr>
          <w:rFonts w:ascii="Arial" w:hAnsi="Arial" w:cs="Arial"/>
          <w:b/>
          <w:color w:val="000000"/>
        </w:rPr>
        <w:t xml:space="preserve">ENTIDAD </w:t>
      </w:r>
      <w:r w:rsidRPr="00B844C8">
        <w:rPr>
          <w:rFonts w:ascii="Arial" w:hAnsi="Arial" w:cs="Arial"/>
          <w:color w:val="000000"/>
        </w:rPr>
        <w:t xml:space="preserve">en cualquier momento podrá resolver de manera unilateral </w:t>
      </w:r>
      <w:r w:rsidRPr="00B844C8">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B844C8">
        <w:rPr>
          <w:rFonts w:ascii="Arial" w:hAnsi="Arial" w:cs="Arial"/>
          <w:b/>
        </w:rPr>
        <w:t>PROVEEDOR</w:t>
      </w:r>
      <w:r w:rsidRPr="00B844C8">
        <w:rPr>
          <w:rFonts w:ascii="Arial" w:hAnsi="Arial" w:cs="Arial"/>
        </w:rPr>
        <w:t>;</w:t>
      </w:r>
      <w:r w:rsidRPr="00B844C8">
        <w:rPr>
          <w:rFonts w:ascii="Arial" w:hAnsi="Arial" w:cs="Arial"/>
          <w:b/>
        </w:rPr>
        <w:t xml:space="preserve"> </w:t>
      </w:r>
      <w:r w:rsidRPr="00B844C8">
        <w:rPr>
          <w:rFonts w:ascii="Arial" w:hAnsi="Arial" w:cs="Arial"/>
        </w:rPr>
        <w:t>sin lugar a ningún tipo de resarcimiento por parte de la</w:t>
      </w:r>
      <w:r w:rsidRPr="00B844C8">
        <w:rPr>
          <w:rFonts w:ascii="Arial" w:hAnsi="Arial" w:cs="Arial"/>
          <w:b/>
        </w:rPr>
        <w:t xml:space="preserve"> ENTIDAD </w:t>
      </w:r>
      <w:r w:rsidRPr="00B844C8">
        <w:rPr>
          <w:rFonts w:ascii="Arial" w:hAnsi="Arial" w:cs="Arial"/>
        </w:rPr>
        <w:t>a</w:t>
      </w:r>
      <w:r w:rsidRPr="00B844C8">
        <w:rPr>
          <w:rFonts w:ascii="Arial" w:hAnsi="Arial" w:cs="Arial"/>
          <w:b/>
        </w:rPr>
        <w:t xml:space="preserve"> </w:t>
      </w:r>
      <w:r w:rsidRPr="00B844C8">
        <w:rPr>
          <w:rFonts w:ascii="Arial" w:hAnsi="Arial" w:cs="Arial"/>
        </w:rPr>
        <w:t>favor del</w:t>
      </w:r>
      <w:r w:rsidRPr="00B844C8">
        <w:rPr>
          <w:rFonts w:ascii="Arial" w:hAnsi="Arial" w:cs="Arial"/>
          <w:b/>
        </w:rPr>
        <w:t xml:space="preserve"> PROVEEDOR.</w:t>
      </w:r>
    </w:p>
    <w:p w:rsidR="002F5B1D" w:rsidRPr="00B844C8" w:rsidRDefault="002F5B1D" w:rsidP="002F5B1D">
      <w:pPr>
        <w:spacing w:before="120" w:after="120"/>
        <w:ind w:left="1413" w:hanging="705"/>
        <w:jc w:val="both"/>
        <w:rPr>
          <w:rFonts w:ascii="Arial" w:hAnsi="Arial" w:cs="Arial"/>
        </w:rPr>
      </w:pPr>
      <w:r w:rsidRPr="00B844C8">
        <w:rPr>
          <w:rFonts w:ascii="Arial" w:hAnsi="Arial" w:cs="Arial"/>
          <w:b/>
        </w:rPr>
        <w:t>23.2.5.</w:t>
      </w:r>
      <w:r>
        <w:rPr>
          <w:rFonts w:ascii="Arial" w:hAnsi="Arial" w:cs="Arial"/>
          <w:b/>
        </w:rPr>
        <w:t xml:space="preserve"> </w:t>
      </w:r>
      <w:r w:rsidRPr="00B844C8">
        <w:rPr>
          <w:rFonts w:ascii="Arial" w:hAnsi="Arial" w:cs="Arial"/>
          <w:b/>
        </w:rPr>
        <w:t>Reglas aplicables a la Resolución:</w:t>
      </w:r>
    </w:p>
    <w:p w:rsidR="002F5B1D" w:rsidRPr="00B844C8" w:rsidRDefault="002F5B1D" w:rsidP="002F5B1D">
      <w:pPr>
        <w:spacing w:before="120" w:after="120"/>
        <w:ind w:left="1413"/>
        <w:jc w:val="both"/>
        <w:rPr>
          <w:rFonts w:ascii="Arial" w:hAnsi="Arial" w:cs="Arial"/>
        </w:rPr>
      </w:pPr>
      <w:r w:rsidRPr="00B844C8">
        <w:rPr>
          <w:rFonts w:ascii="Arial" w:hAnsi="Arial" w:cs="Arial"/>
        </w:rPr>
        <w:t xml:space="preserve">Para procesar la resolución del Contrato por cualquiera de las causales señaladas en los numerales 23.2.1. </w:t>
      </w:r>
      <w:proofErr w:type="gramStart"/>
      <w:r w:rsidRPr="00B844C8">
        <w:rPr>
          <w:rFonts w:ascii="Arial" w:hAnsi="Arial" w:cs="Arial"/>
        </w:rPr>
        <w:t>y</w:t>
      </w:r>
      <w:proofErr w:type="gramEnd"/>
      <w:r w:rsidRPr="00B844C8">
        <w:rPr>
          <w:rFonts w:ascii="Arial" w:hAnsi="Arial" w:cs="Arial"/>
        </w:rPr>
        <w:t xml:space="preserve"> 23.2.2., la Parte afectada dará aviso escrito mediante carta notariada, a la otra Parte, de su intención de resolver el Contrato, estableciendo claramente la causal que se aduce.</w:t>
      </w:r>
    </w:p>
    <w:p w:rsidR="002F5B1D" w:rsidRPr="00B844C8" w:rsidRDefault="002F5B1D" w:rsidP="002F5B1D">
      <w:pPr>
        <w:spacing w:before="120" w:after="120"/>
        <w:ind w:left="1416"/>
        <w:jc w:val="both"/>
        <w:rPr>
          <w:rFonts w:ascii="Arial" w:hAnsi="Arial" w:cs="Arial"/>
          <w:lang w:val="es-ES_tradnl"/>
        </w:rPr>
      </w:pPr>
      <w:r w:rsidRPr="00B844C8">
        <w:rPr>
          <w:rFonts w:ascii="Arial" w:hAnsi="Arial" w:cs="Arial"/>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F5B1D" w:rsidRPr="00B844C8" w:rsidRDefault="002F5B1D" w:rsidP="002F5B1D">
      <w:pPr>
        <w:spacing w:before="120" w:after="120"/>
        <w:ind w:left="1416"/>
        <w:jc w:val="both"/>
        <w:rPr>
          <w:rFonts w:ascii="Arial" w:hAnsi="Arial" w:cs="Arial"/>
          <w:lang w:val="es-ES_tradnl"/>
        </w:rPr>
      </w:pPr>
      <w:r w:rsidRPr="00B844C8">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F5B1D" w:rsidRPr="00B844C8" w:rsidRDefault="002F5B1D" w:rsidP="002F5B1D">
      <w:pPr>
        <w:spacing w:before="120" w:after="120"/>
        <w:ind w:left="1416"/>
        <w:jc w:val="both"/>
        <w:rPr>
          <w:rFonts w:ascii="Arial" w:hAnsi="Arial" w:cs="Arial"/>
          <w:lang w:val="es-ES_tradnl"/>
        </w:rPr>
      </w:pPr>
      <w:r w:rsidRPr="00B844C8">
        <w:rPr>
          <w:rFonts w:ascii="Arial" w:hAnsi="Arial" w:cs="Arial"/>
          <w:lang w:val="es-ES_tradnl"/>
        </w:rPr>
        <w:t xml:space="preserve">Cuando el monto de la multa, alcance al </w:t>
      </w:r>
      <w:r w:rsidRPr="00B844C8">
        <w:rPr>
          <w:rFonts w:ascii="Arial" w:hAnsi="Arial" w:cs="Arial"/>
        </w:rPr>
        <w:t xml:space="preserve">20% (veinte por ciento) </w:t>
      </w:r>
      <w:r w:rsidRPr="00B844C8">
        <w:rPr>
          <w:rFonts w:ascii="Arial" w:hAnsi="Arial" w:cs="Arial"/>
          <w:lang w:val="es-ES_tradnl"/>
        </w:rPr>
        <w:t xml:space="preserve">del monto total del Contrato, la </w:t>
      </w:r>
      <w:r w:rsidRPr="00B844C8">
        <w:rPr>
          <w:rFonts w:ascii="Arial" w:hAnsi="Arial" w:cs="Arial"/>
          <w:b/>
          <w:lang w:val="es-ES_tradnl"/>
        </w:rPr>
        <w:t>ENTIDAD</w:t>
      </w:r>
      <w:r w:rsidRPr="00B844C8">
        <w:rPr>
          <w:rFonts w:ascii="Arial" w:hAnsi="Arial" w:cs="Arial"/>
          <w:lang w:val="es-ES_tradnl"/>
        </w:rPr>
        <w:t xml:space="preserve"> deberá notificar mediante carta notariada que la resolución de Contrato se ha hecho efectiva. </w:t>
      </w:r>
    </w:p>
    <w:p w:rsidR="002F5B1D" w:rsidRPr="00B844C8" w:rsidRDefault="002F5B1D" w:rsidP="002F5B1D">
      <w:pPr>
        <w:tabs>
          <w:tab w:val="left" w:pos="567"/>
        </w:tabs>
        <w:spacing w:before="120" w:after="120"/>
        <w:ind w:left="1418"/>
        <w:jc w:val="both"/>
        <w:rPr>
          <w:rFonts w:ascii="Arial" w:hAnsi="Arial" w:cs="Arial"/>
          <w:lang w:val="es-ES_tradnl"/>
        </w:rPr>
      </w:pPr>
      <w:r w:rsidRPr="00B844C8">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844C8">
        <w:rPr>
          <w:rFonts w:ascii="Arial" w:hAnsi="Arial" w:cs="Arial"/>
          <w:color w:val="000000"/>
        </w:rPr>
        <w:t>incluir los montos a reconocer por las prestaciones ejecutadas por las Partes.</w:t>
      </w:r>
    </w:p>
    <w:p w:rsidR="002F5B1D" w:rsidRPr="00B844C8" w:rsidRDefault="002F5B1D" w:rsidP="002F5B1D">
      <w:pPr>
        <w:tabs>
          <w:tab w:val="left" w:pos="567"/>
        </w:tabs>
        <w:spacing w:before="120" w:after="120"/>
        <w:ind w:left="1418"/>
        <w:jc w:val="both"/>
        <w:rPr>
          <w:rFonts w:ascii="Arial" w:hAnsi="Arial" w:cs="Arial"/>
          <w:b/>
          <w:bCs/>
        </w:rPr>
      </w:pPr>
      <w:r w:rsidRPr="00B844C8">
        <w:rPr>
          <w:rFonts w:ascii="Arial" w:hAnsi="Arial" w:cs="Arial"/>
          <w:lang w:val="es-ES_tradnl"/>
        </w:rPr>
        <w:t xml:space="preserve">En caso que se proceda a la resolución del Contrato, por razones atribuibles al </w:t>
      </w:r>
      <w:r w:rsidRPr="00B844C8">
        <w:rPr>
          <w:rFonts w:ascii="Arial" w:hAnsi="Arial" w:cs="Arial"/>
          <w:b/>
          <w:lang w:val="es-ES_tradnl"/>
        </w:rPr>
        <w:t>CONTRATISTA</w:t>
      </w:r>
      <w:r w:rsidRPr="00B844C8">
        <w:rPr>
          <w:rFonts w:ascii="Arial" w:hAnsi="Arial" w:cs="Arial"/>
          <w:lang w:val="es-ES_tradnl"/>
        </w:rPr>
        <w:t>,</w:t>
      </w:r>
      <w:r w:rsidRPr="00B844C8">
        <w:rPr>
          <w:rFonts w:ascii="Arial" w:hAnsi="Arial" w:cs="Arial"/>
          <w:b/>
          <w:lang w:val="es-ES_tradnl"/>
        </w:rPr>
        <w:t xml:space="preserve"> </w:t>
      </w:r>
      <w:r w:rsidRPr="00B844C8">
        <w:rPr>
          <w:rFonts w:ascii="Arial" w:hAnsi="Arial" w:cs="Arial"/>
        </w:rPr>
        <w:t xml:space="preserve">se consolidara en favor de la </w:t>
      </w:r>
      <w:r w:rsidRPr="00B844C8">
        <w:rPr>
          <w:rFonts w:ascii="Arial" w:hAnsi="Arial" w:cs="Arial"/>
          <w:b/>
        </w:rPr>
        <w:t>ENTIDAD</w:t>
      </w:r>
      <w:r w:rsidRPr="00B844C8">
        <w:rPr>
          <w:rFonts w:ascii="Arial" w:hAnsi="Arial" w:cs="Arial"/>
        </w:rPr>
        <w:t xml:space="preserve"> la garantía de cumplimiento </w:t>
      </w:r>
      <w:r w:rsidRPr="00B844C8">
        <w:rPr>
          <w:rFonts w:ascii="Arial" w:hAnsi="Arial" w:cs="Arial"/>
        </w:rPr>
        <w:lastRenderedPageBreak/>
        <w:t xml:space="preserve">de Contrato. Por otro lado también se consolidan a favor de la </w:t>
      </w:r>
      <w:r w:rsidRPr="00B844C8">
        <w:rPr>
          <w:rFonts w:ascii="Arial" w:hAnsi="Arial" w:cs="Arial"/>
          <w:b/>
        </w:rPr>
        <w:t>ENTIDAD</w:t>
      </w:r>
      <w:r w:rsidRPr="00B844C8">
        <w:rPr>
          <w:rFonts w:ascii="Arial" w:hAnsi="Arial" w:cs="Arial"/>
        </w:rPr>
        <w:t xml:space="preserve"> las multas o penalidades</w:t>
      </w:r>
      <w:r w:rsidRPr="00B844C8">
        <w:rPr>
          <w:rFonts w:ascii="Arial" w:hAnsi="Arial" w:cs="Arial"/>
          <w:b/>
          <w:bCs/>
        </w:rPr>
        <w:t>.</w:t>
      </w:r>
    </w:p>
    <w:p w:rsidR="002F5B1D" w:rsidRPr="00B844C8" w:rsidRDefault="002F5B1D" w:rsidP="002F5B1D">
      <w:pPr>
        <w:spacing w:before="120" w:after="120"/>
        <w:jc w:val="both"/>
        <w:rPr>
          <w:rFonts w:ascii="Arial" w:hAnsi="Arial" w:cs="Arial"/>
          <w:b/>
          <w:u w:val="single"/>
        </w:rPr>
      </w:pPr>
      <w:r w:rsidRPr="00B844C8">
        <w:rPr>
          <w:rFonts w:ascii="Arial" w:hAnsi="Arial" w:cs="Arial"/>
          <w:b/>
          <w:u w:val="single"/>
        </w:rPr>
        <w:t>VIGÉSIMA CUARTA.- (CIERRE DE CONTRATO)</w:t>
      </w:r>
    </w:p>
    <w:p w:rsidR="002F5B1D" w:rsidRPr="00B844C8" w:rsidRDefault="002F5B1D" w:rsidP="002F5B1D">
      <w:pPr>
        <w:widowControl w:val="0"/>
        <w:spacing w:before="120" w:after="120"/>
        <w:jc w:val="both"/>
        <w:rPr>
          <w:rFonts w:ascii="Arial" w:hAnsi="Arial" w:cs="Arial"/>
        </w:rPr>
      </w:pPr>
      <w:r w:rsidRPr="00B844C8">
        <w:rPr>
          <w:rFonts w:ascii="Arial" w:hAnsi="Arial" w:cs="Arial"/>
        </w:rPr>
        <w:t>Terminado el Contrato, por su cumplimiento, las Partes firmarán un acta de cierre del Contrato manifestando los términos de recepción o nota de recepción del Servicio efectivamente ejecutado.</w:t>
      </w:r>
    </w:p>
    <w:p w:rsidR="002F5B1D" w:rsidRPr="00B844C8" w:rsidRDefault="002F5B1D" w:rsidP="002F5B1D">
      <w:pPr>
        <w:widowControl w:val="0"/>
        <w:spacing w:before="120" w:after="120"/>
        <w:jc w:val="both"/>
        <w:rPr>
          <w:rFonts w:ascii="Arial" w:hAnsi="Arial" w:cs="Arial"/>
        </w:rPr>
      </w:pPr>
      <w:r w:rsidRPr="00B844C8">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2F5B1D" w:rsidRPr="00B844C8" w:rsidRDefault="002F5B1D" w:rsidP="002F5B1D">
      <w:pPr>
        <w:spacing w:before="120" w:after="120"/>
        <w:jc w:val="both"/>
        <w:rPr>
          <w:rFonts w:ascii="Arial" w:hAnsi="Arial" w:cs="Arial"/>
          <w:u w:val="single"/>
        </w:rPr>
      </w:pPr>
      <w:r w:rsidRPr="00B844C8">
        <w:rPr>
          <w:rFonts w:ascii="Arial" w:hAnsi="Arial" w:cs="Arial"/>
          <w:b/>
          <w:u w:val="single"/>
        </w:rPr>
        <w:t>VIGÉSIMA QUINTA.- (SOLUCIÓN DE CONTROVERSIAS)</w:t>
      </w:r>
    </w:p>
    <w:p w:rsidR="002F5B1D" w:rsidRPr="00B844C8" w:rsidRDefault="002F5B1D" w:rsidP="002F5B1D">
      <w:pPr>
        <w:spacing w:before="120" w:after="120"/>
        <w:jc w:val="both"/>
        <w:rPr>
          <w:rFonts w:ascii="Arial" w:hAnsi="Arial" w:cs="Arial"/>
        </w:rPr>
      </w:pPr>
      <w:r w:rsidRPr="00B844C8">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F5B1D" w:rsidRPr="00B844C8" w:rsidRDefault="002F5B1D" w:rsidP="002F5B1D">
      <w:pPr>
        <w:spacing w:before="120" w:after="120"/>
        <w:jc w:val="both"/>
        <w:rPr>
          <w:rFonts w:ascii="Arial" w:hAnsi="Arial" w:cs="Arial"/>
          <w:b/>
          <w:bCs/>
          <w:u w:val="single"/>
          <w:lang w:val="es-ES_tradnl"/>
        </w:rPr>
      </w:pPr>
      <w:r w:rsidRPr="00B844C8">
        <w:rPr>
          <w:rFonts w:ascii="Arial" w:hAnsi="Arial" w:cs="Arial"/>
          <w:b/>
          <w:u w:val="single"/>
        </w:rPr>
        <w:t>VIGÉSIMA SEXTA.-</w:t>
      </w:r>
      <w:r w:rsidRPr="00B844C8">
        <w:rPr>
          <w:rFonts w:ascii="Arial" w:hAnsi="Arial" w:cs="Arial"/>
          <w:b/>
          <w:bCs/>
          <w:u w:val="single"/>
          <w:lang w:val="es-ES_tradnl"/>
        </w:rPr>
        <w:t xml:space="preserve"> (MODIFICACIÓN AL CONTRATO) </w:t>
      </w:r>
    </w:p>
    <w:p w:rsidR="002F5B1D" w:rsidRPr="00B844C8" w:rsidRDefault="002F5B1D" w:rsidP="002F5B1D">
      <w:pPr>
        <w:spacing w:before="120" w:after="120"/>
        <w:jc w:val="both"/>
        <w:rPr>
          <w:rFonts w:ascii="Arial" w:hAnsi="Arial" w:cs="Arial"/>
          <w:lang w:val="es-ES_tradnl"/>
        </w:rPr>
      </w:pPr>
      <w:r w:rsidRPr="00B844C8">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F5B1D" w:rsidRPr="00B844C8" w:rsidRDefault="002F5B1D" w:rsidP="002F5B1D">
      <w:pPr>
        <w:spacing w:before="120" w:after="120"/>
        <w:jc w:val="both"/>
        <w:rPr>
          <w:rFonts w:ascii="Arial" w:hAnsi="Arial" w:cs="Arial"/>
          <w:lang w:val="es-ES_tradnl"/>
        </w:rPr>
      </w:pPr>
      <w:r w:rsidRPr="00B844C8">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F5B1D" w:rsidRPr="00B844C8" w:rsidRDefault="002F5B1D" w:rsidP="002F5B1D">
      <w:pPr>
        <w:spacing w:before="120" w:after="120"/>
        <w:jc w:val="both"/>
        <w:rPr>
          <w:rFonts w:ascii="Arial" w:hAnsi="Arial" w:cs="Arial"/>
          <w:b/>
          <w:u w:val="single"/>
        </w:rPr>
      </w:pPr>
      <w:r w:rsidRPr="00B844C8">
        <w:rPr>
          <w:rFonts w:ascii="Arial" w:hAnsi="Arial" w:cs="Arial"/>
          <w:b/>
          <w:u w:val="single"/>
        </w:rPr>
        <w:t xml:space="preserve">VIGÉSIMA SEPTIMA.- (ANTICORRUPCIÓN) </w:t>
      </w:r>
    </w:p>
    <w:p w:rsidR="002F5B1D" w:rsidRPr="00B844C8" w:rsidRDefault="002F5B1D" w:rsidP="002F5B1D">
      <w:pPr>
        <w:spacing w:before="120" w:after="120"/>
        <w:jc w:val="both"/>
        <w:rPr>
          <w:rFonts w:ascii="Arial" w:hAnsi="Arial" w:cs="Arial"/>
        </w:rPr>
      </w:pPr>
      <w:r w:rsidRPr="00B844C8">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B844C8">
        <w:rPr>
          <w:rFonts w:ascii="Arial" w:hAnsi="Arial" w:cs="Arial"/>
          <w:b/>
        </w:rPr>
        <w:t>ENTIDAD</w:t>
      </w:r>
      <w:r w:rsidRPr="00B844C8">
        <w:rPr>
          <w:rFonts w:ascii="Arial" w:hAnsi="Arial" w:cs="Arial"/>
        </w:rPr>
        <w:t xml:space="preserve"> resuelva el presente Contrato y se ejecuten las garantías que se encuentren vigentes al momento de la resolución.  </w:t>
      </w:r>
    </w:p>
    <w:p w:rsidR="002F5B1D" w:rsidRPr="00B844C8" w:rsidRDefault="002F5B1D" w:rsidP="002F5B1D">
      <w:pPr>
        <w:spacing w:before="120" w:after="120"/>
        <w:jc w:val="both"/>
        <w:rPr>
          <w:rFonts w:ascii="Arial" w:hAnsi="Arial" w:cs="Arial"/>
          <w:u w:val="single"/>
        </w:rPr>
      </w:pPr>
      <w:r w:rsidRPr="00B844C8">
        <w:rPr>
          <w:rFonts w:ascii="Arial" w:hAnsi="Arial" w:cs="Arial"/>
          <w:b/>
          <w:u w:val="single"/>
        </w:rPr>
        <w:t>VIGÉSIMA OCTAVA.- (CONFORMIDAD)</w:t>
      </w:r>
    </w:p>
    <w:p w:rsidR="002F5B1D" w:rsidRPr="00B844C8" w:rsidRDefault="002F5B1D" w:rsidP="002F5B1D">
      <w:pPr>
        <w:spacing w:before="120" w:after="120"/>
        <w:jc w:val="both"/>
        <w:rPr>
          <w:rFonts w:ascii="Arial" w:hAnsi="Arial" w:cs="Arial"/>
          <w:lang w:val="es-BO" w:eastAsia="es-BO"/>
        </w:rPr>
      </w:pPr>
      <w:r w:rsidRPr="00B844C8">
        <w:rPr>
          <w:rFonts w:ascii="Arial" w:hAnsi="Arial" w:cs="Arial"/>
        </w:rPr>
        <w:t>En señal de conformidad y para su fiel y estricto cumplimiento, suscribimos el presente Contrato en 4 (cuatro) ejemplares de un mismo tenor y validez, _______________________</w:t>
      </w:r>
      <w:r w:rsidRPr="00B844C8">
        <w:rPr>
          <w:rFonts w:ascii="Arial" w:hAnsi="Arial" w:cs="Arial"/>
          <w:lang w:val="es-BO" w:eastAsia="es-BO"/>
        </w:rPr>
        <w:t xml:space="preserve">, </w:t>
      </w:r>
      <w:r w:rsidRPr="00B844C8">
        <w:rPr>
          <w:rFonts w:ascii="Arial" w:hAnsi="Arial" w:cs="Arial"/>
        </w:rPr>
        <w:t xml:space="preserve">en representación legal de la </w:t>
      </w:r>
      <w:r w:rsidRPr="00B844C8">
        <w:rPr>
          <w:rFonts w:ascii="Arial" w:hAnsi="Arial" w:cs="Arial"/>
          <w:b/>
        </w:rPr>
        <w:t>ENTIDAD</w:t>
      </w:r>
      <w:r w:rsidRPr="00B844C8">
        <w:rPr>
          <w:rFonts w:ascii="Arial" w:hAnsi="Arial" w:cs="Arial"/>
        </w:rPr>
        <w:t xml:space="preserve">, y ______________________ en representación del </w:t>
      </w:r>
      <w:r w:rsidRPr="00B844C8">
        <w:rPr>
          <w:rFonts w:ascii="Arial" w:hAnsi="Arial" w:cs="Arial"/>
          <w:b/>
        </w:rPr>
        <w:t>CONTRATISTA</w:t>
      </w:r>
      <w:r w:rsidRPr="00B844C8">
        <w:rPr>
          <w:rFonts w:ascii="Arial" w:hAnsi="Arial" w:cs="Arial"/>
        </w:rPr>
        <w:t>.</w:t>
      </w:r>
    </w:p>
    <w:p w:rsidR="002F5B1D" w:rsidRPr="00B844C8" w:rsidRDefault="002F5B1D" w:rsidP="002F5B1D">
      <w:pPr>
        <w:spacing w:before="120" w:after="120"/>
        <w:jc w:val="both"/>
        <w:rPr>
          <w:rFonts w:ascii="Arial" w:hAnsi="Arial" w:cs="Arial"/>
        </w:rPr>
      </w:pPr>
      <w:r w:rsidRPr="00B844C8">
        <w:rPr>
          <w:rFonts w:ascii="Arial" w:hAnsi="Arial" w:cs="Arial"/>
        </w:rPr>
        <w:t>Este documento, conforme a disposiciones legales de control fiscal vigentes, será registrado ante la Contraloría General del Estado en idioma castellano.</w:t>
      </w:r>
    </w:p>
    <w:p w:rsidR="002F5B1D" w:rsidRDefault="002F5B1D" w:rsidP="002F5B1D">
      <w:pPr>
        <w:spacing w:before="120" w:after="120"/>
        <w:jc w:val="both"/>
        <w:rPr>
          <w:rFonts w:ascii="Arial" w:hAnsi="Arial" w:cs="Arial"/>
        </w:rPr>
      </w:pPr>
    </w:p>
    <w:p w:rsidR="002F5B1D" w:rsidRDefault="002F5B1D" w:rsidP="002F5B1D">
      <w:pPr>
        <w:spacing w:before="120" w:after="120"/>
        <w:jc w:val="both"/>
        <w:rPr>
          <w:rFonts w:ascii="Arial" w:hAnsi="Arial" w:cs="Arial"/>
        </w:rPr>
      </w:pPr>
    </w:p>
    <w:p w:rsidR="002F5B1D" w:rsidRDefault="002F5B1D" w:rsidP="002F5B1D">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2F5B1D" w:rsidTr="00003A25">
        <w:tc>
          <w:tcPr>
            <w:tcW w:w="4914" w:type="dxa"/>
          </w:tcPr>
          <w:p w:rsidR="002F5B1D" w:rsidRDefault="002F5B1D" w:rsidP="00003A25">
            <w:pPr>
              <w:jc w:val="both"/>
              <w:rPr>
                <w:rFonts w:ascii="Arial" w:hAnsi="Arial" w:cs="Arial"/>
              </w:rPr>
            </w:pPr>
            <w:r>
              <w:rPr>
                <w:rFonts w:ascii="Arial" w:hAnsi="Arial" w:cs="Arial"/>
              </w:rPr>
              <w:t xml:space="preserve">         Lic. __________________</w:t>
            </w:r>
          </w:p>
        </w:tc>
        <w:tc>
          <w:tcPr>
            <w:tcW w:w="4914" w:type="dxa"/>
          </w:tcPr>
          <w:p w:rsidR="002F5B1D" w:rsidRDefault="002F5B1D" w:rsidP="00003A25">
            <w:pPr>
              <w:jc w:val="both"/>
              <w:rPr>
                <w:rFonts w:ascii="Arial" w:hAnsi="Arial" w:cs="Arial"/>
              </w:rPr>
            </w:pPr>
            <w:r>
              <w:rPr>
                <w:rFonts w:ascii="Arial" w:hAnsi="Arial" w:cs="Arial"/>
              </w:rPr>
              <w:t xml:space="preserve">          Sr. ________________________</w:t>
            </w:r>
          </w:p>
        </w:tc>
      </w:tr>
      <w:tr w:rsidR="002F5B1D" w:rsidTr="00003A25">
        <w:tc>
          <w:tcPr>
            <w:tcW w:w="4914" w:type="dxa"/>
          </w:tcPr>
          <w:p w:rsidR="002F5B1D" w:rsidRDefault="002F5B1D" w:rsidP="00003A25">
            <w:pPr>
              <w:jc w:val="both"/>
              <w:rPr>
                <w:rFonts w:ascii="Arial" w:hAnsi="Arial" w:cs="Arial"/>
                <w:i/>
              </w:rPr>
            </w:pPr>
            <w:r>
              <w:rPr>
                <w:rFonts w:ascii="Arial" w:hAnsi="Arial" w:cs="Arial"/>
                <w:i/>
              </w:rPr>
              <w:t xml:space="preserve">                       cargo</w:t>
            </w:r>
          </w:p>
          <w:p w:rsidR="002F5B1D" w:rsidRPr="00F310DD" w:rsidRDefault="002F5B1D" w:rsidP="00003A25">
            <w:pPr>
              <w:jc w:val="both"/>
              <w:rPr>
                <w:rFonts w:ascii="Arial" w:hAnsi="Arial" w:cs="Arial"/>
                <w:b/>
              </w:rPr>
            </w:pPr>
            <w:r>
              <w:rPr>
                <w:rFonts w:ascii="Arial" w:hAnsi="Arial" w:cs="Arial"/>
                <w:i/>
              </w:rPr>
              <w:t xml:space="preserve">              </w:t>
            </w:r>
            <w:r w:rsidRPr="00F310DD">
              <w:rPr>
                <w:rFonts w:ascii="Arial" w:hAnsi="Arial" w:cs="Arial"/>
                <w:b/>
              </w:rPr>
              <w:t xml:space="preserve"> YPFB - ENTIDAD</w:t>
            </w:r>
          </w:p>
        </w:tc>
        <w:tc>
          <w:tcPr>
            <w:tcW w:w="4914" w:type="dxa"/>
          </w:tcPr>
          <w:p w:rsidR="002F5B1D" w:rsidRDefault="002F5B1D" w:rsidP="00003A25">
            <w:pPr>
              <w:jc w:val="both"/>
              <w:rPr>
                <w:rFonts w:ascii="Arial" w:hAnsi="Arial" w:cs="Arial"/>
                <w:i/>
              </w:rPr>
            </w:pPr>
            <w:r>
              <w:rPr>
                <w:rFonts w:ascii="Arial" w:hAnsi="Arial" w:cs="Arial"/>
                <w:i/>
              </w:rPr>
              <w:t xml:space="preserve">                         nombre empresa</w:t>
            </w:r>
          </w:p>
          <w:p w:rsidR="002F5B1D" w:rsidRPr="00F310DD" w:rsidRDefault="002F5B1D" w:rsidP="00003A25">
            <w:pPr>
              <w:jc w:val="both"/>
              <w:rPr>
                <w:rFonts w:ascii="Arial" w:hAnsi="Arial" w:cs="Arial"/>
                <w:b/>
              </w:rPr>
            </w:pPr>
            <w:r>
              <w:rPr>
                <w:rFonts w:ascii="Arial" w:hAnsi="Arial" w:cs="Arial"/>
                <w:b/>
              </w:rPr>
              <w:t xml:space="preserve">                            </w:t>
            </w:r>
            <w:r w:rsidRPr="00F310DD">
              <w:rPr>
                <w:rFonts w:ascii="Arial" w:hAnsi="Arial" w:cs="Arial"/>
                <w:b/>
              </w:rPr>
              <w:t>PROVEEDOR</w:t>
            </w:r>
          </w:p>
        </w:tc>
      </w:tr>
    </w:tbl>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79C" w:rsidRDefault="0096779C">
      <w:r>
        <w:separator/>
      </w:r>
    </w:p>
  </w:endnote>
  <w:endnote w:type="continuationSeparator" w:id="0">
    <w:p w:rsidR="0096779C" w:rsidRDefault="00967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14E" w:rsidRDefault="002B714E">
    <w:pPr>
      <w:pStyle w:val="Piedepgina"/>
      <w:jc w:val="right"/>
    </w:pPr>
    <w:r>
      <w:fldChar w:fldCharType="begin"/>
    </w:r>
    <w:r>
      <w:instrText xml:space="preserve"> PAGE   \* MERGEFORMAT </w:instrText>
    </w:r>
    <w:r>
      <w:fldChar w:fldCharType="separate"/>
    </w:r>
    <w:r w:rsidR="00492D86">
      <w:rPr>
        <w:noProof/>
      </w:rPr>
      <w:t>44</w:t>
    </w:r>
    <w:r>
      <w:fldChar w:fldCharType="end"/>
    </w:r>
  </w:p>
  <w:p w:rsidR="002B714E" w:rsidRDefault="002B714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79C" w:rsidRDefault="0096779C">
      <w:r>
        <w:separator/>
      </w:r>
    </w:p>
  </w:footnote>
  <w:footnote w:type="continuationSeparator" w:id="0">
    <w:p w:rsidR="0096779C" w:rsidRDefault="009677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A0936DD"/>
    <w:multiLevelType w:val="hybridMultilevel"/>
    <w:tmpl w:val="E11475B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0F0F6793"/>
    <w:multiLevelType w:val="hybridMultilevel"/>
    <w:tmpl w:val="95AEAA28"/>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DE01FCC"/>
    <w:multiLevelType w:val="hybridMultilevel"/>
    <w:tmpl w:val="FAEA87F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41A0E89"/>
    <w:multiLevelType w:val="hybridMultilevel"/>
    <w:tmpl w:val="A62C941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486353CA"/>
    <w:multiLevelType w:val="hybridMultilevel"/>
    <w:tmpl w:val="457E83A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B177219"/>
    <w:multiLevelType w:val="hybridMultilevel"/>
    <w:tmpl w:val="FA16CAE2"/>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F070513"/>
    <w:multiLevelType w:val="hybridMultilevel"/>
    <w:tmpl w:val="61C06A3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CED3435"/>
    <w:multiLevelType w:val="multilevel"/>
    <w:tmpl w:val="329CE108"/>
    <w:lvl w:ilvl="0">
      <w:start w:val="1"/>
      <w:numFmt w:val="decimal"/>
      <w:pStyle w:val="A1"/>
      <w:lvlText w:val="%1."/>
      <w:lvlJc w:val="left"/>
      <w:pPr>
        <w:ind w:left="360" w:hanging="360"/>
      </w:pPr>
    </w:lvl>
    <w:lvl w:ilvl="1">
      <w:start w:val="1"/>
      <w:numFmt w:val="decimal"/>
      <w:pStyle w:val="a2"/>
      <w:lvlText w:val="%1.%2."/>
      <w:lvlJc w:val="left"/>
      <w:pPr>
        <w:ind w:left="792" w:hanging="432"/>
      </w:pPr>
    </w:lvl>
    <w:lvl w:ilvl="2">
      <w:start w:val="1"/>
      <w:numFmt w:val="decimal"/>
      <w:pStyle w:val="a3"/>
      <w:lvlText w:val="%1.%2.%3."/>
      <w:lvlJc w:val="left"/>
      <w:pPr>
        <w:ind w:left="1224" w:hanging="504"/>
      </w:pPr>
    </w:lvl>
    <w:lvl w:ilvl="3">
      <w:start w:val="1"/>
      <w:numFmt w:val="decimal"/>
      <w:lvlText w:val="%1.%2.%3.%4."/>
      <w:lvlJc w:val="left"/>
      <w:pPr>
        <w:ind w:left="1728" w:hanging="648"/>
      </w:pPr>
      <w:rPr>
        <w:b/>
      </w:rPr>
    </w:lvl>
    <w:lvl w:ilvl="4">
      <w:start w:val="1"/>
      <w:numFmt w:val="decimal"/>
      <w:lvlText w:val="%1.%2.%3.%4.%5."/>
      <w:lvlJc w:val="left"/>
      <w:pPr>
        <w:ind w:left="2232"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DE207C"/>
    <w:multiLevelType w:val="hybridMultilevel"/>
    <w:tmpl w:val="B7001D0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1"/>
  </w:num>
  <w:num w:numId="3">
    <w:abstractNumId w:val="43"/>
  </w:num>
  <w:num w:numId="4">
    <w:abstractNumId w:val="12"/>
  </w:num>
  <w:num w:numId="5">
    <w:abstractNumId w:val="28"/>
  </w:num>
  <w:num w:numId="6">
    <w:abstractNumId w:val="30"/>
  </w:num>
  <w:num w:numId="7">
    <w:abstractNumId w:val="0"/>
  </w:num>
  <w:num w:numId="8">
    <w:abstractNumId w:val="48"/>
  </w:num>
  <w:num w:numId="9">
    <w:abstractNumId w:val="23"/>
  </w:num>
  <w:num w:numId="10">
    <w:abstractNumId w:val="11"/>
  </w:num>
  <w:num w:numId="11">
    <w:abstractNumId w:val="9"/>
  </w:num>
  <w:num w:numId="12">
    <w:abstractNumId w:val="13"/>
  </w:num>
  <w:num w:numId="13">
    <w:abstractNumId w:val="38"/>
  </w:num>
  <w:num w:numId="14">
    <w:abstractNumId w:val="35"/>
  </w:num>
  <w:num w:numId="15">
    <w:abstractNumId w:val="39"/>
  </w:num>
  <w:num w:numId="16">
    <w:abstractNumId w:val="18"/>
  </w:num>
  <w:num w:numId="17">
    <w:abstractNumId w:val="1"/>
  </w:num>
  <w:num w:numId="18">
    <w:abstractNumId w:val="46"/>
  </w:num>
  <w:num w:numId="19">
    <w:abstractNumId w:val="26"/>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32"/>
  </w:num>
  <w:num w:numId="24">
    <w:abstractNumId w:val="27"/>
  </w:num>
  <w:num w:numId="25">
    <w:abstractNumId w:val="36"/>
  </w:num>
  <w:num w:numId="26">
    <w:abstractNumId w:val="3"/>
  </w:num>
  <w:num w:numId="27">
    <w:abstractNumId w:val="50"/>
  </w:num>
  <w:num w:numId="28">
    <w:abstractNumId w:val="7"/>
  </w:num>
  <w:num w:numId="29">
    <w:abstractNumId w:val="42"/>
  </w:num>
  <w:num w:numId="30">
    <w:abstractNumId w:val="37"/>
  </w:num>
  <w:num w:numId="31">
    <w:abstractNumId w:val="31"/>
  </w:num>
  <w:num w:numId="32">
    <w:abstractNumId w:val="10"/>
  </w:num>
  <w:num w:numId="33">
    <w:abstractNumId w:val="6"/>
  </w:num>
  <w:num w:numId="34">
    <w:abstractNumId w:val="34"/>
  </w:num>
  <w:num w:numId="35">
    <w:abstractNumId w:val="25"/>
  </w:num>
  <w:num w:numId="36">
    <w:abstractNumId w:val="44"/>
  </w:num>
  <w:num w:numId="37">
    <w:abstractNumId w:val="29"/>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 w:numId="40">
    <w:abstractNumId w:val="41"/>
  </w:num>
  <w:num w:numId="41">
    <w:abstractNumId w:val="45"/>
  </w:num>
  <w:num w:numId="42">
    <w:abstractNumId w:val="33"/>
  </w:num>
  <w:num w:numId="43">
    <w:abstractNumId w:val="51"/>
  </w:num>
  <w:num w:numId="44">
    <w:abstractNumId w:val="22"/>
  </w:num>
  <w:num w:numId="45">
    <w:abstractNumId w:val="16"/>
  </w:num>
  <w:num w:numId="46">
    <w:abstractNumId w:val="49"/>
  </w:num>
  <w:num w:numId="47">
    <w:abstractNumId w:val="14"/>
  </w:num>
  <w:num w:numId="48">
    <w:abstractNumId w:val="20"/>
  </w:num>
  <w:num w:numId="49">
    <w:abstractNumId w:val="47"/>
  </w:num>
  <w:num w:numId="50">
    <w:abstractNumId w:val="5"/>
  </w:num>
  <w:num w:numId="51">
    <w:abstractNumId w:val="19"/>
  </w:num>
  <w:num w:numId="52">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C81"/>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59A5"/>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86E7B"/>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14E"/>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5B1D"/>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2F97"/>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009"/>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B6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0"/>
    <w:rsid w:val="00446C07"/>
    <w:rsid w:val="004476AC"/>
    <w:rsid w:val="00447896"/>
    <w:rsid w:val="004478F9"/>
    <w:rsid w:val="00447A2D"/>
    <w:rsid w:val="00451B2F"/>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2D86"/>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224"/>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4ECE"/>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05D5"/>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042"/>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79C"/>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ACB"/>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10F"/>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23F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0F82"/>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1F7"/>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B43"/>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F508668-C750-4511-B133-C219A759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A1">
    <w:name w:val="A1"/>
    <w:basedOn w:val="Normal"/>
    <w:qFormat/>
    <w:rsid w:val="00186E7B"/>
    <w:pPr>
      <w:numPr>
        <w:numId w:val="29"/>
      </w:numPr>
      <w:spacing w:line="360" w:lineRule="auto"/>
    </w:pPr>
    <w:rPr>
      <w:rFonts w:ascii="Arial" w:eastAsia="Calibri" w:hAnsi="Arial" w:cs="Arial"/>
      <w:b/>
      <w:bCs/>
      <w:sz w:val="22"/>
      <w:szCs w:val="22"/>
      <w:u w:val="single"/>
      <w:lang w:val="es-BO"/>
    </w:rPr>
  </w:style>
  <w:style w:type="paragraph" w:customStyle="1" w:styleId="a2">
    <w:name w:val="a2"/>
    <w:basedOn w:val="A1"/>
    <w:link w:val="a2Car"/>
    <w:qFormat/>
    <w:rsid w:val="00186E7B"/>
    <w:pPr>
      <w:numPr>
        <w:ilvl w:val="1"/>
      </w:numPr>
    </w:pPr>
    <w:rPr>
      <w:u w:val="none"/>
    </w:rPr>
  </w:style>
  <w:style w:type="paragraph" w:customStyle="1" w:styleId="a3">
    <w:name w:val="a3"/>
    <w:basedOn w:val="a2"/>
    <w:qFormat/>
    <w:rsid w:val="00186E7B"/>
    <w:pPr>
      <w:numPr>
        <w:ilvl w:val="2"/>
      </w:numPr>
      <w:ind w:left="1922"/>
    </w:pPr>
    <w:rPr>
      <w:caps/>
    </w:rPr>
  </w:style>
  <w:style w:type="character" w:customStyle="1" w:styleId="a2Car">
    <w:name w:val="a2 Car"/>
    <w:link w:val="a2"/>
    <w:rsid w:val="00186E7B"/>
    <w:rPr>
      <w:rFonts w:ascii="Arial" w:eastAsia="Calibri" w:hAnsi="Arial" w:cs="Arial"/>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01599218">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cid:image001.png@01D1CD31.DA25FFB0" TargetMode="External"/><Relationship Id="rId10" Type="http://schemas.openxmlformats.org/officeDocument/2006/relationships/hyperlink" Target="http://www.ypfb.gob.bo"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E9F9D-5C30-4EC1-8BDA-4DED5ACF2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61</Pages>
  <Words>17068</Words>
  <Characters>93877</Characters>
  <Application>Microsoft Office Word</Application>
  <DocSecurity>0</DocSecurity>
  <Lines>782</Lines>
  <Paragraphs>221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110724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Criss Leroy de las Heras Zotés</cp:lastModifiedBy>
  <cp:revision>8</cp:revision>
  <cp:lastPrinted>2015-02-19T14:27:00Z</cp:lastPrinted>
  <dcterms:created xsi:type="dcterms:W3CDTF">2016-08-08T22:33:00Z</dcterms:created>
  <dcterms:modified xsi:type="dcterms:W3CDTF">2016-08-09T21:44:00Z</dcterms:modified>
</cp:coreProperties>
</file>