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1925CA"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4BF931"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013E4" w:rsidRPr="00AD6AF2" w:rsidRDefault="002013E4" w:rsidP="00B26F20">
                            <w:pPr>
                              <w:ind w:right="930"/>
                              <w:jc w:val="center"/>
                              <w:rPr>
                                <w:rFonts w:ascii="Century Gothic" w:hAnsi="Century Gothic"/>
                                <w:sz w:val="14"/>
                                <w:lang w:val="es-ES_tradnl"/>
                              </w:rPr>
                            </w:pPr>
                          </w:p>
                          <w:p w:rsidR="002013E4" w:rsidRDefault="002013E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2013E4" w:rsidRPr="00AD6AF2" w:rsidRDefault="002013E4"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D1FEC"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2013E4" w:rsidRPr="00AD6AF2" w:rsidRDefault="002013E4" w:rsidP="00B26F20">
                      <w:pPr>
                        <w:ind w:right="930"/>
                        <w:jc w:val="center"/>
                        <w:rPr>
                          <w:rFonts w:ascii="Century Gothic" w:hAnsi="Century Gothic"/>
                          <w:sz w:val="14"/>
                          <w:lang w:val="es-ES_tradnl"/>
                        </w:rPr>
                      </w:pPr>
                    </w:p>
                    <w:p w:rsidR="002013E4" w:rsidRDefault="002013E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2013E4" w:rsidRPr="00AD6AF2" w:rsidRDefault="002013E4"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013E4" w:rsidRPr="00B26F20" w:rsidRDefault="002013E4" w:rsidP="00BC21BB">
                            <w:pPr>
                              <w:pStyle w:val="Ttulo1"/>
                              <w:ind w:left="142"/>
                              <w:jc w:val="center"/>
                              <w:rPr>
                                <w:rFonts w:ascii="Century Gothic" w:hAnsi="Century Gothic"/>
                                <w:sz w:val="10"/>
                                <w:szCs w:val="28"/>
                              </w:rPr>
                            </w:pPr>
                          </w:p>
                          <w:p w:rsidR="002013E4" w:rsidRDefault="002013E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013E4" w:rsidRPr="00196858" w:rsidRDefault="002013E4" w:rsidP="00196858"/>
                          <w:p w:rsidR="002013E4" w:rsidRDefault="002013E4" w:rsidP="00BC21BB">
                            <w:pPr>
                              <w:ind w:left="142"/>
                              <w:jc w:val="center"/>
                              <w:rPr>
                                <w:rFonts w:ascii="Verdana" w:hAnsi="Verdana"/>
                                <w:b/>
                              </w:rPr>
                            </w:pPr>
                          </w:p>
                          <w:p w:rsidR="002013E4" w:rsidRDefault="002013E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013E4" w:rsidRPr="00103622" w:rsidRDefault="002013E4" w:rsidP="00963B46">
                            <w:pPr>
                              <w:ind w:left="142"/>
                              <w:jc w:val="center"/>
                              <w:rPr>
                                <w:rFonts w:ascii="Century Gothic" w:hAnsi="Century Gothic" w:cs="Arial"/>
                                <w:b/>
                                <w:sz w:val="32"/>
                                <w:szCs w:val="32"/>
                                <w:lang w:val="es-MX"/>
                              </w:rPr>
                            </w:pPr>
                          </w:p>
                          <w:p w:rsidR="002013E4" w:rsidRPr="00103622" w:rsidRDefault="002013E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013E4" w:rsidRDefault="002013E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2013E4" w:rsidRDefault="002013E4" w:rsidP="00BC6236">
                            <w:pPr>
                              <w:jc w:val="center"/>
                              <w:rPr>
                                <w:rFonts w:ascii="Century Gothic" w:hAnsi="Century Gothic" w:cs="Arial"/>
                                <w:b/>
                                <w:sz w:val="28"/>
                                <w:szCs w:val="32"/>
                              </w:rPr>
                            </w:pPr>
                          </w:p>
                          <w:p w:rsidR="002013E4" w:rsidRDefault="002013E4" w:rsidP="00BC6236">
                            <w:pPr>
                              <w:jc w:val="center"/>
                              <w:rPr>
                                <w:rFonts w:ascii="Century Gothic" w:hAnsi="Century Gothic" w:cs="Arial"/>
                                <w:b/>
                                <w:sz w:val="28"/>
                                <w:szCs w:val="32"/>
                              </w:rPr>
                            </w:pPr>
                          </w:p>
                          <w:p w:rsidR="002013E4" w:rsidRPr="00D94CE2" w:rsidRDefault="002013E4"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013E4" w:rsidRPr="00D94CE2" w:rsidRDefault="002013E4"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2013E4" w:rsidRPr="00F40D69" w:rsidRDefault="002013E4" w:rsidP="003606AD">
                            <w:pPr>
                              <w:ind w:left="142"/>
                              <w:jc w:val="center"/>
                              <w:rPr>
                                <w:rFonts w:ascii="Century Gothic" w:hAnsi="Century Gothic" w:cs="Arial"/>
                                <w:b/>
                                <w:sz w:val="28"/>
                                <w:szCs w:val="28"/>
                              </w:rPr>
                            </w:pPr>
                          </w:p>
                          <w:p w:rsidR="002013E4" w:rsidRDefault="002013E4" w:rsidP="003606AD">
                            <w:pPr>
                              <w:ind w:left="142"/>
                              <w:jc w:val="center"/>
                              <w:rPr>
                                <w:rFonts w:ascii="Century Gothic" w:hAnsi="Century Gothic" w:cs="Arial"/>
                                <w:b/>
                                <w:sz w:val="28"/>
                                <w:szCs w:val="28"/>
                                <w:lang w:val="es-MX"/>
                              </w:rPr>
                            </w:pPr>
                          </w:p>
                          <w:p w:rsidR="002013E4" w:rsidRPr="00103622" w:rsidRDefault="002013E4"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013E4" w:rsidRPr="005F6C94" w:rsidRDefault="002013E4" w:rsidP="003606AD">
                            <w:pPr>
                              <w:ind w:left="142"/>
                              <w:rPr>
                                <w:rFonts w:ascii="Century Gothic" w:hAnsi="Century Gothic"/>
                                <w:b/>
                                <w:sz w:val="28"/>
                                <w:szCs w:val="28"/>
                                <w:lang w:val="es-MX"/>
                              </w:rPr>
                            </w:pPr>
                          </w:p>
                          <w:p w:rsidR="002013E4" w:rsidRDefault="002013E4" w:rsidP="003606AD">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VARIANTES Y PROFUNDIZACIÓN DE RED SECUNDARIA Y PRIMARIA EN LA CIUDAD DE CAMIRI</w:t>
                            </w:r>
                          </w:p>
                          <w:p w:rsidR="002013E4" w:rsidRPr="00D94CE2" w:rsidRDefault="002013E4" w:rsidP="003606AD">
                            <w:pPr>
                              <w:jc w:val="center"/>
                              <w:rPr>
                                <w:rFonts w:ascii="Century Gothic" w:hAnsi="Century Gothic" w:cs="Century Gothic"/>
                                <w:b/>
                                <w:bCs/>
                                <w:color w:val="FF0000"/>
                                <w:sz w:val="28"/>
                                <w:szCs w:val="28"/>
                              </w:rPr>
                            </w:pPr>
                          </w:p>
                          <w:p w:rsidR="002013E4" w:rsidRPr="00D94CE2" w:rsidRDefault="002013E4"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Pr="00104272">
                              <w:rPr>
                                <w:rFonts w:ascii="Century Gothic" w:hAnsi="Century Gothic" w:cs="Century Gothic"/>
                                <w:b/>
                                <w:bCs/>
                                <w:sz w:val="28"/>
                                <w:szCs w:val="28"/>
                              </w:rPr>
                              <w:t>GCC-CDL-DRSC-87-16</w:t>
                            </w:r>
                          </w:p>
                          <w:p w:rsidR="002013E4" w:rsidRPr="00D94CE2" w:rsidRDefault="002013E4" w:rsidP="003606AD">
                            <w:pPr>
                              <w:jc w:val="center"/>
                              <w:rPr>
                                <w:rFonts w:ascii="Century Gothic" w:hAnsi="Century Gothic" w:cs="Century Gothic"/>
                                <w:b/>
                                <w:bCs/>
                                <w:color w:val="FF0000"/>
                                <w:sz w:val="28"/>
                                <w:szCs w:val="28"/>
                              </w:rPr>
                            </w:pPr>
                          </w:p>
                          <w:p w:rsidR="002013E4" w:rsidRPr="00D94CE2" w:rsidRDefault="002013E4" w:rsidP="003606AD">
                            <w:pPr>
                              <w:jc w:val="center"/>
                              <w:rPr>
                                <w:rFonts w:ascii="Century Gothic" w:hAnsi="Century Gothic" w:cs="Century Gothic"/>
                                <w:b/>
                                <w:bCs/>
                                <w:color w:val="FF0000"/>
                                <w:sz w:val="28"/>
                                <w:szCs w:val="28"/>
                              </w:rPr>
                            </w:pPr>
                          </w:p>
                          <w:p w:rsidR="002013E4" w:rsidRPr="0054595A" w:rsidRDefault="002013E4" w:rsidP="003606AD">
                            <w:pPr>
                              <w:jc w:val="center"/>
                              <w:rPr>
                                <w:rFonts w:ascii="Century Gothic" w:hAnsi="Century Gothic"/>
                                <w:b/>
                                <w:sz w:val="28"/>
                                <w:szCs w:val="28"/>
                                <w:lang w:val="es-ES_tradnl"/>
                              </w:rPr>
                            </w:pPr>
                            <w:r w:rsidRPr="0054595A">
                              <w:rPr>
                                <w:rFonts w:ascii="Century Gothic" w:hAnsi="Century Gothic" w:cs="Century Gothic"/>
                                <w:b/>
                                <w:bCs/>
                                <w:sz w:val="28"/>
                                <w:szCs w:val="28"/>
                              </w:rPr>
                              <w:t>(PRIMERA CONVOCATORIA</w:t>
                            </w:r>
                            <w:r w:rsidRPr="0054595A">
                              <w:rPr>
                                <w:rFonts w:ascii="Century Gothic" w:hAnsi="Century Gothic"/>
                                <w:b/>
                                <w:sz w:val="28"/>
                                <w:szCs w:val="28"/>
                                <w:lang w:val="es-ES_tradnl"/>
                              </w:rPr>
                              <w:t>)</w:t>
                            </w:r>
                          </w:p>
                          <w:p w:rsidR="002013E4" w:rsidRPr="00103622" w:rsidRDefault="002013E4" w:rsidP="003606AD">
                            <w:pPr>
                              <w:jc w:val="center"/>
                              <w:rPr>
                                <w:rFonts w:ascii="Century Gothic" w:hAnsi="Century Gothic"/>
                                <w:sz w:val="32"/>
                                <w:szCs w:val="32"/>
                                <w:lang w:val="es-ES_tradnl"/>
                              </w:rPr>
                            </w:pPr>
                          </w:p>
                          <w:p w:rsidR="002013E4" w:rsidRPr="00103622" w:rsidRDefault="002013E4" w:rsidP="00BC21BB">
                            <w:pPr>
                              <w:ind w:right="930"/>
                              <w:jc w:val="center"/>
                              <w:rPr>
                                <w:rFonts w:ascii="Century Gothic" w:hAnsi="Century Gothic"/>
                                <w:sz w:val="32"/>
                                <w:szCs w:val="32"/>
                                <w:lang w:val="es-ES_tradnl"/>
                              </w:rPr>
                            </w:pPr>
                          </w:p>
                          <w:p w:rsidR="002013E4" w:rsidRPr="00103622" w:rsidRDefault="002013E4" w:rsidP="00BC21BB">
                            <w:pPr>
                              <w:ind w:right="930"/>
                              <w:jc w:val="center"/>
                              <w:rPr>
                                <w:rFonts w:ascii="Century Gothic" w:hAnsi="Century Gothic"/>
                                <w:sz w:val="32"/>
                                <w:szCs w:val="32"/>
                                <w:lang w:val="es-ES_tradnl"/>
                              </w:rPr>
                            </w:pPr>
                          </w:p>
                          <w:p w:rsidR="002013E4" w:rsidRDefault="002013E4" w:rsidP="00BC21BB">
                            <w:pPr>
                              <w:ind w:right="930"/>
                              <w:jc w:val="center"/>
                              <w:rPr>
                                <w:rFonts w:ascii="Century Gothic" w:hAnsi="Century Gothic"/>
                                <w:lang w:val="es-ES_tradnl"/>
                              </w:rPr>
                            </w:pPr>
                          </w:p>
                          <w:p w:rsidR="002013E4" w:rsidRPr="009C5A35" w:rsidRDefault="002013E4"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2013E4" w:rsidRPr="00B26F20" w:rsidRDefault="002013E4" w:rsidP="00BC21BB">
                      <w:pPr>
                        <w:pStyle w:val="Ttulo1"/>
                        <w:ind w:left="142"/>
                        <w:jc w:val="center"/>
                        <w:rPr>
                          <w:rFonts w:ascii="Century Gothic" w:hAnsi="Century Gothic"/>
                          <w:sz w:val="10"/>
                          <w:szCs w:val="28"/>
                        </w:rPr>
                      </w:pPr>
                    </w:p>
                    <w:p w:rsidR="002013E4" w:rsidRDefault="002013E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013E4" w:rsidRPr="00196858" w:rsidRDefault="002013E4" w:rsidP="00196858"/>
                    <w:p w:rsidR="002013E4" w:rsidRDefault="002013E4" w:rsidP="00BC21BB">
                      <w:pPr>
                        <w:ind w:left="142"/>
                        <w:jc w:val="center"/>
                        <w:rPr>
                          <w:rFonts w:ascii="Verdana" w:hAnsi="Verdana"/>
                          <w:b/>
                        </w:rPr>
                      </w:pPr>
                    </w:p>
                    <w:p w:rsidR="002013E4" w:rsidRDefault="002013E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013E4" w:rsidRPr="00103622" w:rsidRDefault="002013E4" w:rsidP="00963B46">
                      <w:pPr>
                        <w:ind w:left="142"/>
                        <w:jc w:val="center"/>
                        <w:rPr>
                          <w:rFonts w:ascii="Century Gothic" w:hAnsi="Century Gothic" w:cs="Arial"/>
                          <w:b/>
                          <w:sz w:val="32"/>
                          <w:szCs w:val="32"/>
                          <w:lang w:val="es-MX"/>
                        </w:rPr>
                      </w:pPr>
                    </w:p>
                    <w:p w:rsidR="002013E4" w:rsidRPr="00103622" w:rsidRDefault="002013E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013E4" w:rsidRDefault="002013E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2013E4" w:rsidRDefault="002013E4" w:rsidP="00BC6236">
                      <w:pPr>
                        <w:jc w:val="center"/>
                        <w:rPr>
                          <w:rFonts w:ascii="Century Gothic" w:hAnsi="Century Gothic" w:cs="Arial"/>
                          <w:b/>
                          <w:sz w:val="28"/>
                          <w:szCs w:val="32"/>
                        </w:rPr>
                      </w:pPr>
                    </w:p>
                    <w:p w:rsidR="002013E4" w:rsidRDefault="002013E4" w:rsidP="00BC6236">
                      <w:pPr>
                        <w:jc w:val="center"/>
                        <w:rPr>
                          <w:rFonts w:ascii="Century Gothic" w:hAnsi="Century Gothic" w:cs="Arial"/>
                          <w:b/>
                          <w:sz w:val="28"/>
                          <w:szCs w:val="32"/>
                        </w:rPr>
                      </w:pPr>
                    </w:p>
                    <w:p w:rsidR="002013E4" w:rsidRPr="00D94CE2" w:rsidRDefault="002013E4"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013E4" w:rsidRPr="00D94CE2" w:rsidRDefault="002013E4"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2013E4" w:rsidRPr="00F40D69" w:rsidRDefault="002013E4" w:rsidP="003606AD">
                      <w:pPr>
                        <w:ind w:left="142"/>
                        <w:jc w:val="center"/>
                        <w:rPr>
                          <w:rFonts w:ascii="Century Gothic" w:hAnsi="Century Gothic" w:cs="Arial"/>
                          <w:b/>
                          <w:sz w:val="28"/>
                          <w:szCs w:val="28"/>
                        </w:rPr>
                      </w:pPr>
                    </w:p>
                    <w:p w:rsidR="002013E4" w:rsidRDefault="002013E4" w:rsidP="003606AD">
                      <w:pPr>
                        <w:ind w:left="142"/>
                        <w:jc w:val="center"/>
                        <w:rPr>
                          <w:rFonts w:ascii="Century Gothic" w:hAnsi="Century Gothic" w:cs="Arial"/>
                          <w:b/>
                          <w:sz w:val="28"/>
                          <w:szCs w:val="28"/>
                          <w:lang w:val="es-MX"/>
                        </w:rPr>
                      </w:pPr>
                    </w:p>
                    <w:p w:rsidR="002013E4" w:rsidRPr="00103622" w:rsidRDefault="002013E4"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013E4" w:rsidRPr="005F6C94" w:rsidRDefault="002013E4" w:rsidP="003606AD">
                      <w:pPr>
                        <w:ind w:left="142"/>
                        <w:rPr>
                          <w:rFonts w:ascii="Century Gothic" w:hAnsi="Century Gothic"/>
                          <w:b/>
                          <w:sz w:val="28"/>
                          <w:szCs w:val="28"/>
                          <w:lang w:val="es-MX"/>
                        </w:rPr>
                      </w:pPr>
                    </w:p>
                    <w:p w:rsidR="002013E4" w:rsidRDefault="002013E4" w:rsidP="003606AD">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VARIANTES Y PROFUNDIZACIÓN DE RED SECUNDARIA Y PRIMARIA EN LA CIUDAD DE CAMIRI</w:t>
                      </w:r>
                    </w:p>
                    <w:p w:rsidR="002013E4" w:rsidRPr="00D94CE2" w:rsidRDefault="002013E4" w:rsidP="003606AD">
                      <w:pPr>
                        <w:jc w:val="center"/>
                        <w:rPr>
                          <w:rFonts w:ascii="Century Gothic" w:hAnsi="Century Gothic" w:cs="Century Gothic"/>
                          <w:b/>
                          <w:bCs/>
                          <w:color w:val="FF0000"/>
                          <w:sz w:val="28"/>
                          <w:szCs w:val="28"/>
                        </w:rPr>
                      </w:pPr>
                    </w:p>
                    <w:p w:rsidR="002013E4" w:rsidRPr="00D94CE2" w:rsidRDefault="002013E4"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Pr="00104272">
                        <w:rPr>
                          <w:rFonts w:ascii="Century Gothic" w:hAnsi="Century Gothic" w:cs="Century Gothic"/>
                          <w:b/>
                          <w:bCs/>
                          <w:sz w:val="28"/>
                          <w:szCs w:val="28"/>
                        </w:rPr>
                        <w:t>GCC-CDL-DRSC-87-16</w:t>
                      </w:r>
                    </w:p>
                    <w:p w:rsidR="002013E4" w:rsidRPr="00D94CE2" w:rsidRDefault="002013E4" w:rsidP="003606AD">
                      <w:pPr>
                        <w:jc w:val="center"/>
                        <w:rPr>
                          <w:rFonts w:ascii="Century Gothic" w:hAnsi="Century Gothic" w:cs="Century Gothic"/>
                          <w:b/>
                          <w:bCs/>
                          <w:color w:val="FF0000"/>
                          <w:sz w:val="28"/>
                          <w:szCs w:val="28"/>
                        </w:rPr>
                      </w:pPr>
                    </w:p>
                    <w:p w:rsidR="002013E4" w:rsidRPr="00D94CE2" w:rsidRDefault="002013E4" w:rsidP="003606AD">
                      <w:pPr>
                        <w:jc w:val="center"/>
                        <w:rPr>
                          <w:rFonts w:ascii="Century Gothic" w:hAnsi="Century Gothic" w:cs="Century Gothic"/>
                          <w:b/>
                          <w:bCs/>
                          <w:color w:val="FF0000"/>
                          <w:sz w:val="28"/>
                          <w:szCs w:val="28"/>
                        </w:rPr>
                      </w:pPr>
                    </w:p>
                    <w:p w:rsidR="002013E4" w:rsidRPr="0054595A" w:rsidRDefault="002013E4" w:rsidP="003606AD">
                      <w:pPr>
                        <w:jc w:val="center"/>
                        <w:rPr>
                          <w:rFonts w:ascii="Century Gothic" w:hAnsi="Century Gothic"/>
                          <w:b/>
                          <w:sz w:val="28"/>
                          <w:szCs w:val="28"/>
                          <w:lang w:val="es-ES_tradnl"/>
                        </w:rPr>
                      </w:pPr>
                      <w:r w:rsidRPr="0054595A">
                        <w:rPr>
                          <w:rFonts w:ascii="Century Gothic" w:hAnsi="Century Gothic" w:cs="Century Gothic"/>
                          <w:b/>
                          <w:bCs/>
                          <w:sz w:val="28"/>
                          <w:szCs w:val="28"/>
                        </w:rPr>
                        <w:t>(PRIMERA CONVOCATORIA</w:t>
                      </w:r>
                      <w:r w:rsidRPr="0054595A">
                        <w:rPr>
                          <w:rFonts w:ascii="Century Gothic" w:hAnsi="Century Gothic"/>
                          <w:b/>
                          <w:sz w:val="28"/>
                          <w:szCs w:val="28"/>
                          <w:lang w:val="es-ES_tradnl"/>
                        </w:rPr>
                        <w:t>)</w:t>
                      </w:r>
                    </w:p>
                    <w:p w:rsidR="002013E4" w:rsidRPr="00103622" w:rsidRDefault="002013E4" w:rsidP="003606AD">
                      <w:pPr>
                        <w:jc w:val="center"/>
                        <w:rPr>
                          <w:rFonts w:ascii="Century Gothic" w:hAnsi="Century Gothic"/>
                          <w:sz w:val="32"/>
                          <w:szCs w:val="32"/>
                          <w:lang w:val="es-ES_tradnl"/>
                        </w:rPr>
                      </w:pPr>
                    </w:p>
                    <w:p w:rsidR="002013E4" w:rsidRPr="00103622" w:rsidRDefault="002013E4" w:rsidP="00BC21BB">
                      <w:pPr>
                        <w:ind w:right="930"/>
                        <w:jc w:val="center"/>
                        <w:rPr>
                          <w:rFonts w:ascii="Century Gothic" w:hAnsi="Century Gothic"/>
                          <w:sz w:val="32"/>
                          <w:szCs w:val="32"/>
                          <w:lang w:val="es-ES_tradnl"/>
                        </w:rPr>
                      </w:pPr>
                    </w:p>
                    <w:p w:rsidR="002013E4" w:rsidRPr="00103622" w:rsidRDefault="002013E4" w:rsidP="00BC21BB">
                      <w:pPr>
                        <w:ind w:right="930"/>
                        <w:jc w:val="center"/>
                        <w:rPr>
                          <w:rFonts w:ascii="Century Gothic" w:hAnsi="Century Gothic"/>
                          <w:sz w:val="32"/>
                          <w:szCs w:val="32"/>
                          <w:lang w:val="es-ES_tradnl"/>
                        </w:rPr>
                      </w:pPr>
                    </w:p>
                    <w:p w:rsidR="002013E4" w:rsidRDefault="002013E4" w:rsidP="00BC21BB">
                      <w:pPr>
                        <w:ind w:right="930"/>
                        <w:jc w:val="center"/>
                        <w:rPr>
                          <w:rFonts w:ascii="Century Gothic" w:hAnsi="Century Gothic"/>
                          <w:lang w:val="es-ES_tradnl"/>
                        </w:rPr>
                      </w:pPr>
                    </w:p>
                    <w:p w:rsidR="002013E4" w:rsidRPr="009C5A35" w:rsidRDefault="002013E4"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9D69E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9D69E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9D69E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144"/>
        <w:gridCol w:w="1088"/>
        <w:gridCol w:w="3337"/>
      </w:tblGrid>
      <w:tr w:rsidR="00103622" w:rsidRPr="00552079" w:rsidTr="009D69E2">
        <w:trPr>
          <w:trHeight w:val="410"/>
        </w:trPr>
        <w:tc>
          <w:tcPr>
            <w:tcW w:w="9039" w:type="dxa"/>
            <w:gridSpan w:val="5"/>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9D69E2">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7"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2" w:type="dxa"/>
            <w:gridSpan w:val="2"/>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9D69E2">
        <w:trPr>
          <w:trHeight w:val="64"/>
        </w:trPr>
        <w:tc>
          <w:tcPr>
            <w:tcW w:w="433" w:type="dxa"/>
          </w:tcPr>
          <w:p w:rsidR="00103622" w:rsidRPr="00552079" w:rsidRDefault="00103622" w:rsidP="00B37050">
            <w:pPr>
              <w:rPr>
                <w:rFonts w:asciiTheme="minorHAnsi" w:hAnsiTheme="minorHAnsi" w:cstheme="minorHAnsi"/>
                <w:sz w:val="22"/>
                <w:szCs w:val="22"/>
              </w:rPr>
            </w:pPr>
          </w:p>
        </w:tc>
        <w:tc>
          <w:tcPr>
            <w:tcW w:w="3037" w:type="dxa"/>
          </w:tcPr>
          <w:p w:rsidR="00103622" w:rsidRPr="00552079" w:rsidRDefault="00103622" w:rsidP="00B37050">
            <w:pPr>
              <w:rPr>
                <w:rFonts w:asciiTheme="minorHAnsi" w:hAnsiTheme="minorHAnsi" w:cstheme="minorHAnsi"/>
                <w:sz w:val="22"/>
                <w:szCs w:val="22"/>
              </w:rPr>
            </w:pPr>
          </w:p>
        </w:tc>
        <w:tc>
          <w:tcPr>
            <w:tcW w:w="2232" w:type="dxa"/>
            <w:gridSpan w:val="2"/>
          </w:tcPr>
          <w:p w:rsidR="00103622" w:rsidRPr="00552079" w:rsidRDefault="00103622" w:rsidP="00B37050">
            <w:pPr>
              <w:rPr>
                <w:rFonts w:asciiTheme="minorHAnsi" w:hAnsiTheme="minorHAnsi" w:cstheme="minorHAnsi"/>
                <w:sz w:val="22"/>
                <w:szCs w:val="22"/>
                <w:highlight w:val="yellow"/>
              </w:rPr>
            </w:pPr>
          </w:p>
        </w:tc>
        <w:tc>
          <w:tcPr>
            <w:tcW w:w="3337" w:type="dxa"/>
          </w:tcPr>
          <w:p w:rsidR="00103622" w:rsidRPr="00552079" w:rsidRDefault="00103622" w:rsidP="00B37050">
            <w:pPr>
              <w:rPr>
                <w:rFonts w:asciiTheme="minorHAnsi" w:hAnsiTheme="minorHAnsi" w:cstheme="minorHAnsi"/>
                <w:sz w:val="22"/>
                <w:szCs w:val="22"/>
              </w:rPr>
            </w:pPr>
          </w:p>
        </w:tc>
      </w:tr>
      <w:tr w:rsidR="00103622" w:rsidRPr="00552079" w:rsidTr="009D69E2">
        <w:trPr>
          <w:trHeight w:val="43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rsidR="00103622" w:rsidRPr="009D69E2" w:rsidRDefault="009D69E2" w:rsidP="001B5615">
            <w:pPr>
              <w:jc w:val="both"/>
              <w:rPr>
                <w:rFonts w:ascii="Calibri" w:hAnsi="Calibri"/>
                <w:sz w:val="16"/>
                <w:szCs w:val="16"/>
              </w:rPr>
            </w:pPr>
            <w:r w:rsidRPr="009D69E2">
              <w:rPr>
                <w:rFonts w:ascii="Calibri" w:hAnsi="Calibri"/>
                <w:b/>
                <w:sz w:val="16"/>
                <w:szCs w:val="16"/>
              </w:rPr>
              <w:t>NO CORRESPONDE</w:t>
            </w:r>
          </w:p>
        </w:tc>
      </w:tr>
      <w:tr w:rsidR="00103622" w:rsidRPr="00552079" w:rsidTr="009D69E2">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3037" w:type="dxa"/>
            <w:vAlign w:val="center"/>
          </w:tcPr>
          <w:p w:rsidR="00103622" w:rsidRPr="00552079" w:rsidRDefault="00103622" w:rsidP="00B37050">
            <w:pPr>
              <w:rPr>
                <w:rFonts w:asciiTheme="minorHAnsi" w:hAnsiTheme="minorHAnsi" w:cstheme="minorHAnsi"/>
                <w:sz w:val="22"/>
                <w:szCs w:val="22"/>
              </w:rPr>
            </w:pPr>
          </w:p>
        </w:tc>
        <w:tc>
          <w:tcPr>
            <w:tcW w:w="2232" w:type="dxa"/>
            <w:gridSpan w:val="2"/>
          </w:tcPr>
          <w:p w:rsidR="00103622" w:rsidRPr="00552079" w:rsidRDefault="00103622" w:rsidP="00B37050">
            <w:pPr>
              <w:jc w:val="center"/>
              <w:rPr>
                <w:rFonts w:asciiTheme="minorHAnsi" w:hAnsiTheme="minorHAnsi" w:cstheme="minorHAnsi"/>
                <w:sz w:val="22"/>
                <w:szCs w:val="22"/>
              </w:rPr>
            </w:pPr>
          </w:p>
        </w:tc>
        <w:tc>
          <w:tcPr>
            <w:tcW w:w="3337" w:type="dxa"/>
          </w:tcPr>
          <w:p w:rsidR="00103622" w:rsidRPr="009D69E2" w:rsidRDefault="00103622" w:rsidP="00B37050">
            <w:pPr>
              <w:jc w:val="both"/>
              <w:rPr>
                <w:rFonts w:asciiTheme="minorHAnsi" w:hAnsiTheme="minorHAnsi" w:cstheme="minorHAnsi"/>
                <w:sz w:val="22"/>
                <w:szCs w:val="22"/>
              </w:rPr>
            </w:pPr>
          </w:p>
        </w:tc>
      </w:tr>
      <w:tr w:rsidR="00103622" w:rsidRPr="00552079" w:rsidTr="00697016">
        <w:trPr>
          <w:trHeight w:val="598"/>
        </w:trPr>
        <w:tc>
          <w:tcPr>
            <w:tcW w:w="433"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697016" w:rsidP="00B37050">
            <w:pPr>
              <w:rPr>
                <w:rFonts w:asciiTheme="minorHAnsi" w:hAnsiTheme="minorHAnsi" w:cstheme="minorHAnsi"/>
                <w:sz w:val="22"/>
                <w:szCs w:val="22"/>
              </w:rPr>
            </w:pPr>
            <w:r>
              <w:rPr>
                <w:rFonts w:asciiTheme="minorHAnsi" w:hAnsiTheme="minorHAnsi" w:cstheme="minorHAnsi"/>
                <w:sz w:val="22"/>
                <w:szCs w:val="22"/>
              </w:rPr>
              <w:t>16/08/16</w:t>
            </w: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697016" w:rsidP="00B37050">
            <w:pPr>
              <w:rPr>
                <w:rFonts w:asciiTheme="minorHAnsi" w:hAnsiTheme="minorHAnsi" w:cstheme="minorHAnsi"/>
                <w:sz w:val="22"/>
                <w:szCs w:val="22"/>
              </w:rPr>
            </w:pPr>
            <w:r>
              <w:rPr>
                <w:rFonts w:asciiTheme="minorHAnsi" w:hAnsiTheme="minorHAnsi" w:cstheme="minorHAnsi"/>
                <w:sz w:val="22"/>
                <w:szCs w:val="22"/>
              </w:rPr>
              <w:t>18:30</w:t>
            </w:r>
          </w:p>
        </w:tc>
        <w:tc>
          <w:tcPr>
            <w:tcW w:w="3337" w:type="dxa"/>
            <w:vAlign w:val="center"/>
          </w:tcPr>
          <w:p w:rsidR="00103622" w:rsidRPr="009D69E2" w:rsidRDefault="00697016" w:rsidP="00B37050">
            <w:pPr>
              <w:jc w:val="both"/>
              <w:rPr>
                <w:rFonts w:asciiTheme="minorHAnsi" w:hAnsiTheme="minorHAnsi" w:cstheme="minorHAnsi"/>
                <w:b/>
                <w:sz w:val="22"/>
                <w:szCs w:val="22"/>
              </w:rPr>
            </w:pPr>
            <w:r>
              <w:rPr>
                <w:rFonts w:asciiTheme="minorHAnsi" w:hAnsiTheme="minorHAnsi" w:cstheme="minorHAnsi"/>
                <w:b/>
                <w:sz w:val="18"/>
                <w:szCs w:val="22"/>
              </w:rPr>
              <w:t>warenas@ypfb.gob.bo</w:t>
            </w:r>
          </w:p>
        </w:tc>
      </w:tr>
      <w:tr w:rsidR="00103622" w:rsidRPr="00552079" w:rsidTr="009D69E2">
        <w:trPr>
          <w:trHeight w:val="65"/>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7" w:type="dxa"/>
            <w:vAlign w:val="center"/>
          </w:tcPr>
          <w:p w:rsidR="00103622" w:rsidRPr="00552079" w:rsidRDefault="00103622" w:rsidP="00B37050">
            <w:pPr>
              <w:rPr>
                <w:rFonts w:asciiTheme="minorHAnsi" w:hAnsiTheme="minorHAnsi" w:cstheme="minorHAnsi"/>
                <w:sz w:val="22"/>
                <w:szCs w:val="22"/>
              </w:rPr>
            </w:pPr>
          </w:p>
        </w:tc>
        <w:tc>
          <w:tcPr>
            <w:tcW w:w="2232" w:type="dxa"/>
            <w:gridSpan w:val="2"/>
          </w:tcPr>
          <w:p w:rsidR="00103622" w:rsidRPr="00552079" w:rsidRDefault="00103622" w:rsidP="00B37050">
            <w:pPr>
              <w:rPr>
                <w:rFonts w:asciiTheme="minorHAnsi" w:hAnsiTheme="minorHAnsi" w:cstheme="minorHAnsi"/>
                <w:sz w:val="22"/>
                <w:szCs w:val="22"/>
              </w:rPr>
            </w:pPr>
          </w:p>
        </w:tc>
        <w:tc>
          <w:tcPr>
            <w:tcW w:w="3337" w:type="dxa"/>
          </w:tcPr>
          <w:p w:rsidR="00103622" w:rsidRPr="009D69E2" w:rsidRDefault="00103622" w:rsidP="00B37050">
            <w:pPr>
              <w:rPr>
                <w:rFonts w:asciiTheme="minorHAnsi" w:hAnsiTheme="minorHAnsi" w:cstheme="minorHAnsi"/>
                <w:sz w:val="22"/>
                <w:szCs w:val="22"/>
              </w:rPr>
            </w:pPr>
          </w:p>
        </w:tc>
      </w:tr>
      <w:tr w:rsidR="00103622" w:rsidRPr="00552079" w:rsidTr="009D69E2">
        <w:trPr>
          <w:trHeight w:val="202"/>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37"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61423E" w:rsidP="00B37050">
            <w:pPr>
              <w:rPr>
                <w:rFonts w:asciiTheme="minorHAnsi" w:hAnsiTheme="minorHAnsi" w:cstheme="minorHAnsi"/>
                <w:sz w:val="22"/>
                <w:szCs w:val="22"/>
              </w:rPr>
            </w:pPr>
            <w:r>
              <w:rPr>
                <w:rFonts w:asciiTheme="minorHAnsi" w:hAnsiTheme="minorHAnsi" w:cstheme="minorHAnsi"/>
                <w:sz w:val="22"/>
                <w:szCs w:val="22"/>
              </w:rPr>
              <w:t>17</w:t>
            </w:r>
            <w:r w:rsidR="00697016">
              <w:rPr>
                <w:rFonts w:asciiTheme="minorHAnsi" w:hAnsiTheme="minorHAnsi" w:cstheme="minorHAnsi"/>
                <w:sz w:val="22"/>
                <w:szCs w:val="22"/>
              </w:rPr>
              <w:t>/08/16</w:t>
            </w: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61423E" w:rsidP="0061423E">
            <w:pPr>
              <w:rPr>
                <w:rFonts w:asciiTheme="minorHAnsi" w:hAnsiTheme="minorHAnsi" w:cstheme="minorHAnsi"/>
                <w:sz w:val="22"/>
                <w:szCs w:val="22"/>
              </w:rPr>
            </w:pPr>
            <w:r>
              <w:rPr>
                <w:rFonts w:asciiTheme="minorHAnsi" w:hAnsiTheme="minorHAnsi" w:cstheme="minorHAnsi"/>
                <w:sz w:val="22"/>
                <w:szCs w:val="22"/>
              </w:rPr>
              <w:t>15</w:t>
            </w:r>
            <w:r w:rsidR="00697016">
              <w:rPr>
                <w:rFonts w:asciiTheme="minorHAnsi" w:hAnsiTheme="minorHAnsi" w:cstheme="minorHAnsi"/>
                <w:sz w:val="22"/>
                <w:szCs w:val="22"/>
              </w:rPr>
              <w:t>:</w:t>
            </w:r>
            <w:r>
              <w:rPr>
                <w:rFonts w:asciiTheme="minorHAnsi" w:hAnsiTheme="minorHAnsi" w:cstheme="minorHAnsi"/>
                <w:sz w:val="22"/>
                <w:szCs w:val="22"/>
              </w:rPr>
              <w:t>3</w:t>
            </w:r>
            <w:r w:rsidR="00697016">
              <w:rPr>
                <w:rFonts w:asciiTheme="minorHAnsi" w:hAnsiTheme="minorHAnsi" w:cstheme="minorHAnsi"/>
                <w:sz w:val="22"/>
                <w:szCs w:val="22"/>
              </w:rPr>
              <w:t>0</w:t>
            </w:r>
          </w:p>
        </w:tc>
        <w:tc>
          <w:tcPr>
            <w:tcW w:w="3337" w:type="dxa"/>
            <w:vAlign w:val="center"/>
          </w:tcPr>
          <w:p w:rsidR="00103622" w:rsidRPr="00697016" w:rsidRDefault="00697016" w:rsidP="00697016">
            <w:pPr>
              <w:jc w:val="both"/>
              <w:rPr>
                <w:rFonts w:asciiTheme="minorHAnsi" w:hAnsiTheme="minorHAnsi" w:cstheme="minorHAnsi"/>
                <w:sz w:val="16"/>
                <w:szCs w:val="22"/>
              </w:rPr>
            </w:pPr>
            <w:r w:rsidRPr="00697016">
              <w:rPr>
                <w:rFonts w:ascii="Calibri" w:hAnsi="Calibri" w:cs="Arial"/>
                <w:sz w:val="16"/>
                <w:szCs w:val="16"/>
              </w:rPr>
              <w:t>En oficinas de la Vicepresidencia Nacional de Operaciones VPNO – YPFB, Unidad de Contrataciones ubicadas en la Av. Grigota Esq. Regimiento Lanza s/n entre 3er y 4to Anillo, Santa cruz - Bolivia</w:t>
            </w:r>
          </w:p>
        </w:tc>
      </w:tr>
      <w:tr w:rsidR="00103622" w:rsidRPr="00552079" w:rsidTr="009D69E2">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7" w:type="dxa"/>
            <w:vAlign w:val="center"/>
          </w:tcPr>
          <w:p w:rsidR="00103622" w:rsidRPr="00552079" w:rsidRDefault="00103622" w:rsidP="00B37050">
            <w:pPr>
              <w:jc w:val="center"/>
              <w:rPr>
                <w:rFonts w:asciiTheme="minorHAnsi" w:hAnsiTheme="minorHAnsi" w:cstheme="minorHAnsi"/>
                <w:sz w:val="22"/>
                <w:szCs w:val="22"/>
              </w:rPr>
            </w:pPr>
          </w:p>
        </w:tc>
        <w:tc>
          <w:tcPr>
            <w:tcW w:w="2232" w:type="dxa"/>
            <w:gridSpan w:val="2"/>
            <w:vAlign w:val="center"/>
          </w:tcPr>
          <w:p w:rsidR="00103622" w:rsidRPr="00552079" w:rsidRDefault="00103622" w:rsidP="00B37050">
            <w:pPr>
              <w:jc w:val="center"/>
              <w:rPr>
                <w:rFonts w:asciiTheme="minorHAnsi" w:hAnsiTheme="minorHAnsi" w:cstheme="minorHAnsi"/>
                <w:sz w:val="22"/>
                <w:szCs w:val="22"/>
              </w:rPr>
            </w:pPr>
          </w:p>
        </w:tc>
        <w:tc>
          <w:tcPr>
            <w:tcW w:w="3337" w:type="dxa"/>
            <w:vAlign w:val="center"/>
          </w:tcPr>
          <w:p w:rsidR="00103622" w:rsidRPr="00697016" w:rsidRDefault="00103622" w:rsidP="00697016">
            <w:pPr>
              <w:jc w:val="both"/>
              <w:rPr>
                <w:rFonts w:asciiTheme="minorHAnsi" w:hAnsiTheme="minorHAnsi" w:cstheme="minorHAnsi"/>
                <w:sz w:val="16"/>
                <w:szCs w:val="22"/>
              </w:rPr>
            </w:pPr>
          </w:p>
        </w:tc>
      </w:tr>
      <w:tr w:rsidR="00103622" w:rsidRPr="00552079" w:rsidTr="00697016">
        <w:trPr>
          <w:trHeight w:val="1071"/>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61423E" w:rsidP="00B37050">
            <w:pPr>
              <w:rPr>
                <w:rFonts w:asciiTheme="minorHAnsi" w:hAnsiTheme="minorHAnsi" w:cstheme="minorHAnsi"/>
                <w:sz w:val="22"/>
                <w:szCs w:val="22"/>
              </w:rPr>
            </w:pPr>
            <w:r>
              <w:rPr>
                <w:rFonts w:asciiTheme="minorHAnsi" w:hAnsiTheme="minorHAnsi" w:cstheme="minorHAnsi"/>
                <w:sz w:val="22"/>
                <w:szCs w:val="22"/>
              </w:rPr>
              <w:t>22</w:t>
            </w:r>
            <w:r w:rsidR="009D69E2">
              <w:rPr>
                <w:rFonts w:asciiTheme="minorHAnsi" w:hAnsiTheme="minorHAnsi" w:cstheme="minorHAnsi"/>
                <w:sz w:val="22"/>
                <w:szCs w:val="22"/>
              </w:rPr>
              <w:t>/08/16</w:t>
            </w: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9D69E2" w:rsidP="0061423E">
            <w:pPr>
              <w:rPr>
                <w:rFonts w:asciiTheme="minorHAnsi" w:hAnsiTheme="minorHAnsi" w:cstheme="minorHAnsi"/>
                <w:sz w:val="22"/>
                <w:szCs w:val="22"/>
              </w:rPr>
            </w:pPr>
            <w:r>
              <w:rPr>
                <w:rFonts w:asciiTheme="minorHAnsi" w:hAnsiTheme="minorHAnsi" w:cstheme="minorHAnsi"/>
                <w:sz w:val="22"/>
                <w:szCs w:val="22"/>
              </w:rPr>
              <w:t>1</w:t>
            </w:r>
            <w:r w:rsidR="0061423E">
              <w:rPr>
                <w:rFonts w:asciiTheme="minorHAnsi" w:hAnsiTheme="minorHAnsi" w:cstheme="minorHAnsi"/>
                <w:sz w:val="22"/>
                <w:szCs w:val="22"/>
              </w:rPr>
              <w:t>7</w:t>
            </w:r>
            <w:r>
              <w:rPr>
                <w:rFonts w:asciiTheme="minorHAnsi" w:hAnsiTheme="minorHAnsi" w:cstheme="minorHAnsi"/>
                <w:sz w:val="22"/>
                <w:szCs w:val="22"/>
              </w:rPr>
              <w:t>:00</w:t>
            </w:r>
          </w:p>
        </w:tc>
        <w:tc>
          <w:tcPr>
            <w:tcW w:w="3337" w:type="dxa"/>
            <w:vAlign w:val="center"/>
          </w:tcPr>
          <w:p w:rsidR="00103622" w:rsidRPr="00697016" w:rsidRDefault="009D69E2" w:rsidP="00697016">
            <w:pPr>
              <w:jc w:val="both"/>
              <w:rPr>
                <w:rFonts w:asciiTheme="minorHAnsi" w:hAnsiTheme="minorHAnsi" w:cstheme="minorHAnsi"/>
                <w:sz w:val="16"/>
                <w:szCs w:val="22"/>
              </w:rPr>
            </w:pPr>
            <w:r w:rsidRPr="00697016">
              <w:rPr>
                <w:rFonts w:ascii="Calibri" w:hAnsi="Calibri" w:cs="Arial"/>
                <w:sz w:val="16"/>
                <w:szCs w:val="16"/>
              </w:rPr>
              <w:t>En oficinas de la Vicepresidencia Nacional de Operaciones VPNO – YPFB, Unidad de Contrataciones ubicadas en la Av. Grigota Esq. Regimiento Lanza s/n entre 3er y 4to Anillo, Santa cruz - Bolivia</w:t>
            </w:r>
          </w:p>
        </w:tc>
      </w:tr>
      <w:tr w:rsidR="00103622" w:rsidRPr="00552079" w:rsidTr="009D69E2">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7" w:type="dxa"/>
            <w:vAlign w:val="center"/>
          </w:tcPr>
          <w:p w:rsidR="00103622" w:rsidRPr="00552079" w:rsidRDefault="00103622" w:rsidP="00B37050">
            <w:pPr>
              <w:rPr>
                <w:rFonts w:asciiTheme="minorHAnsi" w:hAnsiTheme="minorHAnsi" w:cstheme="minorHAnsi"/>
                <w:sz w:val="22"/>
                <w:szCs w:val="22"/>
              </w:rPr>
            </w:pPr>
          </w:p>
        </w:tc>
        <w:tc>
          <w:tcPr>
            <w:tcW w:w="2232" w:type="dxa"/>
            <w:gridSpan w:val="2"/>
            <w:vAlign w:val="center"/>
          </w:tcPr>
          <w:p w:rsidR="00103622" w:rsidRPr="00552079" w:rsidRDefault="00103622" w:rsidP="00B37050">
            <w:pPr>
              <w:jc w:val="center"/>
              <w:rPr>
                <w:rFonts w:asciiTheme="minorHAnsi" w:hAnsiTheme="minorHAnsi" w:cstheme="minorHAnsi"/>
                <w:sz w:val="22"/>
                <w:szCs w:val="22"/>
              </w:rPr>
            </w:pPr>
          </w:p>
        </w:tc>
        <w:tc>
          <w:tcPr>
            <w:tcW w:w="3337" w:type="dxa"/>
            <w:vAlign w:val="center"/>
          </w:tcPr>
          <w:p w:rsidR="00103622" w:rsidRPr="00697016" w:rsidRDefault="00103622" w:rsidP="00697016">
            <w:pPr>
              <w:jc w:val="both"/>
              <w:rPr>
                <w:rFonts w:asciiTheme="minorHAnsi" w:hAnsiTheme="minorHAnsi" w:cstheme="minorHAnsi"/>
                <w:sz w:val="16"/>
                <w:szCs w:val="22"/>
              </w:rPr>
            </w:pPr>
          </w:p>
        </w:tc>
      </w:tr>
      <w:tr w:rsidR="00103622" w:rsidRPr="00552079" w:rsidTr="00697016">
        <w:trPr>
          <w:trHeight w:val="991"/>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1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61423E" w:rsidP="0061423E">
            <w:pPr>
              <w:rPr>
                <w:rFonts w:asciiTheme="minorHAnsi" w:hAnsiTheme="minorHAnsi" w:cstheme="minorHAnsi"/>
                <w:sz w:val="22"/>
                <w:szCs w:val="22"/>
              </w:rPr>
            </w:pPr>
            <w:r>
              <w:rPr>
                <w:rFonts w:asciiTheme="minorHAnsi" w:hAnsiTheme="minorHAnsi" w:cstheme="minorHAnsi"/>
                <w:sz w:val="22"/>
                <w:szCs w:val="22"/>
              </w:rPr>
              <w:t>22</w:t>
            </w:r>
            <w:r w:rsidR="009D69E2">
              <w:rPr>
                <w:rFonts w:asciiTheme="minorHAnsi" w:hAnsiTheme="minorHAnsi" w:cstheme="minorHAnsi"/>
                <w:sz w:val="22"/>
                <w:szCs w:val="22"/>
              </w:rPr>
              <w:t>/08/16</w:t>
            </w: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61423E" w:rsidP="00B37050">
            <w:pPr>
              <w:rPr>
                <w:rFonts w:asciiTheme="minorHAnsi" w:hAnsiTheme="minorHAnsi" w:cstheme="minorHAnsi"/>
                <w:sz w:val="22"/>
                <w:szCs w:val="22"/>
              </w:rPr>
            </w:pPr>
            <w:r>
              <w:rPr>
                <w:rFonts w:asciiTheme="minorHAnsi" w:hAnsiTheme="minorHAnsi" w:cstheme="minorHAnsi"/>
                <w:sz w:val="22"/>
                <w:szCs w:val="22"/>
              </w:rPr>
              <w:t>17</w:t>
            </w:r>
            <w:r w:rsidR="009D69E2">
              <w:rPr>
                <w:rFonts w:asciiTheme="minorHAnsi" w:hAnsiTheme="minorHAnsi" w:cstheme="minorHAnsi"/>
                <w:sz w:val="22"/>
                <w:szCs w:val="22"/>
              </w:rPr>
              <w:t>:30</w:t>
            </w:r>
          </w:p>
        </w:tc>
        <w:tc>
          <w:tcPr>
            <w:tcW w:w="3337" w:type="dxa"/>
            <w:vAlign w:val="center"/>
          </w:tcPr>
          <w:p w:rsidR="00103622" w:rsidRPr="00697016" w:rsidRDefault="009D69E2" w:rsidP="00697016">
            <w:pPr>
              <w:jc w:val="both"/>
              <w:rPr>
                <w:rFonts w:asciiTheme="minorHAnsi" w:hAnsiTheme="minorHAnsi" w:cstheme="minorHAnsi"/>
                <w:sz w:val="16"/>
                <w:szCs w:val="22"/>
                <w:lang w:val="es-BO"/>
              </w:rPr>
            </w:pPr>
            <w:r w:rsidRPr="00697016">
              <w:rPr>
                <w:rFonts w:ascii="Calibri" w:hAnsi="Calibri" w:cs="Arial"/>
                <w:sz w:val="16"/>
                <w:szCs w:val="16"/>
              </w:rPr>
              <w:t>En oficinas de la Vicepresidencia Nacional de Operaciones VPNO – YPFB, Unidad de Contrataciones ubicadas en la Av. Grigota Esq. Regimiento Lanza s/n entre 3er y 4to Anillo, Santa cruz - Bolivia</w:t>
            </w:r>
          </w:p>
        </w:tc>
      </w:tr>
      <w:tr w:rsidR="00A73638" w:rsidRPr="00552079" w:rsidTr="009D69E2">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3037" w:type="dxa"/>
            <w:vAlign w:val="center"/>
          </w:tcPr>
          <w:p w:rsidR="00A73638" w:rsidRPr="00552079" w:rsidRDefault="00A73638" w:rsidP="00B37050">
            <w:pPr>
              <w:rPr>
                <w:rFonts w:asciiTheme="minorHAnsi" w:hAnsiTheme="minorHAnsi" w:cstheme="minorHAnsi"/>
                <w:sz w:val="22"/>
                <w:szCs w:val="22"/>
              </w:rPr>
            </w:pPr>
          </w:p>
        </w:tc>
        <w:tc>
          <w:tcPr>
            <w:tcW w:w="1144" w:type="dxa"/>
            <w:vAlign w:val="center"/>
          </w:tcPr>
          <w:p w:rsidR="00A73638" w:rsidRPr="00552079" w:rsidRDefault="00A73638" w:rsidP="00B37050">
            <w:pPr>
              <w:rPr>
                <w:rFonts w:asciiTheme="minorHAnsi" w:hAnsiTheme="minorHAnsi" w:cstheme="minorHAnsi"/>
                <w:sz w:val="22"/>
                <w:szCs w:val="22"/>
              </w:rPr>
            </w:pPr>
          </w:p>
        </w:tc>
        <w:tc>
          <w:tcPr>
            <w:tcW w:w="1088" w:type="dxa"/>
            <w:vAlign w:val="center"/>
          </w:tcPr>
          <w:p w:rsidR="00A73638" w:rsidRPr="00552079" w:rsidRDefault="00A73638" w:rsidP="00B37050">
            <w:pPr>
              <w:jc w:val="center"/>
              <w:rPr>
                <w:rFonts w:asciiTheme="minorHAnsi" w:hAnsiTheme="minorHAnsi" w:cstheme="minorHAnsi"/>
                <w:sz w:val="22"/>
                <w:szCs w:val="22"/>
              </w:rPr>
            </w:pPr>
          </w:p>
        </w:tc>
        <w:tc>
          <w:tcPr>
            <w:tcW w:w="3337"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697016" w:rsidRPr="00697016" w:rsidRDefault="00CD7DE0" w:rsidP="00CD7DE0">
      <w:pPr>
        <w:tabs>
          <w:tab w:val="left" w:pos="5691"/>
        </w:tabs>
        <w:rPr>
          <w:rFonts w:asciiTheme="minorHAnsi" w:hAnsiTheme="minorHAnsi" w:cstheme="minorHAnsi"/>
          <w:b/>
          <w:sz w:val="40"/>
          <w:szCs w:val="22"/>
        </w:rPr>
      </w:pPr>
      <w:r w:rsidRPr="00552079">
        <w:rPr>
          <w:rFonts w:asciiTheme="minorHAnsi" w:hAnsiTheme="minorHAnsi" w:cstheme="minorHAnsi"/>
          <w:b/>
          <w:sz w:val="22"/>
          <w:szCs w:val="22"/>
        </w:rPr>
        <w:tab/>
      </w:r>
    </w:p>
    <w:tbl>
      <w:tblPr>
        <w:tblW w:w="9103" w:type="dxa"/>
        <w:jc w:val="center"/>
        <w:tblCellMar>
          <w:left w:w="70" w:type="dxa"/>
          <w:right w:w="70" w:type="dxa"/>
        </w:tblCellMar>
        <w:tblLook w:val="04A0" w:firstRow="1" w:lastRow="0" w:firstColumn="1" w:lastColumn="0" w:noHBand="0" w:noVBand="1"/>
      </w:tblPr>
      <w:tblGrid>
        <w:gridCol w:w="517"/>
        <w:gridCol w:w="3584"/>
        <w:gridCol w:w="1274"/>
        <w:gridCol w:w="1113"/>
        <w:gridCol w:w="1299"/>
        <w:gridCol w:w="1316"/>
      </w:tblGrid>
      <w:tr w:rsidR="00824228" w:rsidRPr="00552079" w:rsidTr="00697016">
        <w:trPr>
          <w:trHeight w:val="435"/>
          <w:jc w:val="center"/>
        </w:trPr>
        <w:tc>
          <w:tcPr>
            <w:tcW w:w="910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24228" w:rsidRPr="00697016" w:rsidRDefault="00824228" w:rsidP="00824228">
            <w:pPr>
              <w:ind w:left="705"/>
              <w:jc w:val="center"/>
              <w:rPr>
                <w:rFonts w:asciiTheme="minorHAnsi" w:hAnsiTheme="minorHAnsi" w:cstheme="minorHAnsi"/>
                <w:b/>
                <w:sz w:val="22"/>
                <w:szCs w:val="22"/>
              </w:rPr>
            </w:pPr>
            <w:r w:rsidRPr="00697016">
              <w:rPr>
                <w:rFonts w:asciiTheme="minorHAnsi" w:hAnsiTheme="minorHAnsi" w:cstheme="minorHAnsi"/>
                <w:b/>
                <w:sz w:val="22"/>
                <w:szCs w:val="22"/>
              </w:rPr>
              <w:t>PRECIO REFERENCIAL EN BOLIVIANOS (Bs.)</w:t>
            </w:r>
          </w:p>
        </w:tc>
      </w:tr>
      <w:tr w:rsidR="00824228" w:rsidRPr="00552079" w:rsidTr="00697016">
        <w:trPr>
          <w:trHeight w:val="529"/>
          <w:jc w:val="center"/>
        </w:trPr>
        <w:tc>
          <w:tcPr>
            <w:tcW w:w="51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824228" w:rsidRPr="00552079" w:rsidRDefault="00824228" w:rsidP="00B37050">
            <w:pPr>
              <w:jc w:val="center"/>
              <w:rPr>
                <w:rFonts w:asciiTheme="minorHAnsi" w:hAnsiTheme="minorHAnsi" w:cstheme="minorHAnsi"/>
                <w:b/>
                <w:bCs/>
                <w:color w:val="000000"/>
                <w:sz w:val="22"/>
                <w:szCs w:val="22"/>
                <w:lang w:val="es-BO" w:eastAsia="es-BO"/>
              </w:rPr>
            </w:pPr>
            <w:r w:rsidRPr="00697016">
              <w:rPr>
                <w:rFonts w:asciiTheme="minorHAnsi" w:hAnsiTheme="minorHAnsi" w:cstheme="minorHAnsi"/>
                <w:b/>
                <w:bCs/>
                <w:color w:val="000000"/>
                <w:szCs w:val="22"/>
                <w:lang w:val="es-BO" w:eastAsia="es-BO"/>
              </w:rPr>
              <w:t>Nº</w:t>
            </w:r>
          </w:p>
        </w:tc>
        <w:tc>
          <w:tcPr>
            <w:tcW w:w="3584"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824228" w:rsidRPr="00697016" w:rsidRDefault="00824228" w:rsidP="00B37050">
            <w:pPr>
              <w:jc w:val="center"/>
              <w:rPr>
                <w:rFonts w:asciiTheme="minorHAnsi" w:hAnsiTheme="minorHAnsi" w:cstheme="minorHAnsi"/>
                <w:b/>
                <w:bCs/>
                <w:color w:val="000000"/>
                <w:sz w:val="22"/>
                <w:szCs w:val="22"/>
                <w:lang w:val="es-BO" w:eastAsia="es-BO"/>
              </w:rPr>
            </w:pPr>
            <w:r w:rsidRPr="00697016">
              <w:rPr>
                <w:rFonts w:asciiTheme="minorHAnsi" w:hAnsiTheme="minorHAnsi" w:cstheme="minorHAnsi"/>
                <w:b/>
                <w:bCs/>
                <w:color w:val="000000"/>
                <w:sz w:val="22"/>
                <w:szCs w:val="22"/>
                <w:lang w:val="es-BO" w:eastAsia="es-BO"/>
              </w:rPr>
              <w:t>DESCRIPCIÓN DEL SERVICIO</w:t>
            </w:r>
          </w:p>
        </w:tc>
        <w:tc>
          <w:tcPr>
            <w:tcW w:w="1274" w:type="dxa"/>
            <w:tcBorders>
              <w:top w:val="single" w:sz="4" w:space="0" w:color="auto"/>
              <w:left w:val="single" w:sz="4" w:space="0" w:color="auto"/>
              <w:bottom w:val="single" w:sz="8" w:space="0" w:color="000000"/>
              <w:right w:val="single" w:sz="4" w:space="0" w:color="auto"/>
            </w:tcBorders>
            <w:shd w:val="clear" w:color="auto" w:fill="D9D9D9" w:themeFill="background1" w:themeFillShade="D9"/>
          </w:tcPr>
          <w:p w:rsidR="00824228" w:rsidRPr="00697016" w:rsidRDefault="00824228" w:rsidP="006F058D">
            <w:pPr>
              <w:jc w:val="center"/>
              <w:rPr>
                <w:rFonts w:asciiTheme="minorHAnsi" w:hAnsiTheme="minorHAnsi" w:cstheme="minorHAnsi"/>
                <w:b/>
                <w:bCs/>
                <w:color w:val="000000"/>
                <w:sz w:val="22"/>
                <w:szCs w:val="22"/>
                <w:lang w:val="es-BO" w:eastAsia="es-BO"/>
              </w:rPr>
            </w:pPr>
            <w:r w:rsidRPr="00697016">
              <w:rPr>
                <w:rFonts w:asciiTheme="minorHAnsi" w:hAnsiTheme="minorHAnsi" w:cstheme="minorHAnsi"/>
                <w:b/>
                <w:bCs/>
                <w:color w:val="000000"/>
                <w:sz w:val="22"/>
                <w:szCs w:val="22"/>
                <w:lang w:val="es-BO" w:eastAsia="es-BO"/>
              </w:rPr>
              <w:t>UNIDAD DE MEDIDA</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824228" w:rsidRPr="00697016" w:rsidRDefault="00824228" w:rsidP="006F058D">
            <w:pPr>
              <w:jc w:val="center"/>
              <w:rPr>
                <w:rFonts w:asciiTheme="minorHAnsi" w:hAnsiTheme="minorHAnsi" w:cstheme="minorHAnsi"/>
                <w:b/>
                <w:bCs/>
                <w:color w:val="000000"/>
                <w:sz w:val="22"/>
                <w:szCs w:val="22"/>
                <w:lang w:val="es-BO" w:eastAsia="es-BO"/>
              </w:rPr>
            </w:pPr>
            <w:r w:rsidRPr="00697016">
              <w:rPr>
                <w:rFonts w:asciiTheme="minorHAnsi" w:hAnsiTheme="minorHAnsi" w:cstheme="minorHAnsi"/>
                <w:b/>
                <w:bCs/>
                <w:color w:val="000000"/>
                <w:sz w:val="22"/>
                <w:szCs w:val="22"/>
                <w:lang w:val="es-BO" w:eastAsia="es-BO"/>
              </w:rPr>
              <w:t>CANTIDAD</w:t>
            </w:r>
          </w:p>
        </w:tc>
        <w:tc>
          <w:tcPr>
            <w:tcW w:w="129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824228" w:rsidRPr="00697016" w:rsidRDefault="00824228" w:rsidP="003606AD">
            <w:pPr>
              <w:jc w:val="center"/>
              <w:rPr>
                <w:rFonts w:asciiTheme="minorHAnsi" w:hAnsiTheme="minorHAnsi" w:cstheme="minorHAnsi"/>
                <w:b/>
                <w:bCs/>
                <w:color w:val="000000"/>
                <w:sz w:val="22"/>
                <w:szCs w:val="22"/>
                <w:lang w:val="es-BO" w:eastAsia="es-BO"/>
              </w:rPr>
            </w:pPr>
            <w:r w:rsidRPr="00697016">
              <w:rPr>
                <w:rFonts w:asciiTheme="minorHAnsi" w:hAnsiTheme="minorHAnsi" w:cstheme="minorHAnsi"/>
                <w:b/>
                <w:bCs/>
                <w:color w:val="000000"/>
                <w:sz w:val="22"/>
                <w:szCs w:val="22"/>
                <w:lang w:val="es-BO" w:eastAsia="es-BO"/>
              </w:rPr>
              <w:t xml:space="preserve">PRECIO UNITARIO </w:t>
            </w:r>
          </w:p>
        </w:tc>
        <w:tc>
          <w:tcPr>
            <w:tcW w:w="131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824228" w:rsidRPr="00697016" w:rsidRDefault="00824228" w:rsidP="003606AD">
            <w:pPr>
              <w:jc w:val="center"/>
              <w:rPr>
                <w:rFonts w:asciiTheme="minorHAnsi" w:hAnsiTheme="minorHAnsi" w:cstheme="minorHAnsi"/>
                <w:b/>
                <w:bCs/>
                <w:color w:val="000000"/>
                <w:sz w:val="22"/>
                <w:szCs w:val="22"/>
                <w:lang w:val="es-BO" w:eastAsia="es-BO"/>
              </w:rPr>
            </w:pPr>
            <w:r w:rsidRPr="00697016">
              <w:rPr>
                <w:rFonts w:asciiTheme="minorHAnsi" w:hAnsiTheme="minorHAnsi" w:cstheme="minorHAnsi"/>
                <w:b/>
                <w:bCs/>
                <w:color w:val="000000"/>
                <w:sz w:val="22"/>
                <w:szCs w:val="22"/>
                <w:lang w:val="es-BO" w:eastAsia="es-BO"/>
              </w:rPr>
              <w:t>PRECIO TOTAL</w:t>
            </w:r>
          </w:p>
        </w:tc>
      </w:tr>
      <w:tr w:rsidR="00824228" w:rsidRPr="00552079" w:rsidTr="00697016">
        <w:trPr>
          <w:trHeight w:val="645"/>
          <w:jc w:val="center"/>
        </w:trPr>
        <w:tc>
          <w:tcPr>
            <w:tcW w:w="517" w:type="dxa"/>
            <w:tcBorders>
              <w:top w:val="nil"/>
              <w:left w:val="single" w:sz="8" w:space="0" w:color="auto"/>
              <w:bottom w:val="single" w:sz="8" w:space="0" w:color="auto"/>
              <w:right w:val="single" w:sz="8" w:space="0" w:color="auto"/>
            </w:tcBorders>
            <w:shd w:val="clear" w:color="auto" w:fill="auto"/>
            <w:noWrap/>
            <w:vAlign w:val="center"/>
          </w:tcPr>
          <w:p w:rsidR="00824228" w:rsidRPr="00697016" w:rsidRDefault="00824228" w:rsidP="005C5BE8">
            <w:pPr>
              <w:spacing w:line="276" w:lineRule="auto"/>
              <w:jc w:val="center"/>
              <w:rPr>
                <w:rFonts w:asciiTheme="minorHAnsi" w:hAnsiTheme="minorHAnsi" w:cstheme="minorHAnsi"/>
                <w:color w:val="000000"/>
                <w:szCs w:val="22"/>
                <w:lang w:val="es-BO" w:eastAsia="es-BO"/>
              </w:rPr>
            </w:pPr>
            <w:r w:rsidRPr="00697016">
              <w:rPr>
                <w:rFonts w:asciiTheme="minorHAnsi" w:hAnsiTheme="minorHAnsi" w:cstheme="minorHAnsi"/>
                <w:color w:val="000000"/>
                <w:szCs w:val="22"/>
                <w:lang w:val="es-BO" w:eastAsia="es-BO"/>
              </w:rPr>
              <w:t>1</w:t>
            </w:r>
          </w:p>
        </w:tc>
        <w:tc>
          <w:tcPr>
            <w:tcW w:w="3584" w:type="dxa"/>
            <w:tcBorders>
              <w:top w:val="nil"/>
              <w:left w:val="nil"/>
              <w:bottom w:val="single" w:sz="8" w:space="0" w:color="auto"/>
              <w:right w:val="single" w:sz="4" w:space="0" w:color="auto"/>
            </w:tcBorders>
            <w:shd w:val="clear" w:color="000000" w:fill="FFFFFF"/>
            <w:vAlign w:val="center"/>
          </w:tcPr>
          <w:p w:rsidR="00824228" w:rsidRPr="00697016" w:rsidRDefault="00824228" w:rsidP="00697016">
            <w:pPr>
              <w:spacing w:line="276" w:lineRule="auto"/>
              <w:jc w:val="both"/>
              <w:rPr>
                <w:rFonts w:asciiTheme="minorHAnsi" w:hAnsiTheme="minorHAnsi" w:cstheme="minorHAnsi"/>
                <w:color w:val="000000"/>
                <w:sz w:val="22"/>
                <w:szCs w:val="22"/>
                <w:lang w:val="es-BO" w:eastAsia="es-BO"/>
              </w:rPr>
            </w:pPr>
            <w:r w:rsidRPr="00697016">
              <w:rPr>
                <w:rFonts w:asciiTheme="minorHAnsi" w:hAnsiTheme="minorHAnsi" w:cstheme="minorHAnsi"/>
                <w:color w:val="000000"/>
                <w:sz w:val="22"/>
                <w:szCs w:val="22"/>
                <w:lang w:val="es-BO" w:eastAsia="es-BO"/>
              </w:rPr>
              <w:t>VARIANTES Y PROFUNDIZACIÓN DE RED SECUNDARIA Y PRIMARIA EN LA CIUDAD DE CAMIRI</w:t>
            </w:r>
          </w:p>
        </w:tc>
        <w:tc>
          <w:tcPr>
            <w:tcW w:w="1274" w:type="dxa"/>
            <w:tcBorders>
              <w:top w:val="nil"/>
              <w:left w:val="single" w:sz="4" w:space="0" w:color="auto"/>
              <w:bottom w:val="single" w:sz="8" w:space="0" w:color="auto"/>
              <w:right w:val="single" w:sz="4" w:space="0" w:color="auto"/>
            </w:tcBorders>
            <w:shd w:val="clear" w:color="000000" w:fill="FFFFFF"/>
            <w:vAlign w:val="center"/>
          </w:tcPr>
          <w:p w:rsidR="00824228" w:rsidRPr="00697016" w:rsidRDefault="00824228" w:rsidP="00824228">
            <w:pPr>
              <w:spacing w:line="276" w:lineRule="auto"/>
              <w:jc w:val="center"/>
              <w:rPr>
                <w:rFonts w:asciiTheme="minorHAnsi" w:hAnsiTheme="minorHAnsi" w:cstheme="minorHAnsi"/>
                <w:color w:val="000000"/>
                <w:sz w:val="22"/>
                <w:szCs w:val="22"/>
                <w:lang w:val="es-BO" w:eastAsia="es-BO"/>
              </w:rPr>
            </w:pPr>
            <w:r w:rsidRPr="00697016">
              <w:rPr>
                <w:rFonts w:asciiTheme="minorHAnsi" w:hAnsiTheme="minorHAnsi" w:cstheme="minorHAnsi"/>
                <w:color w:val="000000"/>
                <w:sz w:val="22"/>
                <w:szCs w:val="22"/>
                <w:lang w:val="es-BO" w:eastAsia="es-BO"/>
              </w:rPr>
              <w:t>GBL</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824228" w:rsidRPr="00697016" w:rsidRDefault="00824228" w:rsidP="00824228">
            <w:pPr>
              <w:spacing w:line="276" w:lineRule="auto"/>
              <w:jc w:val="center"/>
              <w:rPr>
                <w:rFonts w:asciiTheme="minorHAnsi" w:hAnsiTheme="minorHAnsi" w:cstheme="minorHAnsi"/>
                <w:color w:val="000000"/>
                <w:sz w:val="22"/>
                <w:szCs w:val="22"/>
                <w:lang w:val="es-BO" w:eastAsia="es-BO"/>
              </w:rPr>
            </w:pPr>
            <w:r w:rsidRPr="00697016">
              <w:rPr>
                <w:rFonts w:asciiTheme="minorHAnsi" w:hAnsiTheme="minorHAnsi" w:cstheme="minorHAnsi"/>
                <w:color w:val="000000"/>
                <w:sz w:val="22"/>
                <w:szCs w:val="22"/>
                <w:lang w:val="es-BO" w:eastAsia="es-BO"/>
              </w:rPr>
              <w:t>1</w:t>
            </w:r>
          </w:p>
        </w:tc>
        <w:tc>
          <w:tcPr>
            <w:tcW w:w="1299" w:type="dxa"/>
            <w:tcBorders>
              <w:top w:val="nil"/>
              <w:left w:val="nil"/>
              <w:bottom w:val="single" w:sz="8" w:space="0" w:color="auto"/>
              <w:right w:val="single" w:sz="8" w:space="0" w:color="auto"/>
            </w:tcBorders>
            <w:shd w:val="clear" w:color="auto" w:fill="auto"/>
            <w:vAlign w:val="center"/>
          </w:tcPr>
          <w:p w:rsidR="00824228" w:rsidRPr="00697016" w:rsidRDefault="00824228" w:rsidP="00824228">
            <w:pPr>
              <w:spacing w:line="276" w:lineRule="auto"/>
              <w:jc w:val="center"/>
              <w:rPr>
                <w:rFonts w:asciiTheme="minorHAnsi" w:hAnsiTheme="minorHAnsi" w:cstheme="minorHAnsi"/>
                <w:color w:val="000000"/>
                <w:sz w:val="22"/>
                <w:szCs w:val="22"/>
                <w:lang w:val="es-BO" w:eastAsia="es-BO"/>
              </w:rPr>
            </w:pPr>
            <w:r w:rsidRPr="00697016">
              <w:rPr>
                <w:rFonts w:asciiTheme="minorHAnsi" w:hAnsiTheme="minorHAnsi" w:cstheme="minorHAnsi"/>
                <w:color w:val="000000"/>
                <w:sz w:val="22"/>
                <w:szCs w:val="22"/>
                <w:lang w:val="es-BO" w:eastAsia="es-BO"/>
              </w:rPr>
              <w:t>249.700,40</w:t>
            </w:r>
          </w:p>
        </w:tc>
        <w:tc>
          <w:tcPr>
            <w:tcW w:w="1316" w:type="dxa"/>
            <w:tcBorders>
              <w:top w:val="nil"/>
              <w:left w:val="nil"/>
              <w:bottom w:val="single" w:sz="8" w:space="0" w:color="auto"/>
              <w:right w:val="single" w:sz="8" w:space="0" w:color="auto"/>
            </w:tcBorders>
            <w:shd w:val="clear" w:color="auto" w:fill="auto"/>
            <w:noWrap/>
            <w:vAlign w:val="center"/>
          </w:tcPr>
          <w:p w:rsidR="00824228" w:rsidRPr="00697016" w:rsidRDefault="00824228" w:rsidP="00824228">
            <w:pPr>
              <w:spacing w:line="276" w:lineRule="auto"/>
              <w:jc w:val="center"/>
              <w:rPr>
                <w:rFonts w:asciiTheme="minorHAnsi" w:hAnsiTheme="minorHAnsi" w:cstheme="minorHAnsi"/>
                <w:color w:val="000000"/>
                <w:sz w:val="22"/>
                <w:szCs w:val="22"/>
                <w:lang w:val="es-BO" w:eastAsia="es-BO"/>
              </w:rPr>
            </w:pPr>
            <w:r w:rsidRPr="00697016">
              <w:rPr>
                <w:rFonts w:asciiTheme="minorHAnsi" w:hAnsiTheme="minorHAnsi" w:cstheme="minorHAnsi"/>
                <w:color w:val="000000"/>
                <w:sz w:val="22"/>
                <w:szCs w:val="22"/>
                <w:lang w:val="es-BO" w:eastAsia="es-BO"/>
              </w:rPr>
              <w:t>249.700,40</w:t>
            </w:r>
          </w:p>
        </w:tc>
      </w:tr>
      <w:tr w:rsidR="00824228" w:rsidRPr="00552079" w:rsidTr="00697016">
        <w:trPr>
          <w:trHeight w:val="499"/>
          <w:jc w:val="center"/>
        </w:trPr>
        <w:tc>
          <w:tcPr>
            <w:tcW w:w="7787" w:type="dxa"/>
            <w:gridSpan w:val="5"/>
            <w:tcBorders>
              <w:top w:val="nil"/>
              <w:left w:val="single" w:sz="8" w:space="0" w:color="auto"/>
              <w:bottom w:val="single" w:sz="8" w:space="0" w:color="auto"/>
              <w:right w:val="single" w:sz="8" w:space="0" w:color="auto"/>
            </w:tcBorders>
            <w:vAlign w:val="center"/>
          </w:tcPr>
          <w:p w:rsidR="00824228" w:rsidRPr="00697016" w:rsidRDefault="00824228" w:rsidP="00824228">
            <w:pPr>
              <w:spacing w:line="276" w:lineRule="auto"/>
              <w:jc w:val="right"/>
              <w:rPr>
                <w:rFonts w:asciiTheme="minorHAnsi" w:hAnsiTheme="minorHAnsi" w:cstheme="minorHAnsi"/>
                <w:b/>
                <w:color w:val="000000"/>
                <w:sz w:val="22"/>
                <w:szCs w:val="22"/>
                <w:lang w:val="es-BO" w:eastAsia="es-BO"/>
              </w:rPr>
            </w:pPr>
            <w:r w:rsidRPr="00697016">
              <w:rPr>
                <w:rFonts w:asciiTheme="minorHAnsi" w:hAnsiTheme="minorHAnsi" w:cstheme="minorHAnsi"/>
                <w:b/>
                <w:color w:val="000000"/>
                <w:sz w:val="22"/>
                <w:szCs w:val="22"/>
                <w:lang w:val="es-BO" w:eastAsia="es-BO"/>
              </w:rPr>
              <w:t xml:space="preserve">TOTAL </w:t>
            </w:r>
          </w:p>
        </w:tc>
        <w:tc>
          <w:tcPr>
            <w:tcW w:w="1316" w:type="dxa"/>
            <w:tcBorders>
              <w:top w:val="nil"/>
              <w:left w:val="nil"/>
              <w:bottom w:val="single" w:sz="8" w:space="0" w:color="auto"/>
              <w:right w:val="single" w:sz="8" w:space="0" w:color="auto"/>
            </w:tcBorders>
            <w:shd w:val="clear" w:color="auto" w:fill="auto"/>
            <w:noWrap/>
            <w:vAlign w:val="center"/>
          </w:tcPr>
          <w:p w:rsidR="00824228" w:rsidRPr="00697016" w:rsidRDefault="00824228" w:rsidP="005C5BE8">
            <w:pPr>
              <w:spacing w:line="276" w:lineRule="auto"/>
              <w:jc w:val="center"/>
              <w:rPr>
                <w:rFonts w:asciiTheme="minorHAnsi" w:hAnsiTheme="minorHAnsi" w:cstheme="minorHAnsi"/>
                <w:b/>
                <w:color w:val="000000"/>
                <w:sz w:val="22"/>
                <w:szCs w:val="22"/>
                <w:lang w:val="es-BO" w:eastAsia="es-BO"/>
              </w:rPr>
            </w:pPr>
            <w:r w:rsidRPr="00697016">
              <w:rPr>
                <w:rFonts w:asciiTheme="minorHAnsi" w:hAnsiTheme="minorHAnsi" w:cstheme="minorHAnsi"/>
                <w:b/>
                <w:color w:val="000000"/>
                <w:sz w:val="22"/>
                <w:szCs w:val="22"/>
                <w:lang w:val="es-BO" w:eastAsia="es-BO"/>
              </w:rPr>
              <w:t>249.700,40</w:t>
            </w:r>
          </w:p>
        </w:tc>
      </w:tr>
    </w:tbl>
    <w:p w:rsidR="00697016" w:rsidRDefault="00697016"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AE5810">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AE5810">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AE5810">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AE5810">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AE5810">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AE5810">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AE5810">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AE5810">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AE5810">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AE5810">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AE581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AE581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AE581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AE581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AE581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AE581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AE5810">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AE5810">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AE5810">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AE5810">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AE5810">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AE5810">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AE5810">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AE5810">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AE581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AE581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AE581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AE5810">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AE5810">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AE5810">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AE5810">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AE581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AE5810">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AE5810">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AE5810">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AE5810">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AE581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AE581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AE5810">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E5810">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E5810">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A310C" w:rsidRDefault="00452B99" w:rsidP="00452B99">
      <w:pPr>
        <w:rPr>
          <w:rFonts w:asciiTheme="minorHAnsi" w:hAnsiTheme="minorHAnsi" w:cstheme="minorHAnsi"/>
          <w:sz w:val="16"/>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A310C" w:rsidRDefault="005B5002" w:rsidP="00B37050">
      <w:pPr>
        <w:jc w:val="both"/>
        <w:rPr>
          <w:rFonts w:asciiTheme="minorHAnsi" w:hAnsiTheme="minorHAnsi" w:cstheme="minorHAnsi"/>
          <w:szCs w:val="22"/>
        </w:rPr>
      </w:pPr>
    </w:p>
    <w:p w:rsidR="000E33F0" w:rsidRPr="00497DB0" w:rsidRDefault="00A72EED" w:rsidP="00B37050">
      <w:pPr>
        <w:ind w:left="426"/>
        <w:jc w:val="both"/>
        <w:rPr>
          <w:rFonts w:asciiTheme="minorHAnsi" w:hAnsiTheme="minorHAnsi" w:cstheme="minorHAnsi"/>
          <w:i/>
          <w:sz w:val="22"/>
          <w:szCs w:val="22"/>
          <w:lang w:val="es-ES_tradnl"/>
        </w:rPr>
      </w:pPr>
      <w:r w:rsidRPr="00497DB0">
        <w:rPr>
          <w:rFonts w:asciiTheme="minorHAnsi" w:hAnsiTheme="minorHAnsi" w:cstheme="minorHAnsi"/>
          <w:i/>
          <w:sz w:val="22"/>
          <w:szCs w:val="22"/>
          <w:lang w:val="es-ES_tradnl"/>
        </w:rPr>
        <w:t>“</w:t>
      </w:r>
      <w:r w:rsidR="000E33F0" w:rsidRPr="00497DB0">
        <w:rPr>
          <w:rFonts w:asciiTheme="minorHAnsi" w:hAnsiTheme="minorHAnsi" w:cstheme="minorHAnsi"/>
          <w:b/>
          <w:i/>
          <w:sz w:val="22"/>
          <w:szCs w:val="22"/>
          <w:lang w:val="es-ES_tradnl"/>
        </w:rPr>
        <w:t>NO APLICA</w:t>
      </w:r>
      <w:r w:rsidRPr="00497DB0">
        <w:rPr>
          <w:rFonts w:asciiTheme="minorHAnsi" w:hAnsiTheme="minorHAnsi" w:cstheme="minorHAnsi"/>
          <w:i/>
          <w:sz w:val="22"/>
          <w:szCs w:val="22"/>
          <w:lang w:val="es-ES_tradnl"/>
        </w:rPr>
        <w:t>”</w:t>
      </w:r>
      <w:r w:rsidR="00E545E7" w:rsidRPr="00497DB0">
        <w:rPr>
          <w:rFonts w:asciiTheme="minorHAnsi" w:hAnsiTheme="minorHAnsi" w:cstheme="minorHAnsi"/>
          <w:i/>
          <w:sz w:val="22"/>
          <w:szCs w:val="22"/>
          <w:lang w:val="es-ES_tradnl"/>
        </w:rPr>
        <w:t>.</w:t>
      </w:r>
    </w:p>
    <w:p w:rsidR="00900663" w:rsidRPr="005A310C" w:rsidRDefault="00900663" w:rsidP="00B37050">
      <w:pPr>
        <w:jc w:val="both"/>
        <w:rPr>
          <w:rFonts w:asciiTheme="minorHAnsi" w:hAnsiTheme="minorHAnsi" w:cstheme="minorHAnsi"/>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A310C" w:rsidRDefault="00C75BEC" w:rsidP="00B37050">
      <w:pPr>
        <w:tabs>
          <w:tab w:val="num" w:pos="993"/>
        </w:tabs>
        <w:ind w:left="426"/>
        <w:jc w:val="both"/>
        <w:rPr>
          <w:rFonts w:asciiTheme="minorHAnsi" w:hAnsiTheme="minorHAnsi" w:cstheme="minorHAnsi"/>
          <w:sz w:val="16"/>
          <w:szCs w:val="22"/>
        </w:rPr>
      </w:pPr>
    </w:p>
    <w:p w:rsidR="005A310C" w:rsidRPr="00552079" w:rsidRDefault="005A310C" w:rsidP="005A310C">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 Las consultas escritas serán atendidas en la Reunión de Aclaración.</w:t>
      </w:r>
    </w:p>
    <w:p w:rsidR="003913C6" w:rsidRPr="005A310C" w:rsidRDefault="003913C6" w:rsidP="00B37050">
      <w:pPr>
        <w:tabs>
          <w:tab w:val="num" w:pos="993"/>
        </w:tabs>
        <w:jc w:val="both"/>
        <w:rPr>
          <w:rFonts w:asciiTheme="minorHAnsi" w:hAnsiTheme="minorHAnsi" w:cstheme="minorHAnsi"/>
          <w:color w:val="FF0000"/>
          <w:sz w:val="16"/>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A310C" w:rsidRDefault="00A72EED" w:rsidP="00A72EED">
      <w:pPr>
        <w:pStyle w:val="Prrafodelista"/>
        <w:ind w:left="426"/>
        <w:jc w:val="both"/>
        <w:rPr>
          <w:rFonts w:asciiTheme="minorHAnsi" w:hAnsiTheme="minorHAnsi" w:cstheme="minorHAnsi"/>
          <w:b/>
          <w:sz w:val="16"/>
          <w:szCs w:val="22"/>
        </w:rPr>
      </w:pPr>
    </w:p>
    <w:p w:rsidR="005A310C" w:rsidRPr="00552079" w:rsidRDefault="005A310C" w:rsidP="005A310C">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5A310C" w:rsidRPr="005A310C" w:rsidRDefault="005A310C" w:rsidP="005A310C">
      <w:pPr>
        <w:tabs>
          <w:tab w:val="num" w:pos="993"/>
        </w:tabs>
        <w:ind w:left="426"/>
        <w:jc w:val="both"/>
        <w:rPr>
          <w:rFonts w:asciiTheme="minorHAnsi" w:hAnsiTheme="minorHAnsi" w:cstheme="minorHAnsi"/>
          <w:sz w:val="16"/>
          <w:szCs w:val="22"/>
        </w:rPr>
      </w:pPr>
    </w:p>
    <w:p w:rsidR="005A310C" w:rsidRPr="00552079" w:rsidRDefault="005A310C" w:rsidP="005A310C">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5A310C" w:rsidRPr="00552079" w:rsidRDefault="005A310C" w:rsidP="005A310C">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5A310C" w:rsidRPr="00552079" w:rsidRDefault="005A310C" w:rsidP="005A310C">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acta de la reunión de aclaración, será publicada en el sitio web de YPFB, </w:t>
      </w:r>
      <w:hyperlink r:id="rId13"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p>
    <w:p w:rsidR="00810045" w:rsidRPr="005A310C" w:rsidRDefault="00810045" w:rsidP="00B37050">
      <w:pPr>
        <w:ind w:firstLine="426"/>
        <w:jc w:val="both"/>
        <w:rPr>
          <w:rFonts w:asciiTheme="minorHAnsi" w:hAnsiTheme="minorHAnsi" w:cstheme="minorHAnsi"/>
          <w:sz w:val="16"/>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A310C" w:rsidRDefault="00900663" w:rsidP="00B37050">
      <w:pPr>
        <w:pStyle w:val="Prrafodelista"/>
        <w:ind w:left="426"/>
        <w:jc w:val="both"/>
        <w:rPr>
          <w:rFonts w:asciiTheme="minorHAnsi" w:hAnsiTheme="minorHAnsi" w:cstheme="minorHAnsi"/>
          <w:b/>
          <w:sz w:val="18"/>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F0C4B" w:rsidRDefault="007F0C4B" w:rsidP="005A310C">
      <w:pP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7F0C4B" w:rsidRDefault="007F0C4B" w:rsidP="003A1C43">
      <w:pPr>
        <w:ind w:left="426"/>
        <w:jc w:val="center"/>
        <w:rPr>
          <w:rFonts w:asciiTheme="minorHAnsi" w:hAnsiTheme="minorHAnsi" w:cstheme="minorHAnsi"/>
          <w:b/>
          <w:sz w:val="22"/>
          <w:szCs w:val="22"/>
        </w:rPr>
      </w:pPr>
    </w:p>
    <w:p w:rsidR="007F0C4B" w:rsidRDefault="007F0C4B" w:rsidP="003A1C43">
      <w:pPr>
        <w:ind w:left="426"/>
        <w:jc w:val="center"/>
        <w:rPr>
          <w:rFonts w:asciiTheme="minorHAnsi" w:hAnsiTheme="minorHAnsi" w:cstheme="minorHAnsi"/>
          <w:b/>
          <w:sz w:val="22"/>
          <w:szCs w:val="22"/>
        </w:rPr>
      </w:pPr>
    </w:p>
    <w:p w:rsidR="007F0C4B" w:rsidRDefault="007F0C4B" w:rsidP="003A1C43">
      <w:pPr>
        <w:ind w:left="426"/>
        <w:jc w:val="center"/>
        <w:rPr>
          <w:rFonts w:asciiTheme="minorHAnsi" w:hAnsiTheme="minorHAnsi" w:cstheme="minorHAnsi"/>
          <w:b/>
          <w:sz w:val="22"/>
          <w:szCs w:val="22"/>
        </w:rPr>
      </w:pPr>
    </w:p>
    <w:p w:rsidR="007F0C4B" w:rsidRDefault="007F0C4B" w:rsidP="003A1C43">
      <w:pPr>
        <w:ind w:left="426"/>
        <w:jc w:val="center"/>
        <w:rPr>
          <w:rFonts w:asciiTheme="minorHAnsi" w:hAnsiTheme="minorHAnsi" w:cstheme="minorHAnsi"/>
          <w:b/>
          <w:sz w:val="22"/>
          <w:szCs w:val="22"/>
        </w:rPr>
      </w:pPr>
    </w:p>
    <w:p w:rsidR="007F0C4B" w:rsidRDefault="007F0C4B" w:rsidP="003A1C43">
      <w:pPr>
        <w:ind w:left="426"/>
        <w:jc w:val="center"/>
        <w:rPr>
          <w:rFonts w:asciiTheme="minorHAnsi" w:hAnsiTheme="minorHAnsi" w:cstheme="minorHAnsi"/>
          <w:b/>
          <w:sz w:val="22"/>
          <w:szCs w:val="22"/>
        </w:rPr>
      </w:pPr>
    </w:p>
    <w:p w:rsidR="007F0C4B" w:rsidRDefault="007F0C4B" w:rsidP="003A1C43">
      <w:pPr>
        <w:ind w:left="426"/>
        <w:jc w:val="center"/>
        <w:rPr>
          <w:rFonts w:asciiTheme="minorHAnsi" w:hAnsiTheme="minorHAnsi" w:cstheme="minorHAnsi"/>
          <w:b/>
          <w:sz w:val="22"/>
          <w:szCs w:val="22"/>
        </w:rPr>
      </w:pPr>
    </w:p>
    <w:p w:rsidR="007F0C4B" w:rsidRDefault="007F0C4B" w:rsidP="003A1C43">
      <w:pPr>
        <w:ind w:left="426"/>
        <w:jc w:val="center"/>
        <w:rPr>
          <w:rFonts w:asciiTheme="minorHAnsi" w:hAnsiTheme="minorHAnsi" w:cstheme="minorHAnsi"/>
          <w:b/>
          <w:sz w:val="22"/>
          <w:szCs w:val="22"/>
        </w:rPr>
      </w:pPr>
    </w:p>
    <w:p w:rsidR="007F0C4B" w:rsidRDefault="007F0C4B" w:rsidP="003A1C43">
      <w:pPr>
        <w:ind w:left="426"/>
        <w:jc w:val="center"/>
        <w:rPr>
          <w:rFonts w:asciiTheme="minorHAnsi" w:hAnsiTheme="minorHAnsi" w:cstheme="minorHAnsi"/>
          <w:b/>
          <w:sz w:val="22"/>
          <w:szCs w:val="22"/>
        </w:rPr>
      </w:pPr>
    </w:p>
    <w:p w:rsidR="007F0C4B" w:rsidRDefault="007F0C4B" w:rsidP="003A1C43">
      <w:pPr>
        <w:ind w:left="426"/>
        <w:jc w:val="center"/>
        <w:rPr>
          <w:rFonts w:asciiTheme="minorHAnsi" w:hAnsiTheme="minorHAnsi" w:cstheme="minorHAnsi"/>
          <w:b/>
          <w:sz w:val="22"/>
          <w:szCs w:val="22"/>
        </w:rPr>
      </w:pPr>
    </w:p>
    <w:p w:rsidR="007F0C4B" w:rsidRDefault="007F0C4B"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AE5810">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AE5810">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AA20E2" w:rsidRDefault="00AA20E2" w:rsidP="00B37050">
      <w:pPr>
        <w:jc w:val="center"/>
        <w:rPr>
          <w:rFonts w:asciiTheme="minorHAnsi" w:hAnsiTheme="minorHAnsi" w:cstheme="minorHAnsi"/>
          <w:b/>
          <w:sz w:val="22"/>
          <w:szCs w:val="22"/>
        </w:rPr>
      </w:pPr>
    </w:p>
    <w:p w:rsidR="00AA20E2" w:rsidRDefault="00AA20E2" w:rsidP="00B37050">
      <w:pPr>
        <w:jc w:val="center"/>
        <w:rPr>
          <w:rFonts w:asciiTheme="minorHAnsi" w:hAnsiTheme="minorHAnsi" w:cstheme="minorHAnsi"/>
          <w:b/>
          <w:sz w:val="22"/>
          <w:szCs w:val="22"/>
        </w:rPr>
      </w:pPr>
    </w:p>
    <w:p w:rsidR="00AA20E2" w:rsidRDefault="00AA20E2" w:rsidP="00B37050">
      <w:pPr>
        <w:jc w:val="center"/>
        <w:rPr>
          <w:rFonts w:asciiTheme="minorHAnsi" w:hAnsiTheme="minorHAnsi" w:cstheme="minorHAnsi"/>
          <w:b/>
          <w:sz w:val="22"/>
          <w:szCs w:val="22"/>
        </w:rPr>
      </w:pPr>
    </w:p>
    <w:p w:rsidR="00AA20E2" w:rsidRDefault="00AA20E2" w:rsidP="00B37050">
      <w:pPr>
        <w:jc w:val="center"/>
        <w:rPr>
          <w:rFonts w:asciiTheme="minorHAnsi" w:hAnsiTheme="minorHAnsi" w:cstheme="minorHAnsi"/>
          <w:b/>
          <w:sz w:val="22"/>
          <w:szCs w:val="22"/>
        </w:rPr>
      </w:pPr>
    </w:p>
    <w:p w:rsidR="00AA20E2" w:rsidRDefault="00AA20E2" w:rsidP="00B37050">
      <w:pPr>
        <w:jc w:val="center"/>
        <w:rPr>
          <w:rFonts w:asciiTheme="minorHAnsi" w:hAnsiTheme="minorHAnsi" w:cstheme="minorHAnsi"/>
          <w:b/>
          <w:sz w:val="22"/>
          <w:szCs w:val="22"/>
        </w:rPr>
      </w:pPr>
    </w:p>
    <w:p w:rsidR="00AA20E2" w:rsidRDefault="00AA20E2" w:rsidP="00B37050">
      <w:pPr>
        <w:jc w:val="center"/>
        <w:rPr>
          <w:rFonts w:asciiTheme="minorHAnsi" w:hAnsiTheme="minorHAnsi" w:cstheme="minorHAnsi"/>
          <w:b/>
          <w:sz w:val="22"/>
          <w:szCs w:val="22"/>
        </w:rPr>
      </w:pPr>
    </w:p>
    <w:p w:rsidR="00AA20E2" w:rsidRDefault="00AA20E2"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Pr="00AA20E2" w:rsidRDefault="00F50C94" w:rsidP="00AA20E2">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AA20E2" w:rsidRDefault="00AA20E2" w:rsidP="00F50C94">
      <w:pPr>
        <w:jc w:val="center"/>
        <w:rPr>
          <w:rFonts w:asciiTheme="minorHAnsi" w:hAnsiTheme="minorHAnsi" w:cstheme="minorHAnsi"/>
          <w:b/>
          <w:bCs/>
          <w:color w:val="FF0000"/>
          <w:sz w:val="22"/>
          <w:szCs w:val="22"/>
          <w:lang w:val="es-ES_tradnl"/>
        </w:rPr>
      </w:pPr>
    </w:p>
    <w:p w:rsidR="00AA20E2" w:rsidRDefault="00FC0E73" w:rsidP="00AA20E2">
      <w:pPr>
        <w:jc w:val="both"/>
        <w:rPr>
          <w:rFonts w:asciiTheme="minorHAnsi" w:hAnsiTheme="minorHAnsi" w:cstheme="minorHAnsi"/>
          <w:b/>
          <w:bCs/>
          <w:sz w:val="22"/>
          <w:szCs w:val="22"/>
          <w:u w:val="single"/>
          <w:lang w:val="es-ES_tradnl"/>
        </w:rPr>
      </w:pPr>
      <w:r w:rsidRPr="00AA20E2">
        <w:rPr>
          <w:rFonts w:asciiTheme="minorHAnsi" w:hAnsiTheme="minorHAnsi" w:cstheme="minorHAnsi"/>
          <w:b/>
          <w:bCs/>
          <w:sz w:val="22"/>
          <w:szCs w:val="22"/>
          <w:u w:val="single"/>
          <w:lang w:val="es-ES_tradnl"/>
        </w:rPr>
        <w:t>GARANTÍA DE SERIEDAD DE PROPUESTA</w:t>
      </w:r>
    </w:p>
    <w:p w:rsidR="00AA20E2" w:rsidRPr="00AA20E2" w:rsidRDefault="00AA20E2" w:rsidP="00AA20E2">
      <w:pPr>
        <w:jc w:val="both"/>
        <w:rPr>
          <w:rFonts w:asciiTheme="minorHAnsi" w:hAnsiTheme="minorHAnsi" w:cstheme="minorHAnsi"/>
          <w:b/>
          <w:bCs/>
          <w:sz w:val="22"/>
          <w:szCs w:val="22"/>
          <w:u w:val="single"/>
          <w:lang w:val="es-ES_tradnl"/>
        </w:rPr>
      </w:pPr>
    </w:p>
    <w:p w:rsidR="00AA20E2" w:rsidRDefault="00AA20E2" w:rsidP="00AA20E2">
      <w:pPr>
        <w:jc w:val="both"/>
        <w:rPr>
          <w:rFonts w:asciiTheme="minorHAnsi" w:hAnsiTheme="minorHAnsi" w:cstheme="minorHAnsi"/>
          <w:bCs/>
          <w:sz w:val="22"/>
          <w:szCs w:val="22"/>
          <w:lang w:val="es-ES_tradnl"/>
        </w:rPr>
      </w:pPr>
      <w:r w:rsidRPr="00AA20E2">
        <w:rPr>
          <w:rFonts w:asciiTheme="minorHAnsi" w:hAnsiTheme="minorHAnsi" w:cstheme="minorHAnsi"/>
          <w:bCs/>
          <w:sz w:val="22"/>
          <w:szCs w:val="22"/>
          <w:lang w:val="es-ES_tradnl"/>
        </w:rPr>
        <w:t xml:space="preserve">A elección </w:t>
      </w:r>
      <w:r w:rsidR="00FC0E73">
        <w:rPr>
          <w:rFonts w:asciiTheme="minorHAnsi" w:hAnsiTheme="minorHAnsi" w:cstheme="minorHAnsi"/>
          <w:bCs/>
          <w:sz w:val="22"/>
          <w:szCs w:val="22"/>
          <w:lang w:val="es-ES_tradnl"/>
        </w:rPr>
        <w:t xml:space="preserve">de la empresa </w:t>
      </w:r>
      <w:r w:rsidRPr="00AA20E2">
        <w:rPr>
          <w:rFonts w:asciiTheme="minorHAnsi" w:hAnsiTheme="minorHAnsi" w:cstheme="minorHAnsi"/>
          <w:bCs/>
          <w:sz w:val="22"/>
          <w:szCs w:val="22"/>
          <w:lang w:val="es-ES_tradnl"/>
        </w:rPr>
        <w:t>esta podrá optar por uno de los siguientes instrumentos financieros:</w:t>
      </w:r>
    </w:p>
    <w:p w:rsidR="00AA20E2" w:rsidRDefault="00AA20E2" w:rsidP="00AA20E2">
      <w:pPr>
        <w:jc w:val="both"/>
        <w:rPr>
          <w:rFonts w:asciiTheme="minorHAnsi" w:hAnsiTheme="minorHAnsi" w:cstheme="minorHAnsi"/>
          <w:bCs/>
          <w:sz w:val="22"/>
          <w:szCs w:val="22"/>
          <w:lang w:val="es-ES_tradnl"/>
        </w:rPr>
      </w:pPr>
    </w:p>
    <w:p w:rsidR="00AA20E2" w:rsidRDefault="00AA20E2" w:rsidP="00AE5810">
      <w:pPr>
        <w:pStyle w:val="Prrafodelista"/>
        <w:numPr>
          <w:ilvl w:val="0"/>
          <w:numId w:val="31"/>
        </w:numPr>
        <w:jc w:val="both"/>
        <w:rPr>
          <w:rFonts w:asciiTheme="minorHAnsi" w:hAnsiTheme="minorHAnsi" w:cstheme="minorHAnsi"/>
          <w:bCs/>
          <w:sz w:val="22"/>
          <w:szCs w:val="22"/>
          <w:lang w:val="es-ES_tradnl"/>
        </w:rPr>
      </w:pPr>
      <w:r w:rsidRPr="00FC0E73">
        <w:rPr>
          <w:rFonts w:asciiTheme="minorHAnsi" w:hAnsiTheme="minorHAnsi" w:cstheme="minorHAnsi"/>
          <w:b/>
          <w:bCs/>
          <w:sz w:val="22"/>
          <w:szCs w:val="22"/>
          <w:lang w:val="es-ES_tradnl"/>
        </w:rPr>
        <w:t>Boleta de garantía</w:t>
      </w:r>
      <w:r>
        <w:rPr>
          <w:rFonts w:asciiTheme="minorHAnsi" w:hAnsiTheme="minorHAnsi" w:cstheme="minorHAnsi"/>
          <w:bCs/>
          <w:sz w:val="22"/>
          <w:szCs w:val="22"/>
          <w:lang w:val="es-ES_tradnl"/>
        </w:rPr>
        <w:t xml:space="preserve">, emitida por una </w:t>
      </w:r>
      <w:r w:rsidR="00FC0E73">
        <w:rPr>
          <w:rFonts w:asciiTheme="minorHAnsi" w:hAnsiTheme="minorHAnsi" w:cstheme="minorHAnsi"/>
          <w:bCs/>
          <w:sz w:val="22"/>
          <w:szCs w:val="22"/>
          <w:lang w:val="es-ES_tradnl"/>
        </w:rPr>
        <w:t>E</w:t>
      </w:r>
      <w:r>
        <w:rPr>
          <w:rFonts w:asciiTheme="minorHAnsi" w:hAnsiTheme="minorHAnsi" w:cstheme="minorHAnsi"/>
          <w:bCs/>
          <w:sz w:val="22"/>
          <w:szCs w:val="22"/>
          <w:lang w:val="es-ES_tradnl"/>
        </w:rPr>
        <w:t xml:space="preserve">ntidad </w:t>
      </w:r>
      <w:r w:rsidR="00FC0E73">
        <w:rPr>
          <w:rFonts w:asciiTheme="minorHAnsi" w:hAnsiTheme="minorHAnsi" w:cstheme="minorHAnsi"/>
          <w:bCs/>
          <w:sz w:val="22"/>
          <w:szCs w:val="22"/>
          <w:lang w:val="es-ES_tradnl"/>
        </w:rPr>
        <w:t>Bancaria del Estado P</w:t>
      </w:r>
      <w:r>
        <w:rPr>
          <w:rFonts w:asciiTheme="minorHAnsi" w:hAnsiTheme="minorHAnsi" w:cstheme="minorHAnsi"/>
          <w:bCs/>
          <w:sz w:val="22"/>
          <w:szCs w:val="22"/>
          <w:lang w:val="es-ES_tradnl"/>
        </w:rPr>
        <w:t>lurinacional de Bolivia, registrada, auto</w:t>
      </w:r>
      <w:r w:rsidR="00FC0E73">
        <w:rPr>
          <w:rFonts w:asciiTheme="minorHAnsi" w:hAnsiTheme="minorHAnsi" w:cstheme="minorHAnsi"/>
          <w:bCs/>
          <w:sz w:val="22"/>
          <w:szCs w:val="22"/>
          <w:lang w:val="es-ES_tradnl"/>
        </w:rPr>
        <w:t>rizada y bajo el control de la A</w:t>
      </w:r>
      <w:r>
        <w:rPr>
          <w:rFonts w:asciiTheme="minorHAnsi" w:hAnsiTheme="minorHAnsi" w:cstheme="minorHAnsi"/>
          <w:bCs/>
          <w:sz w:val="22"/>
          <w:szCs w:val="22"/>
          <w:lang w:val="es-ES_tradnl"/>
        </w:rPr>
        <w:t xml:space="preserve">utoridad de </w:t>
      </w:r>
      <w:r w:rsidR="00FC0E73">
        <w:rPr>
          <w:rFonts w:asciiTheme="minorHAnsi" w:hAnsiTheme="minorHAnsi" w:cstheme="minorHAnsi"/>
          <w:bCs/>
          <w:sz w:val="22"/>
          <w:szCs w:val="22"/>
          <w:lang w:val="es-ES_tradnl"/>
        </w:rPr>
        <w:t>S</w:t>
      </w:r>
      <w:r>
        <w:rPr>
          <w:rFonts w:asciiTheme="minorHAnsi" w:hAnsiTheme="minorHAnsi" w:cstheme="minorHAnsi"/>
          <w:bCs/>
          <w:sz w:val="22"/>
          <w:szCs w:val="22"/>
          <w:lang w:val="es-ES_tradnl"/>
        </w:rPr>
        <w:t>upervisión</w:t>
      </w:r>
      <w:r w:rsidR="00FC0E73">
        <w:rPr>
          <w:rFonts w:asciiTheme="minorHAnsi" w:hAnsiTheme="minorHAnsi" w:cstheme="minorHAnsi"/>
          <w:bCs/>
          <w:sz w:val="22"/>
          <w:szCs w:val="22"/>
          <w:lang w:val="es-ES_tradnl"/>
        </w:rPr>
        <w:t xml:space="preserve"> del Sistema F</w:t>
      </w:r>
      <w:r>
        <w:rPr>
          <w:rFonts w:asciiTheme="minorHAnsi" w:hAnsiTheme="minorHAnsi" w:cstheme="minorHAnsi"/>
          <w:bCs/>
          <w:sz w:val="22"/>
          <w:szCs w:val="22"/>
          <w:lang w:val="es-ES_tradnl"/>
        </w:rPr>
        <w:t>inanciero- ASFI, a la orden/a favo</w:t>
      </w:r>
      <w:r w:rsidR="00FC0E73">
        <w:rPr>
          <w:rFonts w:asciiTheme="minorHAnsi" w:hAnsiTheme="minorHAnsi" w:cstheme="minorHAnsi"/>
          <w:bCs/>
          <w:sz w:val="22"/>
          <w:szCs w:val="22"/>
          <w:lang w:val="es-ES_tradnl"/>
        </w:rPr>
        <w:t>r de Y</w:t>
      </w:r>
      <w:r>
        <w:rPr>
          <w:rFonts w:asciiTheme="minorHAnsi" w:hAnsiTheme="minorHAnsi" w:cstheme="minorHAnsi"/>
          <w:bCs/>
          <w:sz w:val="22"/>
          <w:szCs w:val="22"/>
          <w:lang w:val="es-ES_tradnl"/>
        </w:rPr>
        <w:t xml:space="preserve">acimientos </w:t>
      </w:r>
      <w:r w:rsidR="00FC0E73">
        <w:rPr>
          <w:rFonts w:asciiTheme="minorHAnsi" w:hAnsiTheme="minorHAnsi" w:cstheme="minorHAnsi"/>
          <w:bCs/>
          <w:sz w:val="22"/>
          <w:szCs w:val="22"/>
          <w:lang w:val="es-ES_tradnl"/>
        </w:rPr>
        <w:t>P</w:t>
      </w:r>
      <w:r>
        <w:rPr>
          <w:rFonts w:asciiTheme="minorHAnsi" w:hAnsiTheme="minorHAnsi" w:cstheme="minorHAnsi"/>
          <w:bCs/>
          <w:sz w:val="22"/>
          <w:szCs w:val="22"/>
          <w:lang w:val="es-ES_tradnl"/>
        </w:rPr>
        <w:t xml:space="preserve">etrolíferos </w:t>
      </w:r>
      <w:r w:rsidR="00FC0E73">
        <w:rPr>
          <w:rFonts w:asciiTheme="minorHAnsi" w:hAnsiTheme="minorHAnsi" w:cstheme="minorHAnsi"/>
          <w:bCs/>
          <w:sz w:val="22"/>
          <w:szCs w:val="22"/>
          <w:lang w:val="es-ES_tradnl"/>
        </w:rPr>
        <w:t>Fiscales B</w:t>
      </w:r>
      <w:r>
        <w:rPr>
          <w:rFonts w:asciiTheme="minorHAnsi" w:hAnsiTheme="minorHAnsi" w:cstheme="minorHAnsi"/>
          <w:bCs/>
          <w:sz w:val="22"/>
          <w:szCs w:val="22"/>
          <w:lang w:val="es-ES_tradnl"/>
        </w:rPr>
        <w:t xml:space="preserve">olivianos, con las características expresas de </w:t>
      </w:r>
      <w:r w:rsidRPr="00FC0E73">
        <w:rPr>
          <w:rFonts w:asciiTheme="minorHAnsi" w:hAnsiTheme="minorHAnsi" w:cstheme="minorHAnsi"/>
          <w:b/>
          <w:bCs/>
          <w:sz w:val="22"/>
          <w:szCs w:val="22"/>
          <w:u w:val="single"/>
          <w:lang w:val="es-ES_tradnl"/>
        </w:rPr>
        <w:t>renovables, irrevocable y de ejecución inmediata</w:t>
      </w:r>
      <w:r>
        <w:rPr>
          <w:rFonts w:asciiTheme="minorHAnsi" w:hAnsiTheme="minorHAnsi" w:cstheme="minorHAnsi"/>
          <w:bCs/>
          <w:sz w:val="22"/>
          <w:szCs w:val="22"/>
          <w:lang w:val="es-ES_tradnl"/>
        </w:rPr>
        <w:t xml:space="preserve"> con vigencia de 90 días calendario por un importe equivalente al 0,5 </w:t>
      </w:r>
      <w:r w:rsidR="00FC0E73">
        <w:rPr>
          <w:rFonts w:asciiTheme="minorHAnsi" w:hAnsiTheme="minorHAnsi" w:cstheme="minorHAnsi"/>
          <w:bCs/>
          <w:sz w:val="22"/>
          <w:szCs w:val="22"/>
          <w:lang w:val="es-ES_tradnl"/>
        </w:rPr>
        <w:t xml:space="preserve">% </w:t>
      </w:r>
      <w:r>
        <w:rPr>
          <w:rFonts w:asciiTheme="minorHAnsi" w:hAnsiTheme="minorHAnsi" w:cstheme="minorHAnsi"/>
          <w:bCs/>
          <w:sz w:val="22"/>
          <w:szCs w:val="22"/>
          <w:lang w:val="es-ES_tradnl"/>
        </w:rPr>
        <w:t>del valor total de la propuesta económica.</w:t>
      </w:r>
    </w:p>
    <w:p w:rsidR="00FC0E73" w:rsidRDefault="00FC0E73" w:rsidP="00FC0E73">
      <w:pPr>
        <w:pStyle w:val="Prrafodelista"/>
        <w:jc w:val="both"/>
        <w:rPr>
          <w:rFonts w:asciiTheme="minorHAnsi" w:hAnsiTheme="minorHAnsi" w:cstheme="minorHAnsi"/>
          <w:bCs/>
          <w:sz w:val="22"/>
          <w:szCs w:val="22"/>
          <w:lang w:val="es-ES_tradnl"/>
        </w:rPr>
      </w:pPr>
    </w:p>
    <w:p w:rsidR="00FC0E73" w:rsidRDefault="00FC0E73" w:rsidP="00AE5810">
      <w:pPr>
        <w:pStyle w:val="Prrafodelista"/>
        <w:numPr>
          <w:ilvl w:val="0"/>
          <w:numId w:val="32"/>
        </w:numPr>
        <w:jc w:val="both"/>
        <w:rPr>
          <w:rFonts w:ascii="Calibri" w:hAnsi="Calibri" w:cs="Calibri"/>
          <w:sz w:val="22"/>
          <w:szCs w:val="22"/>
          <w:lang w:eastAsia="es-BO"/>
        </w:rPr>
      </w:pPr>
      <w:r>
        <w:rPr>
          <w:rFonts w:ascii="Calibri" w:hAnsi="Calibri" w:cs="Calibri"/>
          <w:b/>
          <w:sz w:val="22"/>
          <w:szCs w:val="22"/>
          <w:lang w:eastAsia="es-BO"/>
        </w:rPr>
        <w:t>Garantía a Primer Requerimiento</w:t>
      </w:r>
      <w:r>
        <w:rPr>
          <w:rFonts w:ascii="Calibri" w:hAnsi="Calibri" w:cs="Calibri"/>
          <w:sz w:val="22"/>
          <w:szCs w:val="22"/>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Pr>
          <w:rFonts w:ascii="Calibri" w:hAnsi="Calibri" w:cs="Calibri"/>
          <w:b/>
          <w:sz w:val="22"/>
          <w:szCs w:val="22"/>
          <w:u w:val="single"/>
          <w:lang w:eastAsia="es-BO"/>
        </w:rPr>
        <w:t>renovable, irrevocable y de ejecución a primer requerimiento</w:t>
      </w:r>
      <w:r>
        <w:rPr>
          <w:rFonts w:ascii="Calibri" w:hAnsi="Calibri" w:cs="Calibri"/>
          <w:sz w:val="22"/>
          <w:szCs w:val="22"/>
          <w:lang w:eastAsia="es-BO"/>
        </w:rPr>
        <w:t xml:space="preserve"> con vigencia de 90  días calendario, por un importe equivalente al 0,5 % del valor total la propuesta económica.</w:t>
      </w:r>
    </w:p>
    <w:p w:rsidR="00FC0E73" w:rsidRDefault="00FC0E73" w:rsidP="00FC0E73">
      <w:pPr>
        <w:pStyle w:val="Prrafodelista"/>
        <w:jc w:val="both"/>
        <w:rPr>
          <w:rFonts w:ascii="Calibri" w:hAnsi="Calibri" w:cs="Calibri"/>
          <w:sz w:val="22"/>
          <w:szCs w:val="22"/>
          <w:lang w:eastAsia="es-BO"/>
        </w:rPr>
      </w:pPr>
    </w:p>
    <w:p w:rsidR="00FC0E73" w:rsidRDefault="00FC0E73" w:rsidP="00AE5810">
      <w:pPr>
        <w:pStyle w:val="Prrafodelista"/>
        <w:numPr>
          <w:ilvl w:val="0"/>
          <w:numId w:val="32"/>
        </w:numPr>
        <w:jc w:val="both"/>
        <w:rPr>
          <w:rFonts w:ascii="Calibri" w:hAnsi="Calibri" w:cs="Calibri"/>
          <w:sz w:val="22"/>
          <w:szCs w:val="22"/>
          <w:lang w:eastAsia="es-BO"/>
        </w:rPr>
      </w:pPr>
      <w:r>
        <w:rPr>
          <w:rFonts w:ascii="Calibri" w:hAnsi="Calibri" w:cs="Calibri"/>
          <w:b/>
          <w:sz w:val="22"/>
          <w:szCs w:val="22"/>
          <w:lang w:eastAsia="es-BO"/>
        </w:rPr>
        <w:t>Póliza de caución a Primer requerimiento para Entidades Públicas</w:t>
      </w:r>
      <w:r>
        <w:rPr>
          <w:rFonts w:ascii="Calibri" w:hAnsi="Calibri" w:cs="Calibri"/>
          <w:sz w:val="22"/>
          <w:szCs w:val="22"/>
          <w:lang w:eastAsia="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Pr>
          <w:rFonts w:ascii="Calibri" w:hAnsi="Calibri" w:cs="Calibri"/>
          <w:b/>
          <w:sz w:val="22"/>
          <w:szCs w:val="22"/>
          <w:u w:val="single"/>
          <w:lang w:eastAsia="es-BO"/>
        </w:rPr>
        <w:t>renovable, irrevocable y de ejecución a primer requerimiento</w:t>
      </w:r>
      <w:r>
        <w:rPr>
          <w:rFonts w:ascii="Calibri" w:hAnsi="Calibri" w:cs="Calibri"/>
          <w:sz w:val="22"/>
          <w:szCs w:val="22"/>
          <w:lang w:eastAsia="es-BO"/>
        </w:rPr>
        <w:t xml:space="preserve"> con vigencia de 90  días a contar de la fecha prevista para la presentación de propuestas y por un importe equivalente de al menos a 0,5%  del valor total de la propuesta económica.</w:t>
      </w:r>
    </w:p>
    <w:p w:rsidR="00FC0E73" w:rsidRPr="00FC0E73" w:rsidRDefault="00FC0E73" w:rsidP="00FC0E73">
      <w:pPr>
        <w:jc w:val="both"/>
        <w:rPr>
          <w:rFonts w:ascii="Calibri" w:hAnsi="Calibri" w:cs="Calibri"/>
          <w:sz w:val="22"/>
          <w:szCs w:val="22"/>
          <w:lang w:eastAsia="es-BO"/>
        </w:rPr>
      </w:pPr>
    </w:p>
    <w:p w:rsidR="00FC0E73" w:rsidRPr="00FC0E73" w:rsidRDefault="00FC0E73" w:rsidP="00FC0E73">
      <w:pPr>
        <w:jc w:val="both"/>
        <w:rPr>
          <w:rFonts w:asciiTheme="minorHAnsi" w:hAnsiTheme="minorHAnsi" w:cstheme="minorHAnsi"/>
          <w:bCs/>
          <w:sz w:val="22"/>
          <w:szCs w:val="22"/>
          <w:lang w:val="es-ES_tradnl"/>
        </w:rPr>
      </w:pPr>
      <w:r>
        <w:rPr>
          <w:rFonts w:asciiTheme="minorHAnsi" w:hAnsiTheme="minorHAnsi"/>
          <w:b/>
          <w:bCs/>
          <w:color w:val="000000"/>
          <w:sz w:val="22"/>
          <w:szCs w:val="22"/>
          <w:u w:val="single"/>
          <w:shd w:val="clear" w:color="auto" w:fill="FFFFFF"/>
        </w:rPr>
        <w:t>GARANTÍA DE CORRECTA INVERSIÓN DE ANTICIPO</w:t>
      </w:r>
    </w:p>
    <w:p w:rsidR="00F50C94" w:rsidRDefault="00F50C94" w:rsidP="00FC0E73">
      <w:pPr>
        <w:rPr>
          <w:rFonts w:asciiTheme="minorHAnsi" w:hAnsiTheme="minorHAnsi" w:cstheme="minorHAnsi"/>
          <w:b/>
          <w:sz w:val="22"/>
          <w:szCs w:val="22"/>
          <w:lang w:val="es-ES_tradnl"/>
        </w:rPr>
      </w:pPr>
    </w:p>
    <w:p w:rsidR="00FC0E73" w:rsidRDefault="00FC0E73" w:rsidP="00FC0E73">
      <w:pPr>
        <w:jc w:val="both"/>
        <w:rPr>
          <w:rFonts w:asciiTheme="minorHAnsi" w:hAnsiTheme="minorHAnsi" w:cstheme="minorHAnsi"/>
          <w:bCs/>
          <w:sz w:val="22"/>
          <w:szCs w:val="22"/>
          <w:lang w:val="es-ES_tradnl"/>
        </w:rPr>
      </w:pPr>
      <w:r w:rsidRPr="00AA20E2">
        <w:rPr>
          <w:rFonts w:asciiTheme="minorHAnsi" w:hAnsiTheme="minorHAnsi" w:cstheme="minorHAnsi"/>
          <w:bCs/>
          <w:sz w:val="22"/>
          <w:szCs w:val="22"/>
          <w:lang w:val="es-ES_tradnl"/>
        </w:rPr>
        <w:t xml:space="preserve">A elección </w:t>
      </w:r>
      <w:r>
        <w:rPr>
          <w:rFonts w:asciiTheme="minorHAnsi" w:hAnsiTheme="minorHAnsi" w:cstheme="minorHAnsi"/>
          <w:bCs/>
          <w:sz w:val="22"/>
          <w:szCs w:val="22"/>
          <w:lang w:val="es-ES_tradnl"/>
        </w:rPr>
        <w:t xml:space="preserve">de la empresa </w:t>
      </w:r>
      <w:r w:rsidRPr="00AA20E2">
        <w:rPr>
          <w:rFonts w:asciiTheme="minorHAnsi" w:hAnsiTheme="minorHAnsi" w:cstheme="minorHAnsi"/>
          <w:bCs/>
          <w:sz w:val="22"/>
          <w:szCs w:val="22"/>
          <w:lang w:val="es-ES_tradnl"/>
        </w:rPr>
        <w:t>esta podrá optar por uno de los siguientes instrumentos financieros:</w:t>
      </w:r>
    </w:p>
    <w:p w:rsidR="00FC0E73" w:rsidRDefault="00FC0E73" w:rsidP="00FC0E73">
      <w:pPr>
        <w:rPr>
          <w:rFonts w:asciiTheme="minorHAnsi" w:hAnsiTheme="minorHAnsi" w:cstheme="minorHAnsi"/>
          <w:b/>
          <w:sz w:val="22"/>
          <w:szCs w:val="22"/>
          <w:lang w:val="es-ES_tradnl"/>
        </w:rPr>
      </w:pPr>
    </w:p>
    <w:p w:rsidR="00FC0E73" w:rsidRDefault="00FC0E73" w:rsidP="00AE5810">
      <w:pPr>
        <w:pStyle w:val="Prrafodelista"/>
        <w:numPr>
          <w:ilvl w:val="0"/>
          <w:numId w:val="33"/>
        </w:numPr>
        <w:jc w:val="both"/>
        <w:rPr>
          <w:rFonts w:asciiTheme="minorHAnsi" w:hAnsiTheme="minorHAnsi"/>
          <w:bCs/>
          <w:color w:val="000000"/>
          <w:sz w:val="22"/>
          <w:szCs w:val="22"/>
          <w:shd w:val="clear" w:color="auto" w:fill="FFFFFF"/>
        </w:rPr>
      </w:pPr>
      <w:r w:rsidRPr="00FC0E73">
        <w:rPr>
          <w:rFonts w:asciiTheme="minorHAnsi" w:hAnsiTheme="minorHAnsi"/>
          <w:b/>
          <w:bCs/>
          <w:color w:val="000000"/>
          <w:sz w:val="22"/>
          <w:szCs w:val="22"/>
          <w:shd w:val="clear" w:color="auto" w:fill="FFFFFF"/>
        </w:rPr>
        <w:t>Boleta de Garantía</w:t>
      </w:r>
      <w:r w:rsidRPr="00FC0E73">
        <w:rPr>
          <w:rFonts w:asciiTheme="minorHAnsi" w:hAnsiTheme="minorHAnsi"/>
          <w:bCs/>
          <w:color w:val="000000"/>
          <w:sz w:val="22"/>
          <w:szCs w:val="22"/>
          <w:shd w:val="clear" w:color="auto" w:fill="FFFFFF"/>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FC0E73">
        <w:rPr>
          <w:rFonts w:asciiTheme="minorHAnsi" w:hAnsiTheme="minorHAnsi"/>
          <w:b/>
          <w:bCs/>
          <w:color w:val="000000"/>
          <w:sz w:val="22"/>
          <w:szCs w:val="22"/>
          <w:u w:val="single"/>
          <w:shd w:val="clear" w:color="auto" w:fill="FFFFFF"/>
        </w:rPr>
        <w:t>renovable, irrevocable y de ejecución inmediata</w:t>
      </w:r>
      <w:r w:rsidRPr="00FC0E73">
        <w:rPr>
          <w:rFonts w:asciiTheme="minorHAnsi" w:hAnsiTheme="minorHAnsi"/>
          <w:bCs/>
          <w:color w:val="000000"/>
          <w:sz w:val="22"/>
          <w:szCs w:val="22"/>
          <w:shd w:val="clear" w:color="auto" w:fill="FFFFFF"/>
        </w:rPr>
        <w:t xml:space="preserve"> cuya vigencia será de (60) días, por un importe equivalente al 100%  del monto del anticipo.</w:t>
      </w:r>
    </w:p>
    <w:p w:rsidR="00FC0E73" w:rsidRDefault="00FC0E73" w:rsidP="00FC0E73">
      <w:pPr>
        <w:pStyle w:val="Prrafodelista"/>
        <w:jc w:val="both"/>
        <w:rPr>
          <w:rFonts w:asciiTheme="minorHAnsi" w:hAnsiTheme="minorHAnsi"/>
          <w:bCs/>
          <w:color w:val="000000"/>
          <w:sz w:val="22"/>
          <w:szCs w:val="22"/>
          <w:shd w:val="clear" w:color="auto" w:fill="FFFFFF"/>
        </w:rPr>
      </w:pPr>
    </w:p>
    <w:p w:rsidR="00FC0E73" w:rsidRDefault="00FC0E73" w:rsidP="00AE5810">
      <w:pPr>
        <w:pStyle w:val="Prrafodelista"/>
        <w:numPr>
          <w:ilvl w:val="0"/>
          <w:numId w:val="33"/>
        </w:numPr>
        <w:jc w:val="both"/>
        <w:rPr>
          <w:rFonts w:asciiTheme="minorHAnsi" w:hAnsiTheme="minorHAnsi"/>
          <w:bCs/>
          <w:color w:val="000000"/>
          <w:sz w:val="22"/>
          <w:szCs w:val="22"/>
          <w:shd w:val="clear" w:color="auto" w:fill="FFFFFF"/>
        </w:rPr>
      </w:pPr>
      <w:r>
        <w:rPr>
          <w:rFonts w:asciiTheme="minorHAnsi" w:hAnsiTheme="minorHAnsi"/>
          <w:b/>
          <w:bCs/>
          <w:color w:val="000000"/>
          <w:sz w:val="22"/>
          <w:szCs w:val="22"/>
          <w:shd w:val="clear" w:color="auto" w:fill="FFFFFF"/>
        </w:rPr>
        <w:t>Garantía a Primer Requerimiento</w:t>
      </w:r>
      <w:r>
        <w:rPr>
          <w:rFonts w:asciiTheme="minorHAnsi" w:hAnsiTheme="minorHAnsi"/>
          <w:bCs/>
          <w:color w:val="000000"/>
          <w:sz w:val="22"/>
          <w:szCs w:val="22"/>
          <w:shd w:val="clear" w:color="auto" w:fill="FFFFFF"/>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FC0E73">
        <w:rPr>
          <w:rFonts w:asciiTheme="minorHAnsi" w:hAnsiTheme="minorHAnsi"/>
          <w:b/>
          <w:bCs/>
          <w:color w:val="000000"/>
          <w:sz w:val="22"/>
          <w:szCs w:val="22"/>
          <w:u w:val="single"/>
          <w:shd w:val="clear" w:color="auto" w:fill="FFFFFF"/>
        </w:rPr>
        <w:t>renovable, irrevocable y de ejecución a primer requerimiento</w:t>
      </w:r>
      <w:r>
        <w:rPr>
          <w:rFonts w:asciiTheme="minorHAnsi" w:hAnsiTheme="minorHAnsi"/>
          <w:bCs/>
          <w:color w:val="000000"/>
          <w:sz w:val="22"/>
          <w:szCs w:val="22"/>
          <w:shd w:val="clear" w:color="auto" w:fill="FFFFFF"/>
        </w:rPr>
        <w:t xml:space="preserve"> cuya vigencia será (60) días , a la orden de Yacimientos  Petrolíferos Fiscales Bolivianos, por un importe equivalente al 100%  del monto del anticipo.</w:t>
      </w:r>
    </w:p>
    <w:p w:rsidR="00896FDA" w:rsidRPr="00896FDA" w:rsidRDefault="00896FDA" w:rsidP="00896FDA">
      <w:pPr>
        <w:pStyle w:val="Prrafodelista"/>
        <w:rPr>
          <w:rFonts w:asciiTheme="minorHAnsi" w:hAnsiTheme="minorHAnsi"/>
          <w:bCs/>
          <w:color w:val="000000"/>
          <w:sz w:val="22"/>
          <w:szCs w:val="22"/>
          <w:shd w:val="clear" w:color="auto" w:fill="FFFFFF"/>
        </w:rPr>
      </w:pPr>
    </w:p>
    <w:p w:rsidR="00896FDA" w:rsidRDefault="00896FDA" w:rsidP="00896FDA">
      <w:pPr>
        <w:pStyle w:val="Prrafodelista"/>
        <w:jc w:val="both"/>
        <w:rPr>
          <w:rFonts w:asciiTheme="minorHAnsi" w:hAnsiTheme="minorHAnsi"/>
          <w:bCs/>
          <w:color w:val="000000"/>
          <w:sz w:val="22"/>
          <w:szCs w:val="22"/>
          <w:shd w:val="clear" w:color="auto" w:fill="FFFFFF"/>
        </w:rPr>
      </w:pPr>
    </w:p>
    <w:p w:rsidR="00FC0E73" w:rsidRPr="00896FDA" w:rsidRDefault="00896FDA" w:rsidP="00896FDA">
      <w:pPr>
        <w:jc w:val="both"/>
        <w:rPr>
          <w:rFonts w:asciiTheme="minorHAnsi" w:hAnsiTheme="minorHAnsi"/>
          <w:bCs/>
          <w:color w:val="000000"/>
          <w:sz w:val="22"/>
          <w:szCs w:val="22"/>
          <w:shd w:val="clear" w:color="auto" w:fill="FFFFFF"/>
        </w:rPr>
      </w:pPr>
      <w:r>
        <w:rPr>
          <w:rFonts w:asciiTheme="minorHAnsi" w:hAnsiTheme="minorHAnsi"/>
          <w:b/>
          <w:bCs/>
          <w:color w:val="000000"/>
          <w:sz w:val="22"/>
          <w:szCs w:val="22"/>
          <w:u w:val="single"/>
          <w:shd w:val="clear" w:color="auto" w:fill="FFFFFF"/>
        </w:rPr>
        <w:lastRenderedPageBreak/>
        <w:t>GARANTIA DE CUMPLIMIENTO DE CONTRATO</w:t>
      </w:r>
    </w:p>
    <w:p w:rsidR="00FC0E73" w:rsidRPr="00FC0E73" w:rsidRDefault="00FC0E73" w:rsidP="00FC0E73">
      <w:pPr>
        <w:rPr>
          <w:rFonts w:asciiTheme="minorHAnsi" w:hAnsiTheme="minorHAnsi" w:cstheme="minorHAnsi"/>
          <w:b/>
          <w:sz w:val="22"/>
          <w:szCs w:val="22"/>
        </w:rPr>
      </w:pPr>
    </w:p>
    <w:p w:rsidR="00896FDA" w:rsidRDefault="00896FDA" w:rsidP="00896FDA">
      <w:pPr>
        <w:jc w:val="both"/>
        <w:rPr>
          <w:rFonts w:asciiTheme="minorHAnsi" w:hAnsiTheme="minorHAnsi" w:cstheme="minorHAnsi"/>
          <w:bCs/>
          <w:sz w:val="22"/>
          <w:szCs w:val="22"/>
          <w:lang w:val="es-ES_tradnl"/>
        </w:rPr>
      </w:pPr>
      <w:r w:rsidRPr="00AA20E2">
        <w:rPr>
          <w:rFonts w:asciiTheme="minorHAnsi" w:hAnsiTheme="minorHAnsi" w:cstheme="minorHAnsi"/>
          <w:bCs/>
          <w:sz w:val="22"/>
          <w:szCs w:val="22"/>
          <w:lang w:val="es-ES_tradnl"/>
        </w:rPr>
        <w:t xml:space="preserve">A elección </w:t>
      </w:r>
      <w:r>
        <w:rPr>
          <w:rFonts w:asciiTheme="minorHAnsi" w:hAnsiTheme="minorHAnsi" w:cstheme="minorHAnsi"/>
          <w:bCs/>
          <w:sz w:val="22"/>
          <w:szCs w:val="22"/>
          <w:lang w:val="es-ES_tradnl"/>
        </w:rPr>
        <w:t xml:space="preserve">de la empresa </w:t>
      </w:r>
      <w:r w:rsidRPr="00AA20E2">
        <w:rPr>
          <w:rFonts w:asciiTheme="minorHAnsi" w:hAnsiTheme="minorHAnsi" w:cstheme="minorHAnsi"/>
          <w:bCs/>
          <w:sz w:val="22"/>
          <w:szCs w:val="22"/>
          <w:lang w:val="es-ES_tradnl"/>
        </w:rPr>
        <w:t>esta podrá optar por uno de los siguientes instrumentos financieros:</w:t>
      </w:r>
    </w:p>
    <w:p w:rsidR="0002531B" w:rsidRDefault="0002531B" w:rsidP="00896FDA">
      <w:pPr>
        <w:rPr>
          <w:rFonts w:asciiTheme="minorHAnsi" w:hAnsiTheme="minorHAnsi" w:cstheme="minorHAnsi"/>
          <w:b/>
          <w:sz w:val="22"/>
          <w:szCs w:val="22"/>
          <w:lang w:val="es-ES_tradnl"/>
        </w:rPr>
      </w:pPr>
    </w:p>
    <w:p w:rsidR="00896FDA" w:rsidRPr="00896FDA" w:rsidRDefault="00896FDA" w:rsidP="00AE5810">
      <w:pPr>
        <w:pStyle w:val="Prrafodelista"/>
        <w:numPr>
          <w:ilvl w:val="0"/>
          <w:numId w:val="34"/>
        </w:numPr>
        <w:jc w:val="both"/>
        <w:rPr>
          <w:rFonts w:asciiTheme="minorHAnsi" w:hAnsiTheme="minorHAnsi"/>
          <w:color w:val="000000"/>
          <w:sz w:val="22"/>
          <w:szCs w:val="22"/>
          <w:shd w:val="clear" w:color="auto" w:fill="FFFFFF"/>
        </w:rPr>
      </w:pPr>
      <w:r w:rsidRPr="00896FDA">
        <w:rPr>
          <w:rFonts w:asciiTheme="minorHAnsi" w:hAnsiTheme="minorHAnsi"/>
          <w:b/>
          <w:bCs/>
          <w:color w:val="000000"/>
          <w:sz w:val="22"/>
          <w:szCs w:val="22"/>
          <w:shd w:val="clear" w:color="auto" w:fill="FFFFFF"/>
        </w:rPr>
        <w:t>Boleta de Garantía</w:t>
      </w:r>
      <w:r w:rsidRPr="00896FDA">
        <w:rPr>
          <w:rFonts w:asciiTheme="minorHAnsi" w:hAnsiTheme="minorHAnsi"/>
          <w:color w:val="000000"/>
          <w:sz w:val="22"/>
          <w:szCs w:val="22"/>
          <w:shd w:val="clear" w:color="auto" w:fill="FFFFFF"/>
        </w:rPr>
        <w:t xml:space="preserve">, emitida por una Entidad Bancaria del Estado Plurinacional de Bolivia, registrada y autorizada y bajo el control de la Autoridad de Supervisión del Sistema Financiero-ASFI,  </w:t>
      </w:r>
      <w:r>
        <w:rPr>
          <w:rFonts w:asciiTheme="minorHAnsi" w:hAnsiTheme="minorHAnsi"/>
          <w:color w:val="000000"/>
          <w:sz w:val="22"/>
          <w:szCs w:val="22"/>
          <w:shd w:val="clear" w:color="auto" w:fill="FFFFFF"/>
        </w:rPr>
        <w:t>a la orden/a favor de Yacimientos Petrolíferos Fiscales Bolivianos, con</w:t>
      </w:r>
      <w:r w:rsidRPr="00896FDA">
        <w:rPr>
          <w:rFonts w:asciiTheme="minorHAnsi" w:hAnsiTheme="minorHAnsi"/>
          <w:color w:val="000000"/>
          <w:sz w:val="22"/>
          <w:szCs w:val="22"/>
          <w:shd w:val="clear" w:color="auto" w:fill="FFFFFF"/>
        </w:rPr>
        <w:t xml:space="preserve"> características expresas de </w:t>
      </w:r>
      <w:r w:rsidRPr="00896FDA">
        <w:rPr>
          <w:rFonts w:asciiTheme="minorHAnsi" w:hAnsiTheme="minorHAnsi"/>
          <w:b/>
          <w:color w:val="000000"/>
          <w:sz w:val="22"/>
          <w:szCs w:val="22"/>
          <w:u w:val="single"/>
          <w:shd w:val="clear" w:color="auto" w:fill="FFFFFF"/>
        </w:rPr>
        <w:t>renovable, irrevocable y de ejecución inmediata</w:t>
      </w:r>
      <w:r w:rsidRPr="00896FDA">
        <w:rPr>
          <w:rFonts w:asciiTheme="minorHAnsi" w:hAnsiTheme="minorHAnsi"/>
          <w:color w:val="000000"/>
          <w:sz w:val="22"/>
          <w:szCs w:val="22"/>
          <w:shd w:val="clear" w:color="auto" w:fill="FFFFFF"/>
        </w:rPr>
        <w:t xml:space="preserve"> con vigencia de sesenta (60) días adicionales a la vigencia del contrato, por un importe equivalente al 7% del valor total del contrato.</w:t>
      </w:r>
    </w:p>
    <w:p w:rsidR="00896FDA" w:rsidRDefault="00896FDA" w:rsidP="00896FDA">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896FDA" w:rsidRPr="00896FDA" w:rsidRDefault="00896FDA" w:rsidP="00AE5810">
      <w:pPr>
        <w:pStyle w:val="Prrafodelista"/>
        <w:numPr>
          <w:ilvl w:val="0"/>
          <w:numId w:val="34"/>
        </w:numPr>
        <w:jc w:val="both"/>
        <w:rPr>
          <w:rFonts w:asciiTheme="minorHAnsi" w:hAnsiTheme="minorHAnsi"/>
          <w:color w:val="000000"/>
          <w:sz w:val="22"/>
          <w:szCs w:val="22"/>
          <w:shd w:val="clear" w:color="auto" w:fill="FFFFFF"/>
        </w:rPr>
      </w:pPr>
      <w:r w:rsidRPr="00896FDA">
        <w:rPr>
          <w:rFonts w:asciiTheme="minorHAnsi" w:hAnsiTheme="minorHAnsi"/>
          <w:b/>
          <w:bCs/>
          <w:color w:val="000000"/>
          <w:sz w:val="22"/>
          <w:szCs w:val="22"/>
          <w:shd w:val="clear" w:color="auto" w:fill="FFFFFF"/>
        </w:rPr>
        <w:t>Garantía a Primer Requerimiento</w:t>
      </w:r>
      <w:r w:rsidRPr="00896FDA">
        <w:rPr>
          <w:rFonts w:asciiTheme="minorHAnsi" w:hAnsiTheme="minorHAnsi"/>
          <w:color w:val="000000"/>
          <w:sz w:val="22"/>
          <w:szCs w:val="22"/>
          <w:shd w:val="clear" w:color="auto" w:fill="FFFFFF"/>
        </w:rPr>
        <w:t xml:space="preserve">, emitida por una Entidad Bancaria del Estado Plurinacional de Bolivia, registrada y autorizada y bajo el control de la Autoridad de Supervisión del Sistema Financiero-ASFI,  </w:t>
      </w:r>
      <w:r>
        <w:rPr>
          <w:rFonts w:asciiTheme="minorHAnsi" w:hAnsiTheme="minorHAnsi"/>
          <w:color w:val="000000"/>
          <w:sz w:val="22"/>
          <w:szCs w:val="22"/>
          <w:shd w:val="clear" w:color="auto" w:fill="FFFFFF"/>
        </w:rPr>
        <w:t>a la orden/a favor de Yacimientos Petrolíferos Fiscales Bolivianos</w:t>
      </w:r>
      <w:r w:rsidRPr="00896FDA">
        <w:rPr>
          <w:rFonts w:asciiTheme="minorHAnsi" w:hAnsiTheme="minorHAnsi"/>
          <w:color w:val="000000"/>
          <w:sz w:val="22"/>
          <w:szCs w:val="22"/>
          <w:shd w:val="clear" w:color="auto" w:fill="FFFFFF"/>
        </w:rPr>
        <w:t xml:space="preserve"> </w:t>
      </w:r>
      <w:r>
        <w:rPr>
          <w:rFonts w:asciiTheme="minorHAnsi" w:hAnsiTheme="minorHAnsi"/>
          <w:color w:val="000000"/>
          <w:sz w:val="22"/>
          <w:szCs w:val="22"/>
          <w:shd w:val="clear" w:color="auto" w:fill="FFFFFF"/>
        </w:rPr>
        <w:t>con</w:t>
      </w:r>
      <w:r w:rsidRPr="00896FDA">
        <w:rPr>
          <w:rFonts w:asciiTheme="minorHAnsi" w:hAnsiTheme="minorHAnsi"/>
          <w:color w:val="000000"/>
          <w:sz w:val="22"/>
          <w:szCs w:val="22"/>
          <w:shd w:val="clear" w:color="auto" w:fill="FFFFFF"/>
        </w:rPr>
        <w:t xml:space="preserve"> características expresas de </w:t>
      </w:r>
      <w:r w:rsidRPr="00896FDA">
        <w:rPr>
          <w:rFonts w:asciiTheme="minorHAnsi" w:hAnsiTheme="minorHAnsi"/>
          <w:b/>
          <w:color w:val="000000"/>
          <w:sz w:val="22"/>
          <w:szCs w:val="22"/>
          <w:u w:val="single"/>
          <w:shd w:val="clear" w:color="auto" w:fill="FFFFFF"/>
        </w:rPr>
        <w:t>renovable, irrevocable y de ejecución a primer requerimiento</w:t>
      </w:r>
      <w:r w:rsidRPr="00896FDA">
        <w:rPr>
          <w:rFonts w:asciiTheme="minorHAnsi" w:hAnsiTheme="minorHAnsi"/>
          <w:color w:val="000000"/>
          <w:sz w:val="22"/>
          <w:szCs w:val="22"/>
          <w:shd w:val="clear" w:color="auto" w:fill="FFFFFF"/>
        </w:rPr>
        <w:t xml:space="preserve"> con vigencia de sesenta (60) días adicionales a la vigencia del contrato, por un importe equivalente al 7% del valor total del contrato y expresada en Bolivianos.</w:t>
      </w:r>
    </w:p>
    <w:p w:rsidR="00896FDA" w:rsidRDefault="00896FDA" w:rsidP="00896FDA">
      <w:pPr>
        <w:jc w:val="both"/>
        <w:rPr>
          <w:rFonts w:asciiTheme="minorHAnsi" w:hAnsiTheme="minorHAnsi"/>
          <w:color w:val="000000"/>
          <w:sz w:val="22"/>
          <w:szCs w:val="22"/>
          <w:shd w:val="clear" w:color="auto" w:fill="FFFFFF"/>
        </w:rPr>
      </w:pPr>
    </w:p>
    <w:p w:rsidR="00896FDA" w:rsidRPr="00896FDA" w:rsidRDefault="00896FDA" w:rsidP="00AE5810">
      <w:pPr>
        <w:pStyle w:val="Prrafodelista"/>
        <w:numPr>
          <w:ilvl w:val="0"/>
          <w:numId w:val="34"/>
        </w:numPr>
        <w:jc w:val="both"/>
        <w:rPr>
          <w:rFonts w:asciiTheme="minorHAnsi" w:hAnsiTheme="minorHAnsi"/>
          <w:color w:val="000000"/>
          <w:sz w:val="22"/>
          <w:szCs w:val="22"/>
          <w:shd w:val="clear" w:color="auto" w:fill="FFFFFF"/>
        </w:rPr>
      </w:pPr>
      <w:r w:rsidRPr="00896FDA">
        <w:rPr>
          <w:rFonts w:asciiTheme="minorHAnsi" w:hAnsiTheme="minorHAnsi"/>
          <w:b/>
          <w:color w:val="000000"/>
          <w:sz w:val="22"/>
          <w:szCs w:val="22"/>
          <w:shd w:val="clear" w:color="auto" w:fill="FFFFFF"/>
        </w:rPr>
        <w:t>Póliza de caución a Primer requerimiento para Entidades Públicas</w:t>
      </w:r>
      <w:r w:rsidRPr="00896FDA">
        <w:rPr>
          <w:rFonts w:asciiTheme="minorHAnsi" w:hAnsiTheme="minorHAnsi"/>
          <w:color w:val="000000"/>
          <w:sz w:val="22"/>
          <w:szCs w:val="22"/>
          <w:shd w:val="clear" w:color="auto" w:fill="FFFFFF"/>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896FDA">
        <w:rPr>
          <w:rFonts w:asciiTheme="minorHAnsi" w:hAnsiTheme="minorHAnsi"/>
          <w:b/>
          <w:color w:val="000000"/>
          <w:sz w:val="22"/>
          <w:szCs w:val="22"/>
          <w:u w:val="single"/>
          <w:shd w:val="clear" w:color="auto" w:fill="FFFFFF"/>
        </w:rPr>
        <w:t>renovable, irrevocable y de ejecución a primer requerimiento</w:t>
      </w:r>
      <w:r w:rsidRPr="00896FDA">
        <w:rPr>
          <w:rFonts w:asciiTheme="minorHAnsi" w:hAnsiTheme="minorHAnsi"/>
          <w:color w:val="000000"/>
          <w:sz w:val="22"/>
          <w:szCs w:val="22"/>
          <w:shd w:val="clear" w:color="auto" w:fill="FFFFFF"/>
        </w:rPr>
        <w:t xml:space="preserve"> con vigencia de (60) días calendario adicionales a la vigencia del contrato, por un importe equivalente al 7% del valor total del contrato.</w:t>
      </w:r>
    </w:p>
    <w:p w:rsidR="00896FDA" w:rsidRPr="00896FDA" w:rsidRDefault="00896FDA" w:rsidP="00896FDA">
      <w:pPr>
        <w:rPr>
          <w:rFonts w:asciiTheme="minorHAnsi" w:hAnsiTheme="minorHAnsi" w:cstheme="minorHAnsi"/>
          <w:b/>
          <w:sz w:val="22"/>
          <w:szCs w:val="22"/>
        </w:rPr>
      </w:pPr>
    </w:p>
    <w:p w:rsidR="00896FDA" w:rsidRDefault="00896FDA" w:rsidP="00B37050">
      <w:pPr>
        <w:jc w:val="center"/>
        <w:rPr>
          <w:rFonts w:asciiTheme="minorHAnsi" w:hAnsiTheme="minorHAnsi" w:cstheme="minorHAnsi"/>
          <w:b/>
          <w:sz w:val="22"/>
          <w:szCs w:val="22"/>
          <w:lang w:val="es-ES_tradnl"/>
        </w:rPr>
      </w:pPr>
    </w:p>
    <w:p w:rsidR="00896FDA" w:rsidRDefault="00896FDA" w:rsidP="00B37050">
      <w:pPr>
        <w:jc w:val="center"/>
        <w:rPr>
          <w:rFonts w:asciiTheme="minorHAnsi" w:hAnsiTheme="minorHAnsi" w:cstheme="minorHAnsi"/>
          <w:b/>
          <w:sz w:val="22"/>
          <w:szCs w:val="22"/>
          <w:lang w:val="es-ES_tradnl"/>
        </w:rPr>
      </w:pPr>
    </w:p>
    <w:p w:rsidR="00896FDA" w:rsidRDefault="00896FDA" w:rsidP="00B37050">
      <w:pPr>
        <w:jc w:val="center"/>
        <w:rPr>
          <w:rFonts w:asciiTheme="minorHAnsi" w:hAnsiTheme="minorHAnsi" w:cstheme="minorHAnsi"/>
          <w:b/>
          <w:sz w:val="22"/>
          <w:szCs w:val="22"/>
          <w:lang w:val="es-ES_tradnl"/>
        </w:rPr>
      </w:pPr>
    </w:p>
    <w:p w:rsidR="00896FDA" w:rsidRDefault="00896FDA" w:rsidP="00B37050">
      <w:pPr>
        <w:jc w:val="center"/>
        <w:rPr>
          <w:rFonts w:asciiTheme="minorHAnsi" w:hAnsiTheme="minorHAnsi" w:cstheme="minorHAnsi"/>
          <w:b/>
          <w:sz w:val="22"/>
          <w:szCs w:val="22"/>
          <w:lang w:val="es-ES_tradnl"/>
        </w:rPr>
      </w:pPr>
    </w:p>
    <w:p w:rsidR="00896FDA" w:rsidRDefault="00896FDA" w:rsidP="00B37050">
      <w:pPr>
        <w:jc w:val="center"/>
        <w:rPr>
          <w:rFonts w:asciiTheme="minorHAnsi" w:hAnsiTheme="minorHAnsi" w:cstheme="minorHAnsi"/>
          <w:b/>
          <w:sz w:val="22"/>
          <w:szCs w:val="22"/>
          <w:lang w:val="es-ES_tradnl"/>
        </w:rPr>
      </w:pPr>
    </w:p>
    <w:p w:rsidR="00896FDA" w:rsidRDefault="00896FDA" w:rsidP="00B37050">
      <w:pPr>
        <w:jc w:val="center"/>
        <w:rPr>
          <w:rFonts w:asciiTheme="minorHAnsi" w:hAnsiTheme="minorHAnsi" w:cstheme="minorHAnsi"/>
          <w:b/>
          <w:sz w:val="22"/>
          <w:szCs w:val="22"/>
          <w:lang w:val="es-ES_tradnl"/>
        </w:rPr>
      </w:pPr>
    </w:p>
    <w:p w:rsidR="00896FDA" w:rsidRDefault="00896FDA" w:rsidP="00B37050">
      <w:pPr>
        <w:jc w:val="center"/>
        <w:rPr>
          <w:rFonts w:asciiTheme="minorHAnsi" w:hAnsiTheme="minorHAnsi" w:cstheme="minorHAnsi"/>
          <w:b/>
          <w:sz w:val="22"/>
          <w:szCs w:val="22"/>
          <w:lang w:val="es-ES_tradnl"/>
        </w:rPr>
      </w:pPr>
    </w:p>
    <w:p w:rsidR="00896FDA" w:rsidRDefault="00896FDA" w:rsidP="00B37050">
      <w:pPr>
        <w:jc w:val="center"/>
        <w:rPr>
          <w:rFonts w:asciiTheme="minorHAnsi" w:hAnsiTheme="minorHAnsi" w:cstheme="minorHAnsi"/>
          <w:b/>
          <w:sz w:val="22"/>
          <w:szCs w:val="22"/>
          <w:lang w:val="es-ES_tradnl"/>
        </w:rPr>
      </w:pPr>
    </w:p>
    <w:p w:rsidR="00896FDA" w:rsidRDefault="00896FDA" w:rsidP="00B37050">
      <w:pPr>
        <w:jc w:val="center"/>
        <w:rPr>
          <w:rFonts w:asciiTheme="minorHAnsi" w:hAnsiTheme="minorHAnsi" w:cstheme="minorHAnsi"/>
          <w:b/>
          <w:sz w:val="22"/>
          <w:szCs w:val="22"/>
          <w:lang w:val="es-ES_tradnl"/>
        </w:rPr>
      </w:pPr>
    </w:p>
    <w:p w:rsidR="00896FDA" w:rsidRDefault="00896FDA" w:rsidP="00B37050">
      <w:pPr>
        <w:jc w:val="center"/>
        <w:rPr>
          <w:rFonts w:asciiTheme="minorHAnsi" w:hAnsiTheme="minorHAnsi" w:cstheme="minorHAnsi"/>
          <w:b/>
          <w:sz w:val="22"/>
          <w:szCs w:val="22"/>
          <w:lang w:val="es-ES_tradnl"/>
        </w:rPr>
      </w:pPr>
    </w:p>
    <w:p w:rsidR="00896FDA" w:rsidRDefault="00896FDA" w:rsidP="00B37050">
      <w:pPr>
        <w:jc w:val="center"/>
        <w:rPr>
          <w:rFonts w:asciiTheme="minorHAnsi" w:hAnsiTheme="minorHAnsi" w:cstheme="minorHAnsi"/>
          <w:b/>
          <w:sz w:val="22"/>
          <w:szCs w:val="22"/>
          <w:lang w:val="es-ES_tradnl"/>
        </w:rPr>
      </w:pPr>
    </w:p>
    <w:p w:rsidR="00896FDA" w:rsidRDefault="00896FDA" w:rsidP="00B37050">
      <w:pPr>
        <w:jc w:val="center"/>
        <w:rPr>
          <w:rFonts w:asciiTheme="minorHAnsi" w:hAnsiTheme="minorHAnsi" w:cstheme="minorHAnsi"/>
          <w:b/>
          <w:sz w:val="22"/>
          <w:szCs w:val="22"/>
          <w:lang w:val="es-ES_tradnl"/>
        </w:rPr>
      </w:pPr>
    </w:p>
    <w:p w:rsidR="00896FDA" w:rsidRDefault="00896FDA" w:rsidP="00B37050">
      <w:pPr>
        <w:jc w:val="center"/>
        <w:rPr>
          <w:rFonts w:asciiTheme="minorHAnsi" w:hAnsiTheme="minorHAnsi" w:cstheme="minorHAnsi"/>
          <w:b/>
          <w:sz w:val="22"/>
          <w:szCs w:val="22"/>
          <w:lang w:val="es-ES_tradnl"/>
        </w:rPr>
      </w:pPr>
    </w:p>
    <w:p w:rsidR="00896FDA" w:rsidRDefault="00896FDA" w:rsidP="00B37050">
      <w:pPr>
        <w:jc w:val="center"/>
        <w:rPr>
          <w:rFonts w:asciiTheme="minorHAnsi" w:hAnsiTheme="minorHAnsi" w:cstheme="minorHAnsi"/>
          <w:b/>
          <w:sz w:val="22"/>
          <w:szCs w:val="22"/>
          <w:lang w:val="es-ES_tradnl"/>
        </w:rPr>
      </w:pPr>
    </w:p>
    <w:p w:rsidR="00896FDA" w:rsidRDefault="00896FDA" w:rsidP="00B37050">
      <w:pPr>
        <w:jc w:val="center"/>
        <w:rPr>
          <w:rFonts w:asciiTheme="minorHAnsi" w:hAnsiTheme="minorHAnsi" w:cstheme="minorHAnsi"/>
          <w:b/>
          <w:sz w:val="22"/>
          <w:szCs w:val="22"/>
          <w:lang w:val="es-ES_tradnl"/>
        </w:rPr>
      </w:pPr>
    </w:p>
    <w:p w:rsidR="00896FDA" w:rsidRDefault="00896FDA" w:rsidP="00B37050">
      <w:pPr>
        <w:jc w:val="center"/>
        <w:rPr>
          <w:rFonts w:asciiTheme="minorHAnsi" w:hAnsiTheme="minorHAnsi" w:cstheme="minorHAnsi"/>
          <w:b/>
          <w:sz w:val="22"/>
          <w:szCs w:val="22"/>
          <w:lang w:val="es-ES_tradnl"/>
        </w:rPr>
      </w:pPr>
    </w:p>
    <w:p w:rsidR="00896FDA" w:rsidRDefault="00896FDA" w:rsidP="00B37050">
      <w:pPr>
        <w:jc w:val="center"/>
        <w:rPr>
          <w:rFonts w:asciiTheme="minorHAnsi" w:hAnsiTheme="minorHAnsi" w:cstheme="minorHAnsi"/>
          <w:b/>
          <w:sz w:val="22"/>
          <w:szCs w:val="22"/>
          <w:lang w:val="es-ES_tradnl"/>
        </w:rPr>
      </w:pPr>
    </w:p>
    <w:p w:rsidR="00896FDA" w:rsidRDefault="00896FDA" w:rsidP="00B37050">
      <w:pPr>
        <w:jc w:val="center"/>
        <w:rPr>
          <w:rFonts w:asciiTheme="minorHAnsi" w:hAnsiTheme="minorHAnsi" w:cstheme="minorHAnsi"/>
          <w:b/>
          <w:sz w:val="22"/>
          <w:szCs w:val="22"/>
          <w:lang w:val="es-ES_tradnl"/>
        </w:rPr>
      </w:pPr>
    </w:p>
    <w:p w:rsidR="00896FDA" w:rsidRDefault="00896FDA" w:rsidP="00B37050">
      <w:pPr>
        <w:jc w:val="center"/>
        <w:rPr>
          <w:rFonts w:asciiTheme="minorHAnsi" w:hAnsiTheme="minorHAnsi" w:cstheme="minorHAnsi"/>
          <w:b/>
          <w:sz w:val="22"/>
          <w:szCs w:val="22"/>
          <w:lang w:val="es-ES_tradnl"/>
        </w:rPr>
      </w:pPr>
    </w:p>
    <w:p w:rsidR="00896FDA" w:rsidRDefault="00896FDA" w:rsidP="00B37050">
      <w:pPr>
        <w:jc w:val="center"/>
        <w:rPr>
          <w:rFonts w:asciiTheme="minorHAnsi" w:hAnsiTheme="minorHAnsi" w:cstheme="minorHAnsi"/>
          <w:b/>
          <w:sz w:val="22"/>
          <w:szCs w:val="22"/>
          <w:lang w:val="es-ES_tradnl"/>
        </w:rPr>
      </w:pPr>
    </w:p>
    <w:p w:rsidR="00896FDA" w:rsidRDefault="00896FDA" w:rsidP="00B37050">
      <w:pPr>
        <w:jc w:val="center"/>
        <w:rPr>
          <w:rFonts w:asciiTheme="minorHAnsi" w:hAnsiTheme="minorHAnsi" w:cstheme="minorHAnsi"/>
          <w:b/>
          <w:sz w:val="22"/>
          <w:szCs w:val="22"/>
          <w:lang w:val="es-ES_tradnl"/>
        </w:rPr>
      </w:pPr>
    </w:p>
    <w:p w:rsidR="00896FDA" w:rsidRDefault="00896FDA"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FB3636" w:rsidRDefault="00FB3636" w:rsidP="00B37050">
      <w:pPr>
        <w:jc w:val="both"/>
        <w:rPr>
          <w:rFonts w:eastAsia="Arial Unicode MS"/>
        </w:rPr>
      </w:pPr>
    </w:p>
    <w:p w:rsidR="00F17C85" w:rsidRPr="00FB3636" w:rsidRDefault="00651D2A" w:rsidP="00B37050">
      <w:pPr>
        <w:jc w:val="both"/>
        <w:rPr>
          <w:rFonts w:asciiTheme="minorHAnsi" w:hAnsiTheme="minorHAnsi" w:cstheme="minorHAnsi"/>
          <w:b/>
          <w:snapToGrid w:val="0"/>
          <w:sz w:val="22"/>
          <w:szCs w:val="22"/>
        </w:rPr>
      </w:pPr>
      <w:r w:rsidRPr="00FB3636">
        <w:rPr>
          <w:rFonts w:asciiTheme="minorHAnsi" w:hAnsiTheme="minorHAnsi" w:cstheme="minorHAnsi"/>
          <w:snapToGrid w:val="0"/>
          <w:sz w:val="22"/>
          <w:szCs w:val="22"/>
        </w:rPr>
        <w:t>“</w:t>
      </w:r>
      <w:r w:rsidR="00F17C85" w:rsidRPr="00FB3636">
        <w:rPr>
          <w:rFonts w:asciiTheme="minorHAnsi" w:hAnsiTheme="minorHAnsi" w:cstheme="minorHAnsi"/>
          <w:b/>
          <w:snapToGrid w:val="0"/>
          <w:sz w:val="22"/>
          <w:szCs w:val="22"/>
        </w:rPr>
        <w:t>LAS ESPECIFICACIONES TÉ</w:t>
      </w:r>
      <w:r w:rsidR="00C43EF5" w:rsidRPr="00FB3636">
        <w:rPr>
          <w:rFonts w:asciiTheme="minorHAnsi" w:hAnsiTheme="minorHAnsi" w:cstheme="minorHAnsi"/>
          <w:b/>
          <w:snapToGrid w:val="0"/>
          <w:sz w:val="22"/>
          <w:szCs w:val="22"/>
        </w:rPr>
        <w:t>C</w:t>
      </w:r>
      <w:r w:rsidR="00F17C85" w:rsidRPr="00FB3636">
        <w:rPr>
          <w:rFonts w:asciiTheme="minorHAnsi" w:hAnsiTheme="minorHAnsi" w:cstheme="minorHAnsi"/>
          <w:b/>
          <w:snapToGrid w:val="0"/>
          <w:sz w:val="22"/>
          <w:szCs w:val="22"/>
        </w:rPr>
        <w:t xml:space="preserve">NICAS </w:t>
      </w:r>
      <w:r w:rsidR="00C43EF5" w:rsidRPr="00FB3636">
        <w:rPr>
          <w:rFonts w:asciiTheme="minorHAnsi" w:hAnsiTheme="minorHAnsi" w:cstheme="minorHAnsi"/>
          <w:b/>
          <w:snapToGrid w:val="0"/>
          <w:sz w:val="22"/>
          <w:szCs w:val="22"/>
        </w:rPr>
        <w:t xml:space="preserve">SE ENCUENTRAN ADJUNTAS </w:t>
      </w:r>
      <w:r w:rsidR="00F17C85" w:rsidRPr="00FB3636">
        <w:rPr>
          <w:rFonts w:asciiTheme="minorHAnsi" w:hAnsiTheme="minorHAnsi" w:cstheme="minorHAnsi"/>
          <w:b/>
          <w:snapToGrid w:val="0"/>
          <w:sz w:val="22"/>
          <w:szCs w:val="22"/>
        </w:rPr>
        <w:t xml:space="preserve">AL PRESENTE DOCUMENTO, LOS </w:t>
      </w:r>
      <w:r w:rsidR="00FB3636">
        <w:rPr>
          <w:rFonts w:asciiTheme="minorHAnsi" w:hAnsiTheme="minorHAnsi" w:cstheme="minorHAnsi"/>
          <w:b/>
          <w:snapToGrid w:val="0"/>
          <w:sz w:val="22"/>
          <w:szCs w:val="22"/>
        </w:rPr>
        <w:t xml:space="preserve">    </w:t>
      </w:r>
      <w:r w:rsidR="00F17C85" w:rsidRPr="00FB3636">
        <w:rPr>
          <w:rFonts w:asciiTheme="minorHAnsi" w:hAnsiTheme="minorHAnsi" w:cstheme="minorHAnsi"/>
          <w:b/>
          <w:snapToGrid w:val="0"/>
          <w:sz w:val="22"/>
          <w:szCs w:val="22"/>
        </w:rPr>
        <w:t>MISMOS FORMAN PARTE INTEGRANTE DEL DOCUMENTO BASE DE CONTRATACIÓN</w:t>
      </w:r>
      <w:r w:rsidRPr="00FB3636">
        <w:rPr>
          <w:rFonts w:asciiTheme="minorHAnsi" w:hAnsiTheme="minorHAnsi" w:cstheme="minorHAnsi"/>
          <w:b/>
          <w:snapToGrid w:val="0"/>
          <w:sz w:val="22"/>
          <w:szCs w:val="22"/>
        </w:rPr>
        <w:t>”</w:t>
      </w:r>
      <w:r w:rsidR="00F17C85" w:rsidRPr="00FB3636">
        <w:rPr>
          <w:rFonts w:asciiTheme="minorHAnsi" w:hAnsiTheme="minorHAnsi" w:cstheme="minorHAnsi"/>
          <w:b/>
          <w:snapToGrid w:val="0"/>
          <w:sz w:val="22"/>
          <w:szCs w:val="22"/>
        </w:rPr>
        <w:t>.</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w:t>
      </w:r>
      <w:bookmarkStart w:id="5" w:name="_GoBack"/>
      <w:bookmarkEnd w:id="5"/>
      <w:r w:rsidRPr="00552079">
        <w:rPr>
          <w:rFonts w:asciiTheme="minorHAnsi" w:hAnsiTheme="minorHAnsi" w:cstheme="minorHAnsi"/>
          <w:b/>
          <w:color w:val="000000"/>
          <w:sz w:val="22"/>
          <w:szCs w:val="22"/>
        </w:rPr>
        <w: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AE5810">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AE5810">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AE5810">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AE5810">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AE5810">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AE5810">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AE5810">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AE5810">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FB3636">
        <w:rPr>
          <w:rFonts w:asciiTheme="minorHAnsi" w:hAnsiTheme="minorHAnsi" w:cstheme="minorHAnsi"/>
          <w:b/>
          <w:i/>
          <w:sz w:val="22"/>
          <w:szCs w:val="22"/>
        </w:rPr>
        <w:t>“NO APLICA”.</w:t>
      </w:r>
    </w:p>
    <w:p w:rsidR="004A11B1" w:rsidRPr="00AB0118" w:rsidRDefault="000A2BD2" w:rsidP="00AE5810">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AE5810">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AE5810">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AE5810">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AE5810">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AE5810">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AE5810">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AE5810">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AE5810">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AE5810">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AE5810">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AE581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AE581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AE5810">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AE5810">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AE5810">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AE5810">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39382D" w:rsidRDefault="00BF45BC" w:rsidP="00AE5810">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39382D" w:rsidRDefault="00FE5AE8" w:rsidP="0039382D">
      <w:pPr>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AE5810">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AE5810">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AE5810">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AE5810">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AE5810">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AE5810">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AE5810">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AE5810">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del Proponente</w:t>
      </w:r>
      <w:r w:rsidR="0039382D">
        <w:rPr>
          <w:rFonts w:asciiTheme="minorHAnsi" w:hAnsiTheme="minorHAnsi" w:cstheme="minorHAnsi"/>
          <w:sz w:val="22"/>
          <w:szCs w:val="22"/>
          <w:lang w:val="es-BO"/>
        </w:rPr>
        <w:t>.</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39382D" w:rsidRDefault="006025E6" w:rsidP="0039382D">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sidR="0039382D">
        <w:rPr>
          <w:rFonts w:asciiTheme="minorHAnsi" w:hAnsiTheme="minorHAnsi" w:cstheme="minorHAnsi"/>
          <w:sz w:val="22"/>
          <w:szCs w:val="22"/>
          <w:lang w:val="es-BO"/>
        </w:rPr>
        <w:t>.</w:t>
      </w:r>
    </w:p>
    <w:p w:rsidR="006025E6" w:rsidRPr="00F7579B" w:rsidRDefault="006025E6" w:rsidP="00FB3636">
      <w:pPr>
        <w:tabs>
          <w:tab w:val="left" w:pos="5025"/>
        </w:tabs>
        <w:jc w:val="both"/>
        <w:rPr>
          <w:rFonts w:asciiTheme="minorHAnsi" w:hAnsiTheme="minorHAnsi" w:cstheme="minorHAnsi"/>
          <w:b/>
          <w:color w:val="FF0000"/>
          <w:sz w:val="22"/>
          <w:szCs w:val="22"/>
          <w:lang w:val="es-BO"/>
        </w:rPr>
      </w:pP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Pr="005B4DEA"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Pr="00EF53D3" w:rsidRDefault="006025E6" w:rsidP="006025E6">
      <w:pPr>
        <w:tabs>
          <w:tab w:val="left" w:pos="5025"/>
        </w:tabs>
        <w:ind w:left="709"/>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39382D" w:rsidRDefault="0039382D" w:rsidP="00775867">
      <w:pPr>
        <w:jc w:val="center"/>
        <w:rPr>
          <w:rFonts w:asciiTheme="minorHAnsi" w:hAnsiTheme="minorHAnsi" w:cstheme="minorHAnsi"/>
          <w:b/>
          <w:sz w:val="22"/>
          <w:szCs w:val="22"/>
        </w:rPr>
      </w:pPr>
    </w:p>
    <w:p w:rsidR="0039382D" w:rsidRDefault="0039382D" w:rsidP="00775867">
      <w:pPr>
        <w:jc w:val="center"/>
        <w:rPr>
          <w:rFonts w:asciiTheme="minorHAnsi" w:hAnsiTheme="minorHAnsi" w:cstheme="minorHAnsi"/>
          <w:b/>
          <w:sz w:val="22"/>
          <w:szCs w:val="22"/>
        </w:rPr>
      </w:pPr>
    </w:p>
    <w:p w:rsidR="0039382D" w:rsidRDefault="0039382D" w:rsidP="00775867">
      <w:pPr>
        <w:jc w:val="center"/>
        <w:rPr>
          <w:rFonts w:asciiTheme="minorHAnsi" w:hAnsiTheme="minorHAnsi" w:cstheme="minorHAnsi"/>
          <w:b/>
          <w:sz w:val="22"/>
          <w:szCs w:val="22"/>
        </w:rPr>
      </w:pPr>
    </w:p>
    <w:p w:rsidR="0039382D" w:rsidRDefault="0039382D" w:rsidP="00775867">
      <w:pPr>
        <w:jc w:val="center"/>
        <w:rPr>
          <w:rFonts w:asciiTheme="minorHAnsi" w:hAnsiTheme="minorHAnsi" w:cstheme="minorHAnsi"/>
          <w:b/>
          <w:sz w:val="22"/>
          <w:szCs w:val="22"/>
        </w:rPr>
      </w:pPr>
    </w:p>
    <w:p w:rsidR="0039382D" w:rsidRDefault="0039382D" w:rsidP="00775867">
      <w:pPr>
        <w:jc w:val="center"/>
        <w:rPr>
          <w:rFonts w:asciiTheme="minorHAnsi" w:hAnsiTheme="minorHAnsi" w:cstheme="minorHAnsi"/>
          <w:b/>
          <w:sz w:val="22"/>
          <w:szCs w:val="22"/>
        </w:rPr>
      </w:pPr>
    </w:p>
    <w:p w:rsidR="0039382D" w:rsidRDefault="0039382D" w:rsidP="00775867">
      <w:pPr>
        <w:jc w:val="center"/>
        <w:rPr>
          <w:rFonts w:asciiTheme="minorHAnsi" w:hAnsiTheme="minorHAnsi" w:cstheme="minorHAnsi"/>
          <w:b/>
          <w:sz w:val="22"/>
          <w:szCs w:val="22"/>
        </w:rPr>
      </w:pPr>
    </w:p>
    <w:p w:rsidR="0039382D" w:rsidRDefault="0039382D" w:rsidP="00775867">
      <w:pPr>
        <w:jc w:val="center"/>
        <w:rPr>
          <w:rFonts w:asciiTheme="minorHAnsi" w:hAnsiTheme="minorHAnsi" w:cstheme="minorHAnsi"/>
          <w:b/>
          <w:sz w:val="22"/>
          <w:szCs w:val="22"/>
        </w:rPr>
      </w:pPr>
    </w:p>
    <w:p w:rsidR="0039382D" w:rsidRDefault="0039382D" w:rsidP="00775867">
      <w:pPr>
        <w:jc w:val="center"/>
        <w:rPr>
          <w:rFonts w:asciiTheme="minorHAnsi" w:hAnsiTheme="minorHAnsi" w:cstheme="minorHAnsi"/>
          <w:b/>
          <w:sz w:val="22"/>
          <w:szCs w:val="22"/>
        </w:rPr>
      </w:pPr>
    </w:p>
    <w:p w:rsidR="0039382D" w:rsidRDefault="0039382D" w:rsidP="00775867">
      <w:pPr>
        <w:jc w:val="center"/>
        <w:rPr>
          <w:rFonts w:asciiTheme="minorHAnsi" w:hAnsiTheme="minorHAnsi" w:cstheme="minorHAnsi"/>
          <w:b/>
          <w:sz w:val="22"/>
          <w:szCs w:val="22"/>
        </w:rPr>
      </w:pPr>
    </w:p>
    <w:p w:rsidR="0039382D" w:rsidRDefault="0039382D" w:rsidP="00775867">
      <w:pPr>
        <w:jc w:val="center"/>
        <w:rPr>
          <w:rFonts w:asciiTheme="minorHAnsi" w:hAnsiTheme="minorHAnsi" w:cstheme="minorHAnsi"/>
          <w:b/>
          <w:sz w:val="22"/>
          <w:szCs w:val="22"/>
        </w:rPr>
      </w:pPr>
    </w:p>
    <w:p w:rsidR="0039382D" w:rsidRDefault="0039382D" w:rsidP="00775867">
      <w:pPr>
        <w:jc w:val="center"/>
        <w:rPr>
          <w:rFonts w:asciiTheme="minorHAnsi" w:hAnsiTheme="minorHAnsi" w:cstheme="minorHAnsi"/>
          <w:b/>
          <w:sz w:val="22"/>
          <w:szCs w:val="22"/>
        </w:rPr>
      </w:pPr>
    </w:p>
    <w:p w:rsidR="0039382D" w:rsidRDefault="0039382D" w:rsidP="00775867">
      <w:pPr>
        <w:jc w:val="center"/>
        <w:rPr>
          <w:rFonts w:asciiTheme="minorHAnsi" w:hAnsiTheme="minorHAnsi" w:cstheme="minorHAnsi"/>
          <w:b/>
          <w:sz w:val="22"/>
          <w:szCs w:val="22"/>
        </w:rPr>
      </w:pPr>
    </w:p>
    <w:p w:rsidR="0039382D" w:rsidRDefault="0039382D" w:rsidP="00775867">
      <w:pPr>
        <w:jc w:val="center"/>
        <w:rPr>
          <w:rFonts w:asciiTheme="minorHAnsi" w:hAnsiTheme="minorHAnsi" w:cstheme="minorHAnsi"/>
          <w:b/>
          <w:sz w:val="22"/>
          <w:szCs w:val="22"/>
        </w:rPr>
      </w:pPr>
    </w:p>
    <w:p w:rsidR="00FB3636" w:rsidRDefault="00FB3636" w:rsidP="00775867">
      <w:pPr>
        <w:jc w:val="center"/>
        <w:rPr>
          <w:rFonts w:asciiTheme="minorHAnsi" w:hAnsiTheme="minorHAnsi" w:cstheme="minorHAnsi"/>
          <w:b/>
          <w:sz w:val="22"/>
          <w:szCs w:val="22"/>
        </w:rPr>
      </w:pPr>
    </w:p>
    <w:p w:rsidR="00FB3636" w:rsidRDefault="00FB3636" w:rsidP="00775867">
      <w:pPr>
        <w:jc w:val="center"/>
        <w:rPr>
          <w:rFonts w:asciiTheme="minorHAnsi" w:hAnsiTheme="minorHAnsi" w:cstheme="minorHAnsi"/>
          <w:b/>
          <w:sz w:val="22"/>
          <w:szCs w:val="22"/>
        </w:rPr>
      </w:pPr>
    </w:p>
    <w:p w:rsidR="00FB3636" w:rsidRDefault="00FB3636" w:rsidP="00775867">
      <w:pPr>
        <w:jc w:val="center"/>
        <w:rPr>
          <w:rFonts w:asciiTheme="minorHAnsi" w:hAnsiTheme="minorHAnsi" w:cstheme="minorHAnsi"/>
          <w:b/>
          <w:sz w:val="22"/>
          <w:szCs w:val="22"/>
        </w:rPr>
      </w:pPr>
    </w:p>
    <w:p w:rsidR="00FB3636" w:rsidRDefault="00FB3636" w:rsidP="00775867">
      <w:pPr>
        <w:jc w:val="center"/>
        <w:rPr>
          <w:rFonts w:asciiTheme="minorHAnsi" w:hAnsiTheme="minorHAnsi" w:cstheme="minorHAnsi"/>
          <w:b/>
          <w:sz w:val="22"/>
          <w:szCs w:val="22"/>
        </w:rPr>
      </w:pPr>
    </w:p>
    <w:p w:rsidR="00775867" w:rsidRPr="00552079" w:rsidRDefault="00775867" w:rsidP="00824228">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a), d) y e), que deberán ser presentados </w:t>
      </w:r>
      <w:r w:rsidRPr="00A173CE">
        <w:rPr>
          <w:rFonts w:asciiTheme="minorHAnsi" w:hAnsiTheme="minorHAnsi" w:cstheme="minorHAnsi"/>
          <w:sz w:val="22"/>
          <w:szCs w:val="22"/>
        </w:rPr>
        <w:lastRenderedPageBreak/>
        <w:t>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AE5810">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AE5810">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AE5810">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AE581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AE581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AE581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AE581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AE5810">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AE5810">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AE5810">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AE581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5B5FA2" w:rsidRDefault="002C772A" w:rsidP="00AE581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5B5FA2" w:rsidRPr="005B5FA2" w:rsidRDefault="002C772A" w:rsidP="00AE5810">
      <w:pPr>
        <w:pStyle w:val="Prrafodelista"/>
        <w:numPr>
          <w:ilvl w:val="0"/>
          <w:numId w:val="21"/>
        </w:numPr>
        <w:contextualSpacing/>
        <w:jc w:val="both"/>
        <w:rPr>
          <w:rFonts w:asciiTheme="minorHAnsi" w:hAnsiTheme="minorHAnsi" w:cstheme="minorHAnsi"/>
          <w:color w:val="000000"/>
          <w:sz w:val="22"/>
          <w:szCs w:val="22"/>
        </w:rPr>
      </w:pPr>
      <w:r w:rsidRPr="005B5FA2">
        <w:rPr>
          <w:rFonts w:asciiTheme="minorHAnsi" w:hAnsiTheme="minorHAnsi" w:cstheme="minorHAnsi"/>
          <w:color w:val="000000"/>
          <w:sz w:val="22"/>
          <w:szCs w:val="22"/>
        </w:rPr>
        <w:t>G</w:t>
      </w:r>
      <w:r w:rsidRPr="005B5FA2">
        <w:rPr>
          <w:rFonts w:asciiTheme="minorHAnsi" w:hAnsiTheme="minorHAnsi" w:cstheme="minorHAnsi"/>
          <w:sz w:val="22"/>
          <w:szCs w:val="22"/>
        </w:rPr>
        <w:t>arantía de Cumplimiento de Contrato</w:t>
      </w:r>
      <w:r w:rsidR="006B3E92" w:rsidRPr="005B5FA2">
        <w:rPr>
          <w:rFonts w:asciiTheme="minorHAnsi" w:hAnsiTheme="minorHAnsi" w:cstheme="minorHAnsi"/>
          <w:sz w:val="22"/>
          <w:szCs w:val="22"/>
        </w:rPr>
        <w:t xml:space="preserve"> </w:t>
      </w:r>
    </w:p>
    <w:p w:rsidR="005B5FA2" w:rsidRDefault="005B5FA2" w:rsidP="005B5FA2">
      <w:pPr>
        <w:pStyle w:val="Prrafodelista"/>
        <w:jc w:val="both"/>
        <w:rPr>
          <w:rFonts w:asciiTheme="minorHAnsi" w:hAnsiTheme="minorHAnsi"/>
          <w:color w:val="000000"/>
          <w:sz w:val="22"/>
          <w:szCs w:val="22"/>
          <w:shd w:val="clear" w:color="auto" w:fill="FFFFFF"/>
        </w:rPr>
      </w:pPr>
      <w:r w:rsidRPr="00896FDA">
        <w:rPr>
          <w:rFonts w:asciiTheme="minorHAnsi" w:hAnsiTheme="minorHAnsi"/>
          <w:b/>
          <w:bCs/>
          <w:color w:val="000000"/>
          <w:sz w:val="22"/>
          <w:szCs w:val="22"/>
          <w:shd w:val="clear" w:color="auto" w:fill="FFFFFF"/>
        </w:rPr>
        <w:t>Boleta de Garantía</w:t>
      </w:r>
      <w:r w:rsidRPr="00896FDA">
        <w:rPr>
          <w:rFonts w:asciiTheme="minorHAnsi" w:hAnsiTheme="minorHAnsi"/>
          <w:color w:val="000000"/>
          <w:sz w:val="22"/>
          <w:szCs w:val="22"/>
          <w:shd w:val="clear" w:color="auto" w:fill="FFFFFF"/>
        </w:rPr>
        <w:t xml:space="preserve">, emitida por una Entidad Bancaria del Estado Plurinacional de Bolivia, registrada y autorizada y bajo el control de la Autoridad de Supervisión del Sistema Financiero-ASFI,  </w:t>
      </w:r>
      <w:r>
        <w:rPr>
          <w:rFonts w:asciiTheme="minorHAnsi" w:hAnsiTheme="minorHAnsi"/>
          <w:color w:val="000000"/>
          <w:sz w:val="22"/>
          <w:szCs w:val="22"/>
          <w:shd w:val="clear" w:color="auto" w:fill="FFFFFF"/>
        </w:rPr>
        <w:t>a la orden/a favor de Yacimientos Petrolíferos Fiscales Bolivianos, con</w:t>
      </w:r>
      <w:r w:rsidRPr="00896FDA">
        <w:rPr>
          <w:rFonts w:asciiTheme="minorHAnsi" w:hAnsiTheme="minorHAnsi"/>
          <w:color w:val="000000"/>
          <w:sz w:val="22"/>
          <w:szCs w:val="22"/>
          <w:shd w:val="clear" w:color="auto" w:fill="FFFFFF"/>
        </w:rPr>
        <w:t xml:space="preserve"> características expresas </w:t>
      </w:r>
      <w:r w:rsidRPr="005B5FA2">
        <w:rPr>
          <w:rFonts w:asciiTheme="minorHAnsi" w:hAnsiTheme="minorHAnsi"/>
          <w:color w:val="000000"/>
          <w:sz w:val="22"/>
          <w:szCs w:val="22"/>
          <w:shd w:val="clear" w:color="auto" w:fill="FFFFFF"/>
        </w:rPr>
        <w:t>de renovable, irrevocable y de ejecución inmediata</w:t>
      </w:r>
      <w:r w:rsidRPr="00896FDA">
        <w:rPr>
          <w:rFonts w:asciiTheme="minorHAnsi" w:hAnsiTheme="minorHAnsi"/>
          <w:color w:val="000000"/>
          <w:sz w:val="22"/>
          <w:szCs w:val="22"/>
          <w:shd w:val="clear" w:color="auto" w:fill="FFFFFF"/>
        </w:rPr>
        <w:t xml:space="preserve"> con vigencia de sesenta (60) días adicionales a la vigencia del contrato, por un importe equivalente al 7% del valor total del contrato.</w:t>
      </w:r>
    </w:p>
    <w:p w:rsidR="005B5FA2" w:rsidRDefault="005B5FA2" w:rsidP="005B5FA2">
      <w:pPr>
        <w:pStyle w:val="Prrafodelista"/>
        <w:jc w:val="both"/>
        <w:rPr>
          <w:rFonts w:asciiTheme="minorHAnsi" w:hAnsiTheme="minorHAnsi"/>
          <w:color w:val="000000"/>
          <w:sz w:val="22"/>
          <w:szCs w:val="22"/>
          <w:shd w:val="clear" w:color="auto" w:fill="FFFFFF"/>
        </w:rPr>
      </w:pPr>
      <w:r w:rsidRPr="005B5FA2">
        <w:rPr>
          <w:rFonts w:asciiTheme="minorHAnsi" w:hAnsiTheme="minorHAnsi"/>
          <w:b/>
          <w:bCs/>
          <w:color w:val="000000"/>
          <w:sz w:val="22"/>
          <w:szCs w:val="22"/>
          <w:shd w:val="clear" w:color="auto" w:fill="FFFFFF"/>
        </w:rPr>
        <w:t>Garantía a Primer Requerimiento</w:t>
      </w:r>
      <w:r w:rsidRPr="005B5FA2">
        <w:rPr>
          <w:rFonts w:asciiTheme="minorHAnsi" w:hAnsiTheme="minorHAnsi"/>
          <w:color w:val="000000"/>
          <w:sz w:val="22"/>
          <w:szCs w:val="22"/>
          <w:shd w:val="clear" w:color="auto" w:fill="FFFFFF"/>
        </w:rPr>
        <w:t>, emitida por una Entidad Bancaria del Estado Plurinacional de Bolivia, registrada y autorizada y bajo el control de la Autoridad de Supervisión del Sistema Financiero-ASFI,  a la orden/a favor de Yacimientos Petrolíferos Fiscales Bolivianos con características expresas de renovable, irrevocable y de ejecución a primer requerimiento con vigencia de sesenta (60) días adicionales a la vigencia del contrato, por un importe equivalente al 7% del valor total del contrato y expresada en Bolivianos.</w:t>
      </w:r>
    </w:p>
    <w:p w:rsidR="008C7CAD" w:rsidRPr="005B5FA2" w:rsidRDefault="005B5FA2" w:rsidP="005B5FA2">
      <w:pPr>
        <w:pStyle w:val="Prrafodelista"/>
        <w:jc w:val="both"/>
        <w:rPr>
          <w:rFonts w:asciiTheme="minorHAnsi" w:hAnsiTheme="minorHAnsi"/>
          <w:color w:val="000000"/>
          <w:sz w:val="22"/>
          <w:szCs w:val="22"/>
          <w:shd w:val="clear" w:color="auto" w:fill="FFFFFF"/>
        </w:rPr>
      </w:pPr>
      <w:r w:rsidRPr="005B5FA2">
        <w:rPr>
          <w:rFonts w:asciiTheme="minorHAnsi" w:hAnsiTheme="minorHAnsi"/>
          <w:b/>
          <w:color w:val="000000"/>
          <w:sz w:val="22"/>
          <w:szCs w:val="22"/>
          <w:shd w:val="clear" w:color="auto" w:fill="FFFFFF"/>
        </w:rPr>
        <w:lastRenderedPageBreak/>
        <w:t>Póliza de caución a Primer requerimiento para Entidades Públicas</w:t>
      </w:r>
      <w:r w:rsidRPr="005B5FA2">
        <w:rPr>
          <w:rFonts w:asciiTheme="minorHAnsi" w:hAnsiTheme="minorHAnsi"/>
          <w:color w:val="000000"/>
          <w:sz w:val="22"/>
          <w:szCs w:val="22"/>
          <w:shd w:val="clear" w:color="auto" w:fill="FFFFFF"/>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F10C70" w:rsidRPr="0013370D" w:rsidRDefault="00F10C70" w:rsidP="00AE5810">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xml:space="preserve"> y C-</w:t>
      </w:r>
      <w:r>
        <w:rPr>
          <w:rFonts w:asciiTheme="minorHAnsi" w:eastAsia="Calibri" w:hAnsiTheme="minorHAnsi" w:cstheme="minorHAnsi"/>
          <w:sz w:val="22"/>
          <w:szCs w:val="22"/>
          <w:lang w:val="es-BO"/>
        </w:rPr>
        <w:t>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rsidR="005A2A0A" w:rsidRPr="000440BF" w:rsidRDefault="005A2A0A" w:rsidP="00AE5810">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AE5810">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Default="006C2915" w:rsidP="00B37050">
      <w:pPr>
        <w:ind w:left="720"/>
        <w:jc w:val="both"/>
        <w:rPr>
          <w:rFonts w:asciiTheme="minorHAnsi" w:hAnsiTheme="minorHAnsi" w:cstheme="minorHAnsi"/>
          <w:sz w:val="22"/>
          <w:szCs w:val="22"/>
        </w:rPr>
      </w:pPr>
    </w:p>
    <w:p w:rsidR="005B5FA2" w:rsidRDefault="005B5FA2" w:rsidP="00B37050">
      <w:pPr>
        <w:ind w:left="720"/>
        <w:jc w:val="both"/>
        <w:rPr>
          <w:rFonts w:asciiTheme="minorHAnsi" w:hAnsiTheme="minorHAnsi" w:cstheme="minorHAnsi"/>
          <w:sz w:val="22"/>
          <w:szCs w:val="22"/>
        </w:rPr>
      </w:pPr>
    </w:p>
    <w:p w:rsidR="005B5FA2" w:rsidRDefault="005B5FA2" w:rsidP="00B37050">
      <w:pPr>
        <w:ind w:left="720"/>
        <w:jc w:val="both"/>
        <w:rPr>
          <w:rFonts w:asciiTheme="minorHAnsi" w:hAnsiTheme="minorHAnsi" w:cstheme="minorHAnsi"/>
          <w:sz w:val="22"/>
          <w:szCs w:val="22"/>
        </w:rPr>
      </w:pPr>
    </w:p>
    <w:p w:rsidR="005B5FA2" w:rsidRDefault="005B5FA2" w:rsidP="00B37050">
      <w:pPr>
        <w:ind w:left="720"/>
        <w:jc w:val="both"/>
        <w:rPr>
          <w:rFonts w:asciiTheme="minorHAnsi" w:hAnsiTheme="minorHAnsi" w:cstheme="minorHAnsi"/>
          <w:sz w:val="22"/>
          <w:szCs w:val="22"/>
        </w:rPr>
      </w:pPr>
    </w:p>
    <w:p w:rsidR="005B5FA2" w:rsidRDefault="005B5FA2" w:rsidP="00B37050">
      <w:pPr>
        <w:ind w:left="720"/>
        <w:jc w:val="both"/>
        <w:rPr>
          <w:rFonts w:asciiTheme="minorHAnsi" w:hAnsiTheme="minorHAnsi" w:cstheme="minorHAnsi"/>
          <w:sz w:val="22"/>
          <w:szCs w:val="22"/>
        </w:rPr>
      </w:pPr>
    </w:p>
    <w:p w:rsidR="005B5FA2" w:rsidRPr="00552079" w:rsidRDefault="005B5FA2"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1127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52"/>
        <w:gridCol w:w="4962"/>
        <w:gridCol w:w="1275"/>
        <w:gridCol w:w="1236"/>
        <w:gridCol w:w="1701"/>
        <w:gridCol w:w="1553"/>
      </w:tblGrid>
      <w:tr w:rsidR="007A6E66" w:rsidRPr="00552079" w:rsidTr="007A6E66">
        <w:trPr>
          <w:trHeight w:val="404"/>
          <w:jc w:val="center"/>
        </w:trPr>
        <w:tc>
          <w:tcPr>
            <w:tcW w:w="552"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7A6E66" w:rsidRPr="00552079" w:rsidRDefault="007A6E66" w:rsidP="007A6E6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96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A6E66" w:rsidRPr="00596B5C" w:rsidRDefault="007A6E66" w:rsidP="007A6E66">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del Servicio</w:t>
            </w:r>
          </w:p>
        </w:tc>
        <w:tc>
          <w:tcPr>
            <w:tcW w:w="1275"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A6E66" w:rsidRPr="00552079" w:rsidRDefault="007A6E66" w:rsidP="007A6E66">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 de Medida</w:t>
            </w:r>
          </w:p>
        </w:tc>
        <w:tc>
          <w:tcPr>
            <w:tcW w:w="123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A6E66" w:rsidRPr="00552079" w:rsidRDefault="007A6E66" w:rsidP="007A6E6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A6E66" w:rsidRPr="00552079" w:rsidRDefault="007A6E66" w:rsidP="007A6E6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7A6E66" w:rsidRPr="00552079" w:rsidRDefault="007A6E66" w:rsidP="007A6E6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7A6E66" w:rsidRPr="00552079" w:rsidTr="007A6E66">
        <w:trPr>
          <w:trHeight w:val="401"/>
          <w:jc w:val="center"/>
        </w:trPr>
        <w:tc>
          <w:tcPr>
            <w:tcW w:w="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6E66" w:rsidRPr="00F0326E" w:rsidRDefault="007A6E66" w:rsidP="00F0326E">
            <w:pPr>
              <w:jc w:val="center"/>
              <w:rPr>
                <w:rFonts w:asciiTheme="minorHAnsi" w:hAnsiTheme="minorHAnsi" w:cstheme="minorHAnsi"/>
                <w:sz w:val="18"/>
                <w:szCs w:val="22"/>
                <w:lang w:val="es-BO"/>
              </w:rPr>
            </w:pPr>
            <w:r w:rsidRPr="00F0326E">
              <w:rPr>
                <w:rFonts w:asciiTheme="minorHAnsi" w:hAnsiTheme="minorHAnsi" w:cstheme="minorHAnsi"/>
                <w:sz w:val="18"/>
                <w:szCs w:val="22"/>
                <w:lang w:val="es-BO"/>
              </w:rPr>
              <w:t>1</w:t>
            </w:r>
          </w:p>
        </w:tc>
        <w:tc>
          <w:tcPr>
            <w:tcW w:w="4962" w:type="dxa"/>
            <w:tcBorders>
              <w:top w:val="single" w:sz="12" w:space="0" w:color="auto"/>
              <w:left w:val="single" w:sz="4" w:space="0" w:color="auto"/>
              <w:bottom w:val="single" w:sz="4" w:space="0" w:color="auto"/>
              <w:right w:val="single" w:sz="4" w:space="0" w:color="auto"/>
            </w:tcBorders>
            <w:shd w:val="clear" w:color="auto" w:fill="FFFFFF"/>
            <w:vAlign w:val="center"/>
          </w:tcPr>
          <w:p w:rsidR="007A6E66" w:rsidRPr="00F0326E" w:rsidRDefault="007A6E66" w:rsidP="00F0326E">
            <w:pPr>
              <w:rPr>
                <w:rFonts w:asciiTheme="minorHAnsi" w:hAnsiTheme="minorHAnsi" w:cstheme="minorHAnsi"/>
                <w:sz w:val="18"/>
                <w:szCs w:val="22"/>
                <w:lang w:val="es-BO"/>
              </w:rPr>
            </w:pPr>
            <w:r w:rsidRPr="00F0326E">
              <w:rPr>
                <w:rFonts w:asciiTheme="minorHAnsi" w:hAnsiTheme="minorHAnsi" w:cstheme="minorHAnsi"/>
                <w:sz w:val="18"/>
                <w:szCs w:val="22"/>
                <w:lang w:val="es-BO"/>
              </w:rPr>
              <w:t>MOVILIZACIÓN DE PERSONAL Y EQUIPO</w:t>
            </w:r>
          </w:p>
        </w:tc>
        <w:tc>
          <w:tcPr>
            <w:tcW w:w="1275" w:type="dxa"/>
            <w:tcBorders>
              <w:top w:val="single" w:sz="12" w:space="0" w:color="auto"/>
              <w:left w:val="single" w:sz="4" w:space="0" w:color="auto"/>
              <w:bottom w:val="single" w:sz="4" w:space="0" w:color="auto"/>
              <w:right w:val="single" w:sz="4" w:space="0" w:color="auto"/>
            </w:tcBorders>
            <w:shd w:val="clear" w:color="auto" w:fill="FFFFFF"/>
            <w:vAlign w:val="center"/>
          </w:tcPr>
          <w:p w:rsidR="007A6E66" w:rsidRDefault="007A6E66" w:rsidP="007A6E66">
            <w:pPr>
              <w:jc w:val="center"/>
              <w:rPr>
                <w:rFonts w:asciiTheme="minorHAnsi" w:hAnsiTheme="minorHAnsi" w:cstheme="minorHAnsi"/>
                <w:sz w:val="22"/>
                <w:szCs w:val="22"/>
                <w:lang w:val="es-BO"/>
              </w:rPr>
            </w:pPr>
            <w:r>
              <w:rPr>
                <w:rFonts w:asciiTheme="minorHAnsi" w:hAnsiTheme="minorHAnsi" w:cstheme="minorHAnsi"/>
                <w:sz w:val="22"/>
                <w:szCs w:val="22"/>
                <w:lang w:val="es-BO"/>
              </w:rPr>
              <w:t>GBL</w:t>
            </w:r>
          </w:p>
        </w:tc>
        <w:tc>
          <w:tcPr>
            <w:tcW w:w="1236" w:type="dxa"/>
            <w:tcBorders>
              <w:top w:val="single" w:sz="12" w:space="0" w:color="auto"/>
              <w:left w:val="single" w:sz="4" w:space="0" w:color="auto"/>
              <w:bottom w:val="single" w:sz="4" w:space="0" w:color="auto"/>
              <w:right w:val="single" w:sz="4" w:space="0" w:color="auto"/>
            </w:tcBorders>
            <w:shd w:val="clear" w:color="auto" w:fill="FFFFFF"/>
            <w:vAlign w:val="center"/>
          </w:tcPr>
          <w:p w:rsidR="007A6E66" w:rsidRPr="00552079" w:rsidRDefault="007A6E66"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1,00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7A6E66" w:rsidRPr="00552079" w:rsidRDefault="007A6E66"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7A6E66" w:rsidRPr="00552079" w:rsidRDefault="007A6E66" w:rsidP="00C111B4">
            <w:pPr>
              <w:jc w:val="center"/>
              <w:rPr>
                <w:rFonts w:asciiTheme="minorHAnsi" w:hAnsiTheme="minorHAnsi" w:cstheme="minorHAnsi"/>
                <w:sz w:val="22"/>
                <w:szCs w:val="22"/>
                <w:lang w:val="es-BO"/>
              </w:rPr>
            </w:pPr>
          </w:p>
        </w:tc>
      </w:tr>
      <w:tr w:rsidR="007A6E66" w:rsidRPr="00552079" w:rsidTr="007A6E66">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6E66" w:rsidRPr="00F0326E" w:rsidRDefault="007A6E66" w:rsidP="00F0326E">
            <w:pPr>
              <w:jc w:val="center"/>
              <w:rPr>
                <w:rFonts w:asciiTheme="minorHAnsi" w:hAnsiTheme="minorHAnsi" w:cstheme="minorHAnsi"/>
                <w:sz w:val="18"/>
                <w:szCs w:val="22"/>
                <w:lang w:val="es-BO"/>
              </w:rPr>
            </w:pPr>
            <w:r w:rsidRPr="00F0326E">
              <w:rPr>
                <w:rFonts w:asciiTheme="minorHAnsi" w:hAnsiTheme="minorHAnsi" w:cstheme="minorHAnsi"/>
                <w:sz w:val="18"/>
                <w:szCs w:val="22"/>
                <w:lang w:val="es-BO"/>
              </w:rPr>
              <w:t>2</w:t>
            </w: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rsidR="007A6E66" w:rsidRPr="00F0326E" w:rsidRDefault="007A6E66" w:rsidP="00F0326E">
            <w:pPr>
              <w:rPr>
                <w:rFonts w:asciiTheme="minorHAnsi" w:hAnsiTheme="minorHAnsi" w:cstheme="minorHAnsi"/>
                <w:sz w:val="18"/>
                <w:szCs w:val="22"/>
                <w:lang w:val="es-BO"/>
              </w:rPr>
            </w:pPr>
            <w:r w:rsidRPr="00F0326E">
              <w:rPr>
                <w:rFonts w:asciiTheme="minorHAnsi" w:hAnsiTheme="minorHAnsi" w:cstheme="minorHAnsi"/>
                <w:sz w:val="18"/>
                <w:szCs w:val="22"/>
                <w:lang w:val="es-BO"/>
              </w:rPr>
              <w:t>CORTE, ROTURA Y REMOCIÓN DE ACERA  Y/O CUNETA</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A6E66" w:rsidRDefault="007A6E66" w:rsidP="007A6E66">
            <w:pPr>
              <w:jc w:val="center"/>
              <w:rPr>
                <w:rFonts w:asciiTheme="minorHAnsi" w:hAnsiTheme="minorHAnsi" w:cstheme="minorHAnsi"/>
                <w:sz w:val="22"/>
                <w:szCs w:val="22"/>
                <w:lang w:val="es-BO"/>
              </w:rPr>
            </w:pPr>
            <w:r>
              <w:rPr>
                <w:rFonts w:asciiTheme="minorHAnsi" w:hAnsiTheme="minorHAnsi" w:cstheme="minorHAnsi"/>
                <w:sz w:val="22"/>
                <w:szCs w:val="22"/>
                <w:lang w:val="es-BO"/>
              </w:rPr>
              <w:t>M2</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7A6E66" w:rsidRPr="00552079" w:rsidRDefault="007A6E66"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45,00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A6E66" w:rsidRPr="00552079" w:rsidRDefault="007A6E66"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A6E66" w:rsidRPr="00552079" w:rsidRDefault="007A6E66" w:rsidP="00C111B4">
            <w:pPr>
              <w:jc w:val="center"/>
              <w:rPr>
                <w:rFonts w:asciiTheme="minorHAnsi" w:hAnsiTheme="minorHAnsi" w:cstheme="minorHAnsi"/>
                <w:sz w:val="22"/>
                <w:szCs w:val="22"/>
                <w:lang w:val="es-BO"/>
              </w:rPr>
            </w:pPr>
          </w:p>
        </w:tc>
      </w:tr>
      <w:tr w:rsidR="007A6E66" w:rsidRPr="00552079" w:rsidTr="007A6E66">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6E66" w:rsidRPr="00F0326E" w:rsidRDefault="007A6E66" w:rsidP="00F0326E">
            <w:pPr>
              <w:jc w:val="center"/>
              <w:rPr>
                <w:rFonts w:asciiTheme="minorHAnsi" w:hAnsiTheme="minorHAnsi" w:cstheme="minorHAnsi"/>
                <w:sz w:val="18"/>
                <w:szCs w:val="22"/>
                <w:lang w:val="es-BO"/>
              </w:rPr>
            </w:pPr>
            <w:r w:rsidRPr="00F0326E">
              <w:rPr>
                <w:rFonts w:asciiTheme="minorHAnsi" w:hAnsiTheme="minorHAnsi" w:cstheme="minorHAnsi"/>
                <w:sz w:val="18"/>
                <w:szCs w:val="22"/>
                <w:lang w:val="es-BO"/>
              </w:rPr>
              <w:t>3</w:t>
            </w: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rsidR="007A6E66" w:rsidRPr="00F0326E" w:rsidRDefault="007A6E66" w:rsidP="00F0326E">
            <w:pPr>
              <w:rPr>
                <w:rFonts w:asciiTheme="minorHAnsi" w:hAnsiTheme="minorHAnsi" w:cstheme="minorHAnsi"/>
                <w:sz w:val="18"/>
                <w:szCs w:val="22"/>
                <w:lang w:val="es-BO"/>
              </w:rPr>
            </w:pPr>
            <w:r w:rsidRPr="00F0326E">
              <w:rPr>
                <w:rFonts w:asciiTheme="minorHAnsi" w:hAnsiTheme="minorHAnsi" w:cstheme="minorHAnsi"/>
                <w:sz w:val="18"/>
                <w:szCs w:val="22"/>
                <w:lang w:val="es-BO"/>
              </w:rPr>
              <w:t>EXCAVACIÓN DE ZANJA TERRENO BLANDO</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A6E66" w:rsidRDefault="007A6E66" w:rsidP="007A6E66">
            <w:pPr>
              <w:jc w:val="center"/>
              <w:rPr>
                <w:rFonts w:asciiTheme="minorHAnsi" w:hAnsiTheme="minorHAnsi" w:cstheme="minorHAnsi"/>
                <w:sz w:val="22"/>
                <w:szCs w:val="22"/>
                <w:lang w:val="es-BO"/>
              </w:rPr>
            </w:pPr>
            <w:r>
              <w:rPr>
                <w:rFonts w:asciiTheme="minorHAnsi" w:hAnsiTheme="minorHAnsi" w:cstheme="minorHAnsi"/>
                <w:sz w:val="22"/>
                <w:szCs w:val="22"/>
                <w:lang w:val="es-BO"/>
              </w:rPr>
              <w:t>M3</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7A6E66" w:rsidRPr="00552079" w:rsidRDefault="007A6E66"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455,00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A6E66" w:rsidRPr="00552079" w:rsidRDefault="007A6E66"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A6E66" w:rsidRPr="00552079" w:rsidRDefault="007A6E66" w:rsidP="00C111B4">
            <w:pPr>
              <w:jc w:val="center"/>
              <w:rPr>
                <w:rFonts w:asciiTheme="minorHAnsi" w:hAnsiTheme="minorHAnsi" w:cstheme="minorHAnsi"/>
                <w:sz w:val="22"/>
                <w:szCs w:val="22"/>
                <w:lang w:val="es-BO"/>
              </w:rPr>
            </w:pPr>
          </w:p>
        </w:tc>
      </w:tr>
      <w:tr w:rsidR="007A6E66" w:rsidRPr="00552079" w:rsidTr="007A6E66">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6E66" w:rsidRPr="00F0326E" w:rsidRDefault="007A6E66" w:rsidP="00F0326E">
            <w:pPr>
              <w:jc w:val="center"/>
              <w:rPr>
                <w:rFonts w:asciiTheme="minorHAnsi" w:hAnsiTheme="minorHAnsi" w:cstheme="minorHAnsi"/>
                <w:sz w:val="18"/>
                <w:szCs w:val="22"/>
                <w:lang w:val="es-BO"/>
              </w:rPr>
            </w:pPr>
            <w:r w:rsidRPr="00F0326E">
              <w:rPr>
                <w:rFonts w:asciiTheme="minorHAnsi" w:hAnsiTheme="minorHAnsi" w:cstheme="minorHAnsi"/>
                <w:sz w:val="18"/>
                <w:szCs w:val="22"/>
                <w:lang w:val="es-BO"/>
              </w:rPr>
              <w:t>4</w:t>
            </w: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rsidR="007A6E66" w:rsidRPr="00F0326E" w:rsidRDefault="007A6E66" w:rsidP="00F0326E">
            <w:pPr>
              <w:rPr>
                <w:rFonts w:asciiTheme="minorHAnsi" w:hAnsiTheme="minorHAnsi" w:cstheme="minorHAnsi"/>
                <w:sz w:val="18"/>
                <w:szCs w:val="22"/>
                <w:lang w:val="es-BO"/>
              </w:rPr>
            </w:pPr>
            <w:r w:rsidRPr="00F0326E">
              <w:rPr>
                <w:rFonts w:asciiTheme="minorHAnsi" w:hAnsiTheme="minorHAnsi" w:cstheme="minorHAnsi"/>
                <w:sz w:val="18"/>
                <w:szCs w:val="22"/>
                <w:lang w:val="es-BO"/>
              </w:rPr>
              <w:t>RELLENO Y COMPACTADO DE ZANJA CON MATERIAL COMÚN</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A6E66" w:rsidRDefault="007A6E66" w:rsidP="007A6E66">
            <w:pPr>
              <w:jc w:val="center"/>
              <w:rPr>
                <w:rFonts w:asciiTheme="minorHAnsi" w:hAnsiTheme="minorHAnsi" w:cstheme="minorHAnsi"/>
                <w:sz w:val="22"/>
                <w:szCs w:val="22"/>
                <w:lang w:val="es-BO"/>
              </w:rPr>
            </w:pPr>
            <w:r>
              <w:rPr>
                <w:rFonts w:asciiTheme="minorHAnsi" w:hAnsiTheme="minorHAnsi" w:cstheme="minorHAnsi"/>
                <w:sz w:val="22"/>
                <w:szCs w:val="22"/>
                <w:lang w:val="es-BO"/>
              </w:rPr>
              <w:t>M3</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7A6E66" w:rsidRPr="00552079" w:rsidRDefault="007A6E66"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455,00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A6E66" w:rsidRPr="00552079" w:rsidRDefault="007A6E66"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A6E66" w:rsidRPr="00552079" w:rsidRDefault="007A6E66" w:rsidP="00C111B4">
            <w:pPr>
              <w:jc w:val="center"/>
              <w:rPr>
                <w:rFonts w:asciiTheme="minorHAnsi" w:hAnsiTheme="minorHAnsi" w:cstheme="minorHAnsi"/>
                <w:sz w:val="22"/>
                <w:szCs w:val="22"/>
                <w:lang w:val="es-BO"/>
              </w:rPr>
            </w:pPr>
          </w:p>
        </w:tc>
      </w:tr>
      <w:tr w:rsidR="007A6E66" w:rsidRPr="00552079" w:rsidTr="007A6E66">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6E66" w:rsidRPr="00F0326E" w:rsidRDefault="007A6E66" w:rsidP="00F0326E">
            <w:pPr>
              <w:jc w:val="center"/>
              <w:rPr>
                <w:rFonts w:asciiTheme="minorHAnsi" w:hAnsiTheme="minorHAnsi" w:cstheme="minorHAnsi"/>
                <w:sz w:val="18"/>
                <w:szCs w:val="22"/>
                <w:lang w:val="es-BO"/>
              </w:rPr>
            </w:pPr>
            <w:r w:rsidRPr="00F0326E">
              <w:rPr>
                <w:rFonts w:asciiTheme="minorHAnsi" w:hAnsiTheme="minorHAnsi" w:cstheme="minorHAnsi"/>
                <w:sz w:val="18"/>
                <w:szCs w:val="22"/>
                <w:lang w:val="es-BO"/>
              </w:rPr>
              <w:t>5</w:t>
            </w: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rsidR="007A6E66" w:rsidRPr="00F0326E" w:rsidRDefault="007A6E66" w:rsidP="00F0326E">
            <w:pPr>
              <w:rPr>
                <w:rFonts w:asciiTheme="minorHAnsi" w:hAnsiTheme="minorHAnsi" w:cstheme="minorHAnsi"/>
                <w:sz w:val="18"/>
                <w:szCs w:val="22"/>
                <w:lang w:val="es-BO"/>
              </w:rPr>
            </w:pPr>
            <w:r w:rsidRPr="00F0326E">
              <w:rPr>
                <w:rFonts w:asciiTheme="minorHAnsi" w:hAnsiTheme="minorHAnsi" w:cstheme="minorHAnsi"/>
                <w:sz w:val="18"/>
                <w:szCs w:val="22"/>
                <w:lang w:val="es-BO"/>
              </w:rPr>
              <w:t>REPOSICIÓN Y AFINADO DE ACERAS Y/O CUNETAS</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A6E66" w:rsidRDefault="007A6E66" w:rsidP="007A6E66">
            <w:pPr>
              <w:jc w:val="center"/>
              <w:rPr>
                <w:rFonts w:asciiTheme="minorHAnsi" w:hAnsiTheme="minorHAnsi" w:cstheme="minorHAnsi"/>
                <w:sz w:val="22"/>
                <w:szCs w:val="22"/>
                <w:lang w:val="es-BO"/>
              </w:rPr>
            </w:pPr>
            <w:r>
              <w:rPr>
                <w:rFonts w:asciiTheme="minorHAnsi" w:hAnsiTheme="minorHAnsi" w:cstheme="minorHAnsi"/>
                <w:sz w:val="22"/>
                <w:szCs w:val="22"/>
                <w:lang w:val="es-BO"/>
              </w:rPr>
              <w:t>M2</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7A6E66" w:rsidRPr="00552079" w:rsidRDefault="007A6E66"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45,00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A6E66" w:rsidRPr="00552079" w:rsidRDefault="007A6E66"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A6E66" w:rsidRPr="00552079" w:rsidRDefault="007A6E66" w:rsidP="00C111B4">
            <w:pPr>
              <w:jc w:val="center"/>
              <w:rPr>
                <w:rFonts w:asciiTheme="minorHAnsi" w:hAnsiTheme="minorHAnsi" w:cstheme="minorHAnsi"/>
                <w:sz w:val="22"/>
                <w:szCs w:val="22"/>
                <w:lang w:val="es-BO"/>
              </w:rPr>
            </w:pPr>
          </w:p>
        </w:tc>
      </w:tr>
      <w:tr w:rsidR="007A6E66" w:rsidRPr="00552079" w:rsidTr="007A6E66">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6E66" w:rsidRPr="00F0326E" w:rsidRDefault="007A6E66" w:rsidP="00F0326E">
            <w:pPr>
              <w:jc w:val="center"/>
              <w:rPr>
                <w:rFonts w:asciiTheme="minorHAnsi" w:hAnsiTheme="minorHAnsi" w:cstheme="minorHAnsi"/>
                <w:sz w:val="18"/>
                <w:szCs w:val="22"/>
                <w:lang w:val="es-BO"/>
              </w:rPr>
            </w:pPr>
            <w:r w:rsidRPr="00F0326E">
              <w:rPr>
                <w:rFonts w:asciiTheme="minorHAnsi" w:hAnsiTheme="minorHAnsi" w:cstheme="minorHAnsi"/>
                <w:sz w:val="18"/>
                <w:szCs w:val="22"/>
                <w:lang w:val="es-BO"/>
              </w:rPr>
              <w:t>6</w:t>
            </w: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rsidR="007A6E66" w:rsidRPr="00F0326E" w:rsidRDefault="007A6E66" w:rsidP="00F0326E">
            <w:pPr>
              <w:rPr>
                <w:rFonts w:asciiTheme="minorHAnsi" w:hAnsiTheme="minorHAnsi" w:cstheme="minorHAnsi"/>
                <w:sz w:val="18"/>
                <w:szCs w:val="22"/>
                <w:lang w:val="es-BO"/>
              </w:rPr>
            </w:pPr>
            <w:r w:rsidRPr="00F0326E">
              <w:rPr>
                <w:rFonts w:asciiTheme="minorHAnsi" w:hAnsiTheme="minorHAnsi" w:cstheme="minorHAnsi"/>
                <w:sz w:val="18"/>
                <w:szCs w:val="22"/>
                <w:lang w:val="es-BO"/>
              </w:rPr>
              <w:t>LIMPIEZA Y RETIRO DE ESCOMBROS</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A6E66" w:rsidRDefault="007A6E66" w:rsidP="007A6E66">
            <w:pPr>
              <w:jc w:val="center"/>
              <w:rPr>
                <w:rFonts w:asciiTheme="minorHAnsi" w:hAnsiTheme="minorHAnsi" w:cstheme="minorHAnsi"/>
                <w:sz w:val="22"/>
                <w:szCs w:val="22"/>
                <w:lang w:val="es-BO"/>
              </w:rPr>
            </w:pPr>
            <w:r>
              <w:rPr>
                <w:rFonts w:asciiTheme="minorHAnsi" w:hAnsiTheme="minorHAnsi" w:cstheme="minorHAnsi"/>
                <w:sz w:val="22"/>
                <w:szCs w:val="22"/>
                <w:lang w:val="es-BO"/>
              </w:rPr>
              <w:t>GBL</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7A6E66" w:rsidRPr="00552079" w:rsidRDefault="007A6E66"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A6E66" w:rsidRPr="00552079" w:rsidRDefault="007A6E66"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A6E66" w:rsidRPr="00552079" w:rsidRDefault="007A6E66" w:rsidP="00C111B4">
            <w:pPr>
              <w:jc w:val="center"/>
              <w:rPr>
                <w:rFonts w:asciiTheme="minorHAnsi" w:hAnsiTheme="minorHAnsi" w:cstheme="minorHAnsi"/>
                <w:sz w:val="22"/>
                <w:szCs w:val="22"/>
                <w:lang w:val="es-BO"/>
              </w:rPr>
            </w:pPr>
          </w:p>
        </w:tc>
      </w:tr>
      <w:tr w:rsidR="007A6E66" w:rsidRPr="00552079" w:rsidTr="007A6E66">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6E66" w:rsidRPr="00F0326E" w:rsidRDefault="007A6E66" w:rsidP="00F0326E">
            <w:pPr>
              <w:jc w:val="center"/>
              <w:rPr>
                <w:rFonts w:asciiTheme="minorHAnsi" w:hAnsiTheme="minorHAnsi" w:cstheme="minorHAnsi"/>
                <w:sz w:val="18"/>
                <w:szCs w:val="22"/>
                <w:lang w:val="es-BO"/>
              </w:rPr>
            </w:pPr>
            <w:r w:rsidRPr="00F0326E">
              <w:rPr>
                <w:rFonts w:asciiTheme="minorHAnsi" w:hAnsiTheme="minorHAnsi" w:cstheme="minorHAnsi"/>
                <w:sz w:val="18"/>
                <w:szCs w:val="22"/>
                <w:lang w:val="es-BO"/>
              </w:rPr>
              <w:t>7</w:t>
            </w: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rsidR="007A6E66" w:rsidRPr="00F0326E" w:rsidRDefault="007A6E66" w:rsidP="00F0326E">
            <w:pPr>
              <w:rPr>
                <w:rFonts w:asciiTheme="minorHAnsi" w:hAnsiTheme="minorHAnsi" w:cstheme="minorHAnsi"/>
                <w:sz w:val="18"/>
                <w:szCs w:val="22"/>
                <w:lang w:val="es-BO"/>
              </w:rPr>
            </w:pPr>
            <w:r w:rsidRPr="00F0326E">
              <w:rPr>
                <w:rFonts w:asciiTheme="minorHAnsi" w:hAnsiTheme="minorHAnsi" w:cstheme="minorHAnsi"/>
                <w:sz w:val="18"/>
                <w:szCs w:val="22"/>
                <w:lang w:val="es-BO"/>
              </w:rPr>
              <w:t>CARGUIO TRANSPORTE Y DESCARGUIO TUBERIA</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A6E66" w:rsidRDefault="007A6E66" w:rsidP="007A6E66">
            <w:pPr>
              <w:jc w:val="center"/>
              <w:rPr>
                <w:rFonts w:asciiTheme="minorHAnsi" w:hAnsiTheme="minorHAnsi" w:cstheme="minorHAnsi"/>
                <w:sz w:val="22"/>
                <w:szCs w:val="22"/>
                <w:lang w:val="es-BO"/>
              </w:rPr>
            </w:pPr>
            <w:r>
              <w:rPr>
                <w:rFonts w:asciiTheme="minorHAnsi" w:hAnsiTheme="minorHAnsi" w:cstheme="minorHAnsi"/>
                <w:sz w:val="22"/>
                <w:szCs w:val="22"/>
                <w:lang w:val="es-BO"/>
              </w:rPr>
              <w:t>TN</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7A6E66" w:rsidRPr="00552079" w:rsidRDefault="007A6E66"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4,80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A6E66" w:rsidRPr="00552079" w:rsidRDefault="007A6E66"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A6E66" w:rsidRPr="00552079" w:rsidRDefault="007A6E66" w:rsidP="00C111B4">
            <w:pPr>
              <w:jc w:val="center"/>
              <w:rPr>
                <w:rFonts w:asciiTheme="minorHAnsi" w:hAnsiTheme="minorHAnsi" w:cstheme="minorHAnsi"/>
                <w:sz w:val="22"/>
                <w:szCs w:val="22"/>
                <w:lang w:val="es-BO"/>
              </w:rPr>
            </w:pPr>
          </w:p>
        </w:tc>
      </w:tr>
      <w:tr w:rsidR="007A6E66" w:rsidRPr="00552079" w:rsidTr="007A6E66">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6E66" w:rsidRPr="00F0326E" w:rsidRDefault="007A6E66" w:rsidP="00F0326E">
            <w:pPr>
              <w:jc w:val="center"/>
              <w:rPr>
                <w:rFonts w:asciiTheme="minorHAnsi" w:hAnsiTheme="minorHAnsi" w:cstheme="minorHAnsi"/>
                <w:sz w:val="18"/>
                <w:szCs w:val="22"/>
                <w:lang w:val="es-BO"/>
              </w:rPr>
            </w:pPr>
            <w:r w:rsidRPr="00F0326E">
              <w:rPr>
                <w:rFonts w:asciiTheme="minorHAnsi" w:hAnsiTheme="minorHAnsi" w:cstheme="minorHAnsi"/>
                <w:sz w:val="18"/>
                <w:szCs w:val="22"/>
                <w:lang w:val="es-BO"/>
              </w:rPr>
              <w:t>8</w:t>
            </w: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rsidR="007A6E66" w:rsidRPr="00F0326E" w:rsidRDefault="007A6E66" w:rsidP="00F0326E">
            <w:pPr>
              <w:rPr>
                <w:rFonts w:asciiTheme="minorHAnsi" w:hAnsiTheme="minorHAnsi" w:cstheme="minorHAnsi"/>
                <w:sz w:val="18"/>
                <w:szCs w:val="22"/>
                <w:lang w:val="es-BO"/>
              </w:rPr>
            </w:pPr>
            <w:r w:rsidRPr="00F0326E">
              <w:rPr>
                <w:rFonts w:asciiTheme="minorHAnsi" w:hAnsiTheme="minorHAnsi" w:cstheme="minorHAnsi"/>
                <w:sz w:val="18"/>
                <w:szCs w:val="22"/>
                <w:lang w:val="es-BO"/>
              </w:rPr>
              <w:t>DESFILE Y BAJADO DE TUBERIA DE ANC DN 3"</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A6E66" w:rsidRDefault="007A6E66" w:rsidP="007A6E66">
            <w:pPr>
              <w:jc w:val="center"/>
              <w:rPr>
                <w:rFonts w:asciiTheme="minorHAnsi" w:hAnsiTheme="minorHAnsi" w:cstheme="minorHAnsi"/>
                <w:sz w:val="22"/>
                <w:szCs w:val="22"/>
                <w:lang w:val="es-BO"/>
              </w:rPr>
            </w:pPr>
            <w:r>
              <w:rPr>
                <w:rFonts w:asciiTheme="minorHAnsi" w:hAnsiTheme="minorHAnsi" w:cstheme="minorHAnsi"/>
                <w:sz w:val="22"/>
                <w:szCs w:val="22"/>
                <w:lang w:val="es-BO"/>
              </w:rPr>
              <w:t>M</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7A6E66" w:rsidRPr="00552079" w:rsidRDefault="007A6E66"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420,00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A6E66" w:rsidRPr="00552079" w:rsidRDefault="007A6E66"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A6E66" w:rsidRPr="00552079" w:rsidRDefault="007A6E66" w:rsidP="00C111B4">
            <w:pPr>
              <w:jc w:val="center"/>
              <w:rPr>
                <w:rFonts w:asciiTheme="minorHAnsi" w:hAnsiTheme="minorHAnsi" w:cstheme="minorHAnsi"/>
                <w:sz w:val="22"/>
                <w:szCs w:val="22"/>
                <w:lang w:val="es-BO"/>
              </w:rPr>
            </w:pPr>
          </w:p>
        </w:tc>
      </w:tr>
      <w:tr w:rsidR="007A6E66" w:rsidRPr="00552079" w:rsidTr="007A6E66">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6E66" w:rsidRPr="00F0326E" w:rsidRDefault="007A6E66" w:rsidP="00F0326E">
            <w:pPr>
              <w:jc w:val="center"/>
              <w:rPr>
                <w:rFonts w:asciiTheme="minorHAnsi" w:hAnsiTheme="minorHAnsi" w:cstheme="minorHAnsi"/>
                <w:sz w:val="18"/>
                <w:szCs w:val="22"/>
                <w:lang w:val="es-BO"/>
              </w:rPr>
            </w:pPr>
            <w:r w:rsidRPr="00F0326E">
              <w:rPr>
                <w:rFonts w:asciiTheme="minorHAnsi" w:hAnsiTheme="minorHAnsi" w:cstheme="minorHAnsi"/>
                <w:sz w:val="18"/>
                <w:szCs w:val="22"/>
                <w:lang w:val="es-BO"/>
              </w:rPr>
              <w:t>9</w:t>
            </w: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rsidR="007A6E66" w:rsidRPr="00F0326E" w:rsidRDefault="007A6E66" w:rsidP="00F0326E">
            <w:pPr>
              <w:rPr>
                <w:rFonts w:asciiTheme="minorHAnsi" w:hAnsiTheme="minorHAnsi" w:cstheme="minorHAnsi"/>
                <w:sz w:val="18"/>
                <w:szCs w:val="22"/>
                <w:lang w:val="es-BO"/>
              </w:rPr>
            </w:pPr>
            <w:r w:rsidRPr="00F0326E">
              <w:rPr>
                <w:rFonts w:asciiTheme="minorHAnsi" w:hAnsiTheme="minorHAnsi" w:cstheme="minorHAnsi"/>
                <w:sz w:val="18"/>
                <w:szCs w:val="22"/>
                <w:lang w:val="es-BO"/>
              </w:rPr>
              <w:t>CURVADO DE TUBERIA DE ANC DN 3"</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A6E66" w:rsidRDefault="006E2CBE" w:rsidP="007A6E66">
            <w:pPr>
              <w:jc w:val="center"/>
              <w:rPr>
                <w:rFonts w:asciiTheme="minorHAnsi" w:hAnsiTheme="minorHAnsi" w:cstheme="minorHAnsi"/>
                <w:sz w:val="22"/>
                <w:szCs w:val="22"/>
                <w:lang w:val="es-BO"/>
              </w:rPr>
            </w:pPr>
            <w:r>
              <w:rPr>
                <w:rFonts w:asciiTheme="minorHAnsi" w:hAnsiTheme="minorHAnsi" w:cstheme="minorHAnsi"/>
                <w:sz w:val="22"/>
                <w:szCs w:val="22"/>
                <w:lang w:val="es-BO"/>
              </w:rPr>
              <w:t>PTO</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7A6E66" w:rsidRPr="00552079" w:rsidRDefault="007A6E66"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8,00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A6E66" w:rsidRPr="00552079" w:rsidRDefault="007A6E66"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A6E66" w:rsidRPr="00552079" w:rsidRDefault="007A6E66" w:rsidP="00C111B4">
            <w:pPr>
              <w:jc w:val="center"/>
              <w:rPr>
                <w:rFonts w:asciiTheme="minorHAnsi" w:hAnsiTheme="minorHAnsi" w:cstheme="minorHAnsi"/>
                <w:sz w:val="22"/>
                <w:szCs w:val="22"/>
                <w:lang w:val="es-BO"/>
              </w:rPr>
            </w:pPr>
          </w:p>
        </w:tc>
      </w:tr>
      <w:tr w:rsidR="007A6E66" w:rsidRPr="00552079" w:rsidTr="007A6E66">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6E66" w:rsidRPr="00F0326E" w:rsidRDefault="007A6E66" w:rsidP="00F0326E">
            <w:pPr>
              <w:jc w:val="center"/>
              <w:rPr>
                <w:rFonts w:asciiTheme="minorHAnsi" w:hAnsiTheme="minorHAnsi" w:cstheme="minorHAnsi"/>
                <w:sz w:val="18"/>
                <w:szCs w:val="22"/>
                <w:lang w:val="es-BO"/>
              </w:rPr>
            </w:pPr>
            <w:r w:rsidRPr="00F0326E">
              <w:rPr>
                <w:rFonts w:asciiTheme="minorHAnsi" w:hAnsiTheme="minorHAnsi" w:cstheme="minorHAnsi"/>
                <w:sz w:val="18"/>
                <w:szCs w:val="22"/>
                <w:lang w:val="es-BO"/>
              </w:rPr>
              <w:t>10</w:t>
            </w: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rsidR="007A6E66" w:rsidRPr="00F0326E" w:rsidRDefault="007A6E66" w:rsidP="00F0326E">
            <w:pPr>
              <w:rPr>
                <w:rFonts w:asciiTheme="minorHAnsi" w:hAnsiTheme="minorHAnsi" w:cstheme="minorHAnsi"/>
                <w:sz w:val="18"/>
                <w:szCs w:val="22"/>
                <w:lang w:val="es-BO"/>
              </w:rPr>
            </w:pPr>
            <w:r w:rsidRPr="00F0326E">
              <w:rPr>
                <w:rFonts w:asciiTheme="minorHAnsi" w:hAnsiTheme="minorHAnsi" w:cstheme="minorHAnsi"/>
                <w:sz w:val="18"/>
                <w:szCs w:val="22"/>
                <w:lang w:val="es-BO"/>
              </w:rPr>
              <w:t>SOLDADURA DE TUBERÍA Y ACCESORIOS DE ANC DN 3"</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A6E66" w:rsidRDefault="007A6E66" w:rsidP="007A6E66">
            <w:pPr>
              <w:jc w:val="center"/>
              <w:rPr>
                <w:rFonts w:asciiTheme="minorHAnsi" w:hAnsiTheme="minorHAnsi" w:cstheme="minorHAnsi"/>
                <w:sz w:val="22"/>
                <w:szCs w:val="22"/>
                <w:lang w:val="es-BO"/>
              </w:rPr>
            </w:pPr>
            <w:r>
              <w:rPr>
                <w:rFonts w:asciiTheme="minorHAnsi" w:hAnsiTheme="minorHAnsi" w:cstheme="minorHAnsi"/>
                <w:sz w:val="22"/>
                <w:szCs w:val="22"/>
                <w:lang w:val="es-BO"/>
              </w:rPr>
              <w:t>JUNTA</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7A6E66" w:rsidRPr="00552079" w:rsidRDefault="007A6E66"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36,00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A6E66" w:rsidRPr="00552079" w:rsidRDefault="007A6E66"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A6E66" w:rsidRPr="00552079" w:rsidRDefault="007A6E66" w:rsidP="00C111B4">
            <w:pPr>
              <w:jc w:val="center"/>
              <w:rPr>
                <w:rFonts w:asciiTheme="minorHAnsi" w:hAnsiTheme="minorHAnsi" w:cstheme="minorHAnsi"/>
                <w:sz w:val="22"/>
                <w:szCs w:val="22"/>
                <w:lang w:val="es-BO"/>
              </w:rPr>
            </w:pPr>
          </w:p>
        </w:tc>
      </w:tr>
      <w:tr w:rsidR="007A6E66" w:rsidRPr="00552079" w:rsidTr="007A6E66">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6E66" w:rsidRPr="00F0326E" w:rsidRDefault="007A6E66" w:rsidP="00F0326E">
            <w:pPr>
              <w:jc w:val="center"/>
              <w:rPr>
                <w:rFonts w:asciiTheme="minorHAnsi" w:hAnsiTheme="minorHAnsi" w:cstheme="minorHAnsi"/>
                <w:sz w:val="18"/>
                <w:szCs w:val="22"/>
                <w:lang w:val="es-BO"/>
              </w:rPr>
            </w:pPr>
            <w:r w:rsidRPr="00F0326E">
              <w:rPr>
                <w:rFonts w:asciiTheme="minorHAnsi" w:hAnsiTheme="minorHAnsi" w:cstheme="minorHAnsi"/>
                <w:sz w:val="18"/>
                <w:szCs w:val="22"/>
                <w:lang w:val="es-BO"/>
              </w:rPr>
              <w:t>11</w:t>
            </w: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rsidR="007A6E66" w:rsidRPr="00F0326E" w:rsidRDefault="007A6E66" w:rsidP="00F0326E">
            <w:pPr>
              <w:rPr>
                <w:rFonts w:asciiTheme="minorHAnsi" w:hAnsiTheme="minorHAnsi" w:cstheme="minorHAnsi"/>
                <w:sz w:val="18"/>
                <w:szCs w:val="22"/>
                <w:lang w:val="es-BO"/>
              </w:rPr>
            </w:pPr>
            <w:r w:rsidRPr="00F0326E">
              <w:rPr>
                <w:rFonts w:asciiTheme="minorHAnsi" w:hAnsiTheme="minorHAnsi" w:cstheme="minorHAnsi"/>
                <w:sz w:val="18"/>
                <w:szCs w:val="22"/>
                <w:lang w:val="es-BO"/>
              </w:rPr>
              <w:t>END POR RADIOGRAFIA DE JUNTAS SOLDADAS DN 3"</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A6E66" w:rsidRDefault="007A6E66" w:rsidP="007A6E66">
            <w:pPr>
              <w:jc w:val="center"/>
              <w:rPr>
                <w:rFonts w:asciiTheme="minorHAnsi" w:hAnsiTheme="minorHAnsi" w:cstheme="minorHAnsi"/>
                <w:sz w:val="22"/>
                <w:szCs w:val="22"/>
                <w:lang w:val="es-BO"/>
              </w:rPr>
            </w:pPr>
            <w:r>
              <w:rPr>
                <w:rFonts w:asciiTheme="minorHAnsi" w:hAnsiTheme="minorHAnsi" w:cstheme="minorHAnsi"/>
                <w:sz w:val="22"/>
                <w:szCs w:val="22"/>
                <w:lang w:val="es-BO"/>
              </w:rPr>
              <w:t>JUNTA</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7A6E66" w:rsidRPr="00552079" w:rsidRDefault="007A6E66"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36,00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A6E66" w:rsidRPr="00552079" w:rsidRDefault="007A6E66"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A6E66" w:rsidRPr="00552079" w:rsidRDefault="007A6E66" w:rsidP="00C111B4">
            <w:pPr>
              <w:jc w:val="center"/>
              <w:rPr>
                <w:rFonts w:asciiTheme="minorHAnsi" w:hAnsiTheme="minorHAnsi" w:cstheme="minorHAnsi"/>
                <w:sz w:val="22"/>
                <w:szCs w:val="22"/>
                <w:lang w:val="es-BO"/>
              </w:rPr>
            </w:pPr>
          </w:p>
        </w:tc>
      </w:tr>
      <w:tr w:rsidR="007A6E66" w:rsidRPr="00552079" w:rsidTr="007A6E66">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6E66" w:rsidRPr="00F0326E" w:rsidRDefault="007A6E66" w:rsidP="00F0326E">
            <w:pPr>
              <w:jc w:val="center"/>
              <w:rPr>
                <w:rFonts w:asciiTheme="minorHAnsi" w:hAnsiTheme="minorHAnsi" w:cstheme="minorHAnsi"/>
                <w:sz w:val="18"/>
                <w:szCs w:val="22"/>
                <w:lang w:val="es-BO"/>
              </w:rPr>
            </w:pPr>
            <w:r w:rsidRPr="00F0326E">
              <w:rPr>
                <w:rFonts w:asciiTheme="minorHAnsi" w:hAnsiTheme="minorHAnsi" w:cstheme="minorHAnsi"/>
                <w:sz w:val="18"/>
                <w:szCs w:val="22"/>
                <w:lang w:val="es-BO"/>
              </w:rPr>
              <w:t>12</w:t>
            </w: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rsidR="007A6E66" w:rsidRPr="00F0326E" w:rsidRDefault="007A6E66" w:rsidP="00F0326E">
            <w:pPr>
              <w:rPr>
                <w:rFonts w:asciiTheme="minorHAnsi" w:hAnsiTheme="minorHAnsi" w:cstheme="minorHAnsi"/>
                <w:sz w:val="18"/>
                <w:szCs w:val="22"/>
                <w:lang w:val="es-BO"/>
              </w:rPr>
            </w:pPr>
            <w:r w:rsidRPr="00F0326E">
              <w:rPr>
                <w:rFonts w:asciiTheme="minorHAnsi" w:hAnsiTheme="minorHAnsi" w:cstheme="minorHAnsi"/>
                <w:sz w:val="18"/>
                <w:szCs w:val="22"/>
                <w:lang w:val="es-BO"/>
              </w:rPr>
              <w:t>LIMPIEZA Y R</w:t>
            </w:r>
            <w:r>
              <w:rPr>
                <w:rFonts w:asciiTheme="minorHAnsi" w:hAnsiTheme="minorHAnsi" w:cstheme="minorHAnsi"/>
                <w:sz w:val="18"/>
                <w:szCs w:val="22"/>
                <w:lang w:val="es-BO"/>
              </w:rPr>
              <w:t xml:space="preserve">EVESTIMIENTO DE JUNTAS C/ MANTA </w:t>
            </w:r>
            <w:r w:rsidRPr="00F0326E">
              <w:rPr>
                <w:rFonts w:asciiTheme="minorHAnsi" w:hAnsiTheme="minorHAnsi" w:cstheme="minorHAnsi"/>
                <w:sz w:val="18"/>
                <w:szCs w:val="22"/>
                <w:lang w:val="es-BO"/>
              </w:rPr>
              <w:t>TERMOCONTRAIBLE DN 3" (CON PROVISION DE MANTAS)</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A6E66" w:rsidRDefault="007A6E66" w:rsidP="007A6E66">
            <w:pPr>
              <w:jc w:val="center"/>
              <w:rPr>
                <w:rFonts w:asciiTheme="minorHAnsi" w:hAnsiTheme="minorHAnsi" w:cstheme="minorHAnsi"/>
                <w:sz w:val="22"/>
                <w:szCs w:val="22"/>
                <w:lang w:val="es-BO"/>
              </w:rPr>
            </w:pPr>
            <w:r>
              <w:rPr>
                <w:rFonts w:asciiTheme="minorHAnsi" w:hAnsiTheme="minorHAnsi" w:cstheme="minorHAnsi"/>
                <w:sz w:val="22"/>
                <w:szCs w:val="22"/>
                <w:lang w:val="es-BO"/>
              </w:rPr>
              <w:t>JUNTA</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7A6E66" w:rsidRPr="00552079" w:rsidRDefault="007A6E66"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36,00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A6E66" w:rsidRPr="00552079" w:rsidRDefault="007A6E66"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A6E66" w:rsidRPr="00552079" w:rsidRDefault="007A6E66" w:rsidP="00C111B4">
            <w:pPr>
              <w:jc w:val="center"/>
              <w:rPr>
                <w:rFonts w:asciiTheme="minorHAnsi" w:hAnsiTheme="minorHAnsi" w:cstheme="minorHAnsi"/>
                <w:sz w:val="22"/>
                <w:szCs w:val="22"/>
                <w:lang w:val="es-BO"/>
              </w:rPr>
            </w:pPr>
          </w:p>
        </w:tc>
      </w:tr>
      <w:tr w:rsidR="007A6E66" w:rsidRPr="00552079" w:rsidTr="007A6E66">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6E66" w:rsidRPr="00F0326E" w:rsidRDefault="007A6E66" w:rsidP="00F0326E">
            <w:pPr>
              <w:jc w:val="center"/>
              <w:rPr>
                <w:rFonts w:asciiTheme="minorHAnsi" w:hAnsiTheme="minorHAnsi" w:cstheme="minorHAnsi"/>
                <w:sz w:val="18"/>
                <w:szCs w:val="22"/>
                <w:lang w:val="es-BO"/>
              </w:rPr>
            </w:pPr>
            <w:r w:rsidRPr="00F0326E">
              <w:rPr>
                <w:rFonts w:asciiTheme="minorHAnsi" w:hAnsiTheme="minorHAnsi" w:cstheme="minorHAnsi"/>
                <w:sz w:val="18"/>
                <w:szCs w:val="22"/>
                <w:lang w:val="es-BO"/>
              </w:rPr>
              <w:t>13</w:t>
            </w: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rsidR="007A6E66" w:rsidRPr="00F0326E" w:rsidRDefault="007A6E66" w:rsidP="00F0326E">
            <w:pPr>
              <w:rPr>
                <w:rFonts w:asciiTheme="minorHAnsi" w:hAnsiTheme="minorHAnsi" w:cstheme="minorHAnsi"/>
                <w:sz w:val="18"/>
                <w:szCs w:val="22"/>
                <w:lang w:val="es-BO"/>
              </w:rPr>
            </w:pPr>
            <w:r w:rsidRPr="00F0326E">
              <w:rPr>
                <w:rFonts w:asciiTheme="minorHAnsi" w:hAnsiTheme="minorHAnsi" w:cstheme="minorHAnsi"/>
                <w:sz w:val="18"/>
                <w:szCs w:val="22"/>
                <w:lang w:val="es-BO"/>
              </w:rPr>
              <w:t>PRUEBA HIDROSTATICA DE TUBERIA ANC DN 3"</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A6E66" w:rsidRDefault="007A6E66" w:rsidP="007A6E66">
            <w:pPr>
              <w:jc w:val="center"/>
              <w:rPr>
                <w:rFonts w:asciiTheme="minorHAnsi" w:hAnsiTheme="minorHAnsi" w:cstheme="minorHAnsi"/>
                <w:sz w:val="22"/>
                <w:szCs w:val="22"/>
                <w:lang w:val="es-BO"/>
              </w:rPr>
            </w:pPr>
            <w:r>
              <w:rPr>
                <w:rFonts w:asciiTheme="minorHAnsi" w:hAnsiTheme="minorHAnsi" w:cstheme="minorHAnsi"/>
                <w:sz w:val="22"/>
                <w:szCs w:val="22"/>
                <w:lang w:val="es-BO"/>
              </w:rPr>
              <w:t>M</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7A6E66" w:rsidRPr="00552079" w:rsidRDefault="007A6E66"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420,00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A6E66" w:rsidRPr="00552079" w:rsidRDefault="007A6E66"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A6E66" w:rsidRPr="00552079" w:rsidRDefault="007A6E66" w:rsidP="00C111B4">
            <w:pPr>
              <w:jc w:val="center"/>
              <w:rPr>
                <w:rFonts w:asciiTheme="minorHAnsi" w:hAnsiTheme="minorHAnsi" w:cstheme="minorHAnsi"/>
                <w:sz w:val="22"/>
                <w:szCs w:val="22"/>
                <w:lang w:val="es-BO"/>
              </w:rPr>
            </w:pPr>
          </w:p>
        </w:tc>
      </w:tr>
      <w:tr w:rsidR="007A6E66" w:rsidRPr="00552079" w:rsidTr="007A6E66">
        <w:trPr>
          <w:trHeight w:val="401"/>
          <w:jc w:val="center"/>
        </w:trPr>
        <w:tc>
          <w:tcPr>
            <w:tcW w:w="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6E66" w:rsidRPr="00F0326E" w:rsidRDefault="007A6E66" w:rsidP="00F0326E">
            <w:pPr>
              <w:jc w:val="center"/>
              <w:rPr>
                <w:rFonts w:asciiTheme="minorHAnsi" w:hAnsiTheme="minorHAnsi" w:cstheme="minorHAnsi"/>
                <w:sz w:val="18"/>
                <w:szCs w:val="22"/>
                <w:lang w:val="es-BO"/>
              </w:rPr>
            </w:pPr>
            <w:r w:rsidRPr="00F0326E">
              <w:rPr>
                <w:rFonts w:asciiTheme="minorHAnsi" w:hAnsiTheme="minorHAnsi" w:cstheme="minorHAnsi"/>
                <w:sz w:val="18"/>
                <w:szCs w:val="22"/>
                <w:lang w:val="es-BO"/>
              </w:rPr>
              <w:t>14</w:t>
            </w: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rsidR="007A6E66" w:rsidRPr="00F0326E" w:rsidRDefault="007A6E66" w:rsidP="00F0326E">
            <w:pPr>
              <w:rPr>
                <w:rFonts w:asciiTheme="minorHAnsi" w:hAnsiTheme="minorHAnsi" w:cstheme="minorHAnsi"/>
                <w:sz w:val="18"/>
                <w:szCs w:val="22"/>
                <w:lang w:val="es-BO"/>
              </w:rPr>
            </w:pPr>
            <w:r w:rsidRPr="00F0326E">
              <w:rPr>
                <w:rFonts w:asciiTheme="minorHAnsi" w:hAnsiTheme="minorHAnsi" w:cstheme="minorHAnsi"/>
                <w:sz w:val="18"/>
                <w:szCs w:val="22"/>
                <w:lang w:val="es-BO"/>
              </w:rPr>
              <w:t>ELABORACIÓN DATA BOOK</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A6E66" w:rsidRDefault="007A6E66" w:rsidP="007A6E66">
            <w:pPr>
              <w:jc w:val="center"/>
              <w:rPr>
                <w:rFonts w:asciiTheme="minorHAnsi" w:hAnsiTheme="minorHAnsi" w:cstheme="minorHAnsi"/>
                <w:sz w:val="22"/>
                <w:szCs w:val="22"/>
                <w:lang w:val="es-BO"/>
              </w:rPr>
            </w:pPr>
            <w:r>
              <w:rPr>
                <w:rFonts w:asciiTheme="minorHAnsi" w:hAnsiTheme="minorHAnsi" w:cstheme="minorHAnsi"/>
                <w:sz w:val="22"/>
                <w:szCs w:val="22"/>
                <w:lang w:val="es-BO"/>
              </w:rPr>
              <w:t>GBL</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7A6E66" w:rsidRPr="00552079" w:rsidRDefault="007A6E66"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A6E66" w:rsidRPr="00552079" w:rsidRDefault="007A6E66"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A6E66" w:rsidRPr="00552079" w:rsidRDefault="007A6E66" w:rsidP="00C111B4">
            <w:pPr>
              <w:jc w:val="center"/>
              <w:rPr>
                <w:rFonts w:asciiTheme="minorHAnsi" w:hAnsiTheme="minorHAnsi" w:cstheme="minorHAnsi"/>
                <w:sz w:val="22"/>
                <w:szCs w:val="22"/>
                <w:lang w:val="es-BO"/>
              </w:rPr>
            </w:pPr>
          </w:p>
        </w:tc>
      </w:tr>
      <w:tr w:rsidR="007A6E66" w:rsidRPr="00552079" w:rsidTr="00824228">
        <w:trPr>
          <w:trHeight w:val="469"/>
          <w:jc w:val="center"/>
        </w:trPr>
        <w:tc>
          <w:tcPr>
            <w:tcW w:w="9726" w:type="dxa"/>
            <w:gridSpan w:val="5"/>
            <w:tcBorders>
              <w:top w:val="single" w:sz="4" w:space="0" w:color="auto"/>
              <w:left w:val="single" w:sz="12" w:space="0" w:color="auto"/>
              <w:bottom w:val="single" w:sz="4" w:space="0" w:color="auto"/>
            </w:tcBorders>
            <w:vAlign w:val="center"/>
          </w:tcPr>
          <w:p w:rsidR="007A6E66" w:rsidRPr="00552079" w:rsidRDefault="007A6E66" w:rsidP="007A6E66">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7A6E66" w:rsidRPr="00552079" w:rsidRDefault="007A6E66" w:rsidP="00C111B4">
            <w:pPr>
              <w:jc w:val="center"/>
              <w:rPr>
                <w:rFonts w:asciiTheme="minorHAnsi" w:hAnsiTheme="minorHAnsi" w:cstheme="minorHAnsi"/>
                <w:sz w:val="22"/>
                <w:szCs w:val="22"/>
                <w:lang w:val="es-BO"/>
              </w:rPr>
            </w:pPr>
          </w:p>
        </w:tc>
      </w:tr>
      <w:tr w:rsidR="007A6E66" w:rsidRPr="00552079" w:rsidTr="00824228">
        <w:trPr>
          <w:trHeight w:val="401"/>
          <w:jc w:val="center"/>
        </w:trPr>
        <w:tc>
          <w:tcPr>
            <w:tcW w:w="11279" w:type="dxa"/>
            <w:gridSpan w:val="6"/>
            <w:tcBorders>
              <w:top w:val="single" w:sz="4" w:space="0" w:color="auto"/>
              <w:left w:val="single" w:sz="12" w:space="0" w:color="auto"/>
              <w:bottom w:val="single" w:sz="12" w:space="0" w:color="auto"/>
            </w:tcBorders>
            <w:shd w:val="clear" w:color="auto" w:fill="auto"/>
            <w:tcMar>
              <w:left w:w="0" w:type="dxa"/>
              <w:right w:w="0" w:type="dxa"/>
            </w:tcMar>
            <w:vAlign w:val="center"/>
          </w:tcPr>
          <w:p w:rsidR="007A6E66" w:rsidRPr="00552079" w:rsidRDefault="007A6E66" w:rsidP="007A6E66">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r>
    </w:tbl>
    <w:p w:rsidR="00824228" w:rsidRDefault="00824228" w:rsidP="00537960">
      <w:pPr>
        <w:ind w:left="-851"/>
        <w:jc w:val="center"/>
        <w:rPr>
          <w:rFonts w:asciiTheme="minorHAnsi" w:hAnsiTheme="minorHAnsi" w:cstheme="minorHAnsi"/>
          <w:b/>
          <w:sz w:val="22"/>
          <w:szCs w:val="22"/>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292A55" w:rsidRDefault="00292A55" w:rsidP="00824228">
      <w:pPr>
        <w:tabs>
          <w:tab w:val="left" w:pos="6225"/>
        </w:tabs>
        <w:rPr>
          <w:rFonts w:asciiTheme="minorHAnsi" w:hAnsiTheme="minorHAnsi" w:cstheme="minorHAnsi"/>
          <w:sz w:val="22"/>
          <w:szCs w:val="22"/>
          <w:lang w:val="es-MX"/>
        </w:rPr>
      </w:pPr>
    </w:p>
    <w:p w:rsidR="00824228" w:rsidRDefault="00824228" w:rsidP="00824228">
      <w:pPr>
        <w:tabs>
          <w:tab w:val="left" w:pos="6225"/>
        </w:tabs>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096"/>
        <w:gridCol w:w="3686"/>
        <w:gridCol w:w="283"/>
        <w:gridCol w:w="284"/>
        <w:gridCol w:w="744"/>
      </w:tblGrid>
      <w:tr w:rsidR="00B2580C" w:rsidRPr="00C75BEC" w:rsidTr="00327FDB">
        <w:trPr>
          <w:tblHeader/>
          <w:jc w:val="center"/>
        </w:trPr>
        <w:tc>
          <w:tcPr>
            <w:tcW w:w="4096"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686"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311"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327FDB" w:rsidRPr="00C75BEC" w:rsidTr="00327FDB">
        <w:trPr>
          <w:cantSplit/>
          <w:trHeight w:val="1448"/>
          <w:jc w:val="center"/>
        </w:trPr>
        <w:tc>
          <w:tcPr>
            <w:tcW w:w="4096"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3686"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83"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284"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744"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327FDB" w:rsidRPr="00C75BEC" w:rsidTr="00327FDB">
        <w:trPr>
          <w:jc w:val="center"/>
        </w:trPr>
        <w:tc>
          <w:tcPr>
            <w:tcW w:w="4096" w:type="dxa"/>
            <w:vAlign w:val="center"/>
          </w:tcPr>
          <w:p w:rsidR="00327FDB" w:rsidRPr="00327FDB" w:rsidRDefault="00327FDB" w:rsidP="00327FDB">
            <w:pPr>
              <w:autoSpaceDE w:val="0"/>
              <w:autoSpaceDN w:val="0"/>
              <w:adjustRightInd w:val="0"/>
              <w:jc w:val="both"/>
              <w:rPr>
                <w:rFonts w:asciiTheme="minorHAnsi" w:hAnsiTheme="minorHAnsi" w:cstheme="minorHAnsi"/>
                <w:b/>
                <w:bCs/>
                <w:sz w:val="8"/>
                <w:szCs w:val="18"/>
              </w:rPr>
            </w:pPr>
          </w:p>
          <w:p w:rsidR="00962B6D" w:rsidRDefault="00962B6D" w:rsidP="00327FDB">
            <w:pPr>
              <w:autoSpaceDE w:val="0"/>
              <w:autoSpaceDN w:val="0"/>
              <w:adjustRightInd w:val="0"/>
              <w:jc w:val="both"/>
              <w:rPr>
                <w:rFonts w:asciiTheme="minorHAnsi" w:hAnsiTheme="minorHAnsi" w:cstheme="minorHAnsi"/>
                <w:bCs/>
                <w:sz w:val="16"/>
                <w:szCs w:val="18"/>
                <w:lang w:eastAsia="es-BO"/>
              </w:rPr>
            </w:pPr>
            <w:r w:rsidRPr="00327FDB">
              <w:rPr>
                <w:rFonts w:asciiTheme="minorHAnsi" w:hAnsiTheme="minorHAnsi" w:cstheme="minorHAnsi"/>
                <w:b/>
                <w:bCs/>
                <w:sz w:val="16"/>
                <w:szCs w:val="18"/>
              </w:rPr>
              <w:t>DESCRIPCIÓN DEL SERVICIO</w:t>
            </w:r>
            <w:r w:rsidRPr="00327FDB">
              <w:rPr>
                <w:rFonts w:asciiTheme="minorHAnsi" w:hAnsiTheme="minorHAnsi" w:cstheme="minorHAnsi"/>
                <w:bCs/>
                <w:sz w:val="16"/>
                <w:szCs w:val="18"/>
                <w:lang w:eastAsia="es-BO"/>
              </w:rPr>
              <w:t xml:space="preserve"> </w:t>
            </w:r>
          </w:p>
          <w:p w:rsidR="00327FDB" w:rsidRPr="00327FDB" w:rsidRDefault="00327FDB" w:rsidP="00327FDB">
            <w:pPr>
              <w:autoSpaceDE w:val="0"/>
              <w:autoSpaceDN w:val="0"/>
              <w:adjustRightInd w:val="0"/>
              <w:jc w:val="both"/>
              <w:rPr>
                <w:rFonts w:asciiTheme="minorHAnsi" w:hAnsiTheme="minorHAnsi" w:cstheme="minorHAnsi"/>
                <w:bCs/>
                <w:sz w:val="8"/>
                <w:szCs w:val="18"/>
                <w:lang w:eastAsia="es-BO"/>
              </w:rPr>
            </w:pPr>
          </w:p>
          <w:p w:rsidR="00962B6D" w:rsidRPr="00327FDB" w:rsidRDefault="00962B6D" w:rsidP="00327FDB">
            <w:pPr>
              <w:autoSpaceDE w:val="0"/>
              <w:autoSpaceDN w:val="0"/>
              <w:adjustRightInd w:val="0"/>
              <w:jc w:val="both"/>
              <w:rPr>
                <w:rFonts w:asciiTheme="minorHAnsi" w:hAnsiTheme="minorHAnsi" w:cstheme="minorHAnsi"/>
                <w:bCs/>
                <w:sz w:val="16"/>
                <w:szCs w:val="18"/>
                <w:lang w:eastAsia="es-BO"/>
              </w:rPr>
            </w:pPr>
            <w:r w:rsidRPr="00327FDB">
              <w:rPr>
                <w:rFonts w:asciiTheme="minorHAnsi" w:hAnsiTheme="minorHAnsi" w:cstheme="minorHAnsi"/>
                <w:bCs/>
                <w:sz w:val="16"/>
                <w:szCs w:val="18"/>
                <w:lang w:eastAsia="es-BO"/>
              </w:rPr>
              <w:t>El proponente debe considerar que tanto los Materiales Civiles como la mano de obra empleados en la ejecución del servicio deben ser de calidad, así mismo debe cumplir las siguientes especificaciones mismas que tienen carácter ENUNCIATIVO pero NO LIMITATIVO, ya que el Proponente deberá ofrecer las características técnicas similares o mejores a las actividades descritas a continuación:</w:t>
            </w:r>
          </w:p>
          <w:p w:rsidR="00596B5C" w:rsidRPr="00327FDB" w:rsidRDefault="00596B5C" w:rsidP="00560F45">
            <w:pPr>
              <w:rPr>
                <w:rFonts w:asciiTheme="minorHAnsi" w:hAnsiTheme="minorHAnsi" w:cstheme="minorHAnsi"/>
                <w:b/>
                <w:sz w:val="10"/>
                <w:szCs w:val="18"/>
              </w:rPr>
            </w:pPr>
          </w:p>
        </w:tc>
        <w:tc>
          <w:tcPr>
            <w:tcW w:w="3686" w:type="dxa"/>
            <w:vAlign w:val="center"/>
          </w:tcPr>
          <w:p w:rsidR="00596B5C" w:rsidRPr="00DB5AAF" w:rsidRDefault="00596B5C" w:rsidP="00560F45">
            <w:pPr>
              <w:rPr>
                <w:rFonts w:ascii="Calibri" w:hAnsi="Calibri" w:cs="Calibri"/>
                <w:b/>
                <w:sz w:val="18"/>
                <w:szCs w:val="18"/>
              </w:rPr>
            </w:pPr>
          </w:p>
        </w:tc>
        <w:tc>
          <w:tcPr>
            <w:tcW w:w="283"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284"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744"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327FDB" w:rsidRPr="00C75BEC" w:rsidTr="00C828A8">
        <w:trPr>
          <w:jc w:val="center"/>
        </w:trPr>
        <w:tc>
          <w:tcPr>
            <w:tcW w:w="4096" w:type="dxa"/>
            <w:shd w:val="clear" w:color="auto" w:fill="DBE5F1" w:themeFill="accent1" w:themeFillTint="33"/>
            <w:vAlign w:val="center"/>
          </w:tcPr>
          <w:p w:rsidR="00596B5C" w:rsidRPr="00327FDB" w:rsidRDefault="006F17C8" w:rsidP="006F17C8">
            <w:pPr>
              <w:pStyle w:val="Ttulo2"/>
              <w:spacing w:before="0" w:after="0"/>
              <w:rPr>
                <w:rFonts w:asciiTheme="minorHAnsi" w:hAnsiTheme="minorHAnsi" w:cstheme="minorHAnsi"/>
                <w:sz w:val="16"/>
                <w:szCs w:val="18"/>
              </w:rPr>
            </w:pPr>
            <w:r w:rsidRPr="00327FDB">
              <w:rPr>
                <w:rFonts w:asciiTheme="minorHAnsi" w:hAnsiTheme="minorHAnsi" w:cstheme="minorHAnsi"/>
                <w:sz w:val="16"/>
                <w:szCs w:val="18"/>
              </w:rPr>
              <w:t xml:space="preserve">ITEM 1.- MOVILIZACIÓN DE PERSONAL Y EQUIPO </w:t>
            </w:r>
          </w:p>
        </w:tc>
        <w:tc>
          <w:tcPr>
            <w:tcW w:w="3686" w:type="dxa"/>
            <w:shd w:val="clear" w:color="auto" w:fill="DBE5F1" w:themeFill="accent1" w:themeFillTint="33"/>
            <w:vAlign w:val="center"/>
          </w:tcPr>
          <w:p w:rsidR="00596B5C" w:rsidRPr="00DB5AAF" w:rsidRDefault="00596B5C" w:rsidP="00560F45">
            <w:pPr>
              <w:rPr>
                <w:rFonts w:ascii="Calibri" w:hAnsi="Calibri" w:cs="Calibri"/>
                <w:b/>
                <w:sz w:val="18"/>
                <w:szCs w:val="18"/>
              </w:rPr>
            </w:pPr>
          </w:p>
        </w:tc>
        <w:tc>
          <w:tcPr>
            <w:tcW w:w="283" w:type="dxa"/>
            <w:shd w:val="clear" w:color="auto" w:fill="DBE5F1" w:themeFill="accent1" w:themeFillTint="33"/>
            <w:vAlign w:val="center"/>
          </w:tcPr>
          <w:p w:rsidR="00596B5C" w:rsidRPr="00DB5AAF" w:rsidRDefault="00596B5C" w:rsidP="00560F45">
            <w:pPr>
              <w:rPr>
                <w:rFonts w:ascii="Calibri" w:hAnsi="Calibri" w:cs="Calibri"/>
                <w:b/>
                <w:sz w:val="18"/>
                <w:szCs w:val="18"/>
              </w:rPr>
            </w:pPr>
          </w:p>
        </w:tc>
        <w:tc>
          <w:tcPr>
            <w:tcW w:w="284" w:type="dxa"/>
            <w:shd w:val="clear" w:color="auto" w:fill="DBE5F1" w:themeFill="accent1" w:themeFillTint="33"/>
            <w:vAlign w:val="center"/>
          </w:tcPr>
          <w:p w:rsidR="00596B5C" w:rsidRPr="00DB5AAF" w:rsidRDefault="00596B5C" w:rsidP="00560F45">
            <w:pPr>
              <w:rPr>
                <w:rFonts w:ascii="Calibri" w:hAnsi="Calibri" w:cs="Calibri"/>
                <w:b/>
                <w:sz w:val="18"/>
                <w:szCs w:val="18"/>
              </w:rPr>
            </w:pPr>
          </w:p>
        </w:tc>
        <w:tc>
          <w:tcPr>
            <w:tcW w:w="744" w:type="dxa"/>
            <w:shd w:val="clear" w:color="auto" w:fill="DBE5F1" w:themeFill="accent1" w:themeFillTint="33"/>
            <w:vAlign w:val="center"/>
          </w:tcPr>
          <w:p w:rsidR="00596B5C" w:rsidRPr="00DB5AAF" w:rsidRDefault="00596B5C" w:rsidP="00560F45">
            <w:pPr>
              <w:rPr>
                <w:rFonts w:ascii="Calibri" w:hAnsi="Calibri" w:cs="Calibri"/>
                <w:b/>
                <w:sz w:val="18"/>
                <w:szCs w:val="18"/>
              </w:rPr>
            </w:pPr>
          </w:p>
        </w:tc>
      </w:tr>
      <w:tr w:rsidR="00327FDB" w:rsidRPr="00C75BEC" w:rsidTr="00327FDB">
        <w:trPr>
          <w:jc w:val="center"/>
        </w:trPr>
        <w:tc>
          <w:tcPr>
            <w:tcW w:w="4096" w:type="dxa"/>
            <w:vAlign w:val="center"/>
          </w:tcPr>
          <w:p w:rsidR="00962B6D" w:rsidRPr="00327FDB" w:rsidRDefault="00962B6D" w:rsidP="00962B6D">
            <w:pPr>
              <w:rPr>
                <w:rFonts w:asciiTheme="minorHAnsi" w:hAnsiTheme="minorHAnsi" w:cstheme="minorHAnsi"/>
                <w:sz w:val="8"/>
                <w:szCs w:val="18"/>
              </w:rPr>
            </w:pPr>
          </w:p>
          <w:p w:rsidR="00962B6D" w:rsidRDefault="00962B6D" w:rsidP="00962B6D">
            <w:pPr>
              <w:jc w:val="both"/>
              <w:rPr>
                <w:rFonts w:asciiTheme="minorHAnsi" w:hAnsiTheme="minorHAnsi" w:cstheme="minorHAnsi"/>
                <w:kern w:val="28"/>
                <w:sz w:val="16"/>
                <w:szCs w:val="18"/>
                <w:lang w:val="es-ES_tradnl"/>
              </w:rPr>
            </w:pPr>
            <w:r w:rsidRPr="00327FDB">
              <w:rPr>
                <w:rFonts w:asciiTheme="minorHAnsi" w:hAnsiTheme="minorHAnsi" w:cstheme="minorHAnsi"/>
                <w:kern w:val="28"/>
                <w:sz w:val="16"/>
                <w:szCs w:val="18"/>
                <w:lang w:val="es-ES_tradnl"/>
              </w:rPr>
              <w:t>Este Ítem se mide en Unidad Global comprende los trabajos necesarios para la movilización de personal y equipo mínimo a utilizarse, el cual el PROPONENTE proporcionará todos los materiales, herramientas y equipos necesarios como el personal mínimo, para la ejecución de los trabajos de movilización</w:t>
            </w:r>
            <w:r w:rsidR="006F17C8" w:rsidRPr="00327FDB">
              <w:rPr>
                <w:rFonts w:asciiTheme="minorHAnsi" w:hAnsiTheme="minorHAnsi" w:cstheme="minorHAnsi"/>
                <w:kern w:val="28"/>
                <w:sz w:val="16"/>
                <w:szCs w:val="18"/>
                <w:lang w:val="es-ES_tradnl"/>
              </w:rPr>
              <w:t>.</w:t>
            </w:r>
          </w:p>
          <w:p w:rsidR="006E2CBE" w:rsidRPr="006E2CBE" w:rsidRDefault="006E2CBE" w:rsidP="00962B6D">
            <w:pPr>
              <w:jc w:val="both"/>
              <w:rPr>
                <w:rFonts w:asciiTheme="minorHAnsi" w:hAnsiTheme="minorHAnsi" w:cstheme="minorHAnsi"/>
                <w:kern w:val="28"/>
                <w:sz w:val="8"/>
                <w:szCs w:val="18"/>
                <w:lang w:val="es-ES_tradnl"/>
              </w:rPr>
            </w:pPr>
          </w:p>
          <w:p w:rsidR="006F17C8" w:rsidRPr="00327FDB" w:rsidRDefault="006F17C8" w:rsidP="006F17C8">
            <w:pPr>
              <w:jc w:val="both"/>
              <w:rPr>
                <w:rFonts w:asciiTheme="minorHAnsi" w:hAnsiTheme="minorHAnsi" w:cstheme="minorHAnsi"/>
                <w:kern w:val="28"/>
                <w:sz w:val="16"/>
                <w:szCs w:val="18"/>
                <w:lang w:val="es-ES_tradnl"/>
              </w:rPr>
            </w:pPr>
            <w:r w:rsidRPr="00327FDB">
              <w:rPr>
                <w:rFonts w:asciiTheme="minorHAnsi" w:hAnsiTheme="minorHAnsi" w:cstheme="minorHAnsi"/>
                <w:kern w:val="28"/>
                <w:sz w:val="16"/>
                <w:szCs w:val="18"/>
                <w:lang w:val="es-ES_tradnl"/>
              </w:rPr>
              <w:t xml:space="preserve">Los trabajos para la movilización de personal y equipo serán previos al inicio del servicio, el PROPONENTE deberá ofertar los siguientes trabajos: movilización del personal mínimo, transporte, carguío, descarguío de equipos y maquinarias. </w:t>
            </w:r>
          </w:p>
          <w:p w:rsidR="006F17C8" w:rsidRPr="00327FDB" w:rsidRDefault="006F17C8" w:rsidP="006F17C8">
            <w:pPr>
              <w:jc w:val="both"/>
              <w:rPr>
                <w:rFonts w:asciiTheme="minorHAnsi" w:hAnsiTheme="minorHAnsi" w:cstheme="minorHAnsi"/>
                <w:kern w:val="28"/>
                <w:sz w:val="8"/>
                <w:szCs w:val="18"/>
                <w:lang w:val="es-ES_tradnl"/>
              </w:rPr>
            </w:pPr>
          </w:p>
          <w:p w:rsidR="006F17C8" w:rsidRPr="00327FDB" w:rsidRDefault="006F17C8" w:rsidP="006F17C8">
            <w:pPr>
              <w:jc w:val="both"/>
              <w:rPr>
                <w:rFonts w:asciiTheme="minorHAnsi" w:hAnsiTheme="minorHAnsi" w:cstheme="minorHAnsi"/>
                <w:kern w:val="28"/>
                <w:sz w:val="16"/>
                <w:szCs w:val="18"/>
                <w:lang w:val="es-ES_tradnl"/>
              </w:rPr>
            </w:pPr>
            <w:r w:rsidRPr="00327FDB">
              <w:rPr>
                <w:rFonts w:asciiTheme="minorHAnsi" w:hAnsiTheme="minorHAnsi" w:cstheme="minorHAnsi"/>
                <w:kern w:val="28"/>
                <w:sz w:val="16"/>
                <w:szCs w:val="18"/>
                <w:lang w:val="es-ES_tradnl"/>
              </w:rPr>
              <w:t>Asimismo comprende el traslado oportuno de todo el personal y equipos para la adecuada y correcta ejecución del servicio y su retiro cuando ya no sean necesarios en las diferentes actividades del proyecto.</w:t>
            </w:r>
          </w:p>
          <w:p w:rsidR="00596B5C" w:rsidRPr="00327FDB" w:rsidRDefault="00596B5C" w:rsidP="00560F45">
            <w:pPr>
              <w:rPr>
                <w:rFonts w:asciiTheme="minorHAnsi" w:hAnsiTheme="minorHAnsi" w:cstheme="minorHAnsi"/>
                <w:b/>
                <w:sz w:val="8"/>
                <w:szCs w:val="18"/>
                <w:lang w:val="es-ES_tradnl"/>
              </w:rPr>
            </w:pPr>
          </w:p>
        </w:tc>
        <w:tc>
          <w:tcPr>
            <w:tcW w:w="3686" w:type="dxa"/>
            <w:vAlign w:val="center"/>
          </w:tcPr>
          <w:p w:rsidR="00596B5C" w:rsidRPr="00DB5AAF" w:rsidRDefault="00596B5C" w:rsidP="00560F45">
            <w:pPr>
              <w:rPr>
                <w:rFonts w:ascii="Calibri" w:hAnsi="Calibri" w:cs="Calibri"/>
                <w:b/>
                <w:sz w:val="18"/>
                <w:szCs w:val="18"/>
              </w:rPr>
            </w:pPr>
          </w:p>
        </w:tc>
        <w:tc>
          <w:tcPr>
            <w:tcW w:w="283" w:type="dxa"/>
            <w:vAlign w:val="center"/>
          </w:tcPr>
          <w:p w:rsidR="00596B5C" w:rsidRPr="00DB5AAF" w:rsidRDefault="00596B5C" w:rsidP="00560F45">
            <w:pPr>
              <w:rPr>
                <w:rFonts w:ascii="Calibri" w:hAnsi="Calibri" w:cs="Calibri"/>
                <w:b/>
                <w:sz w:val="18"/>
                <w:szCs w:val="18"/>
              </w:rPr>
            </w:pPr>
          </w:p>
        </w:tc>
        <w:tc>
          <w:tcPr>
            <w:tcW w:w="284" w:type="dxa"/>
            <w:vAlign w:val="center"/>
          </w:tcPr>
          <w:p w:rsidR="00596B5C" w:rsidRPr="00DB5AAF" w:rsidRDefault="00596B5C" w:rsidP="00560F45">
            <w:pPr>
              <w:rPr>
                <w:rFonts w:ascii="Calibri" w:hAnsi="Calibri" w:cs="Calibri"/>
                <w:b/>
                <w:sz w:val="18"/>
                <w:szCs w:val="18"/>
              </w:rPr>
            </w:pPr>
          </w:p>
        </w:tc>
        <w:tc>
          <w:tcPr>
            <w:tcW w:w="744" w:type="dxa"/>
            <w:vAlign w:val="center"/>
          </w:tcPr>
          <w:p w:rsidR="00596B5C" w:rsidRPr="00DB5AAF" w:rsidRDefault="00596B5C" w:rsidP="00560F45">
            <w:pPr>
              <w:rPr>
                <w:rFonts w:ascii="Calibri" w:hAnsi="Calibri" w:cs="Calibri"/>
                <w:b/>
                <w:sz w:val="18"/>
                <w:szCs w:val="18"/>
              </w:rPr>
            </w:pPr>
          </w:p>
        </w:tc>
      </w:tr>
      <w:tr w:rsidR="00327FDB" w:rsidRPr="00C75BEC" w:rsidTr="00C828A8">
        <w:trPr>
          <w:jc w:val="center"/>
        </w:trPr>
        <w:tc>
          <w:tcPr>
            <w:tcW w:w="4096" w:type="dxa"/>
            <w:shd w:val="clear" w:color="auto" w:fill="DBE5F1" w:themeFill="accent1" w:themeFillTint="33"/>
            <w:vAlign w:val="center"/>
          </w:tcPr>
          <w:p w:rsidR="00596B5C" w:rsidRPr="00327FDB" w:rsidRDefault="006F17C8" w:rsidP="006F17C8">
            <w:pPr>
              <w:pStyle w:val="Ttulo2"/>
              <w:spacing w:before="0" w:after="0"/>
              <w:rPr>
                <w:rFonts w:asciiTheme="minorHAnsi" w:hAnsiTheme="minorHAnsi" w:cstheme="minorHAnsi"/>
                <w:sz w:val="16"/>
                <w:szCs w:val="18"/>
              </w:rPr>
            </w:pPr>
            <w:r w:rsidRPr="00327FDB">
              <w:rPr>
                <w:rFonts w:asciiTheme="minorHAnsi" w:hAnsiTheme="minorHAnsi" w:cstheme="minorHAnsi"/>
                <w:sz w:val="16"/>
                <w:szCs w:val="18"/>
              </w:rPr>
              <w:t>ITEM 2.- CORTE, ROTURA Y REMOCIÓN DE ACERA Y/O CUNETA</w:t>
            </w:r>
          </w:p>
        </w:tc>
        <w:tc>
          <w:tcPr>
            <w:tcW w:w="3686" w:type="dxa"/>
            <w:shd w:val="clear" w:color="auto" w:fill="DBE5F1" w:themeFill="accent1" w:themeFillTint="33"/>
            <w:vAlign w:val="center"/>
          </w:tcPr>
          <w:p w:rsidR="00596B5C" w:rsidRPr="00DB5AAF" w:rsidRDefault="00596B5C" w:rsidP="00560F45">
            <w:pPr>
              <w:rPr>
                <w:rFonts w:ascii="Calibri" w:hAnsi="Calibri" w:cs="Calibri"/>
                <w:b/>
                <w:sz w:val="18"/>
                <w:szCs w:val="18"/>
              </w:rPr>
            </w:pPr>
          </w:p>
        </w:tc>
        <w:tc>
          <w:tcPr>
            <w:tcW w:w="283" w:type="dxa"/>
            <w:shd w:val="clear" w:color="auto" w:fill="DBE5F1" w:themeFill="accent1" w:themeFillTint="33"/>
            <w:vAlign w:val="center"/>
          </w:tcPr>
          <w:p w:rsidR="00596B5C" w:rsidRPr="00DB5AAF" w:rsidRDefault="00596B5C" w:rsidP="00560F45">
            <w:pPr>
              <w:rPr>
                <w:rFonts w:ascii="Calibri" w:hAnsi="Calibri" w:cs="Calibri"/>
                <w:b/>
                <w:sz w:val="18"/>
                <w:szCs w:val="18"/>
              </w:rPr>
            </w:pPr>
          </w:p>
        </w:tc>
        <w:tc>
          <w:tcPr>
            <w:tcW w:w="284" w:type="dxa"/>
            <w:shd w:val="clear" w:color="auto" w:fill="DBE5F1" w:themeFill="accent1" w:themeFillTint="33"/>
            <w:vAlign w:val="center"/>
          </w:tcPr>
          <w:p w:rsidR="00596B5C" w:rsidRPr="00DB5AAF" w:rsidRDefault="00596B5C" w:rsidP="00560F45">
            <w:pPr>
              <w:rPr>
                <w:rFonts w:ascii="Calibri" w:hAnsi="Calibri" w:cs="Calibri"/>
                <w:b/>
                <w:sz w:val="18"/>
                <w:szCs w:val="18"/>
              </w:rPr>
            </w:pPr>
          </w:p>
        </w:tc>
        <w:tc>
          <w:tcPr>
            <w:tcW w:w="744" w:type="dxa"/>
            <w:shd w:val="clear" w:color="auto" w:fill="DBE5F1" w:themeFill="accent1" w:themeFillTint="33"/>
            <w:vAlign w:val="center"/>
          </w:tcPr>
          <w:p w:rsidR="00596B5C" w:rsidRPr="00DB5AAF" w:rsidRDefault="00596B5C" w:rsidP="00560F45">
            <w:pPr>
              <w:rPr>
                <w:rFonts w:ascii="Calibri" w:hAnsi="Calibri" w:cs="Calibri"/>
                <w:b/>
                <w:sz w:val="18"/>
                <w:szCs w:val="18"/>
              </w:rPr>
            </w:pPr>
          </w:p>
        </w:tc>
      </w:tr>
      <w:tr w:rsidR="00327FDB" w:rsidRPr="00C75BEC" w:rsidTr="00327FDB">
        <w:trPr>
          <w:jc w:val="center"/>
        </w:trPr>
        <w:tc>
          <w:tcPr>
            <w:tcW w:w="4096" w:type="dxa"/>
            <w:vAlign w:val="center"/>
          </w:tcPr>
          <w:p w:rsidR="00C828A8" w:rsidRPr="00C828A8" w:rsidRDefault="00C828A8" w:rsidP="006F17C8">
            <w:pPr>
              <w:jc w:val="both"/>
              <w:rPr>
                <w:rFonts w:asciiTheme="minorHAnsi" w:hAnsiTheme="minorHAnsi" w:cstheme="minorHAnsi"/>
                <w:kern w:val="28"/>
                <w:sz w:val="8"/>
                <w:szCs w:val="18"/>
                <w:lang w:val="es-ES_tradnl"/>
              </w:rPr>
            </w:pPr>
          </w:p>
          <w:p w:rsidR="006F17C8" w:rsidRPr="00327FDB" w:rsidRDefault="006F17C8" w:rsidP="006F17C8">
            <w:pPr>
              <w:jc w:val="both"/>
              <w:rPr>
                <w:rFonts w:asciiTheme="minorHAnsi" w:hAnsiTheme="minorHAnsi" w:cstheme="minorHAnsi"/>
                <w:kern w:val="28"/>
                <w:sz w:val="16"/>
                <w:szCs w:val="18"/>
                <w:lang w:val="es-ES_tradnl"/>
              </w:rPr>
            </w:pPr>
            <w:r w:rsidRPr="00327FDB">
              <w:rPr>
                <w:rFonts w:asciiTheme="minorHAnsi" w:hAnsiTheme="minorHAnsi" w:cstheme="minorHAnsi"/>
                <w:kern w:val="28"/>
                <w:sz w:val="16"/>
                <w:szCs w:val="18"/>
                <w:lang w:val="es-ES_tradnl"/>
              </w:rPr>
              <w:t>Este ítem se mide en Unidad de Metros Cuadrados (m2)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6F17C8" w:rsidRPr="00C828A8" w:rsidRDefault="006F17C8" w:rsidP="006F17C8">
            <w:pPr>
              <w:jc w:val="both"/>
              <w:rPr>
                <w:rFonts w:asciiTheme="minorHAnsi" w:hAnsiTheme="minorHAnsi" w:cstheme="minorHAnsi"/>
                <w:kern w:val="28"/>
                <w:sz w:val="8"/>
                <w:szCs w:val="18"/>
                <w:lang w:val="es-ES_tradnl"/>
              </w:rPr>
            </w:pPr>
          </w:p>
          <w:p w:rsidR="006F17C8" w:rsidRPr="00327FDB" w:rsidRDefault="006F17C8" w:rsidP="006F17C8">
            <w:pPr>
              <w:jc w:val="both"/>
              <w:rPr>
                <w:rFonts w:asciiTheme="minorHAnsi" w:hAnsiTheme="minorHAnsi" w:cstheme="minorHAnsi"/>
                <w:kern w:val="28"/>
                <w:sz w:val="16"/>
                <w:szCs w:val="18"/>
                <w:lang w:val="es-ES_tradnl"/>
              </w:rPr>
            </w:pPr>
            <w:r w:rsidRPr="00327FDB">
              <w:rPr>
                <w:rFonts w:asciiTheme="minorHAnsi" w:hAnsiTheme="minorHAnsi" w:cstheme="minorHAnsi"/>
                <w:sz w:val="16"/>
                <w:szCs w:val="18"/>
              </w:rPr>
              <w:t xml:space="preserve">El Proponente deberá ofertar todos los materiales, herramientas y equipo apropiados (cortadora mecánica o amoladora, martillo eléctrico o neumático, herramientas menores), de igual manera </w:t>
            </w:r>
            <w:r w:rsidRPr="00327FDB">
              <w:rPr>
                <w:rFonts w:asciiTheme="minorHAnsi" w:hAnsiTheme="minorHAnsi" w:cstheme="minorHAnsi"/>
                <w:kern w:val="28"/>
                <w:sz w:val="16"/>
                <w:szCs w:val="18"/>
                <w:lang w:val="es-ES_tradnl"/>
              </w:rPr>
              <w:t>deberá mantener en el lugar del servicio todo el equipo ofertado en su propuesta para la ejecución de este Ítem, los mismos deberán estar operables durante toda la ejecución del mismo para evitar retrasos en el cronograma.</w:t>
            </w:r>
          </w:p>
          <w:p w:rsidR="006F17C8" w:rsidRPr="00C828A8" w:rsidRDefault="006F17C8" w:rsidP="006F17C8">
            <w:pPr>
              <w:jc w:val="both"/>
              <w:rPr>
                <w:rFonts w:asciiTheme="minorHAnsi" w:hAnsiTheme="minorHAnsi" w:cstheme="minorHAnsi"/>
                <w:kern w:val="28"/>
                <w:sz w:val="8"/>
                <w:szCs w:val="18"/>
                <w:lang w:val="es-ES_tradnl"/>
              </w:rPr>
            </w:pPr>
          </w:p>
          <w:p w:rsidR="006F17C8" w:rsidRPr="00327FDB" w:rsidRDefault="006F17C8" w:rsidP="006F17C8">
            <w:pPr>
              <w:jc w:val="both"/>
              <w:rPr>
                <w:rFonts w:asciiTheme="minorHAnsi" w:hAnsiTheme="minorHAnsi" w:cstheme="minorHAnsi"/>
                <w:kern w:val="28"/>
                <w:sz w:val="16"/>
                <w:szCs w:val="18"/>
                <w:lang w:val="es-ES_tradnl"/>
              </w:rPr>
            </w:pPr>
            <w:r w:rsidRPr="00327FDB">
              <w:rPr>
                <w:rFonts w:asciiTheme="minorHAnsi" w:hAnsiTheme="minorHAnsi" w:cstheme="minorHAnsi"/>
                <w:kern w:val="28"/>
                <w:sz w:val="16"/>
                <w:szCs w:val="18"/>
                <w:lang w:val="es-ES_tradnl"/>
              </w:rPr>
              <w:t>El proponente deberá ofertar en la propuesta técnica un procedimiento Similar o Mejor al que se describe a continuación:</w:t>
            </w:r>
          </w:p>
          <w:p w:rsidR="006F17C8" w:rsidRPr="00C828A8" w:rsidRDefault="006F17C8" w:rsidP="006F17C8">
            <w:pPr>
              <w:jc w:val="both"/>
              <w:rPr>
                <w:rFonts w:asciiTheme="minorHAnsi" w:hAnsiTheme="minorHAnsi" w:cstheme="minorHAnsi"/>
                <w:kern w:val="28"/>
                <w:sz w:val="12"/>
                <w:szCs w:val="18"/>
                <w:lang w:val="es-ES_tradnl"/>
              </w:rPr>
            </w:pPr>
          </w:p>
          <w:p w:rsidR="006F17C8" w:rsidRPr="00327FDB" w:rsidRDefault="006F17C8" w:rsidP="006F17C8">
            <w:pPr>
              <w:contextualSpacing/>
              <w:jc w:val="both"/>
              <w:rPr>
                <w:rFonts w:asciiTheme="minorHAnsi" w:hAnsiTheme="minorHAnsi" w:cstheme="minorHAnsi"/>
                <w:kern w:val="28"/>
                <w:sz w:val="16"/>
                <w:szCs w:val="18"/>
                <w:lang w:val="es-ES_tradnl"/>
              </w:rPr>
            </w:pPr>
            <w:r w:rsidRPr="00327FDB">
              <w:rPr>
                <w:rFonts w:asciiTheme="minorHAnsi" w:hAnsiTheme="minorHAnsi" w:cstheme="minorHAnsi"/>
                <w:kern w:val="28"/>
                <w:sz w:val="16"/>
                <w:szCs w:val="18"/>
                <w:lang w:val="es-ES_tradnl"/>
              </w:rPr>
              <w:t>Los trabajos de corte, rotura y remoción de aceras de hormigón se deberá ejecutar mínimamente de acuerdo al siguiente detalle:</w:t>
            </w:r>
          </w:p>
          <w:p w:rsidR="006F17C8" w:rsidRPr="00C828A8" w:rsidRDefault="006F17C8" w:rsidP="006F17C8">
            <w:pPr>
              <w:contextualSpacing/>
              <w:jc w:val="both"/>
              <w:rPr>
                <w:rFonts w:asciiTheme="minorHAnsi" w:hAnsiTheme="minorHAnsi" w:cstheme="minorHAnsi"/>
                <w:kern w:val="28"/>
                <w:sz w:val="8"/>
                <w:szCs w:val="18"/>
                <w:lang w:val="es-ES_tradnl"/>
              </w:rPr>
            </w:pPr>
          </w:p>
          <w:p w:rsidR="006F17C8" w:rsidRPr="00327FDB" w:rsidRDefault="006F17C8" w:rsidP="00E03A2D">
            <w:pPr>
              <w:numPr>
                <w:ilvl w:val="0"/>
                <w:numId w:val="49"/>
              </w:numPr>
              <w:spacing w:after="120"/>
              <w:ind w:left="714" w:hanging="357"/>
              <w:jc w:val="both"/>
              <w:rPr>
                <w:rFonts w:asciiTheme="minorHAnsi" w:hAnsiTheme="minorHAnsi" w:cstheme="minorHAnsi"/>
                <w:kern w:val="28"/>
                <w:sz w:val="16"/>
                <w:szCs w:val="18"/>
                <w:lang w:val="es-ES_tradnl"/>
              </w:rPr>
            </w:pPr>
            <w:r w:rsidRPr="00327FDB">
              <w:rPr>
                <w:rFonts w:asciiTheme="minorHAnsi" w:hAnsiTheme="minorHAnsi" w:cstheme="minorHAnsi"/>
                <w:kern w:val="28"/>
                <w:sz w:val="16"/>
                <w:szCs w:val="18"/>
                <w:lang w:val="es-ES_tradnl"/>
              </w:rPr>
              <w:t xml:space="preserve">Previo al corte, rotura y remoción del material el Proponente deberá hacer un reporte fotográfico a detalle con el fin de tener un antes y un después de la zona a ser intervenida, dicho reporte fotográfico será presentado en medio digital previo a la orden de proceder. </w:t>
            </w:r>
          </w:p>
          <w:p w:rsidR="006F17C8" w:rsidRPr="00327FDB" w:rsidRDefault="006F17C8" w:rsidP="00E03A2D">
            <w:pPr>
              <w:numPr>
                <w:ilvl w:val="0"/>
                <w:numId w:val="49"/>
              </w:numPr>
              <w:spacing w:after="120"/>
              <w:ind w:left="714" w:hanging="357"/>
              <w:jc w:val="both"/>
              <w:rPr>
                <w:rFonts w:asciiTheme="minorHAnsi" w:hAnsiTheme="minorHAnsi" w:cstheme="minorHAnsi"/>
                <w:b/>
                <w:kern w:val="28"/>
                <w:sz w:val="16"/>
                <w:szCs w:val="18"/>
                <w:lang w:val="es-ES_tradnl"/>
              </w:rPr>
            </w:pPr>
            <w:r w:rsidRPr="00327FDB">
              <w:rPr>
                <w:rFonts w:asciiTheme="minorHAnsi" w:hAnsiTheme="minorHAnsi" w:cstheme="minorHAnsi"/>
                <w:kern w:val="28"/>
                <w:sz w:val="16"/>
                <w:szCs w:val="18"/>
                <w:lang w:val="es-ES_tradnl"/>
              </w:rPr>
              <w:t xml:space="preserve">La zona de trabajo debe estar perfectamente señalizada incluyendo a las vías alternas de ser el caso, a fin de evitar que peatones y otros obreros se acerquen mientras se ejecute el trabajo. </w:t>
            </w:r>
          </w:p>
          <w:p w:rsidR="006F17C8" w:rsidRPr="00327FDB" w:rsidRDefault="006F17C8" w:rsidP="00E03A2D">
            <w:pPr>
              <w:pStyle w:val="Prrafodelista"/>
              <w:numPr>
                <w:ilvl w:val="0"/>
                <w:numId w:val="49"/>
              </w:numPr>
              <w:spacing w:after="120"/>
              <w:ind w:left="714" w:hanging="357"/>
              <w:jc w:val="both"/>
              <w:rPr>
                <w:rFonts w:asciiTheme="minorHAnsi" w:eastAsia="Arial Unicode MS" w:hAnsiTheme="minorHAnsi" w:cstheme="minorHAnsi"/>
                <w:sz w:val="16"/>
                <w:szCs w:val="18"/>
              </w:rPr>
            </w:pPr>
            <w:r w:rsidRPr="00327FDB">
              <w:rPr>
                <w:rFonts w:asciiTheme="minorHAnsi" w:eastAsia="Arial Unicode MS" w:hAnsiTheme="minorHAnsi" w:cstheme="minorHAnsi"/>
                <w:sz w:val="16"/>
                <w:szCs w:val="18"/>
              </w:rPr>
              <w:t xml:space="preserve">Todo corte se realizara </w:t>
            </w:r>
            <w:r w:rsidRPr="00327FDB">
              <w:rPr>
                <w:rFonts w:asciiTheme="minorHAnsi" w:hAnsiTheme="minorHAnsi" w:cstheme="minorHAnsi"/>
                <w:kern w:val="28"/>
                <w:sz w:val="16"/>
                <w:szCs w:val="18"/>
                <w:lang w:val="es-ES_tradnl"/>
              </w:rPr>
              <w:t>de manera rectilínea, simétrica y con el cuidado correspondiente</w:t>
            </w:r>
            <w:r w:rsidRPr="00327FDB">
              <w:rPr>
                <w:rFonts w:asciiTheme="minorHAnsi" w:eastAsia="Arial Unicode MS" w:hAnsiTheme="minorHAnsi" w:cstheme="minorHAnsi"/>
                <w:sz w:val="16"/>
                <w:szCs w:val="18"/>
              </w:rPr>
              <w:t xml:space="preserve">, el área de intervención deberá cortarse de acuerdo con los límites especificados para la excavación y sólo podrán exceder dichos límites por autorización expresa del </w:t>
            </w:r>
            <w:r w:rsidRPr="00327FDB">
              <w:rPr>
                <w:rFonts w:asciiTheme="minorHAnsi" w:hAnsiTheme="minorHAnsi" w:cstheme="minorHAnsi"/>
                <w:kern w:val="28"/>
                <w:sz w:val="16"/>
                <w:szCs w:val="18"/>
                <w:lang w:val="es-ES_tradnl"/>
              </w:rPr>
              <w:t>FISCAL DEL SERVICIO</w:t>
            </w:r>
            <w:r w:rsidRPr="00327FDB">
              <w:rPr>
                <w:rFonts w:asciiTheme="minorHAnsi" w:eastAsia="Arial Unicode MS" w:hAnsiTheme="minorHAnsi" w:cstheme="minorHAnsi"/>
                <w:sz w:val="16"/>
                <w:szCs w:val="18"/>
              </w:rPr>
              <w:t xml:space="preserve"> cuando existan razones técnicas para ello </w:t>
            </w:r>
            <w:r w:rsidRPr="00327FDB">
              <w:rPr>
                <w:rFonts w:asciiTheme="minorHAnsi" w:hAnsiTheme="minorHAnsi" w:cstheme="minorHAnsi"/>
                <w:kern w:val="28"/>
                <w:sz w:val="16"/>
                <w:szCs w:val="18"/>
                <w:lang w:val="es-ES_tradnl"/>
              </w:rPr>
              <w:t>sobre la franja de tendido (ancho de corte 40 cm) o fuera de ella</w:t>
            </w:r>
            <w:r w:rsidRPr="00327FDB">
              <w:rPr>
                <w:rFonts w:asciiTheme="minorHAnsi" w:eastAsia="Arial Unicode MS" w:hAnsiTheme="minorHAnsi" w:cstheme="minorHAnsi"/>
                <w:sz w:val="16"/>
                <w:szCs w:val="18"/>
              </w:rPr>
              <w:t xml:space="preserve">, caso contrario  significara un área mayor a la autorizada por lo que deberá ir a costo del proveedor, para la remoción </w:t>
            </w:r>
            <w:r w:rsidRPr="00327FDB">
              <w:rPr>
                <w:rFonts w:asciiTheme="minorHAnsi" w:hAnsiTheme="minorHAnsi" w:cstheme="minorHAnsi"/>
                <w:kern w:val="28"/>
                <w:sz w:val="16"/>
                <w:szCs w:val="18"/>
                <w:lang w:val="es-ES_tradnl"/>
              </w:rPr>
              <w:t>deberá utilizar martillo neumático realizando puntadas en los tramos cortados y mover los mismos evitando así deteriorar otros tramos.</w:t>
            </w:r>
          </w:p>
          <w:p w:rsidR="006F17C8" w:rsidRDefault="006F17C8" w:rsidP="00E03A2D">
            <w:pPr>
              <w:numPr>
                <w:ilvl w:val="0"/>
                <w:numId w:val="49"/>
              </w:numPr>
              <w:ind w:left="714" w:hanging="357"/>
              <w:jc w:val="both"/>
              <w:rPr>
                <w:rFonts w:asciiTheme="minorHAnsi" w:hAnsiTheme="minorHAnsi" w:cstheme="minorHAnsi"/>
                <w:kern w:val="28"/>
                <w:sz w:val="16"/>
                <w:szCs w:val="18"/>
                <w:lang w:val="es-ES_tradnl"/>
              </w:rPr>
            </w:pPr>
            <w:r w:rsidRPr="00327FDB">
              <w:rPr>
                <w:rFonts w:asciiTheme="minorHAnsi" w:hAnsiTheme="minorHAnsi" w:cstheme="minorHAnsi"/>
                <w:kern w:val="28"/>
                <w:sz w:val="16"/>
                <w:szCs w:val="18"/>
                <w:lang w:val="es-ES_tradnl"/>
              </w:rPr>
              <w:t>Al utilizar la cortadora mecánica, el operador deberá necesariamente usar guantes protectores de cuero, zapatos con punta de acero, lentes de seguridad y mascarillas auto filtrantes para partículas.</w:t>
            </w:r>
          </w:p>
          <w:p w:rsidR="006E2CBE" w:rsidRPr="006E2CBE" w:rsidRDefault="006E2CBE" w:rsidP="006E2CBE">
            <w:pPr>
              <w:jc w:val="both"/>
              <w:rPr>
                <w:rFonts w:asciiTheme="minorHAnsi" w:hAnsiTheme="minorHAnsi" w:cstheme="minorHAnsi"/>
                <w:kern w:val="28"/>
                <w:sz w:val="8"/>
                <w:szCs w:val="18"/>
                <w:lang w:val="es-ES_tradnl"/>
              </w:rPr>
            </w:pPr>
          </w:p>
          <w:p w:rsidR="006F17C8" w:rsidRDefault="006F17C8" w:rsidP="00E03A2D">
            <w:pPr>
              <w:numPr>
                <w:ilvl w:val="0"/>
                <w:numId w:val="49"/>
              </w:numPr>
              <w:ind w:left="714" w:hanging="357"/>
              <w:jc w:val="both"/>
              <w:rPr>
                <w:rFonts w:asciiTheme="minorHAnsi" w:hAnsiTheme="minorHAnsi" w:cstheme="minorHAnsi"/>
                <w:kern w:val="28"/>
                <w:sz w:val="16"/>
                <w:szCs w:val="18"/>
                <w:lang w:val="es-ES_tradnl"/>
              </w:rPr>
            </w:pPr>
            <w:r w:rsidRPr="00327FDB">
              <w:rPr>
                <w:rFonts w:asciiTheme="minorHAnsi" w:hAnsiTheme="minorHAnsi" w:cstheme="minorHAnsi"/>
                <w:kern w:val="28"/>
                <w:sz w:val="16"/>
                <w:szCs w:val="18"/>
                <w:lang w:val="es-ES_tradnl"/>
              </w:rPr>
              <w:t>En caso de utilizar la amoladora se deberá humedecer la acera constantemente con el fin de evitar que el polvo afecte a los transeúntes, vecinos y demás trabajadores.</w:t>
            </w:r>
          </w:p>
          <w:p w:rsidR="006E2CBE" w:rsidRPr="006E2CBE" w:rsidRDefault="006E2CBE" w:rsidP="006E2CBE">
            <w:pPr>
              <w:jc w:val="both"/>
              <w:rPr>
                <w:rFonts w:asciiTheme="minorHAnsi" w:hAnsiTheme="minorHAnsi" w:cstheme="minorHAnsi"/>
                <w:kern w:val="28"/>
                <w:sz w:val="8"/>
                <w:szCs w:val="18"/>
                <w:lang w:val="es-ES_tradnl"/>
              </w:rPr>
            </w:pPr>
          </w:p>
          <w:p w:rsidR="006F17C8" w:rsidRDefault="006F17C8" w:rsidP="00E03A2D">
            <w:pPr>
              <w:numPr>
                <w:ilvl w:val="0"/>
                <w:numId w:val="49"/>
              </w:numPr>
              <w:ind w:left="720"/>
              <w:contextualSpacing/>
              <w:jc w:val="both"/>
              <w:rPr>
                <w:rFonts w:asciiTheme="minorHAnsi" w:hAnsiTheme="minorHAnsi" w:cstheme="minorHAnsi"/>
                <w:kern w:val="28"/>
                <w:sz w:val="16"/>
                <w:szCs w:val="18"/>
                <w:lang w:val="es-ES_tradnl"/>
              </w:rPr>
            </w:pPr>
            <w:r w:rsidRPr="00327FDB">
              <w:rPr>
                <w:rFonts w:asciiTheme="minorHAnsi" w:hAnsiTheme="minorHAnsi" w:cstheme="minorHAnsi"/>
                <w:kern w:val="28"/>
                <w:sz w:val="16"/>
                <w:szCs w:val="18"/>
                <w:lang w:val="es-ES_tradnl"/>
              </w:rPr>
              <w:t>La profundidad mínima del corte será del espesor de la acera o cuneta, de no respetarse dicha profundidad el FISCAL DEL SERVICIO podrá ordenar la profundización del corte a criterio; al existir daño adicional en el sector se realizara la remoción de la capa correspondiente para su reparación.</w:t>
            </w:r>
          </w:p>
          <w:p w:rsidR="00C828A8" w:rsidRPr="00C828A8" w:rsidRDefault="00C828A8" w:rsidP="00C828A8">
            <w:pPr>
              <w:ind w:left="720"/>
              <w:contextualSpacing/>
              <w:jc w:val="both"/>
              <w:rPr>
                <w:rFonts w:asciiTheme="minorHAnsi" w:hAnsiTheme="minorHAnsi" w:cstheme="minorHAnsi"/>
                <w:kern w:val="28"/>
                <w:sz w:val="8"/>
                <w:szCs w:val="18"/>
                <w:lang w:val="es-ES_tradnl"/>
              </w:rPr>
            </w:pPr>
          </w:p>
          <w:p w:rsidR="006F17C8" w:rsidRPr="00327FDB" w:rsidRDefault="006F17C8" w:rsidP="006F17C8">
            <w:pPr>
              <w:contextualSpacing/>
              <w:jc w:val="both"/>
              <w:rPr>
                <w:rFonts w:asciiTheme="minorHAnsi" w:hAnsiTheme="minorHAnsi" w:cstheme="minorHAnsi"/>
                <w:kern w:val="28"/>
                <w:sz w:val="16"/>
                <w:szCs w:val="18"/>
                <w:lang w:val="es-ES_tradnl"/>
              </w:rPr>
            </w:pPr>
            <w:r w:rsidRPr="00327FDB">
              <w:rPr>
                <w:rFonts w:asciiTheme="minorHAnsi" w:hAnsiTheme="minorHAnsi" w:cstheme="minorHAnsi"/>
                <w:kern w:val="28"/>
                <w:sz w:val="16"/>
                <w:szCs w:val="18"/>
                <w:lang w:val="es-ES_tradnl"/>
              </w:rPr>
              <w:t>El Proponente deberá también incorporar en su propuesta lo concerniente a retiro de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6F17C8" w:rsidRPr="00C828A8" w:rsidRDefault="006F17C8" w:rsidP="006F17C8">
            <w:pPr>
              <w:contextualSpacing/>
              <w:jc w:val="both"/>
              <w:rPr>
                <w:rFonts w:asciiTheme="minorHAnsi" w:hAnsiTheme="minorHAnsi" w:cstheme="minorHAnsi"/>
                <w:kern w:val="28"/>
                <w:sz w:val="8"/>
                <w:szCs w:val="18"/>
                <w:lang w:val="es-ES_tradnl"/>
              </w:rPr>
            </w:pPr>
          </w:p>
          <w:p w:rsidR="006F17C8" w:rsidRPr="00327FDB" w:rsidRDefault="006F17C8" w:rsidP="006F17C8">
            <w:pPr>
              <w:contextualSpacing/>
              <w:jc w:val="both"/>
              <w:rPr>
                <w:rFonts w:asciiTheme="minorHAnsi" w:hAnsiTheme="minorHAnsi" w:cstheme="minorHAnsi"/>
                <w:kern w:val="28"/>
                <w:sz w:val="16"/>
                <w:szCs w:val="18"/>
                <w:lang w:val="es-ES_tradnl"/>
              </w:rPr>
            </w:pPr>
            <w:r w:rsidRPr="00327FDB">
              <w:rPr>
                <w:rFonts w:asciiTheme="minorHAnsi" w:hAnsiTheme="minorHAnsi" w:cstheme="minorHAnsi"/>
                <w:kern w:val="28"/>
                <w:sz w:val="16"/>
                <w:szCs w:val="18"/>
                <w:lang w:val="es-ES_tradnl"/>
              </w:rPr>
              <w:t>El uso del combo u otra herramienta manual en la remoción de aceras queda terminantemente PROHIBIDO.</w:t>
            </w:r>
          </w:p>
          <w:p w:rsidR="00596B5C" w:rsidRPr="00C828A8" w:rsidRDefault="00596B5C" w:rsidP="00560F45">
            <w:pPr>
              <w:rPr>
                <w:rFonts w:asciiTheme="minorHAnsi" w:hAnsiTheme="minorHAnsi" w:cstheme="minorHAnsi"/>
                <w:b/>
                <w:sz w:val="8"/>
                <w:szCs w:val="18"/>
                <w:lang w:val="es-ES_tradnl"/>
              </w:rPr>
            </w:pPr>
          </w:p>
        </w:tc>
        <w:tc>
          <w:tcPr>
            <w:tcW w:w="3686" w:type="dxa"/>
            <w:vAlign w:val="center"/>
          </w:tcPr>
          <w:p w:rsidR="00596B5C" w:rsidRPr="00DB5AAF" w:rsidRDefault="00596B5C" w:rsidP="00560F45">
            <w:pPr>
              <w:rPr>
                <w:rFonts w:ascii="Calibri" w:hAnsi="Calibri" w:cs="Calibri"/>
                <w:b/>
                <w:sz w:val="18"/>
                <w:szCs w:val="18"/>
              </w:rPr>
            </w:pPr>
          </w:p>
        </w:tc>
        <w:tc>
          <w:tcPr>
            <w:tcW w:w="283" w:type="dxa"/>
            <w:vAlign w:val="center"/>
          </w:tcPr>
          <w:p w:rsidR="00596B5C" w:rsidRPr="00DB5AAF" w:rsidRDefault="00596B5C" w:rsidP="00560F45">
            <w:pPr>
              <w:rPr>
                <w:rFonts w:ascii="Calibri" w:hAnsi="Calibri" w:cs="Calibri"/>
                <w:b/>
                <w:sz w:val="18"/>
                <w:szCs w:val="18"/>
              </w:rPr>
            </w:pPr>
          </w:p>
        </w:tc>
        <w:tc>
          <w:tcPr>
            <w:tcW w:w="284" w:type="dxa"/>
            <w:vAlign w:val="center"/>
          </w:tcPr>
          <w:p w:rsidR="00596B5C" w:rsidRPr="00DB5AAF" w:rsidRDefault="00596B5C" w:rsidP="00560F45">
            <w:pPr>
              <w:rPr>
                <w:rFonts w:ascii="Calibri" w:hAnsi="Calibri" w:cs="Calibri"/>
                <w:b/>
                <w:sz w:val="18"/>
                <w:szCs w:val="18"/>
              </w:rPr>
            </w:pPr>
          </w:p>
        </w:tc>
        <w:tc>
          <w:tcPr>
            <w:tcW w:w="744" w:type="dxa"/>
            <w:vAlign w:val="center"/>
          </w:tcPr>
          <w:p w:rsidR="00596B5C" w:rsidRPr="00DB5AAF" w:rsidRDefault="00596B5C" w:rsidP="00560F45">
            <w:pPr>
              <w:rPr>
                <w:rFonts w:ascii="Calibri" w:hAnsi="Calibri" w:cs="Calibri"/>
                <w:b/>
                <w:sz w:val="18"/>
                <w:szCs w:val="18"/>
              </w:rPr>
            </w:pPr>
          </w:p>
        </w:tc>
      </w:tr>
      <w:tr w:rsidR="00327FDB" w:rsidRPr="00C75BEC" w:rsidTr="00C828A8">
        <w:trPr>
          <w:jc w:val="center"/>
        </w:trPr>
        <w:tc>
          <w:tcPr>
            <w:tcW w:w="4096" w:type="dxa"/>
            <w:shd w:val="clear" w:color="auto" w:fill="DBE5F1" w:themeFill="accent1" w:themeFillTint="33"/>
            <w:vAlign w:val="center"/>
          </w:tcPr>
          <w:p w:rsidR="00824228" w:rsidRPr="00327FDB" w:rsidRDefault="006F17C8" w:rsidP="006F17C8">
            <w:pPr>
              <w:pStyle w:val="Ttulo2"/>
              <w:spacing w:before="0" w:after="0"/>
              <w:rPr>
                <w:rFonts w:asciiTheme="minorHAnsi" w:hAnsiTheme="minorHAnsi" w:cstheme="minorHAnsi"/>
                <w:sz w:val="16"/>
                <w:szCs w:val="18"/>
              </w:rPr>
            </w:pPr>
            <w:r w:rsidRPr="00327FDB">
              <w:rPr>
                <w:rFonts w:asciiTheme="minorHAnsi" w:hAnsiTheme="minorHAnsi" w:cstheme="minorHAnsi"/>
                <w:sz w:val="16"/>
                <w:szCs w:val="18"/>
              </w:rPr>
              <w:lastRenderedPageBreak/>
              <w:t>ITEM 3.- EXCAVACIÓN DE ZANJA TERRENO BLANDO</w:t>
            </w:r>
          </w:p>
        </w:tc>
        <w:tc>
          <w:tcPr>
            <w:tcW w:w="3686" w:type="dxa"/>
            <w:shd w:val="clear" w:color="auto" w:fill="DBE5F1" w:themeFill="accent1" w:themeFillTint="33"/>
            <w:vAlign w:val="center"/>
          </w:tcPr>
          <w:p w:rsidR="00824228" w:rsidRPr="00DB5AAF" w:rsidRDefault="00824228" w:rsidP="00560F45">
            <w:pPr>
              <w:rPr>
                <w:rFonts w:ascii="Calibri" w:hAnsi="Calibri" w:cs="Calibri"/>
                <w:b/>
                <w:sz w:val="18"/>
                <w:szCs w:val="18"/>
              </w:rPr>
            </w:pPr>
          </w:p>
        </w:tc>
        <w:tc>
          <w:tcPr>
            <w:tcW w:w="283" w:type="dxa"/>
            <w:shd w:val="clear" w:color="auto" w:fill="DBE5F1" w:themeFill="accent1" w:themeFillTint="33"/>
            <w:vAlign w:val="center"/>
          </w:tcPr>
          <w:p w:rsidR="00824228" w:rsidRPr="00DB5AAF" w:rsidRDefault="00824228" w:rsidP="00560F45">
            <w:pPr>
              <w:rPr>
                <w:rFonts w:ascii="Calibri" w:hAnsi="Calibri" w:cs="Calibri"/>
                <w:b/>
                <w:sz w:val="18"/>
                <w:szCs w:val="18"/>
              </w:rPr>
            </w:pPr>
          </w:p>
        </w:tc>
        <w:tc>
          <w:tcPr>
            <w:tcW w:w="284" w:type="dxa"/>
            <w:shd w:val="clear" w:color="auto" w:fill="DBE5F1" w:themeFill="accent1" w:themeFillTint="33"/>
            <w:vAlign w:val="center"/>
          </w:tcPr>
          <w:p w:rsidR="00824228" w:rsidRPr="00DB5AAF" w:rsidRDefault="00824228" w:rsidP="00560F45">
            <w:pPr>
              <w:rPr>
                <w:rFonts w:ascii="Calibri" w:hAnsi="Calibri" w:cs="Calibri"/>
                <w:b/>
                <w:sz w:val="18"/>
                <w:szCs w:val="18"/>
              </w:rPr>
            </w:pPr>
          </w:p>
        </w:tc>
        <w:tc>
          <w:tcPr>
            <w:tcW w:w="744" w:type="dxa"/>
            <w:shd w:val="clear" w:color="auto" w:fill="DBE5F1" w:themeFill="accent1" w:themeFillTint="33"/>
            <w:vAlign w:val="center"/>
          </w:tcPr>
          <w:p w:rsidR="00824228" w:rsidRPr="00DB5AAF" w:rsidRDefault="00824228" w:rsidP="00560F45">
            <w:pPr>
              <w:rPr>
                <w:rFonts w:ascii="Calibri" w:hAnsi="Calibri" w:cs="Calibri"/>
                <w:b/>
                <w:sz w:val="18"/>
                <w:szCs w:val="18"/>
              </w:rPr>
            </w:pPr>
          </w:p>
        </w:tc>
      </w:tr>
      <w:tr w:rsidR="00327FDB" w:rsidRPr="00C75BEC" w:rsidTr="00327FDB">
        <w:trPr>
          <w:jc w:val="center"/>
        </w:trPr>
        <w:tc>
          <w:tcPr>
            <w:tcW w:w="4096" w:type="dxa"/>
            <w:vAlign w:val="center"/>
          </w:tcPr>
          <w:p w:rsidR="00C828A8" w:rsidRPr="00C828A8" w:rsidRDefault="00C828A8" w:rsidP="006F17C8">
            <w:pPr>
              <w:jc w:val="both"/>
              <w:rPr>
                <w:rFonts w:asciiTheme="minorHAnsi" w:eastAsia="Arial Unicode MS" w:hAnsiTheme="minorHAnsi" w:cstheme="minorHAnsi"/>
                <w:sz w:val="8"/>
                <w:szCs w:val="18"/>
                <w:lang w:val="es-ES_tradnl"/>
              </w:rPr>
            </w:pPr>
            <w:bookmarkStart w:id="6" w:name="_Toc314666598"/>
          </w:p>
          <w:p w:rsidR="006F17C8" w:rsidRPr="00327FDB" w:rsidRDefault="006F17C8" w:rsidP="006F17C8">
            <w:pPr>
              <w:jc w:val="both"/>
              <w:rPr>
                <w:rFonts w:asciiTheme="minorHAnsi" w:hAnsiTheme="minorHAnsi" w:cstheme="minorHAnsi"/>
                <w:kern w:val="28"/>
                <w:sz w:val="16"/>
                <w:szCs w:val="18"/>
                <w:lang w:val="es-ES_tradnl"/>
              </w:rPr>
            </w:pPr>
            <w:r w:rsidRPr="00327FDB">
              <w:rPr>
                <w:rFonts w:asciiTheme="minorHAnsi" w:eastAsia="Arial Unicode MS" w:hAnsiTheme="minorHAnsi" w:cstheme="minorHAnsi"/>
                <w:sz w:val="16"/>
                <w:szCs w:val="18"/>
                <w:lang w:val="es-ES_tradnl"/>
              </w:rPr>
              <w:t>Este ítem se mide en metros cúbicos (m3) comprende los trabajos necesarios para</w:t>
            </w:r>
            <w:r w:rsidRPr="00327FDB">
              <w:rPr>
                <w:rFonts w:asciiTheme="minorHAnsi" w:hAnsiTheme="minorHAnsi" w:cstheme="minorHAnsi"/>
                <w:kern w:val="28"/>
                <w:sz w:val="16"/>
                <w:szCs w:val="18"/>
                <w:lang w:val="es-ES_tradnl"/>
              </w:rPr>
              <w:t xml:space="preserve"> la excavación en zanja con la finalidad de realizar el tendido de tuberías de Polietileno (HDPE) en sus distintos diámetros, actividad a ser realizada de acuerdo a </w:t>
            </w:r>
            <w:r w:rsidRPr="00327FDB">
              <w:rPr>
                <w:rFonts w:asciiTheme="minorHAnsi" w:hAnsiTheme="minorHAnsi" w:cstheme="minorHAnsi"/>
                <w:kern w:val="28"/>
                <w:sz w:val="16"/>
                <w:szCs w:val="18"/>
                <w:lang w:val="es-ES_tradnl"/>
              </w:rPr>
              <w:lastRenderedPageBreak/>
              <w:t xml:space="preserve">especificaciones, planos, gráficos </w:t>
            </w:r>
            <w:r w:rsidRPr="00327FDB">
              <w:rPr>
                <w:rFonts w:asciiTheme="minorHAnsi" w:eastAsia="Arial Unicode MS" w:hAnsiTheme="minorHAnsi" w:cstheme="minorHAnsi"/>
                <w:sz w:val="16"/>
                <w:szCs w:val="18"/>
                <w:lang w:val="es-ES_tradnl"/>
              </w:rPr>
              <w:t>y/o</w:t>
            </w:r>
            <w:r w:rsidRPr="00327FDB">
              <w:rPr>
                <w:rFonts w:asciiTheme="minorHAnsi" w:eastAsia="Arial Unicode MS" w:hAnsiTheme="minorHAnsi" w:cstheme="minorHAnsi"/>
                <w:b/>
                <w:sz w:val="16"/>
                <w:szCs w:val="18"/>
                <w:lang w:val="es-ES_tradnl"/>
              </w:rPr>
              <w:t xml:space="preserve"> </w:t>
            </w:r>
            <w:r w:rsidRPr="00327FDB">
              <w:rPr>
                <w:rFonts w:asciiTheme="minorHAnsi" w:eastAsia="Arial Unicode MS" w:hAnsiTheme="minorHAnsi" w:cstheme="minorHAnsi"/>
                <w:sz w:val="16"/>
                <w:szCs w:val="18"/>
                <w:lang w:val="es-ES_tradnl"/>
              </w:rPr>
              <w:t>instrucciones emitidas por la Unidad Solicitante a la Hora de la Adjudicación</w:t>
            </w:r>
            <w:r w:rsidRPr="00327FDB">
              <w:rPr>
                <w:rFonts w:asciiTheme="minorHAnsi" w:hAnsiTheme="minorHAnsi" w:cstheme="minorHAnsi"/>
                <w:kern w:val="28"/>
                <w:sz w:val="16"/>
                <w:szCs w:val="18"/>
                <w:lang w:val="es-ES_tradnl"/>
              </w:rPr>
              <w:t>, utilizando medios mecánicos o manuales. En este ítem se incluye cualquier desbroce superficial</w:t>
            </w:r>
            <w:bookmarkEnd w:id="6"/>
            <w:r w:rsidRPr="00327FDB">
              <w:rPr>
                <w:rFonts w:asciiTheme="minorHAnsi" w:hAnsiTheme="minorHAnsi" w:cstheme="minorHAnsi"/>
                <w:kern w:val="28"/>
                <w:sz w:val="16"/>
                <w:szCs w:val="18"/>
                <w:lang w:val="es-ES_tradnl"/>
              </w:rPr>
              <w:t>.</w:t>
            </w:r>
          </w:p>
          <w:p w:rsidR="006F17C8" w:rsidRPr="00C828A8" w:rsidRDefault="006F17C8" w:rsidP="006F17C8">
            <w:pPr>
              <w:jc w:val="both"/>
              <w:rPr>
                <w:rFonts w:asciiTheme="minorHAnsi" w:hAnsiTheme="minorHAnsi" w:cstheme="minorHAnsi"/>
                <w:kern w:val="28"/>
                <w:sz w:val="8"/>
                <w:szCs w:val="18"/>
                <w:lang w:val="es-ES_tradnl"/>
              </w:rPr>
            </w:pPr>
          </w:p>
          <w:p w:rsidR="006F17C8" w:rsidRPr="00327FDB" w:rsidRDefault="006F17C8" w:rsidP="006F17C8">
            <w:pPr>
              <w:jc w:val="both"/>
              <w:rPr>
                <w:rFonts w:asciiTheme="minorHAnsi" w:hAnsiTheme="minorHAnsi" w:cstheme="minorHAnsi"/>
                <w:sz w:val="16"/>
                <w:szCs w:val="18"/>
              </w:rPr>
            </w:pPr>
            <w:r w:rsidRPr="00327FDB">
              <w:rPr>
                <w:rFonts w:asciiTheme="minorHAnsi" w:hAnsiTheme="minorHAnsi" w:cstheme="minorHAnsi"/>
                <w:sz w:val="16"/>
                <w:szCs w:val="18"/>
              </w:rPr>
              <w:t>De acuerdo a la naturaleza y características del suelo a excavarse durante el Proyecto, se establece en este ítem el tipo de suelo:</w:t>
            </w:r>
          </w:p>
          <w:p w:rsidR="006F17C8" w:rsidRPr="00C828A8" w:rsidRDefault="006F17C8" w:rsidP="006F17C8">
            <w:pPr>
              <w:jc w:val="both"/>
              <w:rPr>
                <w:rFonts w:asciiTheme="minorHAnsi" w:hAnsiTheme="minorHAnsi" w:cstheme="minorHAnsi"/>
                <w:sz w:val="8"/>
                <w:szCs w:val="18"/>
              </w:rPr>
            </w:pPr>
          </w:p>
          <w:p w:rsidR="006F17C8" w:rsidRDefault="006F17C8" w:rsidP="006F17C8">
            <w:pPr>
              <w:pStyle w:val="PARRAFO"/>
              <w:spacing w:after="0" w:afterAutospacing="0" w:line="240" w:lineRule="auto"/>
              <w:rPr>
                <w:rFonts w:asciiTheme="minorHAnsi" w:hAnsiTheme="minorHAnsi" w:cstheme="minorHAnsi"/>
                <w:sz w:val="16"/>
                <w:szCs w:val="18"/>
                <w:u w:val="single"/>
                <w:lang w:val="es-BO"/>
              </w:rPr>
            </w:pPr>
            <w:r w:rsidRPr="00327FDB">
              <w:rPr>
                <w:rFonts w:asciiTheme="minorHAnsi" w:hAnsiTheme="minorHAnsi" w:cstheme="minorHAnsi"/>
                <w:sz w:val="16"/>
                <w:szCs w:val="18"/>
                <w:u w:val="single"/>
                <w:lang w:val="es-BO"/>
              </w:rPr>
              <w:t>Terreno Normal a Semiduro Tipo I: Dunas, arenas sueltas, terreno de relleno y tierra vegetal</w:t>
            </w:r>
            <w:r w:rsidR="006E2CBE">
              <w:rPr>
                <w:rFonts w:asciiTheme="minorHAnsi" w:hAnsiTheme="minorHAnsi" w:cstheme="minorHAnsi"/>
                <w:sz w:val="16"/>
                <w:szCs w:val="18"/>
                <w:u w:val="single"/>
                <w:lang w:val="es-BO"/>
              </w:rPr>
              <w:t>.</w:t>
            </w:r>
          </w:p>
          <w:p w:rsidR="006E2CBE" w:rsidRPr="006E2CBE" w:rsidRDefault="006E2CBE" w:rsidP="006F17C8">
            <w:pPr>
              <w:pStyle w:val="PARRAFO"/>
              <w:spacing w:after="0" w:afterAutospacing="0" w:line="240" w:lineRule="auto"/>
              <w:rPr>
                <w:rFonts w:asciiTheme="minorHAnsi" w:hAnsiTheme="minorHAnsi" w:cstheme="minorHAnsi"/>
                <w:sz w:val="8"/>
                <w:szCs w:val="18"/>
                <w:u w:val="single"/>
                <w:lang w:val="es-BO"/>
              </w:rPr>
            </w:pPr>
          </w:p>
          <w:p w:rsidR="006F17C8" w:rsidRPr="00327FDB" w:rsidRDefault="006F17C8" w:rsidP="006F17C8">
            <w:pPr>
              <w:jc w:val="both"/>
              <w:rPr>
                <w:rFonts w:asciiTheme="minorHAnsi" w:hAnsiTheme="minorHAnsi" w:cstheme="minorHAnsi"/>
                <w:kern w:val="28"/>
                <w:sz w:val="16"/>
                <w:szCs w:val="18"/>
                <w:lang w:val="es-ES_tradnl"/>
              </w:rPr>
            </w:pPr>
            <w:r w:rsidRPr="00327FDB">
              <w:rPr>
                <w:rFonts w:asciiTheme="minorHAnsi" w:hAnsiTheme="minorHAnsi" w:cstheme="minorHAnsi"/>
                <w:kern w:val="28"/>
                <w:sz w:val="16"/>
                <w:szCs w:val="18"/>
                <w:lang w:val="es-ES_tradnl"/>
              </w:rPr>
              <w:t>El Proponente deberá ofertar todos los materiales, herramientas y equipos necesarios (palas, picotas, barretas, carretillas, etc.) para la ejecución de los trabajos al igual que el procedimiento del mismo.</w:t>
            </w:r>
          </w:p>
          <w:p w:rsidR="006F17C8" w:rsidRPr="00C828A8" w:rsidRDefault="006F17C8" w:rsidP="006F17C8">
            <w:pPr>
              <w:jc w:val="both"/>
              <w:rPr>
                <w:rFonts w:asciiTheme="minorHAnsi" w:hAnsiTheme="minorHAnsi" w:cstheme="minorHAnsi"/>
                <w:kern w:val="28"/>
                <w:sz w:val="8"/>
                <w:szCs w:val="18"/>
                <w:lang w:val="es-ES_tradnl"/>
              </w:rPr>
            </w:pPr>
          </w:p>
          <w:p w:rsidR="006F17C8" w:rsidRPr="00327FDB" w:rsidRDefault="006F17C8" w:rsidP="006F17C8">
            <w:pPr>
              <w:jc w:val="both"/>
              <w:rPr>
                <w:rFonts w:asciiTheme="minorHAnsi" w:hAnsiTheme="minorHAnsi" w:cstheme="minorHAnsi"/>
                <w:kern w:val="28"/>
                <w:sz w:val="16"/>
                <w:szCs w:val="18"/>
                <w:lang w:val="es-ES_tradnl"/>
              </w:rPr>
            </w:pPr>
            <w:bookmarkStart w:id="7" w:name="_Toc314666600"/>
            <w:r w:rsidRPr="00327FDB">
              <w:rPr>
                <w:rFonts w:asciiTheme="minorHAnsi" w:hAnsiTheme="minorHAnsi" w:cstheme="minorHAnsi"/>
                <w:kern w:val="28"/>
                <w:sz w:val="16"/>
                <w:szCs w:val="18"/>
                <w:lang w:val="es-ES_tradnl"/>
              </w:rPr>
              <w:t>El proponente deberá ofertar en la propuesta técnica un procedimiento Similar o Mejor al que se describe a continuación:</w:t>
            </w:r>
          </w:p>
          <w:p w:rsidR="006F17C8" w:rsidRPr="00C828A8" w:rsidRDefault="006F17C8" w:rsidP="006F17C8">
            <w:pPr>
              <w:jc w:val="both"/>
              <w:rPr>
                <w:rFonts w:asciiTheme="minorHAnsi" w:hAnsiTheme="minorHAnsi" w:cstheme="minorHAnsi"/>
                <w:kern w:val="28"/>
                <w:sz w:val="8"/>
                <w:szCs w:val="18"/>
                <w:lang w:val="es-ES_tradnl"/>
              </w:rPr>
            </w:pPr>
          </w:p>
          <w:p w:rsidR="006F17C8" w:rsidRPr="00327FDB" w:rsidRDefault="006F17C8" w:rsidP="006F17C8">
            <w:pPr>
              <w:tabs>
                <w:tab w:val="left" w:pos="930"/>
              </w:tabs>
              <w:jc w:val="both"/>
              <w:rPr>
                <w:rFonts w:asciiTheme="minorHAnsi" w:hAnsiTheme="minorHAnsi" w:cstheme="minorHAnsi"/>
                <w:kern w:val="28"/>
                <w:sz w:val="16"/>
                <w:szCs w:val="18"/>
                <w:lang w:val="es-ES_tradnl"/>
              </w:rPr>
            </w:pPr>
            <w:r w:rsidRPr="00327FDB">
              <w:rPr>
                <w:rFonts w:asciiTheme="minorHAnsi" w:hAnsiTheme="minorHAnsi" w:cstheme="minorHAnsi"/>
                <w:kern w:val="28"/>
                <w:sz w:val="16"/>
                <w:szCs w:val="18"/>
                <w:lang w:val="es-ES_tradnl"/>
              </w:rPr>
              <w:t xml:space="preserve">Los trabajos de Excavación de zanja serán ejecutados una vez que los Ítems de replanteo, corte y remoción de coberturas correspondientes hayan sido ejecutados de acuerdo a las especificaciones técnicas. </w:t>
            </w:r>
            <w:bookmarkEnd w:id="7"/>
          </w:p>
          <w:p w:rsidR="006F17C8" w:rsidRPr="00C828A8" w:rsidRDefault="006F17C8" w:rsidP="006F17C8">
            <w:pPr>
              <w:tabs>
                <w:tab w:val="left" w:pos="930"/>
              </w:tabs>
              <w:jc w:val="both"/>
              <w:rPr>
                <w:rFonts w:asciiTheme="minorHAnsi" w:hAnsiTheme="minorHAnsi" w:cstheme="minorHAnsi"/>
                <w:kern w:val="28"/>
                <w:sz w:val="8"/>
                <w:szCs w:val="18"/>
                <w:lang w:val="es-ES_tradnl"/>
              </w:rPr>
            </w:pPr>
          </w:p>
          <w:p w:rsidR="006F17C8" w:rsidRPr="00327FDB" w:rsidRDefault="006F17C8" w:rsidP="006F17C8">
            <w:pPr>
              <w:jc w:val="both"/>
              <w:rPr>
                <w:rFonts w:asciiTheme="minorHAnsi" w:hAnsiTheme="minorHAnsi" w:cstheme="minorHAnsi"/>
                <w:kern w:val="28"/>
                <w:sz w:val="16"/>
                <w:szCs w:val="18"/>
                <w:lang w:val="es-ES_tradnl"/>
              </w:rPr>
            </w:pPr>
            <w:r w:rsidRPr="00327FDB">
              <w:rPr>
                <w:rFonts w:asciiTheme="minorHAnsi" w:hAnsiTheme="minorHAnsi" w:cstheme="minorHAnsi"/>
                <w:kern w:val="28"/>
                <w:sz w:val="16"/>
                <w:szCs w:val="18"/>
                <w:lang w:val="es-ES_tradnl"/>
              </w:rPr>
              <w:t xml:space="preserve">Durante todo el proceso de excavación, el Proponente deberá contemplar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w:t>
            </w:r>
          </w:p>
          <w:p w:rsidR="006F17C8" w:rsidRPr="00327FDB" w:rsidRDefault="006F17C8" w:rsidP="006F17C8">
            <w:pPr>
              <w:jc w:val="both"/>
              <w:rPr>
                <w:rFonts w:asciiTheme="minorHAnsi" w:hAnsiTheme="minorHAnsi" w:cstheme="minorHAnsi"/>
                <w:kern w:val="28"/>
                <w:sz w:val="16"/>
                <w:szCs w:val="18"/>
                <w:lang w:val="es-ES_tradnl"/>
              </w:rPr>
            </w:pPr>
            <w:r w:rsidRPr="00327FDB">
              <w:rPr>
                <w:rFonts w:asciiTheme="minorHAnsi" w:hAnsiTheme="minorHAnsi" w:cstheme="minorHAnsi"/>
                <w:kern w:val="28"/>
                <w:sz w:val="16"/>
                <w:szCs w:val="18"/>
                <w:lang w:val="es-ES_tradnl"/>
              </w:rPr>
              <w:t>En caso de daño a los mismos el Adjudicado se hará responsable y a su costo realizara la reparación con personal calificado y/o cancelación por los daños resultantes, durante las excavaciones, incluyendo daños a las fundaciones, estructuras existentes en la zona, u otros en forma inmediata y a satisfacción del FISCAL DEL SERVICIO y el afectado (Pudiendo ser este un vecino de la OTB o bien una empresa privada o estatal).</w:t>
            </w:r>
          </w:p>
          <w:p w:rsidR="006F17C8" w:rsidRPr="00C828A8" w:rsidRDefault="006F17C8" w:rsidP="006F17C8">
            <w:pPr>
              <w:jc w:val="both"/>
              <w:rPr>
                <w:rFonts w:asciiTheme="minorHAnsi" w:hAnsiTheme="minorHAnsi" w:cstheme="minorHAnsi"/>
                <w:kern w:val="28"/>
                <w:sz w:val="8"/>
                <w:szCs w:val="18"/>
                <w:lang w:val="es-ES_tradnl"/>
              </w:rPr>
            </w:pPr>
          </w:p>
          <w:p w:rsidR="006F17C8" w:rsidRDefault="006F17C8" w:rsidP="006F17C8">
            <w:pPr>
              <w:jc w:val="both"/>
              <w:rPr>
                <w:rFonts w:asciiTheme="minorHAnsi" w:hAnsiTheme="minorHAnsi" w:cstheme="minorHAnsi"/>
                <w:kern w:val="28"/>
                <w:sz w:val="16"/>
                <w:szCs w:val="18"/>
                <w:lang w:val="es-ES_tradnl"/>
              </w:rPr>
            </w:pPr>
            <w:r w:rsidRPr="00327FDB">
              <w:rPr>
                <w:rFonts w:asciiTheme="minorHAnsi" w:hAnsiTheme="minorHAnsi" w:cstheme="minorHAnsi"/>
                <w:kern w:val="28"/>
                <w:sz w:val="16"/>
                <w:szCs w:val="18"/>
                <w:lang w:val="es-ES_tradnl"/>
              </w:rPr>
              <w:t xml:space="preserve">Cuando la excavación haya alcanzado la profundidad y perfilado de acuerdo a requerimiento, se procederá a la limpieza con el retiro de todo tipo de material que pueda dañar la tubería de HDPE. </w:t>
            </w:r>
          </w:p>
          <w:p w:rsidR="00C828A8" w:rsidRPr="00C828A8" w:rsidRDefault="00C828A8" w:rsidP="006F17C8">
            <w:pPr>
              <w:jc w:val="both"/>
              <w:rPr>
                <w:rFonts w:asciiTheme="minorHAnsi" w:hAnsiTheme="minorHAnsi" w:cstheme="minorHAnsi"/>
                <w:kern w:val="28"/>
                <w:sz w:val="8"/>
                <w:szCs w:val="18"/>
                <w:lang w:val="es-ES_tradnl"/>
              </w:rPr>
            </w:pPr>
          </w:p>
          <w:p w:rsidR="006F17C8" w:rsidRDefault="006F17C8" w:rsidP="006F17C8">
            <w:pPr>
              <w:jc w:val="both"/>
              <w:rPr>
                <w:rFonts w:asciiTheme="minorHAnsi" w:hAnsiTheme="minorHAnsi" w:cstheme="minorHAnsi"/>
                <w:kern w:val="28"/>
                <w:sz w:val="16"/>
                <w:szCs w:val="18"/>
                <w:lang w:val="es-ES_tradnl"/>
              </w:rPr>
            </w:pPr>
            <w:r w:rsidRPr="00327FDB">
              <w:rPr>
                <w:rFonts w:asciiTheme="minorHAnsi" w:hAnsiTheme="minorHAnsi" w:cstheme="minorHAnsi"/>
                <w:kern w:val="28"/>
                <w:sz w:val="16"/>
                <w:szCs w:val="18"/>
                <w:lang w:val="es-ES_tradnl"/>
              </w:rPr>
              <w:t>En caso de identificarse excavaciones de zanjas que no cumplan con la sección que se indica en los planos constructivos y especificaciones técnicas, el FISCAL DEL SERVICIO procederá de la siguiente manera:</w:t>
            </w:r>
          </w:p>
          <w:p w:rsidR="00C828A8" w:rsidRPr="00C828A8" w:rsidRDefault="00C828A8" w:rsidP="006F17C8">
            <w:pPr>
              <w:jc w:val="both"/>
              <w:rPr>
                <w:rFonts w:asciiTheme="minorHAnsi" w:hAnsiTheme="minorHAnsi" w:cstheme="minorHAnsi"/>
                <w:kern w:val="28"/>
                <w:sz w:val="8"/>
                <w:szCs w:val="18"/>
                <w:lang w:val="es-ES_tradnl"/>
              </w:rPr>
            </w:pPr>
          </w:p>
          <w:p w:rsidR="006F17C8" w:rsidRPr="00327FDB" w:rsidRDefault="006F17C8" w:rsidP="00E03A2D">
            <w:pPr>
              <w:pStyle w:val="Prrafodelista"/>
              <w:numPr>
                <w:ilvl w:val="0"/>
                <w:numId w:val="50"/>
              </w:numPr>
              <w:ind w:left="644"/>
              <w:jc w:val="both"/>
              <w:rPr>
                <w:rFonts w:asciiTheme="minorHAnsi" w:hAnsiTheme="minorHAnsi" w:cstheme="minorHAnsi"/>
                <w:kern w:val="28"/>
                <w:sz w:val="16"/>
                <w:szCs w:val="18"/>
                <w:lang w:val="es-ES_tradnl"/>
              </w:rPr>
            </w:pPr>
            <w:r w:rsidRPr="00327FDB">
              <w:rPr>
                <w:rFonts w:asciiTheme="minorHAnsi" w:hAnsiTheme="minorHAnsi" w:cstheme="minorHAnsi"/>
                <w:kern w:val="28"/>
                <w:sz w:val="16"/>
                <w:szCs w:val="18"/>
                <w:lang w:val="es-ES_tradnl"/>
              </w:rPr>
              <w:t xml:space="preserve">Si en la sección, la profundidad y/o el ancho fuera menor a lo establecido, el </w:t>
            </w:r>
            <w:r w:rsidRPr="00327FDB">
              <w:rPr>
                <w:rFonts w:asciiTheme="minorHAnsi" w:eastAsia="Arial Unicode MS" w:hAnsiTheme="minorHAnsi" w:cstheme="minorHAnsi"/>
                <w:sz w:val="16"/>
                <w:szCs w:val="18"/>
              </w:rPr>
              <w:t>proveedor</w:t>
            </w:r>
            <w:r w:rsidRPr="00327FDB">
              <w:rPr>
                <w:rFonts w:asciiTheme="minorHAnsi" w:hAnsiTheme="minorHAnsi" w:cstheme="minorHAnsi"/>
                <w:kern w:val="28"/>
                <w:sz w:val="16"/>
                <w:szCs w:val="18"/>
                <w:lang w:val="es-ES_tradnl"/>
              </w:rPr>
              <w:t xml:space="preserve"> está obligado a cumplir con la sección tipo, salvo la existencia de obstáculos insalvables a consideración y previa autorización del FISCAL DEL SERVICIO, quien a</w:t>
            </w:r>
            <w:r w:rsidRPr="00327FDB">
              <w:rPr>
                <w:rFonts w:asciiTheme="minorHAnsi" w:eastAsia="Arial Unicode MS" w:hAnsiTheme="minorHAnsi" w:cstheme="minorHAnsi"/>
                <w:sz w:val="16"/>
                <w:szCs w:val="18"/>
                <w:lang w:val="es-ES_tradnl"/>
              </w:rPr>
              <w:t>nalizara la forma de realizar la protección de tubería correspondiente, por ejemplo: el Uso de Hormigón o Fundas de Protección o ambas.</w:t>
            </w:r>
          </w:p>
          <w:p w:rsidR="006F17C8" w:rsidRPr="00C828A8" w:rsidRDefault="006F17C8" w:rsidP="006F17C8">
            <w:pPr>
              <w:pStyle w:val="Prrafodelista"/>
              <w:jc w:val="both"/>
              <w:rPr>
                <w:rFonts w:asciiTheme="minorHAnsi" w:hAnsiTheme="minorHAnsi" w:cstheme="minorHAnsi"/>
                <w:kern w:val="28"/>
                <w:sz w:val="8"/>
                <w:szCs w:val="18"/>
                <w:lang w:val="es-ES_tradnl"/>
              </w:rPr>
            </w:pPr>
          </w:p>
          <w:p w:rsidR="006F17C8" w:rsidRPr="00327FDB" w:rsidRDefault="006F17C8" w:rsidP="006F17C8">
            <w:pPr>
              <w:jc w:val="both"/>
              <w:rPr>
                <w:rFonts w:asciiTheme="minorHAnsi" w:eastAsia="Arial Unicode MS" w:hAnsiTheme="minorHAnsi" w:cstheme="minorHAnsi"/>
                <w:sz w:val="16"/>
                <w:szCs w:val="18"/>
              </w:rPr>
            </w:pPr>
            <w:bookmarkStart w:id="8" w:name="_Toc314666603"/>
            <w:r w:rsidRPr="00327FDB">
              <w:rPr>
                <w:rFonts w:asciiTheme="minorHAnsi" w:hAnsiTheme="minorHAnsi" w:cstheme="minorHAnsi"/>
                <w:kern w:val="28"/>
                <w:sz w:val="16"/>
                <w:szCs w:val="18"/>
                <w:lang w:val="es-ES_tradnl"/>
              </w:rPr>
              <w:t xml:space="preserve">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w:t>
            </w:r>
            <w:r w:rsidRPr="00327FDB">
              <w:rPr>
                <w:rFonts w:asciiTheme="minorHAnsi" w:eastAsia="Arial Unicode MS" w:hAnsiTheme="minorHAnsi" w:cstheme="minorHAnsi"/>
                <w:sz w:val="16"/>
                <w:szCs w:val="18"/>
              </w:rPr>
              <w:t>proveedor.</w:t>
            </w:r>
          </w:p>
          <w:p w:rsidR="006F17C8" w:rsidRPr="00C828A8" w:rsidRDefault="006F17C8" w:rsidP="006F17C8">
            <w:pPr>
              <w:jc w:val="both"/>
              <w:rPr>
                <w:rFonts w:asciiTheme="minorHAnsi" w:hAnsiTheme="minorHAnsi" w:cstheme="minorHAnsi"/>
                <w:kern w:val="28"/>
                <w:sz w:val="8"/>
                <w:szCs w:val="18"/>
                <w:lang w:val="es-ES_tradnl"/>
              </w:rPr>
            </w:pPr>
          </w:p>
          <w:bookmarkEnd w:id="8"/>
          <w:p w:rsidR="006E2CBE" w:rsidRPr="006E2CBE" w:rsidRDefault="006E2CBE" w:rsidP="006F17C8">
            <w:pPr>
              <w:pStyle w:val="PARRAFO"/>
              <w:spacing w:after="0" w:afterAutospacing="0" w:line="240" w:lineRule="auto"/>
              <w:rPr>
                <w:rFonts w:asciiTheme="minorHAnsi" w:hAnsiTheme="minorHAnsi" w:cstheme="minorHAnsi"/>
                <w:sz w:val="8"/>
                <w:szCs w:val="18"/>
                <w:lang w:val="es-ES_tradnl"/>
              </w:rPr>
            </w:pPr>
          </w:p>
          <w:p w:rsidR="006F17C8" w:rsidRDefault="006F17C8" w:rsidP="006F17C8">
            <w:pPr>
              <w:pStyle w:val="PARRAFO"/>
              <w:spacing w:after="0" w:afterAutospacing="0" w:line="240" w:lineRule="auto"/>
              <w:rPr>
                <w:rFonts w:asciiTheme="minorHAnsi" w:hAnsiTheme="minorHAnsi" w:cstheme="minorHAnsi"/>
                <w:sz w:val="16"/>
                <w:szCs w:val="18"/>
              </w:rPr>
            </w:pPr>
            <w:r w:rsidRPr="00327FDB">
              <w:rPr>
                <w:rFonts w:asciiTheme="minorHAnsi" w:hAnsiTheme="minorHAnsi" w:cstheme="minorHAnsi"/>
                <w:sz w:val="16"/>
                <w:szCs w:val="18"/>
                <w:lang w:val="es-ES_tradnl"/>
              </w:rPr>
              <w:t xml:space="preserve">Será responsabilidad del </w:t>
            </w:r>
            <w:r w:rsidRPr="00327FDB">
              <w:rPr>
                <w:rFonts w:asciiTheme="minorHAnsi" w:eastAsia="Arial Unicode MS" w:hAnsiTheme="minorHAnsi" w:cstheme="minorHAnsi"/>
                <w:sz w:val="16"/>
                <w:szCs w:val="18"/>
              </w:rPr>
              <w:t>proveedor</w:t>
            </w:r>
            <w:r w:rsidRPr="00327FDB">
              <w:rPr>
                <w:rFonts w:asciiTheme="minorHAnsi" w:hAnsiTheme="minorHAnsi" w:cstheme="minorHAnsi"/>
                <w:sz w:val="16"/>
                <w:szCs w:val="18"/>
                <w:lang w:val="es-ES_tradnl"/>
              </w:rPr>
              <w:t xml:space="preserve"> y del </w:t>
            </w:r>
            <w:r w:rsidRPr="00327FDB">
              <w:rPr>
                <w:rFonts w:asciiTheme="minorHAnsi" w:hAnsiTheme="minorHAnsi" w:cstheme="minorHAnsi"/>
                <w:kern w:val="28"/>
                <w:sz w:val="16"/>
                <w:szCs w:val="18"/>
                <w:lang w:val="es-ES_tradnl"/>
              </w:rPr>
              <w:t>FISCAL DEL SERVICIO</w:t>
            </w:r>
            <w:r w:rsidRPr="00327FDB">
              <w:rPr>
                <w:rFonts w:asciiTheme="minorHAnsi" w:hAnsiTheme="minorHAnsi" w:cstheme="minorHAnsi"/>
                <w:sz w:val="16"/>
                <w:szCs w:val="18"/>
                <w:lang w:val="es-ES_tradnl"/>
              </w:rPr>
              <w:t xml:space="preserve">  </w:t>
            </w:r>
            <w:r w:rsidRPr="00327FDB">
              <w:rPr>
                <w:rFonts w:asciiTheme="minorHAnsi" w:hAnsiTheme="minorHAnsi" w:cstheme="minorHAnsi"/>
                <w:sz w:val="16"/>
                <w:szCs w:val="18"/>
              </w:rPr>
              <w:t>comunicar a los vecinos beneficiarios del proyecto (ya sea a través de la dirigencia de OTB, de Distrito u otra institución que sea representativa)</w:t>
            </w:r>
            <w:r w:rsidRPr="00327FDB">
              <w:rPr>
                <w:rFonts w:asciiTheme="minorHAnsi" w:hAnsiTheme="minorHAnsi" w:cstheme="minorHAnsi"/>
                <w:sz w:val="16"/>
                <w:szCs w:val="18"/>
                <w:lang w:val="es-ES_tradnl"/>
              </w:rPr>
              <w:t xml:space="preserve">,  la fecha de ingreso por sus zonas así como responder por todos los daños resultantes de la ejecución del servicio por parte del </w:t>
            </w:r>
            <w:r w:rsidRPr="00327FDB">
              <w:rPr>
                <w:rFonts w:asciiTheme="minorHAnsi" w:eastAsia="Arial Unicode MS" w:hAnsiTheme="minorHAnsi" w:cstheme="minorHAnsi"/>
                <w:sz w:val="16"/>
                <w:szCs w:val="18"/>
              </w:rPr>
              <w:t>proveedor</w:t>
            </w:r>
            <w:r w:rsidRPr="00327FDB">
              <w:rPr>
                <w:rFonts w:asciiTheme="minorHAnsi" w:hAnsiTheme="minorHAnsi" w:cstheme="minorHAnsi"/>
                <w:sz w:val="16"/>
                <w:szCs w:val="18"/>
                <w:lang w:val="es-ES_tradnl"/>
              </w:rPr>
              <w:t xml:space="preserve">, durante las excavaciones, incluyendo daños a las fundaciones, estructuras existentes en la zona, tuberías de agua, alcantarillado, cableados eléctricos, telefónicos y cualquier otro, los cuales deberán ser reparados a cuenta del </w:t>
            </w:r>
            <w:r w:rsidRPr="00327FDB">
              <w:rPr>
                <w:rFonts w:asciiTheme="minorHAnsi" w:eastAsia="Arial Unicode MS" w:hAnsiTheme="minorHAnsi" w:cstheme="minorHAnsi"/>
                <w:sz w:val="16"/>
                <w:szCs w:val="18"/>
              </w:rPr>
              <w:t>proveedor</w:t>
            </w:r>
            <w:r w:rsidRPr="00327FDB">
              <w:rPr>
                <w:rFonts w:asciiTheme="minorHAnsi" w:hAnsiTheme="minorHAnsi" w:cstheme="minorHAnsi"/>
                <w:sz w:val="16"/>
                <w:szCs w:val="18"/>
                <w:lang w:val="es-ES_tradnl"/>
              </w:rPr>
              <w:t xml:space="preserve"> en forma inmediata y a satisfacción del </w:t>
            </w:r>
            <w:r w:rsidRPr="00327FDB">
              <w:rPr>
                <w:rFonts w:asciiTheme="minorHAnsi" w:hAnsiTheme="minorHAnsi" w:cstheme="minorHAnsi"/>
                <w:kern w:val="28"/>
                <w:sz w:val="16"/>
                <w:szCs w:val="18"/>
                <w:lang w:val="es-ES_tradnl"/>
              </w:rPr>
              <w:t>FISCAL DEL SERVICIO</w:t>
            </w:r>
            <w:r w:rsidRPr="00327FDB">
              <w:rPr>
                <w:rFonts w:asciiTheme="minorHAnsi" w:hAnsiTheme="minorHAnsi" w:cstheme="minorHAnsi"/>
                <w:sz w:val="16"/>
                <w:szCs w:val="18"/>
                <w:lang w:val="es-ES_tradnl"/>
              </w:rPr>
              <w:t xml:space="preserve"> de Y.P.F.B. y el afectado (Pudiendo ser este el vecino o bien una empresa privada o estatal). </w:t>
            </w:r>
            <w:r w:rsidRPr="00327FDB">
              <w:rPr>
                <w:rFonts w:asciiTheme="minorHAnsi" w:hAnsiTheme="minorHAnsi" w:cstheme="minorHAnsi"/>
                <w:sz w:val="16"/>
                <w:szCs w:val="18"/>
              </w:rPr>
              <w:t>La ejecución de la actividad conllevara la responsabilidad de reparación de daños si corresponde.</w:t>
            </w:r>
          </w:p>
          <w:p w:rsidR="00C828A8" w:rsidRPr="00C828A8" w:rsidRDefault="00C828A8" w:rsidP="006F17C8">
            <w:pPr>
              <w:pStyle w:val="PARRAFO"/>
              <w:spacing w:after="0" w:afterAutospacing="0" w:line="240" w:lineRule="auto"/>
              <w:rPr>
                <w:rFonts w:asciiTheme="minorHAnsi" w:hAnsiTheme="minorHAnsi" w:cstheme="minorHAnsi"/>
                <w:sz w:val="8"/>
                <w:szCs w:val="18"/>
              </w:rPr>
            </w:pPr>
          </w:p>
          <w:p w:rsidR="006F17C8" w:rsidRPr="00327FDB" w:rsidRDefault="006F17C8" w:rsidP="006F17C8">
            <w:pPr>
              <w:jc w:val="both"/>
              <w:rPr>
                <w:rFonts w:asciiTheme="minorHAnsi" w:hAnsiTheme="minorHAnsi" w:cstheme="minorHAnsi"/>
                <w:kern w:val="28"/>
                <w:sz w:val="16"/>
                <w:szCs w:val="18"/>
                <w:lang w:val="es-ES_tradnl"/>
              </w:rPr>
            </w:pPr>
            <w:r w:rsidRPr="00327FDB">
              <w:rPr>
                <w:rFonts w:asciiTheme="minorHAnsi" w:hAnsiTheme="minorHAnsi" w:cstheme="minorHAnsi"/>
                <w:kern w:val="28"/>
                <w:sz w:val="16"/>
                <w:szCs w:val="18"/>
                <w:lang w:val="es-ES_tradnl"/>
              </w:rPr>
              <w:t xml:space="preserve">Todas las excavaciones serán hechas a cielo abierto </w:t>
            </w:r>
            <w:r w:rsidRPr="00327FDB">
              <w:rPr>
                <w:rFonts w:asciiTheme="minorHAnsi" w:eastAsia="Arial Unicode MS" w:hAnsiTheme="minorHAnsi" w:cstheme="minorHAnsi"/>
                <w:iCs/>
                <w:sz w:val="16"/>
                <w:szCs w:val="18"/>
                <w:lang w:val="es-ES_tradnl"/>
              </w:rPr>
              <w:t xml:space="preserve">de acuerdo a los planos del proyecto y según el replanteo autorizado por el </w:t>
            </w:r>
            <w:r w:rsidRPr="00327FDB">
              <w:rPr>
                <w:rFonts w:asciiTheme="minorHAnsi" w:hAnsiTheme="minorHAnsi" w:cstheme="minorHAnsi"/>
                <w:kern w:val="28"/>
                <w:sz w:val="16"/>
                <w:szCs w:val="18"/>
                <w:lang w:val="es-ES_tradnl"/>
              </w:rPr>
              <w:t xml:space="preserve">FISCAL DEL SERVICIO. No se permitirá la ejecución de túneles, salvo casos de necesidad justificada con previa autorización. La ejecución de la actividad conllevara la responsabilidad de reparación de daños si corresponde. </w:t>
            </w:r>
          </w:p>
          <w:p w:rsidR="006F17C8" w:rsidRPr="00C828A8" w:rsidRDefault="006F17C8" w:rsidP="006F17C8">
            <w:pPr>
              <w:jc w:val="both"/>
              <w:rPr>
                <w:rFonts w:asciiTheme="minorHAnsi" w:hAnsiTheme="minorHAnsi" w:cstheme="minorHAnsi"/>
                <w:kern w:val="28"/>
                <w:sz w:val="8"/>
                <w:szCs w:val="18"/>
                <w:lang w:val="es-ES_tradnl"/>
              </w:rPr>
            </w:pPr>
            <w:bookmarkStart w:id="9" w:name="_Toc314666612"/>
          </w:p>
          <w:p w:rsidR="006F17C8" w:rsidRDefault="006F17C8" w:rsidP="006F17C8">
            <w:pPr>
              <w:jc w:val="both"/>
              <w:rPr>
                <w:rFonts w:asciiTheme="minorHAnsi" w:eastAsia="Arial Unicode MS" w:hAnsiTheme="minorHAnsi" w:cstheme="minorHAnsi"/>
                <w:iCs/>
                <w:sz w:val="16"/>
                <w:szCs w:val="18"/>
                <w:lang w:val="es-ES_tradnl"/>
              </w:rPr>
            </w:pPr>
            <w:r w:rsidRPr="00327FDB">
              <w:rPr>
                <w:rFonts w:asciiTheme="minorHAnsi" w:hAnsiTheme="minorHAnsi" w:cstheme="minorHAnsi"/>
                <w:kern w:val="28"/>
                <w:sz w:val="16"/>
                <w:szCs w:val="18"/>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10" w:name="_Toc314666613"/>
            <w:bookmarkEnd w:id="9"/>
            <w:r w:rsidRPr="00327FDB">
              <w:rPr>
                <w:rFonts w:asciiTheme="minorHAnsi" w:hAnsiTheme="minorHAnsi" w:cstheme="minorHAnsi"/>
                <w:kern w:val="28"/>
                <w:sz w:val="16"/>
                <w:szCs w:val="18"/>
                <w:lang w:val="es-ES_tradnl"/>
              </w:rPr>
              <w:t xml:space="preserve"> </w:t>
            </w:r>
            <w:r w:rsidRPr="00327FDB">
              <w:rPr>
                <w:rFonts w:asciiTheme="minorHAnsi" w:eastAsia="Arial Unicode MS" w:hAnsiTheme="minorHAnsi" w:cstheme="minorHAnsi"/>
                <w:iCs/>
                <w:sz w:val="16"/>
                <w:szCs w:val="18"/>
                <w:lang w:val="es-ES_tradnl"/>
              </w:rPr>
              <w:t xml:space="preserve">El </w:t>
            </w:r>
            <w:r w:rsidRPr="00327FDB">
              <w:rPr>
                <w:rFonts w:asciiTheme="minorHAnsi" w:eastAsia="Arial Unicode MS" w:hAnsiTheme="minorHAnsi" w:cstheme="minorHAnsi"/>
                <w:sz w:val="16"/>
                <w:szCs w:val="18"/>
              </w:rPr>
              <w:t>proveedor</w:t>
            </w:r>
            <w:r w:rsidRPr="00327FDB">
              <w:rPr>
                <w:rFonts w:asciiTheme="minorHAnsi" w:eastAsia="Arial Unicode MS" w:hAnsiTheme="minorHAnsi" w:cstheme="minorHAnsi"/>
                <w:iCs/>
                <w:sz w:val="16"/>
                <w:szCs w:val="18"/>
                <w:lang w:val="es-ES_tradnl"/>
              </w:rPr>
              <w:t xml:space="preserve"> deberá notificar al </w:t>
            </w:r>
            <w:r w:rsidRPr="00327FDB">
              <w:rPr>
                <w:rFonts w:asciiTheme="minorHAnsi" w:hAnsiTheme="minorHAnsi" w:cstheme="minorHAnsi"/>
                <w:kern w:val="28"/>
                <w:sz w:val="16"/>
                <w:szCs w:val="18"/>
                <w:lang w:val="es-ES_tradnl"/>
              </w:rPr>
              <w:t>FISCAL DEL SERVICIO</w:t>
            </w:r>
            <w:r w:rsidRPr="00327FDB">
              <w:rPr>
                <w:rFonts w:asciiTheme="minorHAnsi" w:eastAsia="Arial Unicode MS" w:hAnsiTheme="minorHAnsi" w:cstheme="minorHAnsi"/>
                <w:iCs/>
                <w:sz w:val="16"/>
                <w:szCs w:val="18"/>
                <w:lang w:val="es-ES_tradnl"/>
              </w:rPr>
              <w:t xml:space="preserve"> con 48 horas de anticipación al inicio de cualquier excavación, con el objetivo de verificar secciones y efectuar las mediciones pertinentes.</w:t>
            </w:r>
            <w:bookmarkEnd w:id="10"/>
          </w:p>
          <w:p w:rsidR="006E2CBE" w:rsidRPr="006E2CBE" w:rsidRDefault="006E2CBE" w:rsidP="006F17C8">
            <w:pPr>
              <w:jc w:val="both"/>
              <w:rPr>
                <w:rFonts w:asciiTheme="minorHAnsi" w:eastAsia="Arial Unicode MS" w:hAnsiTheme="minorHAnsi" w:cstheme="minorHAnsi"/>
                <w:iCs/>
                <w:sz w:val="8"/>
                <w:szCs w:val="18"/>
                <w:lang w:val="es-ES_tradnl"/>
              </w:rPr>
            </w:pPr>
          </w:p>
          <w:p w:rsidR="006F17C8" w:rsidRPr="006E2CBE" w:rsidRDefault="006F17C8" w:rsidP="006F17C8">
            <w:pPr>
              <w:rPr>
                <w:rFonts w:asciiTheme="minorHAnsi" w:hAnsiTheme="minorHAnsi" w:cstheme="minorHAnsi"/>
                <w:b/>
                <w:sz w:val="16"/>
                <w:szCs w:val="18"/>
              </w:rPr>
            </w:pPr>
            <w:r w:rsidRPr="006E2CBE">
              <w:rPr>
                <w:rFonts w:asciiTheme="minorHAnsi" w:hAnsiTheme="minorHAnsi" w:cstheme="minorHAnsi"/>
                <w:b/>
                <w:sz w:val="16"/>
                <w:szCs w:val="18"/>
              </w:rPr>
              <w:t>Sistemas Subterráneos.</w:t>
            </w:r>
          </w:p>
          <w:p w:rsidR="006F17C8" w:rsidRPr="00C828A8" w:rsidRDefault="006F17C8" w:rsidP="006F17C8">
            <w:pPr>
              <w:rPr>
                <w:rFonts w:asciiTheme="minorHAnsi" w:hAnsiTheme="minorHAnsi" w:cstheme="minorHAnsi"/>
                <w:sz w:val="8"/>
                <w:szCs w:val="18"/>
              </w:rPr>
            </w:pPr>
          </w:p>
          <w:p w:rsidR="006F17C8" w:rsidRPr="00327FDB" w:rsidRDefault="006F17C8" w:rsidP="00E03A2D">
            <w:pPr>
              <w:numPr>
                <w:ilvl w:val="0"/>
                <w:numId w:val="52"/>
              </w:numPr>
              <w:ind w:left="720"/>
              <w:jc w:val="both"/>
              <w:rPr>
                <w:rFonts w:asciiTheme="minorHAnsi" w:eastAsia="Arial Unicode MS" w:hAnsiTheme="minorHAnsi" w:cstheme="minorHAnsi"/>
                <w:b/>
                <w:sz w:val="16"/>
                <w:szCs w:val="18"/>
                <w:lang w:val="es-ES_tradnl"/>
              </w:rPr>
            </w:pPr>
            <w:r w:rsidRPr="00327FDB">
              <w:rPr>
                <w:rFonts w:asciiTheme="minorHAnsi" w:eastAsia="Arial Unicode MS" w:hAnsiTheme="minorHAnsi" w:cstheme="minorHAnsi"/>
                <w:b/>
                <w:sz w:val="16"/>
                <w:szCs w:val="18"/>
                <w:lang w:val="es-ES_tradnl"/>
              </w:rPr>
              <w:t>Cruce con líneas enterradas existentes</w:t>
            </w:r>
          </w:p>
          <w:p w:rsidR="006F17C8" w:rsidRPr="00C828A8" w:rsidRDefault="006F17C8" w:rsidP="006F17C8">
            <w:pPr>
              <w:jc w:val="both"/>
              <w:rPr>
                <w:rFonts w:asciiTheme="minorHAnsi" w:eastAsia="Arial Unicode MS" w:hAnsiTheme="minorHAnsi" w:cstheme="minorHAnsi"/>
                <w:b/>
                <w:sz w:val="8"/>
                <w:szCs w:val="18"/>
                <w:lang w:val="es-ES_tradnl"/>
              </w:rPr>
            </w:pPr>
          </w:p>
          <w:p w:rsidR="006F17C8" w:rsidRPr="00327FDB" w:rsidRDefault="006F17C8" w:rsidP="00E03A2D">
            <w:pPr>
              <w:numPr>
                <w:ilvl w:val="0"/>
                <w:numId w:val="51"/>
              </w:numPr>
              <w:tabs>
                <w:tab w:val="clear" w:pos="360"/>
                <w:tab w:val="num" w:pos="709"/>
                <w:tab w:val="left" w:pos="9072"/>
              </w:tabs>
              <w:autoSpaceDE w:val="0"/>
              <w:autoSpaceDN w:val="0"/>
              <w:adjustRightInd w:val="0"/>
              <w:ind w:left="709" w:right="51"/>
              <w:jc w:val="both"/>
              <w:rPr>
                <w:rFonts w:asciiTheme="minorHAnsi" w:hAnsiTheme="minorHAnsi" w:cstheme="minorHAnsi"/>
                <w:sz w:val="16"/>
                <w:szCs w:val="18"/>
                <w:lang w:val="es-ES_tradnl"/>
              </w:rPr>
            </w:pPr>
            <w:bookmarkStart w:id="11" w:name="_Toc314666620"/>
            <w:r w:rsidRPr="00327FDB">
              <w:rPr>
                <w:rFonts w:asciiTheme="minorHAnsi" w:hAnsiTheme="minorHAnsi" w:cstheme="minorHAnsi"/>
                <w:sz w:val="16"/>
                <w:szCs w:val="18"/>
                <w:lang w:val="es-ES_tradnl"/>
              </w:rPr>
              <w:t xml:space="preserve">El </w:t>
            </w:r>
            <w:r w:rsidRPr="00327FDB">
              <w:rPr>
                <w:rFonts w:asciiTheme="minorHAnsi" w:eastAsia="Arial Unicode MS" w:hAnsiTheme="minorHAnsi" w:cstheme="minorHAnsi"/>
                <w:sz w:val="16"/>
                <w:szCs w:val="18"/>
              </w:rPr>
              <w:t>proveedor</w:t>
            </w:r>
            <w:r w:rsidRPr="00327FDB">
              <w:rPr>
                <w:rFonts w:asciiTheme="minorHAnsi" w:hAnsiTheme="minorHAnsi" w:cstheme="minorHAnsi"/>
                <w:sz w:val="16"/>
                <w:szCs w:val="18"/>
                <w:lang w:val="es-ES_tradnl"/>
              </w:rPr>
              <w:t xml:space="preserve"> debe ubicar cada uno de los puntos de cruce de la tubería HDPE con los sistemas existentes, en cada punto realizará la excavación con el objeto de determinar cómo se ejecutara el cruce.</w:t>
            </w:r>
            <w:bookmarkEnd w:id="11"/>
          </w:p>
          <w:p w:rsidR="006F17C8" w:rsidRPr="00327FDB" w:rsidRDefault="006F17C8" w:rsidP="00E03A2D">
            <w:pPr>
              <w:numPr>
                <w:ilvl w:val="0"/>
                <w:numId w:val="51"/>
              </w:numPr>
              <w:tabs>
                <w:tab w:val="clear" w:pos="360"/>
                <w:tab w:val="num" w:pos="709"/>
                <w:tab w:val="left" w:pos="9072"/>
              </w:tabs>
              <w:autoSpaceDE w:val="0"/>
              <w:autoSpaceDN w:val="0"/>
              <w:adjustRightInd w:val="0"/>
              <w:ind w:left="709" w:right="51"/>
              <w:jc w:val="both"/>
              <w:rPr>
                <w:rFonts w:asciiTheme="minorHAnsi" w:hAnsiTheme="minorHAnsi" w:cstheme="minorHAnsi"/>
                <w:sz w:val="16"/>
                <w:szCs w:val="18"/>
                <w:lang w:val="es-ES_tradnl"/>
              </w:rPr>
            </w:pPr>
            <w:bookmarkStart w:id="12" w:name="_Toc314666621"/>
            <w:r w:rsidRPr="00327FDB">
              <w:rPr>
                <w:rFonts w:asciiTheme="minorHAnsi" w:hAnsiTheme="minorHAnsi" w:cstheme="minorHAnsi"/>
                <w:sz w:val="16"/>
                <w:szCs w:val="18"/>
                <w:lang w:val="es-ES_tradnl"/>
              </w:rPr>
              <w:t xml:space="preserve">El </w:t>
            </w:r>
            <w:r w:rsidRPr="00327FDB">
              <w:rPr>
                <w:rFonts w:asciiTheme="minorHAnsi" w:eastAsia="Arial Unicode MS" w:hAnsiTheme="minorHAnsi" w:cstheme="minorHAnsi"/>
                <w:sz w:val="16"/>
                <w:szCs w:val="18"/>
              </w:rPr>
              <w:t>proveedor</w:t>
            </w:r>
            <w:r w:rsidRPr="00327FDB">
              <w:rPr>
                <w:rFonts w:asciiTheme="minorHAnsi" w:hAnsiTheme="minorHAnsi" w:cstheme="minorHAnsi"/>
                <w:sz w:val="16"/>
                <w:szCs w:val="18"/>
                <w:lang w:val="es-ES_tradnl"/>
              </w:rPr>
              <w:t xml:space="preserve"> realizará el cruce por debajo o encima del sistema existente bajo autorización del </w:t>
            </w:r>
            <w:r w:rsidRPr="00327FDB">
              <w:rPr>
                <w:rFonts w:asciiTheme="minorHAnsi" w:hAnsiTheme="minorHAnsi" w:cstheme="minorHAnsi"/>
                <w:kern w:val="28"/>
                <w:sz w:val="16"/>
                <w:szCs w:val="18"/>
                <w:lang w:val="es-ES_tradnl"/>
              </w:rPr>
              <w:t>FISCAL DEL SERVICIO</w:t>
            </w:r>
            <w:r w:rsidRPr="00327FDB">
              <w:rPr>
                <w:rFonts w:asciiTheme="minorHAnsi" w:hAnsiTheme="minorHAnsi" w:cstheme="minorHAnsi"/>
                <w:sz w:val="16"/>
                <w:szCs w:val="18"/>
                <w:lang w:val="es-ES_tradnl"/>
              </w:rPr>
              <w:t>.</w:t>
            </w:r>
            <w:bookmarkEnd w:id="12"/>
          </w:p>
          <w:p w:rsidR="006F17C8" w:rsidRPr="00327FDB" w:rsidRDefault="006F17C8" w:rsidP="00E03A2D">
            <w:pPr>
              <w:numPr>
                <w:ilvl w:val="0"/>
                <w:numId w:val="51"/>
              </w:numPr>
              <w:tabs>
                <w:tab w:val="clear" w:pos="360"/>
                <w:tab w:val="num" w:pos="709"/>
                <w:tab w:val="left" w:pos="9072"/>
              </w:tabs>
              <w:autoSpaceDE w:val="0"/>
              <w:autoSpaceDN w:val="0"/>
              <w:adjustRightInd w:val="0"/>
              <w:ind w:left="709" w:right="51"/>
              <w:jc w:val="both"/>
              <w:rPr>
                <w:rFonts w:asciiTheme="minorHAnsi" w:hAnsiTheme="minorHAnsi" w:cstheme="minorHAnsi"/>
                <w:sz w:val="16"/>
                <w:szCs w:val="18"/>
                <w:lang w:val="es-ES_tradnl"/>
              </w:rPr>
            </w:pPr>
            <w:bookmarkStart w:id="13" w:name="_Toc314666623"/>
            <w:r w:rsidRPr="00327FDB">
              <w:rPr>
                <w:rFonts w:asciiTheme="minorHAnsi" w:hAnsiTheme="minorHAnsi" w:cstheme="minorHAnsi"/>
                <w:sz w:val="16"/>
                <w:szCs w:val="18"/>
                <w:lang w:val="es-ES_tradnl"/>
              </w:rPr>
              <w:t xml:space="preserve">La distancia mínima de separación del cruce que se genere con el Tendido de tubería de gas con otros sistemas, será de 30 cm o bajo evaluación del </w:t>
            </w:r>
            <w:r w:rsidRPr="00327FDB">
              <w:rPr>
                <w:rFonts w:asciiTheme="minorHAnsi" w:hAnsiTheme="minorHAnsi" w:cstheme="minorHAnsi"/>
                <w:kern w:val="28"/>
                <w:sz w:val="16"/>
                <w:szCs w:val="18"/>
                <w:lang w:val="es-ES_tradnl"/>
              </w:rPr>
              <w:t>FISCAL DEL SERVICIO</w:t>
            </w:r>
            <w:r w:rsidRPr="00327FDB">
              <w:rPr>
                <w:rFonts w:asciiTheme="minorHAnsi" w:hAnsiTheme="minorHAnsi" w:cstheme="minorHAnsi"/>
                <w:sz w:val="16"/>
                <w:szCs w:val="18"/>
                <w:lang w:val="es-ES_tradnl"/>
              </w:rPr>
              <w:t>.</w:t>
            </w:r>
            <w:bookmarkEnd w:id="13"/>
          </w:p>
          <w:p w:rsidR="006F17C8" w:rsidRPr="00C828A8" w:rsidRDefault="006F17C8" w:rsidP="006F17C8">
            <w:pPr>
              <w:tabs>
                <w:tab w:val="left" w:pos="9072"/>
              </w:tabs>
              <w:autoSpaceDE w:val="0"/>
              <w:autoSpaceDN w:val="0"/>
              <w:adjustRightInd w:val="0"/>
              <w:ind w:right="51"/>
              <w:jc w:val="both"/>
              <w:rPr>
                <w:rFonts w:asciiTheme="minorHAnsi" w:hAnsiTheme="minorHAnsi" w:cstheme="minorHAnsi"/>
                <w:sz w:val="8"/>
                <w:szCs w:val="18"/>
                <w:lang w:val="es-ES_tradnl"/>
              </w:rPr>
            </w:pPr>
          </w:p>
          <w:p w:rsidR="006F17C8" w:rsidRPr="00327FDB" w:rsidRDefault="006F17C8" w:rsidP="00E03A2D">
            <w:pPr>
              <w:numPr>
                <w:ilvl w:val="0"/>
                <w:numId w:val="52"/>
              </w:numPr>
              <w:ind w:left="720"/>
              <w:jc w:val="both"/>
              <w:rPr>
                <w:rFonts w:asciiTheme="minorHAnsi" w:eastAsia="Arial Unicode MS" w:hAnsiTheme="minorHAnsi" w:cstheme="minorHAnsi"/>
                <w:b/>
                <w:sz w:val="16"/>
                <w:szCs w:val="18"/>
                <w:lang w:val="es-ES_tradnl"/>
              </w:rPr>
            </w:pPr>
            <w:r w:rsidRPr="00327FDB">
              <w:rPr>
                <w:rFonts w:asciiTheme="minorHAnsi" w:eastAsia="Arial Unicode MS" w:hAnsiTheme="minorHAnsi" w:cstheme="minorHAnsi"/>
                <w:b/>
                <w:sz w:val="16"/>
                <w:szCs w:val="18"/>
                <w:lang w:val="es-ES_tradnl"/>
              </w:rPr>
              <w:t>Paralelismo c</w:t>
            </w:r>
            <w:bookmarkStart w:id="14" w:name="_Toc314666624"/>
            <w:r w:rsidRPr="00327FDB">
              <w:rPr>
                <w:rFonts w:asciiTheme="minorHAnsi" w:eastAsia="Arial Unicode MS" w:hAnsiTheme="minorHAnsi" w:cstheme="minorHAnsi"/>
                <w:b/>
                <w:sz w:val="16"/>
                <w:szCs w:val="18"/>
                <w:lang w:val="es-ES_tradnl"/>
              </w:rPr>
              <w:t>on líneas enterradas existentes</w:t>
            </w:r>
          </w:p>
          <w:p w:rsidR="006F17C8" w:rsidRPr="00C828A8" w:rsidRDefault="006F17C8" w:rsidP="006F17C8">
            <w:pPr>
              <w:jc w:val="both"/>
              <w:rPr>
                <w:rFonts w:asciiTheme="minorHAnsi" w:eastAsia="Arial Unicode MS" w:hAnsiTheme="minorHAnsi" w:cstheme="minorHAnsi"/>
                <w:b/>
                <w:sz w:val="8"/>
                <w:szCs w:val="18"/>
                <w:lang w:val="es-ES_tradnl"/>
              </w:rPr>
            </w:pPr>
          </w:p>
          <w:bookmarkEnd w:id="14"/>
          <w:p w:rsidR="006F17C8" w:rsidRPr="00327FDB" w:rsidRDefault="006F17C8" w:rsidP="00E03A2D">
            <w:pPr>
              <w:numPr>
                <w:ilvl w:val="0"/>
                <w:numId w:val="51"/>
              </w:numPr>
              <w:tabs>
                <w:tab w:val="clear" w:pos="360"/>
                <w:tab w:val="num" w:pos="709"/>
              </w:tabs>
              <w:ind w:left="709"/>
              <w:jc w:val="both"/>
              <w:rPr>
                <w:rFonts w:asciiTheme="minorHAnsi" w:eastAsia="Arial Unicode MS" w:hAnsiTheme="minorHAnsi" w:cstheme="minorHAnsi"/>
                <w:b/>
                <w:sz w:val="16"/>
                <w:szCs w:val="18"/>
                <w:lang w:val="es-ES_tradnl"/>
              </w:rPr>
            </w:pPr>
            <w:r w:rsidRPr="00327FDB">
              <w:rPr>
                <w:rFonts w:asciiTheme="minorHAnsi" w:eastAsia="Arial Unicode MS" w:hAnsiTheme="minorHAnsi" w:cstheme="minorHAnsi"/>
                <w:sz w:val="16"/>
                <w:szCs w:val="18"/>
                <w:lang w:val="es-ES_tradnl"/>
              </w:rPr>
              <w:t xml:space="preserve">Cuando el tendido se realice de </w:t>
            </w:r>
            <w:r w:rsidRPr="00327FDB">
              <w:rPr>
                <w:rFonts w:asciiTheme="minorHAnsi" w:hAnsiTheme="minorHAnsi" w:cstheme="minorHAnsi"/>
                <w:sz w:val="16"/>
                <w:szCs w:val="18"/>
                <w:lang w:val="es-ES_tradnl"/>
              </w:rPr>
              <w:t>forma paralela a otros sistemas subterráneos</w:t>
            </w:r>
            <w:r w:rsidRPr="00327FDB">
              <w:rPr>
                <w:rFonts w:asciiTheme="minorHAnsi" w:eastAsia="Arial Unicode MS" w:hAnsiTheme="minorHAnsi" w:cstheme="minorHAnsi"/>
                <w:sz w:val="16"/>
                <w:szCs w:val="18"/>
                <w:lang w:val="es-ES_tradnl"/>
              </w:rPr>
              <w:t xml:space="preserve"> (en lo posible evitable), la tubería de HDPE llevara una funda de protección de PVC (provista de por el</w:t>
            </w:r>
            <w:r w:rsidRPr="00327FDB">
              <w:rPr>
                <w:rFonts w:asciiTheme="minorHAnsi" w:eastAsia="Arial Unicode MS" w:hAnsiTheme="minorHAnsi" w:cstheme="minorHAnsi"/>
                <w:smallCaps/>
                <w:sz w:val="16"/>
                <w:szCs w:val="18"/>
                <w:lang w:val="es-ES_tradnl"/>
              </w:rPr>
              <w:t xml:space="preserve"> </w:t>
            </w:r>
            <w:r w:rsidRPr="00327FDB">
              <w:rPr>
                <w:rFonts w:asciiTheme="minorHAnsi" w:eastAsia="Arial Unicode MS" w:hAnsiTheme="minorHAnsi" w:cstheme="minorHAnsi"/>
                <w:sz w:val="16"/>
                <w:szCs w:val="18"/>
              </w:rPr>
              <w:t>proveedor</w:t>
            </w:r>
            <w:r w:rsidRPr="00327FDB">
              <w:rPr>
                <w:rFonts w:asciiTheme="minorHAnsi" w:eastAsia="Arial Unicode MS" w:hAnsiTheme="minorHAnsi" w:cstheme="minorHAnsi"/>
                <w:sz w:val="16"/>
                <w:szCs w:val="18"/>
                <w:lang w:val="es-ES_tradnl"/>
              </w:rPr>
              <w:t xml:space="preserve">) a lo largo del tramo en cuestión. Además de ello la funda de protección deberá estar envuelta con cinta adicional de señalización (provista por el </w:t>
            </w:r>
            <w:r w:rsidRPr="00327FDB">
              <w:rPr>
                <w:rFonts w:asciiTheme="minorHAnsi" w:eastAsia="Arial Unicode MS" w:hAnsiTheme="minorHAnsi" w:cstheme="minorHAnsi"/>
                <w:sz w:val="16"/>
                <w:szCs w:val="18"/>
              </w:rPr>
              <w:t>proveedor</w:t>
            </w:r>
            <w:r w:rsidRPr="00327FDB">
              <w:rPr>
                <w:rFonts w:asciiTheme="minorHAnsi" w:eastAsia="Arial Unicode MS" w:hAnsiTheme="minorHAnsi" w:cstheme="minorHAnsi"/>
                <w:sz w:val="16"/>
                <w:szCs w:val="18"/>
                <w:lang w:val="es-ES_tradnl"/>
              </w:rPr>
              <w:t>); con el fin de diferenciarla de los demás servicios subterráneos.</w:t>
            </w:r>
          </w:p>
          <w:p w:rsidR="006F17C8" w:rsidRPr="00327FDB" w:rsidRDefault="006F17C8" w:rsidP="00E03A2D">
            <w:pPr>
              <w:numPr>
                <w:ilvl w:val="0"/>
                <w:numId w:val="51"/>
              </w:numPr>
              <w:tabs>
                <w:tab w:val="clear" w:pos="360"/>
                <w:tab w:val="num" w:pos="709"/>
              </w:tabs>
              <w:ind w:left="709"/>
              <w:jc w:val="both"/>
              <w:rPr>
                <w:rFonts w:asciiTheme="minorHAnsi" w:eastAsia="Arial Unicode MS" w:hAnsiTheme="minorHAnsi" w:cstheme="minorHAnsi"/>
                <w:b/>
                <w:sz w:val="16"/>
                <w:szCs w:val="18"/>
                <w:lang w:val="es-ES_tradnl"/>
              </w:rPr>
            </w:pPr>
            <w:r w:rsidRPr="00327FDB">
              <w:rPr>
                <w:rFonts w:asciiTheme="minorHAnsi" w:eastAsia="Arial Unicode MS" w:hAnsiTheme="minorHAnsi" w:cstheme="minorHAnsi"/>
                <w:sz w:val="16"/>
                <w:szCs w:val="18"/>
                <w:lang w:val="es-ES_tradnl"/>
              </w:rPr>
              <w:t xml:space="preserve">La separación mínima que se genere con el tendido de red secundaria de forma paralela a otros servicios deberá ser de 30 cm y/o bajo evaluación del </w:t>
            </w:r>
            <w:r w:rsidRPr="00327FDB">
              <w:rPr>
                <w:rFonts w:asciiTheme="minorHAnsi" w:hAnsiTheme="minorHAnsi" w:cstheme="minorHAnsi"/>
                <w:kern w:val="28"/>
                <w:sz w:val="16"/>
                <w:szCs w:val="18"/>
                <w:lang w:val="es-ES_tradnl"/>
              </w:rPr>
              <w:t>FISCAL DEL SERVICIO</w:t>
            </w:r>
            <w:r w:rsidRPr="00327FDB">
              <w:rPr>
                <w:rFonts w:asciiTheme="minorHAnsi" w:eastAsia="Arial Unicode MS" w:hAnsiTheme="minorHAnsi" w:cstheme="minorHAnsi"/>
                <w:sz w:val="16"/>
                <w:szCs w:val="18"/>
                <w:lang w:val="es-ES_tradnl"/>
              </w:rPr>
              <w:t xml:space="preserve">. </w:t>
            </w:r>
          </w:p>
          <w:p w:rsidR="006E2CBE" w:rsidRDefault="006F17C8" w:rsidP="006E2CBE">
            <w:pPr>
              <w:numPr>
                <w:ilvl w:val="0"/>
                <w:numId w:val="51"/>
              </w:numPr>
              <w:tabs>
                <w:tab w:val="clear" w:pos="360"/>
                <w:tab w:val="num" w:pos="709"/>
              </w:tabs>
              <w:ind w:left="709"/>
              <w:jc w:val="both"/>
              <w:rPr>
                <w:rFonts w:asciiTheme="minorHAnsi" w:eastAsia="Arial Unicode MS" w:hAnsiTheme="minorHAnsi" w:cstheme="minorHAnsi"/>
                <w:b/>
                <w:sz w:val="16"/>
                <w:szCs w:val="18"/>
                <w:lang w:val="es-ES_tradnl"/>
              </w:rPr>
            </w:pPr>
            <w:r w:rsidRPr="00327FDB">
              <w:rPr>
                <w:rFonts w:asciiTheme="minorHAnsi" w:eastAsia="Arial Unicode MS" w:hAnsiTheme="minorHAnsi" w:cstheme="minorHAnsi"/>
                <w:sz w:val="16"/>
                <w:szCs w:val="18"/>
                <w:lang w:val="es-ES_tradnl"/>
              </w:rPr>
              <w:lastRenderedPageBreak/>
              <w:t xml:space="preserve">Cuando el </w:t>
            </w:r>
            <w:r w:rsidRPr="00327FDB">
              <w:rPr>
                <w:rFonts w:asciiTheme="minorHAnsi" w:eastAsia="Arial Unicode MS" w:hAnsiTheme="minorHAnsi" w:cstheme="minorHAnsi"/>
                <w:sz w:val="16"/>
                <w:szCs w:val="18"/>
              </w:rPr>
              <w:t>proveedor</w:t>
            </w:r>
            <w:r w:rsidRPr="00327FDB">
              <w:rPr>
                <w:rFonts w:asciiTheme="minorHAnsi" w:eastAsia="Arial Unicode MS" w:hAnsiTheme="minorHAnsi" w:cstheme="minorHAnsi"/>
                <w:sz w:val="16"/>
                <w:szCs w:val="18"/>
                <w:lang w:val="es-ES_tradnl"/>
              </w:rPr>
              <w:t xml:space="preserve"> provea de fundas de protección de PVC y la cinta para realizar proteger y señalizar las tubería de gas, estas deberán contar con su respectivo archivo fotográfico y deben ser verificadas y aprobadas por el </w:t>
            </w:r>
            <w:r w:rsidRPr="00327FDB">
              <w:rPr>
                <w:rFonts w:asciiTheme="minorHAnsi" w:hAnsiTheme="minorHAnsi" w:cstheme="minorHAnsi"/>
                <w:kern w:val="28"/>
                <w:sz w:val="16"/>
                <w:szCs w:val="18"/>
                <w:lang w:val="es-ES_tradnl"/>
              </w:rPr>
              <w:t>FISCAL DEL SERVICIO</w:t>
            </w:r>
            <w:r w:rsidRPr="00327FDB">
              <w:rPr>
                <w:rFonts w:asciiTheme="minorHAnsi" w:eastAsia="Arial Unicode MS" w:hAnsiTheme="minorHAnsi" w:cstheme="minorHAnsi"/>
                <w:sz w:val="16"/>
                <w:szCs w:val="18"/>
                <w:lang w:val="es-ES_tradnl"/>
              </w:rPr>
              <w:t xml:space="preserve">. </w:t>
            </w:r>
            <w:r w:rsidR="006E2CBE">
              <w:rPr>
                <w:rFonts w:asciiTheme="minorHAnsi" w:eastAsia="Arial Unicode MS" w:hAnsiTheme="minorHAnsi" w:cstheme="minorHAnsi"/>
                <w:b/>
                <w:sz w:val="16"/>
                <w:szCs w:val="18"/>
                <w:lang w:val="es-ES_tradnl"/>
              </w:rPr>
              <w:t xml:space="preserve"> </w:t>
            </w:r>
          </w:p>
          <w:p w:rsidR="006E2CBE" w:rsidRPr="006E2CBE" w:rsidRDefault="006E2CBE" w:rsidP="006E2CBE">
            <w:pPr>
              <w:ind w:left="709"/>
              <w:jc w:val="both"/>
              <w:rPr>
                <w:rFonts w:asciiTheme="minorHAnsi" w:eastAsia="Arial Unicode MS" w:hAnsiTheme="minorHAnsi" w:cstheme="minorHAnsi"/>
                <w:b/>
                <w:sz w:val="8"/>
                <w:szCs w:val="18"/>
                <w:lang w:val="es-ES_tradnl"/>
              </w:rPr>
            </w:pPr>
          </w:p>
          <w:p w:rsidR="006F17C8" w:rsidRPr="006E2CBE" w:rsidRDefault="006E2CBE" w:rsidP="006E2CBE">
            <w:pPr>
              <w:pStyle w:val="Prrafodelista"/>
              <w:numPr>
                <w:ilvl w:val="0"/>
                <w:numId w:val="52"/>
              </w:numPr>
              <w:jc w:val="both"/>
              <w:rPr>
                <w:rFonts w:asciiTheme="minorHAnsi" w:eastAsia="Arial Unicode MS" w:hAnsiTheme="minorHAnsi" w:cstheme="minorHAnsi"/>
                <w:b/>
                <w:sz w:val="16"/>
                <w:szCs w:val="18"/>
                <w:lang w:val="es-ES_tradnl"/>
              </w:rPr>
            </w:pPr>
            <w:r w:rsidRPr="006E2CBE">
              <w:rPr>
                <w:rFonts w:asciiTheme="minorHAnsi" w:eastAsia="Arial Unicode MS" w:hAnsiTheme="minorHAnsi" w:cstheme="minorHAnsi"/>
                <w:b/>
                <w:sz w:val="16"/>
                <w:szCs w:val="18"/>
                <w:lang w:val="es-ES_tradnl"/>
              </w:rPr>
              <w:t xml:space="preserve"> </w:t>
            </w:r>
            <w:r w:rsidR="006F17C8" w:rsidRPr="006E2CBE">
              <w:rPr>
                <w:rFonts w:asciiTheme="minorHAnsi" w:eastAsia="Arial Unicode MS" w:hAnsiTheme="minorHAnsi" w:cstheme="minorHAnsi"/>
                <w:b/>
                <w:sz w:val="16"/>
                <w:szCs w:val="18"/>
                <w:lang w:val="es-ES_tradnl"/>
              </w:rPr>
              <w:t>Excavación para interconexiones</w:t>
            </w:r>
          </w:p>
          <w:p w:rsidR="006F17C8" w:rsidRPr="00C828A8" w:rsidRDefault="006F17C8" w:rsidP="006F17C8">
            <w:pPr>
              <w:pStyle w:val="Prrafodelista"/>
              <w:contextualSpacing/>
              <w:jc w:val="both"/>
              <w:rPr>
                <w:rFonts w:asciiTheme="minorHAnsi" w:eastAsia="Arial Unicode MS" w:hAnsiTheme="minorHAnsi" w:cstheme="minorHAnsi"/>
                <w:b/>
                <w:sz w:val="8"/>
                <w:szCs w:val="18"/>
                <w:lang w:val="es-ES_tradnl"/>
              </w:rPr>
            </w:pPr>
          </w:p>
          <w:p w:rsidR="006F17C8" w:rsidRPr="00327FDB" w:rsidRDefault="006F17C8" w:rsidP="00E03A2D">
            <w:pPr>
              <w:numPr>
                <w:ilvl w:val="0"/>
                <w:numId w:val="53"/>
              </w:numPr>
              <w:tabs>
                <w:tab w:val="num" w:pos="709"/>
              </w:tabs>
              <w:ind w:left="709" w:hanging="283"/>
              <w:jc w:val="both"/>
              <w:rPr>
                <w:rFonts w:asciiTheme="minorHAnsi" w:hAnsiTheme="minorHAnsi" w:cstheme="minorHAnsi"/>
                <w:bCs/>
                <w:sz w:val="16"/>
                <w:szCs w:val="18"/>
              </w:rPr>
            </w:pPr>
            <w:r w:rsidRPr="00327FDB">
              <w:rPr>
                <w:rFonts w:asciiTheme="minorHAnsi" w:eastAsia="Arial Unicode MS" w:hAnsiTheme="minorHAnsi" w:cstheme="minorHAnsi"/>
                <w:sz w:val="16"/>
                <w:szCs w:val="18"/>
                <w:lang w:val="es-ES_tradnl"/>
              </w:rPr>
              <w:t xml:space="preserve">El </w:t>
            </w:r>
            <w:r w:rsidRPr="00327FDB">
              <w:rPr>
                <w:rFonts w:asciiTheme="minorHAnsi" w:eastAsia="Arial Unicode MS" w:hAnsiTheme="minorHAnsi" w:cstheme="minorHAnsi"/>
                <w:sz w:val="16"/>
                <w:szCs w:val="18"/>
              </w:rPr>
              <w:t>proveedor</w:t>
            </w:r>
            <w:r w:rsidRPr="00327FDB">
              <w:rPr>
                <w:rFonts w:asciiTheme="minorHAnsi" w:eastAsia="Arial Unicode MS" w:hAnsiTheme="minorHAnsi" w:cstheme="minorHAnsi"/>
                <w:sz w:val="16"/>
                <w:szCs w:val="18"/>
                <w:lang w:val="es-ES_tradnl"/>
              </w:rPr>
              <w:t xml:space="preserve"> deberá realizar las excavaciones para interconexiones, garantizando en todo momento las mejores condiciones para el Soldador de YPFB; para ello el </w:t>
            </w:r>
            <w:r w:rsidRPr="00327FDB">
              <w:rPr>
                <w:rFonts w:asciiTheme="minorHAnsi" w:eastAsia="Arial Unicode MS" w:hAnsiTheme="minorHAnsi" w:cstheme="minorHAnsi"/>
                <w:sz w:val="16"/>
                <w:szCs w:val="18"/>
              </w:rPr>
              <w:t>proveedor</w:t>
            </w:r>
            <w:r w:rsidRPr="00327FDB">
              <w:rPr>
                <w:rFonts w:asciiTheme="minorHAnsi" w:eastAsia="Arial Unicode MS" w:hAnsiTheme="minorHAnsi" w:cstheme="minorHAnsi"/>
                <w:sz w:val="16"/>
                <w:szCs w:val="18"/>
                <w:lang w:val="es-ES_tradnl"/>
              </w:rPr>
              <w:t xml:space="preserve"> deberá proporcionar Personal, Equipo y Herramientas mínimas para la extensión de la misma, en casos excepcionales (rotura, remoción y excavación) bajo la aprobación del </w:t>
            </w:r>
            <w:r w:rsidRPr="00327FDB">
              <w:rPr>
                <w:rFonts w:asciiTheme="minorHAnsi" w:hAnsiTheme="minorHAnsi" w:cstheme="minorHAnsi"/>
                <w:kern w:val="28"/>
                <w:sz w:val="16"/>
                <w:szCs w:val="18"/>
                <w:lang w:val="es-ES_tradnl"/>
              </w:rPr>
              <w:t>FISCAL DEL SERVICIO</w:t>
            </w:r>
            <w:r w:rsidRPr="00327FDB">
              <w:rPr>
                <w:rFonts w:asciiTheme="minorHAnsi" w:eastAsia="Arial Unicode MS" w:hAnsiTheme="minorHAnsi" w:cstheme="minorHAnsi"/>
                <w:sz w:val="16"/>
                <w:szCs w:val="18"/>
                <w:lang w:val="es-ES_tradnl"/>
              </w:rPr>
              <w:t xml:space="preserve">. Los volúmenes requeridos y aprobados por el </w:t>
            </w:r>
            <w:r w:rsidRPr="00327FDB">
              <w:rPr>
                <w:rFonts w:asciiTheme="minorHAnsi" w:hAnsiTheme="minorHAnsi" w:cstheme="minorHAnsi"/>
                <w:kern w:val="28"/>
                <w:sz w:val="16"/>
                <w:szCs w:val="18"/>
                <w:lang w:val="es-ES_tradnl"/>
              </w:rPr>
              <w:t>FISCAL DEL SERVICIO</w:t>
            </w:r>
            <w:r w:rsidRPr="00327FDB">
              <w:rPr>
                <w:rFonts w:asciiTheme="minorHAnsi" w:eastAsia="Arial Unicode MS" w:hAnsiTheme="minorHAnsi" w:cstheme="minorHAnsi"/>
                <w:sz w:val="16"/>
                <w:szCs w:val="18"/>
                <w:lang w:val="es-ES_tradnl"/>
              </w:rPr>
              <w:t xml:space="preserve"> serán cuantificados y cancelados.</w:t>
            </w:r>
          </w:p>
          <w:p w:rsidR="00824228" w:rsidRPr="00C828A8" w:rsidRDefault="00824228" w:rsidP="00560F45">
            <w:pPr>
              <w:rPr>
                <w:rFonts w:asciiTheme="minorHAnsi" w:hAnsiTheme="minorHAnsi" w:cstheme="minorHAnsi"/>
                <w:b/>
                <w:sz w:val="8"/>
                <w:szCs w:val="18"/>
              </w:rPr>
            </w:pPr>
          </w:p>
        </w:tc>
        <w:tc>
          <w:tcPr>
            <w:tcW w:w="3686" w:type="dxa"/>
            <w:vAlign w:val="center"/>
          </w:tcPr>
          <w:p w:rsidR="00824228" w:rsidRPr="00DB5AAF" w:rsidRDefault="00824228" w:rsidP="00560F45">
            <w:pPr>
              <w:rPr>
                <w:rFonts w:ascii="Calibri" w:hAnsi="Calibri" w:cs="Calibri"/>
                <w:b/>
                <w:sz w:val="18"/>
                <w:szCs w:val="18"/>
              </w:rPr>
            </w:pPr>
          </w:p>
        </w:tc>
        <w:tc>
          <w:tcPr>
            <w:tcW w:w="283" w:type="dxa"/>
            <w:vAlign w:val="center"/>
          </w:tcPr>
          <w:p w:rsidR="00824228" w:rsidRPr="00DB5AAF" w:rsidRDefault="00824228" w:rsidP="00560F45">
            <w:pPr>
              <w:rPr>
                <w:rFonts w:ascii="Calibri" w:hAnsi="Calibri" w:cs="Calibri"/>
                <w:b/>
                <w:sz w:val="18"/>
                <w:szCs w:val="18"/>
              </w:rPr>
            </w:pPr>
          </w:p>
        </w:tc>
        <w:tc>
          <w:tcPr>
            <w:tcW w:w="284" w:type="dxa"/>
            <w:vAlign w:val="center"/>
          </w:tcPr>
          <w:p w:rsidR="00824228" w:rsidRPr="00DB5AAF" w:rsidRDefault="00824228" w:rsidP="00560F45">
            <w:pPr>
              <w:rPr>
                <w:rFonts w:ascii="Calibri" w:hAnsi="Calibri" w:cs="Calibri"/>
                <w:b/>
                <w:sz w:val="18"/>
                <w:szCs w:val="18"/>
              </w:rPr>
            </w:pPr>
          </w:p>
        </w:tc>
        <w:tc>
          <w:tcPr>
            <w:tcW w:w="744" w:type="dxa"/>
            <w:vAlign w:val="center"/>
          </w:tcPr>
          <w:p w:rsidR="00824228" w:rsidRPr="00DB5AAF" w:rsidRDefault="00824228" w:rsidP="00560F45">
            <w:pPr>
              <w:rPr>
                <w:rFonts w:ascii="Calibri" w:hAnsi="Calibri" w:cs="Calibri"/>
                <w:b/>
                <w:sz w:val="18"/>
                <w:szCs w:val="18"/>
              </w:rPr>
            </w:pPr>
          </w:p>
        </w:tc>
      </w:tr>
      <w:tr w:rsidR="00327FDB" w:rsidRPr="00C75BEC" w:rsidTr="00C828A8">
        <w:trPr>
          <w:jc w:val="center"/>
        </w:trPr>
        <w:tc>
          <w:tcPr>
            <w:tcW w:w="4096" w:type="dxa"/>
            <w:shd w:val="clear" w:color="auto" w:fill="DBE5F1" w:themeFill="accent1" w:themeFillTint="33"/>
            <w:vAlign w:val="center"/>
          </w:tcPr>
          <w:p w:rsidR="00596B5C" w:rsidRPr="00327FDB" w:rsidRDefault="006F17C8" w:rsidP="006F17C8">
            <w:pPr>
              <w:pStyle w:val="Ttulo2"/>
              <w:spacing w:before="0" w:after="0"/>
              <w:jc w:val="both"/>
              <w:rPr>
                <w:rFonts w:asciiTheme="minorHAnsi" w:hAnsiTheme="minorHAnsi" w:cstheme="minorHAnsi"/>
                <w:sz w:val="16"/>
                <w:szCs w:val="18"/>
              </w:rPr>
            </w:pPr>
            <w:r w:rsidRPr="00327FDB">
              <w:rPr>
                <w:rFonts w:asciiTheme="minorHAnsi" w:hAnsiTheme="minorHAnsi" w:cstheme="minorHAnsi"/>
                <w:sz w:val="16"/>
                <w:szCs w:val="18"/>
              </w:rPr>
              <w:lastRenderedPageBreak/>
              <w:t>ITEM 4.- RELLENO Y COMPACTADO DE ZANJA CON MATERIAL COMÚN</w:t>
            </w:r>
          </w:p>
        </w:tc>
        <w:tc>
          <w:tcPr>
            <w:tcW w:w="3686" w:type="dxa"/>
            <w:shd w:val="clear" w:color="auto" w:fill="DBE5F1" w:themeFill="accent1" w:themeFillTint="33"/>
            <w:vAlign w:val="center"/>
          </w:tcPr>
          <w:p w:rsidR="00596B5C" w:rsidRPr="00DB5AAF" w:rsidRDefault="00596B5C" w:rsidP="00560F45">
            <w:pPr>
              <w:rPr>
                <w:rFonts w:ascii="Calibri" w:hAnsi="Calibri" w:cs="Calibri"/>
                <w:b/>
                <w:sz w:val="18"/>
                <w:szCs w:val="18"/>
              </w:rPr>
            </w:pPr>
          </w:p>
        </w:tc>
        <w:tc>
          <w:tcPr>
            <w:tcW w:w="283" w:type="dxa"/>
            <w:shd w:val="clear" w:color="auto" w:fill="DBE5F1" w:themeFill="accent1" w:themeFillTint="33"/>
            <w:vAlign w:val="center"/>
          </w:tcPr>
          <w:p w:rsidR="00596B5C" w:rsidRPr="00DB5AAF" w:rsidRDefault="00596B5C" w:rsidP="00560F45">
            <w:pPr>
              <w:rPr>
                <w:rFonts w:ascii="Calibri" w:hAnsi="Calibri" w:cs="Calibri"/>
                <w:b/>
                <w:sz w:val="18"/>
                <w:szCs w:val="18"/>
              </w:rPr>
            </w:pPr>
          </w:p>
        </w:tc>
        <w:tc>
          <w:tcPr>
            <w:tcW w:w="284" w:type="dxa"/>
            <w:shd w:val="clear" w:color="auto" w:fill="DBE5F1" w:themeFill="accent1" w:themeFillTint="33"/>
            <w:vAlign w:val="center"/>
          </w:tcPr>
          <w:p w:rsidR="00596B5C" w:rsidRPr="00DB5AAF" w:rsidRDefault="00596B5C" w:rsidP="00560F45">
            <w:pPr>
              <w:rPr>
                <w:rFonts w:ascii="Calibri" w:hAnsi="Calibri" w:cs="Calibri"/>
                <w:b/>
                <w:sz w:val="18"/>
                <w:szCs w:val="18"/>
              </w:rPr>
            </w:pPr>
          </w:p>
        </w:tc>
        <w:tc>
          <w:tcPr>
            <w:tcW w:w="744" w:type="dxa"/>
            <w:shd w:val="clear" w:color="auto" w:fill="DBE5F1" w:themeFill="accent1" w:themeFillTint="33"/>
            <w:vAlign w:val="center"/>
          </w:tcPr>
          <w:p w:rsidR="00596B5C" w:rsidRPr="00DB5AAF" w:rsidRDefault="00596B5C" w:rsidP="00560F45">
            <w:pPr>
              <w:rPr>
                <w:rFonts w:ascii="Calibri" w:hAnsi="Calibri" w:cs="Calibri"/>
                <w:b/>
                <w:sz w:val="18"/>
                <w:szCs w:val="18"/>
              </w:rPr>
            </w:pPr>
          </w:p>
        </w:tc>
      </w:tr>
      <w:tr w:rsidR="00327FDB" w:rsidRPr="00C75BEC" w:rsidTr="00327FDB">
        <w:trPr>
          <w:jc w:val="center"/>
        </w:trPr>
        <w:tc>
          <w:tcPr>
            <w:tcW w:w="4096" w:type="dxa"/>
            <w:vAlign w:val="center"/>
          </w:tcPr>
          <w:p w:rsidR="00C828A8" w:rsidRPr="00C828A8" w:rsidRDefault="00C828A8" w:rsidP="006F17C8">
            <w:pPr>
              <w:jc w:val="both"/>
              <w:rPr>
                <w:rFonts w:asciiTheme="minorHAnsi" w:hAnsiTheme="minorHAnsi" w:cstheme="minorHAnsi"/>
                <w:sz w:val="8"/>
                <w:szCs w:val="18"/>
              </w:rPr>
            </w:pPr>
          </w:p>
          <w:p w:rsidR="006F17C8" w:rsidRPr="00327FDB" w:rsidRDefault="006F17C8" w:rsidP="006F17C8">
            <w:pPr>
              <w:jc w:val="both"/>
              <w:rPr>
                <w:rFonts w:asciiTheme="minorHAnsi" w:hAnsiTheme="minorHAnsi" w:cstheme="minorHAnsi"/>
                <w:sz w:val="16"/>
                <w:szCs w:val="18"/>
              </w:rPr>
            </w:pPr>
            <w:r w:rsidRPr="00327FDB">
              <w:rPr>
                <w:rFonts w:asciiTheme="minorHAnsi" w:hAnsiTheme="minorHAnsi" w:cstheme="minorHAnsi"/>
                <w:sz w:val="16"/>
                <w:szCs w:val="18"/>
              </w:rPr>
              <w:t>Este ítem se mide en metros cúbicos (m3) comprende los trabajos de relleno y compactado en las zanjas de excavaciones ejecutadas para alojar tuberías y pequeñas estructuras, de acuerdo a lo establecido en el formulario de presentación de propuestas. Esta actividad se iniciará una vez concluidos y aceptados los trabajos de tendido de tuberías y la tapada con tierra cernida.</w:t>
            </w:r>
          </w:p>
          <w:p w:rsidR="006F17C8" w:rsidRPr="00C828A8" w:rsidRDefault="006F17C8" w:rsidP="006F17C8">
            <w:pPr>
              <w:jc w:val="both"/>
              <w:rPr>
                <w:rFonts w:asciiTheme="minorHAnsi" w:hAnsiTheme="minorHAnsi" w:cstheme="minorHAnsi"/>
                <w:sz w:val="8"/>
                <w:szCs w:val="18"/>
              </w:rPr>
            </w:pPr>
          </w:p>
          <w:p w:rsidR="006F17C8" w:rsidRDefault="006F17C8" w:rsidP="006F17C8">
            <w:pPr>
              <w:jc w:val="both"/>
              <w:rPr>
                <w:rFonts w:asciiTheme="minorHAnsi" w:hAnsiTheme="minorHAnsi" w:cstheme="minorHAnsi"/>
                <w:sz w:val="16"/>
                <w:szCs w:val="18"/>
              </w:rPr>
            </w:pPr>
            <w:bookmarkStart w:id="15" w:name="_Toc314666663"/>
            <w:r w:rsidRPr="00327FDB">
              <w:rPr>
                <w:rFonts w:asciiTheme="minorHAnsi" w:hAnsiTheme="minorHAnsi" w:cstheme="minorHAnsi"/>
                <w:sz w:val="16"/>
                <w:szCs w:val="18"/>
              </w:rPr>
              <w:t>Específicamente se refiere al empleo de tierra común o seleccionada, echada por capas, cada una debidamente compactada con máquina.</w:t>
            </w:r>
            <w:bookmarkEnd w:id="15"/>
          </w:p>
          <w:p w:rsidR="006E2CBE" w:rsidRPr="006E2CBE" w:rsidRDefault="006E2CBE" w:rsidP="006F17C8">
            <w:pPr>
              <w:jc w:val="both"/>
              <w:rPr>
                <w:rFonts w:asciiTheme="minorHAnsi" w:hAnsiTheme="minorHAnsi" w:cstheme="minorHAnsi"/>
                <w:sz w:val="8"/>
                <w:szCs w:val="18"/>
              </w:rPr>
            </w:pPr>
          </w:p>
          <w:p w:rsidR="006F17C8" w:rsidRPr="00327FDB" w:rsidRDefault="006F17C8" w:rsidP="006F17C8">
            <w:pPr>
              <w:jc w:val="both"/>
              <w:rPr>
                <w:rFonts w:asciiTheme="minorHAnsi" w:hAnsiTheme="minorHAnsi" w:cstheme="minorHAnsi"/>
                <w:sz w:val="16"/>
                <w:szCs w:val="18"/>
              </w:rPr>
            </w:pPr>
            <w:bookmarkStart w:id="16" w:name="_Toc314666666"/>
            <w:r w:rsidRPr="00327FDB">
              <w:rPr>
                <w:rFonts w:asciiTheme="minorHAnsi" w:hAnsiTheme="minorHAnsi" w:cstheme="minorHAnsi"/>
                <w:sz w:val="16"/>
                <w:szCs w:val="18"/>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16"/>
          </w:p>
          <w:p w:rsidR="006F17C8" w:rsidRPr="00C828A8" w:rsidRDefault="006F17C8" w:rsidP="006F17C8">
            <w:pPr>
              <w:jc w:val="both"/>
              <w:rPr>
                <w:rFonts w:asciiTheme="minorHAnsi" w:hAnsiTheme="minorHAnsi" w:cstheme="minorHAnsi"/>
                <w:sz w:val="8"/>
                <w:szCs w:val="18"/>
              </w:rPr>
            </w:pPr>
          </w:p>
          <w:p w:rsidR="006F17C8" w:rsidRPr="00327FDB" w:rsidRDefault="006F17C8" w:rsidP="006F17C8">
            <w:pPr>
              <w:jc w:val="both"/>
              <w:rPr>
                <w:rFonts w:asciiTheme="minorHAnsi" w:hAnsiTheme="minorHAnsi" w:cstheme="minorHAnsi"/>
                <w:kern w:val="28"/>
                <w:sz w:val="16"/>
                <w:szCs w:val="18"/>
                <w:lang w:val="es-ES_tradnl"/>
              </w:rPr>
            </w:pPr>
            <w:r w:rsidRPr="00327FDB">
              <w:rPr>
                <w:rFonts w:asciiTheme="minorHAnsi" w:hAnsiTheme="minorHAnsi" w:cstheme="minorHAnsi"/>
                <w:kern w:val="28"/>
                <w:sz w:val="16"/>
                <w:szCs w:val="18"/>
                <w:lang w:val="es-ES_tradnl"/>
              </w:rPr>
              <w:t>El PROPONENTE deberá ofertar en la propuesta técnica un procedimiento Similar o Mejor al que se describe a continuación:</w:t>
            </w:r>
          </w:p>
          <w:p w:rsidR="006F17C8" w:rsidRPr="00C828A8" w:rsidRDefault="006F17C8" w:rsidP="006F17C8">
            <w:pPr>
              <w:jc w:val="both"/>
              <w:rPr>
                <w:rFonts w:asciiTheme="minorHAnsi" w:hAnsiTheme="minorHAnsi" w:cstheme="minorHAnsi"/>
                <w:kern w:val="28"/>
                <w:sz w:val="8"/>
                <w:szCs w:val="18"/>
                <w:lang w:val="es-ES_tradnl"/>
              </w:rPr>
            </w:pPr>
          </w:p>
          <w:p w:rsidR="006F17C8" w:rsidRPr="00327FDB" w:rsidRDefault="006F17C8" w:rsidP="006F17C8">
            <w:pPr>
              <w:jc w:val="both"/>
              <w:rPr>
                <w:rFonts w:asciiTheme="minorHAnsi" w:hAnsiTheme="minorHAnsi" w:cstheme="minorHAnsi"/>
                <w:sz w:val="16"/>
                <w:szCs w:val="18"/>
              </w:rPr>
            </w:pPr>
            <w:r w:rsidRPr="00327FDB">
              <w:rPr>
                <w:rFonts w:asciiTheme="minorHAnsi" w:hAnsiTheme="minorHAnsi" w:cstheme="minorHAnsi"/>
                <w:sz w:val="16"/>
                <w:szCs w:val="18"/>
              </w:rPr>
              <w:t xml:space="preserve">Los trabajos de relleno y compactado de zanja serán autorizados por el </w:t>
            </w:r>
            <w:r w:rsidRPr="00327FDB">
              <w:rPr>
                <w:rFonts w:asciiTheme="minorHAnsi" w:hAnsiTheme="minorHAnsi" w:cstheme="minorHAnsi"/>
                <w:kern w:val="28"/>
                <w:sz w:val="16"/>
                <w:szCs w:val="18"/>
                <w:lang w:val="es-ES_tradnl"/>
              </w:rPr>
              <w:t>FISCAL DEL SERVICIO</w:t>
            </w:r>
            <w:r w:rsidRPr="00327FDB">
              <w:rPr>
                <w:rFonts w:asciiTheme="minorHAnsi" w:hAnsiTheme="minorHAnsi" w:cstheme="minorHAnsi"/>
                <w:sz w:val="16"/>
                <w:szCs w:val="18"/>
              </w:rPr>
              <w:t>, siempre y cuando se verifique en zanja lo siguiente:</w:t>
            </w:r>
          </w:p>
          <w:p w:rsidR="006F17C8" w:rsidRPr="00C828A8" w:rsidRDefault="006F17C8" w:rsidP="006F17C8">
            <w:pPr>
              <w:jc w:val="both"/>
              <w:rPr>
                <w:rFonts w:asciiTheme="minorHAnsi" w:hAnsiTheme="minorHAnsi" w:cstheme="minorHAnsi"/>
                <w:sz w:val="8"/>
                <w:szCs w:val="18"/>
              </w:rPr>
            </w:pPr>
          </w:p>
          <w:p w:rsidR="006F17C8" w:rsidRPr="00327FDB" w:rsidRDefault="006F17C8" w:rsidP="006F17C8">
            <w:pPr>
              <w:contextualSpacing/>
              <w:jc w:val="both"/>
              <w:rPr>
                <w:rFonts w:asciiTheme="minorHAnsi" w:hAnsiTheme="minorHAnsi" w:cstheme="minorHAnsi"/>
                <w:sz w:val="16"/>
                <w:szCs w:val="18"/>
              </w:rPr>
            </w:pPr>
            <w:r w:rsidRPr="00327FDB">
              <w:rPr>
                <w:rFonts w:asciiTheme="minorHAnsi" w:hAnsiTheme="minorHAnsi" w:cstheme="minorHAnsi"/>
                <w:sz w:val="16"/>
                <w:szCs w:val="18"/>
              </w:rPr>
              <w:t xml:space="preserve">La zanja deberá estar perfilada, libre de cualquier escombro o cualquier otro elemento que pueda dañar la tubería. </w:t>
            </w:r>
          </w:p>
          <w:p w:rsidR="006F17C8" w:rsidRPr="00C828A8" w:rsidRDefault="006F17C8" w:rsidP="006F17C8">
            <w:pPr>
              <w:contextualSpacing/>
              <w:jc w:val="both"/>
              <w:rPr>
                <w:rFonts w:asciiTheme="minorHAnsi" w:hAnsiTheme="minorHAnsi" w:cstheme="minorHAnsi"/>
                <w:sz w:val="8"/>
                <w:szCs w:val="18"/>
              </w:rPr>
            </w:pPr>
          </w:p>
          <w:p w:rsidR="006F17C8" w:rsidRDefault="006F17C8" w:rsidP="006F17C8">
            <w:pPr>
              <w:jc w:val="both"/>
              <w:rPr>
                <w:rFonts w:asciiTheme="minorHAnsi" w:hAnsiTheme="minorHAnsi" w:cstheme="minorHAnsi"/>
                <w:sz w:val="16"/>
                <w:szCs w:val="18"/>
              </w:rPr>
            </w:pPr>
            <w:bookmarkStart w:id="17" w:name="_Toc314666668"/>
            <w:r w:rsidRPr="00327FDB">
              <w:rPr>
                <w:rFonts w:asciiTheme="minorHAnsi" w:hAnsiTheme="minorHAnsi" w:cstheme="minorHAnsi"/>
                <w:sz w:val="16"/>
                <w:szCs w:val="18"/>
              </w:rPr>
              <w:t>A partir de la capa de relleno con tierra cernida, se colocará material de relleno (tierra común), en una altura de 55 centímetros en aceras y 65 centímetros en calzada.</w:t>
            </w:r>
            <w:bookmarkEnd w:id="17"/>
          </w:p>
          <w:p w:rsidR="001D3EA3" w:rsidRPr="001D3EA3" w:rsidRDefault="001D3EA3" w:rsidP="006F17C8">
            <w:pPr>
              <w:jc w:val="both"/>
              <w:rPr>
                <w:rFonts w:asciiTheme="minorHAnsi" w:hAnsiTheme="minorHAnsi" w:cstheme="minorHAnsi"/>
                <w:sz w:val="8"/>
                <w:szCs w:val="18"/>
              </w:rPr>
            </w:pPr>
          </w:p>
          <w:p w:rsidR="006F17C8" w:rsidRPr="00327FDB" w:rsidRDefault="006F17C8" w:rsidP="006F17C8">
            <w:pPr>
              <w:tabs>
                <w:tab w:val="left" w:pos="0"/>
                <w:tab w:val="left" w:pos="142"/>
              </w:tabs>
              <w:autoSpaceDE w:val="0"/>
              <w:autoSpaceDN w:val="0"/>
              <w:adjustRightInd w:val="0"/>
              <w:jc w:val="both"/>
              <w:rPr>
                <w:rFonts w:asciiTheme="minorHAnsi" w:hAnsiTheme="minorHAnsi" w:cstheme="minorHAnsi"/>
                <w:sz w:val="16"/>
                <w:szCs w:val="18"/>
              </w:rPr>
            </w:pPr>
            <w:r w:rsidRPr="00327FDB">
              <w:rPr>
                <w:rFonts w:asciiTheme="minorHAnsi" w:hAnsiTheme="minorHAnsi" w:cstheme="minorHAnsi"/>
                <w:sz w:val="16"/>
                <w:szCs w:val="18"/>
              </w:rPr>
              <w:t xml:space="preserve">En caso de presentarse daños en los servicios básicos existentes, se deberá realizar las reparaciones necesarias o las gestiones necesarias con la entidad correspondiente si el daño así lo amerita. </w:t>
            </w:r>
          </w:p>
          <w:p w:rsidR="006F17C8" w:rsidRPr="00C828A8" w:rsidRDefault="006F17C8" w:rsidP="006F17C8">
            <w:pPr>
              <w:tabs>
                <w:tab w:val="left" w:pos="0"/>
                <w:tab w:val="left" w:pos="142"/>
              </w:tabs>
              <w:autoSpaceDE w:val="0"/>
              <w:autoSpaceDN w:val="0"/>
              <w:adjustRightInd w:val="0"/>
              <w:jc w:val="both"/>
              <w:rPr>
                <w:rFonts w:asciiTheme="minorHAnsi" w:hAnsiTheme="minorHAnsi" w:cstheme="minorHAnsi"/>
                <w:sz w:val="8"/>
                <w:szCs w:val="18"/>
              </w:rPr>
            </w:pPr>
          </w:p>
          <w:p w:rsidR="006F17C8" w:rsidRPr="00327FDB" w:rsidRDefault="006F17C8" w:rsidP="006F17C8">
            <w:pPr>
              <w:jc w:val="both"/>
              <w:rPr>
                <w:rFonts w:asciiTheme="minorHAnsi" w:hAnsiTheme="minorHAnsi" w:cstheme="minorHAnsi"/>
                <w:sz w:val="16"/>
                <w:szCs w:val="18"/>
              </w:rPr>
            </w:pPr>
            <w:bookmarkStart w:id="18" w:name="_Toc314666670"/>
            <w:r w:rsidRPr="00327FDB">
              <w:rPr>
                <w:rFonts w:asciiTheme="minorHAnsi" w:hAnsiTheme="minorHAnsi" w:cstheme="minorHAnsi"/>
                <w:sz w:val="16"/>
                <w:szCs w:val="18"/>
              </w:rPr>
              <w:t xml:space="preserve">El equipo de compactación a ser empleado será el exigido en la propuesta (Compactadora mecánica). En caso de no estar especificado el </w:t>
            </w:r>
            <w:r w:rsidRPr="00327FDB">
              <w:rPr>
                <w:rFonts w:asciiTheme="minorHAnsi" w:hAnsiTheme="minorHAnsi" w:cstheme="minorHAnsi"/>
                <w:kern w:val="28"/>
                <w:sz w:val="16"/>
                <w:szCs w:val="18"/>
                <w:lang w:val="es-ES_tradnl"/>
              </w:rPr>
              <w:t>FISCAL DEL SERVICIO</w:t>
            </w:r>
            <w:r w:rsidRPr="00327FDB">
              <w:rPr>
                <w:rFonts w:asciiTheme="minorHAnsi" w:hAnsiTheme="minorHAnsi" w:cstheme="minorHAnsi"/>
                <w:sz w:val="16"/>
                <w:szCs w:val="18"/>
              </w:rPr>
              <w:t xml:space="preserve"> aprobará por escrito el equipo a ser empleado. En ambos casos se exigirá el cumplimiento de la densidad de compactación especificada.</w:t>
            </w:r>
            <w:bookmarkEnd w:id="18"/>
          </w:p>
          <w:p w:rsidR="006F17C8" w:rsidRPr="00C828A8" w:rsidRDefault="006F17C8" w:rsidP="006F17C8">
            <w:pPr>
              <w:jc w:val="both"/>
              <w:rPr>
                <w:rFonts w:asciiTheme="minorHAnsi" w:hAnsiTheme="minorHAnsi" w:cstheme="minorHAnsi"/>
                <w:sz w:val="8"/>
                <w:szCs w:val="18"/>
              </w:rPr>
            </w:pPr>
          </w:p>
          <w:p w:rsidR="006F17C8" w:rsidRPr="00327FDB" w:rsidRDefault="006F17C8" w:rsidP="006F17C8">
            <w:pPr>
              <w:jc w:val="both"/>
              <w:rPr>
                <w:rFonts w:asciiTheme="minorHAnsi" w:hAnsiTheme="minorHAnsi" w:cstheme="minorHAnsi"/>
                <w:sz w:val="16"/>
                <w:szCs w:val="18"/>
              </w:rPr>
            </w:pPr>
            <w:bookmarkStart w:id="19" w:name="_Toc314666671"/>
            <w:r w:rsidRPr="00327FDB">
              <w:rPr>
                <w:rFonts w:asciiTheme="minorHAnsi" w:hAnsiTheme="minorHAnsi" w:cstheme="minorHAnsi"/>
                <w:sz w:val="16"/>
                <w:szCs w:val="18"/>
              </w:rPr>
              <w:t xml:space="preserve">El material de relleno deberá colocarse en capas no mayores a 20 cm., con un contenido óptimo de humedad, procediéndose </w:t>
            </w:r>
            <w:r w:rsidRPr="00327FDB">
              <w:rPr>
                <w:rFonts w:asciiTheme="minorHAnsi" w:hAnsiTheme="minorHAnsi" w:cstheme="minorHAnsi"/>
                <w:sz w:val="16"/>
                <w:szCs w:val="18"/>
              </w:rPr>
              <w:lastRenderedPageBreak/>
              <w:t xml:space="preserve">al compactado. A requerimiento se efectuarán pruebas de densidad y/o calicatas en sitio, corriendo por cuenta del </w:t>
            </w:r>
            <w:r w:rsidRPr="00327FDB">
              <w:rPr>
                <w:rFonts w:asciiTheme="minorHAnsi" w:eastAsia="Arial Unicode MS" w:hAnsiTheme="minorHAnsi" w:cstheme="minorHAnsi"/>
                <w:sz w:val="16"/>
                <w:szCs w:val="18"/>
              </w:rPr>
              <w:t>proveedor</w:t>
            </w:r>
            <w:r w:rsidRPr="00327FDB">
              <w:rPr>
                <w:rFonts w:asciiTheme="minorHAnsi" w:hAnsiTheme="minorHAnsi" w:cstheme="minorHAnsi"/>
                <w:sz w:val="16"/>
                <w:szCs w:val="18"/>
              </w:rPr>
              <w:t xml:space="preserve"> los gastos que demanden estas pruebas. Asimismo, en caso de no satisfacer el grado de compactación requerido en más de tres puntos, el </w:t>
            </w:r>
            <w:r w:rsidRPr="00327FDB">
              <w:rPr>
                <w:rFonts w:asciiTheme="minorHAnsi" w:eastAsia="Arial Unicode MS" w:hAnsiTheme="minorHAnsi" w:cstheme="minorHAnsi"/>
                <w:sz w:val="16"/>
                <w:szCs w:val="18"/>
              </w:rPr>
              <w:t>proveedor</w:t>
            </w:r>
            <w:r w:rsidRPr="00327FDB">
              <w:rPr>
                <w:rFonts w:asciiTheme="minorHAnsi" w:hAnsiTheme="minorHAnsi" w:cstheme="minorHAnsi"/>
                <w:sz w:val="16"/>
                <w:szCs w:val="18"/>
              </w:rPr>
              <w:t xml:space="preserve"> deberá repetir el trabajo por su cuenta y riesgo.</w:t>
            </w:r>
            <w:bookmarkStart w:id="20" w:name="_Toc314666672"/>
            <w:bookmarkEnd w:id="19"/>
          </w:p>
          <w:p w:rsidR="006F17C8" w:rsidRPr="00C828A8" w:rsidRDefault="006F17C8" w:rsidP="006F17C8">
            <w:pPr>
              <w:jc w:val="both"/>
              <w:rPr>
                <w:rFonts w:asciiTheme="minorHAnsi" w:hAnsiTheme="minorHAnsi" w:cstheme="minorHAnsi"/>
                <w:sz w:val="8"/>
                <w:szCs w:val="18"/>
              </w:rPr>
            </w:pPr>
          </w:p>
          <w:p w:rsidR="006F17C8" w:rsidRDefault="006F17C8" w:rsidP="006F17C8">
            <w:pPr>
              <w:jc w:val="both"/>
              <w:rPr>
                <w:rFonts w:asciiTheme="minorHAnsi" w:hAnsiTheme="minorHAnsi" w:cstheme="minorHAnsi"/>
                <w:sz w:val="16"/>
                <w:szCs w:val="18"/>
              </w:rPr>
            </w:pPr>
            <w:r w:rsidRPr="00327FDB">
              <w:rPr>
                <w:rFonts w:asciiTheme="minorHAnsi" w:hAnsiTheme="minorHAnsi" w:cstheme="minorHAnsi"/>
                <w:sz w:val="16"/>
                <w:szCs w:val="18"/>
              </w:rPr>
              <w:t>El grado de compactación para vías con tráfico vehicular deberá ser de 95% del Proctor modificado. Y en el caso de veredas deberá ser del orden del 90% mínimo del Proctor modificado.</w:t>
            </w:r>
            <w:bookmarkEnd w:id="20"/>
          </w:p>
          <w:p w:rsidR="00C828A8" w:rsidRPr="00C828A8" w:rsidRDefault="00C828A8" w:rsidP="006F17C8">
            <w:pPr>
              <w:jc w:val="both"/>
              <w:rPr>
                <w:rFonts w:asciiTheme="minorHAnsi" w:hAnsiTheme="minorHAnsi" w:cstheme="minorHAnsi"/>
                <w:sz w:val="8"/>
                <w:szCs w:val="18"/>
              </w:rPr>
            </w:pPr>
          </w:p>
          <w:p w:rsidR="006F17C8" w:rsidRPr="00327FDB" w:rsidRDefault="006F17C8" w:rsidP="006F17C8">
            <w:pPr>
              <w:jc w:val="both"/>
              <w:rPr>
                <w:rFonts w:asciiTheme="minorHAnsi" w:hAnsiTheme="minorHAnsi" w:cstheme="minorHAnsi"/>
                <w:sz w:val="16"/>
                <w:szCs w:val="18"/>
              </w:rPr>
            </w:pPr>
            <w:bookmarkStart w:id="21" w:name="_Toc314666673"/>
            <w:r w:rsidRPr="00327FDB">
              <w:rPr>
                <w:rFonts w:asciiTheme="minorHAnsi" w:hAnsiTheme="minorHAnsi" w:cstheme="minorHAnsi"/>
                <w:sz w:val="16"/>
                <w:szCs w:val="18"/>
              </w:rPr>
              <w:t xml:space="preserve">Se exigirá la ejecución de pruebas de densidad y/o calicatas en sitio a diferentes niveles del relleno, como mínimo cada 200 metros, por lo cual el </w:t>
            </w:r>
            <w:r w:rsidRPr="00327FDB">
              <w:rPr>
                <w:rFonts w:asciiTheme="minorHAnsi" w:eastAsia="Arial Unicode MS" w:hAnsiTheme="minorHAnsi" w:cstheme="minorHAnsi"/>
                <w:sz w:val="16"/>
                <w:szCs w:val="18"/>
              </w:rPr>
              <w:t>proveedor</w:t>
            </w:r>
            <w:r w:rsidRPr="00327FDB">
              <w:rPr>
                <w:rFonts w:asciiTheme="minorHAnsi" w:hAnsiTheme="minorHAnsi" w:cstheme="minorHAnsi"/>
                <w:sz w:val="16"/>
                <w:szCs w:val="18"/>
              </w:rPr>
              <w:t xml:space="preserve"> deberá tener a disposición en el lugar de ejecución del servicio los equipos de ensayos correspondientes y en cantidad suficiente. Las pruebas de compactación serán llevadas a cabo por un laboratorio especializado, quedando a cargo del </w:t>
            </w:r>
            <w:r w:rsidRPr="00327FDB">
              <w:rPr>
                <w:rFonts w:asciiTheme="minorHAnsi" w:eastAsia="Arial Unicode MS" w:hAnsiTheme="minorHAnsi" w:cstheme="minorHAnsi"/>
                <w:sz w:val="16"/>
                <w:szCs w:val="18"/>
              </w:rPr>
              <w:t>proveedor</w:t>
            </w:r>
            <w:r w:rsidRPr="00327FDB">
              <w:rPr>
                <w:rFonts w:asciiTheme="minorHAnsi" w:hAnsiTheme="minorHAnsi" w:cstheme="minorHAnsi"/>
                <w:sz w:val="16"/>
                <w:szCs w:val="18"/>
              </w:rPr>
              <w:t xml:space="preserve"> el costo de las mismas. En caso de no haber alcanzado el porcentaje requerido, </w:t>
            </w:r>
            <w:bookmarkEnd w:id="21"/>
            <w:r w:rsidRPr="00327FDB">
              <w:rPr>
                <w:rFonts w:asciiTheme="minorHAnsi" w:hAnsiTheme="minorHAnsi" w:cstheme="minorHAnsi"/>
                <w:sz w:val="16"/>
                <w:szCs w:val="18"/>
              </w:rPr>
              <w:t xml:space="preserve">el </w:t>
            </w:r>
            <w:r w:rsidRPr="00327FDB">
              <w:rPr>
                <w:rFonts w:asciiTheme="minorHAnsi" w:eastAsia="Arial Unicode MS" w:hAnsiTheme="minorHAnsi" w:cstheme="minorHAnsi"/>
                <w:sz w:val="16"/>
                <w:szCs w:val="18"/>
              </w:rPr>
              <w:t>proveedor</w:t>
            </w:r>
            <w:r w:rsidRPr="00327FDB">
              <w:rPr>
                <w:rFonts w:asciiTheme="minorHAnsi" w:hAnsiTheme="minorHAnsi" w:cstheme="minorHAnsi"/>
                <w:sz w:val="16"/>
                <w:szCs w:val="18"/>
              </w:rPr>
              <w:t xml:space="preserve"> deberá repetir el trabajo por su cuenta y riesgo.</w:t>
            </w:r>
          </w:p>
          <w:p w:rsidR="006F17C8" w:rsidRPr="00327FDB" w:rsidRDefault="006F17C8" w:rsidP="006F17C8">
            <w:pPr>
              <w:jc w:val="both"/>
              <w:rPr>
                <w:rFonts w:asciiTheme="minorHAnsi" w:hAnsiTheme="minorHAnsi" w:cstheme="minorHAnsi"/>
                <w:sz w:val="16"/>
                <w:szCs w:val="18"/>
              </w:rPr>
            </w:pPr>
          </w:p>
          <w:p w:rsidR="006F17C8" w:rsidRPr="00327FDB" w:rsidRDefault="006F17C8" w:rsidP="006F17C8">
            <w:pPr>
              <w:jc w:val="both"/>
              <w:rPr>
                <w:rFonts w:asciiTheme="minorHAnsi" w:hAnsiTheme="minorHAnsi" w:cstheme="minorHAnsi"/>
                <w:sz w:val="16"/>
                <w:szCs w:val="18"/>
              </w:rPr>
            </w:pPr>
            <w:r w:rsidRPr="00327FDB">
              <w:rPr>
                <w:rFonts w:asciiTheme="minorHAnsi" w:hAnsiTheme="minorHAnsi" w:cstheme="minorHAnsi"/>
                <w:sz w:val="16"/>
                <w:szCs w:val="18"/>
              </w:rPr>
              <w:t xml:space="preserve">Las pruebas de laboratorio de suelos serán llevados a cabo por un laboratorio especializado, quedando a cargo del </w:t>
            </w:r>
            <w:r w:rsidRPr="00327FDB">
              <w:rPr>
                <w:rFonts w:asciiTheme="minorHAnsi" w:eastAsia="Arial Unicode MS" w:hAnsiTheme="minorHAnsi" w:cstheme="minorHAnsi"/>
                <w:sz w:val="16"/>
                <w:szCs w:val="18"/>
              </w:rPr>
              <w:t>proveedor</w:t>
            </w:r>
            <w:r w:rsidRPr="00327FDB">
              <w:rPr>
                <w:rFonts w:asciiTheme="minorHAnsi" w:hAnsiTheme="minorHAnsi" w:cstheme="minorHAnsi"/>
                <w:sz w:val="16"/>
                <w:szCs w:val="18"/>
              </w:rPr>
              <w:t xml:space="preserve"> el costo de los mismos. </w:t>
            </w:r>
          </w:p>
          <w:p w:rsidR="006F17C8" w:rsidRPr="00C828A8" w:rsidRDefault="006F17C8" w:rsidP="006F17C8">
            <w:pPr>
              <w:jc w:val="both"/>
              <w:rPr>
                <w:rFonts w:asciiTheme="minorHAnsi" w:hAnsiTheme="minorHAnsi" w:cstheme="minorHAnsi"/>
                <w:sz w:val="8"/>
                <w:szCs w:val="18"/>
              </w:rPr>
            </w:pPr>
          </w:p>
          <w:p w:rsidR="006F17C8" w:rsidRDefault="006F17C8" w:rsidP="006F17C8">
            <w:pPr>
              <w:jc w:val="both"/>
              <w:rPr>
                <w:rFonts w:asciiTheme="minorHAnsi" w:hAnsiTheme="minorHAnsi" w:cstheme="minorHAnsi"/>
                <w:sz w:val="16"/>
                <w:szCs w:val="18"/>
              </w:rPr>
            </w:pPr>
            <w:bookmarkStart w:id="22" w:name="_Toc314666674"/>
            <w:r w:rsidRPr="00327FDB">
              <w:rPr>
                <w:rFonts w:asciiTheme="minorHAnsi" w:hAnsiTheme="minorHAnsi" w:cstheme="minorHAnsi"/>
                <w:sz w:val="16"/>
                <w:szCs w:val="18"/>
              </w:rPr>
              <w:t>En caso de ser necesaria la utilización de agua para la compactación del suelo, la operación deberá ser previamente autorizada por el Fiscal del Servicio.</w:t>
            </w:r>
            <w:bookmarkEnd w:id="22"/>
          </w:p>
          <w:p w:rsidR="001D3EA3" w:rsidRPr="001D3EA3" w:rsidRDefault="001D3EA3" w:rsidP="006F17C8">
            <w:pPr>
              <w:jc w:val="both"/>
              <w:rPr>
                <w:rFonts w:asciiTheme="minorHAnsi" w:hAnsiTheme="minorHAnsi" w:cstheme="minorHAnsi"/>
                <w:sz w:val="8"/>
                <w:szCs w:val="18"/>
              </w:rPr>
            </w:pPr>
          </w:p>
          <w:p w:rsidR="006F17C8" w:rsidRPr="00327FDB" w:rsidRDefault="006F17C8" w:rsidP="006F17C8">
            <w:pPr>
              <w:jc w:val="both"/>
              <w:rPr>
                <w:rFonts w:asciiTheme="minorHAnsi" w:hAnsiTheme="minorHAnsi" w:cstheme="minorHAnsi"/>
                <w:sz w:val="16"/>
                <w:szCs w:val="18"/>
              </w:rPr>
            </w:pPr>
            <w:bookmarkStart w:id="23" w:name="_Toc314666676"/>
            <w:r w:rsidRPr="00327FDB">
              <w:rPr>
                <w:rFonts w:asciiTheme="minorHAnsi" w:hAnsiTheme="minorHAnsi" w:cstheme="minorHAnsi"/>
                <w:sz w:val="16"/>
                <w:szCs w:val="18"/>
              </w:rPr>
              <w:t xml:space="preserve">En caso que por efecto de las lluvias, rotura de tuberías de agua o cualquier otra causa, que haya afectado las zanjas rellenadas o sin rellenar, si la cantidad de tierra para el relleno fuera insuficiente, el </w:t>
            </w:r>
            <w:r w:rsidRPr="00327FDB">
              <w:rPr>
                <w:rFonts w:asciiTheme="minorHAnsi" w:eastAsia="Arial Unicode MS" w:hAnsiTheme="minorHAnsi" w:cstheme="minorHAnsi"/>
                <w:sz w:val="16"/>
                <w:szCs w:val="18"/>
              </w:rPr>
              <w:t>proveedor</w:t>
            </w:r>
            <w:r w:rsidRPr="00327FDB">
              <w:rPr>
                <w:rFonts w:asciiTheme="minorHAnsi" w:hAnsiTheme="minorHAnsi" w:cstheme="minorHAnsi"/>
                <w:sz w:val="16"/>
                <w:szCs w:val="18"/>
              </w:rPr>
              <w:t xml:space="preserve"> deberá remover todo el material afectado y proveer el material de relleno con el contenido de humedad requerido líneas arriba, procediendo según las presentes especificaciones. Este trabajo será ejecutado por cuenta y riesgo del </w:t>
            </w:r>
            <w:r w:rsidRPr="00327FDB">
              <w:rPr>
                <w:rFonts w:asciiTheme="minorHAnsi" w:eastAsia="Arial Unicode MS" w:hAnsiTheme="minorHAnsi" w:cstheme="minorHAnsi"/>
                <w:sz w:val="16"/>
                <w:szCs w:val="18"/>
              </w:rPr>
              <w:t>proveedor</w:t>
            </w:r>
            <w:r w:rsidRPr="00327FDB">
              <w:rPr>
                <w:rFonts w:asciiTheme="minorHAnsi" w:hAnsiTheme="minorHAnsi" w:cstheme="minorHAnsi"/>
                <w:sz w:val="16"/>
                <w:szCs w:val="18"/>
              </w:rPr>
              <w:t>.</w:t>
            </w:r>
            <w:bookmarkEnd w:id="23"/>
          </w:p>
          <w:p w:rsidR="006F17C8" w:rsidRPr="00C828A8" w:rsidRDefault="006F17C8" w:rsidP="006F17C8">
            <w:pPr>
              <w:jc w:val="both"/>
              <w:rPr>
                <w:rFonts w:asciiTheme="minorHAnsi" w:hAnsiTheme="minorHAnsi" w:cstheme="minorHAnsi"/>
                <w:sz w:val="8"/>
                <w:szCs w:val="18"/>
              </w:rPr>
            </w:pPr>
          </w:p>
          <w:p w:rsidR="006F17C8" w:rsidRDefault="006F17C8" w:rsidP="006F17C8">
            <w:pPr>
              <w:jc w:val="both"/>
              <w:rPr>
                <w:rFonts w:asciiTheme="minorHAnsi" w:hAnsiTheme="minorHAnsi" w:cstheme="minorHAnsi"/>
                <w:sz w:val="16"/>
                <w:szCs w:val="18"/>
              </w:rPr>
            </w:pPr>
            <w:bookmarkStart w:id="24" w:name="_Toc314666677"/>
            <w:r w:rsidRPr="00327FDB">
              <w:rPr>
                <w:rFonts w:asciiTheme="minorHAnsi" w:hAnsiTheme="minorHAnsi" w:cstheme="minorHAnsi"/>
                <w:sz w:val="16"/>
                <w:szCs w:val="18"/>
              </w:rPr>
              <w:t>La cinta de señalización debe ser ubicada 30 cm antes del nivel superior de la zanja indicando la palabra "PRECAUCIÓN YPFB LÍNEA DE GAS"</w:t>
            </w:r>
            <w:bookmarkEnd w:id="24"/>
            <w:r w:rsidRPr="00327FDB">
              <w:rPr>
                <w:rFonts w:asciiTheme="minorHAnsi" w:hAnsiTheme="minorHAnsi" w:cstheme="minorHAnsi"/>
                <w:sz w:val="16"/>
                <w:szCs w:val="18"/>
              </w:rPr>
              <w:t>, esta cinta de señalización para la zanja será otorgada por YPFB.</w:t>
            </w:r>
          </w:p>
          <w:p w:rsidR="001D3EA3" w:rsidRPr="001D3EA3" w:rsidRDefault="001D3EA3" w:rsidP="006F17C8">
            <w:pPr>
              <w:jc w:val="both"/>
              <w:rPr>
                <w:rFonts w:asciiTheme="minorHAnsi" w:hAnsiTheme="minorHAnsi" w:cstheme="minorHAnsi"/>
                <w:sz w:val="8"/>
                <w:szCs w:val="18"/>
              </w:rPr>
            </w:pPr>
          </w:p>
          <w:p w:rsidR="006F17C8" w:rsidRPr="00327FDB" w:rsidRDefault="006F17C8" w:rsidP="006F17C8">
            <w:pPr>
              <w:tabs>
                <w:tab w:val="left" w:pos="0"/>
                <w:tab w:val="left" w:pos="142"/>
              </w:tabs>
              <w:autoSpaceDE w:val="0"/>
              <w:autoSpaceDN w:val="0"/>
              <w:adjustRightInd w:val="0"/>
              <w:jc w:val="both"/>
              <w:rPr>
                <w:rFonts w:asciiTheme="minorHAnsi" w:hAnsiTheme="minorHAnsi" w:cstheme="minorHAnsi"/>
                <w:sz w:val="16"/>
                <w:szCs w:val="18"/>
              </w:rPr>
            </w:pPr>
            <w:r w:rsidRPr="00327FDB">
              <w:rPr>
                <w:rFonts w:asciiTheme="minorHAnsi" w:hAnsiTheme="minorHAnsi" w:cstheme="minorHAnsi"/>
                <w:sz w:val="16"/>
                <w:szCs w:val="18"/>
              </w:rPr>
              <w:t xml:space="preserve">Tan pronto como se haya culminado con el relleno y compactado, el </w:t>
            </w:r>
            <w:r w:rsidRPr="00327FDB">
              <w:rPr>
                <w:rFonts w:asciiTheme="minorHAnsi" w:eastAsia="Arial Unicode MS" w:hAnsiTheme="minorHAnsi" w:cstheme="minorHAnsi"/>
                <w:sz w:val="16"/>
                <w:szCs w:val="18"/>
              </w:rPr>
              <w:t>proveedor</w:t>
            </w:r>
            <w:r w:rsidRPr="00327FDB">
              <w:rPr>
                <w:rFonts w:asciiTheme="minorHAnsi" w:hAnsiTheme="minorHAnsi" w:cstheme="minorHAnsi"/>
                <w:sz w:val="16"/>
                <w:szCs w:val="18"/>
              </w:rPr>
              <w:t xml:space="preserve"> una vez finalizada esta actividad deberá proceder al:</w:t>
            </w:r>
          </w:p>
          <w:p w:rsidR="006F17C8" w:rsidRPr="00C828A8" w:rsidRDefault="006F17C8" w:rsidP="006F17C8">
            <w:pPr>
              <w:tabs>
                <w:tab w:val="left" w:pos="0"/>
                <w:tab w:val="left" w:pos="142"/>
              </w:tabs>
              <w:autoSpaceDE w:val="0"/>
              <w:autoSpaceDN w:val="0"/>
              <w:adjustRightInd w:val="0"/>
              <w:jc w:val="both"/>
              <w:rPr>
                <w:rFonts w:asciiTheme="minorHAnsi" w:hAnsiTheme="minorHAnsi" w:cstheme="minorHAnsi"/>
                <w:sz w:val="8"/>
                <w:szCs w:val="18"/>
              </w:rPr>
            </w:pPr>
          </w:p>
          <w:p w:rsidR="001D3EA3" w:rsidRDefault="006F17C8" w:rsidP="001D3EA3">
            <w:pPr>
              <w:pStyle w:val="Prrafodelista"/>
              <w:numPr>
                <w:ilvl w:val="0"/>
                <w:numId w:val="54"/>
              </w:numPr>
              <w:jc w:val="both"/>
              <w:rPr>
                <w:rFonts w:asciiTheme="minorHAnsi" w:hAnsiTheme="minorHAnsi" w:cstheme="minorHAnsi"/>
                <w:sz w:val="16"/>
                <w:szCs w:val="18"/>
              </w:rPr>
            </w:pPr>
            <w:r w:rsidRPr="001D3EA3">
              <w:rPr>
                <w:rFonts w:asciiTheme="minorHAnsi" w:hAnsiTheme="minorHAnsi" w:cstheme="minorHAnsi"/>
                <w:sz w:val="16"/>
                <w:szCs w:val="18"/>
              </w:rPr>
              <w:t>Retiro de todos los escombros y materiales en exceso o rechazados.</w:t>
            </w:r>
          </w:p>
          <w:p w:rsidR="001D3EA3" w:rsidRDefault="006F17C8" w:rsidP="001D3EA3">
            <w:pPr>
              <w:pStyle w:val="Prrafodelista"/>
              <w:numPr>
                <w:ilvl w:val="0"/>
                <w:numId w:val="54"/>
              </w:numPr>
              <w:jc w:val="both"/>
              <w:rPr>
                <w:rFonts w:asciiTheme="minorHAnsi" w:hAnsiTheme="minorHAnsi" w:cstheme="minorHAnsi"/>
                <w:sz w:val="16"/>
                <w:szCs w:val="18"/>
              </w:rPr>
            </w:pPr>
            <w:r w:rsidRPr="001D3EA3">
              <w:rPr>
                <w:rFonts w:asciiTheme="minorHAnsi" w:hAnsiTheme="minorHAnsi" w:cstheme="minorHAnsi"/>
                <w:sz w:val="16"/>
                <w:szCs w:val="18"/>
              </w:rPr>
              <w:t>Restauración de la configuración original del terreno, después de la compactación mediante la reposición de aceras, calzadas, vías de circulación pública y privada, especialmente en las áreas con más casas o residencias.</w:t>
            </w:r>
          </w:p>
          <w:p w:rsidR="001D3EA3" w:rsidRDefault="006F17C8" w:rsidP="001D3EA3">
            <w:pPr>
              <w:pStyle w:val="Prrafodelista"/>
              <w:numPr>
                <w:ilvl w:val="0"/>
                <w:numId w:val="54"/>
              </w:numPr>
              <w:jc w:val="both"/>
              <w:rPr>
                <w:rFonts w:asciiTheme="minorHAnsi" w:hAnsiTheme="minorHAnsi" w:cstheme="minorHAnsi"/>
                <w:sz w:val="16"/>
                <w:szCs w:val="18"/>
              </w:rPr>
            </w:pPr>
            <w:r w:rsidRPr="001D3EA3">
              <w:rPr>
                <w:rFonts w:asciiTheme="minorHAnsi" w:hAnsiTheme="minorHAnsi" w:cstheme="minorHAnsi"/>
                <w:sz w:val="16"/>
                <w:szCs w:val="18"/>
              </w:rPr>
              <w:t>Limpieza y retiro de todos los escombros incluyendo rocas de gran tamaño, que serán llevados a sitios autorizados.</w:t>
            </w:r>
          </w:p>
          <w:p w:rsidR="001D3EA3" w:rsidRDefault="006F17C8" w:rsidP="001D3EA3">
            <w:pPr>
              <w:pStyle w:val="Prrafodelista"/>
              <w:numPr>
                <w:ilvl w:val="0"/>
                <w:numId w:val="54"/>
              </w:numPr>
              <w:jc w:val="both"/>
              <w:rPr>
                <w:rFonts w:asciiTheme="minorHAnsi" w:hAnsiTheme="minorHAnsi" w:cstheme="minorHAnsi"/>
                <w:sz w:val="16"/>
                <w:szCs w:val="18"/>
              </w:rPr>
            </w:pPr>
            <w:r w:rsidRPr="001D3EA3">
              <w:rPr>
                <w:rFonts w:asciiTheme="minorHAnsi" w:hAnsiTheme="minorHAnsi" w:cstheme="minorHAnsi"/>
                <w:sz w:val="16"/>
                <w:szCs w:val="18"/>
              </w:rPr>
              <w:t xml:space="preserve">Restaurar todas las construcciones, hasta dejarlas en condiciones mejores a las iniciales, cualquier observación de las autoridades municipales, implicará que el </w:t>
            </w:r>
            <w:r w:rsidRPr="001D3EA3">
              <w:rPr>
                <w:rFonts w:asciiTheme="minorHAnsi" w:eastAsia="Arial Unicode MS" w:hAnsiTheme="minorHAnsi" w:cstheme="minorHAnsi"/>
                <w:sz w:val="16"/>
                <w:szCs w:val="18"/>
              </w:rPr>
              <w:t>proveedor</w:t>
            </w:r>
            <w:r w:rsidRPr="001D3EA3">
              <w:rPr>
                <w:rFonts w:asciiTheme="minorHAnsi" w:hAnsiTheme="minorHAnsi" w:cstheme="minorHAnsi"/>
                <w:sz w:val="16"/>
                <w:szCs w:val="18"/>
              </w:rPr>
              <w:t xml:space="preserve"> resolverá los problemas y asumirá el costo.</w:t>
            </w:r>
          </w:p>
          <w:p w:rsidR="006F17C8" w:rsidRPr="001D3EA3" w:rsidRDefault="006F17C8" w:rsidP="001D3EA3">
            <w:pPr>
              <w:pStyle w:val="Prrafodelista"/>
              <w:numPr>
                <w:ilvl w:val="0"/>
                <w:numId w:val="54"/>
              </w:numPr>
              <w:jc w:val="both"/>
              <w:rPr>
                <w:rFonts w:asciiTheme="minorHAnsi" w:hAnsiTheme="minorHAnsi" w:cstheme="minorHAnsi"/>
                <w:sz w:val="16"/>
                <w:szCs w:val="18"/>
              </w:rPr>
            </w:pPr>
            <w:r w:rsidRPr="001D3EA3">
              <w:rPr>
                <w:rFonts w:asciiTheme="minorHAnsi" w:hAnsiTheme="minorHAnsi" w:cstheme="minorHAnsi"/>
                <w:sz w:val="16"/>
                <w:szCs w:val="18"/>
              </w:rPr>
              <w:t xml:space="preserve">Excepto cuando se estableciera lo contrario, deben ser eliminados o removidos todos los accesos, puentes (ramplas), alcantarillas, geotextiles, maderas y otras </w:t>
            </w:r>
            <w:r w:rsidRPr="001D3EA3">
              <w:rPr>
                <w:rFonts w:asciiTheme="minorHAnsi" w:hAnsiTheme="minorHAnsi" w:cstheme="minorHAnsi"/>
                <w:sz w:val="16"/>
                <w:szCs w:val="18"/>
              </w:rPr>
              <w:lastRenderedPageBreak/>
              <w:t>instalaciones provisionales (eventuales que surgen durante la ejecución del servicio), utilizadas en los trabajos.</w:t>
            </w:r>
          </w:p>
          <w:p w:rsidR="00596B5C" w:rsidRPr="00C828A8" w:rsidRDefault="00596B5C" w:rsidP="00560F45">
            <w:pPr>
              <w:rPr>
                <w:rFonts w:asciiTheme="minorHAnsi" w:hAnsiTheme="minorHAnsi" w:cstheme="minorHAnsi"/>
                <w:b/>
                <w:sz w:val="8"/>
                <w:szCs w:val="18"/>
              </w:rPr>
            </w:pPr>
          </w:p>
        </w:tc>
        <w:tc>
          <w:tcPr>
            <w:tcW w:w="3686" w:type="dxa"/>
            <w:vAlign w:val="center"/>
          </w:tcPr>
          <w:p w:rsidR="00596B5C" w:rsidRPr="00DB5AAF" w:rsidRDefault="00596B5C" w:rsidP="00560F45">
            <w:pPr>
              <w:rPr>
                <w:rFonts w:ascii="Calibri" w:hAnsi="Calibri" w:cs="Calibri"/>
                <w:b/>
                <w:sz w:val="18"/>
                <w:szCs w:val="18"/>
              </w:rPr>
            </w:pPr>
          </w:p>
        </w:tc>
        <w:tc>
          <w:tcPr>
            <w:tcW w:w="283" w:type="dxa"/>
            <w:vAlign w:val="center"/>
          </w:tcPr>
          <w:p w:rsidR="00596B5C" w:rsidRPr="00DB5AAF" w:rsidRDefault="00596B5C" w:rsidP="00560F45">
            <w:pPr>
              <w:rPr>
                <w:rFonts w:ascii="Calibri" w:hAnsi="Calibri" w:cs="Calibri"/>
                <w:b/>
                <w:sz w:val="18"/>
                <w:szCs w:val="18"/>
              </w:rPr>
            </w:pPr>
          </w:p>
        </w:tc>
        <w:tc>
          <w:tcPr>
            <w:tcW w:w="284" w:type="dxa"/>
            <w:vAlign w:val="center"/>
          </w:tcPr>
          <w:p w:rsidR="00596B5C" w:rsidRPr="00DB5AAF" w:rsidRDefault="00596B5C" w:rsidP="00560F45">
            <w:pPr>
              <w:rPr>
                <w:rFonts w:ascii="Calibri" w:hAnsi="Calibri" w:cs="Calibri"/>
                <w:b/>
                <w:sz w:val="18"/>
                <w:szCs w:val="18"/>
              </w:rPr>
            </w:pPr>
          </w:p>
        </w:tc>
        <w:tc>
          <w:tcPr>
            <w:tcW w:w="744" w:type="dxa"/>
            <w:vAlign w:val="center"/>
          </w:tcPr>
          <w:p w:rsidR="00596B5C" w:rsidRPr="00DB5AAF" w:rsidRDefault="00596B5C" w:rsidP="00560F45">
            <w:pPr>
              <w:rPr>
                <w:rFonts w:ascii="Calibri" w:hAnsi="Calibri" w:cs="Calibri"/>
                <w:b/>
                <w:sz w:val="18"/>
                <w:szCs w:val="18"/>
              </w:rPr>
            </w:pPr>
          </w:p>
        </w:tc>
      </w:tr>
      <w:tr w:rsidR="00327FDB" w:rsidRPr="00C75BEC" w:rsidTr="00C828A8">
        <w:trPr>
          <w:jc w:val="center"/>
        </w:trPr>
        <w:tc>
          <w:tcPr>
            <w:tcW w:w="4096" w:type="dxa"/>
            <w:shd w:val="clear" w:color="auto" w:fill="DBE5F1" w:themeFill="accent1" w:themeFillTint="33"/>
            <w:vAlign w:val="center"/>
          </w:tcPr>
          <w:p w:rsidR="00824228" w:rsidRPr="00327FDB" w:rsidRDefault="006F17C8" w:rsidP="006F17C8">
            <w:pPr>
              <w:pStyle w:val="Ttulo2"/>
              <w:spacing w:before="0" w:after="0"/>
              <w:jc w:val="both"/>
              <w:rPr>
                <w:rFonts w:asciiTheme="minorHAnsi" w:hAnsiTheme="minorHAnsi" w:cstheme="minorHAnsi"/>
                <w:sz w:val="16"/>
                <w:szCs w:val="18"/>
              </w:rPr>
            </w:pPr>
            <w:r w:rsidRPr="00327FDB">
              <w:rPr>
                <w:rFonts w:asciiTheme="minorHAnsi" w:hAnsiTheme="minorHAnsi" w:cstheme="minorHAnsi"/>
                <w:sz w:val="16"/>
                <w:szCs w:val="18"/>
              </w:rPr>
              <w:lastRenderedPageBreak/>
              <w:t>ITEM 5.- REPOSICIÓN Y AFINADO DE ACERAS Y/O CUNETAS</w:t>
            </w:r>
          </w:p>
        </w:tc>
        <w:tc>
          <w:tcPr>
            <w:tcW w:w="3686" w:type="dxa"/>
            <w:shd w:val="clear" w:color="auto" w:fill="DBE5F1" w:themeFill="accent1" w:themeFillTint="33"/>
            <w:vAlign w:val="center"/>
          </w:tcPr>
          <w:p w:rsidR="00824228" w:rsidRPr="00DB5AAF" w:rsidRDefault="00824228" w:rsidP="00560F45">
            <w:pPr>
              <w:rPr>
                <w:rFonts w:ascii="Calibri" w:hAnsi="Calibri" w:cs="Calibri"/>
                <w:b/>
                <w:sz w:val="18"/>
                <w:szCs w:val="18"/>
              </w:rPr>
            </w:pPr>
          </w:p>
        </w:tc>
        <w:tc>
          <w:tcPr>
            <w:tcW w:w="283" w:type="dxa"/>
            <w:shd w:val="clear" w:color="auto" w:fill="DBE5F1" w:themeFill="accent1" w:themeFillTint="33"/>
            <w:vAlign w:val="center"/>
          </w:tcPr>
          <w:p w:rsidR="00824228" w:rsidRPr="00DB5AAF" w:rsidRDefault="00824228" w:rsidP="00560F45">
            <w:pPr>
              <w:rPr>
                <w:rFonts w:ascii="Calibri" w:hAnsi="Calibri" w:cs="Calibri"/>
                <w:b/>
                <w:sz w:val="18"/>
                <w:szCs w:val="18"/>
              </w:rPr>
            </w:pPr>
          </w:p>
        </w:tc>
        <w:tc>
          <w:tcPr>
            <w:tcW w:w="284" w:type="dxa"/>
            <w:shd w:val="clear" w:color="auto" w:fill="DBE5F1" w:themeFill="accent1" w:themeFillTint="33"/>
            <w:vAlign w:val="center"/>
          </w:tcPr>
          <w:p w:rsidR="00824228" w:rsidRPr="00DB5AAF" w:rsidRDefault="00824228" w:rsidP="00560F45">
            <w:pPr>
              <w:rPr>
                <w:rFonts w:ascii="Calibri" w:hAnsi="Calibri" w:cs="Calibri"/>
                <w:b/>
                <w:sz w:val="18"/>
                <w:szCs w:val="18"/>
              </w:rPr>
            </w:pPr>
          </w:p>
        </w:tc>
        <w:tc>
          <w:tcPr>
            <w:tcW w:w="744" w:type="dxa"/>
            <w:shd w:val="clear" w:color="auto" w:fill="DBE5F1" w:themeFill="accent1" w:themeFillTint="33"/>
            <w:vAlign w:val="center"/>
          </w:tcPr>
          <w:p w:rsidR="00824228" w:rsidRPr="00DB5AAF" w:rsidRDefault="00824228" w:rsidP="00560F45">
            <w:pPr>
              <w:rPr>
                <w:rFonts w:ascii="Calibri" w:hAnsi="Calibri" w:cs="Calibri"/>
                <w:b/>
                <w:sz w:val="18"/>
                <w:szCs w:val="18"/>
              </w:rPr>
            </w:pPr>
          </w:p>
        </w:tc>
      </w:tr>
      <w:tr w:rsidR="00327FDB" w:rsidRPr="00C75BEC" w:rsidTr="00327FDB">
        <w:trPr>
          <w:jc w:val="center"/>
        </w:trPr>
        <w:tc>
          <w:tcPr>
            <w:tcW w:w="4096" w:type="dxa"/>
            <w:vAlign w:val="center"/>
          </w:tcPr>
          <w:p w:rsidR="00C828A8" w:rsidRPr="00C828A8" w:rsidRDefault="00C828A8" w:rsidP="006F17C8">
            <w:pPr>
              <w:jc w:val="both"/>
              <w:rPr>
                <w:rFonts w:asciiTheme="minorHAnsi" w:hAnsiTheme="minorHAnsi" w:cstheme="minorHAnsi"/>
                <w:sz w:val="8"/>
                <w:szCs w:val="18"/>
              </w:rPr>
            </w:pPr>
          </w:p>
          <w:p w:rsidR="006F17C8" w:rsidRPr="00327FDB" w:rsidRDefault="006F17C8" w:rsidP="006F17C8">
            <w:pPr>
              <w:jc w:val="both"/>
              <w:rPr>
                <w:rFonts w:asciiTheme="minorHAnsi" w:hAnsiTheme="minorHAnsi" w:cstheme="minorHAnsi"/>
                <w:sz w:val="16"/>
                <w:szCs w:val="18"/>
              </w:rPr>
            </w:pPr>
            <w:r w:rsidRPr="00327FDB">
              <w:rPr>
                <w:rFonts w:asciiTheme="minorHAnsi" w:hAnsiTheme="minorHAnsi" w:cstheme="minorHAnsi"/>
                <w:sz w:val="16"/>
                <w:szCs w:val="18"/>
              </w:rPr>
              <w:t>Este ítem se mide en metros cuadrados (m2)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 y la construcción de juntas de dilatación.</w:t>
            </w:r>
          </w:p>
          <w:p w:rsidR="006F17C8" w:rsidRPr="00C828A8" w:rsidRDefault="006F17C8" w:rsidP="006F17C8">
            <w:pPr>
              <w:jc w:val="both"/>
              <w:rPr>
                <w:rFonts w:asciiTheme="minorHAnsi" w:hAnsiTheme="minorHAnsi" w:cstheme="minorHAnsi"/>
                <w:sz w:val="8"/>
                <w:szCs w:val="18"/>
              </w:rPr>
            </w:pPr>
          </w:p>
          <w:p w:rsidR="006F17C8" w:rsidRPr="00327FDB" w:rsidRDefault="006F17C8" w:rsidP="006F17C8">
            <w:pPr>
              <w:jc w:val="both"/>
              <w:rPr>
                <w:rFonts w:asciiTheme="minorHAnsi" w:hAnsiTheme="minorHAnsi" w:cstheme="minorHAnsi"/>
                <w:sz w:val="16"/>
                <w:szCs w:val="18"/>
              </w:rPr>
            </w:pPr>
            <w:r w:rsidRPr="00327FDB">
              <w:rPr>
                <w:rFonts w:asciiTheme="minorHAnsi" w:hAnsiTheme="minorHAnsi" w:cstheme="minorHAnsi"/>
                <w:sz w:val="16"/>
                <w:szCs w:val="18"/>
              </w:rPr>
              <w:t xml:space="preserve">El proponente deberá ofertar todos los materiales, herramientas y equipos necesarios (carretillas, mezcladora, herramientas menores, etc.) </w:t>
            </w:r>
          </w:p>
          <w:p w:rsidR="006F17C8" w:rsidRPr="00C828A8" w:rsidRDefault="006F17C8" w:rsidP="006F17C8">
            <w:pPr>
              <w:jc w:val="both"/>
              <w:rPr>
                <w:rFonts w:asciiTheme="minorHAnsi" w:hAnsiTheme="minorHAnsi" w:cstheme="minorHAnsi"/>
                <w:sz w:val="8"/>
                <w:szCs w:val="18"/>
              </w:rPr>
            </w:pPr>
          </w:p>
          <w:p w:rsidR="006F17C8" w:rsidRPr="00327FDB" w:rsidRDefault="006F17C8" w:rsidP="006F17C8">
            <w:pPr>
              <w:jc w:val="both"/>
              <w:rPr>
                <w:rFonts w:asciiTheme="minorHAnsi" w:hAnsiTheme="minorHAnsi" w:cstheme="minorHAnsi"/>
                <w:sz w:val="16"/>
                <w:szCs w:val="18"/>
              </w:rPr>
            </w:pPr>
            <w:r w:rsidRPr="00327FDB">
              <w:rPr>
                <w:rFonts w:asciiTheme="minorHAnsi" w:hAnsiTheme="minorHAnsi" w:cstheme="minorHAnsi"/>
                <w:sz w:val="16"/>
                <w:szCs w:val="18"/>
              </w:rPr>
              <w:t>Los materiales a emplearse en la preparación del hormigón deberán ser de buena calidad, se debe utilizar cemento Portland IP-30, arena limpia no arcillosa que pase el tamiz #4 (4,75 mm) y grava no mayor a 1/2” y/o como lo solicite el Fiscal del Servicio. Se podrá emplear aditivos para modificar ciertas propiedades del hormigón.</w:t>
            </w:r>
          </w:p>
          <w:p w:rsidR="006F17C8" w:rsidRPr="00C828A8" w:rsidRDefault="006F17C8" w:rsidP="006F17C8">
            <w:pPr>
              <w:jc w:val="both"/>
              <w:rPr>
                <w:rFonts w:asciiTheme="minorHAnsi" w:hAnsiTheme="minorHAnsi" w:cstheme="minorHAnsi"/>
                <w:sz w:val="8"/>
                <w:szCs w:val="18"/>
              </w:rPr>
            </w:pPr>
          </w:p>
          <w:p w:rsidR="006F17C8" w:rsidRDefault="006F17C8" w:rsidP="006F17C8">
            <w:pPr>
              <w:jc w:val="both"/>
              <w:rPr>
                <w:rFonts w:asciiTheme="minorHAnsi" w:hAnsiTheme="minorHAnsi" w:cstheme="minorHAnsi"/>
                <w:sz w:val="16"/>
                <w:szCs w:val="18"/>
              </w:rPr>
            </w:pPr>
            <w:r w:rsidRPr="00327FDB">
              <w:rPr>
                <w:rFonts w:asciiTheme="minorHAnsi" w:hAnsiTheme="minorHAnsi" w:cstheme="minorHAnsi"/>
                <w:sz w:val="16"/>
                <w:szCs w:val="18"/>
              </w:rPr>
              <w:t xml:space="preserve">El agua de mezclado deberá estar limpia y libre de cualquier sustancia perjudicial para el Hormigón.  </w:t>
            </w:r>
          </w:p>
          <w:p w:rsidR="00592378" w:rsidRPr="00592378" w:rsidRDefault="00592378" w:rsidP="006F17C8">
            <w:pPr>
              <w:jc w:val="both"/>
              <w:rPr>
                <w:rFonts w:asciiTheme="minorHAnsi" w:hAnsiTheme="minorHAnsi" w:cstheme="minorHAnsi"/>
                <w:sz w:val="8"/>
                <w:szCs w:val="18"/>
              </w:rPr>
            </w:pPr>
          </w:p>
          <w:p w:rsidR="006F17C8" w:rsidRPr="00327FDB" w:rsidRDefault="006F17C8" w:rsidP="006F17C8">
            <w:pPr>
              <w:jc w:val="both"/>
              <w:rPr>
                <w:rFonts w:asciiTheme="minorHAnsi" w:hAnsiTheme="minorHAnsi" w:cstheme="minorHAnsi"/>
                <w:sz w:val="16"/>
                <w:szCs w:val="18"/>
              </w:rPr>
            </w:pPr>
            <w:r w:rsidRPr="00327FDB">
              <w:rPr>
                <w:rFonts w:asciiTheme="minorHAnsi" w:hAnsiTheme="minorHAnsi" w:cstheme="minorHAnsi"/>
                <w:sz w:val="16"/>
                <w:szCs w:val="18"/>
              </w:rPr>
              <w:t xml:space="preserve">Se podrá emplear aditivos para modificar ciertas propiedades del hormigón, previa justificación y aprobación expresa efectuada por el </w:t>
            </w:r>
            <w:r w:rsidRPr="00327FDB">
              <w:rPr>
                <w:rFonts w:asciiTheme="minorHAnsi" w:hAnsiTheme="minorHAnsi" w:cstheme="minorHAnsi"/>
                <w:kern w:val="28"/>
                <w:sz w:val="16"/>
                <w:szCs w:val="18"/>
                <w:lang w:val="es-ES_tradnl"/>
              </w:rPr>
              <w:t>FISCAL DEL SERVICIO</w:t>
            </w:r>
            <w:r w:rsidRPr="00327FDB">
              <w:rPr>
                <w:rFonts w:asciiTheme="minorHAnsi" w:hAnsiTheme="minorHAnsi" w:cstheme="minorHAnsi"/>
                <w:sz w:val="16"/>
                <w:szCs w:val="18"/>
              </w:rPr>
              <w:t>.</w:t>
            </w:r>
          </w:p>
          <w:p w:rsidR="006F17C8" w:rsidRPr="00C828A8" w:rsidRDefault="006F17C8" w:rsidP="006F17C8">
            <w:pPr>
              <w:jc w:val="both"/>
              <w:rPr>
                <w:rFonts w:asciiTheme="minorHAnsi" w:hAnsiTheme="minorHAnsi" w:cstheme="minorHAnsi"/>
                <w:sz w:val="8"/>
                <w:szCs w:val="18"/>
              </w:rPr>
            </w:pPr>
          </w:p>
          <w:p w:rsidR="006F17C8" w:rsidRPr="00327FDB" w:rsidRDefault="006F17C8" w:rsidP="006F17C8">
            <w:pPr>
              <w:jc w:val="both"/>
              <w:rPr>
                <w:rFonts w:asciiTheme="minorHAnsi" w:hAnsiTheme="minorHAnsi" w:cstheme="minorHAnsi"/>
                <w:sz w:val="16"/>
                <w:szCs w:val="18"/>
              </w:rPr>
            </w:pPr>
            <w:r w:rsidRPr="00327FDB">
              <w:rPr>
                <w:rFonts w:asciiTheme="minorHAnsi" w:hAnsiTheme="minorHAnsi" w:cstheme="minorHAnsi"/>
                <w:sz w:val="16"/>
                <w:szCs w:val="18"/>
              </w:rPr>
              <w:t xml:space="preserve">Se hará uso de mezcladora mecánica en la preparación del hormigón, a objeto de obtener homogeneidad en la calidad del concreto. Estará autorizado el uso de camiones hormigoneros, siempre y cuando el hormigón, cumpla los requisitos de calidad especificados. </w:t>
            </w:r>
          </w:p>
          <w:p w:rsidR="006F17C8" w:rsidRPr="00C828A8" w:rsidRDefault="006F17C8" w:rsidP="006F17C8">
            <w:pPr>
              <w:jc w:val="both"/>
              <w:rPr>
                <w:rFonts w:asciiTheme="minorHAnsi" w:hAnsiTheme="minorHAnsi" w:cstheme="minorHAnsi"/>
                <w:sz w:val="8"/>
                <w:szCs w:val="18"/>
              </w:rPr>
            </w:pPr>
          </w:p>
          <w:p w:rsidR="006F17C8" w:rsidRPr="00327FDB" w:rsidRDefault="006F17C8" w:rsidP="006F17C8">
            <w:pPr>
              <w:jc w:val="both"/>
              <w:rPr>
                <w:rFonts w:asciiTheme="minorHAnsi" w:hAnsiTheme="minorHAnsi" w:cstheme="minorHAnsi"/>
                <w:kern w:val="28"/>
                <w:sz w:val="16"/>
                <w:szCs w:val="18"/>
                <w:lang w:val="es-ES_tradnl"/>
              </w:rPr>
            </w:pPr>
            <w:r w:rsidRPr="00327FDB">
              <w:rPr>
                <w:rFonts w:asciiTheme="minorHAnsi" w:hAnsiTheme="minorHAnsi" w:cstheme="minorHAnsi"/>
                <w:kern w:val="28"/>
                <w:sz w:val="16"/>
                <w:szCs w:val="18"/>
                <w:lang w:val="es-ES_tradnl"/>
              </w:rPr>
              <w:t>El PROPONENTE deberá ofertar en la propuesta técnica un procedimiento Similar o Mejor al que se describe a continuación:</w:t>
            </w:r>
          </w:p>
          <w:p w:rsidR="006F17C8" w:rsidRPr="00C828A8" w:rsidRDefault="006F17C8" w:rsidP="006F17C8">
            <w:pPr>
              <w:jc w:val="both"/>
              <w:rPr>
                <w:rFonts w:asciiTheme="minorHAnsi" w:hAnsiTheme="minorHAnsi" w:cstheme="minorHAnsi"/>
                <w:kern w:val="28"/>
                <w:sz w:val="8"/>
                <w:szCs w:val="18"/>
                <w:lang w:val="es-ES_tradnl"/>
              </w:rPr>
            </w:pPr>
          </w:p>
          <w:p w:rsidR="006F17C8" w:rsidRPr="00327FDB" w:rsidRDefault="006F17C8" w:rsidP="006F17C8">
            <w:pPr>
              <w:jc w:val="both"/>
              <w:rPr>
                <w:rFonts w:asciiTheme="minorHAnsi" w:hAnsiTheme="minorHAnsi" w:cstheme="minorHAnsi"/>
                <w:sz w:val="16"/>
                <w:szCs w:val="18"/>
              </w:rPr>
            </w:pPr>
            <w:r w:rsidRPr="00327FDB">
              <w:rPr>
                <w:rFonts w:asciiTheme="minorHAnsi" w:hAnsiTheme="minorHAnsi" w:cstheme="minorHAnsi"/>
                <w:sz w:val="16"/>
                <w:szCs w:val="18"/>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w:t>
            </w:r>
            <w:r w:rsidRPr="00327FDB">
              <w:rPr>
                <w:rFonts w:asciiTheme="minorHAnsi" w:hAnsiTheme="minorHAnsi" w:cstheme="minorHAnsi"/>
                <w:kern w:val="28"/>
                <w:sz w:val="16"/>
                <w:szCs w:val="18"/>
                <w:lang w:val="es-ES_tradnl"/>
              </w:rPr>
              <w:t>FISCAL DEL SERVICIO</w:t>
            </w:r>
            <w:r w:rsidRPr="00327FDB">
              <w:rPr>
                <w:rFonts w:asciiTheme="minorHAnsi" w:hAnsiTheme="minorHAnsi" w:cstheme="minorHAnsi"/>
                <w:sz w:val="16"/>
                <w:szCs w:val="18"/>
              </w:rPr>
              <w:t xml:space="preserve">. </w:t>
            </w:r>
          </w:p>
          <w:p w:rsidR="006F17C8" w:rsidRPr="00C828A8" w:rsidRDefault="006F17C8" w:rsidP="006F17C8">
            <w:pPr>
              <w:jc w:val="both"/>
              <w:rPr>
                <w:rFonts w:asciiTheme="minorHAnsi" w:hAnsiTheme="minorHAnsi" w:cstheme="minorHAnsi"/>
                <w:sz w:val="8"/>
                <w:szCs w:val="18"/>
              </w:rPr>
            </w:pPr>
          </w:p>
          <w:p w:rsidR="006F17C8" w:rsidRPr="00327FDB" w:rsidRDefault="006F17C8" w:rsidP="006F17C8">
            <w:pPr>
              <w:jc w:val="both"/>
              <w:rPr>
                <w:rFonts w:asciiTheme="minorHAnsi" w:hAnsiTheme="minorHAnsi" w:cstheme="minorHAnsi"/>
                <w:sz w:val="16"/>
                <w:szCs w:val="18"/>
              </w:rPr>
            </w:pPr>
            <w:r w:rsidRPr="00327FDB">
              <w:rPr>
                <w:rFonts w:asciiTheme="minorHAnsi" w:hAnsiTheme="minorHAnsi" w:cstheme="minorHAnsi"/>
                <w:sz w:val="16"/>
                <w:szCs w:val="18"/>
              </w:rPr>
              <w:t xml:space="preserve">En caso que no se encuentre soladura de piedra en aceras al momento de su reposición, el </w:t>
            </w:r>
            <w:r w:rsidRPr="00327FDB">
              <w:rPr>
                <w:rFonts w:asciiTheme="minorHAnsi" w:eastAsia="Arial Unicode MS" w:hAnsiTheme="minorHAnsi" w:cstheme="minorHAnsi"/>
                <w:sz w:val="16"/>
                <w:szCs w:val="18"/>
              </w:rPr>
              <w:t>proveedor</w:t>
            </w:r>
            <w:r w:rsidRPr="00327FDB">
              <w:rPr>
                <w:rFonts w:asciiTheme="minorHAnsi" w:hAnsiTheme="minorHAnsi" w:cstheme="minorHAnsi"/>
                <w:sz w:val="16"/>
                <w:szCs w:val="18"/>
              </w:rPr>
              <w:t xml:space="preserve"> deberá proveer la piedra manzana sin costo adicional.</w:t>
            </w:r>
          </w:p>
          <w:p w:rsidR="006F17C8" w:rsidRPr="00C828A8" w:rsidRDefault="006F17C8" w:rsidP="006F17C8">
            <w:pPr>
              <w:jc w:val="both"/>
              <w:rPr>
                <w:rFonts w:asciiTheme="minorHAnsi" w:hAnsiTheme="minorHAnsi" w:cstheme="minorHAnsi"/>
                <w:sz w:val="8"/>
                <w:szCs w:val="18"/>
              </w:rPr>
            </w:pPr>
          </w:p>
          <w:p w:rsidR="006F17C8" w:rsidRDefault="006F17C8" w:rsidP="006F17C8">
            <w:pPr>
              <w:jc w:val="both"/>
              <w:rPr>
                <w:rFonts w:asciiTheme="minorHAnsi" w:hAnsiTheme="minorHAnsi" w:cstheme="minorHAnsi"/>
                <w:sz w:val="16"/>
                <w:szCs w:val="18"/>
              </w:rPr>
            </w:pPr>
            <w:r w:rsidRPr="00327FDB">
              <w:rPr>
                <w:rFonts w:asciiTheme="minorHAnsi" w:hAnsiTheme="minorHAnsi" w:cstheme="minorHAnsi"/>
                <w:sz w:val="16"/>
                <w:szCs w:val="18"/>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327FDB">
                <w:rPr>
                  <w:rFonts w:asciiTheme="minorHAnsi" w:hAnsiTheme="minorHAnsi" w:cstheme="minorHAnsi"/>
                  <w:sz w:val="16"/>
                  <w:szCs w:val="18"/>
                </w:rPr>
                <w:t>4 cm</w:t>
              </w:r>
            </w:smartTag>
            <w:r w:rsidRPr="00327FDB">
              <w:rPr>
                <w:rFonts w:asciiTheme="minorHAnsi" w:hAnsiTheme="minorHAnsi" w:cstheme="minorHAnsi"/>
                <w:sz w:val="16"/>
                <w:szCs w:val="18"/>
              </w:rPr>
              <w:t xml:space="preserve">. de hormigón con una dosificación 1:2:3 considerada sobre el nivel del empedrado, el vaciado deberá ejecutarse de acuerdo a las indicaciones del </w:t>
            </w:r>
            <w:r w:rsidRPr="00327FDB">
              <w:rPr>
                <w:rFonts w:asciiTheme="minorHAnsi" w:hAnsiTheme="minorHAnsi" w:cstheme="minorHAnsi"/>
                <w:kern w:val="28"/>
                <w:sz w:val="16"/>
                <w:szCs w:val="18"/>
                <w:lang w:val="es-ES_tradnl"/>
              </w:rPr>
              <w:t>FISCAL DEL SERVICIO</w:t>
            </w:r>
            <w:r w:rsidRPr="00327FDB">
              <w:rPr>
                <w:rFonts w:asciiTheme="minorHAnsi" w:hAnsiTheme="minorHAnsi" w:cstheme="minorHAnsi"/>
                <w:sz w:val="16"/>
                <w:szCs w:val="18"/>
              </w:rPr>
              <w:t xml:space="preserve">. </w:t>
            </w:r>
          </w:p>
          <w:p w:rsidR="00592378" w:rsidRPr="00592378" w:rsidRDefault="00592378" w:rsidP="006F17C8">
            <w:pPr>
              <w:jc w:val="both"/>
              <w:rPr>
                <w:rFonts w:asciiTheme="minorHAnsi" w:hAnsiTheme="minorHAnsi" w:cstheme="minorHAnsi"/>
                <w:sz w:val="8"/>
                <w:szCs w:val="18"/>
              </w:rPr>
            </w:pPr>
          </w:p>
          <w:p w:rsidR="006F17C8" w:rsidRPr="00327FDB" w:rsidRDefault="006F17C8" w:rsidP="006F17C8">
            <w:pPr>
              <w:jc w:val="both"/>
              <w:rPr>
                <w:rFonts w:asciiTheme="minorHAnsi" w:hAnsiTheme="minorHAnsi" w:cstheme="minorHAnsi"/>
                <w:sz w:val="16"/>
                <w:szCs w:val="18"/>
              </w:rPr>
            </w:pPr>
            <w:r w:rsidRPr="00327FDB">
              <w:rPr>
                <w:rFonts w:asciiTheme="minorHAnsi" w:hAnsiTheme="minorHAnsi" w:cstheme="minorHAnsi"/>
                <w:sz w:val="16"/>
                <w:szCs w:val="18"/>
              </w:rPr>
              <w:t xml:space="preserve">Luego se recubrirá con una segunda capa de </w:t>
            </w:r>
            <w:smartTag w:uri="urn:schemas-microsoft-com:office:smarttags" w:element="metricconverter">
              <w:smartTagPr>
                <w:attr w:name="ProductID" w:val="1 cm"/>
              </w:smartTagPr>
              <w:r w:rsidRPr="00327FDB">
                <w:rPr>
                  <w:rFonts w:asciiTheme="minorHAnsi" w:hAnsiTheme="minorHAnsi" w:cstheme="minorHAnsi"/>
                  <w:sz w:val="16"/>
                  <w:szCs w:val="18"/>
                </w:rPr>
                <w:t>1 cm</w:t>
              </w:r>
            </w:smartTag>
            <w:r w:rsidRPr="00327FDB">
              <w:rPr>
                <w:rFonts w:asciiTheme="minorHAnsi" w:hAnsiTheme="minorHAnsi" w:cstheme="minorHAnsi"/>
                <w:sz w:val="16"/>
                <w:szCs w:val="18"/>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327FDB">
                <w:rPr>
                  <w:rFonts w:asciiTheme="minorHAnsi" w:hAnsiTheme="minorHAnsi" w:cstheme="minorHAnsi"/>
                  <w:sz w:val="16"/>
                  <w:szCs w:val="18"/>
                </w:rPr>
                <w:t>5 cm</w:t>
              </w:r>
            </w:smartTag>
            <w:r w:rsidRPr="00327FDB">
              <w:rPr>
                <w:rFonts w:asciiTheme="minorHAnsi" w:hAnsiTheme="minorHAnsi" w:cstheme="minorHAnsi"/>
                <w:sz w:val="16"/>
                <w:szCs w:val="18"/>
              </w:rPr>
              <w:t>., así como también donde se ubican las bunas y juntas de dilatación.</w:t>
            </w:r>
          </w:p>
          <w:p w:rsidR="006F17C8" w:rsidRPr="00C828A8" w:rsidRDefault="006F17C8" w:rsidP="006F17C8">
            <w:pPr>
              <w:jc w:val="both"/>
              <w:rPr>
                <w:rFonts w:asciiTheme="minorHAnsi" w:hAnsiTheme="minorHAnsi" w:cstheme="minorHAnsi"/>
                <w:sz w:val="8"/>
                <w:szCs w:val="18"/>
              </w:rPr>
            </w:pPr>
            <w:bookmarkStart w:id="25" w:name="_Toc314666851"/>
          </w:p>
          <w:p w:rsidR="006F17C8" w:rsidRPr="00327FDB" w:rsidRDefault="006F17C8" w:rsidP="006F17C8">
            <w:pPr>
              <w:jc w:val="both"/>
              <w:rPr>
                <w:rFonts w:asciiTheme="minorHAnsi" w:hAnsiTheme="minorHAnsi" w:cstheme="minorHAnsi"/>
                <w:sz w:val="16"/>
                <w:szCs w:val="18"/>
              </w:rPr>
            </w:pPr>
            <w:r w:rsidRPr="00327FDB">
              <w:rPr>
                <w:rFonts w:asciiTheme="minorHAnsi" w:hAnsiTheme="minorHAnsi" w:cstheme="minorHAnsi"/>
                <w:sz w:val="16"/>
                <w:szCs w:val="18"/>
              </w:rPr>
              <w:t>Dosificación:</w:t>
            </w:r>
            <w:bookmarkEnd w:id="25"/>
          </w:p>
          <w:p w:rsidR="006F17C8" w:rsidRPr="00C828A8" w:rsidRDefault="006F17C8" w:rsidP="006F17C8">
            <w:pPr>
              <w:jc w:val="both"/>
              <w:rPr>
                <w:rFonts w:asciiTheme="minorHAnsi" w:hAnsiTheme="minorHAnsi" w:cstheme="minorHAnsi"/>
                <w:sz w:val="8"/>
                <w:szCs w:val="18"/>
              </w:rPr>
            </w:pPr>
          </w:p>
          <w:p w:rsidR="006F17C8" w:rsidRPr="00327FDB" w:rsidRDefault="006F17C8" w:rsidP="006F17C8">
            <w:pPr>
              <w:jc w:val="both"/>
              <w:rPr>
                <w:rFonts w:asciiTheme="minorHAnsi" w:hAnsiTheme="minorHAnsi" w:cstheme="minorHAnsi"/>
                <w:sz w:val="16"/>
                <w:szCs w:val="18"/>
              </w:rPr>
            </w:pPr>
            <w:r w:rsidRPr="00327FDB">
              <w:rPr>
                <w:rFonts w:asciiTheme="minorHAnsi" w:hAnsiTheme="minorHAnsi" w:cstheme="minorHAnsi"/>
                <w:sz w:val="16"/>
                <w:szCs w:val="18"/>
              </w:rPr>
              <w:lastRenderedPageBreak/>
              <w:tab/>
            </w:r>
            <w:bookmarkStart w:id="26" w:name="_Toc314666852"/>
            <w:r w:rsidRPr="00327FDB">
              <w:rPr>
                <w:rFonts w:asciiTheme="minorHAnsi" w:hAnsiTheme="minorHAnsi" w:cstheme="minorHAnsi"/>
                <w:sz w:val="16"/>
                <w:szCs w:val="18"/>
              </w:rPr>
              <w:t>1</w:t>
            </w:r>
            <w:bookmarkEnd w:id="26"/>
            <w:r w:rsidRPr="00327FDB">
              <w:rPr>
                <w:rFonts w:asciiTheme="minorHAnsi" w:hAnsiTheme="minorHAnsi" w:cstheme="minorHAnsi"/>
                <w:sz w:val="16"/>
                <w:szCs w:val="18"/>
              </w:rPr>
              <w:t>: Cemento</w:t>
            </w:r>
          </w:p>
          <w:p w:rsidR="006F17C8" w:rsidRPr="00327FDB" w:rsidRDefault="006F17C8" w:rsidP="006F17C8">
            <w:pPr>
              <w:jc w:val="both"/>
              <w:rPr>
                <w:rFonts w:asciiTheme="minorHAnsi" w:hAnsiTheme="minorHAnsi" w:cstheme="minorHAnsi"/>
                <w:sz w:val="16"/>
                <w:szCs w:val="18"/>
              </w:rPr>
            </w:pPr>
            <w:r w:rsidRPr="00327FDB">
              <w:rPr>
                <w:rFonts w:asciiTheme="minorHAnsi" w:hAnsiTheme="minorHAnsi" w:cstheme="minorHAnsi"/>
                <w:sz w:val="16"/>
                <w:szCs w:val="18"/>
              </w:rPr>
              <w:tab/>
            </w:r>
            <w:bookmarkStart w:id="27" w:name="_Toc314666853"/>
            <w:r w:rsidRPr="00327FDB">
              <w:rPr>
                <w:rFonts w:asciiTheme="minorHAnsi" w:hAnsiTheme="minorHAnsi" w:cstheme="minorHAnsi"/>
                <w:sz w:val="16"/>
                <w:szCs w:val="18"/>
              </w:rPr>
              <w:t>2: Arena fina</w:t>
            </w:r>
            <w:bookmarkEnd w:id="27"/>
          </w:p>
          <w:p w:rsidR="006F17C8" w:rsidRDefault="006F17C8" w:rsidP="006F17C8">
            <w:pPr>
              <w:jc w:val="both"/>
              <w:rPr>
                <w:rFonts w:asciiTheme="minorHAnsi" w:hAnsiTheme="minorHAnsi" w:cstheme="minorHAnsi"/>
                <w:sz w:val="16"/>
                <w:szCs w:val="18"/>
              </w:rPr>
            </w:pPr>
            <w:r w:rsidRPr="00327FDB">
              <w:rPr>
                <w:rFonts w:asciiTheme="minorHAnsi" w:hAnsiTheme="minorHAnsi" w:cstheme="minorHAnsi"/>
                <w:sz w:val="16"/>
                <w:szCs w:val="18"/>
              </w:rPr>
              <w:tab/>
            </w:r>
            <w:bookmarkStart w:id="28" w:name="_Toc314666854"/>
            <w:r w:rsidRPr="00327FDB">
              <w:rPr>
                <w:rFonts w:asciiTheme="minorHAnsi" w:hAnsiTheme="minorHAnsi" w:cstheme="minorHAnsi"/>
                <w:sz w:val="16"/>
                <w:szCs w:val="18"/>
              </w:rPr>
              <w:t>3: Grava común</w:t>
            </w:r>
            <w:bookmarkEnd w:id="28"/>
          </w:p>
          <w:p w:rsidR="00C828A8" w:rsidRPr="00C828A8" w:rsidRDefault="00C828A8" w:rsidP="006F17C8">
            <w:pPr>
              <w:jc w:val="both"/>
              <w:rPr>
                <w:rFonts w:asciiTheme="minorHAnsi" w:hAnsiTheme="minorHAnsi" w:cstheme="minorHAnsi"/>
                <w:sz w:val="8"/>
                <w:szCs w:val="18"/>
              </w:rPr>
            </w:pPr>
          </w:p>
          <w:p w:rsidR="006F17C8" w:rsidRPr="00327FDB" w:rsidRDefault="006F17C8" w:rsidP="006F17C8">
            <w:pPr>
              <w:jc w:val="both"/>
              <w:rPr>
                <w:rFonts w:asciiTheme="minorHAnsi" w:hAnsiTheme="minorHAnsi" w:cstheme="minorHAnsi"/>
                <w:sz w:val="16"/>
                <w:szCs w:val="18"/>
              </w:rPr>
            </w:pPr>
            <w:bookmarkStart w:id="29" w:name="_Toc314666855"/>
            <w:r w:rsidRPr="00327FDB">
              <w:rPr>
                <w:rFonts w:asciiTheme="minorHAnsi" w:hAnsiTheme="minorHAnsi" w:cstheme="minorHAnsi"/>
                <w:sz w:val="16"/>
                <w:szCs w:val="18"/>
              </w:rPr>
              <w:t xml:space="preserve">En los extremos del vaciado de la zanja serán realizadas las juntas de dilatación a ambos lados del ancho de la zanja debiendo utilizar chanchos de acuerdo a especificaciones del </w:t>
            </w:r>
            <w:r w:rsidRPr="00327FDB">
              <w:rPr>
                <w:rFonts w:asciiTheme="minorHAnsi" w:hAnsiTheme="minorHAnsi" w:cstheme="minorHAnsi"/>
                <w:kern w:val="28"/>
                <w:sz w:val="16"/>
                <w:szCs w:val="18"/>
                <w:lang w:val="es-ES_tradnl"/>
              </w:rPr>
              <w:t>FISCAL DEL SERVICIO</w:t>
            </w:r>
            <w:r w:rsidRPr="00327FDB">
              <w:rPr>
                <w:rFonts w:asciiTheme="minorHAnsi" w:hAnsiTheme="minorHAnsi" w:cstheme="minorHAnsi"/>
                <w:sz w:val="16"/>
                <w:szCs w:val="18"/>
              </w:rPr>
              <w:t xml:space="preserve"> de YPFB. Las líneas de dilatación transversales deberán seguir las ya existentes, en caso de no contar con estas líneas, consultar al </w:t>
            </w:r>
            <w:r w:rsidRPr="00327FDB">
              <w:rPr>
                <w:rFonts w:asciiTheme="minorHAnsi" w:hAnsiTheme="minorHAnsi" w:cstheme="minorHAnsi"/>
                <w:kern w:val="28"/>
                <w:sz w:val="16"/>
                <w:szCs w:val="18"/>
                <w:lang w:val="es-ES_tradnl"/>
              </w:rPr>
              <w:t>FISCAL DEL SERVICIO</w:t>
            </w:r>
            <w:r w:rsidRPr="00327FDB">
              <w:rPr>
                <w:rFonts w:asciiTheme="minorHAnsi" w:hAnsiTheme="minorHAnsi" w:cstheme="minorHAnsi"/>
                <w:sz w:val="16"/>
                <w:szCs w:val="18"/>
              </w:rPr>
              <w:t xml:space="preserve"> de YPFB para determinar los espaciamientos adecuados para las mismas.</w:t>
            </w:r>
            <w:bookmarkEnd w:id="29"/>
          </w:p>
          <w:p w:rsidR="006F17C8" w:rsidRPr="00C828A8" w:rsidRDefault="006F17C8" w:rsidP="006F17C8">
            <w:pPr>
              <w:jc w:val="both"/>
              <w:rPr>
                <w:rFonts w:asciiTheme="minorHAnsi" w:hAnsiTheme="minorHAnsi" w:cstheme="minorHAnsi"/>
                <w:sz w:val="8"/>
                <w:szCs w:val="18"/>
              </w:rPr>
            </w:pPr>
          </w:p>
          <w:p w:rsidR="006F17C8" w:rsidRPr="00327FDB" w:rsidRDefault="006F17C8" w:rsidP="006F17C8">
            <w:pPr>
              <w:jc w:val="both"/>
              <w:rPr>
                <w:rFonts w:asciiTheme="minorHAnsi" w:hAnsiTheme="minorHAnsi" w:cstheme="minorHAnsi"/>
                <w:sz w:val="16"/>
                <w:szCs w:val="18"/>
              </w:rPr>
            </w:pPr>
            <w:r w:rsidRPr="00327FDB">
              <w:rPr>
                <w:rFonts w:asciiTheme="minorHAnsi" w:hAnsiTheme="minorHAnsi" w:cstheme="minorHAnsi"/>
                <w:sz w:val="16"/>
                <w:szCs w:val="18"/>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6F17C8" w:rsidRPr="00C828A8" w:rsidRDefault="006F17C8" w:rsidP="006F17C8">
            <w:pPr>
              <w:jc w:val="both"/>
              <w:rPr>
                <w:rFonts w:asciiTheme="minorHAnsi" w:hAnsiTheme="minorHAnsi" w:cstheme="minorHAnsi"/>
                <w:sz w:val="8"/>
                <w:szCs w:val="18"/>
              </w:rPr>
            </w:pPr>
          </w:p>
          <w:p w:rsidR="006F17C8" w:rsidRDefault="006F17C8" w:rsidP="006F17C8">
            <w:pPr>
              <w:jc w:val="both"/>
              <w:rPr>
                <w:rFonts w:asciiTheme="minorHAnsi" w:hAnsiTheme="minorHAnsi" w:cstheme="minorHAnsi"/>
                <w:sz w:val="16"/>
                <w:szCs w:val="18"/>
              </w:rPr>
            </w:pPr>
            <w:r w:rsidRPr="00327FDB">
              <w:rPr>
                <w:rFonts w:asciiTheme="minorHAnsi" w:hAnsiTheme="minorHAnsi" w:cstheme="minorHAnsi"/>
                <w:sz w:val="16"/>
                <w:szCs w:val="18"/>
              </w:rPr>
              <w:t xml:space="preserve">En caso de encontrarse espesores mayores en la reposición de aceras, el </w:t>
            </w:r>
            <w:r w:rsidRPr="00327FDB">
              <w:rPr>
                <w:rFonts w:asciiTheme="minorHAnsi" w:eastAsia="Arial Unicode MS" w:hAnsiTheme="minorHAnsi" w:cstheme="minorHAnsi"/>
                <w:sz w:val="16"/>
                <w:szCs w:val="18"/>
              </w:rPr>
              <w:t>proveedor</w:t>
            </w:r>
            <w:r w:rsidRPr="00327FDB">
              <w:rPr>
                <w:rFonts w:asciiTheme="minorHAnsi" w:hAnsiTheme="minorHAnsi" w:cstheme="minorHAnsi"/>
                <w:sz w:val="16"/>
                <w:szCs w:val="18"/>
              </w:rPr>
              <w:t xml:space="preserve"> deberá cubrir dicho espesor, SIN COSTO ADICIONAL ALGUNO.</w:t>
            </w:r>
          </w:p>
          <w:p w:rsidR="00592378" w:rsidRPr="00592378" w:rsidRDefault="00592378" w:rsidP="006F17C8">
            <w:pPr>
              <w:jc w:val="both"/>
              <w:rPr>
                <w:rFonts w:asciiTheme="minorHAnsi" w:hAnsiTheme="minorHAnsi" w:cstheme="minorHAnsi"/>
                <w:sz w:val="8"/>
                <w:szCs w:val="18"/>
              </w:rPr>
            </w:pPr>
          </w:p>
          <w:p w:rsidR="006F17C8" w:rsidRPr="00327FDB" w:rsidRDefault="006F17C8" w:rsidP="006F17C8">
            <w:pPr>
              <w:jc w:val="both"/>
              <w:rPr>
                <w:rFonts w:asciiTheme="minorHAnsi" w:hAnsiTheme="minorHAnsi" w:cstheme="minorHAnsi"/>
                <w:sz w:val="16"/>
                <w:szCs w:val="18"/>
              </w:rPr>
            </w:pPr>
            <w:r w:rsidRPr="00327FDB">
              <w:rPr>
                <w:rFonts w:asciiTheme="minorHAnsi" w:hAnsiTheme="minorHAnsi" w:cstheme="minorHAnsi"/>
                <w:sz w:val="16"/>
                <w:szCs w:val="18"/>
              </w:rPr>
              <w:t>Para realizar el vaciado de Hormigón, el proponente deberá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w:t>
            </w:r>
          </w:p>
          <w:p w:rsidR="006F17C8" w:rsidRPr="00C828A8" w:rsidRDefault="006F17C8" w:rsidP="006F17C8">
            <w:pPr>
              <w:jc w:val="both"/>
              <w:rPr>
                <w:rFonts w:asciiTheme="minorHAnsi" w:hAnsiTheme="minorHAnsi" w:cstheme="minorHAnsi"/>
                <w:sz w:val="8"/>
                <w:szCs w:val="18"/>
              </w:rPr>
            </w:pPr>
            <w:r w:rsidRPr="00327FDB">
              <w:rPr>
                <w:rFonts w:asciiTheme="minorHAnsi" w:hAnsiTheme="minorHAnsi" w:cstheme="minorHAnsi"/>
                <w:sz w:val="16"/>
                <w:szCs w:val="18"/>
              </w:rPr>
              <w:t xml:space="preserve"> </w:t>
            </w:r>
          </w:p>
          <w:p w:rsidR="006F17C8" w:rsidRPr="00327FDB" w:rsidRDefault="006F17C8" w:rsidP="006F17C8">
            <w:pPr>
              <w:jc w:val="both"/>
              <w:rPr>
                <w:rFonts w:asciiTheme="minorHAnsi" w:hAnsiTheme="minorHAnsi" w:cstheme="minorHAnsi"/>
                <w:sz w:val="16"/>
                <w:szCs w:val="18"/>
              </w:rPr>
            </w:pPr>
            <w:r w:rsidRPr="00327FDB">
              <w:rPr>
                <w:rFonts w:asciiTheme="minorHAnsi" w:hAnsiTheme="minorHAnsi" w:cstheme="minorHAnsi"/>
                <w:sz w:val="16"/>
                <w:szCs w:val="18"/>
              </w:rPr>
              <w:t>Las terminaciones de las juntas se alisarán con planchas metálicas.</w:t>
            </w:r>
          </w:p>
          <w:p w:rsidR="006F17C8" w:rsidRPr="00C828A8" w:rsidRDefault="006F17C8" w:rsidP="006F17C8">
            <w:pPr>
              <w:jc w:val="both"/>
              <w:rPr>
                <w:rFonts w:asciiTheme="minorHAnsi" w:hAnsiTheme="minorHAnsi" w:cstheme="minorHAnsi"/>
                <w:sz w:val="8"/>
                <w:szCs w:val="18"/>
              </w:rPr>
            </w:pPr>
          </w:p>
          <w:p w:rsidR="006F17C8" w:rsidRPr="00327FDB" w:rsidRDefault="006F17C8" w:rsidP="006F17C8">
            <w:pPr>
              <w:jc w:val="both"/>
              <w:rPr>
                <w:rFonts w:asciiTheme="minorHAnsi" w:hAnsiTheme="minorHAnsi" w:cstheme="minorHAnsi"/>
                <w:sz w:val="16"/>
                <w:szCs w:val="18"/>
              </w:rPr>
            </w:pPr>
            <w:r w:rsidRPr="00327FDB">
              <w:rPr>
                <w:rFonts w:asciiTheme="minorHAnsi" w:hAnsiTheme="minorHAnsi" w:cstheme="minorHAnsi"/>
                <w:sz w:val="16"/>
                <w:szCs w:val="18"/>
              </w:rPr>
              <w:t xml:space="preserve">Las juntas de dilatación transversales deberán continuar con las existentes, en caso de no contar con la misma, se deberá consultar al </w:t>
            </w:r>
            <w:r w:rsidRPr="00327FDB">
              <w:rPr>
                <w:rFonts w:asciiTheme="minorHAnsi" w:hAnsiTheme="minorHAnsi" w:cstheme="minorHAnsi"/>
                <w:kern w:val="28"/>
                <w:sz w:val="16"/>
                <w:szCs w:val="18"/>
                <w:lang w:val="es-ES_tradnl"/>
              </w:rPr>
              <w:t>FISCAL DEL SERVICIO</w:t>
            </w:r>
            <w:r w:rsidRPr="00327FDB">
              <w:rPr>
                <w:rFonts w:asciiTheme="minorHAnsi" w:hAnsiTheme="minorHAnsi" w:cstheme="minorHAnsi"/>
                <w:sz w:val="16"/>
                <w:szCs w:val="18"/>
              </w:rPr>
              <w:t xml:space="preserve"> para determinar los espaciamientos adecuados para las mismas.</w:t>
            </w:r>
          </w:p>
          <w:p w:rsidR="006F17C8" w:rsidRPr="00C828A8" w:rsidRDefault="006F17C8" w:rsidP="006F17C8">
            <w:pPr>
              <w:jc w:val="both"/>
              <w:rPr>
                <w:rFonts w:asciiTheme="minorHAnsi" w:hAnsiTheme="minorHAnsi" w:cstheme="minorHAnsi"/>
                <w:sz w:val="8"/>
                <w:szCs w:val="18"/>
              </w:rPr>
            </w:pPr>
          </w:p>
          <w:p w:rsidR="006F17C8" w:rsidRPr="00327FDB" w:rsidRDefault="006F17C8" w:rsidP="006F17C8">
            <w:pPr>
              <w:jc w:val="both"/>
              <w:rPr>
                <w:rFonts w:asciiTheme="minorHAnsi" w:hAnsiTheme="minorHAnsi" w:cstheme="minorHAnsi"/>
                <w:sz w:val="16"/>
                <w:szCs w:val="18"/>
              </w:rPr>
            </w:pPr>
            <w:r w:rsidRPr="00327FDB">
              <w:rPr>
                <w:rFonts w:asciiTheme="minorHAnsi" w:hAnsiTheme="minorHAnsi" w:cstheme="minorHAnsi"/>
                <w:sz w:val="16"/>
                <w:szCs w:val="18"/>
              </w:rPr>
              <w:t xml:space="preserve">Se hará uso de una o más mezcladoras mecánicas y/o camiones hormigoneros de capacidad adecuada en la preparación del hormigón a objeto de obtener homogeneidad en la calidad del concreto. </w:t>
            </w:r>
          </w:p>
          <w:p w:rsidR="006F17C8" w:rsidRPr="00C828A8" w:rsidRDefault="006F17C8" w:rsidP="006F17C8">
            <w:pPr>
              <w:jc w:val="both"/>
              <w:rPr>
                <w:rFonts w:asciiTheme="minorHAnsi" w:hAnsiTheme="minorHAnsi" w:cstheme="minorHAnsi"/>
                <w:sz w:val="8"/>
                <w:szCs w:val="18"/>
              </w:rPr>
            </w:pPr>
          </w:p>
          <w:p w:rsidR="006F17C8" w:rsidRDefault="006F17C8" w:rsidP="006F17C8">
            <w:pPr>
              <w:jc w:val="both"/>
              <w:rPr>
                <w:rFonts w:asciiTheme="minorHAnsi" w:hAnsiTheme="minorHAnsi" w:cstheme="minorHAnsi"/>
                <w:sz w:val="16"/>
                <w:szCs w:val="18"/>
              </w:rPr>
            </w:pPr>
            <w:r w:rsidRPr="00327FDB">
              <w:rPr>
                <w:rFonts w:asciiTheme="minorHAnsi" w:hAnsiTheme="minorHAnsi" w:cstheme="minorHAnsi"/>
                <w:sz w:val="16"/>
                <w:szCs w:val="18"/>
              </w:rPr>
              <w:t>La mezcla deberá ser adecuada para manipuleo y vaciado del hormigón permitiendo el llenado de los vacíos existentes entre las piezas del empedrado. Periódicamente se verificará la uniformidad del mezclado.</w:t>
            </w:r>
          </w:p>
          <w:p w:rsidR="00592378" w:rsidRPr="00592378" w:rsidRDefault="00592378" w:rsidP="006F17C8">
            <w:pPr>
              <w:jc w:val="both"/>
              <w:rPr>
                <w:rFonts w:asciiTheme="minorHAnsi" w:hAnsiTheme="minorHAnsi" w:cstheme="minorHAnsi"/>
                <w:sz w:val="8"/>
                <w:szCs w:val="18"/>
              </w:rPr>
            </w:pPr>
          </w:p>
          <w:p w:rsidR="006F17C8" w:rsidRPr="00327FDB" w:rsidRDefault="006F17C8" w:rsidP="006F17C8">
            <w:pPr>
              <w:jc w:val="both"/>
              <w:rPr>
                <w:rFonts w:asciiTheme="minorHAnsi" w:hAnsiTheme="minorHAnsi" w:cstheme="minorHAnsi"/>
                <w:sz w:val="16"/>
                <w:szCs w:val="18"/>
              </w:rPr>
            </w:pPr>
            <w:r w:rsidRPr="00327FDB">
              <w:rPr>
                <w:rFonts w:asciiTheme="minorHAnsi" w:hAnsiTheme="minorHAnsi" w:cstheme="minorHAnsi"/>
                <w:sz w:val="16"/>
                <w:szCs w:val="18"/>
              </w:rPr>
              <w:t>Los materiales componentes serán introducidos en el siguiente orden:</w:t>
            </w:r>
          </w:p>
          <w:p w:rsidR="006F17C8" w:rsidRPr="00C828A8" w:rsidRDefault="006F17C8" w:rsidP="006F17C8">
            <w:pPr>
              <w:jc w:val="both"/>
              <w:rPr>
                <w:rFonts w:asciiTheme="minorHAnsi" w:hAnsiTheme="minorHAnsi" w:cstheme="minorHAnsi"/>
                <w:sz w:val="8"/>
                <w:szCs w:val="18"/>
              </w:rPr>
            </w:pPr>
          </w:p>
          <w:p w:rsidR="00592378" w:rsidRPr="00592378" w:rsidRDefault="00592378" w:rsidP="00592378">
            <w:pPr>
              <w:jc w:val="both"/>
              <w:rPr>
                <w:rFonts w:asciiTheme="minorHAnsi" w:hAnsiTheme="minorHAnsi" w:cstheme="minorHAnsi"/>
                <w:sz w:val="16"/>
                <w:szCs w:val="18"/>
              </w:rPr>
            </w:pPr>
            <w:r>
              <w:rPr>
                <w:rFonts w:asciiTheme="minorHAnsi" w:hAnsiTheme="minorHAnsi" w:cstheme="minorHAnsi"/>
                <w:sz w:val="16"/>
                <w:szCs w:val="18"/>
              </w:rPr>
              <w:t xml:space="preserve">         </w:t>
            </w:r>
            <w:r w:rsidRPr="00592378">
              <w:rPr>
                <w:rFonts w:asciiTheme="minorHAnsi" w:hAnsiTheme="minorHAnsi" w:cstheme="minorHAnsi"/>
                <w:sz w:val="16"/>
                <w:szCs w:val="18"/>
              </w:rPr>
              <w:t xml:space="preserve">1° </w:t>
            </w:r>
            <w:r w:rsidR="006F17C8" w:rsidRPr="00592378">
              <w:rPr>
                <w:rFonts w:asciiTheme="minorHAnsi" w:hAnsiTheme="minorHAnsi" w:cstheme="minorHAnsi"/>
                <w:sz w:val="16"/>
                <w:szCs w:val="18"/>
              </w:rPr>
              <w:t>Una parte del agua del mezclado.</w:t>
            </w:r>
          </w:p>
          <w:p w:rsidR="006F17C8" w:rsidRPr="00592378" w:rsidRDefault="00592378" w:rsidP="00592378">
            <w:pPr>
              <w:jc w:val="both"/>
              <w:rPr>
                <w:rFonts w:asciiTheme="minorHAnsi" w:hAnsiTheme="minorHAnsi" w:cstheme="minorHAnsi"/>
                <w:sz w:val="16"/>
                <w:szCs w:val="18"/>
              </w:rPr>
            </w:pPr>
            <w:r>
              <w:rPr>
                <w:rFonts w:asciiTheme="minorHAnsi" w:hAnsiTheme="minorHAnsi" w:cstheme="minorHAnsi"/>
                <w:sz w:val="16"/>
                <w:szCs w:val="18"/>
              </w:rPr>
              <w:t xml:space="preserve">         </w:t>
            </w:r>
            <w:r w:rsidRPr="00592378">
              <w:rPr>
                <w:rFonts w:asciiTheme="minorHAnsi" w:hAnsiTheme="minorHAnsi" w:cstheme="minorHAnsi"/>
                <w:sz w:val="16"/>
                <w:szCs w:val="18"/>
              </w:rPr>
              <w:t xml:space="preserve">2° </w:t>
            </w:r>
            <w:r w:rsidR="006F17C8" w:rsidRPr="00592378">
              <w:rPr>
                <w:rFonts w:asciiTheme="minorHAnsi" w:hAnsiTheme="minorHAnsi" w:cstheme="minorHAnsi"/>
                <w:sz w:val="16"/>
                <w:szCs w:val="18"/>
              </w:rPr>
              <w:t>Grava</w:t>
            </w:r>
          </w:p>
          <w:p w:rsidR="006F17C8" w:rsidRPr="00327FDB" w:rsidRDefault="00592378" w:rsidP="00592378">
            <w:pPr>
              <w:jc w:val="both"/>
              <w:rPr>
                <w:rFonts w:asciiTheme="minorHAnsi" w:hAnsiTheme="minorHAnsi" w:cstheme="minorHAnsi"/>
                <w:sz w:val="16"/>
                <w:szCs w:val="18"/>
              </w:rPr>
            </w:pPr>
            <w:r>
              <w:rPr>
                <w:rFonts w:asciiTheme="minorHAnsi" w:hAnsiTheme="minorHAnsi" w:cstheme="minorHAnsi"/>
                <w:sz w:val="16"/>
                <w:szCs w:val="18"/>
              </w:rPr>
              <w:t xml:space="preserve">         3° </w:t>
            </w:r>
            <w:r w:rsidR="006F17C8" w:rsidRPr="00327FDB">
              <w:rPr>
                <w:rFonts w:asciiTheme="minorHAnsi" w:hAnsiTheme="minorHAnsi" w:cstheme="minorHAnsi"/>
                <w:sz w:val="16"/>
                <w:szCs w:val="18"/>
              </w:rPr>
              <w:t xml:space="preserve">Arena. </w:t>
            </w:r>
          </w:p>
          <w:p w:rsidR="006F17C8" w:rsidRPr="00327FDB" w:rsidRDefault="00592378" w:rsidP="006F17C8">
            <w:pPr>
              <w:jc w:val="both"/>
              <w:rPr>
                <w:rFonts w:asciiTheme="minorHAnsi" w:hAnsiTheme="minorHAnsi" w:cstheme="minorHAnsi"/>
                <w:sz w:val="16"/>
                <w:szCs w:val="18"/>
              </w:rPr>
            </w:pPr>
            <w:r>
              <w:rPr>
                <w:rFonts w:asciiTheme="minorHAnsi" w:hAnsiTheme="minorHAnsi" w:cstheme="minorHAnsi"/>
                <w:sz w:val="16"/>
                <w:szCs w:val="18"/>
              </w:rPr>
              <w:t xml:space="preserve">         4° </w:t>
            </w:r>
            <w:r w:rsidR="006F17C8" w:rsidRPr="00327FDB">
              <w:rPr>
                <w:rFonts w:asciiTheme="minorHAnsi" w:hAnsiTheme="minorHAnsi" w:cstheme="minorHAnsi"/>
                <w:sz w:val="16"/>
                <w:szCs w:val="18"/>
              </w:rPr>
              <w:t>Cemento</w:t>
            </w:r>
          </w:p>
          <w:p w:rsidR="006F17C8" w:rsidRPr="00327FDB" w:rsidRDefault="00592378" w:rsidP="006F17C8">
            <w:pPr>
              <w:jc w:val="both"/>
              <w:rPr>
                <w:rFonts w:asciiTheme="minorHAnsi" w:hAnsiTheme="minorHAnsi" w:cstheme="minorHAnsi"/>
                <w:sz w:val="16"/>
                <w:szCs w:val="18"/>
              </w:rPr>
            </w:pPr>
            <w:r>
              <w:rPr>
                <w:rFonts w:asciiTheme="minorHAnsi" w:hAnsiTheme="minorHAnsi" w:cstheme="minorHAnsi"/>
                <w:sz w:val="16"/>
                <w:szCs w:val="18"/>
              </w:rPr>
              <w:t xml:space="preserve">         5° </w:t>
            </w:r>
            <w:r w:rsidR="006F17C8" w:rsidRPr="00327FDB">
              <w:rPr>
                <w:rFonts w:asciiTheme="minorHAnsi" w:hAnsiTheme="minorHAnsi" w:cstheme="minorHAnsi"/>
                <w:sz w:val="16"/>
                <w:szCs w:val="18"/>
              </w:rPr>
              <w:t xml:space="preserve">El resto del agua de amasado en caso de que la </w:t>
            </w:r>
            <w:r>
              <w:rPr>
                <w:rFonts w:asciiTheme="minorHAnsi" w:hAnsiTheme="minorHAnsi" w:cstheme="minorHAnsi"/>
                <w:sz w:val="16"/>
                <w:szCs w:val="18"/>
              </w:rPr>
              <w:t xml:space="preserve">   </w:t>
            </w:r>
            <w:r w:rsidR="006F17C8" w:rsidRPr="00327FDB">
              <w:rPr>
                <w:rFonts w:asciiTheme="minorHAnsi" w:hAnsiTheme="minorHAnsi" w:cstheme="minorHAnsi"/>
                <w:sz w:val="16"/>
                <w:szCs w:val="18"/>
              </w:rPr>
              <w:t>mezcla lo requiera.</w:t>
            </w:r>
          </w:p>
          <w:p w:rsidR="006F17C8" w:rsidRPr="00592378" w:rsidRDefault="006F17C8" w:rsidP="006F17C8">
            <w:pPr>
              <w:jc w:val="both"/>
              <w:rPr>
                <w:rFonts w:asciiTheme="minorHAnsi" w:hAnsiTheme="minorHAnsi" w:cstheme="minorHAnsi"/>
                <w:sz w:val="8"/>
                <w:szCs w:val="18"/>
              </w:rPr>
            </w:pPr>
          </w:p>
          <w:p w:rsidR="006F17C8" w:rsidRPr="00327FDB" w:rsidRDefault="006F17C8" w:rsidP="006F17C8">
            <w:pPr>
              <w:jc w:val="both"/>
              <w:rPr>
                <w:rFonts w:asciiTheme="minorHAnsi" w:hAnsiTheme="minorHAnsi" w:cstheme="minorHAnsi"/>
                <w:sz w:val="16"/>
                <w:szCs w:val="18"/>
              </w:rPr>
            </w:pPr>
            <w:r w:rsidRPr="00327FDB">
              <w:rPr>
                <w:rFonts w:asciiTheme="minorHAnsi" w:hAnsiTheme="minorHAnsi" w:cstheme="minorHAnsi"/>
                <w:sz w:val="16"/>
                <w:szCs w:val="18"/>
              </w:rPr>
              <w:t>El tiempo de mezclado, será contado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6F17C8" w:rsidRPr="00C828A8" w:rsidRDefault="006F17C8" w:rsidP="006F17C8">
            <w:pPr>
              <w:jc w:val="both"/>
              <w:rPr>
                <w:rFonts w:asciiTheme="minorHAnsi" w:hAnsiTheme="minorHAnsi" w:cstheme="minorHAnsi"/>
                <w:sz w:val="8"/>
                <w:szCs w:val="18"/>
              </w:rPr>
            </w:pPr>
          </w:p>
          <w:p w:rsidR="006F17C8" w:rsidRDefault="006F17C8" w:rsidP="006F17C8">
            <w:pPr>
              <w:jc w:val="both"/>
              <w:rPr>
                <w:rFonts w:asciiTheme="minorHAnsi" w:hAnsiTheme="minorHAnsi" w:cstheme="minorHAnsi"/>
                <w:sz w:val="16"/>
                <w:szCs w:val="18"/>
              </w:rPr>
            </w:pPr>
            <w:bookmarkStart w:id="30" w:name="_Toc314666866"/>
            <w:r w:rsidRPr="00327FDB">
              <w:rPr>
                <w:rFonts w:asciiTheme="minorHAnsi" w:hAnsiTheme="minorHAnsi" w:cstheme="minorHAnsi"/>
                <w:sz w:val="16"/>
                <w:szCs w:val="18"/>
              </w:rPr>
              <w:t xml:space="preserve">Para realizarse el vaciado, se deberá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w:t>
            </w:r>
            <w:r w:rsidRPr="00327FDB">
              <w:rPr>
                <w:rFonts w:asciiTheme="minorHAnsi" w:hAnsiTheme="minorHAnsi" w:cstheme="minorHAnsi"/>
                <w:kern w:val="28"/>
                <w:sz w:val="16"/>
                <w:szCs w:val="18"/>
                <w:lang w:val="es-ES_tradnl"/>
              </w:rPr>
              <w:t>FISCAL DEL SERVICIO</w:t>
            </w:r>
            <w:r w:rsidRPr="00327FDB">
              <w:rPr>
                <w:rFonts w:asciiTheme="minorHAnsi" w:hAnsiTheme="minorHAnsi" w:cstheme="minorHAnsi"/>
                <w:sz w:val="16"/>
                <w:szCs w:val="18"/>
              </w:rPr>
              <w:t xml:space="preserve"> de YPFB.</w:t>
            </w:r>
            <w:bookmarkEnd w:id="30"/>
          </w:p>
          <w:p w:rsidR="00592378" w:rsidRPr="00592378" w:rsidRDefault="00592378" w:rsidP="006F17C8">
            <w:pPr>
              <w:jc w:val="both"/>
              <w:rPr>
                <w:rFonts w:asciiTheme="minorHAnsi" w:hAnsiTheme="minorHAnsi" w:cstheme="minorHAnsi"/>
                <w:sz w:val="8"/>
                <w:szCs w:val="18"/>
              </w:rPr>
            </w:pPr>
          </w:p>
          <w:p w:rsidR="006F17C8" w:rsidRPr="00327FDB" w:rsidRDefault="006F17C8" w:rsidP="006F17C8">
            <w:pPr>
              <w:jc w:val="both"/>
              <w:rPr>
                <w:rFonts w:asciiTheme="minorHAnsi" w:hAnsiTheme="minorHAnsi" w:cstheme="minorHAnsi"/>
                <w:sz w:val="16"/>
                <w:szCs w:val="18"/>
              </w:rPr>
            </w:pPr>
            <w:r w:rsidRPr="00327FDB">
              <w:rPr>
                <w:rFonts w:asciiTheme="minorHAnsi" w:hAnsiTheme="minorHAnsi" w:cstheme="minorHAnsi"/>
                <w:sz w:val="16"/>
                <w:szCs w:val="18"/>
              </w:rPr>
              <w:t>El mezclado manual queda expresamente PROHIBIDO.</w:t>
            </w:r>
          </w:p>
          <w:p w:rsidR="006F17C8" w:rsidRPr="00C828A8" w:rsidRDefault="006F17C8" w:rsidP="006F17C8">
            <w:pPr>
              <w:jc w:val="both"/>
              <w:rPr>
                <w:rFonts w:asciiTheme="minorHAnsi" w:hAnsiTheme="minorHAnsi" w:cstheme="minorHAnsi"/>
                <w:sz w:val="8"/>
                <w:szCs w:val="18"/>
              </w:rPr>
            </w:pPr>
          </w:p>
          <w:p w:rsidR="006F17C8" w:rsidRPr="00327FDB" w:rsidRDefault="006F17C8" w:rsidP="00592378">
            <w:pPr>
              <w:jc w:val="both"/>
              <w:rPr>
                <w:rFonts w:asciiTheme="minorHAnsi" w:hAnsiTheme="minorHAnsi" w:cstheme="minorHAnsi"/>
                <w:sz w:val="16"/>
                <w:szCs w:val="18"/>
              </w:rPr>
            </w:pPr>
            <w:r w:rsidRPr="00327FDB">
              <w:rPr>
                <w:rFonts w:asciiTheme="minorHAnsi" w:hAnsiTheme="minorHAnsi" w:cstheme="minorHAnsi"/>
                <w:sz w:val="16"/>
                <w:szCs w:val="18"/>
              </w:rPr>
              <w:t xml:space="preserve">EL vaciado de Hormigón se ejecutara de tal manera que la reposición de aceras quede en óptimas condiciones y con el acabado más estético posible. En caso que haya existido daños fuera de la franja de tendido por: </w:t>
            </w:r>
            <w:r w:rsidRPr="00327FDB">
              <w:rPr>
                <w:rFonts w:asciiTheme="minorHAnsi" w:hAnsiTheme="minorHAnsi" w:cstheme="minorHAnsi"/>
                <w:b/>
                <w:sz w:val="16"/>
                <w:szCs w:val="18"/>
              </w:rPr>
              <w:t>malos procedimientos en Corte y Rotura de Acera</w:t>
            </w:r>
            <w:r w:rsidRPr="00327FDB">
              <w:rPr>
                <w:rFonts w:asciiTheme="minorHAnsi" w:hAnsiTheme="minorHAnsi" w:cstheme="minorHAnsi"/>
                <w:sz w:val="16"/>
                <w:szCs w:val="18"/>
              </w:rPr>
              <w:t>, tipo de terreno en el sector</w:t>
            </w:r>
            <w:r w:rsidR="00C828A8">
              <w:rPr>
                <w:rFonts w:asciiTheme="minorHAnsi" w:hAnsiTheme="minorHAnsi" w:cstheme="minorHAnsi"/>
                <w:sz w:val="16"/>
                <w:szCs w:val="18"/>
              </w:rPr>
              <w:t xml:space="preserve"> </w:t>
            </w:r>
            <w:r w:rsidRPr="00327FDB">
              <w:rPr>
                <w:rFonts w:asciiTheme="minorHAnsi" w:hAnsiTheme="minorHAnsi" w:cstheme="minorHAnsi"/>
                <w:sz w:val="16"/>
                <w:szCs w:val="18"/>
              </w:rPr>
              <w:t>(</w:t>
            </w:r>
            <w:r w:rsidR="00C828A8" w:rsidRPr="00327FDB">
              <w:rPr>
                <w:rFonts w:asciiTheme="minorHAnsi" w:hAnsiTheme="minorHAnsi" w:cstheme="minorHAnsi"/>
                <w:sz w:val="16"/>
                <w:szCs w:val="18"/>
              </w:rPr>
              <w:t>Piedras</w:t>
            </w:r>
            <w:r w:rsidRPr="00327FDB">
              <w:rPr>
                <w:rFonts w:asciiTheme="minorHAnsi" w:hAnsiTheme="minorHAnsi" w:cstheme="minorHAnsi"/>
                <w:sz w:val="16"/>
                <w:szCs w:val="18"/>
              </w:rPr>
              <w:t xml:space="preserve"> de tamaño mayor a la zanja), demora en la Reposición de aceras u otros daños externos, será de responsabilidad del </w:t>
            </w:r>
            <w:r w:rsidRPr="00327FDB">
              <w:rPr>
                <w:rFonts w:asciiTheme="minorHAnsi" w:eastAsia="Arial Unicode MS" w:hAnsiTheme="minorHAnsi" w:cstheme="minorHAnsi"/>
                <w:sz w:val="16"/>
                <w:szCs w:val="18"/>
              </w:rPr>
              <w:t>proveedor</w:t>
            </w:r>
            <w:r w:rsidRPr="00327FDB">
              <w:rPr>
                <w:rFonts w:asciiTheme="minorHAnsi" w:hAnsiTheme="minorHAnsi" w:cstheme="minorHAnsi"/>
                <w:sz w:val="16"/>
                <w:szCs w:val="18"/>
              </w:rPr>
              <w:t xml:space="preserve"> y a su costo, realizar la reposición de acera de forma </w:t>
            </w:r>
            <w:r w:rsidRPr="00327FDB">
              <w:rPr>
                <w:rFonts w:asciiTheme="minorHAnsi" w:hAnsiTheme="minorHAnsi" w:cstheme="minorHAnsi"/>
                <w:b/>
                <w:sz w:val="16"/>
                <w:szCs w:val="18"/>
              </w:rPr>
              <w:t>simétrica</w:t>
            </w:r>
            <w:r w:rsidRPr="00327FDB">
              <w:rPr>
                <w:rFonts w:asciiTheme="minorHAnsi" w:hAnsiTheme="minorHAnsi" w:cstheme="minorHAnsi"/>
                <w:sz w:val="16"/>
                <w:szCs w:val="18"/>
              </w:rPr>
              <w:t xml:space="preserve"> ampliando el ancho de reposición en función al daño ocasionado (juntas de acabado longitudinal). </w:t>
            </w:r>
          </w:p>
          <w:p w:rsidR="006F17C8" w:rsidRPr="00C828A8" w:rsidRDefault="006F17C8" w:rsidP="006F17C8">
            <w:pPr>
              <w:jc w:val="both"/>
              <w:rPr>
                <w:rFonts w:asciiTheme="minorHAnsi" w:hAnsiTheme="minorHAnsi" w:cstheme="minorHAnsi"/>
                <w:sz w:val="8"/>
                <w:szCs w:val="18"/>
              </w:rPr>
            </w:pPr>
          </w:p>
          <w:p w:rsidR="006F17C8" w:rsidRPr="00327FDB" w:rsidRDefault="006F17C8" w:rsidP="006F17C8">
            <w:pPr>
              <w:jc w:val="both"/>
              <w:rPr>
                <w:rFonts w:asciiTheme="minorHAnsi" w:hAnsiTheme="minorHAnsi" w:cstheme="minorHAnsi"/>
                <w:sz w:val="16"/>
                <w:szCs w:val="18"/>
              </w:rPr>
            </w:pPr>
            <w:r w:rsidRPr="00327FDB">
              <w:rPr>
                <w:rFonts w:asciiTheme="minorHAnsi" w:hAnsiTheme="minorHAnsi" w:cstheme="minorHAnsi"/>
                <w:sz w:val="16"/>
                <w:szCs w:val="18"/>
              </w:rPr>
              <w:t xml:space="preserve">Antes del vaciado del hormigón para la reposición de aceras, el </w:t>
            </w:r>
            <w:r w:rsidRPr="00327FDB">
              <w:rPr>
                <w:rFonts w:asciiTheme="minorHAnsi" w:eastAsia="Arial Unicode MS" w:hAnsiTheme="minorHAnsi" w:cstheme="minorHAnsi"/>
                <w:sz w:val="16"/>
                <w:szCs w:val="18"/>
              </w:rPr>
              <w:t>proveedor</w:t>
            </w:r>
            <w:r w:rsidRPr="00327FDB">
              <w:rPr>
                <w:rFonts w:asciiTheme="minorHAnsi" w:hAnsiTheme="minorHAnsi" w:cstheme="minorHAnsi"/>
                <w:sz w:val="16"/>
                <w:szCs w:val="18"/>
              </w:rPr>
              <w:t xml:space="preserve"> deberá requerir la correspondiente autorización escrita del </w:t>
            </w:r>
            <w:r w:rsidRPr="00327FDB">
              <w:rPr>
                <w:rFonts w:asciiTheme="minorHAnsi" w:hAnsiTheme="minorHAnsi" w:cstheme="minorHAnsi"/>
                <w:kern w:val="28"/>
                <w:sz w:val="16"/>
                <w:szCs w:val="18"/>
                <w:lang w:val="es-ES_tradnl"/>
              </w:rPr>
              <w:t>FISCAL DEL SERVICIO</w:t>
            </w:r>
            <w:r w:rsidRPr="00327FDB">
              <w:rPr>
                <w:rFonts w:asciiTheme="minorHAnsi" w:hAnsiTheme="minorHAnsi" w:cstheme="minorHAnsi"/>
                <w:sz w:val="16"/>
                <w:szCs w:val="18"/>
              </w:rPr>
              <w:t>.</w:t>
            </w:r>
          </w:p>
          <w:p w:rsidR="006F17C8" w:rsidRPr="00C828A8" w:rsidRDefault="006F17C8" w:rsidP="006F17C8">
            <w:pPr>
              <w:jc w:val="both"/>
              <w:rPr>
                <w:rFonts w:asciiTheme="minorHAnsi" w:hAnsiTheme="minorHAnsi" w:cstheme="minorHAnsi"/>
                <w:sz w:val="8"/>
                <w:szCs w:val="18"/>
              </w:rPr>
            </w:pPr>
          </w:p>
          <w:p w:rsidR="006F17C8" w:rsidRPr="00327FDB" w:rsidRDefault="006F17C8" w:rsidP="006F17C8">
            <w:pPr>
              <w:jc w:val="both"/>
              <w:rPr>
                <w:rFonts w:asciiTheme="minorHAnsi" w:hAnsiTheme="minorHAnsi" w:cstheme="minorHAnsi"/>
                <w:sz w:val="16"/>
                <w:szCs w:val="18"/>
              </w:rPr>
            </w:pPr>
            <w:r w:rsidRPr="00327FDB">
              <w:rPr>
                <w:rFonts w:asciiTheme="minorHAnsi" w:hAnsiTheme="minorHAnsi" w:cstheme="minorHAnsi"/>
                <w:sz w:val="16"/>
                <w:szCs w:val="18"/>
              </w:rPr>
              <w:t xml:space="preserve">El </w:t>
            </w:r>
            <w:r w:rsidRPr="00327FDB">
              <w:rPr>
                <w:rFonts w:asciiTheme="minorHAnsi" w:eastAsia="Arial Unicode MS" w:hAnsiTheme="minorHAnsi" w:cstheme="minorHAnsi"/>
                <w:sz w:val="16"/>
                <w:szCs w:val="18"/>
              </w:rPr>
              <w:t>proveedor</w:t>
            </w:r>
            <w:r w:rsidRPr="00327FDB">
              <w:rPr>
                <w:rFonts w:asciiTheme="minorHAnsi" w:hAnsiTheme="minorHAnsi" w:cstheme="minorHAnsi"/>
                <w:sz w:val="16"/>
                <w:szCs w:val="18"/>
              </w:rPr>
              <w:t xml:space="preserve"> está en la obligación de presentar al </w:t>
            </w:r>
            <w:r w:rsidRPr="00327FDB">
              <w:rPr>
                <w:rFonts w:asciiTheme="minorHAnsi" w:hAnsiTheme="minorHAnsi" w:cstheme="minorHAnsi"/>
                <w:kern w:val="28"/>
                <w:sz w:val="16"/>
                <w:szCs w:val="18"/>
                <w:lang w:val="es-ES_tradnl"/>
              </w:rPr>
              <w:t>FISCAL DEL SERVICIO</w:t>
            </w:r>
            <w:r w:rsidRPr="00327FDB">
              <w:rPr>
                <w:rFonts w:asciiTheme="minorHAnsi" w:hAnsiTheme="minorHAnsi" w:cstheme="minorHAnsi"/>
                <w:sz w:val="16"/>
                <w:szCs w:val="18"/>
              </w:rPr>
              <w:t xml:space="preserve">,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6F17C8" w:rsidRPr="00C828A8" w:rsidRDefault="006F17C8" w:rsidP="006F17C8">
            <w:pPr>
              <w:jc w:val="both"/>
              <w:rPr>
                <w:rFonts w:asciiTheme="minorHAnsi" w:hAnsiTheme="minorHAnsi" w:cstheme="minorHAnsi"/>
                <w:sz w:val="8"/>
                <w:szCs w:val="18"/>
              </w:rPr>
            </w:pPr>
          </w:p>
          <w:p w:rsidR="006F17C8" w:rsidRDefault="006F17C8" w:rsidP="006F17C8">
            <w:pPr>
              <w:jc w:val="both"/>
              <w:rPr>
                <w:rFonts w:asciiTheme="minorHAnsi" w:hAnsiTheme="minorHAnsi" w:cstheme="minorHAnsi"/>
                <w:sz w:val="16"/>
                <w:szCs w:val="18"/>
              </w:rPr>
            </w:pPr>
            <w:r w:rsidRPr="00327FDB">
              <w:rPr>
                <w:rFonts w:asciiTheme="minorHAnsi" w:hAnsiTheme="minorHAnsi" w:cstheme="minorHAnsi"/>
                <w:sz w:val="16"/>
                <w:szCs w:val="18"/>
              </w:rPr>
              <w:t xml:space="preserve">Para determinar la resistencia señalada se deberá elaborar los ensayos como mínimo cada 200 metros donde se realice la reposición de las aceras o en el lugar que el Fiscal del Servicio indique. Este requerimiento conforme lo requieran los trabajos no será restrictivo, puesto que el Fiscal del Servicio podrá solicitar probetas adicionales. Todos los ensayos se realizarán en un laboratorio de reconocida solvencia técnica debidamente aprobado por el </w:t>
            </w:r>
            <w:r w:rsidRPr="00327FDB">
              <w:rPr>
                <w:rFonts w:asciiTheme="minorHAnsi" w:hAnsiTheme="minorHAnsi" w:cstheme="minorHAnsi"/>
                <w:kern w:val="28"/>
                <w:sz w:val="16"/>
                <w:szCs w:val="18"/>
                <w:lang w:val="es-ES_tradnl"/>
              </w:rPr>
              <w:t>FISCAL DEL SERVICIO</w:t>
            </w:r>
            <w:r w:rsidRPr="00327FDB">
              <w:rPr>
                <w:rFonts w:asciiTheme="minorHAnsi" w:hAnsiTheme="minorHAnsi" w:cstheme="minorHAnsi"/>
                <w:sz w:val="16"/>
                <w:szCs w:val="18"/>
              </w:rPr>
              <w:t xml:space="preserve">. El realizara el marcado de cilindros para confiabilidad de YPFB antes de ser llevado a los laboratorios. </w:t>
            </w:r>
          </w:p>
          <w:p w:rsidR="00C828A8" w:rsidRPr="00C828A8" w:rsidRDefault="00C828A8" w:rsidP="006F17C8">
            <w:pPr>
              <w:jc w:val="both"/>
              <w:rPr>
                <w:rFonts w:asciiTheme="minorHAnsi" w:hAnsiTheme="minorHAnsi" w:cstheme="minorHAnsi"/>
                <w:sz w:val="8"/>
                <w:szCs w:val="18"/>
              </w:rPr>
            </w:pPr>
          </w:p>
          <w:p w:rsidR="006F17C8" w:rsidRPr="00327FDB" w:rsidRDefault="006F17C8" w:rsidP="006F17C8">
            <w:pPr>
              <w:autoSpaceDE w:val="0"/>
              <w:autoSpaceDN w:val="0"/>
              <w:adjustRightInd w:val="0"/>
              <w:jc w:val="both"/>
              <w:rPr>
                <w:rFonts w:asciiTheme="minorHAnsi" w:hAnsiTheme="minorHAnsi" w:cstheme="minorHAnsi"/>
                <w:sz w:val="16"/>
                <w:szCs w:val="18"/>
              </w:rPr>
            </w:pPr>
            <w:r w:rsidRPr="00327FDB">
              <w:rPr>
                <w:rFonts w:asciiTheme="minorHAnsi" w:hAnsiTheme="minorHAnsi" w:cstheme="minorHAnsi"/>
                <w:sz w:val="16"/>
                <w:szCs w:val="18"/>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6F17C8" w:rsidRPr="00C828A8" w:rsidRDefault="006F17C8" w:rsidP="006F17C8">
            <w:pPr>
              <w:autoSpaceDE w:val="0"/>
              <w:autoSpaceDN w:val="0"/>
              <w:adjustRightInd w:val="0"/>
              <w:jc w:val="both"/>
              <w:rPr>
                <w:rFonts w:asciiTheme="minorHAnsi" w:hAnsiTheme="minorHAnsi" w:cstheme="minorHAnsi"/>
                <w:sz w:val="8"/>
                <w:szCs w:val="18"/>
              </w:rPr>
            </w:pPr>
          </w:p>
          <w:p w:rsidR="006F17C8" w:rsidRPr="00327FDB" w:rsidRDefault="006F17C8" w:rsidP="006F17C8">
            <w:pPr>
              <w:autoSpaceDE w:val="0"/>
              <w:autoSpaceDN w:val="0"/>
              <w:adjustRightInd w:val="0"/>
              <w:jc w:val="both"/>
              <w:rPr>
                <w:rFonts w:asciiTheme="minorHAnsi" w:hAnsiTheme="minorHAnsi" w:cstheme="minorHAnsi"/>
                <w:sz w:val="16"/>
                <w:szCs w:val="18"/>
              </w:rPr>
            </w:pPr>
            <w:r w:rsidRPr="00327FDB">
              <w:rPr>
                <w:rFonts w:asciiTheme="minorHAnsi" w:hAnsiTheme="minorHAnsi" w:cstheme="minorHAnsi"/>
                <w:sz w:val="16"/>
                <w:szCs w:val="18"/>
              </w:rPr>
              <w:t xml:space="preserve">Es obligación del </w:t>
            </w:r>
            <w:r w:rsidRPr="00327FDB">
              <w:rPr>
                <w:rFonts w:asciiTheme="minorHAnsi" w:eastAsia="Arial Unicode MS" w:hAnsiTheme="minorHAnsi" w:cstheme="minorHAnsi"/>
                <w:sz w:val="16"/>
                <w:szCs w:val="18"/>
              </w:rPr>
              <w:t>proveedor</w:t>
            </w:r>
            <w:r w:rsidRPr="00327FDB">
              <w:rPr>
                <w:rFonts w:asciiTheme="minorHAnsi" w:hAnsiTheme="minorHAnsi" w:cstheme="minorHAnsi"/>
                <w:sz w:val="16"/>
                <w:szCs w:val="18"/>
              </w:rPr>
              <w:t xml:space="preserve"> realizar cualquier corrección en la dosificación para conseguir el hormigón requerido, si los resultados fueran menores a la resistencia especificada, se considerarán los siguientes casos:</w:t>
            </w:r>
          </w:p>
          <w:p w:rsidR="006F17C8" w:rsidRPr="00C828A8" w:rsidRDefault="006F17C8" w:rsidP="006F17C8">
            <w:pPr>
              <w:autoSpaceDE w:val="0"/>
              <w:autoSpaceDN w:val="0"/>
              <w:adjustRightInd w:val="0"/>
              <w:jc w:val="both"/>
              <w:rPr>
                <w:rFonts w:asciiTheme="minorHAnsi" w:hAnsiTheme="minorHAnsi" w:cstheme="minorHAnsi"/>
                <w:sz w:val="8"/>
                <w:szCs w:val="18"/>
              </w:rPr>
            </w:pPr>
          </w:p>
          <w:p w:rsidR="006F17C8" w:rsidRPr="00592378" w:rsidRDefault="006F17C8" w:rsidP="007F4AE9">
            <w:pPr>
              <w:pStyle w:val="Prrafodelista"/>
              <w:numPr>
                <w:ilvl w:val="0"/>
                <w:numId w:val="83"/>
              </w:numPr>
              <w:autoSpaceDE w:val="0"/>
              <w:autoSpaceDN w:val="0"/>
              <w:adjustRightInd w:val="0"/>
              <w:jc w:val="both"/>
              <w:rPr>
                <w:rFonts w:asciiTheme="minorHAnsi" w:hAnsiTheme="minorHAnsi" w:cstheme="minorHAnsi"/>
                <w:sz w:val="16"/>
                <w:szCs w:val="18"/>
              </w:rPr>
            </w:pPr>
            <w:r w:rsidRPr="00592378">
              <w:rPr>
                <w:rFonts w:asciiTheme="minorHAnsi" w:hAnsiTheme="minorHAnsi" w:cstheme="minorHAnsi"/>
                <w:sz w:val="16"/>
                <w:szCs w:val="18"/>
              </w:rPr>
              <w:t xml:space="preserve">Tramos que presenten resistencia mayor al 90 % de lo especificado: se procederá a la verificación de resistencia a costo del </w:t>
            </w:r>
            <w:r w:rsidRPr="00592378">
              <w:rPr>
                <w:rFonts w:asciiTheme="minorHAnsi" w:eastAsia="Arial Unicode MS" w:hAnsiTheme="minorHAnsi" w:cstheme="minorHAnsi"/>
                <w:sz w:val="16"/>
                <w:szCs w:val="18"/>
              </w:rPr>
              <w:t xml:space="preserve">proveedor, </w:t>
            </w:r>
            <w:r w:rsidRPr="00592378">
              <w:rPr>
                <w:rFonts w:asciiTheme="minorHAnsi" w:hAnsiTheme="minorHAnsi" w:cstheme="minorHAnsi"/>
                <w:sz w:val="16"/>
                <w:szCs w:val="18"/>
              </w:rPr>
              <w:t xml:space="preserve">mediante ensayos de esclerómetro u otro ensayo no destructivo. La disposición y número de ensayos a realizar será a requerimiento del </w:t>
            </w:r>
            <w:r w:rsidRPr="00592378">
              <w:rPr>
                <w:rFonts w:asciiTheme="minorHAnsi" w:hAnsiTheme="minorHAnsi" w:cstheme="minorHAnsi"/>
                <w:kern w:val="28"/>
                <w:sz w:val="16"/>
                <w:szCs w:val="18"/>
                <w:lang w:val="es-ES_tradnl"/>
              </w:rPr>
              <w:t>FISCAL DEL SERVICIO</w:t>
            </w:r>
            <w:r w:rsidRPr="00592378">
              <w:rPr>
                <w:rFonts w:asciiTheme="minorHAnsi" w:hAnsiTheme="minorHAnsi" w:cstheme="minorHAnsi"/>
                <w:sz w:val="16"/>
                <w:szCs w:val="18"/>
              </w:rPr>
              <w:t>.</w:t>
            </w:r>
          </w:p>
          <w:p w:rsidR="006F17C8" w:rsidRPr="00C828A8" w:rsidRDefault="006F17C8" w:rsidP="006F17C8">
            <w:pPr>
              <w:autoSpaceDE w:val="0"/>
              <w:autoSpaceDN w:val="0"/>
              <w:adjustRightInd w:val="0"/>
              <w:jc w:val="both"/>
              <w:rPr>
                <w:rFonts w:asciiTheme="minorHAnsi" w:hAnsiTheme="minorHAnsi" w:cstheme="minorHAnsi"/>
                <w:sz w:val="8"/>
                <w:szCs w:val="18"/>
              </w:rPr>
            </w:pPr>
          </w:p>
          <w:p w:rsidR="006F17C8" w:rsidRPr="00592378" w:rsidRDefault="006F17C8" w:rsidP="007F4AE9">
            <w:pPr>
              <w:pStyle w:val="Prrafodelista"/>
              <w:numPr>
                <w:ilvl w:val="0"/>
                <w:numId w:val="83"/>
              </w:numPr>
              <w:autoSpaceDE w:val="0"/>
              <w:autoSpaceDN w:val="0"/>
              <w:adjustRightInd w:val="0"/>
              <w:jc w:val="both"/>
              <w:rPr>
                <w:rFonts w:asciiTheme="minorHAnsi" w:hAnsiTheme="minorHAnsi" w:cstheme="minorHAnsi"/>
                <w:sz w:val="16"/>
                <w:szCs w:val="18"/>
              </w:rPr>
            </w:pPr>
            <w:r w:rsidRPr="00592378">
              <w:rPr>
                <w:rFonts w:asciiTheme="minorHAnsi" w:hAnsiTheme="minorHAnsi" w:cstheme="minorHAnsi"/>
                <w:sz w:val="16"/>
                <w:szCs w:val="18"/>
              </w:rPr>
              <w:t xml:space="preserve">Tramos que presenten resistencia menor al 90 % de lo especificado: se procederá a la demolición y reposición del vaciado de hormigón observado a costo del </w:t>
            </w:r>
            <w:r w:rsidRPr="00592378">
              <w:rPr>
                <w:rFonts w:asciiTheme="minorHAnsi" w:eastAsia="Arial Unicode MS" w:hAnsiTheme="minorHAnsi" w:cstheme="minorHAnsi"/>
                <w:sz w:val="16"/>
                <w:szCs w:val="18"/>
              </w:rPr>
              <w:t>proveedor</w:t>
            </w:r>
            <w:r w:rsidRPr="00592378">
              <w:rPr>
                <w:rFonts w:asciiTheme="minorHAnsi" w:hAnsiTheme="minorHAnsi" w:cstheme="minorHAnsi"/>
                <w:sz w:val="16"/>
                <w:szCs w:val="18"/>
              </w:rPr>
              <w:t>.</w:t>
            </w:r>
          </w:p>
          <w:p w:rsidR="006F17C8" w:rsidRPr="00C828A8" w:rsidRDefault="006F17C8" w:rsidP="006F17C8">
            <w:pPr>
              <w:jc w:val="both"/>
              <w:rPr>
                <w:rFonts w:asciiTheme="minorHAnsi" w:hAnsiTheme="minorHAnsi" w:cstheme="minorHAnsi"/>
                <w:sz w:val="8"/>
                <w:szCs w:val="18"/>
              </w:rPr>
            </w:pPr>
          </w:p>
          <w:p w:rsidR="006F17C8" w:rsidRDefault="006F17C8" w:rsidP="006F17C8">
            <w:pPr>
              <w:jc w:val="both"/>
              <w:rPr>
                <w:rFonts w:asciiTheme="minorHAnsi" w:eastAsia="Arial Unicode MS" w:hAnsiTheme="minorHAnsi" w:cstheme="minorHAnsi"/>
                <w:sz w:val="16"/>
                <w:szCs w:val="18"/>
              </w:rPr>
            </w:pPr>
            <w:r w:rsidRPr="00327FDB">
              <w:rPr>
                <w:rFonts w:asciiTheme="minorHAnsi" w:hAnsiTheme="minorHAnsi" w:cstheme="minorHAnsi"/>
                <w:sz w:val="16"/>
                <w:szCs w:val="18"/>
              </w:rPr>
              <w:t xml:space="preserve">Todos los ensayos para la calidad de Hormigón especificados u otros que proponga el </w:t>
            </w:r>
            <w:r w:rsidRPr="00327FDB">
              <w:rPr>
                <w:rFonts w:asciiTheme="minorHAnsi" w:hAnsiTheme="minorHAnsi" w:cstheme="minorHAnsi"/>
                <w:kern w:val="28"/>
                <w:sz w:val="16"/>
                <w:szCs w:val="18"/>
                <w:lang w:val="es-ES_tradnl"/>
              </w:rPr>
              <w:t>FISCAL DEL SERVICIO</w:t>
            </w:r>
            <w:r w:rsidRPr="00327FDB">
              <w:rPr>
                <w:rFonts w:asciiTheme="minorHAnsi" w:hAnsiTheme="minorHAnsi" w:cstheme="minorHAnsi"/>
                <w:sz w:val="16"/>
                <w:szCs w:val="18"/>
              </w:rPr>
              <w:t xml:space="preserve">, serán a costo del </w:t>
            </w:r>
            <w:r w:rsidRPr="00327FDB">
              <w:rPr>
                <w:rFonts w:asciiTheme="minorHAnsi" w:eastAsia="Arial Unicode MS" w:hAnsiTheme="minorHAnsi" w:cstheme="minorHAnsi"/>
                <w:sz w:val="16"/>
                <w:szCs w:val="18"/>
              </w:rPr>
              <w:t>proveedor.</w:t>
            </w:r>
          </w:p>
          <w:p w:rsidR="00C828A8" w:rsidRPr="00C828A8" w:rsidRDefault="00C828A8" w:rsidP="006F17C8">
            <w:pPr>
              <w:jc w:val="both"/>
              <w:rPr>
                <w:rFonts w:asciiTheme="minorHAnsi" w:eastAsia="Arial Unicode MS" w:hAnsiTheme="minorHAnsi" w:cstheme="minorHAnsi"/>
                <w:sz w:val="8"/>
                <w:szCs w:val="18"/>
              </w:rPr>
            </w:pPr>
          </w:p>
          <w:p w:rsidR="006F17C8" w:rsidRPr="00327FDB" w:rsidRDefault="006F17C8" w:rsidP="006F17C8">
            <w:pPr>
              <w:autoSpaceDE w:val="0"/>
              <w:autoSpaceDN w:val="0"/>
              <w:adjustRightInd w:val="0"/>
              <w:jc w:val="both"/>
              <w:rPr>
                <w:rFonts w:asciiTheme="minorHAnsi" w:hAnsiTheme="minorHAnsi" w:cstheme="minorHAnsi"/>
                <w:b/>
                <w:sz w:val="16"/>
                <w:szCs w:val="18"/>
              </w:rPr>
            </w:pPr>
            <w:bookmarkStart w:id="31" w:name="_Toc314666872"/>
            <w:r w:rsidRPr="00327FDB">
              <w:rPr>
                <w:rFonts w:asciiTheme="minorHAnsi" w:hAnsiTheme="minorHAnsi" w:cstheme="minorHAnsi"/>
                <w:b/>
                <w:sz w:val="16"/>
                <w:szCs w:val="18"/>
              </w:rPr>
              <w:t>Ensayos</w:t>
            </w:r>
            <w:bookmarkEnd w:id="31"/>
          </w:p>
          <w:p w:rsidR="006F17C8" w:rsidRPr="00C828A8" w:rsidRDefault="006F17C8" w:rsidP="006F17C8">
            <w:pPr>
              <w:autoSpaceDE w:val="0"/>
              <w:autoSpaceDN w:val="0"/>
              <w:adjustRightInd w:val="0"/>
              <w:jc w:val="both"/>
              <w:rPr>
                <w:rFonts w:asciiTheme="minorHAnsi" w:hAnsiTheme="minorHAnsi" w:cstheme="minorHAnsi"/>
                <w:b/>
                <w:sz w:val="8"/>
                <w:szCs w:val="18"/>
              </w:rPr>
            </w:pPr>
          </w:p>
          <w:p w:rsidR="006F17C8" w:rsidRDefault="006F17C8" w:rsidP="006F17C8">
            <w:pPr>
              <w:autoSpaceDE w:val="0"/>
              <w:autoSpaceDN w:val="0"/>
              <w:adjustRightInd w:val="0"/>
              <w:jc w:val="both"/>
              <w:rPr>
                <w:rFonts w:asciiTheme="minorHAnsi" w:hAnsiTheme="minorHAnsi" w:cstheme="minorHAnsi"/>
                <w:sz w:val="16"/>
                <w:szCs w:val="18"/>
              </w:rPr>
            </w:pPr>
            <w:bookmarkStart w:id="32" w:name="_Toc314666873"/>
            <w:r w:rsidRPr="00327FDB">
              <w:rPr>
                <w:rFonts w:asciiTheme="minorHAnsi" w:hAnsiTheme="minorHAnsi" w:cstheme="minorHAnsi"/>
                <w:sz w:val="16"/>
                <w:szCs w:val="18"/>
              </w:rPr>
              <w:t xml:space="preserve">Todos los materiales y operaciones del servicio deberán ser ensayados e inspeccionados durante la construcción, no eximiéndose la responsabilidad del </w:t>
            </w:r>
            <w:r w:rsidRPr="00327FDB">
              <w:rPr>
                <w:rFonts w:asciiTheme="minorHAnsi" w:eastAsia="Arial Unicode MS" w:hAnsiTheme="minorHAnsi" w:cstheme="minorHAnsi"/>
                <w:sz w:val="16"/>
                <w:szCs w:val="18"/>
              </w:rPr>
              <w:t>proveedor</w:t>
            </w:r>
            <w:r w:rsidRPr="00327FDB">
              <w:rPr>
                <w:rFonts w:asciiTheme="minorHAnsi" w:hAnsiTheme="minorHAnsi" w:cstheme="minorHAnsi"/>
                <w:sz w:val="16"/>
                <w:szCs w:val="18"/>
              </w:rPr>
              <w:t xml:space="preserve"> en caso de encontrarse cualquier defecto en forma posterior.</w:t>
            </w:r>
            <w:bookmarkEnd w:id="32"/>
          </w:p>
          <w:p w:rsidR="00C828A8" w:rsidRPr="00C828A8" w:rsidRDefault="00C828A8" w:rsidP="006F17C8">
            <w:pPr>
              <w:autoSpaceDE w:val="0"/>
              <w:autoSpaceDN w:val="0"/>
              <w:adjustRightInd w:val="0"/>
              <w:jc w:val="both"/>
              <w:rPr>
                <w:rFonts w:asciiTheme="minorHAnsi" w:hAnsiTheme="minorHAnsi" w:cstheme="minorHAnsi"/>
                <w:sz w:val="8"/>
                <w:szCs w:val="18"/>
              </w:rPr>
            </w:pPr>
          </w:p>
          <w:p w:rsidR="006F17C8" w:rsidRPr="00327FDB" w:rsidRDefault="006F17C8" w:rsidP="00E03A2D">
            <w:pPr>
              <w:pStyle w:val="Prrafodelista"/>
              <w:numPr>
                <w:ilvl w:val="0"/>
                <w:numId w:val="53"/>
              </w:numPr>
              <w:autoSpaceDE w:val="0"/>
              <w:autoSpaceDN w:val="0"/>
              <w:adjustRightInd w:val="0"/>
              <w:spacing w:after="120"/>
              <w:ind w:left="357" w:hanging="357"/>
              <w:jc w:val="both"/>
              <w:rPr>
                <w:rFonts w:asciiTheme="minorHAnsi" w:hAnsiTheme="minorHAnsi" w:cstheme="minorHAnsi"/>
                <w:sz w:val="16"/>
                <w:szCs w:val="18"/>
              </w:rPr>
            </w:pPr>
            <w:bookmarkStart w:id="33" w:name="_Toc314666875"/>
            <w:r w:rsidRPr="00327FDB">
              <w:rPr>
                <w:rFonts w:asciiTheme="minorHAnsi" w:hAnsiTheme="minorHAnsi" w:cstheme="minorHAnsi"/>
                <w:b/>
                <w:sz w:val="16"/>
                <w:szCs w:val="18"/>
              </w:rPr>
              <w:t>Laboratorio.</w:t>
            </w:r>
            <w:r w:rsidRPr="00327FDB">
              <w:rPr>
                <w:rFonts w:asciiTheme="minorHAnsi" w:hAnsiTheme="minorHAnsi" w:cstheme="minorHAnsi"/>
                <w:sz w:val="16"/>
                <w:szCs w:val="18"/>
              </w:rPr>
              <w:t xml:space="preserve"> Todos los ensayos se realizarán en un laboratorio de reconocida solvencia y técnica debidamente aprobado por el </w:t>
            </w:r>
            <w:r w:rsidRPr="00327FDB">
              <w:rPr>
                <w:rFonts w:asciiTheme="minorHAnsi" w:hAnsiTheme="minorHAnsi" w:cstheme="minorHAnsi"/>
                <w:kern w:val="28"/>
                <w:sz w:val="16"/>
                <w:szCs w:val="18"/>
                <w:lang w:val="es-ES_tradnl"/>
              </w:rPr>
              <w:t>FISCAL DEL SERVICIO</w:t>
            </w:r>
            <w:r w:rsidRPr="00327FDB">
              <w:rPr>
                <w:rFonts w:asciiTheme="minorHAnsi" w:hAnsiTheme="minorHAnsi" w:cstheme="minorHAnsi"/>
                <w:sz w:val="16"/>
                <w:szCs w:val="18"/>
              </w:rPr>
              <w:t>.</w:t>
            </w:r>
            <w:bookmarkEnd w:id="33"/>
          </w:p>
          <w:p w:rsidR="006F17C8" w:rsidRPr="00327FDB" w:rsidRDefault="006F17C8" w:rsidP="00E03A2D">
            <w:pPr>
              <w:pStyle w:val="Prrafodelista"/>
              <w:numPr>
                <w:ilvl w:val="0"/>
                <w:numId w:val="53"/>
              </w:numPr>
              <w:autoSpaceDE w:val="0"/>
              <w:autoSpaceDN w:val="0"/>
              <w:adjustRightInd w:val="0"/>
              <w:contextualSpacing/>
              <w:jc w:val="both"/>
              <w:rPr>
                <w:rFonts w:asciiTheme="minorHAnsi" w:hAnsiTheme="minorHAnsi" w:cstheme="minorHAnsi"/>
                <w:sz w:val="16"/>
                <w:szCs w:val="18"/>
              </w:rPr>
            </w:pPr>
            <w:bookmarkStart w:id="34" w:name="_Toc314666876"/>
            <w:r w:rsidRPr="00327FDB">
              <w:rPr>
                <w:rFonts w:asciiTheme="minorHAnsi" w:hAnsiTheme="minorHAnsi" w:cstheme="minorHAnsi"/>
                <w:b/>
                <w:sz w:val="16"/>
                <w:szCs w:val="18"/>
              </w:rPr>
              <w:t>Frecuencia de los ensayos</w:t>
            </w:r>
            <w:bookmarkEnd w:id="34"/>
            <w:r w:rsidRPr="00327FDB">
              <w:rPr>
                <w:rFonts w:asciiTheme="minorHAnsi" w:hAnsiTheme="minorHAnsi" w:cstheme="minorHAnsi"/>
                <w:b/>
                <w:sz w:val="16"/>
                <w:szCs w:val="18"/>
              </w:rPr>
              <w:t>.</w:t>
            </w:r>
            <w:r w:rsidRPr="00327FDB">
              <w:rPr>
                <w:rFonts w:asciiTheme="minorHAnsi" w:hAnsiTheme="minorHAnsi" w:cstheme="minorHAnsi"/>
                <w:sz w:val="16"/>
                <w:szCs w:val="18"/>
              </w:rPr>
              <w:t xml:space="preserve"> </w:t>
            </w:r>
            <w:bookmarkStart w:id="35" w:name="_Toc314666877"/>
            <w:r w:rsidRPr="00327FDB">
              <w:rPr>
                <w:rFonts w:asciiTheme="minorHAnsi" w:hAnsiTheme="minorHAnsi" w:cstheme="minorHAnsi"/>
                <w:sz w:val="16"/>
                <w:szCs w:val="18"/>
              </w:rPr>
              <w:t xml:space="preserve">Se realizará la toma de probetas cada 300 metros o cada vez que lo exija el </w:t>
            </w:r>
            <w:r w:rsidRPr="00327FDB">
              <w:rPr>
                <w:rFonts w:asciiTheme="minorHAnsi" w:hAnsiTheme="minorHAnsi" w:cstheme="minorHAnsi"/>
                <w:kern w:val="28"/>
                <w:sz w:val="16"/>
                <w:szCs w:val="18"/>
                <w:lang w:val="es-ES_tradnl"/>
              </w:rPr>
              <w:t>FISCAL DEL SERVICIO</w:t>
            </w:r>
            <w:r w:rsidRPr="00327FDB">
              <w:rPr>
                <w:rFonts w:asciiTheme="minorHAnsi" w:hAnsiTheme="minorHAnsi" w:cstheme="minorHAnsi"/>
                <w:sz w:val="16"/>
                <w:szCs w:val="18"/>
              </w:rPr>
              <w:t>, donde se realice la reposición de aceras, estas serán analizadas a los 28 días mediante las fórmulas indicadas en la Norma Boliviana del Hormigón Armado CBH87</w:t>
            </w:r>
            <w:bookmarkEnd w:id="35"/>
            <w:r w:rsidRPr="00327FDB">
              <w:rPr>
                <w:rFonts w:asciiTheme="minorHAnsi" w:hAnsiTheme="minorHAnsi" w:cstheme="minorHAnsi"/>
                <w:sz w:val="16"/>
                <w:szCs w:val="18"/>
              </w:rPr>
              <w:t>.</w:t>
            </w:r>
          </w:p>
          <w:p w:rsidR="006F17C8" w:rsidRPr="00C828A8" w:rsidRDefault="006F17C8" w:rsidP="006F17C8">
            <w:pPr>
              <w:pStyle w:val="Prrafodelista"/>
              <w:rPr>
                <w:rFonts w:asciiTheme="minorHAnsi" w:hAnsiTheme="minorHAnsi" w:cstheme="minorHAnsi"/>
                <w:sz w:val="8"/>
                <w:szCs w:val="18"/>
              </w:rPr>
            </w:pPr>
          </w:p>
          <w:p w:rsidR="006F17C8" w:rsidRPr="00327FDB" w:rsidRDefault="006F17C8" w:rsidP="006F17C8">
            <w:pPr>
              <w:autoSpaceDE w:val="0"/>
              <w:autoSpaceDN w:val="0"/>
              <w:adjustRightInd w:val="0"/>
              <w:ind w:left="360"/>
              <w:jc w:val="both"/>
              <w:rPr>
                <w:rFonts w:asciiTheme="minorHAnsi" w:hAnsiTheme="minorHAnsi" w:cstheme="minorHAnsi"/>
                <w:sz w:val="16"/>
                <w:szCs w:val="18"/>
              </w:rPr>
            </w:pPr>
            <w:bookmarkStart w:id="36" w:name="_Toc314666878"/>
            <w:r w:rsidRPr="00327FDB">
              <w:rPr>
                <w:rFonts w:asciiTheme="minorHAnsi" w:hAnsiTheme="minorHAnsi" w:cstheme="minorHAnsi"/>
                <w:sz w:val="16"/>
                <w:szCs w:val="18"/>
              </w:rPr>
              <w:t xml:space="preserve">En el transcurso de la ejecución del servicio, el </w:t>
            </w:r>
            <w:r w:rsidRPr="00327FDB">
              <w:rPr>
                <w:rFonts w:asciiTheme="minorHAnsi" w:eastAsia="Arial Unicode MS" w:hAnsiTheme="minorHAnsi" w:cstheme="minorHAnsi"/>
                <w:sz w:val="16"/>
                <w:szCs w:val="18"/>
              </w:rPr>
              <w:t>proveedor</w:t>
            </w:r>
            <w:r w:rsidRPr="00327FDB">
              <w:rPr>
                <w:rFonts w:asciiTheme="minorHAnsi" w:hAnsiTheme="minorHAnsi" w:cstheme="minorHAnsi"/>
                <w:sz w:val="16"/>
                <w:szCs w:val="18"/>
              </w:rPr>
              <w:t xml:space="preserve"> podrá moldear un mayor número de probetas para efectuar ensayos a edades menores a los siete días y así apreciar la resistencia probable de los hormigones.</w:t>
            </w:r>
            <w:bookmarkEnd w:id="36"/>
          </w:p>
          <w:p w:rsidR="006F17C8" w:rsidRPr="00C828A8" w:rsidRDefault="006F17C8" w:rsidP="006F17C8">
            <w:pPr>
              <w:autoSpaceDE w:val="0"/>
              <w:autoSpaceDN w:val="0"/>
              <w:adjustRightInd w:val="0"/>
              <w:ind w:left="360"/>
              <w:jc w:val="both"/>
              <w:rPr>
                <w:rFonts w:asciiTheme="minorHAnsi" w:hAnsiTheme="minorHAnsi" w:cstheme="minorHAnsi"/>
                <w:sz w:val="8"/>
                <w:szCs w:val="18"/>
              </w:rPr>
            </w:pPr>
          </w:p>
          <w:p w:rsidR="006F17C8" w:rsidRPr="00327FDB" w:rsidRDefault="006F17C8" w:rsidP="006F17C8">
            <w:pPr>
              <w:autoSpaceDE w:val="0"/>
              <w:autoSpaceDN w:val="0"/>
              <w:adjustRightInd w:val="0"/>
              <w:ind w:left="360"/>
              <w:jc w:val="both"/>
              <w:rPr>
                <w:rFonts w:asciiTheme="minorHAnsi" w:hAnsiTheme="minorHAnsi" w:cstheme="minorHAnsi"/>
                <w:sz w:val="16"/>
                <w:szCs w:val="18"/>
              </w:rPr>
            </w:pPr>
            <w:bookmarkStart w:id="37" w:name="_Toc314666879"/>
            <w:r w:rsidRPr="00327FDB">
              <w:rPr>
                <w:rFonts w:asciiTheme="minorHAnsi" w:hAnsiTheme="minorHAnsi" w:cstheme="minorHAnsi"/>
                <w:sz w:val="16"/>
                <w:szCs w:val="18"/>
              </w:rPr>
              <w:t>Se deberá individualizar cada probeta anotando la fecha y hora y el elemento estructural correspondiente.</w:t>
            </w:r>
            <w:bookmarkEnd w:id="37"/>
          </w:p>
          <w:p w:rsidR="00592378" w:rsidRPr="00592378" w:rsidRDefault="00592378" w:rsidP="006F17C8">
            <w:pPr>
              <w:autoSpaceDE w:val="0"/>
              <w:autoSpaceDN w:val="0"/>
              <w:adjustRightInd w:val="0"/>
              <w:ind w:firstLine="360"/>
              <w:jc w:val="both"/>
              <w:rPr>
                <w:rFonts w:asciiTheme="minorHAnsi" w:hAnsiTheme="minorHAnsi" w:cstheme="minorHAnsi"/>
                <w:sz w:val="8"/>
                <w:szCs w:val="18"/>
              </w:rPr>
            </w:pPr>
            <w:bookmarkStart w:id="38" w:name="_Toc314666880"/>
          </w:p>
          <w:p w:rsidR="006F17C8" w:rsidRPr="00327FDB" w:rsidRDefault="006F17C8" w:rsidP="00592378">
            <w:pPr>
              <w:autoSpaceDE w:val="0"/>
              <w:autoSpaceDN w:val="0"/>
              <w:adjustRightInd w:val="0"/>
              <w:jc w:val="both"/>
              <w:rPr>
                <w:rFonts w:asciiTheme="minorHAnsi" w:hAnsiTheme="minorHAnsi" w:cstheme="minorHAnsi"/>
                <w:sz w:val="16"/>
                <w:szCs w:val="18"/>
              </w:rPr>
            </w:pPr>
            <w:r w:rsidRPr="00327FDB">
              <w:rPr>
                <w:rFonts w:asciiTheme="minorHAnsi" w:hAnsiTheme="minorHAnsi" w:cstheme="minorHAnsi"/>
                <w:sz w:val="16"/>
                <w:szCs w:val="18"/>
              </w:rPr>
              <w:t xml:space="preserve">Las probetas serán preparadas en presencia del </w:t>
            </w:r>
            <w:r w:rsidR="00C828A8">
              <w:rPr>
                <w:rFonts w:asciiTheme="minorHAnsi" w:hAnsiTheme="minorHAnsi" w:cstheme="minorHAnsi"/>
                <w:kern w:val="28"/>
                <w:sz w:val="16"/>
                <w:szCs w:val="18"/>
                <w:lang w:val="es-ES_tradnl"/>
              </w:rPr>
              <w:t xml:space="preserve">FISCAL  </w:t>
            </w:r>
            <w:r w:rsidRPr="00327FDB">
              <w:rPr>
                <w:rFonts w:asciiTheme="minorHAnsi" w:hAnsiTheme="minorHAnsi" w:cstheme="minorHAnsi"/>
                <w:kern w:val="28"/>
                <w:sz w:val="16"/>
                <w:szCs w:val="18"/>
                <w:lang w:val="es-ES_tradnl"/>
              </w:rPr>
              <w:t>DEL SERVICIO</w:t>
            </w:r>
            <w:r w:rsidRPr="00327FDB">
              <w:rPr>
                <w:rFonts w:asciiTheme="minorHAnsi" w:hAnsiTheme="minorHAnsi" w:cstheme="minorHAnsi"/>
                <w:sz w:val="16"/>
                <w:szCs w:val="18"/>
              </w:rPr>
              <w:t>.</w:t>
            </w:r>
            <w:bookmarkEnd w:id="38"/>
          </w:p>
          <w:p w:rsidR="006F17C8" w:rsidRPr="00C828A8" w:rsidRDefault="006F17C8" w:rsidP="006F17C8">
            <w:pPr>
              <w:autoSpaceDE w:val="0"/>
              <w:autoSpaceDN w:val="0"/>
              <w:adjustRightInd w:val="0"/>
              <w:ind w:firstLine="360"/>
              <w:jc w:val="both"/>
              <w:rPr>
                <w:rFonts w:asciiTheme="minorHAnsi" w:hAnsiTheme="minorHAnsi" w:cstheme="minorHAnsi"/>
                <w:sz w:val="8"/>
                <w:szCs w:val="18"/>
              </w:rPr>
            </w:pPr>
          </w:p>
          <w:p w:rsidR="006F17C8" w:rsidRPr="00327FDB" w:rsidRDefault="006F17C8" w:rsidP="006F17C8">
            <w:pPr>
              <w:autoSpaceDE w:val="0"/>
              <w:autoSpaceDN w:val="0"/>
              <w:adjustRightInd w:val="0"/>
              <w:ind w:left="360"/>
              <w:jc w:val="both"/>
              <w:rPr>
                <w:rFonts w:asciiTheme="minorHAnsi" w:hAnsiTheme="minorHAnsi" w:cstheme="minorHAnsi"/>
                <w:sz w:val="16"/>
                <w:szCs w:val="18"/>
              </w:rPr>
            </w:pPr>
            <w:bookmarkStart w:id="39" w:name="_Toc314666881"/>
            <w:r w:rsidRPr="00327FDB">
              <w:rPr>
                <w:rFonts w:asciiTheme="minorHAnsi" w:hAnsiTheme="minorHAnsi" w:cstheme="minorHAnsi"/>
                <w:sz w:val="16"/>
                <w:szCs w:val="18"/>
              </w:rPr>
              <w:t xml:space="preserve">Es obligación del </w:t>
            </w:r>
            <w:r w:rsidRPr="00327FDB">
              <w:rPr>
                <w:rFonts w:asciiTheme="minorHAnsi" w:eastAsia="Arial Unicode MS" w:hAnsiTheme="minorHAnsi" w:cstheme="minorHAnsi"/>
                <w:sz w:val="16"/>
                <w:szCs w:val="18"/>
              </w:rPr>
              <w:t>proveedor</w:t>
            </w:r>
            <w:r w:rsidRPr="00327FDB">
              <w:rPr>
                <w:rFonts w:asciiTheme="minorHAnsi" w:hAnsiTheme="minorHAnsi" w:cstheme="minorHAnsi"/>
                <w:sz w:val="16"/>
                <w:szCs w:val="18"/>
              </w:rPr>
              <w:t xml:space="preserve"> realizar cualquier corrección en la dosificación para conseguir el hormigón requerido. El </w:t>
            </w:r>
            <w:r w:rsidRPr="00327FDB">
              <w:rPr>
                <w:rFonts w:asciiTheme="minorHAnsi" w:eastAsia="Arial Unicode MS" w:hAnsiTheme="minorHAnsi" w:cstheme="minorHAnsi"/>
                <w:sz w:val="16"/>
                <w:szCs w:val="18"/>
              </w:rPr>
              <w:t>proveedor</w:t>
            </w:r>
            <w:r w:rsidRPr="00327FDB">
              <w:rPr>
                <w:rFonts w:asciiTheme="minorHAnsi" w:hAnsiTheme="minorHAnsi" w:cstheme="minorHAnsi"/>
                <w:sz w:val="16"/>
                <w:szCs w:val="18"/>
              </w:rPr>
              <w:t xml:space="preserve"> deberá proveer los medios y mano de obra para realizar los ensayos.</w:t>
            </w:r>
            <w:bookmarkEnd w:id="39"/>
          </w:p>
          <w:p w:rsidR="006F17C8" w:rsidRPr="00C828A8" w:rsidRDefault="006F17C8" w:rsidP="006F17C8">
            <w:pPr>
              <w:autoSpaceDE w:val="0"/>
              <w:autoSpaceDN w:val="0"/>
              <w:adjustRightInd w:val="0"/>
              <w:ind w:left="360"/>
              <w:jc w:val="both"/>
              <w:rPr>
                <w:rFonts w:asciiTheme="minorHAnsi" w:hAnsiTheme="minorHAnsi" w:cstheme="minorHAnsi"/>
                <w:sz w:val="8"/>
                <w:szCs w:val="18"/>
              </w:rPr>
            </w:pPr>
          </w:p>
          <w:p w:rsidR="006F17C8" w:rsidRDefault="006F17C8" w:rsidP="006F17C8">
            <w:pPr>
              <w:autoSpaceDE w:val="0"/>
              <w:autoSpaceDN w:val="0"/>
              <w:adjustRightInd w:val="0"/>
              <w:ind w:left="360"/>
              <w:jc w:val="both"/>
              <w:rPr>
                <w:rFonts w:asciiTheme="minorHAnsi" w:hAnsiTheme="minorHAnsi" w:cstheme="minorHAnsi"/>
                <w:sz w:val="16"/>
                <w:szCs w:val="18"/>
              </w:rPr>
            </w:pPr>
            <w:bookmarkStart w:id="40" w:name="_Toc314666882"/>
            <w:r w:rsidRPr="00327FDB">
              <w:rPr>
                <w:rFonts w:asciiTheme="minorHAnsi" w:hAnsiTheme="minorHAnsi" w:cstheme="minorHAnsi"/>
                <w:sz w:val="16"/>
                <w:szCs w:val="18"/>
              </w:rPr>
              <w:t xml:space="preserve">Queda sobreentendido que es obligación del </w:t>
            </w:r>
            <w:r w:rsidRPr="00327FDB">
              <w:rPr>
                <w:rFonts w:asciiTheme="minorHAnsi" w:eastAsia="Arial Unicode MS" w:hAnsiTheme="minorHAnsi" w:cstheme="minorHAnsi"/>
                <w:sz w:val="16"/>
                <w:szCs w:val="18"/>
              </w:rPr>
              <w:t>proveedor</w:t>
            </w:r>
            <w:r w:rsidRPr="00327FDB">
              <w:rPr>
                <w:rFonts w:asciiTheme="minorHAnsi" w:hAnsiTheme="minorHAnsi" w:cstheme="minorHAnsi"/>
                <w:sz w:val="16"/>
                <w:szCs w:val="18"/>
              </w:rPr>
              <w:t xml:space="preserve"> realizar ajustes y correcciones en la dosificación, hasta obtener los resultados requeridos. En caso de incumplimiento, el </w:t>
            </w:r>
            <w:r w:rsidRPr="00327FDB">
              <w:rPr>
                <w:rFonts w:asciiTheme="minorHAnsi" w:hAnsiTheme="minorHAnsi" w:cstheme="minorHAnsi"/>
                <w:kern w:val="28"/>
                <w:sz w:val="16"/>
                <w:szCs w:val="18"/>
                <w:lang w:val="es-ES_tradnl"/>
              </w:rPr>
              <w:t>FISCAL DEL SERVICIO</w:t>
            </w:r>
            <w:r w:rsidRPr="00327FDB">
              <w:rPr>
                <w:rFonts w:asciiTheme="minorHAnsi" w:hAnsiTheme="minorHAnsi" w:cstheme="minorHAnsi"/>
                <w:sz w:val="16"/>
                <w:szCs w:val="18"/>
              </w:rPr>
              <w:t xml:space="preserve"> dispondrá la paralización inmediata de los trabajos.</w:t>
            </w:r>
            <w:bookmarkEnd w:id="40"/>
          </w:p>
          <w:p w:rsidR="00C828A8" w:rsidRPr="00C828A8" w:rsidRDefault="00C828A8" w:rsidP="006F17C8">
            <w:pPr>
              <w:autoSpaceDE w:val="0"/>
              <w:autoSpaceDN w:val="0"/>
              <w:adjustRightInd w:val="0"/>
              <w:ind w:left="360"/>
              <w:jc w:val="both"/>
              <w:rPr>
                <w:rFonts w:asciiTheme="minorHAnsi" w:hAnsiTheme="minorHAnsi" w:cstheme="minorHAnsi"/>
                <w:sz w:val="8"/>
                <w:szCs w:val="18"/>
              </w:rPr>
            </w:pPr>
          </w:p>
          <w:p w:rsidR="006F17C8" w:rsidRPr="00327FDB" w:rsidRDefault="006F17C8" w:rsidP="007F4AE9">
            <w:pPr>
              <w:pStyle w:val="Prrafodelista"/>
              <w:numPr>
                <w:ilvl w:val="0"/>
                <w:numId w:val="55"/>
              </w:numPr>
              <w:autoSpaceDE w:val="0"/>
              <w:autoSpaceDN w:val="0"/>
              <w:adjustRightInd w:val="0"/>
              <w:spacing w:after="120"/>
              <w:ind w:left="425" w:hanging="425"/>
              <w:jc w:val="both"/>
              <w:rPr>
                <w:rFonts w:asciiTheme="minorHAnsi" w:hAnsiTheme="minorHAnsi" w:cstheme="minorHAnsi"/>
                <w:sz w:val="16"/>
                <w:szCs w:val="18"/>
              </w:rPr>
            </w:pPr>
            <w:bookmarkStart w:id="41" w:name="_Toc314666883"/>
            <w:r w:rsidRPr="00327FDB">
              <w:rPr>
                <w:rFonts w:asciiTheme="minorHAnsi" w:hAnsiTheme="minorHAnsi" w:cstheme="minorHAnsi"/>
                <w:b/>
                <w:sz w:val="16"/>
                <w:szCs w:val="18"/>
              </w:rPr>
              <w:t xml:space="preserve">Evaluación y aceptación del </w:t>
            </w:r>
            <w:bookmarkStart w:id="42" w:name="_Toc314666884"/>
            <w:bookmarkEnd w:id="41"/>
            <w:r w:rsidRPr="00327FDB">
              <w:rPr>
                <w:rFonts w:asciiTheme="minorHAnsi" w:hAnsiTheme="minorHAnsi" w:cstheme="minorHAnsi"/>
                <w:b/>
                <w:sz w:val="16"/>
                <w:szCs w:val="18"/>
              </w:rPr>
              <w:t>hormigón</w:t>
            </w:r>
            <w:r w:rsidRPr="00327FDB">
              <w:rPr>
                <w:rFonts w:asciiTheme="minorHAnsi" w:hAnsiTheme="minorHAnsi" w:cstheme="minorHAnsi"/>
                <w:sz w:val="16"/>
                <w:szCs w:val="18"/>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42"/>
          </w:p>
          <w:p w:rsidR="006F17C8" w:rsidRPr="00327FDB" w:rsidRDefault="006F17C8" w:rsidP="007F4AE9">
            <w:pPr>
              <w:pStyle w:val="Prrafodelista"/>
              <w:numPr>
                <w:ilvl w:val="0"/>
                <w:numId w:val="55"/>
              </w:numPr>
              <w:autoSpaceDE w:val="0"/>
              <w:autoSpaceDN w:val="0"/>
              <w:adjustRightInd w:val="0"/>
              <w:ind w:left="426"/>
              <w:contextualSpacing/>
              <w:jc w:val="both"/>
              <w:rPr>
                <w:rFonts w:asciiTheme="minorHAnsi" w:hAnsiTheme="minorHAnsi" w:cstheme="minorHAnsi"/>
                <w:sz w:val="16"/>
                <w:szCs w:val="18"/>
              </w:rPr>
            </w:pPr>
            <w:bookmarkStart w:id="43" w:name="_Toc314666885"/>
            <w:r w:rsidRPr="00327FDB">
              <w:rPr>
                <w:rFonts w:asciiTheme="minorHAnsi" w:hAnsiTheme="minorHAnsi" w:cstheme="minorHAnsi"/>
                <w:b/>
                <w:sz w:val="16"/>
                <w:szCs w:val="18"/>
              </w:rPr>
              <w:t xml:space="preserve">Aceptación de la </w:t>
            </w:r>
            <w:bookmarkStart w:id="44" w:name="_Toc314666886"/>
            <w:bookmarkEnd w:id="43"/>
            <w:r w:rsidRPr="00327FDB">
              <w:rPr>
                <w:rFonts w:asciiTheme="minorHAnsi" w:hAnsiTheme="minorHAnsi" w:cstheme="minorHAnsi"/>
                <w:b/>
                <w:sz w:val="16"/>
                <w:szCs w:val="18"/>
              </w:rPr>
              <w:t>estructura</w:t>
            </w:r>
            <w:r w:rsidRPr="00327FDB">
              <w:rPr>
                <w:rFonts w:asciiTheme="minorHAnsi" w:hAnsiTheme="minorHAnsi" w:cstheme="minorHAnsi"/>
                <w:sz w:val="16"/>
                <w:szCs w:val="18"/>
              </w:rPr>
              <w:t>. Todo el hormigón que cumpla las especificaciones será aceptado, si los resultados son menores a la resistencia especificada, se considerarán los siguientes casos:</w:t>
            </w:r>
            <w:bookmarkEnd w:id="44"/>
          </w:p>
          <w:p w:rsidR="006F17C8" w:rsidRPr="00327FDB" w:rsidRDefault="006F17C8" w:rsidP="006F17C8">
            <w:pPr>
              <w:pStyle w:val="Prrafodelista"/>
              <w:rPr>
                <w:rFonts w:asciiTheme="minorHAnsi" w:hAnsiTheme="minorHAnsi" w:cstheme="minorHAnsi"/>
                <w:sz w:val="16"/>
                <w:szCs w:val="18"/>
              </w:rPr>
            </w:pPr>
          </w:p>
          <w:p w:rsidR="006F17C8" w:rsidRDefault="006F17C8" w:rsidP="007F4AE9">
            <w:pPr>
              <w:pStyle w:val="Prrafodelista"/>
              <w:numPr>
                <w:ilvl w:val="0"/>
                <w:numId w:val="84"/>
              </w:numPr>
              <w:autoSpaceDE w:val="0"/>
              <w:autoSpaceDN w:val="0"/>
              <w:adjustRightInd w:val="0"/>
              <w:jc w:val="both"/>
              <w:rPr>
                <w:rFonts w:asciiTheme="minorHAnsi" w:hAnsiTheme="minorHAnsi" w:cstheme="minorHAnsi"/>
                <w:sz w:val="16"/>
                <w:szCs w:val="18"/>
              </w:rPr>
            </w:pPr>
            <w:bookmarkStart w:id="45" w:name="_Toc314666887"/>
            <w:r w:rsidRPr="00592378">
              <w:rPr>
                <w:rFonts w:asciiTheme="minorHAnsi" w:hAnsiTheme="minorHAnsi" w:cstheme="minorHAnsi"/>
                <w:sz w:val="16"/>
                <w:szCs w:val="18"/>
              </w:rPr>
              <w:t>Resistencia del 80 a 90 %.</w:t>
            </w:r>
            <w:bookmarkStart w:id="46" w:name="_Toc314666888"/>
            <w:bookmarkEnd w:id="45"/>
            <w:r w:rsidRPr="00592378">
              <w:rPr>
                <w:rFonts w:asciiTheme="minorHAnsi" w:hAnsiTheme="minorHAnsi" w:cstheme="minorHAnsi"/>
                <w:sz w:val="16"/>
                <w:szCs w:val="18"/>
              </w:rPr>
              <w:t>Se procederá a:</w:t>
            </w:r>
            <w:bookmarkEnd w:id="46"/>
          </w:p>
          <w:p w:rsidR="00292FDF" w:rsidRPr="00292FDF" w:rsidRDefault="00292FDF" w:rsidP="00292FDF">
            <w:pPr>
              <w:pStyle w:val="Prrafodelista"/>
              <w:autoSpaceDE w:val="0"/>
              <w:autoSpaceDN w:val="0"/>
              <w:adjustRightInd w:val="0"/>
              <w:jc w:val="both"/>
              <w:rPr>
                <w:rFonts w:asciiTheme="minorHAnsi" w:hAnsiTheme="minorHAnsi" w:cstheme="minorHAnsi"/>
                <w:sz w:val="8"/>
                <w:szCs w:val="18"/>
              </w:rPr>
            </w:pPr>
          </w:p>
          <w:p w:rsidR="006F17C8" w:rsidRPr="00592378" w:rsidRDefault="006F17C8" w:rsidP="007F4AE9">
            <w:pPr>
              <w:pStyle w:val="Prrafodelista"/>
              <w:numPr>
                <w:ilvl w:val="0"/>
                <w:numId w:val="85"/>
              </w:numPr>
              <w:autoSpaceDE w:val="0"/>
              <w:autoSpaceDN w:val="0"/>
              <w:adjustRightInd w:val="0"/>
              <w:jc w:val="both"/>
              <w:rPr>
                <w:rFonts w:asciiTheme="minorHAnsi" w:hAnsiTheme="minorHAnsi" w:cstheme="minorHAnsi"/>
                <w:sz w:val="16"/>
                <w:szCs w:val="18"/>
              </w:rPr>
            </w:pPr>
            <w:bookmarkStart w:id="47" w:name="_Toc314666889"/>
            <w:r w:rsidRPr="00592378">
              <w:rPr>
                <w:rFonts w:asciiTheme="minorHAnsi" w:hAnsiTheme="minorHAnsi" w:cstheme="minorHAnsi"/>
                <w:sz w:val="16"/>
                <w:szCs w:val="18"/>
              </w:rPr>
              <w:t>Ensayo con esclerómetro, senoscopio u otro no destructivo.</w:t>
            </w:r>
            <w:bookmarkEnd w:id="47"/>
          </w:p>
          <w:p w:rsidR="006F17C8" w:rsidRDefault="006F17C8" w:rsidP="007F4AE9">
            <w:pPr>
              <w:pStyle w:val="Prrafodelista"/>
              <w:numPr>
                <w:ilvl w:val="0"/>
                <w:numId w:val="85"/>
              </w:numPr>
              <w:autoSpaceDE w:val="0"/>
              <w:autoSpaceDN w:val="0"/>
              <w:adjustRightInd w:val="0"/>
              <w:jc w:val="both"/>
              <w:rPr>
                <w:rFonts w:asciiTheme="minorHAnsi" w:hAnsiTheme="minorHAnsi" w:cstheme="minorHAnsi"/>
                <w:sz w:val="16"/>
                <w:szCs w:val="18"/>
              </w:rPr>
            </w:pPr>
            <w:bookmarkStart w:id="48" w:name="_Toc314666890"/>
            <w:r w:rsidRPr="00292FDF">
              <w:rPr>
                <w:rFonts w:asciiTheme="minorHAnsi" w:hAnsiTheme="minorHAnsi" w:cstheme="minorHAnsi"/>
                <w:sz w:val="16"/>
                <w:szCs w:val="18"/>
              </w:rPr>
              <w:lastRenderedPageBreak/>
              <w:t>Carga directa según normas y precauciones previstas. En caso de obtener resultados satisfactorios, será aceptada la estructura.</w:t>
            </w:r>
            <w:bookmarkEnd w:id="48"/>
          </w:p>
          <w:p w:rsidR="00292FDF" w:rsidRPr="00292FDF" w:rsidRDefault="00292FDF" w:rsidP="00292FDF">
            <w:pPr>
              <w:pStyle w:val="Prrafodelista"/>
              <w:autoSpaceDE w:val="0"/>
              <w:autoSpaceDN w:val="0"/>
              <w:adjustRightInd w:val="0"/>
              <w:jc w:val="both"/>
              <w:rPr>
                <w:rFonts w:asciiTheme="minorHAnsi" w:hAnsiTheme="minorHAnsi" w:cstheme="minorHAnsi"/>
                <w:sz w:val="8"/>
                <w:szCs w:val="18"/>
              </w:rPr>
            </w:pPr>
          </w:p>
          <w:p w:rsidR="006F17C8" w:rsidRDefault="006F17C8" w:rsidP="007F4AE9">
            <w:pPr>
              <w:pStyle w:val="Prrafodelista"/>
              <w:numPr>
                <w:ilvl w:val="0"/>
                <w:numId w:val="84"/>
              </w:numPr>
              <w:autoSpaceDE w:val="0"/>
              <w:autoSpaceDN w:val="0"/>
              <w:adjustRightInd w:val="0"/>
              <w:jc w:val="both"/>
              <w:rPr>
                <w:rFonts w:asciiTheme="minorHAnsi" w:hAnsiTheme="minorHAnsi" w:cstheme="minorHAnsi"/>
                <w:sz w:val="16"/>
                <w:szCs w:val="18"/>
              </w:rPr>
            </w:pPr>
            <w:bookmarkStart w:id="49" w:name="_Toc314666891"/>
            <w:r w:rsidRPr="00292FDF">
              <w:rPr>
                <w:rFonts w:asciiTheme="minorHAnsi" w:hAnsiTheme="minorHAnsi" w:cstheme="minorHAnsi"/>
                <w:sz w:val="16"/>
                <w:szCs w:val="18"/>
              </w:rPr>
              <w:t>Resistencia inferior al 60 %.</w:t>
            </w:r>
            <w:bookmarkEnd w:id="49"/>
            <w:r w:rsidRPr="00292FDF">
              <w:rPr>
                <w:rFonts w:asciiTheme="minorHAnsi" w:hAnsiTheme="minorHAnsi" w:cstheme="minorHAnsi"/>
                <w:sz w:val="16"/>
                <w:szCs w:val="18"/>
              </w:rPr>
              <w:t xml:space="preserve"> Se procederá a:</w:t>
            </w:r>
          </w:p>
          <w:p w:rsidR="00292FDF" w:rsidRPr="00292FDF" w:rsidRDefault="00292FDF" w:rsidP="00292FDF">
            <w:pPr>
              <w:pStyle w:val="Prrafodelista"/>
              <w:autoSpaceDE w:val="0"/>
              <w:autoSpaceDN w:val="0"/>
              <w:adjustRightInd w:val="0"/>
              <w:jc w:val="both"/>
              <w:rPr>
                <w:rFonts w:asciiTheme="minorHAnsi" w:hAnsiTheme="minorHAnsi" w:cstheme="minorHAnsi"/>
                <w:sz w:val="8"/>
                <w:szCs w:val="18"/>
              </w:rPr>
            </w:pPr>
          </w:p>
          <w:p w:rsidR="006F17C8" w:rsidRDefault="006F17C8" w:rsidP="007F4AE9">
            <w:pPr>
              <w:pStyle w:val="Prrafodelista"/>
              <w:numPr>
                <w:ilvl w:val="0"/>
                <w:numId w:val="86"/>
              </w:numPr>
              <w:autoSpaceDE w:val="0"/>
              <w:autoSpaceDN w:val="0"/>
              <w:adjustRightInd w:val="0"/>
              <w:jc w:val="both"/>
              <w:rPr>
                <w:rFonts w:asciiTheme="minorHAnsi" w:hAnsiTheme="minorHAnsi" w:cstheme="minorHAnsi"/>
                <w:sz w:val="16"/>
                <w:szCs w:val="18"/>
              </w:rPr>
            </w:pPr>
            <w:bookmarkStart w:id="50" w:name="_Toc314666892"/>
            <w:r w:rsidRPr="00292FDF">
              <w:rPr>
                <w:rFonts w:asciiTheme="minorHAnsi" w:hAnsiTheme="minorHAnsi" w:cstheme="minorHAnsi"/>
                <w:sz w:val="16"/>
                <w:szCs w:val="18"/>
              </w:rPr>
              <w:t xml:space="preserve">El </w:t>
            </w:r>
            <w:r w:rsidRPr="00292FDF">
              <w:rPr>
                <w:rFonts w:asciiTheme="minorHAnsi" w:eastAsia="Arial Unicode MS" w:hAnsiTheme="minorHAnsi" w:cstheme="minorHAnsi"/>
                <w:sz w:val="16"/>
                <w:szCs w:val="18"/>
              </w:rPr>
              <w:t>proveedor</w:t>
            </w:r>
            <w:r w:rsidRPr="00292FDF">
              <w:rPr>
                <w:rFonts w:asciiTheme="minorHAnsi" w:hAnsiTheme="minorHAnsi" w:cstheme="minorHAnsi"/>
                <w:sz w:val="16"/>
                <w:szCs w:val="18"/>
              </w:rPr>
              <w:t xml:space="preserve"> procederá a la demolición y reemplazo del sector de vaciado afectado.</w:t>
            </w:r>
            <w:bookmarkEnd w:id="50"/>
          </w:p>
          <w:p w:rsidR="00292FDF" w:rsidRPr="00292FDF" w:rsidRDefault="00292FDF" w:rsidP="00292FDF">
            <w:pPr>
              <w:pStyle w:val="Prrafodelista"/>
              <w:autoSpaceDE w:val="0"/>
              <w:autoSpaceDN w:val="0"/>
              <w:adjustRightInd w:val="0"/>
              <w:jc w:val="both"/>
              <w:rPr>
                <w:rFonts w:asciiTheme="minorHAnsi" w:hAnsiTheme="minorHAnsi" w:cstheme="minorHAnsi"/>
                <w:sz w:val="8"/>
                <w:szCs w:val="18"/>
              </w:rPr>
            </w:pPr>
          </w:p>
          <w:p w:rsidR="00B94476" w:rsidRPr="00327FDB" w:rsidRDefault="00B94476" w:rsidP="00B94476">
            <w:pPr>
              <w:jc w:val="both"/>
              <w:rPr>
                <w:rFonts w:asciiTheme="minorHAnsi" w:eastAsia="Arial Unicode MS" w:hAnsiTheme="minorHAnsi" w:cstheme="minorHAnsi"/>
                <w:sz w:val="16"/>
                <w:szCs w:val="18"/>
              </w:rPr>
            </w:pPr>
            <w:bookmarkStart w:id="51" w:name="_Toc314666893"/>
            <w:r w:rsidRPr="00327FDB">
              <w:rPr>
                <w:rFonts w:asciiTheme="minorHAnsi" w:hAnsiTheme="minorHAnsi" w:cstheme="minorHAnsi"/>
                <w:sz w:val="16"/>
                <w:szCs w:val="18"/>
              </w:rPr>
              <w:t xml:space="preserve">Todos los ensayos, pruebas, demoliciones, reemplazos necesarios serán cancelados por el </w:t>
            </w:r>
            <w:r w:rsidRPr="00327FDB">
              <w:rPr>
                <w:rFonts w:asciiTheme="minorHAnsi" w:eastAsia="Arial Unicode MS" w:hAnsiTheme="minorHAnsi" w:cstheme="minorHAnsi"/>
                <w:sz w:val="16"/>
                <w:szCs w:val="18"/>
              </w:rPr>
              <w:t>proveedor</w:t>
            </w:r>
            <w:bookmarkEnd w:id="51"/>
            <w:r w:rsidRPr="00327FDB">
              <w:rPr>
                <w:rFonts w:asciiTheme="minorHAnsi" w:eastAsia="Arial Unicode MS" w:hAnsiTheme="minorHAnsi" w:cstheme="minorHAnsi"/>
                <w:sz w:val="16"/>
                <w:szCs w:val="18"/>
              </w:rPr>
              <w:t>.</w:t>
            </w:r>
          </w:p>
          <w:p w:rsidR="00B94476" w:rsidRPr="00023750" w:rsidRDefault="00B94476" w:rsidP="00B94476">
            <w:pPr>
              <w:jc w:val="both"/>
              <w:rPr>
                <w:rFonts w:asciiTheme="minorHAnsi" w:hAnsiTheme="minorHAnsi" w:cstheme="minorHAnsi"/>
                <w:sz w:val="8"/>
                <w:szCs w:val="18"/>
              </w:rPr>
            </w:pPr>
          </w:p>
          <w:p w:rsidR="00B94476" w:rsidRPr="00327FDB" w:rsidRDefault="00B94476" w:rsidP="00B94476">
            <w:pPr>
              <w:jc w:val="both"/>
              <w:rPr>
                <w:rFonts w:asciiTheme="minorHAnsi" w:hAnsiTheme="minorHAnsi" w:cstheme="minorHAnsi"/>
                <w:sz w:val="16"/>
                <w:szCs w:val="18"/>
              </w:rPr>
            </w:pPr>
            <w:bookmarkStart w:id="52" w:name="_Toc314666894"/>
            <w:r w:rsidRPr="00327FDB">
              <w:rPr>
                <w:rFonts w:asciiTheme="minorHAnsi" w:hAnsiTheme="minorHAnsi" w:cstheme="minorHAnsi"/>
                <w:b/>
                <w:sz w:val="16"/>
                <w:szCs w:val="18"/>
              </w:rPr>
              <w:t>Curado y Protección del Concreto</w:t>
            </w:r>
            <w:r w:rsidRPr="00327FDB">
              <w:rPr>
                <w:rFonts w:asciiTheme="minorHAnsi" w:hAnsiTheme="minorHAnsi" w:cstheme="minorHAnsi"/>
                <w:sz w:val="16"/>
                <w:szCs w:val="18"/>
              </w:rPr>
              <w:t>. El curado se hará en una de las dos formas siguientes:</w:t>
            </w:r>
            <w:bookmarkEnd w:id="52"/>
          </w:p>
          <w:p w:rsidR="00B94476" w:rsidRPr="00023750" w:rsidRDefault="00B94476" w:rsidP="00B94476">
            <w:pPr>
              <w:jc w:val="both"/>
              <w:rPr>
                <w:rFonts w:asciiTheme="minorHAnsi" w:hAnsiTheme="minorHAnsi" w:cstheme="minorHAnsi"/>
                <w:sz w:val="8"/>
                <w:szCs w:val="18"/>
              </w:rPr>
            </w:pPr>
          </w:p>
          <w:p w:rsidR="00B94476" w:rsidRDefault="00B94476" w:rsidP="00B94476">
            <w:pPr>
              <w:jc w:val="both"/>
              <w:rPr>
                <w:rFonts w:asciiTheme="minorHAnsi" w:hAnsiTheme="minorHAnsi" w:cstheme="minorHAnsi"/>
                <w:sz w:val="16"/>
                <w:szCs w:val="18"/>
              </w:rPr>
            </w:pPr>
            <w:bookmarkStart w:id="53" w:name="_Toc314666895"/>
            <w:r w:rsidRPr="00327FDB">
              <w:rPr>
                <w:rFonts w:asciiTheme="minorHAnsi" w:hAnsiTheme="minorHAnsi" w:cstheme="minorHAnsi"/>
                <w:b/>
                <w:sz w:val="16"/>
                <w:szCs w:val="18"/>
              </w:rPr>
              <w:t>Curado por Agua.</w:t>
            </w:r>
            <w:r w:rsidRPr="00327FDB">
              <w:rPr>
                <w:rFonts w:asciiTheme="minorHAnsi" w:hAnsiTheme="minorHAnsi" w:cstheme="minorHAnsi"/>
                <w:sz w:val="16"/>
                <w:szCs w:val="18"/>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53"/>
          </w:p>
          <w:p w:rsidR="00292FDF" w:rsidRPr="00292FDF" w:rsidRDefault="00292FDF" w:rsidP="00B94476">
            <w:pPr>
              <w:jc w:val="both"/>
              <w:rPr>
                <w:rFonts w:asciiTheme="minorHAnsi" w:hAnsiTheme="minorHAnsi" w:cstheme="minorHAnsi"/>
                <w:sz w:val="8"/>
                <w:szCs w:val="18"/>
              </w:rPr>
            </w:pPr>
          </w:p>
          <w:p w:rsidR="00B94476" w:rsidRPr="00327FDB" w:rsidRDefault="00B94476" w:rsidP="00B94476">
            <w:pPr>
              <w:jc w:val="both"/>
              <w:rPr>
                <w:rFonts w:asciiTheme="minorHAnsi" w:hAnsiTheme="minorHAnsi" w:cstheme="minorHAnsi"/>
                <w:sz w:val="16"/>
                <w:szCs w:val="18"/>
              </w:rPr>
            </w:pPr>
            <w:bookmarkStart w:id="54" w:name="_Toc314666896"/>
            <w:r w:rsidRPr="00327FDB">
              <w:rPr>
                <w:rFonts w:asciiTheme="minorHAnsi" w:hAnsiTheme="minorHAnsi" w:cstheme="minorHAnsi"/>
                <w:sz w:val="16"/>
                <w:szCs w:val="18"/>
              </w:rPr>
              <w:t>También puede cubrirse la superficie con hojas de papel o tela plástica. Al colocarlas sobre el concreto fresco, previo un humedecimiento uniforme de la superficie, se pisarán para que el viento no las levante.</w:t>
            </w:r>
            <w:bookmarkEnd w:id="54"/>
          </w:p>
          <w:p w:rsidR="00B94476" w:rsidRPr="00023750" w:rsidRDefault="00B94476" w:rsidP="00B94476">
            <w:pPr>
              <w:jc w:val="both"/>
              <w:rPr>
                <w:rFonts w:asciiTheme="minorHAnsi" w:hAnsiTheme="minorHAnsi" w:cstheme="minorHAnsi"/>
                <w:sz w:val="8"/>
                <w:szCs w:val="18"/>
              </w:rPr>
            </w:pPr>
          </w:p>
          <w:p w:rsidR="00B94476" w:rsidRPr="00327FDB" w:rsidRDefault="00B94476" w:rsidP="00B94476">
            <w:pPr>
              <w:jc w:val="both"/>
              <w:rPr>
                <w:rFonts w:asciiTheme="minorHAnsi" w:hAnsiTheme="minorHAnsi" w:cstheme="minorHAnsi"/>
                <w:sz w:val="16"/>
                <w:szCs w:val="18"/>
              </w:rPr>
            </w:pPr>
            <w:bookmarkStart w:id="55" w:name="_Toc314666897"/>
            <w:r w:rsidRPr="00327FDB">
              <w:rPr>
                <w:rFonts w:asciiTheme="minorHAnsi" w:hAnsiTheme="minorHAnsi" w:cstheme="minorHAnsi"/>
                <w:sz w:val="16"/>
                <w:szCs w:val="18"/>
              </w:rPr>
              <w:t>En esta forma no se requerirá el empleo adicional de agua una vez la superficie haya sido cubierta.</w:t>
            </w:r>
            <w:bookmarkEnd w:id="55"/>
          </w:p>
          <w:p w:rsidR="00B94476" w:rsidRPr="00023750" w:rsidRDefault="00B94476" w:rsidP="00B94476">
            <w:pPr>
              <w:jc w:val="both"/>
              <w:rPr>
                <w:rFonts w:asciiTheme="minorHAnsi" w:hAnsiTheme="minorHAnsi" w:cstheme="minorHAnsi"/>
                <w:sz w:val="8"/>
                <w:szCs w:val="18"/>
              </w:rPr>
            </w:pPr>
          </w:p>
          <w:p w:rsidR="00B94476" w:rsidRPr="00327FDB" w:rsidRDefault="00B94476" w:rsidP="00B94476">
            <w:pPr>
              <w:jc w:val="both"/>
              <w:rPr>
                <w:rFonts w:asciiTheme="minorHAnsi" w:hAnsiTheme="minorHAnsi" w:cstheme="minorHAnsi"/>
                <w:sz w:val="16"/>
                <w:szCs w:val="18"/>
              </w:rPr>
            </w:pPr>
            <w:bookmarkStart w:id="56" w:name="_Toc314666898"/>
            <w:r w:rsidRPr="00327FDB">
              <w:rPr>
                <w:rFonts w:asciiTheme="minorHAnsi" w:hAnsiTheme="minorHAnsi" w:cstheme="minorHAnsi"/>
                <w:sz w:val="16"/>
                <w:szCs w:val="18"/>
              </w:rPr>
              <w:t>El tramo debe revisarse frecuentemente para asegurarse que si tenga la humedad requerida.</w:t>
            </w:r>
            <w:bookmarkEnd w:id="56"/>
          </w:p>
          <w:p w:rsidR="00B94476" w:rsidRPr="00023750" w:rsidRDefault="00B94476" w:rsidP="00B94476">
            <w:pPr>
              <w:jc w:val="both"/>
              <w:rPr>
                <w:rFonts w:asciiTheme="minorHAnsi" w:hAnsiTheme="minorHAnsi" w:cstheme="minorHAnsi"/>
                <w:sz w:val="8"/>
                <w:szCs w:val="18"/>
              </w:rPr>
            </w:pPr>
          </w:p>
          <w:p w:rsidR="00B94476" w:rsidRPr="00327FDB" w:rsidRDefault="00B94476" w:rsidP="00B94476">
            <w:pPr>
              <w:jc w:val="both"/>
              <w:rPr>
                <w:rFonts w:asciiTheme="minorHAnsi" w:hAnsiTheme="minorHAnsi" w:cstheme="minorHAnsi"/>
                <w:sz w:val="16"/>
                <w:szCs w:val="18"/>
              </w:rPr>
            </w:pPr>
            <w:bookmarkStart w:id="57" w:name="_Toc314666899"/>
            <w:r w:rsidRPr="00327FDB">
              <w:rPr>
                <w:rFonts w:asciiTheme="minorHAnsi" w:hAnsiTheme="minorHAnsi" w:cstheme="minorHAnsi"/>
                <w:b/>
                <w:sz w:val="16"/>
                <w:szCs w:val="18"/>
              </w:rPr>
              <w:t>Curado por Compuestos Sellantes</w:t>
            </w:r>
            <w:r w:rsidRPr="00327FDB">
              <w:rPr>
                <w:rFonts w:asciiTheme="minorHAnsi" w:hAnsiTheme="minorHAnsi" w:cstheme="minorHAnsi"/>
                <w:sz w:val="16"/>
                <w:szCs w:val="18"/>
              </w:rPr>
              <w:t xml:space="preserve">. El compuesto sellante deberá formar una membrana que retenga el agua del concreto y se aplicará a pistola o con brocha inmediatamente después que la superficie esté saturada de agua, con autorización de la </w:t>
            </w:r>
            <w:r w:rsidRPr="00327FDB">
              <w:rPr>
                <w:rFonts w:asciiTheme="minorHAnsi" w:hAnsiTheme="minorHAnsi" w:cstheme="minorHAnsi"/>
                <w:kern w:val="28"/>
                <w:sz w:val="16"/>
                <w:szCs w:val="18"/>
                <w:lang w:val="es-ES_tradnl"/>
              </w:rPr>
              <w:t>FISCAL DEL SERVICIO</w:t>
            </w:r>
            <w:r w:rsidRPr="00327FDB">
              <w:rPr>
                <w:rFonts w:asciiTheme="minorHAnsi" w:hAnsiTheme="minorHAnsi" w:cstheme="minorHAnsi"/>
                <w:sz w:val="16"/>
                <w:szCs w:val="18"/>
              </w:rPr>
              <w:t xml:space="preserve"> en cuanto al tipo y características del componente que se utilizará.</w:t>
            </w:r>
            <w:bookmarkEnd w:id="57"/>
          </w:p>
          <w:p w:rsidR="00B94476" w:rsidRPr="00023750" w:rsidRDefault="00B94476" w:rsidP="00B94476">
            <w:pPr>
              <w:jc w:val="both"/>
              <w:rPr>
                <w:rFonts w:asciiTheme="minorHAnsi" w:hAnsiTheme="minorHAnsi" w:cstheme="minorHAnsi"/>
                <w:sz w:val="8"/>
                <w:szCs w:val="18"/>
              </w:rPr>
            </w:pPr>
          </w:p>
          <w:p w:rsidR="00B94476" w:rsidRPr="00327FDB" w:rsidRDefault="00B94476" w:rsidP="00B94476">
            <w:pPr>
              <w:jc w:val="both"/>
              <w:rPr>
                <w:rFonts w:asciiTheme="minorHAnsi" w:hAnsiTheme="minorHAnsi" w:cstheme="minorHAnsi"/>
                <w:sz w:val="16"/>
                <w:szCs w:val="18"/>
              </w:rPr>
            </w:pPr>
            <w:bookmarkStart w:id="58" w:name="_Toc314666900"/>
            <w:r w:rsidRPr="00327FDB">
              <w:rPr>
                <w:rFonts w:asciiTheme="minorHAnsi" w:hAnsiTheme="minorHAnsi" w:cstheme="minorHAnsi"/>
                <w:sz w:val="16"/>
                <w:szCs w:val="18"/>
              </w:rPr>
              <w:t>La humedad del concreto debe permanecer intacta por lo menos durante los siete días posteriores a su colocación.</w:t>
            </w:r>
            <w:bookmarkEnd w:id="58"/>
          </w:p>
          <w:p w:rsidR="006F17C8" w:rsidRPr="00023750" w:rsidRDefault="006F17C8" w:rsidP="006F17C8">
            <w:pPr>
              <w:rPr>
                <w:rFonts w:asciiTheme="minorHAnsi" w:hAnsiTheme="minorHAnsi" w:cstheme="minorHAnsi"/>
                <w:b/>
                <w:sz w:val="8"/>
                <w:szCs w:val="18"/>
              </w:rPr>
            </w:pPr>
          </w:p>
        </w:tc>
        <w:tc>
          <w:tcPr>
            <w:tcW w:w="3686" w:type="dxa"/>
            <w:vAlign w:val="center"/>
          </w:tcPr>
          <w:p w:rsidR="00824228" w:rsidRPr="00DB5AAF" w:rsidRDefault="00824228" w:rsidP="00560F45">
            <w:pPr>
              <w:rPr>
                <w:rFonts w:ascii="Calibri" w:hAnsi="Calibri" w:cs="Calibri"/>
                <w:b/>
                <w:sz w:val="18"/>
                <w:szCs w:val="18"/>
              </w:rPr>
            </w:pPr>
          </w:p>
        </w:tc>
        <w:tc>
          <w:tcPr>
            <w:tcW w:w="283" w:type="dxa"/>
            <w:vAlign w:val="center"/>
          </w:tcPr>
          <w:p w:rsidR="00824228" w:rsidRPr="00DB5AAF" w:rsidRDefault="00824228" w:rsidP="00560F45">
            <w:pPr>
              <w:rPr>
                <w:rFonts w:ascii="Calibri" w:hAnsi="Calibri" w:cs="Calibri"/>
                <w:b/>
                <w:sz w:val="18"/>
                <w:szCs w:val="18"/>
              </w:rPr>
            </w:pPr>
          </w:p>
        </w:tc>
        <w:tc>
          <w:tcPr>
            <w:tcW w:w="284" w:type="dxa"/>
            <w:vAlign w:val="center"/>
          </w:tcPr>
          <w:p w:rsidR="00824228" w:rsidRPr="00DB5AAF" w:rsidRDefault="00824228" w:rsidP="00560F45">
            <w:pPr>
              <w:rPr>
                <w:rFonts w:ascii="Calibri" w:hAnsi="Calibri" w:cs="Calibri"/>
                <w:b/>
                <w:sz w:val="18"/>
                <w:szCs w:val="18"/>
              </w:rPr>
            </w:pPr>
          </w:p>
        </w:tc>
        <w:tc>
          <w:tcPr>
            <w:tcW w:w="744" w:type="dxa"/>
            <w:vAlign w:val="center"/>
          </w:tcPr>
          <w:p w:rsidR="00824228" w:rsidRPr="00DB5AAF" w:rsidRDefault="00824228" w:rsidP="00560F45">
            <w:pPr>
              <w:rPr>
                <w:rFonts w:ascii="Calibri" w:hAnsi="Calibri" w:cs="Calibri"/>
                <w:b/>
                <w:sz w:val="18"/>
                <w:szCs w:val="18"/>
              </w:rPr>
            </w:pPr>
          </w:p>
        </w:tc>
      </w:tr>
      <w:tr w:rsidR="00327FDB" w:rsidRPr="00C75BEC" w:rsidTr="00023750">
        <w:trPr>
          <w:jc w:val="center"/>
        </w:trPr>
        <w:tc>
          <w:tcPr>
            <w:tcW w:w="4096" w:type="dxa"/>
            <w:shd w:val="clear" w:color="auto" w:fill="DBE5F1" w:themeFill="accent1" w:themeFillTint="33"/>
            <w:vAlign w:val="center"/>
          </w:tcPr>
          <w:p w:rsidR="00596B5C" w:rsidRPr="00327FDB" w:rsidRDefault="00B94476" w:rsidP="00B94476">
            <w:pPr>
              <w:pStyle w:val="Ttulo2"/>
              <w:spacing w:before="0" w:after="0"/>
              <w:jc w:val="both"/>
              <w:rPr>
                <w:rFonts w:asciiTheme="minorHAnsi" w:hAnsiTheme="minorHAnsi" w:cstheme="minorHAnsi"/>
                <w:sz w:val="16"/>
                <w:szCs w:val="18"/>
              </w:rPr>
            </w:pPr>
            <w:r w:rsidRPr="00327FDB">
              <w:rPr>
                <w:rFonts w:asciiTheme="minorHAnsi" w:hAnsiTheme="minorHAnsi" w:cstheme="minorHAnsi"/>
                <w:sz w:val="16"/>
                <w:szCs w:val="18"/>
              </w:rPr>
              <w:lastRenderedPageBreak/>
              <w:t>ITEM 6.- LIMPIEZA Y RETIRO DE ESCOMBROS</w:t>
            </w:r>
          </w:p>
        </w:tc>
        <w:tc>
          <w:tcPr>
            <w:tcW w:w="3686" w:type="dxa"/>
            <w:shd w:val="clear" w:color="auto" w:fill="DBE5F1" w:themeFill="accent1" w:themeFillTint="33"/>
            <w:vAlign w:val="center"/>
          </w:tcPr>
          <w:p w:rsidR="00596B5C" w:rsidRPr="00DB5AAF" w:rsidRDefault="00596B5C" w:rsidP="00560F45">
            <w:pPr>
              <w:rPr>
                <w:rFonts w:ascii="Calibri" w:hAnsi="Calibri" w:cs="Calibri"/>
                <w:b/>
                <w:sz w:val="18"/>
                <w:szCs w:val="18"/>
              </w:rPr>
            </w:pPr>
          </w:p>
        </w:tc>
        <w:tc>
          <w:tcPr>
            <w:tcW w:w="283" w:type="dxa"/>
            <w:shd w:val="clear" w:color="auto" w:fill="DBE5F1" w:themeFill="accent1" w:themeFillTint="33"/>
            <w:vAlign w:val="center"/>
          </w:tcPr>
          <w:p w:rsidR="00596B5C" w:rsidRPr="00DB5AAF" w:rsidRDefault="00596B5C" w:rsidP="00560F45">
            <w:pPr>
              <w:rPr>
                <w:rFonts w:ascii="Calibri" w:hAnsi="Calibri" w:cs="Calibri"/>
                <w:b/>
                <w:sz w:val="18"/>
                <w:szCs w:val="18"/>
              </w:rPr>
            </w:pPr>
          </w:p>
        </w:tc>
        <w:tc>
          <w:tcPr>
            <w:tcW w:w="284" w:type="dxa"/>
            <w:shd w:val="clear" w:color="auto" w:fill="DBE5F1" w:themeFill="accent1" w:themeFillTint="33"/>
            <w:vAlign w:val="center"/>
          </w:tcPr>
          <w:p w:rsidR="00596B5C" w:rsidRPr="00DB5AAF" w:rsidRDefault="00596B5C" w:rsidP="00560F45">
            <w:pPr>
              <w:rPr>
                <w:rFonts w:ascii="Calibri" w:hAnsi="Calibri" w:cs="Calibri"/>
                <w:b/>
                <w:sz w:val="18"/>
                <w:szCs w:val="18"/>
              </w:rPr>
            </w:pPr>
          </w:p>
        </w:tc>
        <w:tc>
          <w:tcPr>
            <w:tcW w:w="744" w:type="dxa"/>
            <w:shd w:val="clear" w:color="auto" w:fill="DBE5F1" w:themeFill="accent1" w:themeFillTint="33"/>
            <w:vAlign w:val="center"/>
          </w:tcPr>
          <w:p w:rsidR="00596B5C" w:rsidRPr="00DB5AAF" w:rsidRDefault="00596B5C" w:rsidP="00560F45">
            <w:pPr>
              <w:rPr>
                <w:rFonts w:ascii="Calibri" w:hAnsi="Calibri" w:cs="Calibri"/>
                <w:b/>
                <w:sz w:val="18"/>
                <w:szCs w:val="18"/>
              </w:rPr>
            </w:pPr>
          </w:p>
        </w:tc>
      </w:tr>
      <w:tr w:rsidR="00327FDB" w:rsidRPr="00C75BEC" w:rsidTr="00327FDB">
        <w:trPr>
          <w:jc w:val="center"/>
        </w:trPr>
        <w:tc>
          <w:tcPr>
            <w:tcW w:w="4096" w:type="dxa"/>
            <w:vAlign w:val="center"/>
          </w:tcPr>
          <w:p w:rsidR="00023750" w:rsidRPr="00023750" w:rsidRDefault="00023750" w:rsidP="00B94476">
            <w:pPr>
              <w:jc w:val="both"/>
              <w:rPr>
                <w:rFonts w:asciiTheme="minorHAnsi" w:hAnsiTheme="minorHAnsi" w:cstheme="minorHAnsi"/>
                <w:sz w:val="8"/>
                <w:szCs w:val="18"/>
              </w:rPr>
            </w:pPr>
          </w:p>
          <w:p w:rsidR="00B94476" w:rsidRPr="00327FDB" w:rsidRDefault="00B94476" w:rsidP="00B94476">
            <w:pPr>
              <w:jc w:val="both"/>
              <w:rPr>
                <w:rFonts w:asciiTheme="minorHAnsi" w:hAnsiTheme="minorHAnsi" w:cstheme="minorHAnsi"/>
                <w:sz w:val="16"/>
                <w:szCs w:val="18"/>
              </w:rPr>
            </w:pPr>
            <w:r w:rsidRPr="00327FDB">
              <w:rPr>
                <w:rFonts w:asciiTheme="minorHAnsi" w:hAnsiTheme="minorHAnsi" w:cstheme="minorHAnsi"/>
                <w:sz w:val="16"/>
                <w:szCs w:val="18"/>
              </w:rPr>
              <w:t>Este ítem se mide en Unidad Global comprende los trabajos necesarios para el carguío, retiro y traslado de todos los escombros resultantes de la ejecución del servicio, así como también, el deshierbe y nivelación del terreno, para realizar los trabajos de excavación en los diferentes tramos del Proyecto. La limpieza se la deberá hacer permanentemente con la finalidad de mantener el área de ejecución del servicio limpio y transitable Los escombros deberán ser recogidos cada tramo, no dejando esta actividad postergada hasta el final del servicio.</w:t>
            </w:r>
          </w:p>
          <w:p w:rsidR="00B94476" w:rsidRPr="00023750" w:rsidRDefault="00B94476" w:rsidP="00B94476">
            <w:pPr>
              <w:jc w:val="both"/>
              <w:rPr>
                <w:rFonts w:asciiTheme="minorHAnsi" w:hAnsiTheme="minorHAnsi" w:cstheme="minorHAnsi"/>
                <w:sz w:val="8"/>
                <w:szCs w:val="18"/>
              </w:rPr>
            </w:pPr>
          </w:p>
          <w:p w:rsidR="00B94476" w:rsidRPr="00327FDB" w:rsidRDefault="00B94476" w:rsidP="00B94476">
            <w:pPr>
              <w:jc w:val="both"/>
              <w:rPr>
                <w:rFonts w:asciiTheme="minorHAnsi" w:hAnsiTheme="minorHAnsi" w:cstheme="minorHAnsi"/>
                <w:sz w:val="16"/>
                <w:szCs w:val="18"/>
              </w:rPr>
            </w:pPr>
            <w:bookmarkStart w:id="59" w:name="_Toc314666973"/>
            <w:r w:rsidRPr="00327FDB">
              <w:rPr>
                <w:rFonts w:asciiTheme="minorHAnsi" w:hAnsiTheme="minorHAnsi" w:cstheme="minorHAnsi"/>
                <w:sz w:val="16"/>
                <w:szCs w:val="18"/>
              </w:rPr>
              <w:t xml:space="preserve">Una vez terminado el Servicio de acuerdo con el contrato y previamente a la recepción provisional de la misma, el </w:t>
            </w:r>
            <w:r w:rsidRPr="00327FDB">
              <w:rPr>
                <w:rFonts w:asciiTheme="minorHAnsi" w:eastAsia="Arial Unicode MS" w:hAnsiTheme="minorHAnsi" w:cstheme="minorHAnsi"/>
                <w:sz w:val="16"/>
                <w:szCs w:val="18"/>
              </w:rPr>
              <w:t>proveedor</w:t>
            </w:r>
            <w:r w:rsidRPr="00327FDB">
              <w:rPr>
                <w:rFonts w:asciiTheme="minorHAnsi" w:hAnsiTheme="minorHAnsi" w:cstheme="minorHAnsi"/>
                <w:sz w:val="16"/>
                <w:szCs w:val="18"/>
              </w:rPr>
              <w:t xml:space="preserve"> estará obligado a ejecutar, además de la limpieza periódica, la limpieza general del lugar.</w:t>
            </w:r>
            <w:bookmarkEnd w:id="59"/>
            <w:r w:rsidRPr="00327FDB">
              <w:rPr>
                <w:rFonts w:asciiTheme="minorHAnsi" w:hAnsiTheme="minorHAnsi" w:cstheme="minorHAnsi"/>
                <w:sz w:val="16"/>
                <w:szCs w:val="18"/>
              </w:rPr>
              <w:t xml:space="preserve"> La limpieza periódica deberá realizarse en cada tramo concluido, dejando el área libre de materiales excedentes y de residuos.</w:t>
            </w:r>
          </w:p>
          <w:p w:rsidR="00B94476" w:rsidRPr="00023750" w:rsidRDefault="00B94476" w:rsidP="00B94476">
            <w:pPr>
              <w:jc w:val="both"/>
              <w:rPr>
                <w:rFonts w:asciiTheme="minorHAnsi" w:hAnsiTheme="minorHAnsi" w:cstheme="minorHAnsi"/>
                <w:sz w:val="8"/>
                <w:szCs w:val="18"/>
              </w:rPr>
            </w:pPr>
          </w:p>
          <w:p w:rsidR="00B94476" w:rsidRPr="00327FDB" w:rsidRDefault="00B94476" w:rsidP="00B94476">
            <w:pPr>
              <w:jc w:val="both"/>
              <w:rPr>
                <w:rFonts w:asciiTheme="minorHAnsi" w:hAnsiTheme="minorHAnsi" w:cstheme="minorHAnsi"/>
                <w:kern w:val="28"/>
                <w:sz w:val="16"/>
                <w:szCs w:val="18"/>
                <w:lang w:val="es-ES_tradnl"/>
              </w:rPr>
            </w:pPr>
            <w:r w:rsidRPr="00327FDB">
              <w:rPr>
                <w:rFonts w:asciiTheme="minorHAnsi" w:hAnsiTheme="minorHAnsi" w:cstheme="minorHAnsi"/>
                <w:kern w:val="28"/>
                <w:sz w:val="16"/>
                <w:szCs w:val="18"/>
                <w:lang w:val="es-ES_tradnl"/>
              </w:rPr>
              <w:t>El PROPONENTE deberá ofertar en la propuesta técnica un procedimiento Similar o Mejor al que se describe a continuación:</w:t>
            </w:r>
          </w:p>
          <w:p w:rsidR="00B94476" w:rsidRPr="00023750" w:rsidRDefault="00B94476" w:rsidP="00B94476">
            <w:pPr>
              <w:jc w:val="both"/>
              <w:rPr>
                <w:rFonts w:asciiTheme="minorHAnsi" w:hAnsiTheme="minorHAnsi" w:cstheme="minorHAnsi"/>
                <w:kern w:val="28"/>
                <w:sz w:val="8"/>
                <w:szCs w:val="18"/>
                <w:lang w:val="es-ES_tradnl"/>
              </w:rPr>
            </w:pPr>
          </w:p>
          <w:p w:rsidR="00B94476" w:rsidRPr="00327FDB" w:rsidRDefault="00B94476" w:rsidP="00B94476">
            <w:pPr>
              <w:tabs>
                <w:tab w:val="left" w:pos="993"/>
              </w:tabs>
              <w:autoSpaceDE w:val="0"/>
              <w:autoSpaceDN w:val="0"/>
              <w:adjustRightInd w:val="0"/>
              <w:jc w:val="both"/>
              <w:rPr>
                <w:rFonts w:asciiTheme="minorHAnsi" w:hAnsiTheme="minorHAnsi" w:cstheme="minorHAnsi"/>
                <w:sz w:val="16"/>
                <w:szCs w:val="18"/>
              </w:rPr>
            </w:pPr>
            <w:r w:rsidRPr="00327FDB">
              <w:rPr>
                <w:rFonts w:asciiTheme="minorHAnsi" w:hAnsiTheme="minorHAnsi" w:cstheme="minorHAnsi"/>
                <w:sz w:val="16"/>
                <w:szCs w:val="18"/>
              </w:rPr>
              <w:t xml:space="preserve">Los trabajos de limpieza y retiro de escombros serán ejecutados una vez concluidas cada una de las actividades del proyecto, se recogerán todos los excedentes de materiales: escombros, basura, herramientas, equipo, piedras y cuando </w:t>
            </w:r>
            <w:r w:rsidRPr="00327FDB">
              <w:rPr>
                <w:rFonts w:asciiTheme="minorHAnsi" w:hAnsiTheme="minorHAnsi" w:cstheme="minorHAnsi"/>
                <w:sz w:val="16"/>
                <w:szCs w:val="18"/>
              </w:rPr>
              <w:lastRenderedPageBreak/>
              <w:t>corresponda el material extraído por el deshierbe y nivelación del sector, etc., además de ello se realizara un barrido del polvo remanente y se transportarán fuera del área de trabajo todos los materiales señalados y   transportados hasta los lugares o botaderos establecidos para el efecto por las autoridades municipales locales.</w:t>
            </w:r>
          </w:p>
          <w:p w:rsidR="00B94476" w:rsidRPr="00023750" w:rsidRDefault="00B94476" w:rsidP="00B94476">
            <w:pPr>
              <w:tabs>
                <w:tab w:val="left" w:pos="993"/>
              </w:tabs>
              <w:autoSpaceDE w:val="0"/>
              <w:autoSpaceDN w:val="0"/>
              <w:adjustRightInd w:val="0"/>
              <w:jc w:val="both"/>
              <w:rPr>
                <w:rFonts w:asciiTheme="minorHAnsi" w:hAnsiTheme="minorHAnsi" w:cstheme="minorHAnsi"/>
                <w:sz w:val="8"/>
                <w:szCs w:val="18"/>
              </w:rPr>
            </w:pPr>
          </w:p>
          <w:p w:rsidR="00B94476" w:rsidRDefault="00B94476" w:rsidP="00B94476">
            <w:pPr>
              <w:widowControl w:val="0"/>
              <w:autoSpaceDE w:val="0"/>
              <w:autoSpaceDN w:val="0"/>
              <w:adjustRightInd w:val="0"/>
              <w:jc w:val="both"/>
              <w:rPr>
                <w:rFonts w:asciiTheme="minorHAnsi" w:hAnsiTheme="minorHAnsi" w:cstheme="minorHAnsi"/>
                <w:sz w:val="16"/>
                <w:szCs w:val="18"/>
              </w:rPr>
            </w:pPr>
            <w:r w:rsidRPr="00327FDB">
              <w:rPr>
                <w:rFonts w:asciiTheme="minorHAnsi" w:hAnsiTheme="minorHAnsi" w:cstheme="minorHAnsi"/>
                <w:sz w:val="16"/>
                <w:szCs w:val="18"/>
              </w:rPr>
              <w:t xml:space="preserve">Los materiales que indique y considere el </w:t>
            </w:r>
            <w:r w:rsidRPr="00327FDB">
              <w:rPr>
                <w:rFonts w:asciiTheme="minorHAnsi" w:hAnsiTheme="minorHAnsi" w:cstheme="minorHAnsi"/>
                <w:kern w:val="28"/>
                <w:sz w:val="16"/>
                <w:szCs w:val="18"/>
                <w:lang w:val="es-ES_tradnl"/>
              </w:rPr>
              <w:t>FISCAL DEL SERVICIO</w:t>
            </w:r>
            <w:r w:rsidRPr="00327FDB">
              <w:rPr>
                <w:rFonts w:asciiTheme="minorHAnsi" w:hAnsiTheme="minorHAnsi" w:cstheme="minorHAnsi"/>
                <w:sz w:val="16"/>
                <w:szCs w:val="18"/>
              </w:rPr>
              <w:t xml:space="preserve"> reutilizables, serán transportados y almacenados en los lugares que este indique, aun cuando estuvieran fuera de los límites del área de ejecución del servicio. A objeto de efectuar una limpieza adecuada, se deberá previamente eliminar todas las aguas estancadas que se encuentren en las zanjas y las cunetas, debiendo ser conducidas las mismas convenientemente a fin de evitar molestias en el al trabajo mismo y a las inmediaciones.</w:t>
            </w:r>
          </w:p>
          <w:p w:rsidR="00023750" w:rsidRPr="00023750" w:rsidRDefault="00023750" w:rsidP="00B94476">
            <w:pPr>
              <w:widowControl w:val="0"/>
              <w:autoSpaceDE w:val="0"/>
              <w:autoSpaceDN w:val="0"/>
              <w:adjustRightInd w:val="0"/>
              <w:jc w:val="both"/>
              <w:rPr>
                <w:rFonts w:asciiTheme="minorHAnsi" w:hAnsiTheme="minorHAnsi" w:cstheme="minorHAnsi"/>
                <w:sz w:val="8"/>
                <w:szCs w:val="18"/>
              </w:rPr>
            </w:pPr>
          </w:p>
          <w:p w:rsidR="00B94476" w:rsidRPr="00327FDB" w:rsidRDefault="00B94476" w:rsidP="00B94476">
            <w:pPr>
              <w:autoSpaceDE w:val="0"/>
              <w:autoSpaceDN w:val="0"/>
              <w:adjustRightInd w:val="0"/>
              <w:jc w:val="both"/>
              <w:rPr>
                <w:rFonts w:asciiTheme="minorHAnsi" w:hAnsiTheme="minorHAnsi" w:cstheme="minorHAnsi"/>
                <w:sz w:val="16"/>
                <w:szCs w:val="18"/>
              </w:rPr>
            </w:pPr>
            <w:r w:rsidRPr="00327FDB">
              <w:rPr>
                <w:rFonts w:asciiTheme="minorHAnsi" w:hAnsiTheme="minorHAnsi" w:cstheme="minorHAnsi"/>
                <w:sz w:val="16"/>
                <w:szCs w:val="18"/>
              </w:rPr>
              <w:t xml:space="preserve">El </w:t>
            </w:r>
            <w:r w:rsidRPr="00327FDB">
              <w:rPr>
                <w:rFonts w:asciiTheme="minorHAnsi" w:eastAsia="Arial Unicode MS" w:hAnsiTheme="minorHAnsi" w:cstheme="minorHAnsi"/>
                <w:sz w:val="16"/>
                <w:szCs w:val="18"/>
              </w:rPr>
              <w:t>proveedor</w:t>
            </w:r>
            <w:r w:rsidRPr="00327FDB">
              <w:rPr>
                <w:rFonts w:asciiTheme="minorHAnsi" w:hAnsiTheme="minorHAnsi" w:cstheme="minorHAnsi"/>
                <w:sz w:val="16"/>
                <w:szCs w:val="18"/>
              </w:rPr>
              <w:t xml:space="preserve"> deberá cumplir con los componentes de desmovilización y limpieza final, donde el </w:t>
            </w:r>
            <w:r w:rsidRPr="00327FDB">
              <w:rPr>
                <w:rFonts w:asciiTheme="minorHAnsi" w:hAnsiTheme="minorHAnsi" w:cstheme="minorHAnsi"/>
                <w:kern w:val="28"/>
                <w:sz w:val="16"/>
                <w:szCs w:val="18"/>
                <w:lang w:val="es-ES_tradnl"/>
              </w:rPr>
              <w:t>FISCAL DEL SERVICIO</w:t>
            </w:r>
            <w:r w:rsidRPr="00327FDB">
              <w:rPr>
                <w:rFonts w:asciiTheme="minorHAnsi" w:hAnsiTheme="minorHAnsi" w:cstheme="minorHAnsi"/>
                <w:sz w:val="16"/>
                <w:szCs w:val="18"/>
              </w:rPr>
              <w:t xml:space="preserve"> constatará que no haya residuos remanentes de las actividades realizadas durante la ejecución del servicio proveniente de equipos o plantas, que puedan causar efectos nocivos en los habitantes en el sitio de ejecución del servicio.</w:t>
            </w:r>
          </w:p>
          <w:p w:rsidR="00B94476" w:rsidRPr="00023750" w:rsidRDefault="00B94476" w:rsidP="00B94476">
            <w:pPr>
              <w:autoSpaceDE w:val="0"/>
              <w:autoSpaceDN w:val="0"/>
              <w:adjustRightInd w:val="0"/>
              <w:jc w:val="both"/>
              <w:rPr>
                <w:rFonts w:asciiTheme="minorHAnsi" w:hAnsiTheme="minorHAnsi" w:cstheme="minorHAnsi"/>
                <w:sz w:val="8"/>
                <w:szCs w:val="18"/>
              </w:rPr>
            </w:pPr>
          </w:p>
          <w:p w:rsidR="00B94476" w:rsidRPr="00327FDB" w:rsidRDefault="00B94476" w:rsidP="00B94476">
            <w:pPr>
              <w:jc w:val="both"/>
              <w:rPr>
                <w:rFonts w:asciiTheme="minorHAnsi" w:hAnsiTheme="minorHAnsi" w:cstheme="minorHAnsi"/>
                <w:sz w:val="16"/>
                <w:szCs w:val="18"/>
              </w:rPr>
            </w:pPr>
            <w:r w:rsidRPr="00327FDB">
              <w:rPr>
                <w:rFonts w:asciiTheme="minorHAnsi" w:hAnsiTheme="minorHAnsi" w:cstheme="minorHAnsi"/>
                <w:sz w:val="16"/>
                <w:szCs w:val="18"/>
              </w:rPr>
              <w:t xml:space="preserve">Una vez terminado el servicio de acuerdo con el contrato y previamente a la recepción provisional de la misma, el </w:t>
            </w:r>
            <w:r w:rsidRPr="00327FDB">
              <w:rPr>
                <w:rFonts w:asciiTheme="minorHAnsi" w:eastAsia="Arial Unicode MS" w:hAnsiTheme="minorHAnsi" w:cstheme="minorHAnsi"/>
                <w:sz w:val="16"/>
                <w:szCs w:val="18"/>
              </w:rPr>
              <w:t>proveedor</w:t>
            </w:r>
            <w:r w:rsidRPr="00327FDB">
              <w:rPr>
                <w:rFonts w:asciiTheme="minorHAnsi" w:hAnsiTheme="minorHAnsi" w:cstheme="minorHAnsi"/>
                <w:sz w:val="16"/>
                <w:szCs w:val="18"/>
              </w:rPr>
              <w:t xml:space="preserve"> estará obligado a ejecutar, además de la limpieza periódica, la limpieza general del lugar. </w:t>
            </w:r>
          </w:p>
          <w:p w:rsidR="00596B5C" w:rsidRPr="00023750" w:rsidRDefault="00596B5C" w:rsidP="00560F45">
            <w:pPr>
              <w:rPr>
                <w:rFonts w:asciiTheme="minorHAnsi" w:hAnsiTheme="minorHAnsi" w:cstheme="minorHAnsi"/>
                <w:b/>
                <w:sz w:val="8"/>
                <w:szCs w:val="18"/>
              </w:rPr>
            </w:pPr>
          </w:p>
        </w:tc>
        <w:tc>
          <w:tcPr>
            <w:tcW w:w="3686" w:type="dxa"/>
            <w:vAlign w:val="center"/>
          </w:tcPr>
          <w:p w:rsidR="00596B5C" w:rsidRPr="00DB5AAF" w:rsidRDefault="00596B5C" w:rsidP="00560F45">
            <w:pPr>
              <w:rPr>
                <w:rFonts w:ascii="Calibri" w:hAnsi="Calibri" w:cs="Calibri"/>
                <w:b/>
                <w:sz w:val="18"/>
                <w:szCs w:val="18"/>
              </w:rPr>
            </w:pPr>
          </w:p>
        </w:tc>
        <w:tc>
          <w:tcPr>
            <w:tcW w:w="283" w:type="dxa"/>
            <w:vAlign w:val="center"/>
          </w:tcPr>
          <w:p w:rsidR="00596B5C" w:rsidRPr="00DB5AAF" w:rsidRDefault="00596B5C" w:rsidP="00560F45">
            <w:pPr>
              <w:rPr>
                <w:rFonts w:ascii="Calibri" w:hAnsi="Calibri" w:cs="Calibri"/>
                <w:b/>
                <w:sz w:val="18"/>
                <w:szCs w:val="18"/>
              </w:rPr>
            </w:pPr>
          </w:p>
        </w:tc>
        <w:tc>
          <w:tcPr>
            <w:tcW w:w="284" w:type="dxa"/>
            <w:vAlign w:val="center"/>
          </w:tcPr>
          <w:p w:rsidR="00596B5C" w:rsidRPr="00DB5AAF" w:rsidRDefault="00596B5C" w:rsidP="00560F45">
            <w:pPr>
              <w:rPr>
                <w:rFonts w:ascii="Calibri" w:hAnsi="Calibri" w:cs="Calibri"/>
                <w:b/>
                <w:sz w:val="18"/>
                <w:szCs w:val="18"/>
              </w:rPr>
            </w:pPr>
          </w:p>
        </w:tc>
        <w:tc>
          <w:tcPr>
            <w:tcW w:w="744" w:type="dxa"/>
            <w:vAlign w:val="center"/>
          </w:tcPr>
          <w:p w:rsidR="00596B5C" w:rsidRPr="00DB5AAF" w:rsidRDefault="00596B5C" w:rsidP="00560F45">
            <w:pPr>
              <w:rPr>
                <w:rFonts w:ascii="Calibri" w:hAnsi="Calibri" w:cs="Calibri"/>
                <w:b/>
                <w:sz w:val="18"/>
                <w:szCs w:val="18"/>
              </w:rPr>
            </w:pPr>
          </w:p>
        </w:tc>
      </w:tr>
      <w:tr w:rsidR="00327FDB" w:rsidRPr="00C75BEC" w:rsidTr="00023750">
        <w:trPr>
          <w:jc w:val="center"/>
        </w:trPr>
        <w:tc>
          <w:tcPr>
            <w:tcW w:w="4096" w:type="dxa"/>
            <w:shd w:val="clear" w:color="auto" w:fill="DBE5F1" w:themeFill="accent1" w:themeFillTint="33"/>
            <w:vAlign w:val="center"/>
          </w:tcPr>
          <w:p w:rsidR="00596B5C" w:rsidRPr="00327FDB" w:rsidRDefault="00B94476" w:rsidP="00560F45">
            <w:pPr>
              <w:rPr>
                <w:rFonts w:asciiTheme="minorHAnsi" w:hAnsiTheme="minorHAnsi" w:cstheme="minorHAnsi"/>
                <w:b/>
                <w:sz w:val="16"/>
                <w:szCs w:val="18"/>
              </w:rPr>
            </w:pPr>
            <w:r w:rsidRPr="00327FDB">
              <w:rPr>
                <w:rFonts w:asciiTheme="minorHAnsi" w:hAnsiTheme="minorHAnsi" w:cstheme="minorHAnsi"/>
                <w:b/>
                <w:sz w:val="16"/>
                <w:szCs w:val="18"/>
              </w:rPr>
              <w:lastRenderedPageBreak/>
              <w:t>ITEM 7.- CARGUIO, TRANSPORTE Y DESCARGUIO TUBERIA</w:t>
            </w:r>
          </w:p>
        </w:tc>
        <w:tc>
          <w:tcPr>
            <w:tcW w:w="3686" w:type="dxa"/>
            <w:shd w:val="clear" w:color="auto" w:fill="DBE5F1" w:themeFill="accent1" w:themeFillTint="33"/>
            <w:vAlign w:val="center"/>
          </w:tcPr>
          <w:p w:rsidR="00596B5C" w:rsidRPr="00DB5AAF" w:rsidRDefault="00596B5C" w:rsidP="00560F45">
            <w:pPr>
              <w:rPr>
                <w:rFonts w:ascii="Calibri" w:hAnsi="Calibri" w:cs="Calibri"/>
                <w:b/>
                <w:sz w:val="18"/>
                <w:szCs w:val="18"/>
              </w:rPr>
            </w:pPr>
          </w:p>
        </w:tc>
        <w:tc>
          <w:tcPr>
            <w:tcW w:w="283" w:type="dxa"/>
            <w:shd w:val="clear" w:color="auto" w:fill="DBE5F1" w:themeFill="accent1" w:themeFillTint="33"/>
            <w:vAlign w:val="center"/>
          </w:tcPr>
          <w:p w:rsidR="00596B5C" w:rsidRPr="00DB5AAF" w:rsidRDefault="00596B5C" w:rsidP="00560F45">
            <w:pPr>
              <w:rPr>
                <w:rFonts w:ascii="Calibri" w:hAnsi="Calibri" w:cs="Calibri"/>
                <w:b/>
                <w:sz w:val="18"/>
                <w:szCs w:val="18"/>
              </w:rPr>
            </w:pPr>
          </w:p>
        </w:tc>
        <w:tc>
          <w:tcPr>
            <w:tcW w:w="284" w:type="dxa"/>
            <w:shd w:val="clear" w:color="auto" w:fill="DBE5F1" w:themeFill="accent1" w:themeFillTint="33"/>
            <w:vAlign w:val="center"/>
          </w:tcPr>
          <w:p w:rsidR="00596B5C" w:rsidRPr="00DB5AAF" w:rsidRDefault="00596B5C" w:rsidP="00560F45">
            <w:pPr>
              <w:rPr>
                <w:rFonts w:ascii="Calibri" w:hAnsi="Calibri" w:cs="Calibri"/>
                <w:b/>
                <w:sz w:val="18"/>
                <w:szCs w:val="18"/>
              </w:rPr>
            </w:pPr>
          </w:p>
        </w:tc>
        <w:tc>
          <w:tcPr>
            <w:tcW w:w="744" w:type="dxa"/>
            <w:shd w:val="clear" w:color="auto" w:fill="DBE5F1" w:themeFill="accent1" w:themeFillTint="33"/>
            <w:vAlign w:val="center"/>
          </w:tcPr>
          <w:p w:rsidR="00596B5C" w:rsidRPr="00DB5AAF" w:rsidRDefault="00596B5C" w:rsidP="00560F45">
            <w:pPr>
              <w:rPr>
                <w:rFonts w:ascii="Calibri" w:hAnsi="Calibri" w:cs="Calibri"/>
                <w:b/>
                <w:sz w:val="18"/>
                <w:szCs w:val="18"/>
              </w:rPr>
            </w:pPr>
          </w:p>
        </w:tc>
      </w:tr>
      <w:tr w:rsidR="00327FDB" w:rsidRPr="00C75BEC" w:rsidTr="00327FDB">
        <w:trPr>
          <w:jc w:val="center"/>
        </w:trPr>
        <w:tc>
          <w:tcPr>
            <w:tcW w:w="4096" w:type="dxa"/>
            <w:vAlign w:val="center"/>
          </w:tcPr>
          <w:p w:rsidR="00023750" w:rsidRPr="00023750" w:rsidRDefault="00023750" w:rsidP="00B94476">
            <w:pPr>
              <w:jc w:val="both"/>
              <w:rPr>
                <w:rFonts w:asciiTheme="minorHAnsi" w:hAnsiTheme="minorHAnsi" w:cstheme="minorHAnsi"/>
                <w:bCs/>
                <w:sz w:val="8"/>
                <w:szCs w:val="18"/>
              </w:rPr>
            </w:pPr>
          </w:p>
          <w:p w:rsidR="00B94476" w:rsidRPr="00327FDB" w:rsidRDefault="00B94476" w:rsidP="00B94476">
            <w:pPr>
              <w:jc w:val="both"/>
              <w:rPr>
                <w:rFonts w:asciiTheme="minorHAnsi" w:hAnsiTheme="minorHAnsi" w:cstheme="minorHAnsi"/>
                <w:bCs/>
                <w:sz w:val="16"/>
                <w:szCs w:val="18"/>
              </w:rPr>
            </w:pPr>
            <w:r w:rsidRPr="00327FDB">
              <w:rPr>
                <w:rFonts w:asciiTheme="minorHAnsi" w:hAnsiTheme="minorHAnsi" w:cstheme="minorHAnsi"/>
                <w:bCs/>
                <w:sz w:val="16"/>
                <w:szCs w:val="18"/>
              </w:rPr>
              <w:t xml:space="preserve">Este ítem se mide en Tonelada Métrica (Tn) comprende todos los trabajos a ser ejecutados por el </w:t>
            </w:r>
            <w:r w:rsidRPr="00327FDB">
              <w:rPr>
                <w:rFonts w:asciiTheme="minorHAnsi" w:eastAsia="Arial Unicode MS" w:hAnsiTheme="minorHAnsi" w:cstheme="minorHAnsi"/>
                <w:sz w:val="16"/>
                <w:szCs w:val="18"/>
              </w:rPr>
              <w:t>proveedor</w:t>
            </w:r>
            <w:r w:rsidRPr="00327FDB">
              <w:rPr>
                <w:rFonts w:asciiTheme="minorHAnsi" w:hAnsiTheme="minorHAnsi" w:cstheme="minorHAnsi"/>
                <w:bCs/>
                <w:sz w:val="16"/>
                <w:szCs w:val="18"/>
              </w:rPr>
              <w:t xml:space="preserve">, siendo los siguientes de carácter enunciativo y no limitativo: </w:t>
            </w:r>
          </w:p>
          <w:p w:rsidR="00B94476" w:rsidRPr="00023750" w:rsidRDefault="00B94476" w:rsidP="00B94476">
            <w:pPr>
              <w:jc w:val="both"/>
              <w:rPr>
                <w:rFonts w:asciiTheme="minorHAnsi" w:hAnsiTheme="minorHAnsi" w:cstheme="minorHAnsi"/>
                <w:bCs/>
                <w:sz w:val="8"/>
                <w:szCs w:val="18"/>
              </w:rPr>
            </w:pPr>
          </w:p>
          <w:p w:rsidR="00B94476" w:rsidRPr="00327FDB" w:rsidRDefault="00B94476" w:rsidP="007F4AE9">
            <w:pPr>
              <w:pStyle w:val="Prrafodelista"/>
              <w:numPr>
                <w:ilvl w:val="0"/>
                <w:numId w:val="56"/>
              </w:numPr>
              <w:jc w:val="both"/>
              <w:rPr>
                <w:rFonts w:asciiTheme="minorHAnsi" w:hAnsiTheme="minorHAnsi" w:cstheme="minorHAnsi"/>
                <w:bCs/>
                <w:sz w:val="16"/>
                <w:szCs w:val="18"/>
              </w:rPr>
            </w:pPr>
            <w:r w:rsidRPr="00327FDB">
              <w:rPr>
                <w:rFonts w:asciiTheme="minorHAnsi" w:hAnsiTheme="minorHAnsi" w:cstheme="minorHAnsi"/>
                <w:bCs/>
                <w:sz w:val="16"/>
                <w:szCs w:val="18"/>
              </w:rPr>
              <w:t>Carguío de tuberías y accesorios ubicados en almacenes de YPFB.</w:t>
            </w:r>
          </w:p>
          <w:p w:rsidR="00B94476" w:rsidRPr="00327FDB" w:rsidRDefault="00B94476" w:rsidP="007F4AE9">
            <w:pPr>
              <w:pStyle w:val="Prrafodelista"/>
              <w:numPr>
                <w:ilvl w:val="0"/>
                <w:numId w:val="56"/>
              </w:numPr>
              <w:jc w:val="both"/>
              <w:rPr>
                <w:rFonts w:asciiTheme="minorHAnsi" w:hAnsiTheme="minorHAnsi" w:cstheme="minorHAnsi"/>
                <w:bCs/>
                <w:sz w:val="16"/>
                <w:szCs w:val="18"/>
              </w:rPr>
            </w:pPr>
            <w:r w:rsidRPr="00327FDB">
              <w:rPr>
                <w:rFonts w:asciiTheme="minorHAnsi" w:hAnsiTheme="minorHAnsi" w:cstheme="minorHAnsi"/>
                <w:bCs/>
                <w:sz w:val="16"/>
                <w:szCs w:val="18"/>
              </w:rPr>
              <w:t>Paso de placa calibradora</w:t>
            </w:r>
          </w:p>
          <w:p w:rsidR="00B94476" w:rsidRPr="00327FDB" w:rsidRDefault="00B94476" w:rsidP="007F4AE9">
            <w:pPr>
              <w:pStyle w:val="Prrafodelista"/>
              <w:numPr>
                <w:ilvl w:val="0"/>
                <w:numId w:val="56"/>
              </w:numPr>
              <w:jc w:val="both"/>
              <w:rPr>
                <w:rFonts w:asciiTheme="minorHAnsi" w:hAnsiTheme="minorHAnsi" w:cstheme="minorHAnsi"/>
                <w:bCs/>
                <w:sz w:val="16"/>
                <w:szCs w:val="18"/>
              </w:rPr>
            </w:pPr>
            <w:r w:rsidRPr="00327FDB">
              <w:rPr>
                <w:rFonts w:asciiTheme="minorHAnsi" w:hAnsiTheme="minorHAnsi" w:cstheme="minorHAnsi"/>
                <w:bCs/>
                <w:sz w:val="16"/>
                <w:szCs w:val="18"/>
              </w:rPr>
              <w:t xml:space="preserve">Transporte tuberías y accesorios desde almacenes de YPFB hasta el lugar de </w:t>
            </w:r>
            <w:r w:rsidRPr="00327FDB">
              <w:rPr>
                <w:rFonts w:asciiTheme="minorHAnsi" w:hAnsiTheme="minorHAnsi" w:cstheme="minorHAnsi"/>
                <w:sz w:val="16"/>
                <w:szCs w:val="18"/>
              </w:rPr>
              <w:t>ejecución del servicio</w:t>
            </w:r>
            <w:r w:rsidRPr="00327FDB">
              <w:rPr>
                <w:rFonts w:asciiTheme="minorHAnsi" w:hAnsiTheme="minorHAnsi" w:cstheme="minorHAnsi"/>
                <w:bCs/>
                <w:sz w:val="16"/>
                <w:szCs w:val="18"/>
              </w:rPr>
              <w:t>.</w:t>
            </w:r>
          </w:p>
          <w:p w:rsidR="00B94476" w:rsidRPr="00327FDB" w:rsidRDefault="00B94476" w:rsidP="007F4AE9">
            <w:pPr>
              <w:pStyle w:val="Prrafodelista"/>
              <w:numPr>
                <w:ilvl w:val="0"/>
                <w:numId w:val="56"/>
              </w:numPr>
              <w:jc w:val="both"/>
              <w:rPr>
                <w:rFonts w:asciiTheme="minorHAnsi" w:hAnsiTheme="minorHAnsi" w:cstheme="minorHAnsi"/>
                <w:bCs/>
                <w:sz w:val="16"/>
                <w:szCs w:val="18"/>
              </w:rPr>
            </w:pPr>
            <w:r w:rsidRPr="00327FDB">
              <w:rPr>
                <w:rFonts w:asciiTheme="minorHAnsi" w:hAnsiTheme="minorHAnsi" w:cstheme="minorHAnsi"/>
                <w:bCs/>
                <w:sz w:val="16"/>
                <w:szCs w:val="18"/>
              </w:rPr>
              <w:t xml:space="preserve">Descarguío de las tuberías y accesorios en el predio de la </w:t>
            </w:r>
            <w:r w:rsidRPr="00327FDB">
              <w:rPr>
                <w:rFonts w:asciiTheme="minorHAnsi" w:eastAsia="Arial Unicode MS" w:hAnsiTheme="minorHAnsi" w:cstheme="minorHAnsi"/>
                <w:sz w:val="16"/>
                <w:szCs w:val="18"/>
              </w:rPr>
              <w:t>proveedora</w:t>
            </w:r>
            <w:r w:rsidRPr="00327FDB">
              <w:rPr>
                <w:rFonts w:asciiTheme="minorHAnsi" w:hAnsiTheme="minorHAnsi" w:cstheme="minorHAnsi"/>
                <w:bCs/>
                <w:sz w:val="16"/>
                <w:szCs w:val="18"/>
              </w:rPr>
              <w:t>.</w:t>
            </w:r>
          </w:p>
          <w:p w:rsidR="00B94476" w:rsidRPr="00327FDB" w:rsidRDefault="00B94476" w:rsidP="007F4AE9">
            <w:pPr>
              <w:pStyle w:val="Prrafodelista"/>
              <w:numPr>
                <w:ilvl w:val="0"/>
                <w:numId w:val="56"/>
              </w:numPr>
              <w:jc w:val="both"/>
              <w:rPr>
                <w:rFonts w:asciiTheme="minorHAnsi" w:hAnsiTheme="minorHAnsi" w:cstheme="minorHAnsi"/>
                <w:bCs/>
                <w:sz w:val="16"/>
                <w:szCs w:val="18"/>
              </w:rPr>
            </w:pPr>
            <w:r w:rsidRPr="00327FDB">
              <w:rPr>
                <w:rFonts w:asciiTheme="minorHAnsi" w:hAnsiTheme="minorHAnsi" w:cstheme="minorHAnsi"/>
                <w:bCs/>
                <w:sz w:val="16"/>
                <w:szCs w:val="18"/>
              </w:rPr>
              <w:t xml:space="preserve">Devolución del material excedente no utilizado durante la </w:t>
            </w:r>
            <w:r w:rsidRPr="00327FDB">
              <w:rPr>
                <w:rFonts w:asciiTheme="minorHAnsi" w:hAnsiTheme="minorHAnsi" w:cstheme="minorHAnsi"/>
                <w:sz w:val="16"/>
                <w:szCs w:val="18"/>
              </w:rPr>
              <w:t>ejecución del servicio</w:t>
            </w:r>
            <w:r w:rsidRPr="00327FDB">
              <w:rPr>
                <w:rFonts w:asciiTheme="minorHAnsi" w:hAnsiTheme="minorHAnsi" w:cstheme="minorHAnsi"/>
                <w:bCs/>
                <w:sz w:val="16"/>
                <w:szCs w:val="18"/>
              </w:rPr>
              <w:t xml:space="preserve"> y suministrado por YPFB.</w:t>
            </w:r>
          </w:p>
          <w:p w:rsidR="00B94476" w:rsidRPr="00023750" w:rsidRDefault="00B94476" w:rsidP="00B94476">
            <w:pPr>
              <w:jc w:val="both"/>
              <w:rPr>
                <w:rFonts w:asciiTheme="minorHAnsi" w:hAnsiTheme="minorHAnsi" w:cstheme="minorHAnsi"/>
                <w:kern w:val="28"/>
                <w:sz w:val="8"/>
                <w:szCs w:val="18"/>
                <w:lang w:val="es-ES_tradnl"/>
              </w:rPr>
            </w:pPr>
          </w:p>
          <w:p w:rsidR="00B94476" w:rsidRPr="00327FDB" w:rsidRDefault="00B94476" w:rsidP="00B94476">
            <w:pPr>
              <w:jc w:val="both"/>
              <w:rPr>
                <w:rFonts w:asciiTheme="minorHAnsi" w:hAnsiTheme="minorHAnsi" w:cstheme="minorHAnsi"/>
                <w:kern w:val="28"/>
                <w:sz w:val="16"/>
                <w:szCs w:val="18"/>
                <w:lang w:val="es-ES_tradnl"/>
              </w:rPr>
            </w:pPr>
            <w:r w:rsidRPr="00327FDB">
              <w:rPr>
                <w:rFonts w:asciiTheme="minorHAnsi" w:hAnsiTheme="minorHAnsi" w:cstheme="minorHAnsi"/>
                <w:kern w:val="28"/>
                <w:sz w:val="16"/>
                <w:szCs w:val="18"/>
                <w:lang w:val="es-ES_tradnl"/>
              </w:rPr>
              <w:t>El PROPONENTE deberá ofertar en la propuesta técnica un procedimiento Similar o Mejor al que se describe a continuación:</w:t>
            </w:r>
          </w:p>
          <w:p w:rsidR="00B94476" w:rsidRPr="00023750" w:rsidRDefault="00B94476" w:rsidP="00B94476">
            <w:pPr>
              <w:jc w:val="both"/>
              <w:rPr>
                <w:rFonts w:asciiTheme="minorHAnsi" w:hAnsiTheme="minorHAnsi" w:cstheme="minorHAnsi"/>
                <w:kern w:val="28"/>
                <w:sz w:val="8"/>
                <w:szCs w:val="18"/>
                <w:lang w:val="es-ES_tradnl"/>
              </w:rPr>
            </w:pPr>
          </w:p>
          <w:p w:rsidR="00B94476" w:rsidRPr="00327FDB" w:rsidRDefault="00B94476" w:rsidP="00B94476">
            <w:pPr>
              <w:jc w:val="both"/>
              <w:rPr>
                <w:rFonts w:asciiTheme="minorHAnsi" w:hAnsiTheme="minorHAnsi" w:cstheme="minorHAnsi"/>
                <w:bCs/>
                <w:color w:val="1D1B11"/>
                <w:sz w:val="16"/>
                <w:szCs w:val="18"/>
              </w:rPr>
            </w:pPr>
            <w:r w:rsidRPr="00327FDB">
              <w:rPr>
                <w:rFonts w:asciiTheme="minorHAnsi" w:hAnsiTheme="minorHAnsi" w:cstheme="minorHAnsi"/>
                <w:bCs/>
                <w:color w:val="1D1B11"/>
                <w:sz w:val="16"/>
                <w:szCs w:val="18"/>
                <w:lang w:val="es-ES_tradnl"/>
              </w:rPr>
              <w:t>Se</w:t>
            </w:r>
            <w:r w:rsidRPr="00327FDB">
              <w:rPr>
                <w:rFonts w:asciiTheme="minorHAnsi" w:hAnsiTheme="minorHAnsi" w:cstheme="minorHAnsi"/>
                <w:bCs/>
                <w:color w:val="1D1B11"/>
                <w:sz w:val="16"/>
                <w:szCs w:val="18"/>
              </w:rPr>
              <w:t xml:space="preserve"> debe utilizar todos los materiales, equipos, maquinaria y herramientas adecuados y en buen estado para realizar los trabajos, de tal manera que se garantice la calidad y seguridad durante la realización de los trabajos. Si a criterio del </w:t>
            </w:r>
            <w:r w:rsidRPr="00327FDB">
              <w:rPr>
                <w:rFonts w:asciiTheme="minorHAnsi" w:hAnsiTheme="minorHAnsi" w:cstheme="minorHAnsi"/>
                <w:sz w:val="16"/>
                <w:szCs w:val="18"/>
              </w:rPr>
              <w:t>Fiscal del Servicio</w:t>
            </w:r>
            <w:r w:rsidRPr="00327FDB">
              <w:rPr>
                <w:rFonts w:asciiTheme="minorHAnsi" w:hAnsiTheme="minorHAnsi" w:cstheme="minorHAnsi"/>
                <w:bCs/>
                <w:color w:val="1D1B11"/>
                <w:sz w:val="16"/>
                <w:szCs w:val="18"/>
              </w:rPr>
              <w:t xml:space="preserve"> y/o encargado de almacenes de YPFB se esté poniendo en riesgo la integridad del personal, el </w:t>
            </w:r>
            <w:r w:rsidRPr="00327FDB">
              <w:rPr>
                <w:rFonts w:asciiTheme="minorHAnsi" w:eastAsia="Arial Unicode MS" w:hAnsiTheme="minorHAnsi" w:cstheme="minorHAnsi"/>
                <w:sz w:val="16"/>
                <w:szCs w:val="18"/>
              </w:rPr>
              <w:t>proveedor</w:t>
            </w:r>
            <w:r w:rsidRPr="00327FDB">
              <w:rPr>
                <w:rFonts w:asciiTheme="minorHAnsi" w:hAnsiTheme="minorHAnsi" w:cstheme="minorHAnsi"/>
                <w:bCs/>
                <w:color w:val="1D1B11"/>
                <w:sz w:val="16"/>
                <w:szCs w:val="18"/>
              </w:rPr>
              <w:t xml:space="preserve"> deberá realizar lo necesario para subsanar lo observado. </w:t>
            </w:r>
          </w:p>
          <w:p w:rsidR="00B94476" w:rsidRPr="00023750" w:rsidRDefault="00B94476" w:rsidP="00B94476">
            <w:pPr>
              <w:jc w:val="both"/>
              <w:rPr>
                <w:rFonts w:asciiTheme="minorHAnsi" w:hAnsiTheme="minorHAnsi" w:cstheme="minorHAnsi"/>
                <w:bCs/>
                <w:color w:val="1D1B11"/>
                <w:sz w:val="8"/>
                <w:szCs w:val="18"/>
              </w:rPr>
            </w:pPr>
          </w:p>
          <w:p w:rsidR="00B94476" w:rsidRDefault="00B94476" w:rsidP="00B94476">
            <w:pPr>
              <w:jc w:val="both"/>
              <w:rPr>
                <w:rFonts w:asciiTheme="minorHAnsi" w:hAnsiTheme="minorHAnsi" w:cstheme="minorHAnsi"/>
                <w:bCs/>
                <w:color w:val="1D1B11"/>
                <w:sz w:val="16"/>
                <w:szCs w:val="18"/>
              </w:rPr>
            </w:pPr>
            <w:r w:rsidRPr="00327FDB">
              <w:rPr>
                <w:rFonts w:asciiTheme="minorHAnsi" w:hAnsiTheme="minorHAnsi" w:cstheme="minorHAnsi"/>
                <w:bCs/>
                <w:color w:val="1D1B11"/>
                <w:sz w:val="16"/>
                <w:szCs w:val="18"/>
              </w:rPr>
              <w:t xml:space="preserve">Durante el desarrollo de los trabajos, el </w:t>
            </w:r>
            <w:r w:rsidRPr="00327FDB">
              <w:rPr>
                <w:rFonts w:asciiTheme="minorHAnsi" w:eastAsia="Arial Unicode MS" w:hAnsiTheme="minorHAnsi" w:cstheme="minorHAnsi"/>
                <w:sz w:val="16"/>
                <w:szCs w:val="18"/>
              </w:rPr>
              <w:t>proveedor</w:t>
            </w:r>
            <w:r w:rsidRPr="00327FDB">
              <w:rPr>
                <w:rFonts w:asciiTheme="minorHAnsi" w:hAnsiTheme="minorHAnsi" w:cstheme="minorHAnsi"/>
                <w:bCs/>
                <w:color w:val="1D1B11"/>
                <w:sz w:val="16"/>
                <w:szCs w:val="18"/>
              </w:rPr>
              <w:t xml:space="preserve"> debe dar cumplimiento al procedimiento específico mismo que debe contar con la aprobación del Fiscal del Servicio. </w:t>
            </w:r>
          </w:p>
          <w:p w:rsidR="00D61690" w:rsidRPr="00D61690" w:rsidRDefault="00D61690" w:rsidP="00B94476">
            <w:pPr>
              <w:jc w:val="both"/>
              <w:rPr>
                <w:rFonts w:asciiTheme="minorHAnsi" w:hAnsiTheme="minorHAnsi" w:cstheme="minorHAnsi"/>
                <w:bCs/>
                <w:color w:val="1D1B11"/>
                <w:sz w:val="8"/>
                <w:szCs w:val="18"/>
              </w:rPr>
            </w:pPr>
          </w:p>
          <w:p w:rsidR="00B94476" w:rsidRPr="00327FDB" w:rsidRDefault="00B94476" w:rsidP="00B94476">
            <w:pPr>
              <w:jc w:val="both"/>
              <w:rPr>
                <w:rFonts w:asciiTheme="minorHAnsi" w:hAnsiTheme="minorHAnsi" w:cstheme="minorHAnsi"/>
                <w:b/>
                <w:bCs/>
                <w:color w:val="1D1B11"/>
                <w:sz w:val="16"/>
                <w:szCs w:val="18"/>
              </w:rPr>
            </w:pPr>
            <w:r w:rsidRPr="00327FDB">
              <w:rPr>
                <w:rFonts w:asciiTheme="minorHAnsi" w:hAnsiTheme="minorHAnsi" w:cstheme="minorHAnsi"/>
                <w:b/>
                <w:bCs/>
                <w:color w:val="1D1B11"/>
                <w:sz w:val="16"/>
                <w:szCs w:val="18"/>
              </w:rPr>
              <w:t xml:space="preserve">Carguío y descarguío de tuberías </w:t>
            </w:r>
          </w:p>
          <w:p w:rsidR="00B94476" w:rsidRPr="00023750" w:rsidRDefault="00B94476" w:rsidP="00B94476">
            <w:pPr>
              <w:jc w:val="both"/>
              <w:rPr>
                <w:rFonts w:asciiTheme="minorHAnsi" w:hAnsiTheme="minorHAnsi" w:cstheme="minorHAnsi"/>
                <w:bCs/>
                <w:color w:val="1D1B11"/>
                <w:sz w:val="8"/>
                <w:szCs w:val="18"/>
              </w:rPr>
            </w:pPr>
          </w:p>
          <w:p w:rsidR="00B94476" w:rsidRPr="00327FDB" w:rsidRDefault="00B94476" w:rsidP="00B94476">
            <w:pPr>
              <w:jc w:val="both"/>
              <w:rPr>
                <w:rFonts w:asciiTheme="minorHAnsi" w:hAnsiTheme="minorHAnsi" w:cstheme="minorHAnsi"/>
                <w:bCs/>
                <w:color w:val="1D1B11"/>
                <w:sz w:val="16"/>
                <w:szCs w:val="18"/>
              </w:rPr>
            </w:pPr>
            <w:r w:rsidRPr="00327FDB">
              <w:rPr>
                <w:rFonts w:asciiTheme="minorHAnsi" w:hAnsiTheme="minorHAnsi" w:cstheme="minorHAnsi"/>
                <w:bCs/>
                <w:color w:val="1D1B11"/>
                <w:sz w:val="16"/>
                <w:szCs w:val="18"/>
              </w:rPr>
              <w:t xml:space="preserve">Inicialmente se debe verificar que la grúa posea la suficiente capacidad para el carguío y descarguío, de la tubería y accesorios. Tanto la grúa como el camión tráiler se deben </w:t>
            </w:r>
            <w:r w:rsidRPr="00327FDB">
              <w:rPr>
                <w:rFonts w:asciiTheme="minorHAnsi" w:hAnsiTheme="minorHAnsi" w:cstheme="minorHAnsi"/>
                <w:bCs/>
                <w:color w:val="1D1B11"/>
                <w:sz w:val="16"/>
                <w:szCs w:val="18"/>
              </w:rPr>
              <w:lastRenderedPageBreak/>
              <w:t xml:space="preserve">posicionar de manera adecuada para la ejecución de los trabajos, verificando que todos los trabajos y maniobras se las realice de manera coordinada y adecuada. </w:t>
            </w:r>
          </w:p>
          <w:p w:rsidR="00B94476" w:rsidRPr="00023750" w:rsidRDefault="00B94476" w:rsidP="00B94476">
            <w:pPr>
              <w:jc w:val="both"/>
              <w:rPr>
                <w:rFonts w:asciiTheme="minorHAnsi" w:hAnsiTheme="minorHAnsi" w:cstheme="minorHAnsi"/>
                <w:bCs/>
                <w:color w:val="1D1B11"/>
                <w:sz w:val="8"/>
                <w:szCs w:val="18"/>
              </w:rPr>
            </w:pPr>
          </w:p>
          <w:p w:rsidR="00B94476" w:rsidRDefault="00B94476" w:rsidP="00B94476">
            <w:pPr>
              <w:jc w:val="both"/>
              <w:rPr>
                <w:rFonts w:asciiTheme="minorHAnsi" w:hAnsiTheme="minorHAnsi" w:cstheme="minorHAnsi"/>
                <w:bCs/>
                <w:color w:val="1D1B11"/>
                <w:sz w:val="16"/>
                <w:szCs w:val="18"/>
              </w:rPr>
            </w:pPr>
            <w:r w:rsidRPr="00327FDB">
              <w:rPr>
                <w:rFonts w:asciiTheme="minorHAnsi" w:hAnsiTheme="minorHAnsi" w:cstheme="minorHAnsi"/>
                <w:bCs/>
                <w:color w:val="1D1B11"/>
                <w:sz w:val="16"/>
                <w:szCs w:val="18"/>
              </w:rPr>
              <w:t>Para el movimiento de la tubería y demás accesorios se deben emplear dispositivos de suspensión adecuados (cintas, fajas, ganchos) que se acomoden perfectamente a los extremos de la tubería, de modo de asegurar la integridad de los biseles, revestimiento y evitar la ovalización del tubo.</w:t>
            </w:r>
          </w:p>
          <w:p w:rsidR="009C2F65" w:rsidRPr="009C2F65" w:rsidRDefault="009C2F65" w:rsidP="00B94476">
            <w:pPr>
              <w:jc w:val="both"/>
              <w:rPr>
                <w:rFonts w:asciiTheme="minorHAnsi" w:hAnsiTheme="minorHAnsi" w:cstheme="minorHAnsi"/>
                <w:bCs/>
                <w:color w:val="1D1B11"/>
                <w:sz w:val="10"/>
                <w:szCs w:val="18"/>
              </w:rPr>
            </w:pPr>
          </w:p>
          <w:p w:rsidR="00B94476" w:rsidRPr="00327FDB" w:rsidRDefault="00B94476" w:rsidP="00B94476">
            <w:pPr>
              <w:jc w:val="both"/>
              <w:rPr>
                <w:rFonts w:asciiTheme="minorHAnsi" w:hAnsiTheme="minorHAnsi" w:cstheme="minorHAnsi"/>
                <w:bCs/>
                <w:color w:val="1D1B11"/>
                <w:sz w:val="16"/>
                <w:szCs w:val="18"/>
              </w:rPr>
            </w:pPr>
            <w:r w:rsidRPr="00327FDB">
              <w:rPr>
                <w:rFonts w:asciiTheme="minorHAnsi" w:hAnsiTheme="minorHAnsi" w:cstheme="minorHAnsi"/>
                <w:bCs/>
                <w:color w:val="1D1B11"/>
                <w:sz w:val="16"/>
                <w:szCs w:val="18"/>
              </w:rPr>
              <w:t>Al momento de levantar o bajar la tubería se deben utilizar cuerdas en los ganchos de los extremos para evitar que estas giren bruscamente.</w:t>
            </w:r>
          </w:p>
          <w:p w:rsidR="00B94476" w:rsidRPr="00023750" w:rsidRDefault="00B94476" w:rsidP="00B94476">
            <w:pPr>
              <w:jc w:val="both"/>
              <w:rPr>
                <w:rFonts w:asciiTheme="minorHAnsi" w:hAnsiTheme="minorHAnsi" w:cstheme="minorHAnsi"/>
                <w:bCs/>
                <w:color w:val="1D1B11"/>
                <w:sz w:val="8"/>
                <w:szCs w:val="18"/>
              </w:rPr>
            </w:pPr>
          </w:p>
          <w:p w:rsidR="00B94476" w:rsidRPr="00327FDB" w:rsidRDefault="00B94476" w:rsidP="00B94476">
            <w:pPr>
              <w:jc w:val="both"/>
              <w:rPr>
                <w:rFonts w:asciiTheme="minorHAnsi" w:hAnsiTheme="minorHAnsi" w:cstheme="minorHAnsi"/>
                <w:bCs/>
                <w:color w:val="1D1B11"/>
                <w:sz w:val="16"/>
                <w:szCs w:val="18"/>
              </w:rPr>
            </w:pPr>
            <w:r w:rsidRPr="00327FDB">
              <w:rPr>
                <w:rFonts w:asciiTheme="minorHAnsi" w:hAnsiTheme="minorHAnsi" w:cstheme="minorHAnsi"/>
                <w:bCs/>
                <w:color w:val="1D1B11"/>
                <w:sz w:val="16"/>
                <w:szCs w:val="18"/>
              </w:rPr>
              <w:t xml:space="preserve">El apoyo de la tubería en el tráiler se debe realizar de manera adecuada, para lo cual se deberán utilizar listones con cuñas en los extremos. La cantidad mínima de listones por bloque o camada de tubería que se acomodan en el camión tráiler deberá ser de tres, donde dos deberán estar a los extremos y uno en el centro. En el lugar de acopio del </w:t>
            </w:r>
            <w:r w:rsidRPr="00327FDB">
              <w:rPr>
                <w:rFonts w:asciiTheme="minorHAnsi" w:eastAsia="Arial Unicode MS" w:hAnsiTheme="minorHAnsi" w:cstheme="minorHAnsi"/>
                <w:sz w:val="16"/>
                <w:szCs w:val="18"/>
              </w:rPr>
              <w:t>proveedor</w:t>
            </w:r>
            <w:r w:rsidRPr="00327FDB">
              <w:rPr>
                <w:rFonts w:asciiTheme="minorHAnsi" w:hAnsiTheme="minorHAnsi" w:cstheme="minorHAnsi"/>
                <w:bCs/>
                <w:color w:val="1D1B11"/>
                <w:sz w:val="16"/>
                <w:szCs w:val="18"/>
              </w:rPr>
              <w:t xml:space="preserve"> se realizará el descarguío de manera adecuada evitándose daños al revestimiento, biseles, etc. Y acomodando sobre listones de manera similar al que se realice durante el transporte. </w:t>
            </w:r>
          </w:p>
          <w:p w:rsidR="00B94476" w:rsidRPr="00023750" w:rsidRDefault="00B94476" w:rsidP="00B94476">
            <w:pPr>
              <w:jc w:val="both"/>
              <w:rPr>
                <w:rFonts w:asciiTheme="minorHAnsi" w:hAnsiTheme="minorHAnsi" w:cstheme="minorHAnsi"/>
                <w:bCs/>
                <w:color w:val="1D1B11"/>
                <w:sz w:val="8"/>
                <w:szCs w:val="18"/>
              </w:rPr>
            </w:pPr>
          </w:p>
          <w:p w:rsidR="00B94476" w:rsidRDefault="00B94476" w:rsidP="00B94476">
            <w:pPr>
              <w:jc w:val="both"/>
              <w:rPr>
                <w:rFonts w:asciiTheme="minorHAnsi" w:hAnsiTheme="minorHAnsi" w:cstheme="minorHAnsi"/>
                <w:bCs/>
                <w:color w:val="1D1B11"/>
                <w:sz w:val="16"/>
                <w:szCs w:val="18"/>
              </w:rPr>
            </w:pPr>
            <w:r w:rsidRPr="00327FDB">
              <w:rPr>
                <w:rFonts w:asciiTheme="minorHAnsi" w:hAnsiTheme="minorHAnsi" w:cstheme="minorHAnsi"/>
                <w:bCs/>
                <w:color w:val="1D1B11"/>
                <w:sz w:val="16"/>
                <w:szCs w:val="18"/>
              </w:rPr>
              <w:t xml:space="preserve">Una vez el </w:t>
            </w:r>
            <w:r w:rsidRPr="00327FDB">
              <w:rPr>
                <w:rFonts w:asciiTheme="minorHAnsi" w:eastAsia="Arial Unicode MS" w:hAnsiTheme="minorHAnsi" w:cstheme="minorHAnsi"/>
                <w:sz w:val="16"/>
                <w:szCs w:val="18"/>
              </w:rPr>
              <w:t>proveedor</w:t>
            </w:r>
            <w:r w:rsidRPr="00327FDB">
              <w:rPr>
                <w:rFonts w:asciiTheme="minorHAnsi" w:hAnsiTheme="minorHAnsi" w:cstheme="minorHAnsi"/>
                <w:bCs/>
                <w:color w:val="1D1B11"/>
                <w:sz w:val="16"/>
                <w:szCs w:val="18"/>
              </w:rPr>
              <w:t xml:space="preserve"> inicie las actividades de cargado de tuberías y accesorios, materiales, herramientas u otros proporcionados por YPFB, a partir de ese momento, el </w:t>
            </w:r>
            <w:r w:rsidRPr="00327FDB">
              <w:rPr>
                <w:rFonts w:asciiTheme="minorHAnsi" w:eastAsia="Arial Unicode MS" w:hAnsiTheme="minorHAnsi" w:cstheme="minorHAnsi"/>
                <w:sz w:val="16"/>
                <w:szCs w:val="18"/>
              </w:rPr>
              <w:t>proveedor</w:t>
            </w:r>
            <w:r w:rsidRPr="00327FDB">
              <w:rPr>
                <w:rFonts w:asciiTheme="minorHAnsi" w:hAnsiTheme="minorHAnsi" w:cstheme="minorHAnsi"/>
                <w:bCs/>
                <w:color w:val="1D1B11"/>
                <w:sz w:val="16"/>
                <w:szCs w:val="18"/>
              </w:rPr>
              <w:t xml:space="preserve"> queda a cargo de la custodia de los mismos, por lo que correrá por cuenta propia cualquier daño u otra eventualidad que suceda mientras tenga la custodia de las mismas. </w:t>
            </w:r>
          </w:p>
          <w:p w:rsidR="00023750" w:rsidRPr="00023750" w:rsidRDefault="00023750" w:rsidP="00B94476">
            <w:pPr>
              <w:jc w:val="both"/>
              <w:rPr>
                <w:rFonts w:asciiTheme="minorHAnsi" w:hAnsiTheme="minorHAnsi" w:cstheme="minorHAnsi"/>
                <w:bCs/>
                <w:color w:val="1D1B11"/>
                <w:sz w:val="8"/>
                <w:szCs w:val="18"/>
              </w:rPr>
            </w:pPr>
          </w:p>
          <w:p w:rsidR="00B94476" w:rsidRPr="00327FDB" w:rsidRDefault="00B94476" w:rsidP="00B94476">
            <w:pPr>
              <w:jc w:val="both"/>
              <w:rPr>
                <w:rFonts w:asciiTheme="minorHAnsi" w:hAnsiTheme="minorHAnsi" w:cstheme="minorHAnsi"/>
                <w:b/>
                <w:bCs/>
                <w:color w:val="1D1B11"/>
                <w:sz w:val="16"/>
                <w:szCs w:val="18"/>
              </w:rPr>
            </w:pPr>
            <w:r w:rsidRPr="00327FDB">
              <w:rPr>
                <w:rFonts w:asciiTheme="minorHAnsi" w:hAnsiTheme="minorHAnsi" w:cstheme="minorHAnsi"/>
                <w:b/>
                <w:bCs/>
                <w:color w:val="1D1B11"/>
                <w:sz w:val="16"/>
                <w:szCs w:val="18"/>
              </w:rPr>
              <w:t>Paso de placa calibradora</w:t>
            </w:r>
          </w:p>
          <w:p w:rsidR="00B94476" w:rsidRPr="00023750" w:rsidRDefault="00B94476" w:rsidP="00B94476">
            <w:pPr>
              <w:jc w:val="both"/>
              <w:rPr>
                <w:rFonts w:asciiTheme="minorHAnsi" w:hAnsiTheme="minorHAnsi" w:cstheme="minorHAnsi"/>
                <w:bCs/>
                <w:color w:val="1D1B11"/>
                <w:sz w:val="8"/>
                <w:szCs w:val="18"/>
              </w:rPr>
            </w:pPr>
          </w:p>
          <w:p w:rsidR="00B94476" w:rsidRPr="00327FDB" w:rsidRDefault="00B94476" w:rsidP="00B94476">
            <w:pPr>
              <w:jc w:val="both"/>
              <w:rPr>
                <w:rFonts w:asciiTheme="minorHAnsi" w:hAnsiTheme="minorHAnsi" w:cstheme="minorHAnsi"/>
                <w:bCs/>
                <w:color w:val="1D1B11"/>
                <w:sz w:val="16"/>
                <w:szCs w:val="18"/>
              </w:rPr>
            </w:pPr>
            <w:r w:rsidRPr="00327FDB">
              <w:rPr>
                <w:rFonts w:asciiTheme="minorHAnsi" w:hAnsiTheme="minorHAnsi" w:cstheme="minorHAnsi"/>
                <w:bCs/>
                <w:color w:val="1D1B11"/>
                <w:sz w:val="16"/>
                <w:szCs w:val="18"/>
              </w:rPr>
              <w:t>Para revisar si la tubería a ser provista por YPFB no posee ovalizaciones, aplastamiento u otro defecto que varía las dimensiones internas de la tubería, el proveedor debe pasar la placa calibradora a todas las tuberías a utilizar para la construcción.</w:t>
            </w:r>
          </w:p>
          <w:p w:rsidR="00B94476" w:rsidRPr="00023750" w:rsidRDefault="00B94476" w:rsidP="00B94476">
            <w:pPr>
              <w:jc w:val="both"/>
              <w:rPr>
                <w:rFonts w:asciiTheme="minorHAnsi" w:hAnsiTheme="minorHAnsi" w:cstheme="minorHAnsi"/>
                <w:bCs/>
                <w:color w:val="1D1B11"/>
                <w:sz w:val="8"/>
                <w:szCs w:val="18"/>
              </w:rPr>
            </w:pPr>
          </w:p>
          <w:p w:rsidR="00B94476" w:rsidRPr="00327FDB" w:rsidRDefault="00B94476" w:rsidP="00B94476">
            <w:pPr>
              <w:jc w:val="both"/>
              <w:rPr>
                <w:rFonts w:asciiTheme="minorHAnsi" w:hAnsiTheme="minorHAnsi" w:cstheme="minorHAnsi"/>
                <w:bCs/>
                <w:color w:val="1D1B11"/>
                <w:sz w:val="16"/>
                <w:szCs w:val="18"/>
              </w:rPr>
            </w:pPr>
            <w:r w:rsidRPr="00327FDB">
              <w:rPr>
                <w:rFonts w:asciiTheme="minorHAnsi" w:hAnsiTheme="minorHAnsi" w:cstheme="minorHAnsi"/>
                <w:bCs/>
                <w:color w:val="1D1B11"/>
                <w:sz w:val="16"/>
                <w:szCs w:val="18"/>
              </w:rPr>
              <w:t xml:space="preserve">El proveedor debería realizar el paso de placa calibradora en los almacenes de YPFB antes de ser trasladado al lugar de </w:t>
            </w:r>
            <w:r w:rsidRPr="00327FDB">
              <w:rPr>
                <w:rFonts w:asciiTheme="minorHAnsi" w:hAnsiTheme="minorHAnsi" w:cstheme="minorHAnsi"/>
                <w:sz w:val="16"/>
                <w:szCs w:val="18"/>
              </w:rPr>
              <w:t>ejecución del servicio</w:t>
            </w:r>
            <w:r w:rsidRPr="00327FDB">
              <w:rPr>
                <w:rFonts w:asciiTheme="minorHAnsi" w:hAnsiTheme="minorHAnsi" w:cstheme="minorHAnsi"/>
                <w:bCs/>
                <w:color w:val="1D1B11"/>
                <w:sz w:val="16"/>
                <w:szCs w:val="18"/>
              </w:rPr>
              <w:t xml:space="preserve">, no se reconocerá tuberías rechazadas por paso de placa calibradora cuando estas sean realizadas fuera de los almacenes de YPFB y una vez en custodia del proveedor. Si se encontrase tuberías reprobadas por paso de placa calibradora u otro defecto, el proveedor deberá proceder al reemplazo de dicha tubería corriendo con los costos necesarios o arreglando los defectos aprobados previa aprobación del </w:t>
            </w:r>
            <w:r w:rsidRPr="00327FDB">
              <w:rPr>
                <w:rFonts w:asciiTheme="minorHAnsi" w:hAnsiTheme="minorHAnsi" w:cstheme="minorHAnsi"/>
                <w:sz w:val="16"/>
                <w:szCs w:val="18"/>
              </w:rPr>
              <w:t>Fiscal del Servicio</w:t>
            </w:r>
            <w:r w:rsidRPr="00327FDB">
              <w:rPr>
                <w:rFonts w:asciiTheme="minorHAnsi" w:hAnsiTheme="minorHAnsi" w:cstheme="minorHAnsi"/>
                <w:bCs/>
                <w:color w:val="1D1B11"/>
                <w:sz w:val="16"/>
                <w:szCs w:val="18"/>
              </w:rPr>
              <w:t xml:space="preserve">. </w:t>
            </w:r>
          </w:p>
          <w:p w:rsidR="00B94476" w:rsidRPr="00023750" w:rsidRDefault="00B94476" w:rsidP="00B94476">
            <w:pPr>
              <w:jc w:val="both"/>
              <w:rPr>
                <w:rFonts w:asciiTheme="minorHAnsi" w:hAnsiTheme="minorHAnsi" w:cstheme="minorHAnsi"/>
                <w:bCs/>
                <w:color w:val="1D1B11"/>
                <w:sz w:val="8"/>
                <w:szCs w:val="18"/>
              </w:rPr>
            </w:pPr>
          </w:p>
          <w:p w:rsidR="00B94476" w:rsidRDefault="00B94476" w:rsidP="00B94476">
            <w:pPr>
              <w:jc w:val="both"/>
              <w:rPr>
                <w:rFonts w:asciiTheme="minorHAnsi" w:hAnsiTheme="minorHAnsi" w:cstheme="minorHAnsi"/>
                <w:bCs/>
                <w:color w:val="1D1B11"/>
                <w:sz w:val="16"/>
                <w:szCs w:val="18"/>
              </w:rPr>
            </w:pPr>
            <w:r w:rsidRPr="00327FDB">
              <w:rPr>
                <w:rFonts w:asciiTheme="minorHAnsi" w:hAnsiTheme="minorHAnsi" w:cstheme="minorHAnsi"/>
                <w:bCs/>
                <w:color w:val="1D1B11"/>
                <w:sz w:val="16"/>
                <w:szCs w:val="18"/>
              </w:rPr>
              <w:t xml:space="preserve">La tubería rechazada por paso de placa calibradora cuando el material este en custodia del proveedor no deberá ser considerado en la longitud durante la conciliación de materiales, la longitud rechazada deberá ser reemplazada por el proveedor. </w:t>
            </w:r>
          </w:p>
          <w:p w:rsidR="009C2F65" w:rsidRPr="00327FDB" w:rsidRDefault="009C2F65" w:rsidP="00B94476">
            <w:pPr>
              <w:jc w:val="both"/>
              <w:rPr>
                <w:rFonts w:asciiTheme="minorHAnsi" w:hAnsiTheme="minorHAnsi" w:cstheme="minorHAnsi"/>
                <w:bCs/>
                <w:color w:val="1D1B11"/>
                <w:sz w:val="16"/>
                <w:szCs w:val="18"/>
              </w:rPr>
            </w:pPr>
          </w:p>
          <w:p w:rsidR="00B94476" w:rsidRDefault="00B94476" w:rsidP="00B94476">
            <w:pPr>
              <w:jc w:val="both"/>
              <w:rPr>
                <w:rFonts w:asciiTheme="minorHAnsi" w:hAnsiTheme="minorHAnsi" w:cstheme="minorHAnsi"/>
                <w:bCs/>
                <w:color w:val="1D1B11"/>
                <w:sz w:val="16"/>
                <w:szCs w:val="18"/>
              </w:rPr>
            </w:pPr>
            <w:r w:rsidRPr="00327FDB">
              <w:rPr>
                <w:rFonts w:asciiTheme="minorHAnsi" w:hAnsiTheme="minorHAnsi" w:cstheme="minorHAnsi"/>
                <w:bCs/>
                <w:color w:val="1D1B11"/>
                <w:sz w:val="16"/>
                <w:szCs w:val="18"/>
              </w:rPr>
              <w:t xml:space="preserve">La placa calibradora debe ser calculado mediante la siguiente formula </w:t>
            </w:r>
          </w:p>
          <w:p w:rsidR="00D61690" w:rsidRDefault="00D61690" w:rsidP="00B94476">
            <w:pPr>
              <w:jc w:val="both"/>
              <w:rPr>
                <w:rFonts w:asciiTheme="minorHAnsi" w:hAnsiTheme="minorHAnsi" w:cstheme="minorHAnsi"/>
                <w:bCs/>
                <w:color w:val="1D1B11"/>
                <w:sz w:val="16"/>
                <w:szCs w:val="18"/>
              </w:rPr>
            </w:pPr>
          </w:p>
          <w:p w:rsidR="009C2F65" w:rsidRPr="00327FDB" w:rsidRDefault="009C2F65" w:rsidP="00B94476">
            <w:pPr>
              <w:jc w:val="both"/>
              <w:rPr>
                <w:rFonts w:asciiTheme="minorHAnsi" w:hAnsiTheme="minorHAnsi" w:cstheme="minorHAnsi"/>
                <w:bCs/>
                <w:color w:val="1D1B11"/>
                <w:sz w:val="16"/>
                <w:szCs w:val="18"/>
              </w:rPr>
            </w:pPr>
          </w:p>
          <w:p w:rsidR="00B94476" w:rsidRPr="00023750" w:rsidRDefault="00B94476" w:rsidP="00B94476">
            <w:pPr>
              <w:pStyle w:val="Norma"/>
              <w:spacing w:after="0" w:line="240" w:lineRule="auto"/>
              <w:jc w:val="both"/>
              <w:rPr>
                <w:rFonts w:asciiTheme="minorHAnsi" w:eastAsia="Arial Unicode MS" w:hAnsiTheme="minorHAnsi" w:cstheme="minorHAnsi"/>
                <w:sz w:val="8"/>
                <w:szCs w:val="18"/>
              </w:rPr>
            </w:pPr>
          </w:p>
          <w:p w:rsidR="00B94476" w:rsidRPr="00327FDB" w:rsidRDefault="00C03CE9" w:rsidP="00B94476">
            <w:pPr>
              <w:pStyle w:val="Norma"/>
              <w:spacing w:after="0" w:line="240" w:lineRule="auto"/>
              <w:jc w:val="both"/>
              <w:rPr>
                <w:rFonts w:asciiTheme="minorHAnsi" w:eastAsia="Arial Unicode MS" w:hAnsiTheme="minorHAnsi" w:cstheme="minorHAnsi"/>
                <w:sz w:val="16"/>
                <w:szCs w:val="18"/>
              </w:rPr>
            </w:pPr>
            <m:oMathPara>
              <m:oMath>
                <m:sSub>
                  <m:sSubPr>
                    <m:ctrlPr>
                      <w:rPr>
                        <w:rFonts w:ascii="Cambria Math" w:eastAsia="Arial Unicode MS" w:hAnsi="Cambria Math" w:cstheme="minorHAnsi"/>
                        <w:sz w:val="16"/>
                        <w:szCs w:val="18"/>
                      </w:rPr>
                    </m:ctrlPr>
                  </m:sSubPr>
                  <m:e>
                    <m:sSub>
                      <m:sSubPr>
                        <m:ctrlPr>
                          <w:rPr>
                            <w:rFonts w:ascii="Cambria Math" w:eastAsia="Arial Unicode MS" w:hAnsi="Cambria Math" w:cstheme="minorHAnsi"/>
                            <w:sz w:val="16"/>
                            <w:szCs w:val="18"/>
                          </w:rPr>
                        </m:ctrlPr>
                      </m:sSubPr>
                      <m:e>
                        <m:r>
                          <m:rPr>
                            <m:sty m:val="p"/>
                          </m:rPr>
                          <w:rPr>
                            <w:rFonts w:ascii="Cambria Math" w:eastAsia="Arial Unicode MS" w:hAnsi="Cambria Math" w:cstheme="minorHAnsi"/>
                            <w:sz w:val="16"/>
                            <w:szCs w:val="18"/>
                          </w:rPr>
                          <m:t>∅</m:t>
                        </m:r>
                      </m:e>
                      <m:sub>
                        <m:r>
                          <m:rPr>
                            <m:sty m:val="p"/>
                          </m:rPr>
                          <w:rPr>
                            <w:rFonts w:ascii="Cambria Math" w:eastAsia="Arial Unicode MS" w:hAnsi="Cambria Math" w:cstheme="minorHAnsi"/>
                            <w:sz w:val="16"/>
                            <w:szCs w:val="18"/>
                          </w:rPr>
                          <m:t>placa</m:t>
                        </m:r>
                      </m:sub>
                    </m:sSub>
                    <m:r>
                      <m:rPr>
                        <m:sty m:val="p"/>
                      </m:rPr>
                      <w:rPr>
                        <w:rFonts w:ascii="Cambria Math" w:eastAsia="Arial Unicode MS" w:hAnsi="Cambria Math" w:cstheme="minorHAnsi"/>
                        <w:sz w:val="16"/>
                        <w:szCs w:val="18"/>
                      </w:rPr>
                      <m:t>=</m:t>
                    </m:r>
                    <m:sSub>
                      <m:sSubPr>
                        <m:ctrlPr>
                          <w:rPr>
                            <w:rFonts w:ascii="Cambria Math" w:eastAsia="Arial Unicode MS" w:hAnsi="Cambria Math" w:cstheme="minorHAnsi"/>
                            <w:sz w:val="16"/>
                            <w:szCs w:val="18"/>
                          </w:rPr>
                        </m:ctrlPr>
                      </m:sSubPr>
                      <m:e>
                        <m:r>
                          <m:rPr>
                            <m:sty m:val="p"/>
                          </m:rPr>
                          <w:rPr>
                            <w:rFonts w:ascii="Cambria Math" w:eastAsia="Arial Unicode MS" w:hAnsi="Cambria Math" w:cstheme="minorHAnsi"/>
                            <w:sz w:val="16"/>
                            <w:szCs w:val="18"/>
                          </w:rPr>
                          <m:t>∅</m:t>
                        </m:r>
                      </m:e>
                      <m:sub>
                        <m:r>
                          <m:rPr>
                            <m:sty m:val="p"/>
                          </m:rPr>
                          <w:rPr>
                            <w:rFonts w:ascii="Cambria Math" w:eastAsia="Arial Unicode MS" w:hAnsi="Cambria Math" w:cstheme="minorHAnsi"/>
                            <w:sz w:val="16"/>
                            <w:szCs w:val="18"/>
                          </w:rPr>
                          <m:t>ex</m:t>
                        </m:r>
                      </m:sub>
                    </m:sSub>
                    <m:r>
                      <m:rPr>
                        <m:sty m:val="p"/>
                      </m:rPr>
                      <w:rPr>
                        <w:rFonts w:ascii="Cambria Math" w:eastAsia="Arial Unicode MS" w:hAnsi="Cambria Math" w:cstheme="minorHAnsi"/>
                        <w:sz w:val="16"/>
                        <w:szCs w:val="18"/>
                      </w:rPr>
                      <m:t xml:space="preserve">- 2 × </m:t>
                    </m:r>
                    <m:d>
                      <m:dPr>
                        <m:ctrlPr>
                          <w:rPr>
                            <w:rFonts w:ascii="Cambria Math" w:eastAsia="Arial Unicode MS" w:hAnsi="Cambria Math" w:cstheme="minorHAnsi"/>
                            <w:sz w:val="16"/>
                            <w:szCs w:val="18"/>
                          </w:rPr>
                        </m:ctrlPr>
                      </m:dPr>
                      <m:e>
                        <m:r>
                          <m:rPr>
                            <m:sty m:val="p"/>
                          </m:rPr>
                          <w:rPr>
                            <w:rFonts w:ascii="Cambria Math" w:eastAsia="Arial Unicode MS" w:hAnsi="Cambria Math" w:cstheme="minorHAnsi"/>
                            <w:sz w:val="16"/>
                            <w:szCs w:val="18"/>
                          </w:rPr>
                          <m:t>e+0.150 ×e</m:t>
                        </m:r>
                      </m:e>
                    </m:d>
                    <m:r>
                      <m:rPr>
                        <m:sty m:val="p"/>
                      </m:rPr>
                      <w:rPr>
                        <w:rFonts w:ascii="Cambria Math" w:eastAsia="Arial Unicode MS" w:hAnsi="Cambria Math" w:cstheme="minorHAnsi"/>
                        <w:sz w:val="16"/>
                        <w:szCs w:val="18"/>
                      </w:rPr>
                      <m:t>- 0.0075 × ∅</m:t>
                    </m:r>
                  </m:e>
                  <m:sub>
                    <m:r>
                      <m:rPr>
                        <m:sty m:val="p"/>
                      </m:rPr>
                      <w:rPr>
                        <w:rFonts w:ascii="Cambria Math" w:eastAsia="Arial Unicode MS" w:hAnsi="Cambria Math" w:cstheme="minorHAnsi"/>
                        <w:sz w:val="16"/>
                        <w:szCs w:val="18"/>
                      </w:rPr>
                      <m:t>ex</m:t>
                    </m:r>
                  </m:sub>
                </m:sSub>
              </m:oMath>
            </m:oMathPara>
          </w:p>
          <w:p w:rsidR="00B94476" w:rsidRPr="00327FDB" w:rsidRDefault="00B94476" w:rsidP="00B94476">
            <w:pPr>
              <w:pStyle w:val="Norma"/>
              <w:spacing w:after="0" w:line="240" w:lineRule="auto"/>
              <w:jc w:val="both"/>
              <w:rPr>
                <w:rFonts w:asciiTheme="minorHAnsi" w:eastAsia="Arial Unicode MS" w:hAnsiTheme="minorHAnsi" w:cstheme="minorHAnsi"/>
                <w:sz w:val="16"/>
                <w:szCs w:val="18"/>
              </w:rPr>
            </w:pPr>
          </w:p>
          <w:p w:rsidR="00B94476" w:rsidRDefault="00B94476" w:rsidP="00B94476">
            <w:pPr>
              <w:pStyle w:val="Norma"/>
              <w:spacing w:after="0" w:line="240" w:lineRule="auto"/>
              <w:jc w:val="both"/>
              <w:rPr>
                <w:rFonts w:asciiTheme="minorHAnsi" w:eastAsia="Arial Unicode MS" w:hAnsiTheme="minorHAnsi" w:cstheme="minorHAnsi"/>
                <w:sz w:val="16"/>
                <w:szCs w:val="18"/>
              </w:rPr>
            </w:pPr>
          </w:p>
          <w:p w:rsidR="009C2F65" w:rsidRPr="00327FDB" w:rsidRDefault="009C2F65" w:rsidP="00B94476">
            <w:pPr>
              <w:pStyle w:val="Norma"/>
              <w:spacing w:after="0" w:line="240" w:lineRule="auto"/>
              <w:jc w:val="both"/>
              <w:rPr>
                <w:rFonts w:asciiTheme="minorHAnsi" w:eastAsia="Arial Unicode MS" w:hAnsiTheme="minorHAnsi" w:cstheme="minorHAnsi"/>
                <w:sz w:val="16"/>
                <w:szCs w:val="18"/>
              </w:rPr>
            </w:pPr>
          </w:p>
          <w:p w:rsidR="00B94476" w:rsidRPr="00327FDB" w:rsidRDefault="00D61690" w:rsidP="00B94476">
            <w:pPr>
              <w:pStyle w:val="Norma"/>
              <w:spacing w:after="0" w:line="240" w:lineRule="auto"/>
              <w:jc w:val="both"/>
              <w:rPr>
                <w:rFonts w:asciiTheme="minorHAnsi" w:eastAsia="Arial Unicode MS" w:hAnsiTheme="minorHAnsi" w:cstheme="minorHAnsi"/>
                <w:sz w:val="16"/>
                <w:szCs w:val="18"/>
              </w:rPr>
            </w:pPr>
            <w:r w:rsidRPr="00327FDB">
              <w:rPr>
                <w:rFonts w:asciiTheme="minorHAnsi" w:hAnsiTheme="minorHAnsi" w:cstheme="minorHAnsi"/>
                <w:noProof/>
                <w:sz w:val="16"/>
                <w:szCs w:val="18"/>
              </w:rPr>
              <w:lastRenderedPageBreak/>
              <mc:AlternateContent>
                <mc:Choice Requires="wpg">
                  <w:drawing>
                    <wp:anchor distT="0" distB="0" distL="114300" distR="114300" simplePos="0" relativeHeight="251664384" behindDoc="0" locked="0" layoutInCell="1" allowOverlap="1" wp14:anchorId="65CCAD56" wp14:editId="782299AD">
                      <wp:simplePos x="0" y="0"/>
                      <wp:positionH relativeFrom="column">
                        <wp:posOffset>-23495</wp:posOffset>
                      </wp:positionH>
                      <wp:positionV relativeFrom="paragraph">
                        <wp:posOffset>37465</wp:posOffset>
                      </wp:positionV>
                      <wp:extent cx="2551430" cy="1645920"/>
                      <wp:effectExtent l="0" t="0" r="20320" b="11430"/>
                      <wp:wrapNone/>
                      <wp:docPr id="15"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1661" cy="1645920"/>
                                <a:chOff x="2911" y="10136"/>
                                <a:chExt cx="6728" cy="2158"/>
                              </a:xfrm>
                            </wpg:grpSpPr>
                            <wps:wsp>
                              <wps:cNvPr id="16" name="Oval 58"/>
                              <wps:cNvSpPr>
                                <a:spLocks noChangeArrowheads="1"/>
                              </wps:cNvSpPr>
                              <wps:spPr bwMode="auto">
                                <a:xfrm>
                                  <a:off x="6801"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7" name="Oval 59"/>
                              <wps:cNvSpPr>
                                <a:spLocks noChangeArrowheads="1"/>
                              </wps:cNvSpPr>
                              <wps:spPr bwMode="auto">
                                <a:xfrm>
                                  <a:off x="7187" y="11106"/>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 name="Text Box 61"/>
                              <wps:cNvSpPr txBox="1">
                                <a:spLocks noChangeArrowheads="1"/>
                              </wps:cNvSpPr>
                              <wps:spPr bwMode="auto">
                                <a:xfrm>
                                  <a:off x="3072" y="10498"/>
                                  <a:ext cx="1047"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3E4" w:rsidRPr="003C74A8" w:rsidRDefault="00C03CE9" w:rsidP="00B94476">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21"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Oval 63"/>
                              <wps:cNvSpPr>
                                <a:spLocks noChangeArrowheads="1"/>
                              </wps:cNvSpPr>
                              <wps:spPr bwMode="auto">
                                <a:xfrm>
                                  <a:off x="7285" y="11191"/>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24" name="Text Box 64"/>
                              <wps:cNvSpPr txBox="1">
                                <a:spLocks noChangeArrowheads="1"/>
                              </wps:cNvSpPr>
                              <wps:spPr bwMode="auto">
                                <a:xfrm>
                                  <a:off x="7853" y="10395"/>
                                  <a:ext cx="10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3E4" w:rsidRPr="003C74A8" w:rsidRDefault="00C03CE9" w:rsidP="00B94476">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2013E4" w:rsidRPr="00AA7CAC" w:rsidRDefault="002013E4" w:rsidP="00B94476"/>
                                </w:txbxContent>
                              </wps:txbx>
                              <wps:bodyPr rot="0" vert="horz" wrap="square" lIns="91440" tIns="45720" rIns="91440" bIns="45720" anchor="t" anchorCtr="0" upright="1">
                                <a:noAutofit/>
                              </wps:bodyPr>
                            </wps:wsp>
                            <wps:wsp>
                              <wps:cNvPr id="25" name="AutoShape 65"/>
                              <wps:cNvCnPr>
                                <a:cxnSpLocks noChangeShapeType="1"/>
                              </wps:cNvCnPr>
                              <wps:spPr bwMode="auto">
                                <a:xfrm flipH="1">
                                  <a:off x="7991" y="10789"/>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Text Box 66"/>
                              <wps:cNvSpPr txBox="1">
                                <a:spLocks noChangeArrowheads="1"/>
                              </wps:cNvSpPr>
                              <wps:spPr bwMode="auto">
                                <a:xfrm>
                                  <a:off x="3036" y="11809"/>
                                  <a:ext cx="1674"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3E4" w:rsidRPr="009B2D2F" w:rsidRDefault="002013E4" w:rsidP="00B94476">
                                    <w:pPr>
                                      <w:rPr>
                                        <w:i/>
                                        <w:lang w:val="es-ES_tradnl"/>
                                      </w:rPr>
                                    </w:pPr>
                                    <w:r w:rsidRPr="009B2D2F">
                                      <w:rPr>
                                        <w:i/>
                                        <w:lang w:val="es-ES_tradnl"/>
                                      </w:rPr>
                                      <w:t>Tuerca</w:t>
                                    </w:r>
                                    <w:r>
                                      <w:rPr>
                                        <w:i/>
                                        <w:lang w:val="es-ES_tradnl"/>
                                      </w:rPr>
                                      <w:t xml:space="preserve"> y Perno</w:t>
                                    </w:r>
                                  </w:p>
                                </w:txbxContent>
                              </wps:txbx>
                              <wps:bodyPr rot="0" vert="horz" wrap="square" lIns="91440" tIns="45720" rIns="91440" bIns="45720" anchor="t" anchorCtr="0" upright="1">
                                <a:noAutofit/>
                              </wps:bodyPr>
                            </wps:wsp>
                            <wps:wsp>
                              <wps:cNvPr id="27"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Text Box 68"/>
                              <wps:cNvSpPr txBox="1">
                                <a:spLocks noChangeArrowheads="1"/>
                              </wps:cNvSpPr>
                              <wps:spPr bwMode="auto">
                                <a:xfrm>
                                  <a:off x="7969" y="11782"/>
                                  <a:ext cx="147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3E4" w:rsidRPr="009B2D2F" w:rsidRDefault="002013E4" w:rsidP="00B94476">
                                    <w:pPr>
                                      <w:rPr>
                                        <w:i/>
                                        <w:lang w:val="es-ES_tradnl"/>
                                      </w:rPr>
                                    </w:pPr>
                                    <w:r w:rsidRPr="00D6791A">
                                      <w:rPr>
                                        <w:i/>
                                        <w:sz w:val="16"/>
                                        <w:szCs w:val="16"/>
                                        <w:lang w:val="es-ES_tradnl"/>
                                      </w:rPr>
                                      <w:t>Volanda</w:t>
                                    </w:r>
                                  </w:p>
                                </w:txbxContent>
                              </wps:txbx>
                              <wps:bodyPr rot="0" vert="horz" wrap="square" lIns="91440" tIns="45720" rIns="91440" bIns="45720" anchor="t" anchorCtr="0" upright="1">
                                <a:noAutofit/>
                              </wps:bodyPr>
                            </wps:wsp>
                            <wps:wsp>
                              <wps:cNvPr id="30" name="AutoShape 69"/>
                              <wps:cNvCnPr>
                                <a:cxnSpLocks noChangeShapeType="1"/>
                              </wps:cNvCnPr>
                              <wps:spPr bwMode="auto">
                                <a:xfrm flipH="1" flipV="1">
                                  <a:off x="7331" y="11439"/>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Text Box 71"/>
                              <wps:cNvSpPr txBox="1">
                                <a:spLocks noChangeArrowheads="1"/>
                              </wps:cNvSpPr>
                              <wps:spPr bwMode="auto">
                                <a:xfrm>
                                  <a:off x="5151" y="11932"/>
                                  <a:ext cx="1827"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3E4" w:rsidRPr="009B2D2F" w:rsidRDefault="002013E4" w:rsidP="00B94476">
                                    <w:pPr>
                                      <w:rPr>
                                        <w:i/>
                                        <w:lang w:val="es-ES_tradnl"/>
                                      </w:rPr>
                                    </w:pPr>
                                    <w:r>
                                      <w:rPr>
                                        <w:i/>
                                        <w:lang w:val="es-ES_tradnl"/>
                                      </w:rPr>
                                      <w:t>Pasador</w:t>
                                    </w:r>
                                  </w:p>
                                </w:txbxContent>
                              </wps:txbx>
                              <wps:bodyPr rot="0" vert="horz" wrap="square" lIns="91440" tIns="45720" rIns="91440" bIns="45720" anchor="t" anchorCtr="0" upright="1">
                                <a:noAutofit/>
                              </wps:bodyPr>
                            </wps:wsp>
                            <wps:wsp>
                              <wps:cNvPr id="35"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8"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9"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56"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7"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8"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9"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0" name="Text Box 80"/>
                              <wps:cNvSpPr txBox="1">
                                <a:spLocks noChangeArrowheads="1"/>
                              </wps:cNvSpPr>
                              <wps:spPr bwMode="auto">
                                <a:xfrm>
                                  <a:off x="4449" y="10136"/>
                                  <a:ext cx="4231"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3E4" w:rsidRPr="0051035F" w:rsidRDefault="002013E4" w:rsidP="00B94476">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CCAD56" id="Group 57" o:spid="_x0000_s1028" style="position:absolute;left:0;text-align:left;margin-left:-1.85pt;margin-top:2.95pt;width:200.9pt;height:129.6pt;z-index:251664384"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">
                      <v:oval id="Oval 58" o:spid="_x0000_s1029" style="position:absolute;left:6801;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mdR8IA&#10;AADbAAAADwAAAGRycy9kb3ducmV2LnhtbERPTWsCMRC9F/ofwhS81Ww9aFmNUqQV8aLdquht2Iy7&#10;i5vJuoka/70RhN7m8T5nNAmmFhdqXWVZwUc3AUGcW11xoWD99/P+CcJ5ZI21ZVJwIweT8evLCFNt&#10;r/xLl8wXIoawS1FB6X2TSunykgy6rm2II3ewrUEfYVtI3eI1hpta9pKkLw1WHBtKbGhaUn7MzkbB&#10;dBP2y9P2kK0yeQyDZjGffe+sUp238DUE4Sn4f/HTPddxfh8ev8QD5Pg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Z1HwgAAANsAAAAPAAAAAAAAAAAAAAAAAJgCAABkcnMvZG93&#10;bnJldi54bWxQSwUGAAAAAAQABAD1AAAAhwMAAAAA&#10;" fillcolor="#bfbfbf"/>
                      <v:oval id="Oval 59" o:spid="_x0000_s1030" style="position:absolute;left:7187;top:11106;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Y0IMEA&#10;AADbAAAADwAAAGRycy9kb3ducmV2LnhtbERPTWvCQBC9C/0Pywi96UaDtkRXkUrBHjw0tvchOybB&#10;7GzIjjH+e7cg9DaP9znr7eAa1VMXas8GZtMEFHHhbc2lgZ/T5+QdVBBki41nMnCnANvNy2iNmfU3&#10;/qY+l1LFEA4ZGqhE2kzrUFTkMEx9Sxy5s+8cSoRdqW2HtxjuGj1PkqV2WHNsqLClj4qKS351Bvbl&#10;Ll/2OpVFet4fZHH5PX6lM2Nex8NuBUpokH/x032wcf4b/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WNCDBAAAA2wAAAA8AAAAAAAAAAAAAAAAAmAIAAGRycy9kb3du&#10;cmV2LnhtbFBLBQYAAAAABAAEAPUAAACGAwAAAAA=&#10;"/>
                      <v:rect id="Rectangle 60" o:spid="_x0000_s1031"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shapetype id="_x0000_t202" coordsize="21600,21600" o:spt="202" path="m,l,21600r21600,l21600,xe">
                        <v:stroke joinstyle="miter"/>
                        <v:path gradientshapeok="t" o:connecttype="rect"/>
                      </v:shapetype>
                      <v:shape id="Text Box 61" o:spid="_x0000_s1032" type="#_x0000_t202" style="position:absolute;left:3072;top:10498;width:1047;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2013E4" w:rsidRPr="003C74A8" w:rsidRDefault="006B5DC9" w:rsidP="00B94476">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3"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D9e8QAAADbAAAADwAAAGRycy9kb3ducmV2LnhtbESPQWvCQBSE74X+h+UJvdVNciiSZpUq&#10;FGvFg2nt+ZF9TYLZt+nuqqm/3hUEj8PMfMMUs8F04kjOt5YVpOMEBHFldcu1gu+v9+cJCB+QNXaW&#10;ScE/eZhNHx8KzLU98ZaOZahFhLDPUUETQp9L6auGDPqx7Ymj92udwRClq6V2eIpw08ksSV6kwZbj&#10;QoM9LRqq9uXBKPhc9232t9y4VRfop9Tn3XyZ7pR6Gg1vryACDeEevrU/tIIsheuX+APk9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wP17xAAAANsAAAAPAAAAAAAAAAAA&#10;AAAAAKECAABkcnMvZG93bnJldi54bWxQSwUGAAAAAAQABAD5AAAAkgMAAAAA&#10;" strokeweight=".5pt">
                        <v:stroke endarrow="block"/>
                      </v:shape>
                      <v:oval id="Oval 63" o:spid="_x0000_s1034" style="position:absolute;left:7285;top:11191;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UBMUA&#10;AADbAAAADwAAAGRycy9kb3ducmV2LnhtbESP3WoCMRSE74W+QziF3mm2SqusRpGipbSC+Ie3x83p&#10;Zu3mZNmkmr59Uyh4OczMN8xkFm0tLtT6yrGCx14GgrhwuuJSwX637I5A+ICssXZMCn7Iw2x615lg&#10;rt2VN3TZhlIkCPscFZgQmlxKXxiy6HuuIU7ep2sthiTbUuoWrwlua9nPsmdpseK0YLChF0PF1/bb&#10;KlgMD+f4+rE6rffHQRZGEc3x6V2ph/s4H4MIFMMt/N9+0wr6A/j7kn6A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mdQExQAAANsAAAAPAAAAAAAAAAAAAAAAAJgCAABkcnMv&#10;ZG93bnJldi54bWxQSwUGAAAAAAQABAD1AAAAigMAAAAA&#10;" fillcolor="#d8d8d8"/>
                      <v:shape id="Text Box 64" o:spid="_x0000_s1035" type="#_x0000_t202" style="position:absolute;left:7853;top:10395;width:10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2013E4" w:rsidRPr="003C74A8" w:rsidRDefault="006B5DC9" w:rsidP="00B94476">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2013E4" w:rsidRPr="00AA7CAC" w:rsidRDefault="002013E4" w:rsidP="00B94476"/>
                          </w:txbxContent>
                        </v:textbox>
                      </v:shape>
                      <v:shape id="AutoShape 65" o:spid="_x0000_s1036" type="#_x0000_t32" style="position:absolute;left:7991;top:10789;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avrsAAAADbAAAADwAAAGRycy9kb3ducmV2LnhtbESP0YrCMBRE3wX/IVzBN02trkg1iiwI&#10;sm92/YBLc22qzU1pos3+vVlY2Mdh5swwu0O0rXhR7xvHChbzDARx5XTDtYLr92m2AeEDssbWMSn4&#10;IQ+H/Xi0w0K7gS/0KkMtUgn7AhWYELpCSl8ZsujnriNO3s31FkOSfS11j0Mqt63Ms2wtLTacFgx2&#10;9GmoepRPqyA3i7g63bFbfpXxkd/Keu2qQanpJB63IALF8B/+o886cR/w+yX9AL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mGr67AAAAA2wAAAA8AAAAAAAAAAAAAAAAA&#10;oQIAAGRycy9kb3ducmV2LnhtbFBLBQYAAAAABAAEAPkAAACOAwAAAAA=&#10;" strokeweight=".5pt">
                        <v:stroke endarrow="block"/>
                      </v:shape>
                      <v:shape id="Text Box 66" o:spid="_x0000_s1037" type="#_x0000_t202" style="position:absolute;left:3036;top:11809;width:1674;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2013E4" w:rsidRPr="009B2D2F" w:rsidRDefault="002013E4" w:rsidP="00B94476">
                              <w:pPr>
                                <w:rPr>
                                  <w:i/>
                                  <w:lang w:val="es-ES_tradnl"/>
                                </w:rPr>
                              </w:pPr>
                              <w:r w:rsidRPr="009B2D2F">
                                <w:rPr>
                                  <w:i/>
                                  <w:lang w:val="es-ES_tradnl"/>
                                </w:rPr>
                                <w:t>Tuerca</w:t>
                              </w:r>
                              <w:r>
                                <w:rPr>
                                  <w:i/>
                                  <w:lang w:val="es-ES_tradnl"/>
                                </w:rPr>
                                <w:t xml:space="preserve"> y Perno</w:t>
                              </w:r>
                            </w:p>
                          </w:txbxContent>
                        </v:textbox>
                      </v:shape>
                      <v:shape id="AutoShape 67" o:spid="_x0000_s1038"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iUQsAAAADbAAAADwAAAGRycy9kb3ducmV2LnhtbESP0YrCMBRE3xf8h3AF39bUuqhUo4gg&#10;LL5t1w+4NNem2tyUJtrs3xtB2Mdh5swwm120rXhQ7xvHCmbTDARx5XTDtYLz7/FzBcIHZI2tY1Lw&#10;Rx5229HHBgvtBv6hRxlqkUrYF6jAhNAVUvrKkEU/dR1x8i6utxiS7GupexxSuW1lnmULabHhtGCw&#10;o4Oh6lberYLczOLX8Yrd/FTGW34p64WrBqUm47hfgwgUw3/4TX/rxC3h9SX9AL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YYlELAAAAA2wAAAA8AAAAAAAAAAAAAAAAA&#10;oQIAAGRycy9kb3ducmV2LnhtbFBLBQYAAAAABAAEAPkAAACOAwAAAAA=&#10;" strokeweight=".5pt">
                        <v:stroke endarrow="block"/>
                      </v:shape>
                      <v:shape id="Text Box 68" o:spid="_x0000_s1039" type="#_x0000_t202" style="position:absolute;left:7969;top:11782;width:147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2013E4" w:rsidRPr="009B2D2F" w:rsidRDefault="002013E4" w:rsidP="00B94476">
                              <w:pPr>
                                <w:rPr>
                                  <w:i/>
                                  <w:lang w:val="es-ES_tradnl"/>
                                </w:rPr>
                              </w:pPr>
                              <w:r w:rsidRPr="00D6791A">
                                <w:rPr>
                                  <w:i/>
                                  <w:sz w:val="16"/>
                                  <w:szCs w:val="16"/>
                                  <w:lang w:val="es-ES_tradnl"/>
                                </w:rPr>
                                <w:t>Volanda</w:t>
                              </w:r>
                            </w:p>
                          </w:txbxContent>
                        </v:textbox>
                      </v:shape>
                      <v:shape id="AutoShape 69" o:spid="_x0000_s1040" type="#_x0000_t32" style="position:absolute;left:7331;top:11439;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LhocEAAADbAAAADwAAAGRycy9kb3ducmV2LnhtbERPy4rCMBTdC/MP4Q7MzqYqiHSMIkML&#10;grjwsXF3ae60tc1NJ4na+XuzEFweznu5Hkwn7uR8Y1nBJElBEJdWN1wpOJ+K8QKED8gaO8uk4J88&#10;rFcfoyVm2j74QPdjqEQMYZ+hgjqEPpPSlzUZ9IntiSP3a53BEKGrpHb4iOGmk9M0nUuDDceGGnv6&#10;qalsjzej4DLdFft2tneTqri1+Ofza37Klfr6HDbfIAIN4S1+ubdawSyuj1/iD5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QuGhwQAAANsAAAAPAAAAAAAAAAAAAAAA&#10;AKECAABkcnMvZG93bnJldi54bWxQSwUGAAAAAAQABAD5AAAAjwMAAAAA&#10;" strokeweight=".5pt">
                        <v:stroke endarrow="block"/>
                      </v:shape>
                      <v:rect id="Rectangle 70" o:spid="_x0000_s1041"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Aq8MA&#10;AADbAAAADwAAAGRycy9kb3ducmV2LnhtbESPT2sCMRTE74V+h/AKvdWsiqWsRtkWhZ4E/0D19tg8&#10;k8XNy7KJ7vrtjSD0OMzMb5jZone1uFIbKs8KhoMMBHHpdcVGwX63+vgCESKyxtozKbhRgMX89WWG&#10;ufYdb+i6jUYkCIccFdgYm1zKUFpyGAa+IU7eybcOY5KtkbrFLsFdLUdZ9ikdVpwWLDb0Y6k8by9O&#10;wbI5rouJCbL4i/Zw9t/dyq6NUu9vfTEFEamP/+Fn+1crGA/h8SX9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SAq8MAAADbAAAADwAAAAAAAAAAAAAAAACYAgAAZHJzL2Rv&#10;d25yZXYueG1sUEsFBgAAAAAEAAQA9QAAAIgDAAAAAA==&#10;" filled="f"/>
                      <v:shape id="Text Box 71" o:spid="_x0000_s1042" type="#_x0000_t202" style="position:absolute;left:5151;top:11932;width:1827;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2013E4" w:rsidRPr="009B2D2F" w:rsidRDefault="002013E4" w:rsidP="00B94476">
                              <w:pPr>
                                <w:rPr>
                                  <w:i/>
                                  <w:lang w:val="es-ES_tradnl"/>
                                </w:rPr>
                              </w:pPr>
                              <w:r>
                                <w:rPr>
                                  <w:i/>
                                  <w:lang w:val="es-ES_tradnl"/>
                                </w:rPr>
                                <w:t>Pasador</w:t>
                              </w:r>
                            </w:p>
                          </w:txbxContent>
                        </v:textbox>
                      </v:shape>
                      <v:shape id="AutoShape 72" o:spid="_x0000_s1043"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VCOcQAAADbAAAADwAAAGRycy9kb3ducmV2LnhtbESPQWvCQBSE74L/YXmF3nSjokjqKkUS&#10;KBQPVS+9PbLPJCb7Nt1dNf57Vyh4HGbmG2a16U0rruR8bVnBZJyAIC6srrlUcDzkoyUIH5A1tpZJ&#10;wZ08bNbDwQpTbW/8Q9d9KEWEsE9RQRVCl0rpi4oM+rHtiKN3ss5giNKVUju8Rbhp5TRJFtJgzXGh&#10;wo62FRXN/mIU/E6/810z27lJmV8a/PPZOTtkSr2/9Z8fIAL14RX+b39pBbM5PL/E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NUI5xAAAANsAAAAPAAAAAAAAAAAA&#10;AAAAAKECAABkcnMvZG93bnJldi54bWxQSwUGAAAAAAQABAD5AAAAkgMAAAAA&#10;" strokeweight=".5pt">
                        <v:stroke endarrow="block"/>
                      </v:shape>
                      <v:rect id="Rectangle 73" o:spid="_x0000_s1044"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nq4sMA&#10;AADbAAAADwAAAGRycy9kb3ducmV2LnhtbESPQWvCQBSE70L/w/KE3sxGi1Kiq5SCtMVc1BR6fGSf&#10;2djs25DdxvjvXUHocZiZb5jVZrCN6KnztWMF0yQFQVw6XXOloDhuJ68gfEDW2DgmBVfysFk/jVaY&#10;aXfhPfWHUIkIYZ+hAhNCm0npS0MWfeJa4uidXGcxRNlVUnd4iXDbyFmaLqTFmuOCwZbeDZW/hz+r&#10;4Jin+TnI4jy3X/bnw+32XH0bpZ7Hw9sSRKAh/Icf7U+t4GUB9y/xB8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nq4sMAAADbAAAADwAAAAAAAAAAAAAAAACYAgAAZHJzL2Rv&#10;d25yZXYueG1sUEsFBgAAAAAEAAQA9QAAAIgDAAAAAA==&#10;" fillcolor="#a5a5a5"/>
                      <v:rect id="Rectangle 74" o:spid="_x0000_s1045"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rbC74A&#10;AADbAAAADwAAAGRycy9kb3ducmV2LnhtbERPy4rCMBTdC/5DuII7TVUU6RhFBFHRjS+Y5aW509Rp&#10;bkoTtf69WQguD+c9WzS2FA+qfeFYwaCfgCDOnC44V3A5r3tTED4gaywdk4IXeVjM260Zpto9+UiP&#10;U8hFDGGfogITQpVK6TNDFn3fVcSR+3O1xRBhnUtd4zOG21IOk2QiLRYcGwxWtDKU/Z/uVsH5kBxu&#10;QV5uY7uzvxu3P3J+NUp1O83yB0SgJnzFH/dWKxjFsfFL/AFy/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Ha2wu+AAAA2wAAAA8AAAAAAAAAAAAAAAAAmAIAAGRycy9kb3ducmV2&#10;LnhtbFBLBQYAAAAABAAEAPUAAACDAwAAAAA=&#10;" fillcolor="#a5a5a5"/>
                      <v:rect id="Rectangle 75" o:spid="_x0000_s1046"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rJ/8YA&#10;AADbAAAADwAAAGRycy9kb3ducmV2LnhtbESPW2vCQBSE3wv+h+UIvtWNF4qNriIFsaAP3mr7eMge&#10;k9js2ZDdxuivdwWhj8PMfMNMZo0pRE2Vyy0r6HUjEMSJ1TmnCg77xesIhPPIGgvLpOBKDmbT1ssE&#10;Y20vvKV651MRIOxiVJB5X8ZSuiQjg65rS+LgnWxl0AdZpVJXeAlwU8h+FL1JgzmHhQxL+sgo+d39&#10;GQVrjatjcZt/uWVZbwbfm+HxPPpRqtNu5mMQnhr/H362P7WCwTs8voQf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rJ/8YAAADbAAAADwAAAAAAAAAAAAAAAACYAgAAZHJz&#10;L2Rvd25yZXYueG1sUEsFBgAAAAAEAAQA9QAAAIsDAAAAAA==&#10;" fillcolor="#d8d8d8"/>
                      <v:rect id="Rectangle 76" o:spid="_x0000_s1047"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MHMUA&#10;AADcAAAADwAAAGRycy9kb3ducmV2LnhtbESPQWvCQBSE74X+h+UVeqsbI0obXaVUUuzRxEtvz+wz&#10;iWbfhuyaRH99t1DocZiZb5jVZjSN6KlztWUF00kEgriwuuZSwSFPX15BOI+ssbFMCm7kYLN+fFhh&#10;ou3Ae+ozX4oAYZeggsr7NpHSFRUZdBPbEgfvZDuDPsiulLrDIcBNI+MoWkiDNYeFClv6qKi4ZFej&#10;4FjHB7zv88/IvKUz/zXm5+v3Vqnnp/F9CcLT6P/Df+2dVhD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AwcxQAAANwAAAAPAAAAAAAAAAAAAAAAAJgCAABkcnMv&#10;ZG93bnJldi54bWxQSwUGAAAAAAQABAD1AAAAigMAAAAA&#10;"/>
                      <v:rect id="Rectangle 77" o:spid="_x0000_s1048"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ph8UA&#10;AADcAAAADwAAAGRycy9kb3ducmV2LnhtbESPzW7CMBCE70h9B2sr9QYOqfpDiIMQFRU9QnLhtsTb&#10;JCVeR7GBlKfHSJV6HM3MN5p0MZhWnKl3jWUF00kEgri0uuFKQZGvx+8gnEfW2FomBb/kYJE9jFJM&#10;tL3wls47X4kAYZeggtr7LpHSlTUZdBPbEQfv2/YGfZB9JXWPlwA3rYyj6FUabDgs1NjRqqbyuDsZ&#10;BYcmLvC6zT8jM1s/+68h/zntP5R6ehyWcxCeBv8f/mtvtIL45Q3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KmHxQAAANwAAAAPAAAAAAAAAAAAAAAAAJgCAABkcnMv&#10;ZG93bnJldi54bWxQSwUGAAAAAAQABAD1AAAAigMAAAAA&#10;"/>
                      <v:rect id="Rectangle 78" o:spid="_x0000_s1049"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99cIA&#10;AADcAAAADwAAAGRycy9kb3ducmV2LnhtbERPTW+CQBC9m/Q/bKZJb7pIo2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z31wgAAANwAAAAPAAAAAAAAAAAAAAAAAJgCAABkcnMvZG93&#10;bnJldi54bWxQSwUGAAAAAAQABAD1AAAAhwMAAAAA&#10;"/>
                      <v:rect id="Rectangle 79" o:spid="_x0000_s1050"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YbsQA&#10;AADcAAAADwAAAGRycy9kb3ducmV2LnhtbESPQYvCMBSE74L/IbyFvWm6XVy0GkUURY9aL96ezbPt&#10;bvNSmqjVX2+EBY/DzHzDTGatqcSVGldaVvDVj0AQZ1aXnCs4pKveEITzyBory6TgTg5m025ngom2&#10;N97Rde9zESDsElRQeF8nUrqsIIOub2vi4J1tY9AH2eRSN3gLcFPJOIp+pMGSw0KBNS0Kyv72F6Pg&#10;VMYHfOzSdWRGq2+/bdPfy3Gp1OdHOx+D8NT6d/i/vdEK4s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DmG7EAAAA3AAAAA8AAAAAAAAAAAAAAAAAmAIAAGRycy9k&#10;b3ducmV2LnhtbFBLBQYAAAAABAAEAPUAAACJAwAAAAA=&#10;"/>
                      <v:shape id="Text Box 80" o:spid="_x0000_s1051" type="#_x0000_t202" style="position:absolute;left:4449;top:10136;width:423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bPMEA&#10;AADcAAAADwAAAGRycy9kb3ducmV2LnhtbERPy2rCQBTdF/yH4QrdNTOKhjZmFFGEriq1D3B3yVyT&#10;YOZOyIxJ+vfOQujycN75ZrSN6KnztWMNs0SBIC6cqbnU8P11eHkF4QOywcYxafgjD5v15CnHzLiB&#10;P6k/hVLEEPYZaqhCaDMpfVGRRZ+4ljhyF9dZDBF2pTQdDjHcNnKuVCot1hwbKmxpV1FxPd2shp+P&#10;y/l3oY7l3i7bwY1Ksn2TWj9Px+0KRKAx/Isf7nejYZ7G+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qmzzBAAAA3AAAAA8AAAAAAAAAAAAAAAAAmAIAAGRycy9kb3du&#10;cmV2LnhtbFBLBQYAAAAABAAEAPUAAACGAwAAAAA=&#10;" filled="f" stroked="f">
                        <v:textbox>
                          <w:txbxContent>
                            <w:p w:rsidR="002013E4" w:rsidRPr="0051035F" w:rsidRDefault="002013E4" w:rsidP="00B94476">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B94476" w:rsidRPr="00327FDB" w:rsidRDefault="00B94476" w:rsidP="00B94476">
            <w:pPr>
              <w:pStyle w:val="Norma"/>
              <w:spacing w:after="0" w:line="240" w:lineRule="auto"/>
              <w:jc w:val="both"/>
              <w:rPr>
                <w:rFonts w:asciiTheme="minorHAnsi" w:eastAsia="Arial Unicode MS" w:hAnsiTheme="minorHAnsi" w:cstheme="minorHAnsi"/>
                <w:sz w:val="16"/>
                <w:szCs w:val="18"/>
              </w:rPr>
            </w:pPr>
          </w:p>
          <w:p w:rsidR="00B94476" w:rsidRPr="00327FDB" w:rsidRDefault="00B94476" w:rsidP="00B94476">
            <w:pPr>
              <w:pStyle w:val="Norma"/>
              <w:spacing w:after="0" w:line="240" w:lineRule="auto"/>
              <w:jc w:val="both"/>
              <w:rPr>
                <w:rFonts w:asciiTheme="minorHAnsi" w:eastAsia="Arial Unicode MS" w:hAnsiTheme="minorHAnsi" w:cstheme="minorHAnsi"/>
                <w:sz w:val="16"/>
                <w:szCs w:val="18"/>
              </w:rPr>
            </w:pPr>
          </w:p>
          <w:p w:rsidR="00B94476" w:rsidRPr="00327FDB" w:rsidRDefault="00B94476" w:rsidP="00B94476">
            <w:pPr>
              <w:pStyle w:val="Norma"/>
              <w:spacing w:after="0" w:line="240" w:lineRule="auto"/>
              <w:jc w:val="both"/>
              <w:rPr>
                <w:rFonts w:asciiTheme="minorHAnsi" w:eastAsia="Arial Unicode MS" w:hAnsiTheme="minorHAnsi" w:cstheme="minorHAnsi"/>
                <w:sz w:val="16"/>
                <w:szCs w:val="18"/>
              </w:rPr>
            </w:pPr>
          </w:p>
          <w:p w:rsidR="00B94476" w:rsidRPr="00327FDB" w:rsidRDefault="00B94476" w:rsidP="00B94476">
            <w:pPr>
              <w:pStyle w:val="Norma"/>
              <w:spacing w:after="0" w:line="240" w:lineRule="auto"/>
              <w:jc w:val="both"/>
              <w:rPr>
                <w:rFonts w:asciiTheme="minorHAnsi" w:eastAsia="Arial Unicode MS" w:hAnsiTheme="minorHAnsi" w:cstheme="minorHAnsi"/>
                <w:sz w:val="16"/>
                <w:szCs w:val="18"/>
              </w:rPr>
            </w:pPr>
          </w:p>
          <w:p w:rsidR="00B94476" w:rsidRPr="00327FDB" w:rsidRDefault="00B94476" w:rsidP="00B94476">
            <w:pPr>
              <w:pStyle w:val="Norma"/>
              <w:spacing w:after="0" w:line="240" w:lineRule="auto"/>
              <w:jc w:val="both"/>
              <w:rPr>
                <w:rFonts w:asciiTheme="minorHAnsi" w:eastAsia="Arial Unicode MS" w:hAnsiTheme="minorHAnsi" w:cstheme="minorHAnsi"/>
                <w:sz w:val="16"/>
                <w:szCs w:val="18"/>
              </w:rPr>
            </w:pPr>
          </w:p>
          <w:p w:rsidR="00CB4AA3" w:rsidRPr="00327FDB" w:rsidRDefault="00CB4AA3" w:rsidP="00B94476">
            <w:pPr>
              <w:pStyle w:val="Norma"/>
              <w:spacing w:after="0" w:line="240" w:lineRule="auto"/>
              <w:jc w:val="both"/>
              <w:rPr>
                <w:rFonts w:asciiTheme="minorHAnsi" w:eastAsia="Arial Unicode MS" w:hAnsiTheme="minorHAnsi" w:cstheme="minorHAnsi"/>
                <w:sz w:val="16"/>
                <w:szCs w:val="18"/>
              </w:rPr>
            </w:pPr>
          </w:p>
          <w:p w:rsidR="00CB4AA3" w:rsidRPr="00327FDB" w:rsidRDefault="00CB4AA3" w:rsidP="00B94476">
            <w:pPr>
              <w:pStyle w:val="Norma"/>
              <w:spacing w:after="0" w:line="240" w:lineRule="auto"/>
              <w:jc w:val="both"/>
              <w:rPr>
                <w:rFonts w:asciiTheme="minorHAnsi" w:eastAsia="Arial Unicode MS" w:hAnsiTheme="minorHAnsi" w:cstheme="minorHAnsi"/>
                <w:sz w:val="16"/>
                <w:szCs w:val="18"/>
              </w:rPr>
            </w:pPr>
          </w:p>
          <w:p w:rsidR="00CB4AA3" w:rsidRPr="00327FDB" w:rsidRDefault="00CB4AA3" w:rsidP="00B94476">
            <w:pPr>
              <w:pStyle w:val="Norma"/>
              <w:spacing w:after="0" w:line="240" w:lineRule="auto"/>
              <w:jc w:val="both"/>
              <w:rPr>
                <w:rFonts w:asciiTheme="minorHAnsi" w:eastAsia="Arial Unicode MS" w:hAnsiTheme="minorHAnsi" w:cstheme="minorHAnsi"/>
                <w:sz w:val="16"/>
                <w:szCs w:val="18"/>
              </w:rPr>
            </w:pPr>
          </w:p>
          <w:p w:rsidR="009C2F65" w:rsidRDefault="009C2F65" w:rsidP="00B94476">
            <w:pPr>
              <w:pStyle w:val="Norma"/>
              <w:spacing w:after="0" w:line="240" w:lineRule="auto"/>
              <w:jc w:val="both"/>
              <w:rPr>
                <w:rFonts w:asciiTheme="minorHAnsi" w:eastAsia="Arial Unicode MS" w:hAnsiTheme="minorHAnsi" w:cstheme="minorHAnsi"/>
                <w:sz w:val="16"/>
                <w:szCs w:val="18"/>
              </w:rPr>
            </w:pPr>
          </w:p>
          <w:p w:rsidR="009C2F65" w:rsidRDefault="009C2F65" w:rsidP="00B94476">
            <w:pPr>
              <w:pStyle w:val="Norma"/>
              <w:spacing w:after="0" w:line="240" w:lineRule="auto"/>
              <w:jc w:val="both"/>
              <w:rPr>
                <w:rFonts w:asciiTheme="minorHAnsi" w:eastAsia="Arial Unicode MS" w:hAnsiTheme="minorHAnsi" w:cstheme="minorHAnsi"/>
                <w:sz w:val="16"/>
                <w:szCs w:val="18"/>
              </w:rPr>
            </w:pPr>
          </w:p>
          <w:p w:rsidR="009C2F65" w:rsidRDefault="009C2F65" w:rsidP="00B94476">
            <w:pPr>
              <w:pStyle w:val="Norma"/>
              <w:spacing w:after="0" w:line="240" w:lineRule="auto"/>
              <w:jc w:val="both"/>
              <w:rPr>
                <w:rFonts w:asciiTheme="minorHAnsi" w:eastAsia="Arial Unicode MS" w:hAnsiTheme="minorHAnsi" w:cstheme="minorHAnsi"/>
                <w:sz w:val="16"/>
                <w:szCs w:val="18"/>
              </w:rPr>
            </w:pPr>
          </w:p>
          <w:p w:rsidR="009C2F65" w:rsidRPr="00D61690" w:rsidRDefault="009C2F65" w:rsidP="00B94476">
            <w:pPr>
              <w:pStyle w:val="Norma"/>
              <w:spacing w:after="0" w:line="240" w:lineRule="auto"/>
              <w:jc w:val="both"/>
              <w:rPr>
                <w:rFonts w:asciiTheme="minorHAnsi" w:eastAsia="Arial Unicode MS" w:hAnsiTheme="minorHAnsi" w:cstheme="minorHAnsi"/>
                <w:sz w:val="8"/>
                <w:szCs w:val="18"/>
              </w:rPr>
            </w:pPr>
          </w:p>
          <w:p w:rsidR="00D61690" w:rsidRDefault="00D61690" w:rsidP="00B94476">
            <w:pPr>
              <w:pStyle w:val="Norma"/>
              <w:spacing w:after="0" w:line="240" w:lineRule="auto"/>
              <w:jc w:val="both"/>
              <w:rPr>
                <w:rFonts w:asciiTheme="minorHAnsi" w:eastAsia="Arial Unicode MS" w:hAnsiTheme="minorHAnsi" w:cstheme="minorHAnsi"/>
                <w:sz w:val="16"/>
                <w:szCs w:val="18"/>
              </w:rPr>
            </w:pPr>
          </w:p>
          <w:p w:rsidR="00D61690" w:rsidRPr="00D61690" w:rsidRDefault="00D61690" w:rsidP="00B94476">
            <w:pPr>
              <w:pStyle w:val="Norma"/>
              <w:spacing w:after="0" w:line="240" w:lineRule="auto"/>
              <w:jc w:val="both"/>
              <w:rPr>
                <w:rFonts w:asciiTheme="minorHAnsi" w:eastAsia="Arial Unicode MS" w:hAnsiTheme="minorHAnsi" w:cstheme="minorHAnsi"/>
                <w:sz w:val="8"/>
                <w:szCs w:val="18"/>
              </w:rPr>
            </w:pPr>
          </w:p>
          <w:p w:rsidR="00D61690" w:rsidRPr="00D61690" w:rsidRDefault="00D61690" w:rsidP="00B94476">
            <w:pPr>
              <w:pStyle w:val="Norma"/>
              <w:spacing w:after="0" w:line="240" w:lineRule="auto"/>
              <w:jc w:val="both"/>
              <w:rPr>
                <w:rFonts w:asciiTheme="minorHAnsi" w:eastAsia="Arial Unicode MS" w:hAnsiTheme="minorHAnsi" w:cstheme="minorHAnsi"/>
                <w:sz w:val="8"/>
                <w:szCs w:val="18"/>
              </w:rPr>
            </w:pPr>
          </w:p>
          <w:p w:rsidR="00B94476" w:rsidRPr="00327FDB" w:rsidRDefault="00B94476" w:rsidP="00B94476">
            <w:pPr>
              <w:pStyle w:val="Norma"/>
              <w:spacing w:after="0" w:line="240" w:lineRule="auto"/>
              <w:jc w:val="both"/>
              <w:rPr>
                <w:rFonts w:asciiTheme="minorHAnsi" w:eastAsia="Arial Unicode MS" w:hAnsiTheme="minorHAnsi" w:cstheme="minorHAnsi"/>
                <w:sz w:val="16"/>
                <w:szCs w:val="18"/>
              </w:rPr>
            </w:pPr>
            <w:r w:rsidRPr="00327FDB">
              <w:rPr>
                <w:rFonts w:asciiTheme="minorHAnsi" w:eastAsia="Arial Unicode MS" w:hAnsiTheme="minorHAnsi" w:cstheme="minorHAnsi"/>
                <w:sz w:val="16"/>
                <w:szCs w:val="18"/>
              </w:rPr>
              <w:t>Donde:</w:t>
            </w:r>
          </w:p>
          <w:p w:rsidR="00B94476" w:rsidRPr="00D61690" w:rsidRDefault="00B94476" w:rsidP="00B94476">
            <w:pPr>
              <w:pStyle w:val="Norma"/>
              <w:spacing w:after="0" w:line="240" w:lineRule="auto"/>
              <w:jc w:val="both"/>
              <w:rPr>
                <w:rFonts w:asciiTheme="minorHAnsi" w:eastAsia="Arial Unicode MS" w:hAnsiTheme="minorHAnsi" w:cstheme="minorHAnsi"/>
                <w:sz w:val="8"/>
                <w:szCs w:val="18"/>
              </w:rPr>
            </w:pPr>
          </w:p>
          <w:p w:rsidR="00B94476" w:rsidRPr="00327FDB" w:rsidRDefault="00C03CE9" w:rsidP="00B94476">
            <w:pPr>
              <w:pStyle w:val="Norma"/>
              <w:spacing w:after="0" w:line="240" w:lineRule="auto"/>
              <w:jc w:val="both"/>
              <w:rPr>
                <w:rFonts w:asciiTheme="minorHAnsi" w:eastAsia="Arial Unicode MS" w:hAnsiTheme="minorHAnsi" w:cstheme="minorHAnsi"/>
                <w:sz w:val="16"/>
                <w:szCs w:val="18"/>
              </w:rPr>
            </w:pPr>
            <m:oMath>
              <m:sSub>
                <m:sSubPr>
                  <m:ctrlPr>
                    <w:rPr>
                      <w:rFonts w:ascii="Cambria Math" w:eastAsia="Arial Unicode MS" w:hAnsi="Cambria Math" w:cstheme="minorHAnsi"/>
                      <w:sz w:val="16"/>
                      <w:szCs w:val="18"/>
                    </w:rPr>
                  </m:ctrlPr>
                </m:sSubPr>
                <m:e>
                  <m:r>
                    <m:rPr>
                      <m:sty m:val="p"/>
                    </m:rPr>
                    <w:rPr>
                      <w:rFonts w:ascii="Cambria Math" w:eastAsia="Arial Unicode MS" w:hAnsi="Cambria Math" w:cstheme="minorHAnsi"/>
                      <w:sz w:val="16"/>
                      <w:szCs w:val="18"/>
                    </w:rPr>
                    <m:t>∅</m:t>
                  </m:r>
                </m:e>
                <m:sub>
                  <m:r>
                    <m:rPr>
                      <m:sty m:val="p"/>
                    </m:rPr>
                    <w:rPr>
                      <w:rFonts w:ascii="Cambria Math" w:eastAsia="Arial Unicode MS" w:hAnsi="Cambria Math" w:cstheme="minorHAnsi"/>
                      <w:sz w:val="16"/>
                      <w:szCs w:val="18"/>
                    </w:rPr>
                    <m:t>Placa</m:t>
                  </m:r>
                </m:sub>
              </m:sSub>
            </m:oMath>
            <w:r w:rsidR="00B94476" w:rsidRPr="00327FDB">
              <w:rPr>
                <w:rFonts w:asciiTheme="minorHAnsi" w:eastAsia="Arial Unicode MS" w:hAnsiTheme="minorHAnsi" w:cstheme="minorHAnsi"/>
                <w:sz w:val="16"/>
                <w:szCs w:val="18"/>
              </w:rPr>
              <w:t xml:space="preserve"> = Diámetro de la Placa  (mm)</w:t>
            </w:r>
          </w:p>
          <w:p w:rsidR="00B94476" w:rsidRPr="00327FDB" w:rsidRDefault="00C03CE9" w:rsidP="00B94476">
            <w:pPr>
              <w:pStyle w:val="Norma"/>
              <w:spacing w:after="0" w:line="240" w:lineRule="auto"/>
              <w:jc w:val="both"/>
              <w:rPr>
                <w:rFonts w:asciiTheme="minorHAnsi" w:eastAsia="Arial Unicode MS" w:hAnsiTheme="minorHAnsi" w:cstheme="minorHAnsi"/>
                <w:sz w:val="16"/>
                <w:szCs w:val="18"/>
              </w:rPr>
            </w:pPr>
            <m:oMath>
              <m:sSub>
                <m:sSubPr>
                  <m:ctrlPr>
                    <w:rPr>
                      <w:rFonts w:ascii="Cambria Math" w:eastAsia="Arial Unicode MS" w:hAnsi="Cambria Math" w:cstheme="minorHAnsi"/>
                      <w:sz w:val="16"/>
                      <w:szCs w:val="18"/>
                    </w:rPr>
                  </m:ctrlPr>
                </m:sSubPr>
                <m:e>
                  <m:r>
                    <m:rPr>
                      <m:sty m:val="p"/>
                    </m:rPr>
                    <w:rPr>
                      <w:rFonts w:ascii="Cambria Math" w:eastAsia="Arial Unicode MS" w:hAnsi="Cambria Math" w:cstheme="minorHAnsi"/>
                      <w:sz w:val="16"/>
                      <w:szCs w:val="18"/>
                    </w:rPr>
                    <m:t>∅</m:t>
                  </m:r>
                </m:e>
                <m:sub>
                  <m:r>
                    <m:rPr>
                      <m:sty m:val="p"/>
                    </m:rPr>
                    <w:rPr>
                      <w:rFonts w:ascii="Cambria Math" w:eastAsia="Arial Unicode MS" w:hAnsi="Cambria Math" w:cstheme="minorHAnsi"/>
                      <w:sz w:val="16"/>
                      <w:szCs w:val="18"/>
                    </w:rPr>
                    <m:t>ex</m:t>
                  </m:r>
                </m:sub>
              </m:sSub>
            </m:oMath>
            <w:r w:rsidR="00B94476" w:rsidRPr="00327FDB">
              <w:rPr>
                <w:rFonts w:asciiTheme="minorHAnsi" w:eastAsia="Arial Unicode MS" w:hAnsiTheme="minorHAnsi" w:cstheme="minorHAnsi"/>
                <w:sz w:val="16"/>
                <w:szCs w:val="18"/>
              </w:rPr>
              <w:t xml:space="preserve">      = Diámetro Externo de la Cañería (mm)</w:t>
            </w:r>
          </w:p>
          <w:p w:rsidR="00B94476" w:rsidRPr="00327FDB" w:rsidRDefault="00D61690" w:rsidP="00B94476">
            <w:pPr>
              <w:pStyle w:val="Norma"/>
              <w:spacing w:after="0" w:line="240" w:lineRule="auto"/>
              <w:jc w:val="both"/>
              <w:rPr>
                <w:rFonts w:asciiTheme="minorHAnsi" w:eastAsia="Arial Unicode MS" w:hAnsiTheme="minorHAnsi" w:cstheme="minorHAnsi"/>
                <w:sz w:val="16"/>
                <w:szCs w:val="18"/>
              </w:rPr>
            </w:pPr>
            <m:oMath>
              <m:r>
                <w:rPr>
                  <w:rFonts w:ascii="Cambria Math" w:eastAsia="Arial Unicode MS" w:hAnsi="Cambria Math" w:cstheme="minorHAnsi"/>
                  <w:sz w:val="16"/>
                  <w:szCs w:val="18"/>
                </w:rPr>
                <m:t>e</m:t>
              </m:r>
            </m:oMath>
            <w:r>
              <w:rPr>
                <w:rFonts w:asciiTheme="minorHAnsi" w:eastAsia="Arial Unicode MS" w:hAnsiTheme="minorHAnsi" w:cstheme="minorHAnsi"/>
                <w:sz w:val="16"/>
                <w:szCs w:val="18"/>
              </w:rPr>
              <w:t xml:space="preserve">          </w:t>
            </w:r>
            <w:r w:rsidR="00B94476" w:rsidRPr="00327FDB">
              <w:rPr>
                <w:rFonts w:asciiTheme="minorHAnsi" w:eastAsia="Arial Unicode MS" w:hAnsiTheme="minorHAnsi" w:cstheme="minorHAnsi"/>
                <w:sz w:val="16"/>
                <w:szCs w:val="18"/>
              </w:rPr>
              <w:t>= Espesor nominal de Pared de la Cañería (mm)</w:t>
            </w:r>
          </w:p>
          <w:p w:rsidR="009C2F65" w:rsidRPr="009C2F65" w:rsidRDefault="009C2F65" w:rsidP="00CB4AA3">
            <w:pPr>
              <w:jc w:val="both"/>
              <w:rPr>
                <w:rFonts w:asciiTheme="minorHAnsi" w:hAnsiTheme="minorHAnsi" w:cstheme="minorHAnsi"/>
                <w:b/>
                <w:bCs/>
                <w:color w:val="1D1B11"/>
                <w:sz w:val="8"/>
                <w:szCs w:val="18"/>
              </w:rPr>
            </w:pPr>
          </w:p>
          <w:p w:rsidR="00CB4AA3" w:rsidRPr="00327FDB" w:rsidRDefault="00CB4AA3" w:rsidP="00CB4AA3">
            <w:pPr>
              <w:jc w:val="both"/>
              <w:rPr>
                <w:rFonts w:asciiTheme="minorHAnsi" w:hAnsiTheme="minorHAnsi" w:cstheme="minorHAnsi"/>
                <w:b/>
                <w:bCs/>
                <w:color w:val="1D1B11"/>
                <w:sz w:val="16"/>
                <w:szCs w:val="18"/>
              </w:rPr>
            </w:pPr>
            <w:r w:rsidRPr="00327FDB">
              <w:rPr>
                <w:rFonts w:asciiTheme="minorHAnsi" w:hAnsiTheme="minorHAnsi" w:cstheme="minorHAnsi"/>
                <w:b/>
                <w:bCs/>
                <w:color w:val="1D1B11"/>
                <w:sz w:val="16"/>
                <w:szCs w:val="18"/>
              </w:rPr>
              <w:t xml:space="preserve">Transporte de tuberías </w:t>
            </w:r>
          </w:p>
          <w:p w:rsidR="00CB4AA3" w:rsidRPr="00D61690" w:rsidRDefault="00CB4AA3" w:rsidP="00CB4AA3">
            <w:pPr>
              <w:jc w:val="both"/>
              <w:rPr>
                <w:rFonts w:asciiTheme="minorHAnsi" w:hAnsiTheme="minorHAnsi" w:cstheme="minorHAnsi"/>
                <w:bCs/>
                <w:color w:val="1D1B11"/>
                <w:sz w:val="8"/>
                <w:szCs w:val="18"/>
              </w:rPr>
            </w:pPr>
          </w:p>
          <w:p w:rsidR="00CB4AA3" w:rsidRPr="00327FDB" w:rsidRDefault="00CB4AA3" w:rsidP="00CB4AA3">
            <w:pPr>
              <w:jc w:val="both"/>
              <w:rPr>
                <w:rFonts w:asciiTheme="minorHAnsi" w:hAnsiTheme="minorHAnsi" w:cstheme="minorHAnsi"/>
                <w:bCs/>
                <w:color w:val="1D1B11"/>
                <w:sz w:val="16"/>
                <w:szCs w:val="18"/>
              </w:rPr>
            </w:pPr>
            <w:r w:rsidRPr="00327FDB">
              <w:rPr>
                <w:rFonts w:asciiTheme="minorHAnsi" w:hAnsiTheme="minorHAnsi" w:cstheme="minorHAnsi"/>
                <w:bCs/>
                <w:color w:val="1D1B11"/>
                <w:sz w:val="16"/>
                <w:szCs w:val="18"/>
              </w:rPr>
              <w:t>El traslado de las tuberías se deberá realizar en camión tráiler de dimensiones adecuadas para el traslado de las barras de tubería de acero que tienen una longitud estimada de 12 metros.</w:t>
            </w:r>
          </w:p>
          <w:p w:rsidR="00CB4AA3" w:rsidRPr="009C2F65" w:rsidRDefault="00CB4AA3" w:rsidP="00CB4AA3">
            <w:pPr>
              <w:jc w:val="both"/>
              <w:rPr>
                <w:rFonts w:asciiTheme="minorHAnsi" w:hAnsiTheme="minorHAnsi" w:cstheme="minorHAnsi"/>
                <w:bCs/>
                <w:color w:val="1D1B11"/>
                <w:sz w:val="8"/>
                <w:szCs w:val="18"/>
              </w:rPr>
            </w:pPr>
          </w:p>
          <w:p w:rsidR="00CB4AA3" w:rsidRPr="00327FDB" w:rsidRDefault="00CB4AA3" w:rsidP="00CB4AA3">
            <w:pPr>
              <w:jc w:val="both"/>
              <w:rPr>
                <w:rFonts w:asciiTheme="minorHAnsi" w:hAnsiTheme="minorHAnsi" w:cstheme="minorHAnsi"/>
                <w:bCs/>
                <w:color w:val="1D1B11"/>
                <w:sz w:val="16"/>
                <w:szCs w:val="18"/>
              </w:rPr>
            </w:pPr>
            <w:r w:rsidRPr="00327FDB">
              <w:rPr>
                <w:rFonts w:asciiTheme="minorHAnsi" w:hAnsiTheme="minorHAnsi" w:cstheme="minorHAnsi"/>
                <w:bCs/>
                <w:color w:val="1D1B11"/>
                <w:sz w:val="16"/>
                <w:szCs w:val="18"/>
              </w:rPr>
              <w:t>Durante el transporte de tuberías y accesorios al lugar de acopio del proveedor, las calles y caminos de acceso, no deben ser obstruidos, para lo cual el proveedor debe prever de realizar el transporte cumpliendo las normativas aplicables; el transporte es efectuado de tal forma que no se constituya en peligro para el tránsito normal de vehículos y para las personas.</w:t>
            </w:r>
          </w:p>
          <w:p w:rsidR="00CB4AA3" w:rsidRPr="009C2F65" w:rsidRDefault="00CB4AA3" w:rsidP="00CB4AA3">
            <w:pPr>
              <w:jc w:val="both"/>
              <w:rPr>
                <w:rFonts w:asciiTheme="minorHAnsi" w:hAnsiTheme="minorHAnsi" w:cstheme="minorHAnsi"/>
                <w:bCs/>
                <w:color w:val="1D1B11"/>
                <w:sz w:val="8"/>
                <w:szCs w:val="18"/>
              </w:rPr>
            </w:pPr>
          </w:p>
          <w:p w:rsidR="00CB4AA3" w:rsidRPr="00327FDB" w:rsidRDefault="00CB4AA3" w:rsidP="00CB4AA3">
            <w:pPr>
              <w:jc w:val="both"/>
              <w:rPr>
                <w:rFonts w:asciiTheme="minorHAnsi" w:hAnsiTheme="minorHAnsi" w:cstheme="minorHAnsi"/>
                <w:bCs/>
                <w:color w:val="1D1B11"/>
                <w:sz w:val="16"/>
                <w:szCs w:val="18"/>
              </w:rPr>
            </w:pPr>
            <w:r w:rsidRPr="00327FDB">
              <w:rPr>
                <w:rFonts w:asciiTheme="minorHAnsi" w:hAnsiTheme="minorHAnsi" w:cstheme="minorHAnsi"/>
                <w:bCs/>
                <w:color w:val="1D1B11"/>
                <w:sz w:val="16"/>
                <w:szCs w:val="18"/>
              </w:rPr>
              <w:t xml:space="preserve">La cantidad de tuberías cargadas, no deberán sobrepasar la capacidad máxima de altura y peso del camión tráiler, la máxima carga y altura permitida por tránsito u otro tipo restricciones. </w:t>
            </w:r>
          </w:p>
          <w:p w:rsidR="00CB4AA3" w:rsidRPr="009C2F65" w:rsidRDefault="00CB4AA3" w:rsidP="00CB4AA3">
            <w:pPr>
              <w:jc w:val="both"/>
              <w:rPr>
                <w:rFonts w:asciiTheme="minorHAnsi" w:hAnsiTheme="minorHAnsi" w:cstheme="minorHAnsi"/>
                <w:bCs/>
                <w:color w:val="1D1B11"/>
                <w:sz w:val="8"/>
                <w:szCs w:val="18"/>
              </w:rPr>
            </w:pPr>
          </w:p>
          <w:p w:rsidR="00CB4AA3" w:rsidRDefault="00CB4AA3" w:rsidP="00CB4AA3">
            <w:pPr>
              <w:jc w:val="both"/>
              <w:rPr>
                <w:rFonts w:asciiTheme="minorHAnsi" w:hAnsiTheme="minorHAnsi" w:cstheme="minorHAnsi"/>
                <w:bCs/>
                <w:color w:val="1D1B11"/>
                <w:sz w:val="16"/>
                <w:szCs w:val="18"/>
              </w:rPr>
            </w:pPr>
            <w:r w:rsidRPr="00327FDB">
              <w:rPr>
                <w:rFonts w:asciiTheme="minorHAnsi" w:hAnsiTheme="minorHAnsi" w:cstheme="minorHAnsi"/>
                <w:bCs/>
                <w:color w:val="1D1B11"/>
                <w:sz w:val="16"/>
                <w:szCs w:val="18"/>
              </w:rPr>
              <w:t>En el transporte de las tuberías, las cargas son dispuestas de modo de permitir el amarre firme para que no se dañe el tubo o su revestimiento, para el amarre se debe utilizar mínimamente tres cinturones nylon distribuidos adecuadamente para garantizar que la tubería sea transportarse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w:t>
            </w:r>
          </w:p>
          <w:p w:rsidR="009C2F65" w:rsidRPr="009C2F65" w:rsidRDefault="009C2F65" w:rsidP="00CB4AA3">
            <w:pPr>
              <w:jc w:val="both"/>
              <w:rPr>
                <w:rFonts w:asciiTheme="minorHAnsi" w:hAnsiTheme="minorHAnsi" w:cstheme="minorHAnsi"/>
                <w:bCs/>
                <w:color w:val="1D1B11"/>
                <w:sz w:val="8"/>
                <w:szCs w:val="18"/>
              </w:rPr>
            </w:pPr>
          </w:p>
          <w:p w:rsidR="00CB4AA3" w:rsidRPr="00327FDB" w:rsidRDefault="00CB4AA3" w:rsidP="00CB4AA3">
            <w:pPr>
              <w:jc w:val="both"/>
              <w:rPr>
                <w:rFonts w:asciiTheme="minorHAnsi" w:hAnsiTheme="minorHAnsi" w:cstheme="minorHAnsi"/>
                <w:b/>
                <w:bCs/>
                <w:color w:val="1D1B11"/>
                <w:sz w:val="16"/>
                <w:szCs w:val="18"/>
              </w:rPr>
            </w:pPr>
            <w:r w:rsidRPr="00327FDB">
              <w:rPr>
                <w:rFonts w:asciiTheme="minorHAnsi" w:hAnsiTheme="minorHAnsi" w:cstheme="minorHAnsi"/>
                <w:b/>
                <w:bCs/>
                <w:color w:val="1D1B11"/>
                <w:sz w:val="16"/>
                <w:szCs w:val="18"/>
              </w:rPr>
              <w:t xml:space="preserve">Devolución del material excedente no utilizado en la </w:t>
            </w:r>
            <w:r w:rsidRPr="00327FDB">
              <w:rPr>
                <w:rFonts w:asciiTheme="minorHAnsi" w:hAnsiTheme="minorHAnsi" w:cstheme="minorHAnsi"/>
                <w:b/>
                <w:sz w:val="16"/>
                <w:szCs w:val="18"/>
              </w:rPr>
              <w:t>ejecución del servicio</w:t>
            </w:r>
            <w:r w:rsidRPr="00327FDB">
              <w:rPr>
                <w:rFonts w:asciiTheme="minorHAnsi" w:hAnsiTheme="minorHAnsi" w:cstheme="minorHAnsi"/>
                <w:b/>
                <w:bCs/>
                <w:color w:val="1D1B11"/>
                <w:sz w:val="16"/>
                <w:szCs w:val="18"/>
              </w:rPr>
              <w:t xml:space="preserve"> y suministrado por YPFB.</w:t>
            </w:r>
          </w:p>
          <w:p w:rsidR="00CB4AA3" w:rsidRPr="009C2F65" w:rsidRDefault="00CB4AA3" w:rsidP="00CB4AA3">
            <w:pPr>
              <w:jc w:val="both"/>
              <w:rPr>
                <w:rFonts w:asciiTheme="minorHAnsi" w:hAnsiTheme="minorHAnsi" w:cstheme="minorHAnsi"/>
                <w:bCs/>
                <w:color w:val="1D1B11"/>
                <w:sz w:val="8"/>
                <w:szCs w:val="18"/>
              </w:rPr>
            </w:pPr>
          </w:p>
          <w:p w:rsidR="00CB4AA3" w:rsidRPr="00327FDB" w:rsidRDefault="00CB4AA3" w:rsidP="00CB4AA3">
            <w:pPr>
              <w:jc w:val="both"/>
              <w:rPr>
                <w:rFonts w:asciiTheme="minorHAnsi" w:hAnsiTheme="minorHAnsi" w:cstheme="minorHAnsi"/>
                <w:bCs/>
                <w:color w:val="1D1B11"/>
                <w:sz w:val="16"/>
                <w:szCs w:val="18"/>
              </w:rPr>
            </w:pPr>
            <w:r w:rsidRPr="00327FDB">
              <w:rPr>
                <w:rFonts w:asciiTheme="minorHAnsi" w:hAnsiTheme="minorHAnsi" w:cstheme="minorHAnsi"/>
                <w:bCs/>
                <w:color w:val="1D1B11"/>
                <w:sz w:val="16"/>
                <w:szCs w:val="18"/>
              </w:rPr>
              <w:t xml:space="preserve">Para realizar esta actividad se debe seguir con todo lo indicado en carguío, descarguío y transporte. La cantidad total de tuberías, válvulas, accesorios, materiales, etc. Provistas por YPFB y que no fue utilizado durante la ejecución del servicio debe estar previamente conciliado entre el </w:t>
            </w:r>
            <w:r w:rsidRPr="00327FDB">
              <w:rPr>
                <w:rFonts w:asciiTheme="minorHAnsi" w:hAnsiTheme="minorHAnsi" w:cstheme="minorHAnsi"/>
                <w:sz w:val="16"/>
                <w:szCs w:val="18"/>
              </w:rPr>
              <w:t>Fiscal del Servicio</w:t>
            </w:r>
            <w:r w:rsidRPr="00327FDB">
              <w:rPr>
                <w:rFonts w:asciiTheme="minorHAnsi" w:hAnsiTheme="minorHAnsi" w:cstheme="minorHAnsi"/>
                <w:bCs/>
                <w:color w:val="1D1B11"/>
                <w:sz w:val="16"/>
                <w:szCs w:val="18"/>
              </w:rPr>
              <w:t xml:space="preserve"> y el proveedor. La conciliación debe tener todos los datos del material a devolver como ser cantidad, longitud, especificación u otro necesario. </w:t>
            </w:r>
          </w:p>
          <w:p w:rsidR="00CB4AA3" w:rsidRPr="009C2F65" w:rsidRDefault="00CB4AA3" w:rsidP="00CB4AA3">
            <w:pPr>
              <w:jc w:val="both"/>
              <w:rPr>
                <w:rFonts w:asciiTheme="minorHAnsi" w:hAnsiTheme="minorHAnsi" w:cstheme="minorHAnsi"/>
                <w:bCs/>
                <w:color w:val="1D1B11"/>
                <w:sz w:val="8"/>
                <w:szCs w:val="18"/>
              </w:rPr>
            </w:pPr>
          </w:p>
          <w:p w:rsidR="00747BBB" w:rsidRPr="00747BBB" w:rsidRDefault="00747BBB" w:rsidP="00CB4AA3">
            <w:pPr>
              <w:jc w:val="both"/>
              <w:rPr>
                <w:rFonts w:asciiTheme="minorHAnsi" w:hAnsiTheme="minorHAnsi" w:cstheme="minorHAnsi"/>
                <w:bCs/>
                <w:color w:val="1D1B11"/>
                <w:sz w:val="12"/>
                <w:szCs w:val="18"/>
              </w:rPr>
            </w:pPr>
          </w:p>
          <w:p w:rsidR="00CB4AA3" w:rsidRPr="00327FDB" w:rsidRDefault="00CB4AA3" w:rsidP="00CB4AA3">
            <w:pPr>
              <w:jc w:val="both"/>
              <w:rPr>
                <w:rFonts w:asciiTheme="minorHAnsi" w:hAnsiTheme="minorHAnsi" w:cstheme="minorHAnsi"/>
                <w:bCs/>
                <w:color w:val="1D1B11"/>
                <w:sz w:val="16"/>
                <w:szCs w:val="18"/>
              </w:rPr>
            </w:pPr>
            <w:r w:rsidRPr="00327FDB">
              <w:rPr>
                <w:rFonts w:asciiTheme="minorHAnsi" w:hAnsiTheme="minorHAnsi" w:cstheme="minorHAnsi"/>
                <w:bCs/>
                <w:color w:val="1D1B11"/>
                <w:sz w:val="16"/>
                <w:szCs w:val="18"/>
              </w:rPr>
              <w:t xml:space="preserve">El lugar donde se deberá devolver para almacenar el material excedente debe ser coordinado con el </w:t>
            </w:r>
            <w:r w:rsidRPr="00327FDB">
              <w:rPr>
                <w:rFonts w:asciiTheme="minorHAnsi" w:hAnsiTheme="minorHAnsi" w:cstheme="minorHAnsi"/>
                <w:sz w:val="16"/>
                <w:szCs w:val="18"/>
              </w:rPr>
              <w:t>Fiscal del Servicio</w:t>
            </w:r>
            <w:r w:rsidRPr="00327FDB">
              <w:rPr>
                <w:rFonts w:asciiTheme="minorHAnsi" w:hAnsiTheme="minorHAnsi" w:cstheme="minorHAnsi"/>
                <w:bCs/>
                <w:color w:val="1D1B11"/>
                <w:sz w:val="16"/>
                <w:szCs w:val="18"/>
              </w:rPr>
              <w:t xml:space="preserve">, el encargado del almacenamiento de YPFB y el proveedor. </w:t>
            </w:r>
          </w:p>
          <w:p w:rsidR="00596B5C" w:rsidRPr="009C2F65" w:rsidRDefault="00596B5C" w:rsidP="00560F45">
            <w:pPr>
              <w:rPr>
                <w:rFonts w:asciiTheme="minorHAnsi" w:hAnsiTheme="minorHAnsi" w:cstheme="minorHAnsi"/>
                <w:b/>
                <w:bCs/>
                <w:sz w:val="8"/>
                <w:szCs w:val="18"/>
              </w:rPr>
            </w:pPr>
          </w:p>
        </w:tc>
        <w:tc>
          <w:tcPr>
            <w:tcW w:w="3686" w:type="dxa"/>
            <w:vAlign w:val="center"/>
          </w:tcPr>
          <w:p w:rsidR="00596B5C" w:rsidRPr="00DB5AAF" w:rsidRDefault="00596B5C" w:rsidP="00560F45">
            <w:pPr>
              <w:rPr>
                <w:rFonts w:ascii="Calibri" w:hAnsi="Calibri" w:cs="Calibri"/>
                <w:b/>
                <w:sz w:val="18"/>
                <w:szCs w:val="18"/>
              </w:rPr>
            </w:pPr>
          </w:p>
        </w:tc>
        <w:tc>
          <w:tcPr>
            <w:tcW w:w="283" w:type="dxa"/>
            <w:vAlign w:val="center"/>
          </w:tcPr>
          <w:p w:rsidR="00596B5C" w:rsidRPr="00DB5AAF" w:rsidRDefault="00596B5C" w:rsidP="00560F45">
            <w:pPr>
              <w:rPr>
                <w:rFonts w:ascii="Calibri" w:hAnsi="Calibri" w:cs="Calibri"/>
                <w:b/>
                <w:sz w:val="18"/>
                <w:szCs w:val="18"/>
              </w:rPr>
            </w:pPr>
          </w:p>
        </w:tc>
        <w:tc>
          <w:tcPr>
            <w:tcW w:w="284" w:type="dxa"/>
            <w:vAlign w:val="center"/>
          </w:tcPr>
          <w:p w:rsidR="00596B5C" w:rsidRPr="00DB5AAF" w:rsidRDefault="00596B5C" w:rsidP="00560F45">
            <w:pPr>
              <w:rPr>
                <w:rFonts w:ascii="Calibri" w:hAnsi="Calibri" w:cs="Calibri"/>
                <w:b/>
                <w:sz w:val="18"/>
                <w:szCs w:val="18"/>
              </w:rPr>
            </w:pPr>
          </w:p>
        </w:tc>
        <w:tc>
          <w:tcPr>
            <w:tcW w:w="744" w:type="dxa"/>
            <w:vAlign w:val="center"/>
          </w:tcPr>
          <w:p w:rsidR="00596B5C" w:rsidRPr="00DB5AAF" w:rsidRDefault="00596B5C" w:rsidP="00560F45">
            <w:pPr>
              <w:rPr>
                <w:rFonts w:ascii="Calibri" w:hAnsi="Calibri" w:cs="Calibri"/>
                <w:b/>
                <w:sz w:val="18"/>
                <w:szCs w:val="18"/>
              </w:rPr>
            </w:pPr>
          </w:p>
        </w:tc>
      </w:tr>
      <w:tr w:rsidR="00327FDB" w:rsidRPr="00C75BEC" w:rsidTr="009C2F65">
        <w:trPr>
          <w:jc w:val="center"/>
        </w:trPr>
        <w:tc>
          <w:tcPr>
            <w:tcW w:w="4096" w:type="dxa"/>
            <w:shd w:val="clear" w:color="auto" w:fill="DBE5F1" w:themeFill="accent1" w:themeFillTint="33"/>
            <w:vAlign w:val="center"/>
          </w:tcPr>
          <w:p w:rsidR="00596B5C" w:rsidRPr="00327FDB" w:rsidRDefault="00CB4AA3" w:rsidP="00560F45">
            <w:pPr>
              <w:tabs>
                <w:tab w:val="left" w:pos="1843"/>
              </w:tabs>
              <w:jc w:val="both"/>
              <w:rPr>
                <w:rFonts w:asciiTheme="minorHAnsi" w:hAnsiTheme="minorHAnsi" w:cstheme="minorHAnsi"/>
                <w:sz w:val="16"/>
                <w:szCs w:val="18"/>
              </w:rPr>
            </w:pPr>
            <w:r w:rsidRPr="00327FDB">
              <w:rPr>
                <w:rFonts w:asciiTheme="minorHAnsi" w:hAnsiTheme="minorHAnsi" w:cstheme="minorHAnsi"/>
                <w:b/>
                <w:bCs/>
                <w:i/>
                <w:sz w:val="16"/>
                <w:szCs w:val="18"/>
              </w:rPr>
              <w:lastRenderedPageBreak/>
              <w:t>ITEM 8.- DESFILE Y BAJADO DE TUBERÍA DE ANC DN 3”</w:t>
            </w:r>
          </w:p>
        </w:tc>
        <w:tc>
          <w:tcPr>
            <w:tcW w:w="3686" w:type="dxa"/>
            <w:shd w:val="clear" w:color="auto" w:fill="DBE5F1" w:themeFill="accent1" w:themeFillTint="33"/>
            <w:vAlign w:val="center"/>
          </w:tcPr>
          <w:p w:rsidR="00596B5C" w:rsidRPr="00DB5AAF" w:rsidRDefault="00596B5C" w:rsidP="00560F45">
            <w:pPr>
              <w:rPr>
                <w:rFonts w:ascii="Calibri" w:hAnsi="Calibri" w:cs="Calibri"/>
                <w:b/>
                <w:sz w:val="18"/>
                <w:szCs w:val="18"/>
              </w:rPr>
            </w:pPr>
          </w:p>
        </w:tc>
        <w:tc>
          <w:tcPr>
            <w:tcW w:w="283" w:type="dxa"/>
            <w:shd w:val="clear" w:color="auto" w:fill="DBE5F1" w:themeFill="accent1" w:themeFillTint="33"/>
            <w:vAlign w:val="center"/>
          </w:tcPr>
          <w:p w:rsidR="00596B5C" w:rsidRPr="00DB5AAF" w:rsidRDefault="00596B5C" w:rsidP="00560F45">
            <w:pPr>
              <w:rPr>
                <w:rFonts w:ascii="Calibri" w:hAnsi="Calibri" w:cs="Calibri"/>
                <w:b/>
                <w:sz w:val="18"/>
                <w:szCs w:val="18"/>
              </w:rPr>
            </w:pPr>
          </w:p>
        </w:tc>
        <w:tc>
          <w:tcPr>
            <w:tcW w:w="284" w:type="dxa"/>
            <w:shd w:val="clear" w:color="auto" w:fill="DBE5F1" w:themeFill="accent1" w:themeFillTint="33"/>
            <w:vAlign w:val="center"/>
          </w:tcPr>
          <w:p w:rsidR="00596B5C" w:rsidRPr="00DB5AAF" w:rsidRDefault="00596B5C" w:rsidP="00560F45">
            <w:pPr>
              <w:rPr>
                <w:rFonts w:ascii="Calibri" w:hAnsi="Calibri" w:cs="Calibri"/>
                <w:b/>
                <w:sz w:val="18"/>
                <w:szCs w:val="18"/>
              </w:rPr>
            </w:pPr>
          </w:p>
        </w:tc>
        <w:tc>
          <w:tcPr>
            <w:tcW w:w="744" w:type="dxa"/>
            <w:shd w:val="clear" w:color="auto" w:fill="DBE5F1" w:themeFill="accent1" w:themeFillTint="33"/>
            <w:vAlign w:val="center"/>
          </w:tcPr>
          <w:p w:rsidR="00596B5C" w:rsidRPr="00DB5AAF" w:rsidRDefault="00596B5C" w:rsidP="00560F45">
            <w:pPr>
              <w:rPr>
                <w:rFonts w:ascii="Calibri" w:hAnsi="Calibri" w:cs="Calibri"/>
                <w:b/>
                <w:sz w:val="18"/>
                <w:szCs w:val="18"/>
              </w:rPr>
            </w:pPr>
          </w:p>
        </w:tc>
      </w:tr>
      <w:tr w:rsidR="00327FDB" w:rsidRPr="00C75BEC" w:rsidTr="00327FDB">
        <w:trPr>
          <w:jc w:val="center"/>
        </w:trPr>
        <w:tc>
          <w:tcPr>
            <w:tcW w:w="4096" w:type="dxa"/>
            <w:vAlign w:val="center"/>
          </w:tcPr>
          <w:p w:rsidR="009C2F65" w:rsidRPr="009C2F65" w:rsidRDefault="009C2F65" w:rsidP="009C2F65">
            <w:pPr>
              <w:pStyle w:val="Sangra3detindependiente"/>
              <w:autoSpaceDE w:val="0"/>
              <w:autoSpaceDN w:val="0"/>
              <w:adjustRightInd w:val="0"/>
              <w:spacing w:after="0"/>
              <w:ind w:left="0"/>
              <w:rPr>
                <w:rFonts w:asciiTheme="minorHAnsi" w:hAnsiTheme="minorHAnsi" w:cstheme="minorHAnsi"/>
                <w:sz w:val="8"/>
                <w:szCs w:val="18"/>
              </w:rPr>
            </w:pPr>
          </w:p>
          <w:p w:rsidR="00CB4AA3" w:rsidRPr="00327FDB" w:rsidRDefault="00CB4AA3" w:rsidP="003D5ED5">
            <w:pPr>
              <w:pStyle w:val="Sangra3detindependiente"/>
              <w:autoSpaceDE w:val="0"/>
              <w:autoSpaceDN w:val="0"/>
              <w:adjustRightInd w:val="0"/>
              <w:ind w:left="0"/>
              <w:jc w:val="both"/>
              <w:rPr>
                <w:rFonts w:asciiTheme="minorHAnsi" w:hAnsiTheme="minorHAnsi" w:cstheme="minorHAnsi"/>
                <w:szCs w:val="18"/>
              </w:rPr>
            </w:pPr>
            <w:r w:rsidRPr="00327FDB">
              <w:rPr>
                <w:rFonts w:asciiTheme="minorHAnsi" w:hAnsiTheme="minorHAnsi" w:cstheme="minorHAnsi"/>
                <w:szCs w:val="18"/>
              </w:rPr>
              <w:t xml:space="preserve">Este ítem se mide en metros (m) comprende todos los trabajos a ser ejecutados por el </w:t>
            </w:r>
            <w:r w:rsidRPr="00327FDB">
              <w:rPr>
                <w:rFonts w:asciiTheme="minorHAnsi" w:hAnsiTheme="minorHAnsi" w:cstheme="minorHAnsi"/>
                <w:bCs/>
                <w:color w:val="1D1B11"/>
                <w:szCs w:val="18"/>
              </w:rPr>
              <w:t>proveedor</w:t>
            </w:r>
            <w:r w:rsidRPr="00327FDB">
              <w:rPr>
                <w:rFonts w:asciiTheme="minorHAnsi" w:hAnsiTheme="minorHAnsi" w:cstheme="minorHAnsi"/>
                <w:szCs w:val="18"/>
              </w:rPr>
              <w:t>, siendo los siguientes de carácter enunciativo y no limitativo:</w:t>
            </w:r>
          </w:p>
          <w:p w:rsidR="009C2F65" w:rsidRDefault="00CB4AA3" w:rsidP="007F4AE9">
            <w:pPr>
              <w:pStyle w:val="Sangra3detindependiente"/>
              <w:numPr>
                <w:ilvl w:val="0"/>
                <w:numId w:val="79"/>
              </w:numPr>
              <w:autoSpaceDE w:val="0"/>
              <w:autoSpaceDN w:val="0"/>
              <w:adjustRightInd w:val="0"/>
              <w:spacing w:after="0"/>
              <w:rPr>
                <w:rFonts w:asciiTheme="minorHAnsi" w:hAnsiTheme="minorHAnsi" w:cstheme="minorHAnsi"/>
                <w:szCs w:val="18"/>
              </w:rPr>
            </w:pPr>
            <w:r w:rsidRPr="00327FDB">
              <w:rPr>
                <w:rFonts w:asciiTheme="minorHAnsi" w:hAnsiTheme="minorHAnsi" w:cstheme="minorHAnsi"/>
                <w:szCs w:val="18"/>
              </w:rPr>
              <w:t>Desfile de tubería</w:t>
            </w:r>
          </w:p>
          <w:p w:rsidR="00CB4AA3" w:rsidRPr="009C2F65" w:rsidRDefault="00CB4AA3" w:rsidP="007F4AE9">
            <w:pPr>
              <w:pStyle w:val="Sangra3detindependiente"/>
              <w:numPr>
                <w:ilvl w:val="0"/>
                <w:numId w:val="79"/>
              </w:numPr>
              <w:autoSpaceDE w:val="0"/>
              <w:autoSpaceDN w:val="0"/>
              <w:adjustRightInd w:val="0"/>
              <w:rPr>
                <w:rFonts w:asciiTheme="minorHAnsi" w:hAnsiTheme="minorHAnsi" w:cstheme="minorHAnsi"/>
                <w:szCs w:val="18"/>
              </w:rPr>
            </w:pPr>
            <w:r w:rsidRPr="009C2F65">
              <w:rPr>
                <w:rFonts w:asciiTheme="minorHAnsi" w:hAnsiTheme="minorHAnsi" w:cstheme="minorHAnsi"/>
                <w:szCs w:val="18"/>
              </w:rPr>
              <w:t>Bajado de tubería</w:t>
            </w:r>
          </w:p>
          <w:p w:rsidR="00CB4AA3" w:rsidRPr="00327FDB" w:rsidRDefault="00CB4AA3" w:rsidP="003D5ED5">
            <w:pPr>
              <w:pStyle w:val="Sangra3detindependiente"/>
              <w:ind w:left="0"/>
              <w:jc w:val="both"/>
              <w:rPr>
                <w:rFonts w:asciiTheme="minorHAnsi" w:hAnsiTheme="minorHAnsi" w:cstheme="minorHAnsi"/>
                <w:szCs w:val="18"/>
              </w:rPr>
            </w:pPr>
            <w:r w:rsidRPr="00327FDB">
              <w:rPr>
                <w:rFonts w:asciiTheme="minorHAnsi" w:hAnsiTheme="minorHAnsi" w:cstheme="minorHAnsi"/>
                <w:szCs w:val="18"/>
              </w:rPr>
              <w:t>Todos los Materiales, Mano de Obra, equipo, maquinaria y herramientas necesarios  para la realización de este ítem deben ser ofertadas en su totalidad por el proponente,  para la realización de las actividades deberá ofertar mínimamente las siguientes, siendo estas de carácter enunciativas más no limitativas:</w:t>
            </w:r>
          </w:p>
          <w:tbl>
            <w:tblPr>
              <w:tblW w:w="3551" w:type="dxa"/>
              <w:jc w:val="center"/>
              <w:tblLayout w:type="fixed"/>
              <w:tblCellMar>
                <w:left w:w="70" w:type="dxa"/>
                <w:right w:w="70" w:type="dxa"/>
              </w:tblCellMar>
              <w:tblLook w:val="04A0" w:firstRow="1" w:lastRow="0" w:firstColumn="1" w:lastColumn="0" w:noHBand="0" w:noVBand="1"/>
            </w:tblPr>
            <w:tblGrid>
              <w:gridCol w:w="3551"/>
            </w:tblGrid>
            <w:tr w:rsidR="00CB4AA3" w:rsidRPr="00327FDB" w:rsidTr="003D5ED5">
              <w:trPr>
                <w:trHeight w:val="127"/>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4AA3" w:rsidRPr="00327FDB" w:rsidRDefault="00CB4AA3" w:rsidP="00CB4AA3">
                  <w:pPr>
                    <w:jc w:val="both"/>
                    <w:rPr>
                      <w:rFonts w:asciiTheme="minorHAnsi" w:hAnsiTheme="minorHAnsi" w:cstheme="minorHAnsi"/>
                      <w:color w:val="000000"/>
                      <w:sz w:val="16"/>
                      <w:szCs w:val="18"/>
                      <w:lang w:eastAsia="es-BO"/>
                    </w:rPr>
                  </w:pPr>
                  <w:r w:rsidRPr="00327FDB">
                    <w:rPr>
                      <w:rFonts w:asciiTheme="minorHAnsi" w:hAnsiTheme="minorHAnsi" w:cstheme="minorHAnsi"/>
                      <w:color w:val="000000"/>
                      <w:sz w:val="16"/>
                      <w:szCs w:val="18"/>
                      <w:lang w:eastAsia="es-BO"/>
                    </w:rPr>
                    <w:t>Chala de Arroz y/o Aserrín</w:t>
                  </w:r>
                </w:p>
              </w:tc>
            </w:tr>
            <w:tr w:rsidR="00CB4AA3" w:rsidRPr="00327FDB" w:rsidTr="003D5ED5">
              <w:trPr>
                <w:trHeight w:val="146"/>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4AA3" w:rsidRPr="00327FDB" w:rsidRDefault="00CB4AA3" w:rsidP="00CB4AA3">
                  <w:pPr>
                    <w:jc w:val="both"/>
                    <w:rPr>
                      <w:rFonts w:asciiTheme="minorHAnsi" w:hAnsiTheme="minorHAnsi" w:cstheme="minorHAnsi"/>
                      <w:color w:val="000000"/>
                      <w:sz w:val="16"/>
                      <w:szCs w:val="18"/>
                      <w:lang w:eastAsia="es-BO"/>
                    </w:rPr>
                  </w:pPr>
                  <w:r w:rsidRPr="00327FDB">
                    <w:rPr>
                      <w:rFonts w:asciiTheme="minorHAnsi" w:hAnsiTheme="minorHAnsi" w:cstheme="minorHAnsi"/>
                      <w:color w:val="000000"/>
                      <w:sz w:val="16"/>
                      <w:szCs w:val="18"/>
                      <w:lang w:eastAsia="es-BO"/>
                    </w:rPr>
                    <w:t>Operador Camión Grúa</w:t>
                  </w:r>
                </w:p>
              </w:tc>
            </w:tr>
            <w:tr w:rsidR="00CB4AA3" w:rsidRPr="00327FDB" w:rsidTr="003D5ED5">
              <w:trPr>
                <w:trHeight w:val="192"/>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CB4AA3" w:rsidRPr="00327FDB" w:rsidRDefault="00CB4AA3" w:rsidP="00CB4AA3">
                  <w:pPr>
                    <w:jc w:val="both"/>
                    <w:rPr>
                      <w:rFonts w:asciiTheme="minorHAnsi" w:hAnsiTheme="minorHAnsi" w:cstheme="minorHAnsi"/>
                      <w:color w:val="000000"/>
                      <w:sz w:val="16"/>
                      <w:szCs w:val="18"/>
                      <w:lang w:eastAsia="es-BO"/>
                    </w:rPr>
                  </w:pPr>
                  <w:r w:rsidRPr="00327FDB">
                    <w:rPr>
                      <w:rFonts w:asciiTheme="minorHAnsi" w:hAnsiTheme="minorHAnsi" w:cstheme="minorHAnsi"/>
                      <w:color w:val="000000"/>
                      <w:sz w:val="16"/>
                      <w:szCs w:val="18"/>
                      <w:lang w:eastAsia="es-BO"/>
                    </w:rPr>
                    <w:t>Ayudantes</w:t>
                  </w:r>
                </w:p>
              </w:tc>
            </w:tr>
            <w:tr w:rsidR="00CB4AA3" w:rsidRPr="00327FDB" w:rsidTr="003D5ED5">
              <w:trPr>
                <w:trHeight w:val="82"/>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4AA3" w:rsidRPr="00327FDB" w:rsidRDefault="00CB4AA3" w:rsidP="00CB4AA3">
                  <w:pPr>
                    <w:jc w:val="both"/>
                    <w:rPr>
                      <w:rFonts w:asciiTheme="minorHAnsi" w:hAnsiTheme="minorHAnsi" w:cstheme="minorHAnsi"/>
                      <w:color w:val="000000"/>
                      <w:sz w:val="16"/>
                      <w:szCs w:val="18"/>
                      <w:lang w:eastAsia="es-BO"/>
                    </w:rPr>
                  </w:pPr>
                  <w:r w:rsidRPr="00327FDB">
                    <w:rPr>
                      <w:rFonts w:asciiTheme="minorHAnsi" w:hAnsiTheme="minorHAnsi" w:cstheme="minorHAnsi"/>
                      <w:color w:val="000000"/>
                      <w:sz w:val="16"/>
                      <w:szCs w:val="18"/>
                      <w:lang w:eastAsia="es-BO"/>
                    </w:rPr>
                    <w:t>Camión Grúa</w:t>
                  </w:r>
                </w:p>
              </w:tc>
            </w:tr>
          </w:tbl>
          <w:p w:rsidR="00CB4AA3" w:rsidRPr="009C2F65" w:rsidRDefault="00CB4AA3" w:rsidP="00CB4AA3">
            <w:pPr>
              <w:jc w:val="both"/>
              <w:rPr>
                <w:rFonts w:asciiTheme="minorHAnsi" w:hAnsiTheme="minorHAnsi" w:cstheme="minorHAnsi"/>
                <w:kern w:val="28"/>
                <w:sz w:val="8"/>
                <w:szCs w:val="18"/>
                <w:lang w:val="es-ES_tradnl"/>
              </w:rPr>
            </w:pPr>
          </w:p>
          <w:p w:rsidR="00CB4AA3" w:rsidRDefault="00CB4AA3" w:rsidP="00CB4AA3">
            <w:pPr>
              <w:jc w:val="both"/>
              <w:rPr>
                <w:rFonts w:asciiTheme="minorHAnsi" w:hAnsiTheme="minorHAnsi" w:cstheme="minorHAnsi"/>
                <w:kern w:val="28"/>
                <w:sz w:val="16"/>
                <w:szCs w:val="18"/>
                <w:lang w:val="es-ES_tradnl"/>
              </w:rPr>
            </w:pPr>
            <w:r w:rsidRPr="00327FDB">
              <w:rPr>
                <w:rFonts w:asciiTheme="minorHAnsi" w:hAnsiTheme="minorHAnsi" w:cstheme="minorHAnsi"/>
                <w:kern w:val="28"/>
                <w:sz w:val="16"/>
                <w:szCs w:val="18"/>
                <w:lang w:val="es-ES_tradnl"/>
              </w:rPr>
              <w:t>El PROPONENTE deberá ofertar en la propuesta técnica un procedimiento Similar o Mejor al que se describe a continuación:</w:t>
            </w:r>
          </w:p>
          <w:p w:rsidR="009C2F65" w:rsidRPr="009C2F65" w:rsidRDefault="009C2F65" w:rsidP="00CB4AA3">
            <w:pPr>
              <w:jc w:val="both"/>
              <w:rPr>
                <w:rFonts w:asciiTheme="minorHAnsi" w:hAnsiTheme="minorHAnsi" w:cstheme="minorHAnsi"/>
                <w:kern w:val="28"/>
                <w:sz w:val="8"/>
                <w:szCs w:val="18"/>
                <w:lang w:val="es-ES_tradnl"/>
              </w:rPr>
            </w:pPr>
          </w:p>
          <w:p w:rsidR="00CB4AA3" w:rsidRPr="00327FDB" w:rsidRDefault="00CB4AA3" w:rsidP="00CB4AA3">
            <w:pPr>
              <w:jc w:val="both"/>
              <w:rPr>
                <w:rFonts w:asciiTheme="minorHAnsi" w:hAnsiTheme="minorHAnsi" w:cstheme="minorHAnsi"/>
                <w:b/>
                <w:sz w:val="16"/>
                <w:szCs w:val="18"/>
              </w:rPr>
            </w:pPr>
            <w:r w:rsidRPr="00327FDB">
              <w:rPr>
                <w:rFonts w:asciiTheme="minorHAnsi" w:hAnsiTheme="minorHAnsi" w:cstheme="minorHAnsi"/>
                <w:b/>
                <w:sz w:val="16"/>
                <w:szCs w:val="18"/>
              </w:rPr>
              <w:t xml:space="preserve">Desfile de tuberías </w:t>
            </w:r>
          </w:p>
          <w:p w:rsidR="00CB4AA3" w:rsidRPr="009C2F65" w:rsidRDefault="00CB4AA3" w:rsidP="00CB4AA3">
            <w:pPr>
              <w:ind w:left="426"/>
              <w:jc w:val="both"/>
              <w:rPr>
                <w:rFonts w:asciiTheme="minorHAnsi" w:hAnsiTheme="minorHAnsi" w:cstheme="minorHAnsi"/>
                <w:b/>
                <w:sz w:val="8"/>
                <w:szCs w:val="18"/>
              </w:rPr>
            </w:pPr>
          </w:p>
          <w:p w:rsidR="00CB4AA3" w:rsidRPr="00327FDB" w:rsidRDefault="00CB4AA3" w:rsidP="00CB4AA3">
            <w:pPr>
              <w:jc w:val="both"/>
              <w:rPr>
                <w:rFonts w:asciiTheme="minorHAnsi" w:hAnsiTheme="minorHAnsi" w:cstheme="minorHAnsi"/>
                <w:sz w:val="16"/>
                <w:szCs w:val="18"/>
              </w:rPr>
            </w:pPr>
            <w:r w:rsidRPr="00327FDB">
              <w:rPr>
                <w:rFonts w:asciiTheme="minorHAnsi" w:hAnsiTheme="minorHAnsi" w:cstheme="minorHAnsi"/>
                <w:sz w:val="16"/>
                <w:szCs w:val="18"/>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w:t>
            </w:r>
            <w:r w:rsidRPr="00327FDB">
              <w:rPr>
                <w:rFonts w:asciiTheme="minorHAnsi" w:hAnsiTheme="minorHAnsi" w:cstheme="minorHAnsi"/>
                <w:bCs/>
                <w:color w:val="1D1B11"/>
                <w:sz w:val="16"/>
                <w:szCs w:val="18"/>
              </w:rPr>
              <w:t>proveedor</w:t>
            </w:r>
            <w:r w:rsidRPr="00327FDB">
              <w:rPr>
                <w:rFonts w:asciiTheme="minorHAnsi" w:hAnsiTheme="minorHAnsi" w:cstheme="minorHAnsi"/>
                <w:sz w:val="16"/>
                <w:szCs w:val="18"/>
              </w:rPr>
              <w:t xml:space="preserve"> debe verificar que todas las tuberías se encuentren adecuadamente distribuidos y correctamente sujetados, para evitar que durante el transporte se produzca algún daño a la tubería, revestimiento, biseles, etc.  </w:t>
            </w:r>
          </w:p>
          <w:p w:rsidR="00CB4AA3" w:rsidRPr="009C2F65" w:rsidRDefault="00CB4AA3" w:rsidP="00CB4AA3">
            <w:pPr>
              <w:ind w:left="426"/>
              <w:jc w:val="both"/>
              <w:rPr>
                <w:rFonts w:asciiTheme="minorHAnsi" w:hAnsiTheme="minorHAnsi" w:cstheme="minorHAnsi"/>
                <w:sz w:val="8"/>
                <w:szCs w:val="18"/>
              </w:rPr>
            </w:pPr>
          </w:p>
          <w:p w:rsidR="00CB4AA3" w:rsidRPr="00327FDB" w:rsidRDefault="00CB4AA3" w:rsidP="00CB4AA3">
            <w:pPr>
              <w:jc w:val="both"/>
              <w:rPr>
                <w:rFonts w:asciiTheme="minorHAnsi" w:hAnsiTheme="minorHAnsi" w:cstheme="minorHAnsi"/>
                <w:sz w:val="16"/>
                <w:szCs w:val="18"/>
              </w:rPr>
            </w:pPr>
            <w:r w:rsidRPr="00327FDB">
              <w:rPr>
                <w:rFonts w:asciiTheme="minorHAnsi" w:hAnsiTheme="minorHAnsi" w:cstheme="minorHAnsi"/>
                <w:sz w:val="16"/>
                <w:szCs w:val="18"/>
              </w:rPr>
              <w:t xml:space="preserve">Para el desfile de tuberías se deberá utilizar colchones adecuados como ser bolsas con chala de arroz, aserrín, arena u otro que no produzca daño al revestimiento de la tubería. </w:t>
            </w:r>
          </w:p>
          <w:p w:rsidR="00CB4AA3" w:rsidRPr="009C2F65" w:rsidRDefault="00CB4AA3" w:rsidP="00CB4AA3">
            <w:pPr>
              <w:ind w:left="426"/>
              <w:jc w:val="both"/>
              <w:rPr>
                <w:rFonts w:asciiTheme="minorHAnsi" w:hAnsiTheme="minorHAnsi" w:cstheme="minorHAnsi"/>
                <w:sz w:val="8"/>
                <w:szCs w:val="18"/>
              </w:rPr>
            </w:pPr>
          </w:p>
          <w:p w:rsidR="00CB4AA3" w:rsidRPr="00327FDB" w:rsidRDefault="00CB4AA3" w:rsidP="00CB4AA3">
            <w:pPr>
              <w:jc w:val="both"/>
              <w:rPr>
                <w:rFonts w:asciiTheme="minorHAnsi" w:hAnsiTheme="minorHAnsi" w:cstheme="minorHAnsi"/>
                <w:sz w:val="16"/>
                <w:szCs w:val="18"/>
              </w:rPr>
            </w:pPr>
            <w:r w:rsidRPr="00327FDB">
              <w:rPr>
                <w:rFonts w:asciiTheme="minorHAnsi" w:hAnsiTheme="minorHAnsi" w:cstheme="minorHAnsi"/>
                <w:sz w:val="16"/>
                <w:szCs w:val="18"/>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CB4AA3" w:rsidRPr="009C2F65" w:rsidRDefault="00CB4AA3" w:rsidP="00CB4AA3">
            <w:pPr>
              <w:ind w:left="426"/>
              <w:jc w:val="both"/>
              <w:rPr>
                <w:rFonts w:asciiTheme="minorHAnsi" w:hAnsiTheme="minorHAnsi" w:cstheme="minorHAnsi"/>
                <w:sz w:val="8"/>
                <w:szCs w:val="18"/>
              </w:rPr>
            </w:pPr>
          </w:p>
          <w:p w:rsidR="00CB4AA3" w:rsidRPr="00327FDB" w:rsidRDefault="00CB4AA3" w:rsidP="00CB4AA3">
            <w:pPr>
              <w:jc w:val="both"/>
              <w:rPr>
                <w:rFonts w:asciiTheme="minorHAnsi" w:hAnsiTheme="minorHAnsi" w:cstheme="minorHAnsi"/>
                <w:sz w:val="16"/>
                <w:szCs w:val="18"/>
              </w:rPr>
            </w:pPr>
            <w:r w:rsidRPr="00327FDB">
              <w:rPr>
                <w:rFonts w:asciiTheme="minorHAnsi" w:hAnsiTheme="minorHAnsi" w:cstheme="minorHAnsi"/>
                <w:sz w:val="16"/>
                <w:szCs w:val="18"/>
              </w:rPr>
              <w:t xml:space="preserve">Cuando el </w:t>
            </w:r>
            <w:r w:rsidRPr="00327FDB">
              <w:rPr>
                <w:rFonts w:asciiTheme="minorHAnsi" w:hAnsiTheme="minorHAnsi" w:cstheme="minorHAnsi"/>
                <w:bCs/>
                <w:color w:val="1D1B11"/>
                <w:sz w:val="16"/>
                <w:szCs w:val="18"/>
              </w:rPr>
              <w:t>proveedor</w:t>
            </w:r>
            <w:r w:rsidRPr="00327FDB">
              <w:rPr>
                <w:rFonts w:asciiTheme="minorHAnsi" w:hAnsiTheme="minorHAnsi" w:cstheme="minorHAnsi"/>
                <w:sz w:val="16"/>
                <w:szCs w:val="18"/>
              </w:rPr>
              <w:t xml:space="preserve">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CB4AA3" w:rsidRPr="009C2F65" w:rsidRDefault="00CB4AA3" w:rsidP="00CB4AA3">
            <w:pPr>
              <w:ind w:left="426"/>
              <w:jc w:val="both"/>
              <w:rPr>
                <w:rFonts w:asciiTheme="minorHAnsi" w:hAnsiTheme="minorHAnsi" w:cstheme="minorHAnsi"/>
                <w:sz w:val="8"/>
                <w:szCs w:val="18"/>
              </w:rPr>
            </w:pPr>
          </w:p>
          <w:p w:rsidR="00CB4AA3" w:rsidRDefault="00CB4AA3" w:rsidP="00CB4AA3">
            <w:pPr>
              <w:jc w:val="both"/>
              <w:rPr>
                <w:rFonts w:asciiTheme="minorHAnsi" w:hAnsiTheme="minorHAnsi" w:cstheme="minorHAnsi"/>
                <w:sz w:val="16"/>
                <w:szCs w:val="18"/>
              </w:rPr>
            </w:pPr>
            <w:r w:rsidRPr="00327FDB">
              <w:rPr>
                <w:rFonts w:asciiTheme="minorHAnsi" w:hAnsiTheme="minorHAnsi" w:cstheme="minorHAnsi"/>
                <w:sz w:val="16"/>
                <w:szCs w:val="18"/>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3D5ED5" w:rsidRPr="003D5ED5" w:rsidRDefault="003D5ED5" w:rsidP="00CB4AA3">
            <w:pPr>
              <w:jc w:val="both"/>
              <w:rPr>
                <w:rFonts w:asciiTheme="minorHAnsi" w:hAnsiTheme="minorHAnsi" w:cstheme="minorHAnsi"/>
                <w:sz w:val="8"/>
                <w:szCs w:val="18"/>
              </w:rPr>
            </w:pPr>
          </w:p>
          <w:p w:rsidR="00CB4AA3" w:rsidRPr="00327FDB" w:rsidRDefault="00CB4AA3" w:rsidP="00CB4AA3">
            <w:pPr>
              <w:jc w:val="both"/>
              <w:rPr>
                <w:rFonts w:asciiTheme="minorHAnsi" w:hAnsiTheme="minorHAnsi" w:cstheme="minorHAnsi"/>
                <w:sz w:val="16"/>
                <w:szCs w:val="18"/>
              </w:rPr>
            </w:pPr>
            <w:r w:rsidRPr="00327FDB">
              <w:rPr>
                <w:rFonts w:asciiTheme="minorHAnsi" w:hAnsiTheme="minorHAnsi" w:cstheme="minorHAnsi"/>
                <w:sz w:val="16"/>
                <w:szCs w:val="18"/>
              </w:rPr>
              <w:lastRenderedPageBreak/>
              <w:t>En los cruces de caminos, sendas, u otro similar, el desfile de tuberías se debe realizar a intervalos regulares dejando espacios, de modo tal de permitir el libre tránsito de los animales y de vehículos u otro medio de movilización.</w:t>
            </w:r>
          </w:p>
          <w:p w:rsidR="00CB4AA3" w:rsidRPr="009C2F65" w:rsidRDefault="00CB4AA3" w:rsidP="00CB4AA3">
            <w:pPr>
              <w:ind w:left="426"/>
              <w:jc w:val="both"/>
              <w:rPr>
                <w:rFonts w:asciiTheme="minorHAnsi" w:hAnsiTheme="minorHAnsi" w:cstheme="minorHAnsi"/>
                <w:sz w:val="8"/>
                <w:szCs w:val="18"/>
              </w:rPr>
            </w:pPr>
          </w:p>
          <w:p w:rsidR="00CB4AA3" w:rsidRDefault="00CB4AA3" w:rsidP="00CB4AA3">
            <w:pPr>
              <w:jc w:val="both"/>
              <w:rPr>
                <w:rFonts w:asciiTheme="minorHAnsi" w:hAnsiTheme="minorHAnsi" w:cstheme="minorHAnsi"/>
                <w:sz w:val="16"/>
                <w:szCs w:val="18"/>
              </w:rPr>
            </w:pPr>
            <w:r w:rsidRPr="00327FDB">
              <w:rPr>
                <w:rFonts w:asciiTheme="minorHAnsi" w:hAnsiTheme="minorHAnsi" w:cstheme="minorHAnsi"/>
                <w:sz w:val="16"/>
                <w:szCs w:val="18"/>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2C2F14" w:rsidRPr="002C2F14" w:rsidRDefault="002C2F14" w:rsidP="00CB4AA3">
            <w:pPr>
              <w:jc w:val="both"/>
              <w:rPr>
                <w:rFonts w:asciiTheme="minorHAnsi" w:hAnsiTheme="minorHAnsi" w:cstheme="minorHAnsi"/>
                <w:sz w:val="8"/>
                <w:szCs w:val="18"/>
              </w:rPr>
            </w:pPr>
          </w:p>
          <w:p w:rsidR="00CB4AA3" w:rsidRPr="00327FDB" w:rsidRDefault="00CB4AA3" w:rsidP="00CB4AA3">
            <w:pPr>
              <w:jc w:val="both"/>
              <w:rPr>
                <w:rFonts w:asciiTheme="minorHAnsi" w:hAnsiTheme="minorHAnsi" w:cstheme="minorHAnsi"/>
                <w:b/>
                <w:sz w:val="16"/>
                <w:szCs w:val="18"/>
              </w:rPr>
            </w:pPr>
            <w:r w:rsidRPr="00327FDB">
              <w:rPr>
                <w:rFonts w:asciiTheme="minorHAnsi" w:hAnsiTheme="minorHAnsi" w:cstheme="minorHAnsi"/>
                <w:b/>
                <w:sz w:val="16"/>
                <w:szCs w:val="18"/>
              </w:rPr>
              <w:t>Bajado de tubería</w:t>
            </w:r>
          </w:p>
          <w:p w:rsidR="00CB4AA3" w:rsidRPr="002C2F14" w:rsidRDefault="00CB4AA3" w:rsidP="00CB4AA3">
            <w:pPr>
              <w:ind w:left="426"/>
              <w:jc w:val="both"/>
              <w:rPr>
                <w:rFonts w:asciiTheme="minorHAnsi" w:hAnsiTheme="minorHAnsi" w:cstheme="minorHAnsi"/>
                <w:b/>
                <w:sz w:val="8"/>
                <w:szCs w:val="18"/>
              </w:rPr>
            </w:pPr>
          </w:p>
          <w:p w:rsidR="00CB4AA3" w:rsidRPr="00327FDB" w:rsidRDefault="00CB4AA3" w:rsidP="00CB4AA3">
            <w:pPr>
              <w:jc w:val="both"/>
              <w:rPr>
                <w:rFonts w:asciiTheme="minorHAnsi" w:hAnsiTheme="minorHAnsi" w:cstheme="minorHAnsi"/>
                <w:sz w:val="16"/>
                <w:szCs w:val="18"/>
              </w:rPr>
            </w:pPr>
            <w:r w:rsidRPr="00327FDB">
              <w:rPr>
                <w:rFonts w:asciiTheme="minorHAnsi" w:hAnsiTheme="minorHAnsi" w:cstheme="minorHAnsi"/>
                <w:sz w:val="16"/>
                <w:szCs w:val="18"/>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CB4AA3" w:rsidRPr="002C2F14" w:rsidRDefault="00CB4AA3" w:rsidP="00CB4AA3">
            <w:pPr>
              <w:jc w:val="both"/>
              <w:rPr>
                <w:rFonts w:asciiTheme="minorHAnsi" w:hAnsiTheme="minorHAnsi" w:cstheme="minorHAnsi"/>
                <w:sz w:val="8"/>
                <w:szCs w:val="18"/>
              </w:rPr>
            </w:pPr>
          </w:p>
          <w:p w:rsidR="00CB4AA3" w:rsidRPr="00327FDB" w:rsidRDefault="00CB4AA3" w:rsidP="00CB4AA3">
            <w:pPr>
              <w:jc w:val="both"/>
              <w:rPr>
                <w:rFonts w:asciiTheme="minorHAnsi" w:hAnsiTheme="minorHAnsi" w:cstheme="minorHAnsi"/>
                <w:sz w:val="16"/>
                <w:szCs w:val="18"/>
              </w:rPr>
            </w:pPr>
            <w:r w:rsidRPr="00327FDB">
              <w:rPr>
                <w:rFonts w:asciiTheme="minorHAnsi" w:hAnsiTheme="minorHAnsi" w:cstheme="minorHAnsi"/>
                <w:sz w:val="16"/>
                <w:szCs w:val="18"/>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CB4AA3" w:rsidRPr="002C2F14" w:rsidRDefault="00CB4AA3" w:rsidP="00CB4AA3">
            <w:pPr>
              <w:ind w:left="426"/>
              <w:jc w:val="both"/>
              <w:rPr>
                <w:rFonts w:asciiTheme="minorHAnsi" w:hAnsiTheme="minorHAnsi" w:cstheme="minorHAnsi"/>
                <w:sz w:val="8"/>
                <w:szCs w:val="18"/>
              </w:rPr>
            </w:pPr>
          </w:p>
          <w:p w:rsidR="00CB4AA3" w:rsidRPr="00327FDB" w:rsidRDefault="00CB4AA3" w:rsidP="00CB4AA3">
            <w:pPr>
              <w:jc w:val="both"/>
              <w:rPr>
                <w:rFonts w:asciiTheme="minorHAnsi" w:hAnsiTheme="minorHAnsi" w:cstheme="minorHAnsi"/>
                <w:sz w:val="16"/>
                <w:szCs w:val="18"/>
              </w:rPr>
            </w:pPr>
            <w:r w:rsidRPr="00327FDB">
              <w:rPr>
                <w:rFonts w:asciiTheme="minorHAnsi" w:hAnsiTheme="minorHAnsi" w:cstheme="minorHAnsi"/>
                <w:sz w:val="16"/>
                <w:szCs w:val="18"/>
              </w:rPr>
              <w:t xml:space="preserve">Asimismo, se debe inspeccionar que la zanja cuente con una cama de arena u otro material adecuado de por lo menos 10 cms. De altura por debajo y encima del lomo de la tubería, el tamaño de la partícula de arena debe ser de 1 milímetro de diámetro y debe estar libre de piedras, metales, fittings u otros que puedan dañar a la tubería y su revestimiento. </w:t>
            </w:r>
          </w:p>
          <w:p w:rsidR="00CB4AA3" w:rsidRPr="002C2F14" w:rsidRDefault="00CB4AA3" w:rsidP="00CB4AA3">
            <w:pPr>
              <w:ind w:left="426"/>
              <w:jc w:val="both"/>
              <w:rPr>
                <w:rFonts w:asciiTheme="minorHAnsi" w:hAnsiTheme="minorHAnsi" w:cstheme="minorHAnsi"/>
                <w:sz w:val="8"/>
                <w:szCs w:val="18"/>
              </w:rPr>
            </w:pPr>
          </w:p>
          <w:p w:rsidR="00CB4AA3" w:rsidRDefault="00CB4AA3" w:rsidP="00CB4AA3">
            <w:pPr>
              <w:jc w:val="both"/>
              <w:rPr>
                <w:rFonts w:asciiTheme="minorHAnsi" w:hAnsiTheme="minorHAnsi" w:cstheme="minorHAnsi"/>
                <w:sz w:val="16"/>
                <w:szCs w:val="18"/>
              </w:rPr>
            </w:pPr>
            <w:r w:rsidRPr="00327FDB">
              <w:rPr>
                <w:rFonts w:asciiTheme="minorHAnsi" w:hAnsiTheme="minorHAnsi" w:cstheme="minorHAnsi"/>
                <w:sz w:val="16"/>
                <w:szCs w:val="18"/>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3D5ED5" w:rsidRPr="003D5ED5" w:rsidRDefault="003D5ED5" w:rsidP="00CB4AA3">
            <w:pPr>
              <w:jc w:val="both"/>
              <w:rPr>
                <w:rFonts w:asciiTheme="minorHAnsi" w:hAnsiTheme="minorHAnsi" w:cstheme="minorHAnsi"/>
                <w:sz w:val="8"/>
                <w:szCs w:val="18"/>
              </w:rPr>
            </w:pPr>
          </w:p>
          <w:p w:rsidR="00CB4AA3" w:rsidRPr="00327FDB" w:rsidRDefault="00CB4AA3" w:rsidP="00CB4AA3">
            <w:pPr>
              <w:jc w:val="both"/>
              <w:rPr>
                <w:rFonts w:asciiTheme="minorHAnsi" w:hAnsiTheme="minorHAnsi" w:cstheme="minorHAnsi"/>
                <w:sz w:val="16"/>
                <w:szCs w:val="18"/>
              </w:rPr>
            </w:pPr>
            <w:r w:rsidRPr="00327FDB">
              <w:rPr>
                <w:rFonts w:asciiTheme="minorHAnsi" w:hAnsiTheme="minorHAnsi" w:cstheme="minorHAnsi"/>
                <w:sz w:val="16"/>
                <w:szCs w:val="18"/>
              </w:rPr>
              <w:t xml:space="preserve">La cañería será bajada a la zanja en tramos adecuados, de forma tal que no se produzca tensión u otro tipo de daño a la tubería. Las soldaduras entre tramos serán efectuadas en la zanja previendo que la misma se encuentre adecuada para realizar los trabajos siguientes. </w:t>
            </w:r>
          </w:p>
          <w:p w:rsidR="00CB4AA3" w:rsidRPr="002C2F14" w:rsidRDefault="00CB4AA3" w:rsidP="00CB4AA3">
            <w:pPr>
              <w:ind w:left="426"/>
              <w:jc w:val="both"/>
              <w:rPr>
                <w:rFonts w:asciiTheme="minorHAnsi" w:hAnsiTheme="minorHAnsi" w:cstheme="minorHAnsi"/>
                <w:sz w:val="8"/>
                <w:szCs w:val="18"/>
              </w:rPr>
            </w:pPr>
          </w:p>
          <w:p w:rsidR="00CB4AA3" w:rsidRPr="00327FDB" w:rsidRDefault="00CB4AA3" w:rsidP="00CB4AA3">
            <w:pPr>
              <w:jc w:val="both"/>
              <w:rPr>
                <w:rFonts w:asciiTheme="minorHAnsi" w:hAnsiTheme="minorHAnsi" w:cstheme="minorHAnsi"/>
                <w:sz w:val="16"/>
                <w:szCs w:val="18"/>
              </w:rPr>
            </w:pPr>
            <w:r w:rsidRPr="00327FDB">
              <w:rPr>
                <w:rFonts w:asciiTheme="minorHAnsi" w:hAnsiTheme="minorHAnsi" w:cstheme="minorHAnsi"/>
                <w:sz w:val="16"/>
                <w:szCs w:val="18"/>
              </w:rPr>
              <w:t>Se debe tomar en cuenta que los tramos a bajar en áreas suburbanas, urbanas y zonas de caminos deben ser reducidos, conforme lo establezca el Fiscal del Servicio o autoridades competentes.</w:t>
            </w:r>
          </w:p>
          <w:p w:rsidR="00CB4AA3" w:rsidRPr="002C2F14" w:rsidRDefault="00CB4AA3" w:rsidP="00CB4AA3">
            <w:pPr>
              <w:ind w:left="426"/>
              <w:jc w:val="both"/>
              <w:rPr>
                <w:rFonts w:asciiTheme="minorHAnsi" w:hAnsiTheme="minorHAnsi" w:cstheme="minorHAnsi"/>
                <w:sz w:val="8"/>
                <w:szCs w:val="18"/>
              </w:rPr>
            </w:pPr>
          </w:p>
          <w:p w:rsidR="00CB4AA3" w:rsidRPr="00327FDB" w:rsidRDefault="00CB4AA3" w:rsidP="00CB4AA3">
            <w:pPr>
              <w:jc w:val="both"/>
              <w:rPr>
                <w:rFonts w:asciiTheme="minorHAnsi" w:hAnsiTheme="minorHAnsi" w:cstheme="minorHAnsi"/>
                <w:sz w:val="16"/>
                <w:szCs w:val="18"/>
              </w:rPr>
            </w:pPr>
            <w:r w:rsidRPr="00327FDB">
              <w:rPr>
                <w:rFonts w:asciiTheme="minorHAnsi" w:hAnsiTheme="minorHAnsi" w:cstheme="minorHAnsi"/>
                <w:sz w:val="16"/>
                <w:szCs w:val="18"/>
              </w:rPr>
              <w:t>Para el bajado de tubería se debe utilizar equipo adecuado con capacidad suficiente para soportar el peso del tramo a bajar, estas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2C2F14" w:rsidRPr="002C2F14" w:rsidRDefault="002C2F14" w:rsidP="00CB4AA3">
            <w:pPr>
              <w:jc w:val="both"/>
              <w:rPr>
                <w:rFonts w:asciiTheme="minorHAnsi" w:hAnsiTheme="minorHAnsi" w:cstheme="minorHAnsi"/>
                <w:sz w:val="8"/>
                <w:szCs w:val="18"/>
              </w:rPr>
            </w:pPr>
          </w:p>
          <w:p w:rsidR="00CB4AA3" w:rsidRPr="00327FDB" w:rsidRDefault="00CB4AA3" w:rsidP="00CB4AA3">
            <w:pPr>
              <w:jc w:val="both"/>
              <w:rPr>
                <w:rFonts w:asciiTheme="minorHAnsi" w:hAnsiTheme="minorHAnsi" w:cstheme="minorHAnsi"/>
                <w:sz w:val="16"/>
                <w:szCs w:val="18"/>
              </w:rPr>
            </w:pPr>
            <w:r w:rsidRPr="00327FDB">
              <w:rPr>
                <w:rFonts w:asciiTheme="minorHAnsi" w:hAnsiTheme="minorHAnsi" w:cstheme="minorHAnsi"/>
                <w:sz w:val="16"/>
                <w:szCs w:val="18"/>
              </w:rPr>
              <w:lastRenderedPageBreak/>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CB4AA3" w:rsidRPr="002C2F14" w:rsidRDefault="00CB4AA3" w:rsidP="00CB4AA3">
            <w:pPr>
              <w:ind w:left="426"/>
              <w:jc w:val="both"/>
              <w:rPr>
                <w:rFonts w:asciiTheme="minorHAnsi" w:hAnsiTheme="minorHAnsi" w:cstheme="minorHAnsi"/>
                <w:sz w:val="8"/>
                <w:szCs w:val="18"/>
              </w:rPr>
            </w:pPr>
          </w:p>
          <w:p w:rsidR="00CB4AA3" w:rsidRPr="00327FDB" w:rsidRDefault="00CB4AA3" w:rsidP="00CB4AA3">
            <w:pPr>
              <w:jc w:val="both"/>
              <w:rPr>
                <w:rFonts w:asciiTheme="minorHAnsi" w:hAnsiTheme="minorHAnsi" w:cstheme="minorHAnsi"/>
                <w:sz w:val="16"/>
                <w:szCs w:val="18"/>
              </w:rPr>
            </w:pPr>
            <w:r w:rsidRPr="00327FDB">
              <w:rPr>
                <w:rFonts w:asciiTheme="minorHAnsi" w:hAnsiTheme="minorHAnsi" w:cstheme="minorHAnsi"/>
                <w:sz w:val="16"/>
                <w:szCs w:val="18"/>
              </w:rPr>
              <w:t xml:space="preserve">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w:t>
            </w:r>
            <w:r w:rsidRPr="00327FDB">
              <w:rPr>
                <w:rFonts w:asciiTheme="minorHAnsi" w:hAnsiTheme="minorHAnsi" w:cstheme="minorHAnsi"/>
                <w:bCs/>
                <w:color w:val="1D1B11"/>
                <w:sz w:val="16"/>
                <w:szCs w:val="18"/>
              </w:rPr>
              <w:t>proveedor</w:t>
            </w:r>
            <w:r w:rsidRPr="00327FDB">
              <w:rPr>
                <w:rFonts w:asciiTheme="minorHAnsi" w:hAnsiTheme="minorHAnsi" w:cstheme="minorHAnsi"/>
                <w:sz w:val="16"/>
                <w:szCs w:val="18"/>
              </w:rPr>
              <w:t xml:space="preserve"> y aprobado por el Fiscal del Servicio evitando que no se flexione la tubería durante su traslado.</w:t>
            </w:r>
          </w:p>
          <w:p w:rsidR="00CB4AA3" w:rsidRPr="002C2F14" w:rsidRDefault="00CB4AA3" w:rsidP="00CB4AA3">
            <w:pPr>
              <w:ind w:left="426"/>
              <w:jc w:val="both"/>
              <w:rPr>
                <w:rFonts w:asciiTheme="minorHAnsi" w:hAnsiTheme="minorHAnsi" w:cstheme="minorHAnsi"/>
                <w:sz w:val="8"/>
                <w:szCs w:val="18"/>
              </w:rPr>
            </w:pPr>
          </w:p>
          <w:p w:rsidR="00CB4AA3" w:rsidRPr="00327FDB" w:rsidRDefault="00CB4AA3" w:rsidP="00CB4AA3">
            <w:pPr>
              <w:jc w:val="both"/>
              <w:rPr>
                <w:rFonts w:asciiTheme="minorHAnsi" w:hAnsiTheme="minorHAnsi" w:cstheme="minorHAnsi"/>
                <w:sz w:val="16"/>
                <w:szCs w:val="18"/>
              </w:rPr>
            </w:pPr>
            <w:r w:rsidRPr="00327FDB">
              <w:rPr>
                <w:rFonts w:asciiTheme="minorHAnsi" w:hAnsiTheme="minorHAnsi" w:cstheme="minorHAnsi"/>
                <w:sz w:val="16"/>
                <w:szCs w:val="18"/>
              </w:rPr>
              <w:t xml:space="preserve">Si a criterio del Fiscal del Servicio durante el bajado o traslado de tubería hubiese alguna junta soldada que fue dañada o sometida a tensión excesiva o daño en el revestimiento, el Fiscal del Servicio puede solicitar realizar un nuevo ensayo no destructivo y/o paso de holliday para descartar posibles daños, si los resultados obtenidos fueran reprobadas, el </w:t>
            </w:r>
            <w:r w:rsidRPr="00327FDB">
              <w:rPr>
                <w:rFonts w:asciiTheme="minorHAnsi" w:hAnsiTheme="minorHAnsi" w:cstheme="minorHAnsi"/>
                <w:bCs/>
                <w:color w:val="1D1B11"/>
                <w:sz w:val="16"/>
                <w:szCs w:val="18"/>
              </w:rPr>
              <w:t>proveedor</w:t>
            </w:r>
            <w:r w:rsidRPr="00327FDB">
              <w:rPr>
                <w:rFonts w:asciiTheme="minorHAnsi" w:hAnsiTheme="minorHAnsi" w:cstheme="minorHAnsi"/>
                <w:sz w:val="16"/>
                <w:szCs w:val="18"/>
              </w:rPr>
              <w:t xml:space="preserve"> correrá con todos los gastos de ensayo, reparación y otros necesarios. </w:t>
            </w:r>
          </w:p>
          <w:p w:rsidR="00596B5C" w:rsidRPr="002C2F14" w:rsidRDefault="00596B5C" w:rsidP="00560F45">
            <w:pPr>
              <w:rPr>
                <w:rFonts w:asciiTheme="minorHAnsi" w:hAnsiTheme="minorHAnsi" w:cstheme="minorHAnsi"/>
                <w:b/>
                <w:bCs/>
                <w:sz w:val="8"/>
                <w:szCs w:val="18"/>
              </w:rPr>
            </w:pPr>
          </w:p>
        </w:tc>
        <w:tc>
          <w:tcPr>
            <w:tcW w:w="3686" w:type="dxa"/>
            <w:vAlign w:val="center"/>
          </w:tcPr>
          <w:p w:rsidR="00596B5C" w:rsidRPr="00DB5AAF" w:rsidRDefault="00596B5C" w:rsidP="00560F45">
            <w:pPr>
              <w:rPr>
                <w:rFonts w:ascii="Calibri" w:hAnsi="Calibri" w:cs="Calibri"/>
                <w:b/>
                <w:sz w:val="18"/>
                <w:szCs w:val="18"/>
              </w:rPr>
            </w:pPr>
          </w:p>
        </w:tc>
        <w:tc>
          <w:tcPr>
            <w:tcW w:w="283" w:type="dxa"/>
            <w:vAlign w:val="center"/>
          </w:tcPr>
          <w:p w:rsidR="00596B5C" w:rsidRPr="00DB5AAF" w:rsidRDefault="00596B5C" w:rsidP="00560F45">
            <w:pPr>
              <w:rPr>
                <w:rFonts w:ascii="Calibri" w:hAnsi="Calibri" w:cs="Calibri"/>
                <w:b/>
                <w:sz w:val="18"/>
                <w:szCs w:val="18"/>
              </w:rPr>
            </w:pPr>
          </w:p>
        </w:tc>
        <w:tc>
          <w:tcPr>
            <w:tcW w:w="284" w:type="dxa"/>
            <w:vAlign w:val="center"/>
          </w:tcPr>
          <w:p w:rsidR="00596B5C" w:rsidRPr="00DB5AAF" w:rsidRDefault="00596B5C" w:rsidP="00560F45">
            <w:pPr>
              <w:rPr>
                <w:rFonts w:ascii="Calibri" w:hAnsi="Calibri" w:cs="Calibri"/>
                <w:b/>
                <w:sz w:val="18"/>
                <w:szCs w:val="18"/>
              </w:rPr>
            </w:pPr>
          </w:p>
        </w:tc>
        <w:tc>
          <w:tcPr>
            <w:tcW w:w="744" w:type="dxa"/>
            <w:vAlign w:val="center"/>
          </w:tcPr>
          <w:p w:rsidR="00596B5C" w:rsidRPr="00DB5AAF" w:rsidRDefault="00596B5C" w:rsidP="00560F45">
            <w:pPr>
              <w:rPr>
                <w:rFonts w:ascii="Calibri" w:hAnsi="Calibri" w:cs="Calibri"/>
                <w:b/>
                <w:sz w:val="18"/>
                <w:szCs w:val="18"/>
              </w:rPr>
            </w:pPr>
          </w:p>
        </w:tc>
      </w:tr>
      <w:tr w:rsidR="00327FDB" w:rsidRPr="00C75BEC" w:rsidTr="002C2F14">
        <w:trPr>
          <w:jc w:val="center"/>
        </w:trPr>
        <w:tc>
          <w:tcPr>
            <w:tcW w:w="4096" w:type="dxa"/>
            <w:shd w:val="clear" w:color="auto" w:fill="DBE5F1" w:themeFill="accent1" w:themeFillTint="33"/>
            <w:vAlign w:val="center"/>
          </w:tcPr>
          <w:p w:rsidR="00596B5C" w:rsidRPr="00327FDB" w:rsidRDefault="00CB4AA3" w:rsidP="00560F45">
            <w:pPr>
              <w:rPr>
                <w:rFonts w:asciiTheme="minorHAnsi" w:hAnsiTheme="minorHAnsi" w:cstheme="minorHAnsi"/>
                <w:bCs/>
                <w:sz w:val="16"/>
                <w:szCs w:val="18"/>
              </w:rPr>
            </w:pPr>
            <w:r w:rsidRPr="00327FDB">
              <w:rPr>
                <w:rFonts w:asciiTheme="minorHAnsi" w:hAnsiTheme="minorHAnsi" w:cstheme="minorHAnsi"/>
                <w:b/>
                <w:i/>
                <w:sz w:val="16"/>
                <w:szCs w:val="18"/>
              </w:rPr>
              <w:lastRenderedPageBreak/>
              <w:t xml:space="preserve">ITEM 9.- CURVADO DE TUBERÍA DE ANC </w:t>
            </w:r>
            <w:r w:rsidRPr="00327FDB">
              <w:rPr>
                <w:rFonts w:asciiTheme="minorHAnsi" w:hAnsiTheme="minorHAnsi" w:cstheme="minorHAnsi"/>
                <w:b/>
                <w:bCs/>
                <w:i/>
                <w:sz w:val="16"/>
                <w:szCs w:val="18"/>
              </w:rPr>
              <w:t>DN 3”</w:t>
            </w:r>
          </w:p>
        </w:tc>
        <w:tc>
          <w:tcPr>
            <w:tcW w:w="3686" w:type="dxa"/>
            <w:shd w:val="clear" w:color="auto" w:fill="DBE5F1" w:themeFill="accent1" w:themeFillTint="33"/>
            <w:vAlign w:val="center"/>
          </w:tcPr>
          <w:p w:rsidR="00596B5C" w:rsidRPr="00DB5AAF" w:rsidRDefault="00596B5C" w:rsidP="00560F45">
            <w:pPr>
              <w:rPr>
                <w:rFonts w:ascii="Calibri" w:hAnsi="Calibri" w:cs="Calibri"/>
                <w:b/>
                <w:sz w:val="18"/>
                <w:szCs w:val="18"/>
              </w:rPr>
            </w:pPr>
          </w:p>
        </w:tc>
        <w:tc>
          <w:tcPr>
            <w:tcW w:w="283" w:type="dxa"/>
            <w:shd w:val="clear" w:color="auto" w:fill="DBE5F1" w:themeFill="accent1" w:themeFillTint="33"/>
            <w:vAlign w:val="center"/>
          </w:tcPr>
          <w:p w:rsidR="00596B5C" w:rsidRPr="00DB5AAF" w:rsidRDefault="00596B5C" w:rsidP="00560F45">
            <w:pPr>
              <w:rPr>
                <w:rFonts w:ascii="Calibri" w:hAnsi="Calibri" w:cs="Calibri"/>
                <w:b/>
                <w:sz w:val="18"/>
                <w:szCs w:val="18"/>
              </w:rPr>
            </w:pPr>
          </w:p>
        </w:tc>
        <w:tc>
          <w:tcPr>
            <w:tcW w:w="284" w:type="dxa"/>
            <w:shd w:val="clear" w:color="auto" w:fill="DBE5F1" w:themeFill="accent1" w:themeFillTint="33"/>
            <w:vAlign w:val="center"/>
          </w:tcPr>
          <w:p w:rsidR="00596B5C" w:rsidRPr="00DB5AAF" w:rsidRDefault="00596B5C" w:rsidP="00560F45">
            <w:pPr>
              <w:rPr>
                <w:rFonts w:ascii="Calibri" w:hAnsi="Calibri" w:cs="Calibri"/>
                <w:b/>
                <w:sz w:val="18"/>
                <w:szCs w:val="18"/>
              </w:rPr>
            </w:pPr>
          </w:p>
        </w:tc>
        <w:tc>
          <w:tcPr>
            <w:tcW w:w="744" w:type="dxa"/>
            <w:shd w:val="clear" w:color="auto" w:fill="DBE5F1" w:themeFill="accent1" w:themeFillTint="33"/>
            <w:vAlign w:val="center"/>
          </w:tcPr>
          <w:p w:rsidR="00596B5C" w:rsidRPr="00DB5AAF" w:rsidRDefault="00596B5C" w:rsidP="00560F45">
            <w:pPr>
              <w:rPr>
                <w:rFonts w:ascii="Calibri" w:hAnsi="Calibri" w:cs="Calibri"/>
                <w:b/>
                <w:sz w:val="18"/>
                <w:szCs w:val="18"/>
              </w:rPr>
            </w:pPr>
          </w:p>
        </w:tc>
      </w:tr>
      <w:tr w:rsidR="00327FDB" w:rsidRPr="00C75BEC" w:rsidTr="00327FDB">
        <w:trPr>
          <w:jc w:val="center"/>
        </w:trPr>
        <w:tc>
          <w:tcPr>
            <w:tcW w:w="4096" w:type="dxa"/>
            <w:vAlign w:val="center"/>
          </w:tcPr>
          <w:p w:rsidR="002C2F14" w:rsidRPr="002C2F14" w:rsidRDefault="002C2F14" w:rsidP="00CB4AA3">
            <w:pPr>
              <w:jc w:val="both"/>
              <w:rPr>
                <w:rFonts w:asciiTheme="minorHAnsi" w:hAnsiTheme="minorHAnsi" w:cstheme="minorHAnsi"/>
                <w:sz w:val="8"/>
                <w:szCs w:val="18"/>
              </w:rPr>
            </w:pPr>
          </w:p>
          <w:p w:rsidR="00CB4AA3" w:rsidRPr="00327FDB" w:rsidRDefault="00CB4AA3" w:rsidP="00CB4AA3">
            <w:pPr>
              <w:jc w:val="both"/>
              <w:rPr>
                <w:rFonts w:asciiTheme="minorHAnsi" w:hAnsiTheme="minorHAnsi" w:cstheme="minorHAnsi"/>
                <w:sz w:val="16"/>
                <w:szCs w:val="18"/>
              </w:rPr>
            </w:pPr>
            <w:r w:rsidRPr="00327FDB">
              <w:rPr>
                <w:rFonts w:asciiTheme="minorHAnsi" w:hAnsiTheme="minorHAnsi" w:cstheme="minorHAnsi"/>
                <w:sz w:val="16"/>
                <w:szCs w:val="18"/>
              </w:rPr>
              <w:t xml:space="preserve">Este ítem se mide por punto (Pto.) comprende todos los trabajos a ser ejecutados, siendo los siguientes de carácter enunciativo y no limitativo: </w:t>
            </w:r>
          </w:p>
          <w:p w:rsidR="00CB4AA3" w:rsidRPr="002C2F14" w:rsidRDefault="00CB4AA3" w:rsidP="00CB4AA3">
            <w:pPr>
              <w:jc w:val="both"/>
              <w:rPr>
                <w:rFonts w:asciiTheme="minorHAnsi" w:hAnsiTheme="minorHAnsi" w:cstheme="minorHAnsi"/>
                <w:sz w:val="8"/>
                <w:szCs w:val="18"/>
              </w:rPr>
            </w:pPr>
          </w:p>
          <w:p w:rsidR="00CB4AA3" w:rsidRPr="00327FDB" w:rsidRDefault="00CB4AA3" w:rsidP="007F4AE9">
            <w:pPr>
              <w:pStyle w:val="Prrafodelista"/>
              <w:numPr>
                <w:ilvl w:val="0"/>
                <w:numId w:val="57"/>
              </w:numPr>
              <w:contextualSpacing/>
              <w:jc w:val="both"/>
              <w:rPr>
                <w:rFonts w:asciiTheme="minorHAnsi" w:hAnsiTheme="minorHAnsi" w:cstheme="minorHAnsi"/>
                <w:sz w:val="16"/>
                <w:szCs w:val="18"/>
              </w:rPr>
            </w:pPr>
            <w:r w:rsidRPr="00327FDB">
              <w:rPr>
                <w:rFonts w:asciiTheme="minorHAnsi" w:hAnsiTheme="minorHAnsi" w:cstheme="minorHAnsi"/>
                <w:sz w:val="16"/>
                <w:szCs w:val="18"/>
              </w:rPr>
              <w:t>curvado de todas las tuberías necesarias para la construcción.</w:t>
            </w:r>
          </w:p>
          <w:p w:rsidR="00CB4AA3" w:rsidRPr="00327FDB" w:rsidRDefault="00CB4AA3" w:rsidP="007F4AE9">
            <w:pPr>
              <w:pStyle w:val="Prrafodelista"/>
              <w:numPr>
                <w:ilvl w:val="0"/>
                <w:numId w:val="57"/>
              </w:numPr>
              <w:contextualSpacing/>
              <w:jc w:val="both"/>
              <w:rPr>
                <w:rFonts w:asciiTheme="minorHAnsi" w:hAnsiTheme="minorHAnsi" w:cstheme="minorHAnsi"/>
                <w:sz w:val="16"/>
                <w:szCs w:val="18"/>
              </w:rPr>
            </w:pPr>
            <w:r w:rsidRPr="00327FDB">
              <w:rPr>
                <w:rFonts w:asciiTheme="minorHAnsi" w:hAnsiTheme="minorHAnsi" w:cstheme="minorHAnsi"/>
                <w:sz w:val="16"/>
                <w:szCs w:val="18"/>
              </w:rPr>
              <w:t xml:space="preserve">Paso de placa calibradora. </w:t>
            </w:r>
          </w:p>
          <w:p w:rsidR="00CB4AA3" w:rsidRPr="002C2F14" w:rsidRDefault="00CB4AA3" w:rsidP="00CB4AA3">
            <w:pPr>
              <w:pStyle w:val="Prrafodelista"/>
              <w:ind w:left="786"/>
              <w:jc w:val="both"/>
              <w:rPr>
                <w:rFonts w:asciiTheme="minorHAnsi" w:hAnsiTheme="minorHAnsi" w:cstheme="minorHAnsi"/>
                <w:sz w:val="8"/>
                <w:szCs w:val="18"/>
              </w:rPr>
            </w:pPr>
          </w:p>
          <w:p w:rsidR="00CB4AA3" w:rsidRPr="00327FDB" w:rsidRDefault="00CB4AA3" w:rsidP="002C2F14">
            <w:pPr>
              <w:pStyle w:val="Sangra3detindependiente"/>
              <w:ind w:left="0"/>
              <w:jc w:val="both"/>
              <w:rPr>
                <w:rFonts w:asciiTheme="minorHAnsi" w:hAnsiTheme="minorHAnsi" w:cstheme="minorHAnsi"/>
                <w:szCs w:val="18"/>
              </w:rPr>
            </w:pPr>
            <w:r w:rsidRPr="00327FDB">
              <w:rPr>
                <w:rFonts w:asciiTheme="minorHAnsi" w:hAnsiTheme="minorHAnsi" w:cstheme="minorHAnsi"/>
                <w:szCs w:val="18"/>
              </w:rPr>
              <w:t xml:space="preserve">Todos los Materiales, Mano de Obra, equipo, maquinaria y herramientas necesarios  para la realización de este ítem deben ser ofertados en su totalidad por el proponente,  para la realización de las actividades el </w:t>
            </w:r>
            <w:r w:rsidRPr="00327FDB">
              <w:rPr>
                <w:rFonts w:asciiTheme="minorHAnsi" w:hAnsiTheme="minorHAnsi" w:cstheme="minorHAnsi"/>
                <w:bCs/>
                <w:color w:val="1D1B11"/>
                <w:szCs w:val="18"/>
              </w:rPr>
              <w:t>proveedor</w:t>
            </w:r>
            <w:r w:rsidRPr="00327FDB">
              <w:rPr>
                <w:rFonts w:asciiTheme="minorHAnsi" w:hAnsiTheme="minorHAnsi" w:cstheme="minorHAnsi"/>
                <w:szCs w:val="18"/>
              </w:rPr>
              <w:t xml:space="preserve">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51"/>
            </w:tblGrid>
            <w:tr w:rsidR="00CB4AA3" w:rsidRPr="00327FDB" w:rsidTr="003D5ED5">
              <w:trPr>
                <w:trHeight w:val="170"/>
                <w:jc w:val="center"/>
              </w:trPr>
              <w:tc>
                <w:tcPr>
                  <w:tcW w:w="3551" w:type="dxa"/>
                  <w:shd w:val="clear" w:color="auto" w:fill="auto"/>
                  <w:vAlign w:val="center"/>
                  <w:hideMark/>
                </w:tcPr>
                <w:p w:rsidR="00CB4AA3" w:rsidRPr="00327FDB" w:rsidRDefault="00CB4AA3" w:rsidP="00CB4AA3">
                  <w:pPr>
                    <w:jc w:val="both"/>
                    <w:rPr>
                      <w:rFonts w:asciiTheme="minorHAnsi" w:hAnsiTheme="minorHAnsi" w:cstheme="minorHAnsi"/>
                      <w:color w:val="000000"/>
                      <w:sz w:val="16"/>
                      <w:szCs w:val="18"/>
                      <w:lang w:eastAsia="es-BO"/>
                    </w:rPr>
                  </w:pPr>
                  <w:r w:rsidRPr="00327FDB">
                    <w:rPr>
                      <w:rFonts w:asciiTheme="minorHAnsi" w:hAnsiTheme="minorHAnsi" w:cstheme="minorHAnsi"/>
                      <w:color w:val="000000"/>
                      <w:sz w:val="16"/>
                      <w:szCs w:val="18"/>
                      <w:lang w:eastAsia="es-BO"/>
                    </w:rPr>
                    <w:t>Chala de Arroz y/o Aserrín</w:t>
                  </w:r>
                </w:p>
              </w:tc>
            </w:tr>
            <w:tr w:rsidR="00CB4AA3" w:rsidRPr="00327FDB" w:rsidTr="003D5ED5">
              <w:trPr>
                <w:trHeight w:val="202"/>
                <w:jc w:val="center"/>
              </w:trPr>
              <w:tc>
                <w:tcPr>
                  <w:tcW w:w="3551" w:type="dxa"/>
                  <w:shd w:val="clear" w:color="auto" w:fill="auto"/>
                  <w:vAlign w:val="center"/>
                  <w:hideMark/>
                </w:tcPr>
                <w:p w:rsidR="00CB4AA3" w:rsidRPr="00327FDB" w:rsidRDefault="00CB4AA3" w:rsidP="00CB4AA3">
                  <w:pPr>
                    <w:jc w:val="both"/>
                    <w:rPr>
                      <w:rFonts w:asciiTheme="minorHAnsi" w:hAnsiTheme="minorHAnsi" w:cstheme="minorHAnsi"/>
                      <w:color w:val="000000"/>
                      <w:sz w:val="16"/>
                      <w:szCs w:val="18"/>
                      <w:lang w:eastAsia="es-BO"/>
                    </w:rPr>
                  </w:pPr>
                  <w:r w:rsidRPr="00327FDB">
                    <w:rPr>
                      <w:rFonts w:asciiTheme="minorHAnsi" w:hAnsiTheme="minorHAnsi" w:cstheme="minorHAnsi"/>
                      <w:color w:val="000000"/>
                      <w:sz w:val="16"/>
                      <w:szCs w:val="18"/>
                      <w:lang w:eastAsia="es-BO"/>
                    </w:rPr>
                    <w:t>Operador Camión</w:t>
                  </w:r>
                </w:p>
              </w:tc>
            </w:tr>
            <w:tr w:rsidR="00CB4AA3" w:rsidRPr="00327FDB" w:rsidTr="003D5ED5">
              <w:trPr>
                <w:trHeight w:val="106"/>
                <w:jc w:val="center"/>
              </w:trPr>
              <w:tc>
                <w:tcPr>
                  <w:tcW w:w="3551" w:type="dxa"/>
                  <w:shd w:val="clear" w:color="auto" w:fill="auto"/>
                  <w:noWrap/>
                  <w:vAlign w:val="center"/>
                  <w:hideMark/>
                </w:tcPr>
                <w:p w:rsidR="00CB4AA3" w:rsidRPr="00327FDB" w:rsidRDefault="00CB4AA3" w:rsidP="00CB4AA3">
                  <w:pPr>
                    <w:jc w:val="both"/>
                    <w:rPr>
                      <w:rFonts w:asciiTheme="minorHAnsi" w:hAnsiTheme="minorHAnsi" w:cstheme="minorHAnsi"/>
                      <w:color w:val="000000"/>
                      <w:sz w:val="16"/>
                      <w:szCs w:val="18"/>
                      <w:lang w:eastAsia="es-BO"/>
                    </w:rPr>
                  </w:pPr>
                  <w:r w:rsidRPr="00327FDB">
                    <w:rPr>
                      <w:rFonts w:asciiTheme="minorHAnsi" w:hAnsiTheme="minorHAnsi" w:cstheme="minorHAnsi"/>
                      <w:color w:val="000000"/>
                      <w:sz w:val="16"/>
                      <w:szCs w:val="18"/>
                      <w:lang w:eastAsia="es-BO"/>
                    </w:rPr>
                    <w:t>Operador Dobladora de tubería</w:t>
                  </w:r>
                </w:p>
              </w:tc>
            </w:tr>
            <w:tr w:rsidR="00CB4AA3" w:rsidRPr="00327FDB" w:rsidTr="003D5ED5">
              <w:trPr>
                <w:trHeight w:val="137"/>
                <w:jc w:val="center"/>
              </w:trPr>
              <w:tc>
                <w:tcPr>
                  <w:tcW w:w="3551" w:type="dxa"/>
                  <w:shd w:val="clear" w:color="auto" w:fill="auto"/>
                  <w:vAlign w:val="center"/>
                  <w:hideMark/>
                </w:tcPr>
                <w:p w:rsidR="00CB4AA3" w:rsidRPr="00327FDB" w:rsidRDefault="00CB4AA3" w:rsidP="00CB4AA3">
                  <w:pPr>
                    <w:jc w:val="both"/>
                    <w:rPr>
                      <w:rFonts w:asciiTheme="minorHAnsi" w:hAnsiTheme="minorHAnsi" w:cstheme="minorHAnsi"/>
                      <w:color w:val="000000"/>
                      <w:sz w:val="16"/>
                      <w:szCs w:val="18"/>
                      <w:lang w:eastAsia="es-BO"/>
                    </w:rPr>
                  </w:pPr>
                  <w:r w:rsidRPr="00327FDB">
                    <w:rPr>
                      <w:rFonts w:asciiTheme="minorHAnsi" w:hAnsiTheme="minorHAnsi" w:cstheme="minorHAnsi"/>
                      <w:color w:val="000000"/>
                      <w:sz w:val="16"/>
                      <w:szCs w:val="18"/>
                      <w:lang w:eastAsia="es-BO"/>
                    </w:rPr>
                    <w:t>Ayudantes</w:t>
                  </w:r>
                </w:p>
              </w:tc>
            </w:tr>
            <w:tr w:rsidR="00CB4AA3" w:rsidRPr="00327FDB" w:rsidTr="003D5ED5">
              <w:trPr>
                <w:trHeight w:val="170"/>
                <w:jc w:val="center"/>
              </w:trPr>
              <w:tc>
                <w:tcPr>
                  <w:tcW w:w="3551" w:type="dxa"/>
                  <w:shd w:val="clear" w:color="auto" w:fill="auto"/>
                  <w:vAlign w:val="center"/>
                  <w:hideMark/>
                </w:tcPr>
                <w:p w:rsidR="00CB4AA3" w:rsidRPr="00327FDB" w:rsidRDefault="00CB4AA3" w:rsidP="00CB4AA3">
                  <w:pPr>
                    <w:jc w:val="both"/>
                    <w:rPr>
                      <w:rFonts w:asciiTheme="minorHAnsi" w:hAnsiTheme="minorHAnsi" w:cstheme="minorHAnsi"/>
                      <w:color w:val="000000"/>
                      <w:sz w:val="16"/>
                      <w:szCs w:val="18"/>
                      <w:lang w:eastAsia="es-BO"/>
                    </w:rPr>
                  </w:pPr>
                  <w:r w:rsidRPr="00327FDB">
                    <w:rPr>
                      <w:rFonts w:asciiTheme="minorHAnsi" w:hAnsiTheme="minorHAnsi" w:cstheme="minorHAnsi"/>
                      <w:color w:val="000000"/>
                      <w:sz w:val="16"/>
                      <w:szCs w:val="18"/>
                      <w:lang w:eastAsia="es-BO"/>
                    </w:rPr>
                    <w:t>Dobladora de Tubería</w:t>
                  </w:r>
                </w:p>
              </w:tc>
            </w:tr>
            <w:tr w:rsidR="00CB4AA3" w:rsidRPr="00327FDB" w:rsidTr="003D5ED5">
              <w:trPr>
                <w:trHeight w:val="56"/>
                <w:jc w:val="center"/>
              </w:trPr>
              <w:tc>
                <w:tcPr>
                  <w:tcW w:w="3551" w:type="dxa"/>
                  <w:shd w:val="clear" w:color="auto" w:fill="auto"/>
                  <w:vAlign w:val="center"/>
                  <w:hideMark/>
                </w:tcPr>
                <w:p w:rsidR="00CB4AA3" w:rsidRPr="00327FDB" w:rsidRDefault="00CB4AA3" w:rsidP="00CB4AA3">
                  <w:pPr>
                    <w:jc w:val="both"/>
                    <w:rPr>
                      <w:rFonts w:asciiTheme="minorHAnsi" w:hAnsiTheme="minorHAnsi" w:cstheme="minorHAnsi"/>
                      <w:color w:val="000000"/>
                      <w:sz w:val="16"/>
                      <w:szCs w:val="18"/>
                      <w:lang w:eastAsia="es-BO"/>
                    </w:rPr>
                  </w:pPr>
                  <w:r w:rsidRPr="00327FDB">
                    <w:rPr>
                      <w:rFonts w:asciiTheme="minorHAnsi" w:hAnsiTheme="minorHAnsi" w:cstheme="minorHAnsi"/>
                      <w:color w:val="000000"/>
                      <w:sz w:val="16"/>
                      <w:szCs w:val="18"/>
                      <w:lang w:eastAsia="es-BO"/>
                    </w:rPr>
                    <w:t xml:space="preserve">Camión Grúa </w:t>
                  </w:r>
                </w:p>
              </w:tc>
            </w:tr>
          </w:tbl>
          <w:p w:rsidR="00CB4AA3" w:rsidRPr="00327FDB" w:rsidRDefault="00CB4AA3" w:rsidP="00CB4AA3">
            <w:pPr>
              <w:jc w:val="both"/>
              <w:rPr>
                <w:rFonts w:asciiTheme="minorHAnsi" w:hAnsiTheme="minorHAnsi" w:cstheme="minorHAnsi"/>
                <w:kern w:val="28"/>
                <w:sz w:val="16"/>
                <w:szCs w:val="18"/>
                <w:lang w:val="es-ES_tradnl"/>
              </w:rPr>
            </w:pPr>
          </w:p>
          <w:p w:rsidR="00CB4AA3" w:rsidRDefault="00CB4AA3" w:rsidP="00CB4AA3">
            <w:pPr>
              <w:jc w:val="both"/>
              <w:rPr>
                <w:rFonts w:asciiTheme="minorHAnsi" w:hAnsiTheme="minorHAnsi" w:cstheme="minorHAnsi"/>
                <w:kern w:val="28"/>
                <w:sz w:val="16"/>
                <w:szCs w:val="18"/>
                <w:lang w:val="es-ES_tradnl"/>
              </w:rPr>
            </w:pPr>
            <w:r w:rsidRPr="00327FDB">
              <w:rPr>
                <w:rFonts w:asciiTheme="minorHAnsi" w:hAnsiTheme="minorHAnsi" w:cstheme="minorHAnsi"/>
                <w:kern w:val="28"/>
                <w:sz w:val="16"/>
                <w:szCs w:val="18"/>
                <w:lang w:val="es-ES_tradnl"/>
              </w:rPr>
              <w:t>El PROPONENTE deberá ofertar en la propuesta técnica un procedimiento Similar o Mejor al que se describe a continuación:</w:t>
            </w:r>
          </w:p>
          <w:p w:rsidR="002C2F14" w:rsidRPr="002C2F14" w:rsidRDefault="002C2F14" w:rsidP="00CB4AA3">
            <w:pPr>
              <w:jc w:val="both"/>
              <w:rPr>
                <w:rFonts w:asciiTheme="minorHAnsi" w:hAnsiTheme="minorHAnsi" w:cstheme="minorHAnsi"/>
                <w:kern w:val="28"/>
                <w:sz w:val="8"/>
                <w:szCs w:val="18"/>
                <w:lang w:val="es-ES_tradnl"/>
              </w:rPr>
            </w:pPr>
          </w:p>
          <w:p w:rsidR="00FE7CBC" w:rsidRPr="00327FDB" w:rsidRDefault="00FE7CBC" w:rsidP="00FE7CBC">
            <w:pPr>
              <w:jc w:val="both"/>
              <w:rPr>
                <w:rFonts w:asciiTheme="minorHAnsi" w:hAnsiTheme="minorHAnsi" w:cstheme="minorHAnsi"/>
                <w:b/>
                <w:sz w:val="16"/>
                <w:szCs w:val="18"/>
              </w:rPr>
            </w:pPr>
            <w:r w:rsidRPr="00327FDB">
              <w:rPr>
                <w:rFonts w:asciiTheme="minorHAnsi" w:hAnsiTheme="minorHAnsi" w:cstheme="minorHAnsi"/>
                <w:b/>
                <w:sz w:val="16"/>
                <w:szCs w:val="18"/>
              </w:rPr>
              <w:t xml:space="preserve">Recomendaciones </w:t>
            </w:r>
          </w:p>
          <w:p w:rsidR="00FE7CBC" w:rsidRPr="002C2F14" w:rsidRDefault="00FE7CBC" w:rsidP="00FE7CBC">
            <w:pPr>
              <w:ind w:left="426"/>
              <w:jc w:val="both"/>
              <w:rPr>
                <w:rFonts w:asciiTheme="minorHAnsi" w:hAnsiTheme="minorHAnsi" w:cstheme="minorHAnsi"/>
                <w:b/>
                <w:sz w:val="8"/>
                <w:szCs w:val="18"/>
              </w:rPr>
            </w:pPr>
          </w:p>
          <w:p w:rsidR="00FE7CBC" w:rsidRDefault="00FE7CBC" w:rsidP="00FE7CBC">
            <w:pPr>
              <w:jc w:val="both"/>
              <w:rPr>
                <w:rFonts w:asciiTheme="minorHAnsi" w:hAnsiTheme="minorHAnsi" w:cstheme="minorHAnsi"/>
                <w:sz w:val="16"/>
                <w:szCs w:val="18"/>
              </w:rPr>
            </w:pPr>
            <w:r w:rsidRPr="00327FDB">
              <w:rPr>
                <w:rFonts w:asciiTheme="minorHAnsi" w:hAnsiTheme="minorHAnsi" w:cstheme="minorHAnsi"/>
                <w:sz w:val="16"/>
                <w:szCs w:val="18"/>
              </w:rPr>
              <w:t>Para el curvado debe considerarse las siguientes recomendaciones:</w:t>
            </w:r>
          </w:p>
          <w:p w:rsidR="002C2F14" w:rsidRPr="002C2F14" w:rsidRDefault="002C2F14" w:rsidP="00FE7CBC">
            <w:pPr>
              <w:jc w:val="both"/>
              <w:rPr>
                <w:rFonts w:asciiTheme="minorHAnsi" w:hAnsiTheme="minorHAnsi" w:cstheme="minorHAnsi"/>
                <w:sz w:val="8"/>
                <w:szCs w:val="18"/>
              </w:rPr>
            </w:pPr>
          </w:p>
          <w:p w:rsidR="003D5ED5" w:rsidRDefault="00FE7CBC" w:rsidP="007F4AE9">
            <w:pPr>
              <w:pStyle w:val="Prrafodelista"/>
              <w:numPr>
                <w:ilvl w:val="0"/>
                <w:numId w:val="87"/>
              </w:numPr>
              <w:contextualSpacing/>
              <w:jc w:val="both"/>
              <w:rPr>
                <w:rFonts w:asciiTheme="minorHAnsi" w:hAnsiTheme="minorHAnsi" w:cstheme="minorHAnsi"/>
                <w:sz w:val="16"/>
                <w:szCs w:val="18"/>
              </w:rPr>
            </w:pPr>
            <w:r w:rsidRPr="003D5ED5">
              <w:rPr>
                <w:rFonts w:asciiTheme="minorHAnsi" w:hAnsiTheme="minorHAnsi" w:cstheme="minorHAnsi"/>
                <w:sz w:val="16"/>
                <w:szCs w:val="18"/>
              </w:rPr>
              <w:t xml:space="preserve">El curvado de la tubería se ajustara a la Norma API RP 5L, la colocación en flexión será toleradas solamente en los casos que el trazado presente una curva continua con un radio superior a 3000 veces el diámetro de la tubería. En estos casos, los cambios de sentido se obtendrán por curvatura del tubo </w:t>
            </w:r>
          </w:p>
          <w:p w:rsidR="003D5ED5" w:rsidRDefault="00FE7CBC" w:rsidP="007F4AE9">
            <w:pPr>
              <w:pStyle w:val="Prrafodelista"/>
              <w:numPr>
                <w:ilvl w:val="0"/>
                <w:numId w:val="87"/>
              </w:numPr>
              <w:contextualSpacing/>
              <w:jc w:val="both"/>
              <w:rPr>
                <w:rFonts w:asciiTheme="minorHAnsi" w:hAnsiTheme="minorHAnsi" w:cstheme="minorHAnsi"/>
                <w:sz w:val="16"/>
                <w:szCs w:val="18"/>
              </w:rPr>
            </w:pPr>
            <w:r w:rsidRPr="003D5ED5">
              <w:rPr>
                <w:rFonts w:asciiTheme="minorHAnsi" w:hAnsiTheme="minorHAnsi" w:cstheme="minorHAnsi"/>
                <w:sz w:val="16"/>
                <w:szCs w:val="18"/>
              </w:rPr>
              <w:t xml:space="preserve">Todo curvado durante la ejecución del servicio se realizará en frio, sin ningún calentamiento, para este </w:t>
            </w:r>
            <w:r w:rsidRPr="003D5ED5">
              <w:rPr>
                <w:rFonts w:asciiTheme="minorHAnsi" w:hAnsiTheme="minorHAnsi" w:cstheme="minorHAnsi"/>
                <w:sz w:val="16"/>
                <w:szCs w:val="18"/>
              </w:rPr>
              <w:lastRenderedPageBreak/>
              <w:t xml:space="preserve">efecto se deberán   utilizar maquinas dobladoras de tubería en buen estado. Se debe tener cuidado para que la tubería no se deforme, debiendo conservar sus dimensiones de sección después de ser doblado. </w:t>
            </w:r>
          </w:p>
          <w:p w:rsidR="00FE7CBC" w:rsidRPr="003D5ED5" w:rsidRDefault="00FE7CBC" w:rsidP="007F4AE9">
            <w:pPr>
              <w:pStyle w:val="Prrafodelista"/>
              <w:numPr>
                <w:ilvl w:val="0"/>
                <w:numId w:val="87"/>
              </w:numPr>
              <w:contextualSpacing/>
              <w:jc w:val="both"/>
              <w:rPr>
                <w:rFonts w:asciiTheme="minorHAnsi" w:hAnsiTheme="minorHAnsi" w:cstheme="minorHAnsi"/>
                <w:sz w:val="16"/>
                <w:szCs w:val="18"/>
              </w:rPr>
            </w:pPr>
            <w:r w:rsidRPr="003D5ED5">
              <w:rPr>
                <w:rFonts w:asciiTheme="minorHAnsi" w:hAnsiTheme="minorHAnsi" w:cstheme="minorHAnsi"/>
                <w:sz w:val="16"/>
                <w:szCs w:val="18"/>
              </w:rPr>
              <w:t>Se verificara la adecuación de los equipos de curvado a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2C2F14" w:rsidRPr="002C2F14" w:rsidRDefault="002C2F14" w:rsidP="002C2F14">
            <w:pPr>
              <w:pStyle w:val="Prrafodelista"/>
              <w:ind w:left="1146"/>
              <w:contextualSpacing/>
              <w:jc w:val="both"/>
              <w:rPr>
                <w:rFonts w:asciiTheme="minorHAnsi" w:hAnsiTheme="minorHAnsi" w:cstheme="minorHAnsi"/>
                <w:sz w:val="8"/>
                <w:szCs w:val="18"/>
              </w:rPr>
            </w:pPr>
          </w:p>
          <w:p w:rsidR="00FE7CBC" w:rsidRPr="00327FDB" w:rsidRDefault="00FE7CBC" w:rsidP="00FE7CBC">
            <w:pPr>
              <w:jc w:val="both"/>
              <w:rPr>
                <w:rFonts w:asciiTheme="minorHAnsi" w:hAnsiTheme="minorHAnsi" w:cstheme="minorHAnsi"/>
                <w:b/>
                <w:sz w:val="16"/>
                <w:szCs w:val="18"/>
              </w:rPr>
            </w:pPr>
            <w:r w:rsidRPr="00327FDB">
              <w:rPr>
                <w:rFonts w:asciiTheme="minorHAnsi" w:hAnsiTheme="minorHAnsi" w:cstheme="minorHAnsi"/>
                <w:b/>
                <w:sz w:val="16"/>
                <w:szCs w:val="18"/>
              </w:rPr>
              <w:t xml:space="preserve">Condiciones para aprobación </w:t>
            </w:r>
          </w:p>
          <w:p w:rsidR="00FE7CBC" w:rsidRPr="002C2F14" w:rsidRDefault="00FE7CBC" w:rsidP="00FE7CBC">
            <w:pPr>
              <w:jc w:val="both"/>
              <w:rPr>
                <w:rFonts w:asciiTheme="minorHAnsi" w:hAnsiTheme="minorHAnsi" w:cstheme="minorHAnsi"/>
                <w:sz w:val="8"/>
                <w:szCs w:val="18"/>
              </w:rPr>
            </w:pPr>
          </w:p>
          <w:p w:rsidR="00FE7CBC" w:rsidRPr="00327FDB" w:rsidRDefault="00FE7CBC" w:rsidP="00FE7CBC">
            <w:pPr>
              <w:jc w:val="both"/>
              <w:rPr>
                <w:rFonts w:asciiTheme="minorHAnsi" w:hAnsiTheme="minorHAnsi" w:cstheme="minorHAnsi"/>
                <w:sz w:val="16"/>
                <w:szCs w:val="18"/>
              </w:rPr>
            </w:pPr>
            <w:r w:rsidRPr="00327FDB">
              <w:rPr>
                <w:rFonts w:asciiTheme="minorHAnsi" w:hAnsiTheme="minorHAnsi" w:cstheme="minorHAnsi"/>
                <w:sz w:val="16"/>
                <w:szCs w:val="18"/>
              </w:rPr>
              <w:t>El método del curvado debe ser previamente aprobado por el Fiscal del Servicio de YPFB y satisfacer las siguientes condiciones mínimas de inspección.</w:t>
            </w:r>
          </w:p>
          <w:p w:rsidR="00FE7CBC" w:rsidRPr="002C2F14" w:rsidRDefault="00FE7CBC" w:rsidP="00FE7CBC">
            <w:pPr>
              <w:jc w:val="both"/>
              <w:rPr>
                <w:rFonts w:asciiTheme="minorHAnsi" w:hAnsiTheme="minorHAnsi" w:cstheme="minorHAnsi"/>
                <w:sz w:val="8"/>
                <w:szCs w:val="18"/>
              </w:rPr>
            </w:pPr>
          </w:p>
          <w:p w:rsidR="003D5ED5" w:rsidRDefault="003D5ED5" w:rsidP="007F4AE9">
            <w:pPr>
              <w:pStyle w:val="Prrafodelista"/>
              <w:numPr>
                <w:ilvl w:val="0"/>
                <w:numId w:val="88"/>
              </w:numPr>
              <w:contextualSpacing/>
              <w:jc w:val="both"/>
              <w:rPr>
                <w:rFonts w:asciiTheme="minorHAnsi" w:hAnsiTheme="minorHAnsi" w:cstheme="minorHAnsi"/>
                <w:sz w:val="16"/>
                <w:szCs w:val="18"/>
              </w:rPr>
            </w:pPr>
            <w:r w:rsidRPr="003D5ED5">
              <w:rPr>
                <w:rFonts w:asciiTheme="minorHAnsi" w:hAnsiTheme="minorHAnsi" w:cstheme="minorHAnsi"/>
                <w:sz w:val="16"/>
                <w:szCs w:val="18"/>
              </w:rPr>
              <w:t>La</w:t>
            </w:r>
            <w:r w:rsidR="00FE7CBC" w:rsidRPr="003D5ED5">
              <w:rPr>
                <w:rFonts w:asciiTheme="minorHAnsi" w:hAnsiTheme="minorHAnsi" w:cstheme="minorHAnsi"/>
                <w:sz w:val="16"/>
                <w:szCs w:val="18"/>
              </w:rPr>
              <w:t xml:space="preserve"> diferencia entre el mayor y el menor de los diámetros externos, medidos en cualquier sección de la cañería, después del curvado, no puede exceder el 5% de su diámetro externo especificado en la norma dimensional de fabricación.</w:t>
            </w:r>
          </w:p>
          <w:p w:rsidR="003D5ED5" w:rsidRDefault="00FE7CBC" w:rsidP="007F4AE9">
            <w:pPr>
              <w:pStyle w:val="Prrafodelista"/>
              <w:numPr>
                <w:ilvl w:val="0"/>
                <w:numId w:val="88"/>
              </w:numPr>
              <w:contextualSpacing/>
              <w:jc w:val="both"/>
              <w:rPr>
                <w:rFonts w:asciiTheme="minorHAnsi" w:hAnsiTheme="minorHAnsi" w:cstheme="minorHAnsi"/>
                <w:sz w:val="16"/>
                <w:szCs w:val="18"/>
              </w:rPr>
            </w:pPr>
            <w:r w:rsidRPr="003D5ED5">
              <w:rPr>
                <w:rFonts w:asciiTheme="minorHAnsi" w:hAnsiTheme="minorHAnsi" w:cstheme="minorHAnsi"/>
                <w:sz w:val="16"/>
                <w:szCs w:val="18"/>
              </w:rPr>
              <w:t>No son permitidos arrugamientos y daños mecánicos en la cañería ni en el revestimiento.</w:t>
            </w:r>
          </w:p>
          <w:p w:rsidR="00FE7CBC" w:rsidRPr="003D5ED5" w:rsidRDefault="00FE7CBC" w:rsidP="007F4AE9">
            <w:pPr>
              <w:pStyle w:val="Prrafodelista"/>
              <w:numPr>
                <w:ilvl w:val="0"/>
                <w:numId w:val="88"/>
              </w:numPr>
              <w:contextualSpacing/>
              <w:jc w:val="both"/>
              <w:rPr>
                <w:rFonts w:asciiTheme="minorHAnsi" w:hAnsiTheme="minorHAnsi" w:cstheme="minorHAnsi"/>
                <w:sz w:val="16"/>
                <w:szCs w:val="18"/>
              </w:rPr>
            </w:pPr>
            <w:r w:rsidRPr="003D5ED5">
              <w:rPr>
                <w:rFonts w:asciiTheme="minorHAnsi" w:hAnsiTheme="minorHAnsi" w:cstheme="minorHAnsi"/>
                <w:sz w:val="16"/>
                <w:szCs w:val="18"/>
              </w:rPr>
              <w:t>La cañería con grado de curvatura igual o superior a 50% del grado de curvatura, establecido en su procedimiento de curvado, debe ser inspeccionado por pasaje de un calibrador interno para verificar si la ovalación de la cañería está dentro de los límites permitidos. Para la determinación del diámetro del calibrador, se utilizara cualquiera de las siguientes formulas establecidas por la Norma API 5L, cuyas tolerancias están detalladas en las tablas 10 y 11 de la misma norma.</w:t>
            </w:r>
          </w:p>
          <w:p w:rsidR="002C2F14" w:rsidRPr="002C2F14" w:rsidRDefault="002C2F14" w:rsidP="002C2F14">
            <w:pPr>
              <w:contextualSpacing/>
              <w:jc w:val="both"/>
              <w:rPr>
                <w:rFonts w:asciiTheme="minorHAnsi" w:hAnsiTheme="minorHAnsi" w:cstheme="minorHAnsi"/>
                <w:sz w:val="16"/>
                <w:szCs w:val="18"/>
              </w:rPr>
            </w:pPr>
          </w:p>
          <w:p w:rsidR="00FE7CBC" w:rsidRPr="00327FDB" w:rsidRDefault="00C03CE9" w:rsidP="00FE7CBC">
            <w:pPr>
              <w:ind w:left="426"/>
              <w:jc w:val="both"/>
              <w:rPr>
                <w:rFonts w:asciiTheme="minorHAnsi" w:hAnsiTheme="minorHAnsi" w:cstheme="minorHAnsi"/>
                <w:sz w:val="16"/>
                <w:szCs w:val="18"/>
              </w:rPr>
            </w:pPr>
            <m:oMathPara>
              <m:oMathParaPr>
                <m:jc m:val="center"/>
              </m:oMathParaPr>
              <m:oMath>
                <m:sSub>
                  <m:sSubPr>
                    <m:ctrlPr>
                      <w:rPr>
                        <w:rFonts w:ascii="Cambria Math" w:hAnsi="Cambria Math" w:cstheme="minorHAnsi"/>
                        <w:sz w:val="16"/>
                        <w:szCs w:val="18"/>
                      </w:rPr>
                    </m:ctrlPr>
                  </m:sSubPr>
                  <m:e>
                    <m:r>
                      <m:rPr>
                        <m:sty m:val="p"/>
                      </m:rPr>
                      <w:rPr>
                        <w:rFonts w:ascii="Cambria Math" w:hAnsi="Cambria Math" w:cstheme="minorHAnsi"/>
                        <w:sz w:val="16"/>
                        <w:szCs w:val="18"/>
                      </w:rPr>
                      <m:t>∅</m:t>
                    </m:r>
                  </m:e>
                  <m:sub>
                    <m:r>
                      <w:rPr>
                        <w:rFonts w:ascii="Cambria Math" w:hAnsi="Cambria Math" w:cstheme="minorHAnsi"/>
                        <w:sz w:val="16"/>
                        <w:szCs w:val="18"/>
                      </w:rPr>
                      <m:t>placa</m:t>
                    </m:r>
                  </m:sub>
                </m:sSub>
                <m:r>
                  <m:rPr>
                    <m:sty m:val="p"/>
                  </m:rPr>
                  <w:rPr>
                    <w:rFonts w:ascii="Cambria Math" w:hAnsi="Cambria Math" w:cstheme="minorHAnsi"/>
                    <w:sz w:val="16"/>
                    <w:szCs w:val="18"/>
                  </w:rPr>
                  <m:t xml:space="preserve">=0.975 × </m:t>
                </m:r>
                <m:sSub>
                  <m:sSubPr>
                    <m:ctrlPr>
                      <w:rPr>
                        <w:rFonts w:ascii="Cambria Math" w:hAnsi="Cambria Math" w:cstheme="minorHAnsi"/>
                        <w:sz w:val="16"/>
                        <w:szCs w:val="18"/>
                      </w:rPr>
                    </m:ctrlPr>
                  </m:sSubPr>
                  <m:e>
                    <m:r>
                      <m:rPr>
                        <m:sty m:val="p"/>
                      </m:rPr>
                      <w:rPr>
                        <w:rFonts w:ascii="Cambria Math" w:hAnsi="Cambria Math" w:cstheme="minorHAnsi"/>
                        <w:sz w:val="16"/>
                        <w:szCs w:val="18"/>
                      </w:rPr>
                      <m:t>∅</m:t>
                    </m:r>
                  </m:e>
                  <m:sub>
                    <m:r>
                      <w:rPr>
                        <w:rFonts w:ascii="Cambria Math" w:hAnsi="Cambria Math" w:cstheme="minorHAnsi"/>
                        <w:sz w:val="16"/>
                        <w:szCs w:val="18"/>
                      </w:rPr>
                      <m:t>ex</m:t>
                    </m:r>
                  </m:sub>
                </m:sSub>
                <m:r>
                  <m:rPr>
                    <m:sty m:val="p"/>
                  </m:rPr>
                  <w:rPr>
                    <w:rFonts w:ascii="Cambria Math" w:hAnsi="Cambria Math" w:cstheme="minorHAnsi"/>
                    <w:sz w:val="16"/>
                    <w:szCs w:val="18"/>
                  </w:rPr>
                  <m:t>- 2 ×</m:t>
                </m:r>
                <m:r>
                  <w:rPr>
                    <w:rFonts w:ascii="Cambria Math" w:hAnsi="Cambria Math" w:cstheme="minorHAnsi"/>
                    <w:sz w:val="16"/>
                    <w:szCs w:val="18"/>
                  </w:rPr>
                  <m:t>e</m:t>
                </m:r>
              </m:oMath>
            </m:oMathPara>
          </w:p>
          <w:p w:rsidR="00FE7CBC" w:rsidRPr="002C2F14" w:rsidRDefault="00FE7CBC" w:rsidP="00FE7CBC">
            <w:pPr>
              <w:ind w:left="426"/>
              <w:jc w:val="both"/>
              <w:rPr>
                <w:rFonts w:asciiTheme="minorHAnsi" w:hAnsiTheme="minorHAnsi" w:cstheme="minorHAnsi"/>
                <w:sz w:val="8"/>
                <w:szCs w:val="18"/>
              </w:rPr>
            </w:pPr>
          </w:p>
          <w:p w:rsidR="00FE7CBC" w:rsidRPr="003522E0" w:rsidRDefault="00C03CE9" w:rsidP="00FE7CBC">
            <w:pPr>
              <w:ind w:left="426"/>
              <w:jc w:val="both"/>
              <w:rPr>
                <w:rFonts w:asciiTheme="minorHAnsi" w:hAnsiTheme="minorHAnsi" w:cstheme="minorHAnsi"/>
                <w:sz w:val="16"/>
                <w:szCs w:val="18"/>
              </w:rPr>
            </w:pPr>
            <m:oMathPara>
              <m:oMath>
                <m:sSub>
                  <m:sSubPr>
                    <m:ctrlPr>
                      <w:rPr>
                        <w:rFonts w:ascii="Cambria Math" w:hAnsi="Cambria Math" w:cstheme="minorHAnsi"/>
                        <w:sz w:val="14"/>
                        <w:szCs w:val="18"/>
                      </w:rPr>
                    </m:ctrlPr>
                  </m:sSubPr>
                  <m:e>
                    <m:sSub>
                      <m:sSubPr>
                        <m:ctrlPr>
                          <w:rPr>
                            <w:rFonts w:ascii="Cambria Math" w:hAnsi="Cambria Math" w:cstheme="minorHAnsi"/>
                            <w:sz w:val="14"/>
                            <w:szCs w:val="18"/>
                          </w:rPr>
                        </m:ctrlPr>
                      </m:sSubPr>
                      <m:e>
                        <m:r>
                          <m:rPr>
                            <m:sty m:val="p"/>
                          </m:rPr>
                          <w:rPr>
                            <w:rFonts w:ascii="Cambria Math" w:hAnsi="Cambria Math" w:cstheme="minorHAnsi"/>
                            <w:sz w:val="14"/>
                            <w:szCs w:val="18"/>
                          </w:rPr>
                          <m:t>∅</m:t>
                        </m:r>
                      </m:e>
                      <m:sub>
                        <m:r>
                          <w:rPr>
                            <w:rFonts w:ascii="Cambria Math" w:hAnsi="Cambria Math" w:cstheme="minorHAnsi"/>
                            <w:sz w:val="14"/>
                            <w:szCs w:val="18"/>
                          </w:rPr>
                          <m:t>placa</m:t>
                        </m:r>
                      </m:sub>
                    </m:sSub>
                    <m:r>
                      <m:rPr>
                        <m:sty m:val="p"/>
                      </m:rPr>
                      <w:rPr>
                        <w:rFonts w:ascii="Cambria Math" w:hAnsi="Cambria Math" w:cstheme="minorHAnsi"/>
                        <w:sz w:val="14"/>
                        <w:szCs w:val="18"/>
                      </w:rPr>
                      <m:t>=</m:t>
                    </m:r>
                    <m:sSub>
                      <m:sSubPr>
                        <m:ctrlPr>
                          <w:rPr>
                            <w:rFonts w:ascii="Cambria Math" w:hAnsi="Cambria Math" w:cstheme="minorHAnsi"/>
                            <w:sz w:val="14"/>
                            <w:szCs w:val="18"/>
                          </w:rPr>
                        </m:ctrlPr>
                      </m:sSubPr>
                      <m:e>
                        <m:r>
                          <m:rPr>
                            <m:sty m:val="p"/>
                          </m:rPr>
                          <w:rPr>
                            <w:rFonts w:ascii="Cambria Math" w:hAnsi="Cambria Math" w:cstheme="minorHAnsi"/>
                            <w:sz w:val="14"/>
                            <w:szCs w:val="18"/>
                          </w:rPr>
                          <m:t>∅</m:t>
                        </m:r>
                      </m:e>
                      <m:sub>
                        <m:r>
                          <w:rPr>
                            <w:rFonts w:ascii="Cambria Math" w:hAnsi="Cambria Math" w:cstheme="minorHAnsi"/>
                            <w:sz w:val="14"/>
                            <w:szCs w:val="18"/>
                          </w:rPr>
                          <m:t>ex</m:t>
                        </m:r>
                      </m:sub>
                    </m:sSub>
                    <m:r>
                      <m:rPr>
                        <m:sty m:val="p"/>
                      </m:rPr>
                      <w:rPr>
                        <w:rFonts w:ascii="Cambria Math" w:hAnsi="Cambria Math" w:cstheme="minorHAnsi"/>
                        <w:sz w:val="14"/>
                        <w:szCs w:val="18"/>
                      </w:rPr>
                      <m:t xml:space="preserve">- 2 × </m:t>
                    </m:r>
                    <m:d>
                      <m:dPr>
                        <m:ctrlPr>
                          <w:rPr>
                            <w:rFonts w:ascii="Cambria Math" w:hAnsi="Cambria Math" w:cstheme="minorHAnsi"/>
                            <w:sz w:val="14"/>
                            <w:szCs w:val="18"/>
                          </w:rPr>
                        </m:ctrlPr>
                      </m:dPr>
                      <m:e>
                        <m:r>
                          <w:rPr>
                            <w:rFonts w:ascii="Cambria Math" w:hAnsi="Cambria Math" w:cstheme="minorHAnsi"/>
                            <w:sz w:val="14"/>
                            <w:szCs w:val="18"/>
                          </w:rPr>
                          <m:t>e</m:t>
                        </m:r>
                        <m:r>
                          <m:rPr>
                            <m:sty m:val="p"/>
                          </m:rPr>
                          <w:rPr>
                            <w:rFonts w:ascii="Cambria Math" w:hAnsi="Cambria Math" w:cstheme="minorHAnsi"/>
                            <w:sz w:val="14"/>
                            <w:szCs w:val="18"/>
                          </w:rPr>
                          <m:t>+0.150 ×</m:t>
                        </m:r>
                        <m:r>
                          <w:rPr>
                            <w:rFonts w:ascii="Cambria Math" w:hAnsi="Cambria Math" w:cstheme="minorHAnsi"/>
                            <w:sz w:val="14"/>
                            <w:szCs w:val="18"/>
                          </w:rPr>
                          <m:t>e</m:t>
                        </m:r>
                      </m:e>
                    </m:d>
                    <m:r>
                      <m:rPr>
                        <m:sty m:val="p"/>
                      </m:rPr>
                      <w:rPr>
                        <w:rFonts w:ascii="Cambria Math" w:hAnsi="Cambria Math" w:cstheme="minorHAnsi"/>
                        <w:sz w:val="14"/>
                        <w:szCs w:val="18"/>
                      </w:rPr>
                      <m:t>- 0.0075 × ∅</m:t>
                    </m:r>
                  </m:e>
                  <m:sub>
                    <m:r>
                      <w:rPr>
                        <w:rFonts w:ascii="Cambria Math" w:hAnsi="Cambria Math" w:cstheme="minorHAnsi"/>
                        <w:sz w:val="14"/>
                        <w:szCs w:val="18"/>
                      </w:rPr>
                      <m:t>ex</m:t>
                    </m:r>
                  </m:sub>
                </m:sSub>
              </m:oMath>
            </m:oMathPara>
          </w:p>
          <w:p w:rsidR="003522E0" w:rsidRPr="00327FDB" w:rsidRDefault="003522E0" w:rsidP="00FE7CBC">
            <w:pPr>
              <w:ind w:left="426"/>
              <w:jc w:val="both"/>
              <w:rPr>
                <w:rFonts w:asciiTheme="minorHAnsi" w:hAnsiTheme="minorHAnsi" w:cstheme="minorHAnsi"/>
                <w:sz w:val="16"/>
                <w:szCs w:val="18"/>
              </w:rPr>
            </w:pPr>
          </w:p>
          <w:p w:rsidR="00FE7CBC" w:rsidRPr="00327FDB" w:rsidRDefault="003522E0" w:rsidP="00FE7CBC">
            <w:pPr>
              <w:ind w:left="426"/>
              <w:jc w:val="both"/>
              <w:rPr>
                <w:rFonts w:asciiTheme="minorHAnsi" w:hAnsiTheme="minorHAnsi" w:cstheme="minorHAnsi"/>
                <w:sz w:val="16"/>
                <w:szCs w:val="18"/>
              </w:rPr>
            </w:pPr>
            <w:r w:rsidRPr="00327FDB">
              <w:rPr>
                <w:rFonts w:asciiTheme="minorHAnsi" w:hAnsiTheme="minorHAnsi" w:cstheme="minorHAnsi"/>
                <w:noProof/>
                <w:sz w:val="16"/>
                <w:szCs w:val="18"/>
                <w:lang w:val="es-BO" w:eastAsia="es-BO"/>
              </w:rPr>
              <mc:AlternateContent>
                <mc:Choice Requires="wpg">
                  <w:drawing>
                    <wp:anchor distT="0" distB="0" distL="114300" distR="114300" simplePos="0" relativeHeight="251666432" behindDoc="0" locked="0" layoutInCell="1" allowOverlap="1" wp14:anchorId="7C46E4AD" wp14:editId="46BFCB8A">
                      <wp:simplePos x="0" y="0"/>
                      <wp:positionH relativeFrom="column">
                        <wp:posOffset>-20955</wp:posOffset>
                      </wp:positionH>
                      <wp:positionV relativeFrom="paragraph">
                        <wp:posOffset>-5080</wp:posOffset>
                      </wp:positionV>
                      <wp:extent cx="2600325" cy="1588135"/>
                      <wp:effectExtent l="0" t="0" r="28575" b="12065"/>
                      <wp:wrapNone/>
                      <wp:docPr id="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0325" cy="1588135"/>
                                <a:chOff x="2911" y="10202"/>
                                <a:chExt cx="6728" cy="2092"/>
                              </a:xfrm>
                            </wpg:grpSpPr>
                            <wps:wsp>
                              <wps:cNvPr id="7" name="Oval 58"/>
                              <wps:cNvSpPr>
                                <a:spLocks noChangeArrowheads="1"/>
                              </wps:cNvSpPr>
                              <wps:spPr bwMode="auto">
                                <a:xfrm>
                                  <a:off x="6919"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8" name="Oval 59"/>
                              <wps:cNvSpPr>
                                <a:spLocks noChangeArrowheads="1"/>
                              </wps:cNvSpPr>
                              <wps:spPr bwMode="auto">
                                <a:xfrm>
                                  <a:off x="7383" y="11127"/>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Text Box 61"/>
                              <wps:cNvSpPr txBox="1">
                                <a:spLocks noChangeArrowheads="1"/>
                              </wps:cNvSpPr>
                              <wps:spPr bwMode="auto">
                                <a:xfrm>
                                  <a:off x="2911" y="10498"/>
                                  <a:ext cx="1208"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3E4" w:rsidRPr="003C74A8" w:rsidRDefault="00C03CE9" w:rsidP="00FE7CBC">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13"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Oval 63"/>
                              <wps:cNvSpPr>
                                <a:spLocks noChangeArrowheads="1"/>
                              </wps:cNvSpPr>
                              <wps:spPr bwMode="auto">
                                <a:xfrm>
                                  <a:off x="7469" y="11217"/>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19" name="Text Box 64"/>
                              <wps:cNvSpPr txBox="1">
                                <a:spLocks noChangeArrowheads="1"/>
                              </wps:cNvSpPr>
                              <wps:spPr bwMode="auto">
                                <a:xfrm>
                                  <a:off x="8306" y="10399"/>
                                  <a:ext cx="1197"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3E4" w:rsidRPr="003C74A8" w:rsidRDefault="00C03CE9" w:rsidP="00FE7CBC">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2013E4" w:rsidRPr="00AA7CAC" w:rsidRDefault="002013E4" w:rsidP="00FE7CBC"/>
                                </w:txbxContent>
                              </wps:txbx>
                              <wps:bodyPr rot="0" vert="horz" wrap="square" lIns="91440" tIns="45720" rIns="91440" bIns="45720" anchor="t" anchorCtr="0" upright="1">
                                <a:noAutofit/>
                              </wps:bodyPr>
                            </wps:wsp>
                            <wps:wsp>
                              <wps:cNvPr id="22" name="AutoShape 65"/>
                              <wps:cNvCnPr>
                                <a:cxnSpLocks noChangeShapeType="1"/>
                              </wps:cNvCnPr>
                              <wps:spPr bwMode="auto">
                                <a:xfrm flipH="1">
                                  <a:off x="8044" y="10773"/>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Text Box 66"/>
                              <wps:cNvSpPr txBox="1">
                                <a:spLocks noChangeArrowheads="1"/>
                              </wps:cNvSpPr>
                              <wps:spPr bwMode="auto">
                                <a:xfrm>
                                  <a:off x="3036" y="11809"/>
                                  <a:ext cx="1674"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3E4" w:rsidRPr="009B2D2F" w:rsidRDefault="002013E4" w:rsidP="00FE7CBC">
                                    <w:pPr>
                                      <w:rPr>
                                        <w:i/>
                                        <w:lang w:val="es-ES_tradnl"/>
                                      </w:rPr>
                                    </w:pPr>
                                    <w:r w:rsidRPr="009B2D2F">
                                      <w:rPr>
                                        <w:i/>
                                        <w:lang w:val="es-ES_tradnl"/>
                                      </w:rPr>
                                      <w:t>Tuerca</w:t>
                                    </w:r>
                                    <w:r>
                                      <w:rPr>
                                        <w:i/>
                                        <w:lang w:val="es-ES_tradnl"/>
                                      </w:rPr>
                                      <w:t xml:space="preserve"> y Perno</w:t>
                                    </w:r>
                                  </w:p>
                                </w:txbxContent>
                              </wps:txbx>
                              <wps:bodyPr rot="0" vert="horz" wrap="square" lIns="91440" tIns="45720" rIns="91440" bIns="45720" anchor="t" anchorCtr="0" upright="1">
                                <a:noAutofit/>
                              </wps:bodyPr>
                            </wps:wsp>
                            <wps:wsp>
                              <wps:cNvPr id="33"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Text Box 68"/>
                              <wps:cNvSpPr txBox="1">
                                <a:spLocks noChangeArrowheads="1"/>
                              </wps:cNvSpPr>
                              <wps:spPr bwMode="auto">
                                <a:xfrm>
                                  <a:off x="7948" y="11832"/>
                                  <a:ext cx="145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3E4" w:rsidRPr="009B2D2F" w:rsidRDefault="002013E4" w:rsidP="00FE7CBC">
                                    <w:pPr>
                                      <w:rPr>
                                        <w:i/>
                                        <w:lang w:val="es-ES_tradnl"/>
                                      </w:rPr>
                                    </w:pPr>
                                    <w:r w:rsidRPr="00D6791A">
                                      <w:rPr>
                                        <w:i/>
                                        <w:sz w:val="16"/>
                                        <w:szCs w:val="16"/>
                                        <w:lang w:val="es-ES_tradnl"/>
                                      </w:rPr>
                                      <w:t>Volanda</w:t>
                                    </w:r>
                                  </w:p>
                                </w:txbxContent>
                              </wps:txbx>
                              <wps:bodyPr rot="0" vert="horz" wrap="square" lIns="91440" tIns="45720" rIns="91440" bIns="45720" anchor="t" anchorCtr="0" upright="1">
                                <a:noAutofit/>
                              </wps:bodyPr>
                            </wps:wsp>
                            <wps:wsp>
                              <wps:cNvPr id="37" name="AutoShape 69"/>
                              <wps:cNvCnPr>
                                <a:cxnSpLocks noChangeShapeType="1"/>
                              </wps:cNvCnPr>
                              <wps:spPr bwMode="auto">
                                <a:xfrm flipH="1" flipV="1">
                                  <a:off x="7646" y="11447"/>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Text Box 71"/>
                              <wps:cNvSpPr txBox="1">
                                <a:spLocks noChangeArrowheads="1"/>
                              </wps:cNvSpPr>
                              <wps:spPr bwMode="auto">
                                <a:xfrm>
                                  <a:off x="5108" y="11932"/>
                                  <a:ext cx="181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3E4" w:rsidRPr="009B2D2F" w:rsidRDefault="002013E4" w:rsidP="00FE7CBC">
                                    <w:pPr>
                                      <w:rPr>
                                        <w:i/>
                                        <w:lang w:val="es-ES_tradnl"/>
                                      </w:rPr>
                                    </w:pPr>
                                    <w:r>
                                      <w:rPr>
                                        <w:i/>
                                        <w:lang w:val="es-ES_tradnl"/>
                                      </w:rPr>
                                      <w:t>Pasador</w:t>
                                    </w:r>
                                  </w:p>
                                </w:txbxContent>
                              </wps:txbx>
                              <wps:bodyPr rot="0" vert="horz" wrap="square" lIns="91440" tIns="45720" rIns="91440" bIns="45720" anchor="t" anchorCtr="0" upright="1">
                                <a:noAutofit/>
                              </wps:bodyPr>
                            </wps:wsp>
                            <wps:wsp>
                              <wps:cNvPr id="42"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44"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45"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46"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 name="Text Box 80"/>
                              <wps:cNvSpPr txBox="1">
                                <a:spLocks noChangeArrowheads="1"/>
                              </wps:cNvSpPr>
                              <wps:spPr bwMode="auto">
                                <a:xfrm>
                                  <a:off x="4449" y="10202"/>
                                  <a:ext cx="4231"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3E4" w:rsidRPr="0051035F" w:rsidRDefault="002013E4" w:rsidP="003522E0">
                                    <w:pPr>
                                      <w:jc w:val="cente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46E4AD" id="_x0000_s1052" style="position:absolute;left:0;text-align:left;margin-left:-1.65pt;margin-top:-.4pt;width:204.75pt;height:125.05pt;z-index:251666432" coordorigin="2911,10202" coordsize="6728,2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">
                      <v:oval id="Oval 58" o:spid="_x0000_s1053" style="position:absolute;left:6919;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ViG8QA&#10;AADaAAAADwAAAGRycy9kb3ducmV2LnhtbESPQWsCMRSE70L/Q3iF3jRbDyqrUYq0Ir1Utyp6e2ye&#10;u4ubl3WTavz3RhB6HGbmG2YyC6YWF2pdZVnBey8BQZxbXXGhYPP71R2BcB5ZY22ZFNzIwWz60plg&#10;qu2V13TJfCEihF2KCkrvm1RKl5dk0PVsQxy9o20N+ijbQuoWrxFuatlPkoE0WHFcKLGheUn5Kfsz&#10;CubbcPg5747ZKpOnMGy+l4vPvVXq7TV8jEF4Cv4//GwvtYIhPK7EG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FYhvEAAAA2gAAAA8AAAAAAAAAAAAAAAAAmAIAAGRycy9k&#10;b3ducmV2LnhtbFBLBQYAAAAABAAEAPUAAACJAwAAAAA=&#10;" fillcolor="#bfbfbf"/>
                      <v:oval id="Oval 59" o:spid="_x0000_s1054" style="position:absolute;left:7383;top:11127;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t3L4A&#10;AADaAAAADwAAAGRycy9kb3ducmV2LnhtbERPTYvCMBC9C/sfwix401SLIl2jiCLoYQ9b3fvQjG2x&#10;mZRmrPXfm8PCHh/ve70dXKN66kLt2cBsmoAiLrytuTRwvRwnK1BBkC02nsnAiwJsNx+jNWbWP/mH&#10;+lxKFUM4ZGigEmkzrUNRkcMw9S1x5G6+cygRdqW2HT5juGv0PEmW2mHNsaHClvYVFff84Qwcyl2+&#10;7HUqi/R2OMni/vt9TmfGjD+H3RcooUH+xX/ukzUQt8Yr8Qboz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E1Ldy+AAAA2gAAAA8AAAAAAAAAAAAAAAAAmAIAAGRycy9kb3ducmV2&#10;LnhtbFBLBQYAAAAABAAEAPUAAACDAwAAAAA=&#10;"/>
                      <v:rect id="Rectangle 60" o:spid="_x0000_s1055"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shape id="Text Box 61" o:spid="_x0000_s1056" type="#_x0000_t202" style="position:absolute;left:2911;top:10498;width:1208;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2013E4" w:rsidRPr="003C74A8" w:rsidRDefault="002013E4" w:rsidP="00FE7CBC">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57"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IMKsIAAADbAAAADwAAAGRycy9kb3ducmV2LnhtbERPS2sCMRC+F/wPYQRvNauCyNYoVRBf&#10;9NBVex42093FzWRNom77601B6G0+vudM562pxY2crywrGPQTEMS51RUXCo6H1esEhA/IGmvLpOCH&#10;PMxnnZcpptre+ZNuWShEDGGfooIyhCaV0uclGfR92xBH7ts6gyFCV0jt8B7DTS2HSTKWBiuODSU2&#10;tCwpP2dXo2C3b6rhZf3htnWgr0z/nhbrwUmpXrd9fwMRqA3/4qd7o+P8Efz9Eg+Qs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IMKsIAAADbAAAADwAAAAAAAAAAAAAA&#10;AAChAgAAZHJzL2Rvd25yZXYueG1sUEsFBgAAAAAEAAQA+QAAAJADAAAAAA==&#10;" strokeweight=".5pt">
                        <v:stroke endarrow="block"/>
                      </v:shape>
                      <v:oval id="Oval 63" o:spid="_x0000_s1058" style="position:absolute;left:7469;top:11217;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yGzcQA&#10;AADbAAAADwAAAGRycy9kb3ducmV2LnhtbERP20oDMRB9F/oPYQq+tVkvrcu2aRFREVso1pW+Tjfj&#10;ZnUzWTaxjX9vCgXf5nCuM19G24oD9b5xrOBqnIEgrpxuuFZQvj+NchA+IGtsHZOCX/KwXAwu5lho&#10;d+Q3OmxDLVII+wIVmBC6QkpfGbLox64jTtyn6y2GBPta6h6PKdy28jrLptJiw6nBYEcPhqrv7Y9V&#10;8Hj38RWfV+v9ptzdZCGPaHaTV6Uuh/F+BiJQDP/is/tFp/m3cPolHS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chs3EAAAA2wAAAA8AAAAAAAAAAAAAAAAAmAIAAGRycy9k&#10;b3ducmV2LnhtbFBLBQYAAAAABAAEAPUAAACJAwAAAAA=&#10;" fillcolor="#d8d8d8"/>
                      <v:shape id="Text Box 64" o:spid="_x0000_s1059" type="#_x0000_t202" style="position:absolute;left:8306;top:10399;width:1197;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2013E4" w:rsidRPr="003C74A8" w:rsidRDefault="002013E4" w:rsidP="00FE7CBC">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2013E4" w:rsidRPr="00AA7CAC" w:rsidRDefault="002013E4" w:rsidP="00FE7CBC"/>
                          </w:txbxContent>
                        </v:textbox>
                      </v:shape>
                      <v:shape id="AutoShape 65" o:spid="_x0000_s1060" type="#_x0000_t32" style="position:absolute;left:8044;top:10773;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832sEAAADbAAAADwAAAGRycy9kb3ducmV2LnhtbESPwWrDMBBE74X8g9hAb41st4TgRDYh&#10;ECi91e0HLNbGcmytjKXGyt9HhUKPw8ybYQ51tKO40ex7xwryTQaCuHW6507B99f5ZQfCB2SNo2NS&#10;cCcPdbV6OmCp3cKfdGtCJ1IJ+xIVmBCmUkrfGrLoN24iTt7FzRZDknMn9YxLKrejLLJsKy32nBYM&#10;TnQy1A7Nj1VQmDy+na84vX40cSguTbd17aLU8zoe9yACxfAf/qPfdeIK+P2SfoCs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bzfawQAAANsAAAAPAAAAAAAAAAAAAAAA&#10;AKECAABkcnMvZG93bnJldi54bWxQSwUGAAAAAAQABAD5AAAAjwMAAAAA&#10;" strokeweight=".5pt">
                        <v:stroke endarrow="block"/>
                      </v:shape>
                      <v:shape id="Text Box 66" o:spid="_x0000_s1061" type="#_x0000_t202" style="position:absolute;left:3036;top:11809;width:1674;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2013E4" w:rsidRPr="009B2D2F" w:rsidRDefault="002013E4" w:rsidP="00FE7CBC">
                              <w:pPr>
                                <w:rPr>
                                  <w:i/>
                                  <w:lang w:val="es-ES_tradnl"/>
                                </w:rPr>
                              </w:pPr>
                              <w:r w:rsidRPr="009B2D2F">
                                <w:rPr>
                                  <w:i/>
                                  <w:lang w:val="es-ES_tradnl"/>
                                </w:rPr>
                                <w:t>Tuerca</w:t>
                              </w:r>
                              <w:r>
                                <w:rPr>
                                  <w:i/>
                                  <w:lang w:val="es-ES_tradnl"/>
                                </w:rPr>
                                <w:t xml:space="preserve"> y Perno</w:t>
                              </w:r>
                            </w:p>
                          </w:txbxContent>
                        </v:textbox>
                      </v:shape>
                      <v:shape id="AutoShape 67" o:spid="_x0000_s1062"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oEnMAAAADbAAAADwAAAGRycy9kb3ducmV2LnhtbESP0YrCMBRE3xf8h3CFfVtT20WWrlFE&#10;EMQ3qx9waa5NtbkpTbTx782CsI/DzJxhlutoO/GgwbeOFcxnGQji2umWGwXn0+7rB4QPyBo7x6Tg&#10;SR7Wq8nHEkvtRj7SowqNSBD2JSowIfSllL42ZNHPXE+cvIsbLIYkh0bqAccEt53Ms2whLbacFgz2&#10;tDVU36q7VZCbefzeXbEvDlW85ZeqWbh6VOpzGje/IALF8B9+t/daQVHA35f0A+Tq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z6BJzAAAAA2wAAAA8AAAAAAAAAAAAAAAAA&#10;oQIAAGRycy9kb3ducmV2LnhtbFBLBQYAAAAABAAEAPkAAACOAwAAAAA=&#10;" strokeweight=".5pt">
                        <v:stroke endarrow="block"/>
                      </v:shape>
                      <v:shape id="Text Box 68" o:spid="_x0000_s1063" type="#_x0000_t202" style="position:absolute;left:7948;top:11832;width:1459;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2013E4" w:rsidRPr="009B2D2F" w:rsidRDefault="002013E4" w:rsidP="00FE7CBC">
                              <w:pPr>
                                <w:rPr>
                                  <w:i/>
                                  <w:lang w:val="es-ES_tradnl"/>
                                </w:rPr>
                              </w:pPr>
                              <w:r w:rsidRPr="00D6791A">
                                <w:rPr>
                                  <w:i/>
                                  <w:sz w:val="16"/>
                                  <w:szCs w:val="16"/>
                                  <w:lang w:val="es-ES_tradnl"/>
                                </w:rPr>
                                <w:t>Volanda</w:t>
                              </w:r>
                            </w:p>
                          </w:txbxContent>
                        </v:textbox>
                      </v:shape>
                      <v:shape id="AutoShape 69" o:spid="_x0000_s1064" type="#_x0000_t32" style="position:absolute;left:7646;top:11447;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t51cQAAADbAAAADwAAAGRycy9kb3ducmV2LnhtbESPQWvCQBSE74L/YXmF3nSjgkrqKkUS&#10;KBQPVS+9PbLPJCb7Nt1dNf57Vyh4HGbmG2a16U0rruR8bVnBZJyAIC6srrlUcDzkoyUIH5A1tpZJ&#10;wZ08bNbDwQpTbW/8Q9d9KEWEsE9RQRVCl0rpi4oM+rHtiKN3ss5giNKVUju8Rbhp5TRJ5tJgzXGh&#10;wo62FRXN/mIU/E6/810z27lJmV8a/PPZOTtkSr2/9Z8fIAL14RX+b39pBbMFPL/E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q3nVxAAAANsAAAAPAAAAAAAAAAAA&#10;AAAAAKECAABkcnMvZG93bnJldi54bWxQSwUGAAAAAAQABAD5AAAAkgMAAAAA&#10;" strokeweight=".5pt">
                        <v:stroke endarrow="block"/>
                      </v:shape>
                      <v:rect id="Rectangle 70" o:spid="_x0000_s1065"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5WTcAA&#10;AADbAAAADwAAAGRycy9kb3ducmV2LnhtbERPz2vCMBS+C/sfwhO8aerQMaqxdENhJ2FuML09mmdS&#10;2ryUJtruvzeHwY4f3+9tMbpW3KkPtWcFy0UGgrjyumaj4PvrMH8FESKyxtYzKfilAMXuabLFXPuB&#10;P+l+ikakEA45KrAxdrmUobLkMCx8R5y4q+8dxgR7I3WPQwp3rXzOshfpsObUYLGjd0tVc7o5Bfvu&#10;cizXJsjyJ9pz49+Ggz0apWbTsdyAiDTGf/Gf+0MrWKX16Uv6A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25WTcAAAADbAAAADwAAAAAAAAAAAAAAAACYAgAAZHJzL2Rvd25y&#10;ZXYueG1sUEsFBgAAAAAEAAQA9QAAAIUDAAAAAA==&#10;" filled="f"/>
                      <v:shape id="Text Box 71" o:spid="_x0000_s1066" type="#_x0000_t202" style="position:absolute;left:5108;top:11932;width:181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2013E4" w:rsidRPr="009B2D2F" w:rsidRDefault="002013E4" w:rsidP="00FE7CBC">
                              <w:pPr>
                                <w:rPr>
                                  <w:i/>
                                  <w:lang w:val="es-ES_tradnl"/>
                                </w:rPr>
                              </w:pPr>
                              <w:r>
                                <w:rPr>
                                  <w:i/>
                                  <w:lang w:val="es-ES_tradnl"/>
                                </w:rPr>
                                <w:t>Pasador</w:t>
                              </w:r>
                            </w:p>
                          </w:txbxContent>
                        </v:textbox>
                      </v:shape>
                      <v:shape id="AutoShape 72" o:spid="_x0000_s1067"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qpMMQAAADbAAAADwAAAGRycy9kb3ducmV2LnhtbESPQWvCQBSE7wX/w/IEb3VjLEVSVymS&#10;gCAeql68PbKvSZrs27i7avz3bqHQ4zAz3zDL9WA6cSPnG8sKZtMEBHFpdcOVgtOxeF2A8AFZY2eZ&#10;FDzIw3o1ellipu2dv+h2CJWIEPYZKqhD6DMpfVmTQT+1PXH0vq0zGKJ0ldQO7xFuOpkmybs02HBc&#10;qLGnTU1le7gaBed0V+zb+d7NquLa4sXnP/kxV2oyHj4/QAQawn/4r73VCt5S+P0Sf4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2qkwxAAAANsAAAAPAAAAAAAAAAAA&#10;AAAAAKECAABkcnMvZG93bnJldi54bWxQSwUGAAAAAAQABAD5AAAAkgMAAAAA&#10;" strokeweight=".5pt">
                        <v:stroke endarrow="block"/>
                      </v:shape>
                      <v:rect id="Rectangle 73" o:spid="_x0000_s1068"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g6B8QA&#10;AADbAAAADwAAAGRycy9kb3ducmV2LnhtbESPT2vCQBTE74LfYXlCb7qx/yjRVaQgWppLEgseH9nX&#10;bGz2bciuGr+9Wyj0OMzMb5jlerCtuFDvG8cK5rMEBHHldMO1gkO5nb6B8AFZY+uYFNzIw3o1Hi0x&#10;1e7KOV2KUIsIYZ+iAhNCl0rpK0MW/cx1xNH7dr3FEGVfS93jNcJtKx+T5FVabDguGOzo3VD1U5yt&#10;gjJLslOQh9OL/bDHnfvMuf4ySj1Mhs0CRKAh/If/2nut4PkJfr/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OgfEAAAA2wAAAA8AAAAAAAAAAAAAAAAAmAIAAGRycy9k&#10;b3ducmV2LnhtbFBLBQYAAAAABAAEAPUAAACJAwAAAAA=&#10;" fillcolor="#a5a5a5"/>
                      <v:rect id="Rectangle 74" o:spid="_x0000_s1069"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Gic8IA&#10;AADbAAAADwAAAGRycy9kb3ducmV2LnhtbESPQYvCMBSE7wv+h/AEb2uq6CLVKCKILnrRKnh8NM+m&#10;2ryUJmr3328WFjwOM/MNM1u0thJPanzpWMGgn4Agzp0uuVBwytafExA+IGusHJOCH/KwmHc+Zphq&#10;9+IDPY+hEBHCPkUFJoQ6ldLnhiz6vquJo3d1jcUQZVNI3eArwm0lh0nyJS2WHBcM1rQylN+PD6sg&#10;2yf7W5Cn29h+28vG7Q5cnI1SvW67nIII1IZ3+L+91QpGI/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kaJzwgAAANsAAAAPAAAAAAAAAAAAAAAAAJgCAABkcnMvZG93&#10;bnJldi54bWxQSwUGAAAAAAQABAD1AAAAhwMAAAAA&#10;" fillcolor="#a5a5a5"/>
                      <v:rect id="Rectangle 75" o:spid="_x0000_s1070"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Gwh8YA&#10;AADbAAAADwAAAGRycy9kb3ducmV2LnhtbESPW2vCQBSE3wX/w3IE33TjpSLRVaQgCu2Dl9b28ZA9&#10;JrHZsyG7jbG/visIPg4z8w0zXzamEDVVLresYNCPQBAnVuecKvg4rntTEM4jaywsk4IbOVgu2q05&#10;xtpeeU/1waciQNjFqCDzvoyldElGBl3flsTBO9vKoA+ySqWu8BrgppDDKJpIgzmHhQxLes0o+Tn8&#10;GgXvGt9Oxd/q023Kejf62o1Pl+m3Ut1Os5qB8NT4Z/jR3moF4xe4fwk/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Gwh8YAAADbAAAADwAAAAAAAAAAAAAAAACYAgAAZHJz&#10;L2Rvd25yZXYueG1sUEsFBgAAAAAEAAQA9QAAAIsDAAAAAA==&#10;" fillcolor="#d8d8d8"/>
                      <v:rect id="Rectangle 76" o:spid="_x0000_s1071"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rect id="Rectangle 77" o:spid="_x0000_s1072"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rect id="Rectangle 78" o:spid="_x0000_s1073"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rect id="Rectangle 79" o:spid="_x0000_s1074"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shape id="Text Box 80" o:spid="_x0000_s1075" type="#_x0000_t202" style="position:absolute;left:4449;top:10202;width:4231;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2013E4" w:rsidRPr="0051035F" w:rsidRDefault="002013E4" w:rsidP="003522E0">
                              <w:pPr>
                                <w:jc w:val="cente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FE7CBC" w:rsidRPr="00327FDB" w:rsidRDefault="00FE7CBC" w:rsidP="00FE7CBC">
            <w:pPr>
              <w:ind w:left="426"/>
              <w:jc w:val="both"/>
              <w:rPr>
                <w:rFonts w:asciiTheme="minorHAnsi" w:hAnsiTheme="minorHAnsi" w:cstheme="minorHAnsi"/>
                <w:sz w:val="16"/>
                <w:szCs w:val="18"/>
              </w:rPr>
            </w:pPr>
          </w:p>
          <w:p w:rsidR="00FE7CBC" w:rsidRPr="00327FDB" w:rsidRDefault="00FE7CBC" w:rsidP="00FE7CBC">
            <w:pPr>
              <w:ind w:left="426"/>
              <w:jc w:val="both"/>
              <w:rPr>
                <w:rFonts w:asciiTheme="minorHAnsi" w:hAnsiTheme="minorHAnsi" w:cstheme="minorHAnsi"/>
                <w:sz w:val="16"/>
                <w:szCs w:val="18"/>
              </w:rPr>
            </w:pPr>
          </w:p>
          <w:p w:rsidR="00FE7CBC" w:rsidRPr="00327FDB" w:rsidRDefault="00FE7CBC" w:rsidP="00FE7CBC">
            <w:pPr>
              <w:ind w:left="426"/>
              <w:jc w:val="both"/>
              <w:rPr>
                <w:rFonts w:asciiTheme="minorHAnsi" w:hAnsiTheme="minorHAnsi" w:cstheme="minorHAnsi"/>
                <w:sz w:val="16"/>
                <w:szCs w:val="18"/>
              </w:rPr>
            </w:pPr>
          </w:p>
          <w:p w:rsidR="00FE7CBC" w:rsidRPr="00327FDB" w:rsidRDefault="00FE7CBC" w:rsidP="00FE7CBC">
            <w:pPr>
              <w:ind w:left="426"/>
              <w:jc w:val="both"/>
              <w:rPr>
                <w:rFonts w:asciiTheme="minorHAnsi" w:hAnsiTheme="minorHAnsi" w:cstheme="minorHAnsi"/>
                <w:sz w:val="16"/>
                <w:szCs w:val="18"/>
              </w:rPr>
            </w:pPr>
          </w:p>
          <w:p w:rsidR="00FE7CBC" w:rsidRPr="00327FDB" w:rsidRDefault="00FE7CBC" w:rsidP="00FE7CBC">
            <w:pPr>
              <w:ind w:left="426"/>
              <w:jc w:val="both"/>
              <w:rPr>
                <w:rFonts w:asciiTheme="minorHAnsi" w:hAnsiTheme="minorHAnsi" w:cstheme="minorHAnsi"/>
                <w:sz w:val="16"/>
                <w:szCs w:val="18"/>
              </w:rPr>
            </w:pPr>
          </w:p>
          <w:p w:rsidR="00FE7CBC" w:rsidRPr="00327FDB" w:rsidRDefault="00FE7CBC" w:rsidP="00FE7CBC">
            <w:pPr>
              <w:ind w:left="426"/>
              <w:jc w:val="both"/>
              <w:rPr>
                <w:rFonts w:asciiTheme="minorHAnsi" w:hAnsiTheme="minorHAnsi" w:cstheme="minorHAnsi"/>
                <w:sz w:val="16"/>
                <w:szCs w:val="18"/>
              </w:rPr>
            </w:pPr>
          </w:p>
          <w:p w:rsidR="00FE7CBC" w:rsidRPr="00327FDB" w:rsidRDefault="00FE7CBC" w:rsidP="00FE7CBC">
            <w:pPr>
              <w:ind w:left="426"/>
              <w:jc w:val="both"/>
              <w:rPr>
                <w:rFonts w:asciiTheme="minorHAnsi" w:hAnsiTheme="minorHAnsi" w:cstheme="minorHAnsi"/>
                <w:sz w:val="16"/>
                <w:szCs w:val="18"/>
              </w:rPr>
            </w:pPr>
          </w:p>
          <w:p w:rsidR="00FE7CBC" w:rsidRPr="00327FDB" w:rsidRDefault="00FE7CBC" w:rsidP="00FE7CBC">
            <w:pPr>
              <w:ind w:left="426"/>
              <w:jc w:val="both"/>
              <w:rPr>
                <w:rFonts w:asciiTheme="minorHAnsi" w:hAnsiTheme="minorHAnsi" w:cstheme="minorHAnsi"/>
                <w:sz w:val="16"/>
                <w:szCs w:val="18"/>
              </w:rPr>
            </w:pPr>
          </w:p>
          <w:p w:rsidR="00FE7CBC" w:rsidRDefault="00FE7CBC" w:rsidP="00FE7CBC">
            <w:pPr>
              <w:ind w:left="426"/>
              <w:jc w:val="both"/>
              <w:rPr>
                <w:rFonts w:asciiTheme="minorHAnsi" w:hAnsiTheme="minorHAnsi" w:cstheme="minorHAnsi"/>
                <w:sz w:val="16"/>
                <w:szCs w:val="18"/>
              </w:rPr>
            </w:pPr>
          </w:p>
          <w:p w:rsidR="002C2F14" w:rsidRDefault="002C2F14" w:rsidP="00FE7CBC">
            <w:pPr>
              <w:ind w:left="426"/>
              <w:jc w:val="both"/>
              <w:rPr>
                <w:rFonts w:asciiTheme="minorHAnsi" w:hAnsiTheme="minorHAnsi" w:cstheme="minorHAnsi"/>
                <w:sz w:val="16"/>
                <w:szCs w:val="18"/>
              </w:rPr>
            </w:pPr>
          </w:p>
          <w:p w:rsidR="002C2F14" w:rsidRDefault="002C2F14" w:rsidP="00FE7CBC">
            <w:pPr>
              <w:ind w:left="426"/>
              <w:jc w:val="both"/>
              <w:rPr>
                <w:rFonts w:asciiTheme="minorHAnsi" w:hAnsiTheme="minorHAnsi" w:cstheme="minorHAnsi"/>
                <w:sz w:val="16"/>
                <w:szCs w:val="18"/>
              </w:rPr>
            </w:pPr>
          </w:p>
          <w:p w:rsidR="002C2F14" w:rsidRDefault="002C2F14" w:rsidP="00FE7CBC">
            <w:pPr>
              <w:ind w:left="426"/>
              <w:jc w:val="both"/>
              <w:rPr>
                <w:rFonts w:asciiTheme="minorHAnsi" w:hAnsiTheme="minorHAnsi" w:cstheme="minorHAnsi"/>
                <w:sz w:val="16"/>
                <w:szCs w:val="18"/>
              </w:rPr>
            </w:pPr>
          </w:p>
          <w:p w:rsidR="002C2F14" w:rsidRPr="003522E0" w:rsidRDefault="002C2F14" w:rsidP="00FE7CBC">
            <w:pPr>
              <w:ind w:left="426"/>
              <w:jc w:val="both"/>
              <w:rPr>
                <w:rFonts w:asciiTheme="minorHAnsi" w:hAnsiTheme="minorHAnsi" w:cstheme="minorHAnsi"/>
                <w:sz w:val="8"/>
                <w:szCs w:val="18"/>
              </w:rPr>
            </w:pPr>
          </w:p>
          <w:p w:rsidR="00FE7CBC" w:rsidRDefault="00FE7CBC" w:rsidP="002C2F14">
            <w:pPr>
              <w:jc w:val="both"/>
              <w:rPr>
                <w:rFonts w:asciiTheme="minorHAnsi" w:hAnsiTheme="minorHAnsi" w:cstheme="minorHAnsi"/>
                <w:sz w:val="16"/>
                <w:szCs w:val="18"/>
              </w:rPr>
            </w:pPr>
            <w:r w:rsidRPr="00327FDB">
              <w:rPr>
                <w:rFonts w:asciiTheme="minorHAnsi" w:hAnsiTheme="minorHAnsi" w:cstheme="minorHAnsi"/>
                <w:sz w:val="16"/>
                <w:szCs w:val="18"/>
              </w:rPr>
              <w:t>Donde:</w:t>
            </w:r>
          </w:p>
          <w:p w:rsidR="003522E0" w:rsidRPr="003522E0" w:rsidRDefault="003522E0" w:rsidP="002C2F14">
            <w:pPr>
              <w:jc w:val="both"/>
              <w:rPr>
                <w:rFonts w:asciiTheme="minorHAnsi" w:hAnsiTheme="minorHAnsi" w:cstheme="minorHAnsi"/>
                <w:sz w:val="8"/>
                <w:szCs w:val="18"/>
              </w:rPr>
            </w:pPr>
          </w:p>
          <w:p w:rsidR="00FE7CBC" w:rsidRPr="00327FDB" w:rsidRDefault="00FE7CBC" w:rsidP="00FE7CBC">
            <w:pPr>
              <w:ind w:left="426"/>
              <w:jc w:val="both"/>
              <w:rPr>
                <w:rFonts w:asciiTheme="minorHAnsi" w:hAnsiTheme="minorHAnsi" w:cstheme="minorHAnsi"/>
                <w:sz w:val="16"/>
                <w:szCs w:val="18"/>
              </w:rPr>
            </w:pPr>
            <w:r w:rsidRPr="00327FDB">
              <w:rPr>
                <w:rFonts w:asciiTheme="minorHAnsi" w:hAnsiTheme="minorHAnsi" w:cstheme="minorHAnsi"/>
                <w:sz w:val="16"/>
                <w:szCs w:val="18"/>
              </w:rPr>
              <w:fldChar w:fldCharType="begin"/>
            </w:r>
            <w:r w:rsidRPr="00327FDB">
              <w:rPr>
                <w:rFonts w:asciiTheme="minorHAnsi" w:hAnsiTheme="minorHAnsi" w:cstheme="minorHAnsi"/>
                <w:sz w:val="16"/>
                <w:szCs w:val="18"/>
              </w:rPr>
              <w:instrText xml:space="preserve"> QUOTE </w:instrText>
            </w:r>
            <w:r w:rsidRPr="00327FDB">
              <w:rPr>
                <w:rFonts w:asciiTheme="minorHAnsi" w:hAnsiTheme="minorHAnsi" w:cstheme="minorHAnsi"/>
                <w:noProof/>
                <w:sz w:val="16"/>
                <w:szCs w:val="18"/>
                <w:lang w:val="es-BO" w:eastAsia="es-BO"/>
              </w:rPr>
              <w:drawing>
                <wp:inline distT="0" distB="0" distL="0" distR="0" wp14:anchorId="1E7B58A1" wp14:editId="7D03E2F7">
                  <wp:extent cx="409575" cy="161925"/>
                  <wp:effectExtent l="0" t="0" r="9525" b="9525"/>
                  <wp:docPr id="51"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sidRPr="00327FDB">
              <w:rPr>
                <w:rFonts w:asciiTheme="minorHAnsi" w:hAnsiTheme="minorHAnsi" w:cstheme="minorHAnsi"/>
                <w:sz w:val="16"/>
                <w:szCs w:val="18"/>
              </w:rPr>
              <w:instrText xml:space="preserve"> </w:instrText>
            </w:r>
            <w:r w:rsidRPr="00327FDB">
              <w:rPr>
                <w:rFonts w:asciiTheme="minorHAnsi" w:hAnsiTheme="minorHAnsi" w:cstheme="minorHAnsi"/>
                <w:sz w:val="16"/>
                <w:szCs w:val="18"/>
              </w:rPr>
              <w:fldChar w:fldCharType="separate"/>
            </w:r>
            <m:oMath>
              <m:sSub>
                <m:sSubPr>
                  <m:ctrlPr>
                    <w:rPr>
                      <w:rFonts w:ascii="Cambria Math" w:hAnsi="Cambria Math" w:cstheme="minorHAnsi"/>
                      <w:sz w:val="16"/>
                      <w:szCs w:val="18"/>
                    </w:rPr>
                  </m:ctrlPr>
                </m:sSubPr>
                <m:e>
                  <m:r>
                    <m:rPr>
                      <m:sty m:val="p"/>
                    </m:rPr>
                    <w:rPr>
                      <w:rFonts w:ascii="Cambria Math" w:hAnsi="Cambria Math" w:cstheme="minorHAnsi"/>
                      <w:sz w:val="16"/>
                      <w:szCs w:val="18"/>
                    </w:rPr>
                    <m:t>∅</m:t>
                  </m:r>
                </m:e>
                <m:sub>
                  <m:r>
                    <m:rPr>
                      <m:sty m:val="p"/>
                    </m:rPr>
                    <w:rPr>
                      <w:rFonts w:ascii="Cambria Math" w:hAnsi="Cambria Math" w:cstheme="minorHAnsi"/>
                      <w:sz w:val="16"/>
                      <w:szCs w:val="18"/>
                    </w:rPr>
                    <m:t>Placa</m:t>
                  </m:r>
                </m:sub>
              </m:sSub>
            </m:oMath>
            <w:r w:rsidRPr="00327FDB">
              <w:rPr>
                <w:rFonts w:asciiTheme="minorHAnsi" w:hAnsiTheme="minorHAnsi" w:cstheme="minorHAnsi"/>
                <w:sz w:val="16"/>
                <w:szCs w:val="18"/>
              </w:rPr>
              <w:fldChar w:fldCharType="end"/>
            </w:r>
            <w:r w:rsidRPr="00327FDB">
              <w:rPr>
                <w:rFonts w:asciiTheme="minorHAnsi" w:hAnsiTheme="minorHAnsi" w:cstheme="minorHAnsi"/>
                <w:sz w:val="16"/>
                <w:szCs w:val="18"/>
              </w:rPr>
              <w:t xml:space="preserve"> = Diámetro de la Placa  (mm)</w:t>
            </w:r>
          </w:p>
          <w:p w:rsidR="00FE7CBC" w:rsidRPr="00327FDB" w:rsidRDefault="00FE7CBC" w:rsidP="00FE7CBC">
            <w:pPr>
              <w:ind w:left="426"/>
              <w:jc w:val="both"/>
              <w:rPr>
                <w:rFonts w:asciiTheme="minorHAnsi" w:hAnsiTheme="minorHAnsi" w:cstheme="minorHAnsi"/>
                <w:sz w:val="16"/>
                <w:szCs w:val="18"/>
              </w:rPr>
            </w:pPr>
            <w:r w:rsidRPr="00327FDB">
              <w:rPr>
                <w:rFonts w:asciiTheme="minorHAnsi" w:hAnsiTheme="minorHAnsi" w:cstheme="minorHAnsi"/>
                <w:sz w:val="16"/>
                <w:szCs w:val="18"/>
              </w:rPr>
              <w:fldChar w:fldCharType="begin"/>
            </w:r>
            <w:r w:rsidRPr="00327FDB">
              <w:rPr>
                <w:rFonts w:asciiTheme="minorHAnsi" w:hAnsiTheme="minorHAnsi" w:cstheme="minorHAnsi"/>
                <w:sz w:val="16"/>
                <w:szCs w:val="18"/>
              </w:rPr>
              <w:instrText xml:space="preserve"> QUOTE </w:instrText>
            </w:r>
            <w:r w:rsidRPr="00327FDB">
              <w:rPr>
                <w:rFonts w:asciiTheme="minorHAnsi" w:hAnsiTheme="minorHAnsi" w:cstheme="minorHAnsi"/>
                <w:noProof/>
                <w:sz w:val="16"/>
                <w:szCs w:val="18"/>
                <w:lang w:val="es-BO" w:eastAsia="es-BO"/>
              </w:rPr>
              <w:drawing>
                <wp:inline distT="0" distB="0" distL="0" distR="0" wp14:anchorId="19270CB4" wp14:editId="0A1F0952">
                  <wp:extent cx="238125" cy="142875"/>
                  <wp:effectExtent l="0" t="0" r="9525" b="9525"/>
                  <wp:docPr id="52"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327FDB">
              <w:rPr>
                <w:rFonts w:asciiTheme="minorHAnsi" w:hAnsiTheme="minorHAnsi" w:cstheme="minorHAnsi"/>
                <w:sz w:val="16"/>
                <w:szCs w:val="18"/>
              </w:rPr>
              <w:instrText xml:space="preserve"> </w:instrText>
            </w:r>
            <w:r w:rsidRPr="00327FDB">
              <w:rPr>
                <w:rFonts w:asciiTheme="minorHAnsi" w:hAnsiTheme="minorHAnsi" w:cstheme="minorHAnsi"/>
                <w:sz w:val="16"/>
                <w:szCs w:val="18"/>
              </w:rPr>
              <w:fldChar w:fldCharType="separate"/>
            </w:r>
            <m:oMath>
              <m:sSub>
                <m:sSubPr>
                  <m:ctrlPr>
                    <w:rPr>
                      <w:rFonts w:ascii="Cambria Math" w:hAnsi="Cambria Math" w:cstheme="minorHAnsi"/>
                      <w:sz w:val="16"/>
                      <w:szCs w:val="18"/>
                    </w:rPr>
                  </m:ctrlPr>
                </m:sSubPr>
                <m:e>
                  <m:r>
                    <m:rPr>
                      <m:sty m:val="p"/>
                    </m:rPr>
                    <w:rPr>
                      <w:rFonts w:ascii="Cambria Math" w:hAnsi="Cambria Math" w:cstheme="minorHAnsi"/>
                      <w:sz w:val="16"/>
                      <w:szCs w:val="18"/>
                    </w:rPr>
                    <m:t>∅</m:t>
                  </m:r>
                </m:e>
                <m:sub>
                  <m:r>
                    <m:rPr>
                      <m:sty m:val="p"/>
                    </m:rPr>
                    <w:rPr>
                      <w:rFonts w:ascii="Cambria Math" w:hAnsi="Cambria Math" w:cstheme="minorHAnsi"/>
                      <w:sz w:val="16"/>
                      <w:szCs w:val="18"/>
                    </w:rPr>
                    <m:t>ex</m:t>
                  </m:r>
                </m:sub>
              </m:sSub>
            </m:oMath>
            <w:r w:rsidRPr="00327FDB">
              <w:rPr>
                <w:rFonts w:asciiTheme="minorHAnsi" w:hAnsiTheme="minorHAnsi" w:cstheme="minorHAnsi"/>
                <w:sz w:val="16"/>
                <w:szCs w:val="18"/>
              </w:rPr>
              <w:fldChar w:fldCharType="end"/>
            </w:r>
            <w:r w:rsidRPr="00327FDB">
              <w:rPr>
                <w:rFonts w:asciiTheme="minorHAnsi" w:hAnsiTheme="minorHAnsi" w:cstheme="minorHAnsi"/>
                <w:sz w:val="16"/>
                <w:szCs w:val="18"/>
              </w:rPr>
              <w:t xml:space="preserve">      = Diámetro Externo de la Cañería (mm)</w:t>
            </w:r>
          </w:p>
          <w:p w:rsidR="00FE7CBC" w:rsidRPr="00327FDB" w:rsidRDefault="00FE7CBC" w:rsidP="00FE7CBC">
            <w:pPr>
              <w:ind w:left="426"/>
              <w:jc w:val="both"/>
              <w:rPr>
                <w:rFonts w:asciiTheme="minorHAnsi" w:hAnsiTheme="minorHAnsi" w:cstheme="minorHAnsi"/>
                <w:sz w:val="16"/>
                <w:szCs w:val="18"/>
              </w:rPr>
            </w:pPr>
            <m:oMath>
              <m:r>
                <w:rPr>
                  <w:rFonts w:ascii="Cambria Math" w:hAnsi="Cambria Math" w:cstheme="minorHAnsi"/>
                  <w:sz w:val="16"/>
                  <w:szCs w:val="18"/>
                </w:rPr>
                <m:t>e</m:t>
              </m:r>
            </m:oMath>
            <w:r w:rsidRPr="00327FDB">
              <w:rPr>
                <w:rFonts w:asciiTheme="minorHAnsi" w:hAnsiTheme="minorHAnsi" w:cstheme="minorHAnsi"/>
                <w:sz w:val="16"/>
                <w:szCs w:val="18"/>
              </w:rPr>
              <w:tab/>
            </w:r>
            <w:r w:rsidR="003522E0">
              <w:rPr>
                <w:rFonts w:asciiTheme="minorHAnsi" w:hAnsiTheme="minorHAnsi" w:cstheme="minorHAnsi"/>
                <w:sz w:val="16"/>
                <w:szCs w:val="18"/>
              </w:rPr>
              <w:t xml:space="preserve">   </w:t>
            </w:r>
            <w:r w:rsidRPr="00327FDB">
              <w:rPr>
                <w:rFonts w:asciiTheme="minorHAnsi" w:hAnsiTheme="minorHAnsi" w:cstheme="minorHAnsi"/>
                <w:sz w:val="16"/>
                <w:szCs w:val="18"/>
              </w:rPr>
              <w:t>= Espesor nominal de Pared de la Cañería (mm)</w:t>
            </w:r>
          </w:p>
          <w:p w:rsidR="003522E0" w:rsidRDefault="003522E0" w:rsidP="003522E0">
            <w:pPr>
              <w:contextualSpacing/>
              <w:jc w:val="both"/>
              <w:rPr>
                <w:rFonts w:asciiTheme="minorHAnsi" w:hAnsiTheme="minorHAnsi" w:cstheme="minorHAnsi"/>
                <w:sz w:val="16"/>
                <w:szCs w:val="18"/>
              </w:rPr>
            </w:pPr>
          </w:p>
          <w:p w:rsidR="003522E0" w:rsidRDefault="00FE7CBC" w:rsidP="007F4AE9">
            <w:pPr>
              <w:pStyle w:val="Prrafodelista"/>
              <w:numPr>
                <w:ilvl w:val="0"/>
                <w:numId w:val="88"/>
              </w:numPr>
              <w:contextualSpacing/>
              <w:jc w:val="both"/>
              <w:rPr>
                <w:rFonts w:asciiTheme="minorHAnsi" w:hAnsiTheme="minorHAnsi" w:cstheme="minorHAnsi"/>
                <w:sz w:val="16"/>
                <w:szCs w:val="18"/>
              </w:rPr>
            </w:pPr>
            <w:r w:rsidRPr="003522E0">
              <w:rPr>
                <w:rFonts w:asciiTheme="minorHAnsi" w:hAnsiTheme="minorHAnsi" w:cstheme="minorHAnsi"/>
                <w:sz w:val="16"/>
                <w:szCs w:val="18"/>
              </w:rPr>
              <w:t>La cañería, con grado de curvatura inferior al 50% del grado máximo de curvatura, que después de inspección visual presentara indicios de ovalación mayor a los límites permitidos, deberá ser sometida a la inspección por medio del calibrador.</w:t>
            </w:r>
          </w:p>
          <w:p w:rsidR="003522E0" w:rsidRDefault="00FE7CBC" w:rsidP="007F4AE9">
            <w:pPr>
              <w:pStyle w:val="Prrafodelista"/>
              <w:numPr>
                <w:ilvl w:val="0"/>
                <w:numId w:val="88"/>
              </w:numPr>
              <w:contextualSpacing/>
              <w:jc w:val="both"/>
              <w:rPr>
                <w:rFonts w:asciiTheme="minorHAnsi" w:hAnsiTheme="minorHAnsi" w:cstheme="minorHAnsi"/>
                <w:sz w:val="16"/>
                <w:szCs w:val="18"/>
              </w:rPr>
            </w:pPr>
            <w:r w:rsidRPr="003522E0">
              <w:rPr>
                <w:rFonts w:asciiTheme="minorHAnsi" w:hAnsiTheme="minorHAnsi" w:cstheme="minorHAnsi"/>
                <w:sz w:val="16"/>
                <w:szCs w:val="18"/>
              </w:rPr>
              <w:lastRenderedPageBreak/>
              <w:t>La inspección visual debe realizarse en toda la superficie de la cañería para verificar posibles daños en los biseles, superficie y revestimiento. La curvatura debe ser distribuida lo más uniforme posible a lo largo de la cañería.</w:t>
            </w:r>
          </w:p>
          <w:p w:rsidR="003522E0" w:rsidRDefault="00FE7CBC" w:rsidP="007F4AE9">
            <w:pPr>
              <w:pStyle w:val="Prrafodelista"/>
              <w:numPr>
                <w:ilvl w:val="0"/>
                <w:numId w:val="88"/>
              </w:numPr>
              <w:contextualSpacing/>
              <w:jc w:val="both"/>
              <w:rPr>
                <w:rFonts w:asciiTheme="minorHAnsi" w:hAnsiTheme="minorHAnsi" w:cstheme="minorHAnsi"/>
                <w:sz w:val="16"/>
                <w:szCs w:val="18"/>
              </w:rPr>
            </w:pPr>
            <w:r w:rsidRPr="003522E0">
              <w:rPr>
                <w:rFonts w:asciiTheme="minorHAnsi" w:hAnsiTheme="minorHAnsi" w:cstheme="minorHAnsi"/>
                <w:sz w:val="16"/>
                <w:szCs w:val="18"/>
              </w:rPr>
              <w:t>En los extremos de las cañerías a ser curvadas, debe dejarse una distancia recta mínima de 1 metro o de acuerdo a normas aplicables.</w:t>
            </w:r>
          </w:p>
          <w:p w:rsidR="003522E0" w:rsidRDefault="00FE7CBC" w:rsidP="007F4AE9">
            <w:pPr>
              <w:pStyle w:val="Prrafodelista"/>
              <w:numPr>
                <w:ilvl w:val="0"/>
                <w:numId w:val="88"/>
              </w:numPr>
              <w:contextualSpacing/>
              <w:jc w:val="both"/>
              <w:rPr>
                <w:rFonts w:asciiTheme="minorHAnsi" w:hAnsiTheme="minorHAnsi" w:cstheme="minorHAnsi"/>
                <w:sz w:val="16"/>
                <w:szCs w:val="18"/>
              </w:rPr>
            </w:pPr>
            <w:r w:rsidRPr="003522E0">
              <w:rPr>
                <w:rFonts w:asciiTheme="minorHAnsi" w:hAnsiTheme="minorHAnsi" w:cstheme="minorHAnsi"/>
                <w:sz w:val="16"/>
                <w:szCs w:val="18"/>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3522E0" w:rsidRDefault="00FE7CBC" w:rsidP="007F4AE9">
            <w:pPr>
              <w:pStyle w:val="Prrafodelista"/>
              <w:numPr>
                <w:ilvl w:val="0"/>
                <w:numId w:val="88"/>
              </w:numPr>
              <w:contextualSpacing/>
              <w:jc w:val="both"/>
              <w:rPr>
                <w:rFonts w:asciiTheme="minorHAnsi" w:hAnsiTheme="minorHAnsi" w:cstheme="minorHAnsi"/>
                <w:sz w:val="16"/>
                <w:szCs w:val="18"/>
              </w:rPr>
            </w:pPr>
            <w:r w:rsidRPr="003522E0">
              <w:rPr>
                <w:rFonts w:asciiTheme="minorHAnsi" w:hAnsiTheme="minorHAnsi" w:cstheme="minorHAnsi"/>
                <w:sz w:val="16"/>
                <w:szCs w:val="18"/>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3522E0" w:rsidRDefault="00FE7CBC" w:rsidP="007F4AE9">
            <w:pPr>
              <w:pStyle w:val="Prrafodelista"/>
              <w:numPr>
                <w:ilvl w:val="0"/>
                <w:numId w:val="88"/>
              </w:numPr>
              <w:contextualSpacing/>
              <w:jc w:val="both"/>
              <w:rPr>
                <w:rFonts w:asciiTheme="minorHAnsi" w:hAnsiTheme="minorHAnsi" w:cstheme="minorHAnsi"/>
                <w:sz w:val="16"/>
                <w:szCs w:val="18"/>
              </w:rPr>
            </w:pPr>
            <w:r w:rsidRPr="003522E0">
              <w:rPr>
                <w:rFonts w:asciiTheme="minorHAnsi" w:hAnsiTheme="minorHAnsi" w:cstheme="minorHAnsi"/>
                <w:sz w:val="16"/>
                <w:szCs w:val="18"/>
              </w:rPr>
              <w:t>El curvado de la cañería con costura de ser realizado de modo que se evite, durante la soldadura, la coincidencia de las soldaduras longitudinales manteniendo el desfase mínimo.</w:t>
            </w:r>
          </w:p>
          <w:p w:rsidR="003522E0" w:rsidRDefault="00FE7CBC" w:rsidP="007F4AE9">
            <w:pPr>
              <w:pStyle w:val="Prrafodelista"/>
              <w:numPr>
                <w:ilvl w:val="0"/>
                <w:numId w:val="88"/>
              </w:numPr>
              <w:contextualSpacing/>
              <w:jc w:val="both"/>
              <w:rPr>
                <w:rFonts w:asciiTheme="minorHAnsi" w:hAnsiTheme="minorHAnsi" w:cstheme="minorHAnsi"/>
                <w:sz w:val="16"/>
                <w:szCs w:val="18"/>
              </w:rPr>
            </w:pPr>
            <w:r w:rsidRPr="003522E0">
              <w:rPr>
                <w:rFonts w:asciiTheme="minorHAnsi" w:hAnsiTheme="minorHAnsi" w:cstheme="minorHAnsi"/>
                <w:sz w:val="16"/>
                <w:szCs w:val="18"/>
              </w:rPr>
              <w:t>La cañería curvada debe tener la posición de su generatriz superior señalizada junto a las extremidades. El curvado natural no debe sobrepasar el límite elástico de la cañería.</w:t>
            </w:r>
          </w:p>
          <w:p w:rsidR="00FE7CBC" w:rsidRPr="003522E0" w:rsidRDefault="00FE7CBC" w:rsidP="007F4AE9">
            <w:pPr>
              <w:pStyle w:val="Prrafodelista"/>
              <w:numPr>
                <w:ilvl w:val="0"/>
                <w:numId w:val="88"/>
              </w:numPr>
              <w:contextualSpacing/>
              <w:jc w:val="both"/>
              <w:rPr>
                <w:rFonts w:asciiTheme="minorHAnsi" w:hAnsiTheme="minorHAnsi" w:cstheme="minorHAnsi"/>
                <w:sz w:val="16"/>
                <w:szCs w:val="18"/>
              </w:rPr>
            </w:pPr>
            <w:r w:rsidRPr="003522E0">
              <w:rPr>
                <w:rFonts w:asciiTheme="minorHAnsi" w:hAnsiTheme="minorHAnsi" w:cstheme="minorHAnsi"/>
                <w:sz w:val="16"/>
                <w:szCs w:val="18"/>
              </w:rPr>
              <w:t>El radio mínimo de curvado, para curvado natural, para ductos trabajando a temperatura ambiente, debe ser calculado por la siguiente formula.</w:t>
            </w:r>
          </w:p>
          <w:p w:rsidR="002C2F14" w:rsidRPr="002C2F14" w:rsidRDefault="002C2F14" w:rsidP="002C2F14">
            <w:pPr>
              <w:pStyle w:val="Prrafodelista"/>
              <w:ind w:left="1146"/>
              <w:contextualSpacing/>
              <w:jc w:val="both"/>
              <w:rPr>
                <w:rFonts w:asciiTheme="minorHAnsi" w:hAnsiTheme="minorHAnsi" w:cstheme="minorHAnsi"/>
                <w:sz w:val="8"/>
                <w:szCs w:val="18"/>
              </w:rPr>
            </w:pPr>
          </w:p>
          <w:p w:rsidR="00FE7CBC" w:rsidRPr="00327FDB" w:rsidRDefault="00C03CE9" w:rsidP="00FE7CBC">
            <w:pPr>
              <w:ind w:left="426"/>
              <w:jc w:val="both"/>
              <w:rPr>
                <w:rFonts w:asciiTheme="minorHAnsi" w:hAnsiTheme="minorHAnsi" w:cstheme="minorHAnsi"/>
                <w:sz w:val="16"/>
                <w:szCs w:val="18"/>
              </w:rPr>
            </w:pPr>
            <m:oMathPara>
              <m:oMath>
                <m:sSub>
                  <m:sSubPr>
                    <m:ctrlPr>
                      <w:rPr>
                        <w:rFonts w:ascii="Cambria Math" w:hAnsi="Cambria Math" w:cstheme="minorHAnsi"/>
                        <w:sz w:val="16"/>
                        <w:szCs w:val="18"/>
                      </w:rPr>
                    </m:ctrlPr>
                  </m:sSubPr>
                  <m:e>
                    <m:r>
                      <w:rPr>
                        <w:rFonts w:ascii="Cambria Math" w:hAnsi="Cambria Math" w:cstheme="minorHAnsi"/>
                        <w:sz w:val="16"/>
                        <w:szCs w:val="18"/>
                      </w:rPr>
                      <m:t>R</m:t>
                    </m:r>
                  </m:e>
                  <m:sub>
                    <m:r>
                      <w:rPr>
                        <w:rFonts w:ascii="Cambria Math" w:hAnsi="Cambria Math" w:cstheme="minorHAnsi"/>
                        <w:sz w:val="16"/>
                        <w:szCs w:val="18"/>
                      </w:rPr>
                      <m:t>min</m:t>
                    </m:r>
                  </m:sub>
                </m:sSub>
                <m:r>
                  <m:rPr>
                    <m:sty m:val="p"/>
                  </m:rPr>
                  <w:rPr>
                    <w:rFonts w:ascii="Cambria Math" w:hAnsi="Cambria Math" w:cstheme="minorHAnsi"/>
                    <w:sz w:val="16"/>
                    <w:szCs w:val="18"/>
                  </w:rPr>
                  <m:t>=</m:t>
                </m:r>
                <m:f>
                  <m:fPr>
                    <m:ctrlPr>
                      <w:rPr>
                        <w:rFonts w:ascii="Cambria Math" w:hAnsi="Cambria Math" w:cstheme="minorHAnsi"/>
                        <w:sz w:val="16"/>
                        <w:szCs w:val="18"/>
                      </w:rPr>
                    </m:ctrlPr>
                  </m:fPr>
                  <m:num>
                    <m:r>
                      <w:rPr>
                        <w:rFonts w:ascii="Cambria Math" w:hAnsi="Cambria Math" w:cstheme="minorHAnsi"/>
                        <w:sz w:val="16"/>
                        <w:szCs w:val="18"/>
                      </w:rPr>
                      <m:t>ϵ</m:t>
                    </m:r>
                    <m:r>
                      <m:rPr>
                        <m:sty m:val="p"/>
                      </m:rPr>
                      <w:rPr>
                        <w:rFonts w:ascii="Cambria Math" w:hAnsi="Cambria Math" w:cstheme="minorHAnsi"/>
                        <w:sz w:val="16"/>
                        <w:szCs w:val="18"/>
                      </w:rPr>
                      <m:t xml:space="preserve"> × </m:t>
                    </m:r>
                    <m:sSub>
                      <m:sSubPr>
                        <m:ctrlPr>
                          <w:rPr>
                            <w:rFonts w:ascii="Cambria Math" w:hAnsi="Cambria Math" w:cstheme="minorHAnsi"/>
                            <w:sz w:val="16"/>
                            <w:szCs w:val="18"/>
                          </w:rPr>
                        </m:ctrlPr>
                      </m:sSubPr>
                      <m:e>
                        <m:r>
                          <m:rPr>
                            <m:sty m:val="p"/>
                          </m:rPr>
                          <w:rPr>
                            <w:rFonts w:ascii="Cambria Math" w:hAnsi="Cambria Math" w:cstheme="minorHAnsi"/>
                            <w:sz w:val="16"/>
                            <w:szCs w:val="18"/>
                          </w:rPr>
                          <m:t>∅</m:t>
                        </m:r>
                      </m:e>
                      <m:sub>
                        <m:r>
                          <w:rPr>
                            <w:rFonts w:ascii="Cambria Math" w:hAnsi="Cambria Math" w:cstheme="minorHAnsi"/>
                            <w:sz w:val="16"/>
                            <w:szCs w:val="18"/>
                          </w:rPr>
                          <m:t>ex</m:t>
                        </m:r>
                        <m:r>
                          <m:rPr>
                            <m:sty m:val="p"/>
                          </m:rPr>
                          <w:rPr>
                            <w:rFonts w:ascii="Cambria Math" w:hAnsi="Cambria Math" w:cstheme="minorHAnsi"/>
                            <w:sz w:val="16"/>
                            <w:szCs w:val="18"/>
                          </w:rPr>
                          <m:t xml:space="preserve">  </m:t>
                        </m:r>
                      </m:sub>
                    </m:sSub>
                    <m:r>
                      <m:rPr>
                        <m:sty m:val="p"/>
                      </m:rPr>
                      <w:rPr>
                        <w:rFonts w:ascii="Cambria Math" w:hAnsi="Cambria Math" w:cstheme="minorHAnsi"/>
                        <w:sz w:val="16"/>
                        <w:szCs w:val="18"/>
                      </w:rPr>
                      <m:t xml:space="preserve">×  </m:t>
                    </m:r>
                    <m:r>
                      <w:rPr>
                        <w:rFonts w:ascii="Cambria Math" w:hAnsi="Cambria Math" w:cstheme="minorHAnsi"/>
                        <w:sz w:val="16"/>
                        <w:szCs w:val="18"/>
                      </w:rPr>
                      <m:t>e</m:t>
                    </m:r>
                  </m:num>
                  <m:den>
                    <m:r>
                      <m:rPr>
                        <m:sty m:val="p"/>
                      </m:rPr>
                      <w:rPr>
                        <w:rFonts w:ascii="Cambria Math" w:hAnsi="Cambria Math" w:cstheme="minorHAnsi"/>
                        <w:sz w:val="16"/>
                        <w:szCs w:val="18"/>
                      </w:rPr>
                      <m:t>2 ×</m:t>
                    </m:r>
                    <m:r>
                      <w:rPr>
                        <w:rFonts w:ascii="Cambria Math" w:hAnsi="Cambria Math" w:cstheme="minorHAnsi"/>
                        <w:sz w:val="16"/>
                        <w:szCs w:val="18"/>
                      </w:rPr>
                      <m:t>e</m:t>
                    </m:r>
                    <m:r>
                      <m:rPr>
                        <m:sty m:val="p"/>
                      </m:rPr>
                      <w:rPr>
                        <w:rFonts w:ascii="Cambria Math" w:hAnsi="Cambria Math" w:cstheme="minorHAnsi"/>
                        <w:sz w:val="16"/>
                        <w:szCs w:val="18"/>
                      </w:rPr>
                      <m:t xml:space="preserve"> ×0.9 × </m:t>
                    </m:r>
                    <m:sSub>
                      <m:sSubPr>
                        <m:ctrlPr>
                          <w:rPr>
                            <w:rFonts w:ascii="Cambria Math" w:hAnsi="Cambria Math" w:cstheme="minorHAnsi"/>
                            <w:sz w:val="16"/>
                            <w:szCs w:val="18"/>
                          </w:rPr>
                        </m:ctrlPr>
                      </m:sSubPr>
                      <m:e>
                        <m:r>
                          <w:rPr>
                            <w:rFonts w:ascii="Cambria Math" w:hAnsi="Cambria Math" w:cstheme="minorHAnsi"/>
                            <w:sz w:val="16"/>
                            <w:szCs w:val="18"/>
                          </w:rPr>
                          <m:t>τ</m:t>
                        </m:r>
                      </m:e>
                      <m:sub>
                        <m:r>
                          <w:rPr>
                            <w:rFonts w:ascii="Cambria Math" w:hAnsi="Cambria Math" w:cstheme="minorHAnsi"/>
                            <w:sz w:val="16"/>
                            <w:szCs w:val="18"/>
                          </w:rPr>
                          <m:t>min</m:t>
                        </m:r>
                      </m:sub>
                    </m:sSub>
                    <m:r>
                      <m:rPr>
                        <m:sty m:val="p"/>
                      </m:rPr>
                      <w:rPr>
                        <w:rFonts w:ascii="Cambria Math" w:hAnsi="Cambria Math" w:cstheme="minorHAnsi"/>
                        <w:sz w:val="16"/>
                        <w:szCs w:val="18"/>
                      </w:rPr>
                      <m:t xml:space="preserve">- 0.7 × </m:t>
                    </m:r>
                    <m:sSub>
                      <m:sSubPr>
                        <m:ctrlPr>
                          <w:rPr>
                            <w:rFonts w:ascii="Cambria Math" w:hAnsi="Cambria Math" w:cstheme="minorHAnsi"/>
                            <w:sz w:val="16"/>
                            <w:szCs w:val="18"/>
                          </w:rPr>
                        </m:ctrlPr>
                      </m:sSubPr>
                      <m:e>
                        <m:r>
                          <w:rPr>
                            <w:rFonts w:ascii="Cambria Math" w:hAnsi="Cambria Math" w:cstheme="minorHAnsi"/>
                            <w:sz w:val="16"/>
                            <w:szCs w:val="18"/>
                          </w:rPr>
                          <m:t>P</m:t>
                        </m:r>
                      </m:e>
                      <m:sub>
                        <m:r>
                          <w:rPr>
                            <w:rFonts w:ascii="Cambria Math" w:hAnsi="Cambria Math" w:cstheme="minorHAnsi"/>
                            <w:sz w:val="16"/>
                            <w:szCs w:val="18"/>
                          </w:rPr>
                          <m:t>pro</m:t>
                        </m:r>
                      </m:sub>
                    </m:sSub>
                    <m:r>
                      <m:rPr>
                        <m:sty m:val="p"/>
                      </m:rPr>
                      <w:rPr>
                        <w:rFonts w:ascii="Cambria Math" w:hAnsi="Cambria Math" w:cstheme="minorHAnsi"/>
                        <w:sz w:val="16"/>
                        <w:szCs w:val="18"/>
                      </w:rPr>
                      <m:t xml:space="preserve"> ×</m:t>
                    </m:r>
                    <m:sSub>
                      <m:sSubPr>
                        <m:ctrlPr>
                          <w:rPr>
                            <w:rFonts w:ascii="Cambria Math" w:hAnsi="Cambria Math" w:cstheme="minorHAnsi"/>
                            <w:sz w:val="16"/>
                            <w:szCs w:val="18"/>
                          </w:rPr>
                        </m:ctrlPr>
                      </m:sSubPr>
                      <m:e>
                        <m:r>
                          <m:rPr>
                            <m:sty m:val="p"/>
                          </m:rPr>
                          <w:rPr>
                            <w:rFonts w:ascii="Cambria Math" w:hAnsi="Cambria Math" w:cstheme="minorHAnsi"/>
                            <w:sz w:val="16"/>
                            <w:szCs w:val="18"/>
                          </w:rPr>
                          <m:t>∅</m:t>
                        </m:r>
                      </m:e>
                      <m:sub>
                        <m:r>
                          <w:rPr>
                            <w:rFonts w:ascii="Cambria Math" w:hAnsi="Cambria Math" w:cstheme="minorHAnsi"/>
                            <w:sz w:val="16"/>
                            <w:szCs w:val="18"/>
                          </w:rPr>
                          <m:t>ex</m:t>
                        </m:r>
                      </m:sub>
                    </m:sSub>
                  </m:den>
                </m:f>
              </m:oMath>
            </m:oMathPara>
          </w:p>
          <w:p w:rsidR="002C2F14" w:rsidRDefault="00FE7CBC" w:rsidP="00FE7CBC">
            <w:pPr>
              <w:ind w:left="426"/>
              <w:jc w:val="both"/>
              <w:rPr>
                <w:rFonts w:asciiTheme="minorHAnsi" w:hAnsiTheme="minorHAnsi" w:cstheme="minorHAnsi"/>
                <w:sz w:val="16"/>
                <w:szCs w:val="18"/>
              </w:rPr>
            </w:pPr>
            <w:r w:rsidRPr="00327FDB">
              <w:rPr>
                <w:rFonts w:asciiTheme="minorHAnsi" w:hAnsiTheme="minorHAnsi" w:cstheme="minorHAnsi"/>
                <w:sz w:val="16"/>
                <w:szCs w:val="18"/>
              </w:rPr>
              <w:tab/>
            </w:r>
          </w:p>
          <w:p w:rsidR="00FE7CBC" w:rsidRDefault="00FE7CBC" w:rsidP="002C2F14">
            <w:pPr>
              <w:jc w:val="both"/>
              <w:rPr>
                <w:rFonts w:asciiTheme="minorHAnsi" w:hAnsiTheme="minorHAnsi" w:cstheme="minorHAnsi"/>
                <w:sz w:val="16"/>
                <w:szCs w:val="18"/>
              </w:rPr>
            </w:pPr>
            <w:r w:rsidRPr="00327FDB">
              <w:rPr>
                <w:rFonts w:asciiTheme="minorHAnsi" w:hAnsiTheme="minorHAnsi" w:cstheme="minorHAnsi"/>
                <w:sz w:val="16"/>
                <w:szCs w:val="18"/>
              </w:rPr>
              <w:t xml:space="preserve">Donde: </w:t>
            </w:r>
          </w:p>
          <w:p w:rsidR="003522E0" w:rsidRPr="003522E0" w:rsidRDefault="003522E0" w:rsidP="002C2F14">
            <w:pPr>
              <w:jc w:val="both"/>
              <w:rPr>
                <w:rFonts w:asciiTheme="minorHAnsi" w:hAnsiTheme="minorHAnsi" w:cstheme="minorHAnsi"/>
                <w:sz w:val="8"/>
                <w:szCs w:val="18"/>
              </w:rPr>
            </w:pPr>
          </w:p>
          <w:p w:rsidR="00FE7CBC" w:rsidRPr="003522E0" w:rsidRDefault="00FE7CBC" w:rsidP="00FE7CBC">
            <w:pPr>
              <w:jc w:val="both"/>
              <w:rPr>
                <w:rFonts w:asciiTheme="minorHAnsi" w:hAnsiTheme="minorHAnsi" w:cstheme="minorHAnsi"/>
                <w:sz w:val="14"/>
                <w:szCs w:val="16"/>
              </w:rPr>
            </w:pPr>
            <w:r w:rsidRPr="003522E0">
              <w:rPr>
                <w:rFonts w:asciiTheme="minorHAnsi" w:hAnsiTheme="minorHAnsi" w:cstheme="minorHAnsi"/>
                <w:sz w:val="14"/>
                <w:szCs w:val="18"/>
              </w:rPr>
              <w:fldChar w:fldCharType="begin"/>
            </w:r>
            <w:r w:rsidRPr="003522E0">
              <w:rPr>
                <w:rFonts w:asciiTheme="minorHAnsi" w:hAnsiTheme="minorHAnsi" w:cstheme="minorHAnsi"/>
                <w:sz w:val="14"/>
                <w:szCs w:val="18"/>
              </w:rPr>
              <w:instrText xml:space="preserve"> QUOTE </w:instrText>
            </w:r>
            <w:r w:rsidRPr="003522E0">
              <w:rPr>
                <w:rFonts w:asciiTheme="minorHAnsi" w:hAnsiTheme="minorHAnsi" w:cstheme="minorHAnsi"/>
                <w:noProof/>
                <w:sz w:val="14"/>
                <w:szCs w:val="18"/>
                <w:lang w:val="es-BO" w:eastAsia="es-BO"/>
              </w:rPr>
              <w:drawing>
                <wp:inline distT="0" distB="0" distL="0" distR="0" wp14:anchorId="5C8F7FAF" wp14:editId="082250CB">
                  <wp:extent cx="447675" cy="152400"/>
                  <wp:effectExtent l="0" t="0" r="9525" b="0"/>
                  <wp:docPr id="53"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7675" cy="152400"/>
                          </a:xfrm>
                          <a:prstGeom prst="rect">
                            <a:avLst/>
                          </a:prstGeom>
                          <a:noFill/>
                          <a:ln>
                            <a:noFill/>
                          </a:ln>
                        </pic:spPr>
                      </pic:pic>
                    </a:graphicData>
                  </a:graphic>
                </wp:inline>
              </w:drawing>
            </w:r>
            <w:r w:rsidRPr="003522E0">
              <w:rPr>
                <w:rFonts w:asciiTheme="minorHAnsi" w:hAnsiTheme="minorHAnsi" w:cstheme="minorHAnsi"/>
                <w:sz w:val="14"/>
                <w:szCs w:val="18"/>
              </w:rPr>
              <w:instrText xml:space="preserve"> </w:instrText>
            </w:r>
            <w:r w:rsidRPr="003522E0">
              <w:rPr>
                <w:rFonts w:asciiTheme="minorHAnsi" w:hAnsiTheme="minorHAnsi" w:cstheme="minorHAnsi"/>
                <w:sz w:val="14"/>
                <w:szCs w:val="18"/>
              </w:rPr>
              <w:fldChar w:fldCharType="separate"/>
            </w:r>
            <m:oMath>
              <m:sSub>
                <m:sSubPr>
                  <m:ctrlPr>
                    <w:rPr>
                      <w:rFonts w:ascii="Cambria Math" w:hAnsi="Cambria Math" w:cstheme="minorHAnsi"/>
                      <w:sz w:val="14"/>
                      <w:szCs w:val="18"/>
                    </w:rPr>
                  </m:ctrlPr>
                </m:sSubPr>
                <m:e>
                  <m:r>
                    <m:rPr>
                      <m:sty m:val="p"/>
                    </m:rPr>
                    <w:rPr>
                      <w:rFonts w:ascii="Cambria Math" w:hAnsi="Cambria Math" w:cstheme="minorHAnsi"/>
                      <w:sz w:val="14"/>
                      <w:szCs w:val="18"/>
                    </w:rPr>
                    <m:t>R</m:t>
                  </m:r>
                </m:e>
                <m:sub>
                  <m:r>
                    <m:rPr>
                      <m:sty m:val="p"/>
                    </m:rPr>
                    <w:rPr>
                      <w:rFonts w:ascii="Cambria Math" w:hAnsi="Cambria Math" w:cstheme="minorHAnsi"/>
                      <w:sz w:val="14"/>
                      <w:szCs w:val="18"/>
                    </w:rPr>
                    <m:t>min</m:t>
                  </m:r>
                </m:sub>
              </m:sSub>
            </m:oMath>
            <w:r w:rsidRPr="003522E0">
              <w:rPr>
                <w:rFonts w:asciiTheme="minorHAnsi" w:hAnsiTheme="minorHAnsi" w:cstheme="minorHAnsi"/>
                <w:sz w:val="14"/>
                <w:szCs w:val="18"/>
              </w:rPr>
              <w:fldChar w:fldCharType="end"/>
            </w:r>
            <w:r w:rsidRPr="003522E0">
              <w:rPr>
                <w:rFonts w:asciiTheme="minorHAnsi" w:hAnsiTheme="minorHAnsi" w:cstheme="minorHAnsi"/>
                <w:sz w:val="14"/>
                <w:szCs w:val="18"/>
              </w:rPr>
              <w:t xml:space="preserve">=  </w:t>
            </w:r>
            <w:r w:rsidRPr="003522E0">
              <w:rPr>
                <w:rFonts w:asciiTheme="minorHAnsi" w:hAnsiTheme="minorHAnsi" w:cstheme="minorHAnsi"/>
                <w:sz w:val="14"/>
                <w:szCs w:val="16"/>
              </w:rPr>
              <w:t>Radio Mínimo de Curvatura para curvado natural en  (cm)</w:t>
            </w:r>
          </w:p>
          <w:p w:rsidR="00FE7CBC" w:rsidRPr="003522E0" w:rsidRDefault="00FE7CBC" w:rsidP="00FE7CBC">
            <w:pPr>
              <w:jc w:val="both"/>
              <w:rPr>
                <w:rFonts w:asciiTheme="minorHAnsi" w:hAnsiTheme="minorHAnsi" w:cstheme="minorHAnsi"/>
                <w:sz w:val="14"/>
                <w:szCs w:val="16"/>
              </w:rPr>
            </w:pPr>
            <m:oMath>
              <m:r>
                <w:rPr>
                  <w:rFonts w:ascii="Cambria Math" w:hAnsi="Cambria Math" w:cstheme="minorHAnsi"/>
                  <w:sz w:val="14"/>
                  <w:szCs w:val="16"/>
                </w:rPr>
                <m:t>ϵ</m:t>
              </m:r>
            </m:oMath>
            <w:r w:rsidRPr="003522E0">
              <w:rPr>
                <w:rFonts w:asciiTheme="minorHAnsi" w:hAnsiTheme="minorHAnsi" w:cstheme="minorHAnsi"/>
                <w:sz w:val="14"/>
                <w:szCs w:val="16"/>
              </w:rPr>
              <w:fldChar w:fldCharType="begin"/>
            </w:r>
            <w:r w:rsidRPr="003522E0">
              <w:rPr>
                <w:rFonts w:asciiTheme="minorHAnsi" w:hAnsiTheme="minorHAnsi" w:cstheme="minorHAnsi"/>
                <w:sz w:val="14"/>
                <w:szCs w:val="16"/>
              </w:rPr>
              <w:instrText xml:space="preserve"> QUOTE </w:instrText>
            </w:r>
            <w:r w:rsidRPr="003522E0">
              <w:rPr>
                <w:rFonts w:asciiTheme="minorHAnsi" w:hAnsiTheme="minorHAnsi" w:cstheme="minorHAnsi"/>
                <w:noProof/>
                <w:sz w:val="14"/>
                <w:szCs w:val="16"/>
                <w:lang w:val="es-BO" w:eastAsia="es-BO"/>
              </w:rPr>
              <w:drawing>
                <wp:inline distT="0" distB="0" distL="0" distR="0" wp14:anchorId="278224A9" wp14:editId="46C5219D">
                  <wp:extent cx="142875" cy="142875"/>
                  <wp:effectExtent l="0" t="0" r="0" b="9525"/>
                  <wp:docPr id="54"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522E0">
              <w:rPr>
                <w:rFonts w:asciiTheme="minorHAnsi" w:hAnsiTheme="minorHAnsi" w:cstheme="minorHAnsi"/>
                <w:sz w:val="14"/>
                <w:szCs w:val="16"/>
              </w:rPr>
              <w:instrText xml:space="preserve"> </w:instrText>
            </w:r>
            <w:r w:rsidRPr="003522E0">
              <w:rPr>
                <w:rFonts w:asciiTheme="minorHAnsi" w:hAnsiTheme="minorHAnsi" w:cstheme="minorHAnsi"/>
                <w:sz w:val="14"/>
                <w:szCs w:val="16"/>
              </w:rPr>
              <w:fldChar w:fldCharType="end"/>
            </w:r>
            <w:r w:rsidR="003522E0" w:rsidRPr="003522E0">
              <w:rPr>
                <w:rFonts w:asciiTheme="minorHAnsi" w:hAnsiTheme="minorHAnsi" w:cstheme="minorHAnsi"/>
                <w:sz w:val="14"/>
                <w:szCs w:val="16"/>
              </w:rPr>
              <w:t xml:space="preserve">     </w:t>
            </w:r>
            <w:r w:rsidRPr="003522E0">
              <w:rPr>
                <w:rFonts w:asciiTheme="minorHAnsi" w:hAnsiTheme="minorHAnsi" w:cstheme="minorHAnsi"/>
                <w:sz w:val="14"/>
                <w:szCs w:val="16"/>
              </w:rPr>
              <w:t>=  Modulo de Elasticidad del Material en (</w:t>
            </w:r>
            <w:proofErr w:type="spellStart"/>
            <w:r w:rsidRPr="003522E0">
              <w:rPr>
                <w:rFonts w:asciiTheme="minorHAnsi" w:hAnsiTheme="minorHAnsi" w:cstheme="minorHAnsi"/>
                <w:sz w:val="14"/>
                <w:szCs w:val="16"/>
              </w:rPr>
              <w:t>Mpa</w:t>
            </w:r>
            <w:proofErr w:type="spellEnd"/>
            <w:r w:rsidRPr="003522E0">
              <w:rPr>
                <w:rFonts w:asciiTheme="minorHAnsi" w:hAnsiTheme="minorHAnsi" w:cstheme="minorHAnsi"/>
                <w:sz w:val="14"/>
                <w:szCs w:val="16"/>
              </w:rPr>
              <w:t>)</w:t>
            </w:r>
          </w:p>
          <w:p w:rsidR="00FE7CBC" w:rsidRPr="003522E0" w:rsidRDefault="00FE7CBC" w:rsidP="003522E0">
            <w:pPr>
              <w:jc w:val="both"/>
              <w:rPr>
                <w:rFonts w:asciiTheme="minorHAnsi" w:hAnsiTheme="minorHAnsi" w:cstheme="minorHAnsi"/>
                <w:sz w:val="14"/>
                <w:szCs w:val="16"/>
              </w:rPr>
            </w:pPr>
            <w:r w:rsidRPr="003522E0">
              <w:rPr>
                <w:rFonts w:asciiTheme="minorHAnsi" w:hAnsiTheme="minorHAnsi" w:cstheme="minorHAnsi"/>
                <w:sz w:val="14"/>
                <w:szCs w:val="16"/>
              </w:rPr>
              <w:fldChar w:fldCharType="begin"/>
            </w:r>
            <w:r w:rsidRPr="003522E0">
              <w:rPr>
                <w:rFonts w:asciiTheme="minorHAnsi" w:hAnsiTheme="minorHAnsi" w:cstheme="minorHAnsi"/>
                <w:sz w:val="14"/>
                <w:szCs w:val="16"/>
              </w:rPr>
              <w:instrText xml:space="preserve"> QUOTE </w:instrText>
            </w:r>
            <w:r w:rsidRPr="003522E0">
              <w:rPr>
                <w:rFonts w:asciiTheme="minorHAnsi" w:hAnsiTheme="minorHAnsi" w:cstheme="minorHAnsi"/>
                <w:noProof/>
                <w:sz w:val="14"/>
                <w:szCs w:val="16"/>
                <w:lang w:val="es-BO" w:eastAsia="es-BO"/>
              </w:rPr>
              <w:drawing>
                <wp:inline distT="0" distB="0" distL="0" distR="0" wp14:anchorId="13A7630C" wp14:editId="178F8320">
                  <wp:extent cx="409575" cy="152400"/>
                  <wp:effectExtent l="0" t="0" r="9525" b="0"/>
                  <wp:docPr id="55"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152400"/>
                          </a:xfrm>
                          <a:prstGeom prst="rect">
                            <a:avLst/>
                          </a:prstGeom>
                          <a:noFill/>
                          <a:ln>
                            <a:noFill/>
                          </a:ln>
                        </pic:spPr>
                      </pic:pic>
                    </a:graphicData>
                  </a:graphic>
                </wp:inline>
              </w:drawing>
            </w:r>
            <w:r w:rsidRPr="003522E0">
              <w:rPr>
                <w:rFonts w:asciiTheme="minorHAnsi" w:hAnsiTheme="minorHAnsi" w:cstheme="minorHAnsi"/>
                <w:sz w:val="14"/>
                <w:szCs w:val="16"/>
              </w:rPr>
              <w:instrText xml:space="preserve"> </w:instrText>
            </w:r>
            <w:r w:rsidRPr="003522E0">
              <w:rPr>
                <w:rFonts w:asciiTheme="minorHAnsi" w:hAnsiTheme="minorHAnsi" w:cstheme="minorHAnsi"/>
                <w:sz w:val="14"/>
                <w:szCs w:val="16"/>
              </w:rPr>
              <w:fldChar w:fldCharType="separate"/>
            </w:r>
            <m:oMath>
              <m:sSub>
                <m:sSubPr>
                  <m:ctrlPr>
                    <w:rPr>
                      <w:rFonts w:ascii="Cambria Math" w:hAnsi="Cambria Math" w:cstheme="minorHAnsi"/>
                      <w:sz w:val="14"/>
                      <w:szCs w:val="16"/>
                    </w:rPr>
                  </m:ctrlPr>
                </m:sSubPr>
                <m:e>
                  <m:r>
                    <m:rPr>
                      <m:sty m:val="p"/>
                    </m:rPr>
                    <w:rPr>
                      <w:rFonts w:ascii="Cambria Math" w:hAnsi="Cambria Math" w:cstheme="minorHAnsi"/>
                      <w:sz w:val="14"/>
                      <w:szCs w:val="16"/>
                    </w:rPr>
                    <m:t>τ</m:t>
                  </m:r>
                </m:e>
                <m:sub>
                  <m:r>
                    <m:rPr>
                      <m:sty m:val="p"/>
                    </m:rPr>
                    <w:rPr>
                      <w:rFonts w:ascii="Cambria Math" w:hAnsi="Cambria Math" w:cstheme="minorHAnsi"/>
                      <w:sz w:val="14"/>
                      <w:szCs w:val="16"/>
                    </w:rPr>
                    <m:t>min</m:t>
                  </m:r>
                </m:sub>
              </m:sSub>
            </m:oMath>
            <w:r w:rsidRPr="003522E0">
              <w:rPr>
                <w:rFonts w:asciiTheme="minorHAnsi" w:hAnsiTheme="minorHAnsi" w:cstheme="minorHAnsi"/>
                <w:sz w:val="14"/>
                <w:szCs w:val="16"/>
              </w:rPr>
              <w:fldChar w:fldCharType="end"/>
            </w:r>
            <w:r w:rsidRPr="003522E0">
              <w:rPr>
                <w:rFonts w:asciiTheme="minorHAnsi" w:hAnsiTheme="minorHAnsi" w:cstheme="minorHAnsi"/>
                <w:sz w:val="14"/>
                <w:szCs w:val="16"/>
              </w:rPr>
              <w:t>=  Tensión mínima de escurrimiento Especificada en (MPa)</w:t>
            </w:r>
          </w:p>
          <w:p w:rsidR="00FE7CBC" w:rsidRPr="003522E0" w:rsidRDefault="00FE7CBC" w:rsidP="00FE7CBC">
            <w:pPr>
              <w:jc w:val="both"/>
              <w:rPr>
                <w:rFonts w:asciiTheme="minorHAnsi" w:hAnsiTheme="minorHAnsi" w:cstheme="minorHAnsi"/>
                <w:sz w:val="14"/>
                <w:szCs w:val="16"/>
              </w:rPr>
            </w:pPr>
            <w:r w:rsidRPr="003522E0">
              <w:rPr>
                <w:rFonts w:asciiTheme="minorHAnsi" w:hAnsiTheme="minorHAnsi" w:cstheme="minorHAnsi"/>
                <w:sz w:val="14"/>
                <w:szCs w:val="16"/>
              </w:rPr>
              <w:fldChar w:fldCharType="begin"/>
            </w:r>
            <w:r w:rsidRPr="003522E0">
              <w:rPr>
                <w:rFonts w:asciiTheme="minorHAnsi" w:hAnsiTheme="minorHAnsi" w:cstheme="minorHAnsi"/>
                <w:sz w:val="14"/>
                <w:szCs w:val="16"/>
              </w:rPr>
              <w:instrText xml:space="preserve"> QUOTE </w:instrText>
            </w:r>
            <w:r w:rsidRPr="003522E0">
              <w:rPr>
                <w:rFonts w:asciiTheme="minorHAnsi" w:hAnsiTheme="minorHAnsi" w:cstheme="minorHAnsi"/>
                <w:noProof/>
                <w:sz w:val="14"/>
                <w:szCs w:val="16"/>
                <w:lang w:val="es-BO" w:eastAsia="es-BO"/>
              </w:rPr>
              <w:drawing>
                <wp:inline distT="0" distB="0" distL="0" distR="0" wp14:anchorId="77A62C34" wp14:editId="3CFAAEF7">
                  <wp:extent cx="238125" cy="142875"/>
                  <wp:effectExtent l="0" t="0" r="9525" b="9525"/>
                  <wp:docPr id="5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3522E0">
              <w:rPr>
                <w:rFonts w:asciiTheme="minorHAnsi" w:hAnsiTheme="minorHAnsi" w:cstheme="minorHAnsi"/>
                <w:sz w:val="14"/>
                <w:szCs w:val="16"/>
              </w:rPr>
              <w:instrText xml:space="preserve"> </w:instrText>
            </w:r>
            <w:r w:rsidRPr="003522E0">
              <w:rPr>
                <w:rFonts w:asciiTheme="minorHAnsi" w:hAnsiTheme="minorHAnsi" w:cstheme="minorHAnsi"/>
                <w:sz w:val="14"/>
                <w:szCs w:val="16"/>
              </w:rPr>
              <w:fldChar w:fldCharType="separate"/>
            </w:r>
            <m:oMath>
              <m:sSub>
                <m:sSubPr>
                  <m:ctrlPr>
                    <w:rPr>
                      <w:rFonts w:ascii="Cambria Math" w:hAnsi="Cambria Math" w:cstheme="minorHAnsi"/>
                      <w:sz w:val="14"/>
                      <w:szCs w:val="16"/>
                    </w:rPr>
                  </m:ctrlPr>
                </m:sSubPr>
                <m:e>
                  <m:r>
                    <m:rPr>
                      <m:sty m:val="p"/>
                    </m:rPr>
                    <w:rPr>
                      <w:rFonts w:ascii="Cambria Math" w:hAnsi="Cambria Math" w:cstheme="minorHAnsi"/>
                      <w:sz w:val="14"/>
                      <w:szCs w:val="16"/>
                    </w:rPr>
                    <m:t>∅</m:t>
                  </m:r>
                </m:e>
                <m:sub>
                  <m:r>
                    <m:rPr>
                      <m:sty m:val="p"/>
                    </m:rPr>
                    <w:rPr>
                      <w:rFonts w:ascii="Cambria Math" w:hAnsi="Cambria Math" w:cstheme="minorHAnsi"/>
                      <w:sz w:val="14"/>
                      <w:szCs w:val="16"/>
                    </w:rPr>
                    <m:t>ex</m:t>
                  </m:r>
                </m:sub>
              </m:sSub>
            </m:oMath>
            <w:r w:rsidRPr="003522E0">
              <w:rPr>
                <w:rFonts w:asciiTheme="minorHAnsi" w:hAnsiTheme="minorHAnsi" w:cstheme="minorHAnsi"/>
                <w:sz w:val="14"/>
                <w:szCs w:val="16"/>
              </w:rPr>
              <w:fldChar w:fldCharType="end"/>
            </w:r>
            <w:r w:rsidR="003522E0" w:rsidRPr="003522E0">
              <w:rPr>
                <w:rFonts w:asciiTheme="minorHAnsi" w:hAnsiTheme="minorHAnsi" w:cstheme="minorHAnsi"/>
                <w:sz w:val="14"/>
                <w:szCs w:val="16"/>
              </w:rPr>
              <w:t xml:space="preserve"> </w:t>
            </w:r>
            <w:r w:rsidRPr="003522E0">
              <w:rPr>
                <w:rFonts w:asciiTheme="minorHAnsi" w:hAnsiTheme="minorHAnsi" w:cstheme="minorHAnsi"/>
                <w:sz w:val="14"/>
                <w:szCs w:val="16"/>
              </w:rPr>
              <w:t xml:space="preserve">=  Diámetro Externo de la Cañería  (cm) </w:t>
            </w:r>
          </w:p>
          <w:p w:rsidR="00FE7CBC" w:rsidRPr="003522E0" w:rsidRDefault="00FE7CBC" w:rsidP="00FE7CBC">
            <w:pPr>
              <w:jc w:val="both"/>
              <w:rPr>
                <w:rFonts w:asciiTheme="minorHAnsi" w:hAnsiTheme="minorHAnsi" w:cstheme="minorHAnsi"/>
                <w:sz w:val="14"/>
                <w:szCs w:val="16"/>
              </w:rPr>
            </w:pPr>
            <w:r w:rsidRPr="003522E0">
              <w:rPr>
                <w:rFonts w:asciiTheme="minorHAnsi" w:hAnsiTheme="minorHAnsi" w:cstheme="minorHAnsi"/>
                <w:sz w:val="14"/>
                <w:szCs w:val="16"/>
              </w:rPr>
              <w:fldChar w:fldCharType="begin"/>
            </w:r>
            <w:r w:rsidRPr="003522E0">
              <w:rPr>
                <w:rFonts w:asciiTheme="minorHAnsi" w:hAnsiTheme="minorHAnsi" w:cstheme="minorHAnsi"/>
                <w:sz w:val="14"/>
                <w:szCs w:val="16"/>
              </w:rPr>
              <w:instrText xml:space="preserve"> QUOTE </w:instrText>
            </w:r>
            <w:r w:rsidRPr="003522E0">
              <w:rPr>
                <w:rFonts w:asciiTheme="minorHAnsi" w:hAnsiTheme="minorHAnsi" w:cstheme="minorHAnsi"/>
                <w:noProof/>
                <w:sz w:val="14"/>
                <w:szCs w:val="16"/>
                <w:lang w:val="es-BO" w:eastAsia="es-BO"/>
              </w:rPr>
              <w:drawing>
                <wp:inline distT="0" distB="0" distL="0" distR="0" wp14:anchorId="78171F1B" wp14:editId="2A1145CC">
                  <wp:extent cx="114300" cy="171450"/>
                  <wp:effectExtent l="0" t="0" r="0" b="0"/>
                  <wp:docPr id="57"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3522E0">
              <w:rPr>
                <w:rFonts w:asciiTheme="minorHAnsi" w:hAnsiTheme="minorHAnsi" w:cstheme="minorHAnsi"/>
                <w:sz w:val="14"/>
                <w:szCs w:val="16"/>
              </w:rPr>
              <w:instrText xml:space="preserve"> </w:instrText>
            </w:r>
            <w:r w:rsidRPr="003522E0">
              <w:rPr>
                <w:rFonts w:asciiTheme="minorHAnsi" w:hAnsiTheme="minorHAnsi" w:cstheme="minorHAnsi"/>
                <w:sz w:val="14"/>
                <w:szCs w:val="16"/>
              </w:rPr>
              <w:fldChar w:fldCharType="separate"/>
            </w:r>
            <m:oMath>
              <m:r>
                <m:rPr>
                  <m:sty m:val="p"/>
                </m:rPr>
                <w:rPr>
                  <w:rFonts w:ascii="Cambria Math" w:hAnsi="Cambria Math" w:cstheme="minorHAnsi"/>
                  <w:sz w:val="14"/>
                  <w:szCs w:val="16"/>
                </w:rPr>
                <m:t>e</m:t>
              </m:r>
            </m:oMath>
            <w:r w:rsidRPr="003522E0">
              <w:rPr>
                <w:rFonts w:asciiTheme="minorHAnsi" w:hAnsiTheme="minorHAnsi" w:cstheme="minorHAnsi"/>
                <w:sz w:val="14"/>
                <w:szCs w:val="16"/>
              </w:rPr>
              <w:fldChar w:fldCharType="end"/>
            </w:r>
            <w:r w:rsidR="003522E0" w:rsidRPr="003522E0">
              <w:rPr>
                <w:rFonts w:asciiTheme="minorHAnsi" w:hAnsiTheme="minorHAnsi" w:cstheme="minorHAnsi"/>
                <w:sz w:val="14"/>
                <w:szCs w:val="16"/>
              </w:rPr>
              <w:t xml:space="preserve">     </w:t>
            </w:r>
            <w:r w:rsidRPr="003522E0">
              <w:rPr>
                <w:rFonts w:asciiTheme="minorHAnsi" w:hAnsiTheme="minorHAnsi" w:cstheme="minorHAnsi"/>
                <w:sz w:val="14"/>
                <w:szCs w:val="16"/>
              </w:rPr>
              <w:t>=  Espesor Nominal de Pared de la Cañería en (cm)</w:t>
            </w:r>
          </w:p>
          <w:p w:rsidR="00FE7CBC" w:rsidRPr="003522E0" w:rsidRDefault="00FE7CBC" w:rsidP="00FE7CBC">
            <w:pPr>
              <w:jc w:val="both"/>
              <w:rPr>
                <w:rFonts w:asciiTheme="minorHAnsi" w:hAnsiTheme="minorHAnsi" w:cstheme="minorHAnsi"/>
                <w:sz w:val="14"/>
                <w:szCs w:val="16"/>
              </w:rPr>
            </w:pPr>
            <w:r w:rsidRPr="003522E0">
              <w:rPr>
                <w:rFonts w:asciiTheme="minorHAnsi" w:hAnsiTheme="minorHAnsi" w:cstheme="minorHAnsi"/>
                <w:sz w:val="14"/>
                <w:szCs w:val="16"/>
              </w:rPr>
              <w:fldChar w:fldCharType="begin"/>
            </w:r>
            <w:r w:rsidRPr="003522E0">
              <w:rPr>
                <w:rFonts w:asciiTheme="minorHAnsi" w:hAnsiTheme="minorHAnsi" w:cstheme="minorHAnsi"/>
                <w:sz w:val="14"/>
                <w:szCs w:val="16"/>
              </w:rPr>
              <w:instrText xml:space="preserve"> QUOTE </w:instrText>
            </w:r>
            <w:r w:rsidRPr="003522E0">
              <w:rPr>
                <w:rFonts w:asciiTheme="minorHAnsi" w:hAnsiTheme="minorHAnsi" w:cstheme="minorHAnsi"/>
                <w:noProof/>
                <w:sz w:val="14"/>
                <w:szCs w:val="16"/>
                <w:lang w:val="es-BO" w:eastAsia="es-BO"/>
              </w:rPr>
              <w:drawing>
                <wp:inline distT="0" distB="0" distL="0" distR="0" wp14:anchorId="73AF67AA" wp14:editId="2B28ECAE">
                  <wp:extent cx="266700" cy="161925"/>
                  <wp:effectExtent l="0" t="0" r="0" b="9525"/>
                  <wp:docPr id="58"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3522E0">
              <w:rPr>
                <w:rFonts w:asciiTheme="minorHAnsi" w:hAnsiTheme="minorHAnsi" w:cstheme="minorHAnsi"/>
                <w:sz w:val="14"/>
                <w:szCs w:val="16"/>
              </w:rPr>
              <w:instrText xml:space="preserve"> </w:instrText>
            </w:r>
            <w:r w:rsidRPr="003522E0">
              <w:rPr>
                <w:rFonts w:asciiTheme="minorHAnsi" w:hAnsiTheme="minorHAnsi" w:cstheme="minorHAnsi"/>
                <w:sz w:val="14"/>
                <w:szCs w:val="16"/>
              </w:rPr>
              <w:fldChar w:fldCharType="separate"/>
            </w:r>
            <m:oMath>
              <m:sSub>
                <m:sSubPr>
                  <m:ctrlPr>
                    <w:rPr>
                      <w:rFonts w:ascii="Cambria Math" w:hAnsi="Cambria Math" w:cstheme="minorHAnsi"/>
                      <w:sz w:val="14"/>
                      <w:szCs w:val="16"/>
                    </w:rPr>
                  </m:ctrlPr>
                </m:sSubPr>
                <m:e>
                  <m:r>
                    <m:rPr>
                      <m:sty m:val="p"/>
                    </m:rPr>
                    <w:rPr>
                      <w:rFonts w:ascii="Cambria Math" w:hAnsi="Cambria Math" w:cstheme="minorHAnsi"/>
                      <w:sz w:val="14"/>
                      <w:szCs w:val="16"/>
                    </w:rPr>
                    <m:t>P</m:t>
                  </m:r>
                </m:e>
                <m:sub>
                  <m:r>
                    <m:rPr>
                      <m:sty m:val="p"/>
                    </m:rPr>
                    <w:rPr>
                      <w:rFonts w:ascii="Cambria Math" w:hAnsi="Cambria Math" w:cstheme="minorHAnsi"/>
                      <w:sz w:val="14"/>
                      <w:szCs w:val="16"/>
                    </w:rPr>
                    <m:t>pro</m:t>
                  </m:r>
                </m:sub>
              </m:sSub>
            </m:oMath>
            <w:r w:rsidRPr="003522E0">
              <w:rPr>
                <w:rFonts w:asciiTheme="minorHAnsi" w:hAnsiTheme="minorHAnsi" w:cstheme="minorHAnsi"/>
                <w:sz w:val="14"/>
                <w:szCs w:val="16"/>
              </w:rPr>
              <w:fldChar w:fldCharType="end"/>
            </w:r>
            <w:r w:rsidRPr="003522E0">
              <w:rPr>
                <w:rFonts w:asciiTheme="minorHAnsi" w:hAnsiTheme="minorHAnsi" w:cstheme="minorHAnsi"/>
                <w:sz w:val="14"/>
                <w:szCs w:val="16"/>
              </w:rPr>
              <w:t>=  Presión de Proyecto en el Ducto en (MPa)</w:t>
            </w:r>
          </w:p>
          <w:p w:rsidR="00FE7CBC" w:rsidRPr="003522E0" w:rsidRDefault="00FE7CBC" w:rsidP="00FE7CBC">
            <w:pPr>
              <w:jc w:val="both"/>
              <w:rPr>
                <w:rFonts w:asciiTheme="minorHAnsi" w:hAnsiTheme="minorHAnsi" w:cstheme="minorHAnsi"/>
                <w:sz w:val="14"/>
                <w:szCs w:val="16"/>
              </w:rPr>
            </w:pPr>
            <w:r w:rsidRPr="003522E0">
              <w:rPr>
                <w:rFonts w:asciiTheme="minorHAnsi" w:hAnsiTheme="minorHAnsi" w:cstheme="minorHAnsi"/>
                <w:sz w:val="14"/>
                <w:szCs w:val="16"/>
              </w:rPr>
              <w:fldChar w:fldCharType="begin"/>
            </w:r>
            <w:r w:rsidRPr="003522E0">
              <w:rPr>
                <w:rFonts w:asciiTheme="minorHAnsi" w:hAnsiTheme="minorHAnsi" w:cstheme="minorHAnsi"/>
                <w:sz w:val="14"/>
                <w:szCs w:val="16"/>
              </w:rPr>
              <w:instrText xml:space="preserve"> QUOTE </w:instrText>
            </w:r>
            <w:r w:rsidRPr="003522E0">
              <w:rPr>
                <w:rFonts w:asciiTheme="minorHAnsi" w:hAnsiTheme="minorHAnsi" w:cstheme="minorHAnsi"/>
                <w:noProof/>
                <w:sz w:val="14"/>
                <w:szCs w:val="16"/>
                <w:lang w:val="es-BO" w:eastAsia="es-BO"/>
              </w:rPr>
              <w:drawing>
                <wp:inline distT="0" distB="0" distL="0" distR="0" wp14:anchorId="5C0C95DE" wp14:editId="69DE4A80">
                  <wp:extent cx="1419225" cy="171450"/>
                  <wp:effectExtent l="0" t="0" r="9525" b="0"/>
                  <wp:docPr id="59"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19225" cy="171450"/>
                          </a:xfrm>
                          <a:prstGeom prst="rect">
                            <a:avLst/>
                          </a:prstGeom>
                          <a:noFill/>
                          <a:ln>
                            <a:noFill/>
                          </a:ln>
                        </pic:spPr>
                      </pic:pic>
                    </a:graphicData>
                  </a:graphic>
                </wp:inline>
              </w:drawing>
            </w:r>
            <w:r w:rsidRPr="003522E0">
              <w:rPr>
                <w:rFonts w:asciiTheme="minorHAnsi" w:hAnsiTheme="minorHAnsi" w:cstheme="minorHAnsi"/>
                <w:sz w:val="14"/>
                <w:szCs w:val="16"/>
              </w:rPr>
              <w:instrText xml:space="preserve"> </w:instrText>
            </w:r>
            <w:r w:rsidRPr="003522E0">
              <w:rPr>
                <w:rFonts w:asciiTheme="minorHAnsi" w:hAnsiTheme="minorHAnsi" w:cstheme="minorHAnsi"/>
                <w:sz w:val="14"/>
                <w:szCs w:val="16"/>
              </w:rPr>
              <w:fldChar w:fldCharType="end"/>
            </w:r>
            <w:r w:rsidRPr="003522E0">
              <w:rPr>
                <w:rFonts w:asciiTheme="minorHAnsi" w:hAnsiTheme="minorHAnsi" w:cstheme="minorHAnsi"/>
                <w:sz w:val="14"/>
                <w:szCs w:val="16"/>
              </w:rPr>
              <w:t xml:space="preserve"> </w:t>
            </w:r>
            <m:oMath>
              <m:r>
                <w:rPr>
                  <w:rFonts w:ascii="Cambria Math" w:hAnsi="Cambria Math" w:cstheme="minorHAnsi"/>
                  <w:sz w:val="14"/>
                  <w:szCs w:val="16"/>
                </w:rPr>
                <m:t>ϵ</m:t>
              </m:r>
              <m:r>
                <m:rPr>
                  <m:sty m:val="p"/>
                </m:rPr>
                <w:rPr>
                  <w:rFonts w:ascii="Cambria Math" w:hAnsi="Cambria Math" w:cstheme="minorHAnsi"/>
                  <w:sz w:val="14"/>
                  <w:szCs w:val="16"/>
                </w:rPr>
                <m:t xml:space="preserve">=2.00× </m:t>
              </m:r>
              <m:sSup>
                <m:sSupPr>
                  <m:ctrlPr>
                    <w:rPr>
                      <w:rFonts w:ascii="Cambria Math" w:hAnsi="Cambria Math" w:cstheme="minorHAnsi"/>
                      <w:sz w:val="14"/>
                      <w:szCs w:val="16"/>
                    </w:rPr>
                  </m:ctrlPr>
                </m:sSupPr>
                <m:e>
                  <m:r>
                    <m:rPr>
                      <m:sty m:val="p"/>
                    </m:rPr>
                    <w:rPr>
                      <w:rFonts w:ascii="Cambria Math" w:hAnsi="Cambria Math" w:cstheme="minorHAnsi"/>
                      <w:sz w:val="14"/>
                      <w:szCs w:val="16"/>
                    </w:rPr>
                    <m:t>10</m:t>
                  </m:r>
                </m:e>
                <m:sup>
                  <m:r>
                    <m:rPr>
                      <m:sty m:val="p"/>
                    </m:rPr>
                    <w:rPr>
                      <w:rFonts w:ascii="Cambria Math" w:hAnsi="Cambria Math" w:cstheme="minorHAnsi"/>
                      <w:sz w:val="14"/>
                      <w:szCs w:val="16"/>
                    </w:rPr>
                    <m:t>5</m:t>
                  </m:r>
                </m:sup>
              </m:sSup>
              <m:r>
                <m:rPr>
                  <m:sty m:val="p"/>
                </m:rPr>
                <w:rPr>
                  <w:rFonts w:ascii="Cambria Math" w:hAnsi="Cambria Math" w:cstheme="minorHAnsi"/>
                  <w:sz w:val="14"/>
                  <w:szCs w:val="16"/>
                </w:rPr>
                <m:t xml:space="preserve"> </m:t>
              </m:r>
              <m:d>
                <m:dPr>
                  <m:begChr m:val="["/>
                  <m:endChr m:val="]"/>
                  <m:ctrlPr>
                    <w:rPr>
                      <w:rFonts w:ascii="Cambria Math" w:hAnsi="Cambria Math" w:cstheme="minorHAnsi"/>
                      <w:sz w:val="14"/>
                      <w:szCs w:val="16"/>
                    </w:rPr>
                  </m:ctrlPr>
                </m:dPr>
                <m:e>
                  <m:r>
                    <w:rPr>
                      <w:rFonts w:ascii="Cambria Math" w:hAnsi="Cambria Math" w:cstheme="minorHAnsi"/>
                      <w:sz w:val="14"/>
                      <w:szCs w:val="16"/>
                    </w:rPr>
                    <m:t>Mpa</m:t>
                  </m:r>
                </m:e>
              </m:d>
            </m:oMath>
            <w:r w:rsidRPr="003522E0">
              <w:rPr>
                <w:rFonts w:asciiTheme="minorHAnsi" w:hAnsiTheme="minorHAnsi" w:cstheme="minorHAnsi"/>
                <w:sz w:val="14"/>
                <w:szCs w:val="16"/>
              </w:rPr>
              <w:t>, para acero al carbono a temperatura ambiente de 21 ºC.</w:t>
            </w:r>
          </w:p>
          <w:p w:rsidR="00FE7CBC" w:rsidRPr="00327FDB" w:rsidRDefault="00FE7CBC" w:rsidP="00FE7CBC">
            <w:pPr>
              <w:ind w:left="426"/>
              <w:jc w:val="both"/>
              <w:rPr>
                <w:rFonts w:asciiTheme="minorHAnsi" w:hAnsiTheme="minorHAnsi" w:cstheme="minorHAnsi"/>
                <w:sz w:val="16"/>
                <w:szCs w:val="18"/>
              </w:rPr>
            </w:pPr>
          </w:p>
          <w:p w:rsidR="00FE7CBC" w:rsidRPr="00327FDB" w:rsidRDefault="00FE7CBC" w:rsidP="007F4AE9">
            <w:pPr>
              <w:pStyle w:val="Prrafodelista"/>
              <w:numPr>
                <w:ilvl w:val="0"/>
                <w:numId w:val="88"/>
              </w:numPr>
              <w:contextualSpacing/>
              <w:jc w:val="both"/>
              <w:rPr>
                <w:rFonts w:asciiTheme="minorHAnsi" w:hAnsiTheme="minorHAnsi" w:cstheme="minorHAnsi"/>
                <w:sz w:val="16"/>
                <w:szCs w:val="18"/>
              </w:rPr>
            </w:pPr>
            <w:r w:rsidRPr="00327FDB">
              <w:rPr>
                <w:rFonts w:asciiTheme="minorHAnsi" w:hAnsiTheme="minorHAnsi" w:cstheme="minorHAnsi"/>
                <w:sz w:val="16"/>
                <w:szCs w:val="18"/>
              </w:rPr>
              <w:t>El curvado con calor solo puede ser empleado cuando su método de ejecución prevea calentamiento uniforme por inducción eléctrica de alta frecuencia y enfriamiento controlado.</w:t>
            </w:r>
          </w:p>
          <w:p w:rsidR="00FE7CBC" w:rsidRPr="00327FDB" w:rsidRDefault="00FE7CBC" w:rsidP="007F4AE9">
            <w:pPr>
              <w:pStyle w:val="Prrafodelista"/>
              <w:numPr>
                <w:ilvl w:val="0"/>
                <w:numId w:val="88"/>
              </w:numPr>
              <w:contextualSpacing/>
              <w:jc w:val="both"/>
              <w:rPr>
                <w:rFonts w:asciiTheme="minorHAnsi" w:hAnsiTheme="minorHAnsi" w:cstheme="minorHAnsi"/>
                <w:sz w:val="16"/>
                <w:szCs w:val="18"/>
              </w:rPr>
            </w:pPr>
            <w:r w:rsidRPr="00327FDB">
              <w:rPr>
                <w:rFonts w:asciiTheme="minorHAnsi" w:hAnsiTheme="minorHAnsi" w:cstheme="minorHAnsi"/>
                <w:sz w:val="16"/>
                <w:szCs w:val="18"/>
              </w:rPr>
              <w:t>No se admite ninguna soldadura en un codo fabricado en el lugar de ejecución del servicio, en cada extremidad de dicho codo se reserva una parte recta de por lo menos 500 mm.</w:t>
            </w:r>
          </w:p>
          <w:p w:rsidR="00FE7CBC" w:rsidRPr="002C2F14" w:rsidRDefault="00FE7CBC" w:rsidP="00FE7CBC">
            <w:pPr>
              <w:jc w:val="both"/>
              <w:rPr>
                <w:rFonts w:asciiTheme="minorHAnsi" w:hAnsiTheme="minorHAnsi" w:cstheme="minorHAnsi"/>
                <w:sz w:val="8"/>
                <w:szCs w:val="18"/>
              </w:rPr>
            </w:pPr>
          </w:p>
          <w:p w:rsidR="00CB4AA3" w:rsidRDefault="00FE7CBC" w:rsidP="002C2F14">
            <w:pPr>
              <w:jc w:val="both"/>
              <w:rPr>
                <w:rFonts w:asciiTheme="minorHAnsi" w:hAnsiTheme="minorHAnsi" w:cstheme="minorHAnsi"/>
                <w:sz w:val="16"/>
                <w:szCs w:val="18"/>
              </w:rPr>
            </w:pPr>
            <w:r w:rsidRPr="00327FDB">
              <w:rPr>
                <w:rFonts w:asciiTheme="minorHAnsi" w:hAnsiTheme="minorHAnsi" w:cstheme="minorHAnsi"/>
                <w:sz w:val="16"/>
                <w:szCs w:val="18"/>
              </w:rPr>
              <w:t>Durante el curvado la soldadura eventual (tubería con costura), no deberá sufrir ninguna tensión. Por consiguiente será colocada antes del curvado, en otro plano que forme con el eje del tubo, perpendicularmente al plano de curvado.</w:t>
            </w:r>
          </w:p>
          <w:p w:rsidR="003522E0" w:rsidRPr="003522E0" w:rsidRDefault="003522E0" w:rsidP="002C2F14">
            <w:pPr>
              <w:jc w:val="both"/>
              <w:rPr>
                <w:rFonts w:asciiTheme="minorHAnsi" w:hAnsiTheme="minorHAnsi" w:cstheme="minorHAnsi"/>
                <w:sz w:val="8"/>
                <w:szCs w:val="18"/>
              </w:rPr>
            </w:pPr>
          </w:p>
          <w:p w:rsidR="00FE7CBC" w:rsidRDefault="00FE7CBC" w:rsidP="002C2F14">
            <w:pPr>
              <w:jc w:val="both"/>
              <w:rPr>
                <w:rFonts w:asciiTheme="minorHAnsi" w:hAnsiTheme="minorHAnsi" w:cstheme="minorHAnsi"/>
                <w:sz w:val="16"/>
                <w:szCs w:val="18"/>
              </w:rPr>
            </w:pPr>
            <w:r w:rsidRPr="00327FDB">
              <w:rPr>
                <w:rFonts w:asciiTheme="minorHAnsi" w:hAnsiTheme="minorHAnsi" w:cstheme="minorHAnsi"/>
                <w:sz w:val="16"/>
                <w:szCs w:val="18"/>
              </w:rPr>
              <w:t xml:space="preserve">Inicialmente a los trabajos, se debe posicionar la tubería adecuadamente, en función de las condiciones de terreno y el </w:t>
            </w:r>
            <w:r w:rsidRPr="00327FDB">
              <w:rPr>
                <w:rFonts w:asciiTheme="minorHAnsi" w:hAnsiTheme="minorHAnsi" w:cstheme="minorHAnsi"/>
                <w:sz w:val="16"/>
                <w:szCs w:val="18"/>
              </w:rPr>
              <w:lastRenderedPageBreak/>
              <w:t xml:space="preserve">sentido que tenga la misma se determinará el grado y posición que adoptaran las tuberías a emplear en ese tramo. </w:t>
            </w:r>
          </w:p>
          <w:p w:rsidR="002C2F14" w:rsidRPr="002C2F14" w:rsidRDefault="002C2F14" w:rsidP="002C2F14">
            <w:pPr>
              <w:jc w:val="both"/>
              <w:rPr>
                <w:rFonts w:asciiTheme="minorHAnsi" w:hAnsiTheme="minorHAnsi" w:cstheme="minorHAnsi"/>
                <w:sz w:val="8"/>
                <w:szCs w:val="18"/>
              </w:rPr>
            </w:pPr>
          </w:p>
          <w:p w:rsidR="00FE7CBC" w:rsidRPr="00327FDB" w:rsidRDefault="00FE7CBC" w:rsidP="00FE7CBC">
            <w:pPr>
              <w:jc w:val="both"/>
              <w:rPr>
                <w:rFonts w:asciiTheme="minorHAnsi" w:hAnsiTheme="minorHAnsi" w:cstheme="minorHAnsi"/>
                <w:b/>
                <w:sz w:val="16"/>
                <w:szCs w:val="18"/>
              </w:rPr>
            </w:pPr>
            <w:r w:rsidRPr="00327FDB">
              <w:rPr>
                <w:rFonts w:asciiTheme="minorHAnsi" w:hAnsiTheme="minorHAnsi" w:cstheme="minorHAnsi"/>
                <w:b/>
                <w:sz w:val="16"/>
                <w:szCs w:val="18"/>
              </w:rPr>
              <w:t>Marcado de trabajos</w:t>
            </w:r>
          </w:p>
          <w:p w:rsidR="00FE7CBC" w:rsidRPr="002C2F14" w:rsidRDefault="00FE7CBC" w:rsidP="00FE7CBC">
            <w:pPr>
              <w:jc w:val="both"/>
              <w:rPr>
                <w:rFonts w:asciiTheme="minorHAnsi" w:hAnsiTheme="minorHAnsi" w:cstheme="minorHAnsi"/>
                <w:b/>
                <w:sz w:val="8"/>
                <w:szCs w:val="18"/>
              </w:rPr>
            </w:pPr>
          </w:p>
          <w:p w:rsidR="00FE7CBC" w:rsidRPr="00327FDB" w:rsidRDefault="00FE7CBC" w:rsidP="00FE7CBC">
            <w:pPr>
              <w:jc w:val="both"/>
              <w:rPr>
                <w:rFonts w:asciiTheme="minorHAnsi" w:hAnsiTheme="minorHAnsi" w:cstheme="minorHAnsi"/>
                <w:sz w:val="16"/>
                <w:szCs w:val="18"/>
              </w:rPr>
            </w:pPr>
            <w:r w:rsidRPr="00327FDB">
              <w:rPr>
                <w:rFonts w:asciiTheme="minorHAnsi" w:hAnsiTheme="minorHAnsi" w:cstheme="minorHAnsi"/>
                <w:sz w:val="16"/>
                <w:szCs w:val="18"/>
              </w:rPr>
              <w:t>La cañería curvada debe ser marcada en un extremo de la tubería, al momento de ser montado, todos los datos mencionados a continuación deben quedar en la parte de arriba, visible y legible. A continuación los datos mínimos:</w:t>
            </w:r>
          </w:p>
          <w:p w:rsidR="00FE7CBC" w:rsidRPr="002C2F14" w:rsidRDefault="00FE7CBC" w:rsidP="00FE7CBC">
            <w:pPr>
              <w:jc w:val="both"/>
              <w:rPr>
                <w:rFonts w:asciiTheme="minorHAnsi" w:hAnsiTheme="minorHAnsi" w:cstheme="minorHAnsi"/>
                <w:sz w:val="8"/>
                <w:szCs w:val="18"/>
              </w:rPr>
            </w:pPr>
          </w:p>
          <w:p w:rsidR="003522E0" w:rsidRDefault="00FE7CBC" w:rsidP="007F4AE9">
            <w:pPr>
              <w:pStyle w:val="Prrafodelista"/>
              <w:numPr>
                <w:ilvl w:val="0"/>
                <w:numId w:val="89"/>
              </w:numPr>
              <w:contextualSpacing/>
              <w:jc w:val="both"/>
              <w:rPr>
                <w:rFonts w:asciiTheme="minorHAnsi" w:hAnsiTheme="minorHAnsi" w:cstheme="minorHAnsi"/>
                <w:sz w:val="16"/>
                <w:szCs w:val="18"/>
              </w:rPr>
            </w:pPr>
            <w:r w:rsidRPr="003522E0">
              <w:rPr>
                <w:rFonts w:asciiTheme="minorHAnsi" w:hAnsiTheme="minorHAnsi" w:cstheme="minorHAnsi"/>
                <w:sz w:val="16"/>
                <w:szCs w:val="18"/>
              </w:rPr>
              <w:t>Angulo de Curvatura.</w:t>
            </w:r>
          </w:p>
          <w:p w:rsidR="003522E0" w:rsidRDefault="00FE7CBC" w:rsidP="007F4AE9">
            <w:pPr>
              <w:pStyle w:val="Prrafodelista"/>
              <w:numPr>
                <w:ilvl w:val="0"/>
                <w:numId w:val="89"/>
              </w:numPr>
              <w:contextualSpacing/>
              <w:jc w:val="both"/>
              <w:rPr>
                <w:rFonts w:asciiTheme="minorHAnsi" w:hAnsiTheme="minorHAnsi" w:cstheme="minorHAnsi"/>
                <w:sz w:val="16"/>
                <w:szCs w:val="18"/>
              </w:rPr>
            </w:pPr>
            <w:r w:rsidRPr="003522E0">
              <w:rPr>
                <w:rFonts w:asciiTheme="minorHAnsi" w:hAnsiTheme="minorHAnsi" w:cstheme="minorHAnsi"/>
                <w:sz w:val="16"/>
                <w:szCs w:val="18"/>
              </w:rPr>
              <w:t>Longitud de tubería curvada</w:t>
            </w:r>
            <w:r w:rsidR="003522E0">
              <w:rPr>
                <w:rFonts w:asciiTheme="minorHAnsi" w:hAnsiTheme="minorHAnsi" w:cstheme="minorHAnsi"/>
                <w:sz w:val="16"/>
                <w:szCs w:val="18"/>
              </w:rPr>
              <w:t>.</w:t>
            </w:r>
          </w:p>
          <w:p w:rsidR="003522E0" w:rsidRDefault="00FE7CBC" w:rsidP="007F4AE9">
            <w:pPr>
              <w:pStyle w:val="Prrafodelista"/>
              <w:numPr>
                <w:ilvl w:val="0"/>
                <w:numId w:val="89"/>
              </w:numPr>
              <w:contextualSpacing/>
              <w:jc w:val="both"/>
              <w:rPr>
                <w:rFonts w:asciiTheme="minorHAnsi" w:hAnsiTheme="minorHAnsi" w:cstheme="minorHAnsi"/>
                <w:sz w:val="16"/>
                <w:szCs w:val="18"/>
              </w:rPr>
            </w:pPr>
            <w:r w:rsidRPr="003522E0">
              <w:rPr>
                <w:rFonts w:asciiTheme="minorHAnsi" w:hAnsiTheme="minorHAnsi" w:cstheme="minorHAnsi"/>
                <w:sz w:val="16"/>
                <w:szCs w:val="18"/>
              </w:rPr>
              <w:t>Longitud de tubería antes y después del curvado</w:t>
            </w:r>
            <w:r w:rsidR="003522E0">
              <w:rPr>
                <w:rFonts w:asciiTheme="minorHAnsi" w:hAnsiTheme="minorHAnsi" w:cstheme="minorHAnsi"/>
                <w:sz w:val="16"/>
                <w:szCs w:val="18"/>
              </w:rPr>
              <w:t>.</w:t>
            </w:r>
          </w:p>
          <w:p w:rsidR="00FE7CBC" w:rsidRPr="003522E0" w:rsidRDefault="003522E0" w:rsidP="007F4AE9">
            <w:pPr>
              <w:pStyle w:val="Prrafodelista"/>
              <w:numPr>
                <w:ilvl w:val="0"/>
                <w:numId w:val="89"/>
              </w:numPr>
              <w:contextualSpacing/>
              <w:jc w:val="both"/>
              <w:rPr>
                <w:rFonts w:asciiTheme="minorHAnsi" w:hAnsiTheme="minorHAnsi" w:cstheme="minorHAnsi"/>
                <w:sz w:val="16"/>
                <w:szCs w:val="18"/>
              </w:rPr>
            </w:pPr>
            <w:r>
              <w:rPr>
                <w:rFonts w:asciiTheme="minorHAnsi" w:hAnsiTheme="minorHAnsi" w:cstheme="minorHAnsi"/>
                <w:sz w:val="16"/>
                <w:szCs w:val="18"/>
              </w:rPr>
              <w:t>Tipo de Curvado.</w:t>
            </w:r>
          </w:p>
          <w:p w:rsidR="00FE7CBC" w:rsidRPr="002C2F14" w:rsidRDefault="00FE7CBC" w:rsidP="00FE7CBC">
            <w:pPr>
              <w:jc w:val="both"/>
              <w:rPr>
                <w:rFonts w:asciiTheme="minorHAnsi" w:hAnsiTheme="minorHAnsi" w:cstheme="minorHAnsi"/>
                <w:sz w:val="8"/>
                <w:szCs w:val="18"/>
              </w:rPr>
            </w:pPr>
          </w:p>
          <w:p w:rsidR="00FE7CBC" w:rsidRPr="00327FDB" w:rsidRDefault="00FE7CBC" w:rsidP="00FE7CBC">
            <w:pPr>
              <w:jc w:val="both"/>
              <w:rPr>
                <w:rFonts w:asciiTheme="minorHAnsi" w:hAnsiTheme="minorHAnsi" w:cstheme="minorHAnsi"/>
                <w:sz w:val="16"/>
                <w:szCs w:val="18"/>
              </w:rPr>
            </w:pPr>
            <w:r w:rsidRPr="00327FDB">
              <w:rPr>
                <w:rFonts w:asciiTheme="minorHAnsi" w:hAnsiTheme="minorHAnsi" w:cstheme="minorHAnsi"/>
                <w:sz w:val="16"/>
                <w:szCs w:val="18"/>
              </w:rPr>
              <w:t>El sentido de montaje a realizar a la tubería curvada será en función del tipo de curvado realizado, para lo cual se debe indicar en la tubería si el curvado es del tipo:</w:t>
            </w:r>
          </w:p>
          <w:p w:rsidR="00FE7CBC" w:rsidRPr="00BD2FEF" w:rsidRDefault="00FE7CBC" w:rsidP="00FE7CBC">
            <w:pPr>
              <w:jc w:val="both"/>
              <w:rPr>
                <w:rFonts w:asciiTheme="minorHAnsi" w:hAnsiTheme="minorHAnsi" w:cstheme="minorHAnsi"/>
                <w:sz w:val="8"/>
                <w:szCs w:val="18"/>
              </w:rPr>
            </w:pPr>
          </w:p>
          <w:p w:rsidR="006A6E96" w:rsidRDefault="00FE7CBC" w:rsidP="006A6E96">
            <w:pPr>
              <w:pStyle w:val="Prrafodelista"/>
              <w:jc w:val="both"/>
              <w:rPr>
                <w:rFonts w:asciiTheme="minorHAnsi" w:hAnsiTheme="minorHAnsi" w:cstheme="minorHAnsi"/>
                <w:sz w:val="16"/>
                <w:szCs w:val="18"/>
              </w:rPr>
            </w:pPr>
            <w:r w:rsidRPr="006A6E96">
              <w:rPr>
                <w:rFonts w:asciiTheme="minorHAnsi" w:hAnsiTheme="minorHAnsi" w:cstheme="minorHAnsi"/>
                <w:sz w:val="16"/>
                <w:szCs w:val="18"/>
              </w:rPr>
              <w:t xml:space="preserve">RT (RIGHT TURN) = Curva horizontal a la derecha </w:t>
            </w:r>
          </w:p>
          <w:p w:rsidR="006A6E96" w:rsidRDefault="00FE7CBC" w:rsidP="006A6E96">
            <w:pPr>
              <w:pStyle w:val="Prrafodelista"/>
              <w:jc w:val="both"/>
              <w:rPr>
                <w:rFonts w:asciiTheme="minorHAnsi" w:hAnsiTheme="minorHAnsi" w:cstheme="minorHAnsi"/>
                <w:sz w:val="16"/>
                <w:szCs w:val="18"/>
              </w:rPr>
            </w:pPr>
            <w:r w:rsidRPr="006A6E96">
              <w:rPr>
                <w:rFonts w:asciiTheme="minorHAnsi" w:hAnsiTheme="minorHAnsi" w:cstheme="minorHAnsi"/>
                <w:sz w:val="16"/>
                <w:szCs w:val="18"/>
              </w:rPr>
              <w:t>LT (LEFT TURN) = Curva horizontal a Ia izquierda</w:t>
            </w:r>
          </w:p>
          <w:p w:rsidR="006A6E96" w:rsidRDefault="00FE7CBC" w:rsidP="006A6E96">
            <w:pPr>
              <w:pStyle w:val="Prrafodelista"/>
              <w:jc w:val="both"/>
              <w:rPr>
                <w:rFonts w:asciiTheme="minorHAnsi" w:hAnsiTheme="minorHAnsi" w:cstheme="minorHAnsi"/>
                <w:sz w:val="16"/>
                <w:szCs w:val="18"/>
              </w:rPr>
            </w:pPr>
            <w:r w:rsidRPr="00327FDB">
              <w:rPr>
                <w:rFonts w:asciiTheme="minorHAnsi" w:hAnsiTheme="minorHAnsi" w:cstheme="minorHAnsi"/>
                <w:sz w:val="16"/>
                <w:szCs w:val="18"/>
              </w:rPr>
              <w:t>OVER = Curva vertical hacia arriba</w:t>
            </w:r>
          </w:p>
          <w:p w:rsidR="00FE7CBC" w:rsidRDefault="00FE7CBC" w:rsidP="006A6E96">
            <w:pPr>
              <w:pStyle w:val="Prrafodelista"/>
              <w:jc w:val="both"/>
              <w:rPr>
                <w:rFonts w:asciiTheme="minorHAnsi" w:hAnsiTheme="minorHAnsi" w:cstheme="minorHAnsi"/>
                <w:sz w:val="16"/>
                <w:szCs w:val="18"/>
              </w:rPr>
            </w:pPr>
            <w:r w:rsidRPr="00327FDB">
              <w:rPr>
                <w:rFonts w:asciiTheme="minorHAnsi" w:hAnsiTheme="minorHAnsi" w:cstheme="minorHAnsi"/>
                <w:sz w:val="16"/>
                <w:szCs w:val="18"/>
              </w:rPr>
              <w:t>SAG = Curva vertical hacia abajo</w:t>
            </w:r>
          </w:p>
          <w:p w:rsidR="00BD2FEF" w:rsidRPr="00BD2FEF" w:rsidRDefault="00BD2FEF" w:rsidP="00FE7CBC">
            <w:pPr>
              <w:ind w:left="720" w:firstLine="720"/>
              <w:jc w:val="both"/>
              <w:rPr>
                <w:rFonts w:asciiTheme="minorHAnsi" w:hAnsiTheme="minorHAnsi" w:cstheme="minorHAnsi"/>
                <w:sz w:val="8"/>
                <w:szCs w:val="18"/>
              </w:rPr>
            </w:pPr>
          </w:p>
          <w:p w:rsidR="00FE7CBC" w:rsidRPr="00327FDB" w:rsidRDefault="00FE7CBC" w:rsidP="00FE7CBC">
            <w:pPr>
              <w:jc w:val="both"/>
              <w:rPr>
                <w:rFonts w:asciiTheme="minorHAnsi" w:hAnsiTheme="minorHAnsi" w:cstheme="minorHAnsi"/>
                <w:sz w:val="16"/>
                <w:szCs w:val="18"/>
              </w:rPr>
            </w:pPr>
            <w:r w:rsidRPr="00327FDB">
              <w:rPr>
                <w:rFonts w:asciiTheme="minorHAnsi" w:hAnsiTheme="minorHAnsi" w:cstheme="minorHAnsi"/>
                <w:sz w:val="16"/>
                <w:szCs w:val="18"/>
              </w:rPr>
              <w:t xml:space="preserve">En las curvas combinadas se debe utilizar la marcación (COMB) seguida del tipo de combinación de acuerdo a los ángulos que pueden ser (OVER-SAG), etc. </w:t>
            </w:r>
          </w:p>
          <w:p w:rsidR="00FE7CBC" w:rsidRPr="00BD2FEF" w:rsidRDefault="00FE7CBC" w:rsidP="00FE7CBC">
            <w:pPr>
              <w:rPr>
                <w:rFonts w:asciiTheme="minorHAnsi" w:hAnsiTheme="minorHAnsi" w:cstheme="minorHAnsi"/>
                <w:bCs/>
                <w:sz w:val="8"/>
                <w:szCs w:val="18"/>
              </w:rPr>
            </w:pPr>
          </w:p>
        </w:tc>
        <w:tc>
          <w:tcPr>
            <w:tcW w:w="3686" w:type="dxa"/>
            <w:vAlign w:val="center"/>
          </w:tcPr>
          <w:p w:rsidR="00CB4AA3" w:rsidRPr="00DB5AAF" w:rsidRDefault="00CB4AA3" w:rsidP="00560F45">
            <w:pPr>
              <w:rPr>
                <w:rFonts w:ascii="Calibri" w:hAnsi="Calibri" w:cs="Calibri"/>
                <w:b/>
                <w:sz w:val="18"/>
                <w:szCs w:val="18"/>
              </w:rPr>
            </w:pPr>
          </w:p>
        </w:tc>
        <w:tc>
          <w:tcPr>
            <w:tcW w:w="283" w:type="dxa"/>
            <w:vAlign w:val="center"/>
          </w:tcPr>
          <w:p w:rsidR="00CB4AA3" w:rsidRPr="00DB5AAF" w:rsidRDefault="00CB4AA3" w:rsidP="00560F45">
            <w:pPr>
              <w:rPr>
                <w:rFonts w:ascii="Calibri" w:hAnsi="Calibri" w:cs="Calibri"/>
                <w:b/>
                <w:sz w:val="18"/>
                <w:szCs w:val="18"/>
              </w:rPr>
            </w:pPr>
          </w:p>
        </w:tc>
        <w:tc>
          <w:tcPr>
            <w:tcW w:w="284" w:type="dxa"/>
            <w:vAlign w:val="center"/>
          </w:tcPr>
          <w:p w:rsidR="00CB4AA3" w:rsidRPr="00DB5AAF" w:rsidRDefault="00CB4AA3" w:rsidP="00560F45">
            <w:pPr>
              <w:rPr>
                <w:rFonts w:ascii="Calibri" w:hAnsi="Calibri" w:cs="Calibri"/>
                <w:b/>
                <w:sz w:val="18"/>
                <w:szCs w:val="18"/>
              </w:rPr>
            </w:pPr>
          </w:p>
        </w:tc>
        <w:tc>
          <w:tcPr>
            <w:tcW w:w="744" w:type="dxa"/>
            <w:vAlign w:val="center"/>
          </w:tcPr>
          <w:p w:rsidR="00CB4AA3" w:rsidRPr="00DB5AAF" w:rsidRDefault="00CB4AA3" w:rsidP="00560F45">
            <w:pPr>
              <w:rPr>
                <w:rFonts w:ascii="Calibri" w:hAnsi="Calibri" w:cs="Calibri"/>
                <w:b/>
                <w:sz w:val="18"/>
                <w:szCs w:val="18"/>
              </w:rPr>
            </w:pPr>
          </w:p>
        </w:tc>
      </w:tr>
      <w:tr w:rsidR="00327FDB" w:rsidRPr="00C75BEC" w:rsidTr="00BD2FEF">
        <w:trPr>
          <w:jc w:val="center"/>
        </w:trPr>
        <w:tc>
          <w:tcPr>
            <w:tcW w:w="4096" w:type="dxa"/>
            <w:shd w:val="clear" w:color="auto" w:fill="DBE5F1" w:themeFill="accent1" w:themeFillTint="33"/>
            <w:vAlign w:val="center"/>
          </w:tcPr>
          <w:p w:rsidR="00CB4AA3" w:rsidRPr="00327FDB" w:rsidRDefault="00FE7CBC" w:rsidP="00560F45">
            <w:pPr>
              <w:rPr>
                <w:rFonts w:asciiTheme="minorHAnsi" w:hAnsiTheme="minorHAnsi" w:cstheme="minorHAnsi"/>
                <w:bCs/>
                <w:sz w:val="16"/>
                <w:szCs w:val="18"/>
              </w:rPr>
            </w:pPr>
            <w:r w:rsidRPr="00327FDB">
              <w:rPr>
                <w:rFonts w:asciiTheme="minorHAnsi" w:hAnsiTheme="minorHAnsi" w:cstheme="minorHAnsi"/>
                <w:b/>
                <w:bCs/>
                <w:i/>
                <w:sz w:val="16"/>
                <w:szCs w:val="18"/>
              </w:rPr>
              <w:lastRenderedPageBreak/>
              <w:t>ITEM 10.- SOLDADURA DE TUBERÍA Y ACCESORIOS DE ANC DN 3”</w:t>
            </w:r>
          </w:p>
        </w:tc>
        <w:tc>
          <w:tcPr>
            <w:tcW w:w="3686" w:type="dxa"/>
            <w:shd w:val="clear" w:color="auto" w:fill="DBE5F1" w:themeFill="accent1" w:themeFillTint="33"/>
            <w:vAlign w:val="center"/>
          </w:tcPr>
          <w:p w:rsidR="00CB4AA3" w:rsidRPr="00DB5AAF" w:rsidRDefault="00CB4AA3" w:rsidP="00560F45">
            <w:pPr>
              <w:rPr>
                <w:rFonts w:ascii="Calibri" w:hAnsi="Calibri" w:cs="Calibri"/>
                <w:b/>
                <w:sz w:val="18"/>
                <w:szCs w:val="18"/>
              </w:rPr>
            </w:pPr>
          </w:p>
        </w:tc>
        <w:tc>
          <w:tcPr>
            <w:tcW w:w="283" w:type="dxa"/>
            <w:shd w:val="clear" w:color="auto" w:fill="DBE5F1" w:themeFill="accent1" w:themeFillTint="33"/>
            <w:vAlign w:val="center"/>
          </w:tcPr>
          <w:p w:rsidR="00CB4AA3" w:rsidRPr="00DB5AAF" w:rsidRDefault="00CB4AA3" w:rsidP="00560F45">
            <w:pPr>
              <w:rPr>
                <w:rFonts w:ascii="Calibri" w:hAnsi="Calibri" w:cs="Calibri"/>
                <w:b/>
                <w:sz w:val="18"/>
                <w:szCs w:val="18"/>
              </w:rPr>
            </w:pPr>
          </w:p>
        </w:tc>
        <w:tc>
          <w:tcPr>
            <w:tcW w:w="284" w:type="dxa"/>
            <w:shd w:val="clear" w:color="auto" w:fill="DBE5F1" w:themeFill="accent1" w:themeFillTint="33"/>
            <w:vAlign w:val="center"/>
          </w:tcPr>
          <w:p w:rsidR="00CB4AA3" w:rsidRPr="00DB5AAF" w:rsidRDefault="00CB4AA3" w:rsidP="00560F45">
            <w:pPr>
              <w:rPr>
                <w:rFonts w:ascii="Calibri" w:hAnsi="Calibri" w:cs="Calibri"/>
                <w:b/>
                <w:sz w:val="18"/>
                <w:szCs w:val="18"/>
              </w:rPr>
            </w:pPr>
          </w:p>
        </w:tc>
        <w:tc>
          <w:tcPr>
            <w:tcW w:w="744" w:type="dxa"/>
            <w:shd w:val="clear" w:color="auto" w:fill="DBE5F1" w:themeFill="accent1" w:themeFillTint="33"/>
            <w:vAlign w:val="center"/>
          </w:tcPr>
          <w:p w:rsidR="00CB4AA3" w:rsidRPr="00DB5AAF" w:rsidRDefault="00CB4AA3" w:rsidP="00560F45">
            <w:pPr>
              <w:rPr>
                <w:rFonts w:ascii="Calibri" w:hAnsi="Calibri" w:cs="Calibri"/>
                <w:b/>
                <w:sz w:val="18"/>
                <w:szCs w:val="18"/>
              </w:rPr>
            </w:pPr>
          </w:p>
        </w:tc>
      </w:tr>
      <w:tr w:rsidR="00327FDB" w:rsidRPr="00C75BEC" w:rsidTr="00327FDB">
        <w:trPr>
          <w:jc w:val="center"/>
        </w:trPr>
        <w:tc>
          <w:tcPr>
            <w:tcW w:w="4096" w:type="dxa"/>
            <w:vAlign w:val="center"/>
          </w:tcPr>
          <w:p w:rsidR="00BD2FEF" w:rsidRPr="00BD2FEF" w:rsidRDefault="00BD2FEF" w:rsidP="00FE7CBC">
            <w:pPr>
              <w:jc w:val="both"/>
              <w:rPr>
                <w:rFonts w:asciiTheme="minorHAnsi" w:hAnsiTheme="minorHAnsi" w:cstheme="minorHAnsi"/>
                <w:sz w:val="8"/>
                <w:szCs w:val="18"/>
              </w:rPr>
            </w:pPr>
          </w:p>
          <w:p w:rsidR="00FE7CBC" w:rsidRPr="00327FDB" w:rsidRDefault="00FE7CBC" w:rsidP="00FE7CBC">
            <w:pPr>
              <w:jc w:val="both"/>
              <w:rPr>
                <w:rFonts w:asciiTheme="minorHAnsi" w:hAnsiTheme="minorHAnsi" w:cstheme="minorHAnsi"/>
                <w:sz w:val="16"/>
                <w:szCs w:val="18"/>
              </w:rPr>
            </w:pPr>
            <w:r w:rsidRPr="00327FDB">
              <w:rPr>
                <w:rFonts w:asciiTheme="minorHAnsi" w:hAnsiTheme="minorHAnsi" w:cstheme="minorHAnsi"/>
                <w:sz w:val="16"/>
                <w:szCs w:val="18"/>
              </w:rPr>
              <w:t xml:space="preserve">Este ítem se mide por Juntas Soldadas (Junta) comprende todos los trabajos a ser ejecutados, siendo los siguientes de carácter enunciativo y no limitativo: </w:t>
            </w:r>
          </w:p>
          <w:p w:rsidR="00FE7CBC" w:rsidRPr="00BD2FEF" w:rsidRDefault="00FE7CBC" w:rsidP="00FE7CBC">
            <w:pPr>
              <w:jc w:val="both"/>
              <w:rPr>
                <w:rFonts w:asciiTheme="minorHAnsi" w:hAnsiTheme="minorHAnsi" w:cstheme="minorHAnsi"/>
                <w:sz w:val="8"/>
                <w:szCs w:val="18"/>
              </w:rPr>
            </w:pPr>
          </w:p>
          <w:p w:rsidR="006A6E96" w:rsidRDefault="00FE7CBC" w:rsidP="007F4AE9">
            <w:pPr>
              <w:pStyle w:val="Prrafodelista"/>
              <w:numPr>
                <w:ilvl w:val="0"/>
                <w:numId w:val="90"/>
              </w:numPr>
              <w:contextualSpacing/>
              <w:jc w:val="both"/>
              <w:rPr>
                <w:rFonts w:asciiTheme="minorHAnsi" w:hAnsiTheme="minorHAnsi" w:cstheme="minorHAnsi"/>
                <w:sz w:val="16"/>
                <w:szCs w:val="18"/>
              </w:rPr>
            </w:pPr>
            <w:r w:rsidRPr="006A6E96">
              <w:rPr>
                <w:rFonts w:asciiTheme="minorHAnsi" w:hAnsiTheme="minorHAnsi" w:cstheme="minorHAnsi"/>
                <w:sz w:val="16"/>
                <w:szCs w:val="18"/>
              </w:rPr>
              <w:t>soldadura de tuberías</w:t>
            </w:r>
          </w:p>
          <w:p w:rsidR="006A6E96" w:rsidRDefault="00FE7CBC" w:rsidP="007F4AE9">
            <w:pPr>
              <w:pStyle w:val="Prrafodelista"/>
              <w:numPr>
                <w:ilvl w:val="0"/>
                <w:numId w:val="90"/>
              </w:numPr>
              <w:contextualSpacing/>
              <w:jc w:val="both"/>
              <w:rPr>
                <w:rFonts w:asciiTheme="minorHAnsi" w:hAnsiTheme="minorHAnsi" w:cstheme="minorHAnsi"/>
                <w:sz w:val="16"/>
                <w:szCs w:val="18"/>
              </w:rPr>
            </w:pPr>
            <w:r w:rsidRPr="006A6E96">
              <w:rPr>
                <w:rFonts w:asciiTheme="minorHAnsi" w:hAnsiTheme="minorHAnsi" w:cstheme="minorHAnsi"/>
                <w:sz w:val="16"/>
                <w:szCs w:val="18"/>
              </w:rPr>
              <w:t>Soldadura de accesorios</w:t>
            </w:r>
          </w:p>
          <w:p w:rsidR="006A6E96" w:rsidRDefault="00FE7CBC" w:rsidP="007F4AE9">
            <w:pPr>
              <w:pStyle w:val="Prrafodelista"/>
              <w:numPr>
                <w:ilvl w:val="0"/>
                <w:numId w:val="90"/>
              </w:numPr>
              <w:contextualSpacing/>
              <w:jc w:val="both"/>
              <w:rPr>
                <w:rFonts w:asciiTheme="minorHAnsi" w:hAnsiTheme="minorHAnsi" w:cstheme="minorHAnsi"/>
                <w:sz w:val="16"/>
                <w:szCs w:val="18"/>
              </w:rPr>
            </w:pPr>
            <w:r w:rsidRPr="006A6E96">
              <w:rPr>
                <w:rFonts w:asciiTheme="minorHAnsi" w:hAnsiTheme="minorHAnsi" w:cstheme="minorHAnsi"/>
                <w:sz w:val="16"/>
                <w:szCs w:val="18"/>
              </w:rPr>
              <w:t xml:space="preserve">Soldadura de fittings </w:t>
            </w:r>
          </w:p>
          <w:p w:rsidR="00FE7CBC" w:rsidRPr="006A6E96" w:rsidRDefault="00FE7CBC" w:rsidP="007F4AE9">
            <w:pPr>
              <w:pStyle w:val="Prrafodelista"/>
              <w:numPr>
                <w:ilvl w:val="0"/>
                <w:numId w:val="90"/>
              </w:numPr>
              <w:contextualSpacing/>
              <w:jc w:val="both"/>
              <w:rPr>
                <w:rFonts w:asciiTheme="minorHAnsi" w:hAnsiTheme="minorHAnsi" w:cstheme="minorHAnsi"/>
                <w:sz w:val="16"/>
                <w:szCs w:val="18"/>
              </w:rPr>
            </w:pPr>
            <w:r w:rsidRPr="006A6E96">
              <w:rPr>
                <w:rFonts w:asciiTheme="minorHAnsi" w:hAnsiTheme="minorHAnsi" w:cstheme="minorHAnsi"/>
                <w:sz w:val="16"/>
                <w:szCs w:val="18"/>
              </w:rPr>
              <w:t>Otras soldaduras según la necesidad de la construcción.</w:t>
            </w:r>
          </w:p>
          <w:p w:rsidR="00FE7CBC" w:rsidRPr="00BD2FEF" w:rsidRDefault="00FE7CBC" w:rsidP="00FE7CBC">
            <w:pPr>
              <w:ind w:left="426"/>
              <w:jc w:val="both"/>
              <w:rPr>
                <w:rFonts w:asciiTheme="minorHAnsi" w:hAnsiTheme="minorHAnsi" w:cstheme="minorHAnsi"/>
                <w:sz w:val="8"/>
                <w:szCs w:val="18"/>
              </w:rPr>
            </w:pPr>
          </w:p>
          <w:p w:rsidR="00FE7CBC" w:rsidRPr="00327FDB" w:rsidRDefault="00FE7CBC" w:rsidP="00BD2FEF">
            <w:pPr>
              <w:pStyle w:val="Sangra3detindependiente"/>
              <w:ind w:left="0"/>
              <w:jc w:val="both"/>
              <w:rPr>
                <w:rFonts w:asciiTheme="minorHAnsi" w:hAnsiTheme="minorHAnsi" w:cstheme="minorHAnsi"/>
                <w:szCs w:val="18"/>
              </w:rPr>
            </w:pPr>
            <w:r w:rsidRPr="00327FDB">
              <w:rPr>
                <w:rFonts w:asciiTheme="minorHAnsi" w:hAnsiTheme="minorHAnsi" w:cstheme="minorHAnsi"/>
                <w:szCs w:val="18"/>
              </w:rPr>
              <w:t xml:space="preserve">Todos los Materiales, Mano de Obra, equipo, maquinaria y herramientas necesarios  para la realización de este ítem deben ser ofertados en su totalidad por el proponente,  para la realización de las actividades el </w:t>
            </w:r>
            <w:r w:rsidRPr="00327FDB">
              <w:rPr>
                <w:rFonts w:asciiTheme="minorHAnsi" w:hAnsiTheme="minorHAnsi" w:cstheme="minorHAnsi"/>
                <w:bCs/>
                <w:color w:val="1D1B11"/>
                <w:szCs w:val="18"/>
              </w:rPr>
              <w:t>proveedor</w:t>
            </w:r>
            <w:r w:rsidRPr="00327FDB">
              <w:rPr>
                <w:rFonts w:asciiTheme="minorHAnsi" w:hAnsiTheme="minorHAnsi" w:cstheme="minorHAnsi"/>
                <w:szCs w:val="18"/>
              </w:rPr>
              <w:t xml:space="preserve"> debe contar mínimamente con las siguientes, siendo estas de carácter enunciativas más no limitativas:</w:t>
            </w:r>
          </w:p>
          <w:tbl>
            <w:tblPr>
              <w:tblW w:w="2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04"/>
            </w:tblGrid>
            <w:tr w:rsidR="00FE7CBC" w:rsidRPr="00327FDB" w:rsidTr="006A6E96">
              <w:trPr>
                <w:trHeight w:val="96"/>
                <w:jc w:val="center"/>
              </w:trPr>
              <w:tc>
                <w:tcPr>
                  <w:tcW w:w="2504" w:type="dxa"/>
                  <w:shd w:val="clear" w:color="auto" w:fill="auto"/>
                  <w:vAlign w:val="center"/>
                  <w:hideMark/>
                </w:tcPr>
                <w:p w:rsidR="00FE7CBC" w:rsidRPr="00BD2FEF" w:rsidRDefault="00FE7CBC" w:rsidP="00BD2FEF">
                  <w:pPr>
                    <w:jc w:val="both"/>
                    <w:rPr>
                      <w:rFonts w:asciiTheme="minorHAnsi" w:hAnsiTheme="minorHAnsi" w:cstheme="minorHAnsi"/>
                      <w:color w:val="000000"/>
                      <w:sz w:val="16"/>
                      <w:szCs w:val="18"/>
                      <w:lang w:eastAsia="es-BO"/>
                    </w:rPr>
                  </w:pPr>
                  <w:r w:rsidRPr="00BD2FEF">
                    <w:rPr>
                      <w:rFonts w:asciiTheme="minorHAnsi" w:hAnsiTheme="minorHAnsi" w:cstheme="minorHAnsi"/>
                      <w:color w:val="000000"/>
                      <w:sz w:val="16"/>
                      <w:szCs w:val="18"/>
                      <w:lang w:eastAsia="es-BO"/>
                    </w:rPr>
                    <w:t>Disco de intermedia</w:t>
                  </w:r>
                </w:p>
              </w:tc>
            </w:tr>
            <w:tr w:rsidR="00FE7CBC" w:rsidRPr="00327FDB" w:rsidTr="006A6E96">
              <w:trPr>
                <w:trHeight w:val="170"/>
                <w:jc w:val="center"/>
              </w:trPr>
              <w:tc>
                <w:tcPr>
                  <w:tcW w:w="2504" w:type="dxa"/>
                  <w:shd w:val="clear" w:color="auto" w:fill="auto"/>
                  <w:vAlign w:val="center"/>
                  <w:hideMark/>
                </w:tcPr>
                <w:p w:rsidR="00FE7CBC" w:rsidRPr="00BD2FEF" w:rsidRDefault="00FE7CBC" w:rsidP="00BD2FEF">
                  <w:pPr>
                    <w:jc w:val="both"/>
                    <w:rPr>
                      <w:rFonts w:asciiTheme="minorHAnsi" w:hAnsiTheme="minorHAnsi" w:cstheme="minorHAnsi"/>
                      <w:color w:val="000000"/>
                      <w:sz w:val="16"/>
                      <w:szCs w:val="18"/>
                      <w:lang w:eastAsia="es-BO"/>
                    </w:rPr>
                  </w:pPr>
                  <w:r w:rsidRPr="00BD2FEF">
                    <w:rPr>
                      <w:rFonts w:asciiTheme="minorHAnsi" w:hAnsiTheme="minorHAnsi" w:cstheme="minorHAnsi"/>
                      <w:color w:val="000000"/>
                      <w:sz w:val="16"/>
                      <w:szCs w:val="18"/>
                      <w:lang w:eastAsia="es-BO"/>
                    </w:rPr>
                    <w:t>Disco de desbaste</w:t>
                  </w:r>
                </w:p>
              </w:tc>
            </w:tr>
            <w:tr w:rsidR="00FE7CBC" w:rsidRPr="00327FDB" w:rsidTr="00BD2FEF">
              <w:trPr>
                <w:trHeight w:val="64"/>
                <w:jc w:val="center"/>
              </w:trPr>
              <w:tc>
                <w:tcPr>
                  <w:tcW w:w="2504" w:type="dxa"/>
                  <w:shd w:val="clear" w:color="auto" w:fill="auto"/>
                  <w:vAlign w:val="center"/>
                  <w:hideMark/>
                </w:tcPr>
                <w:p w:rsidR="00FE7CBC" w:rsidRPr="00BD2FEF" w:rsidRDefault="00FE7CBC" w:rsidP="00BD2FEF">
                  <w:pPr>
                    <w:jc w:val="both"/>
                    <w:rPr>
                      <w:rFonts w:asciiTheme="minorHAnsi" w:hAnsiTheme="minorHAnsi" w:cstheme="minorHAnsi"/>
                      <w:color w:val="000000"/>
                      <w:sz w:val="16"/>
                      <w:szCs w:val="18"/>
                      <w:lang w:eastAsia="es-BO"/>
                    </w:rPr>
                  </w:pPr>
                  <w:r w:rsidRPr="00BD2FEF">
                    <w:rPr>
                      <w:rFonts w:asciiTheme="minorHAnsi" w:hAnsiTheme="minorHAnsi" w:cstheme="minorHAnsi"/>
                      <w:color w:val="000000"/>
                      <w:sz w:val="16"/>
                      <w:szCs w:val="18"/>
                      <w:lang w:eastAsia="es-BO"/>
                    </w:rPr>
                    <w:t>Cepillo circular alambre trenzado</w:t>
                  </w:r>
                </w:p>
              </w:tc>
            </w:tr>
            <w:tr w:rsidR="00FE7CBC" w:rsidRPr="00327FDB" w:rsidTr="006A6E96">
              <w:trPr>
                <w:trHeight w:val="204"/>
                <w:jc w:val="center"/>
              </w:trPr>
              <w:tc>
                <w:tcPr>
                  <w:tcW w:w="2504" w:type="dxa"/>
                  <w:shd w:val="clear" w:color="auto" w:fill="auto"/>
                  <w:vAlign w:val="center"/>
                  <w:hideMark/>
                </w:tcPr>
                <w:p w:rsidR="00FE7CBC" w:rsidRPr="00BD2FEF" w:rsidRDefault="00FE7CBC" w:rsidP="00BD2FEF">
                  <w:pPr>
                    <w:jc w:val="both"/>
                    <w:rPr>
                      <w:rFonts w:asciiTheme="minorHAnsi" w:hAnsiTheme="minorHAnsi" w:cstheme="minorHAnsi"/>
                      <w:color w:val="000000"/>
                      <w:sz w:val="16"/>
                      <w:szCs w:val="18"/>
                      <w:lang w:eastAsia="es-BO"/>
                    </w:rPr>
                  </w:pPr>
                  <w:r w:rsidRPr="00BD2FEF">
                    <w:rPr>
                      <w:rFonts w:asciiTheme="minorHAnsi" w:hAnsiTheme="minorHAnsi" w:cstheme="minorHAnsi"/>
                      <w:color w:val="000000"/>
                      <w:sz w:val="16"/>
                      <w:szCs w:val="18"/>
                      <w:lang w:eastAsia="es-BO"/>
                    </w:rPr>
                    <w:t>Electrodos</w:t>
                  </w:r>
                </w:p>
              </w:tc>
            </w:tr>
            <w:tr w:rsidR="00FE7CBC" w:rsidRPr="00327FDB" w:rsidTr="006A6E96">
              <w:trPr>
                <w:trHeight w:val="122"/>
                <w:jc w:val="center"/>
              </w:trPr>
              <w:tc>
                <w:tcPr>
                  <w:tcW w:w="2504" w:type="dxa"/>
                  <w:shd w:val="clear" w:color="auto" w:fill="auto"/>
                  <w:vAlign w:val="center"/>
                  <w:hideMark/>
                </w:tcPr>
                <w:p w:rsidR="00FE7CBC" w:rsidRPr="00BD2FEF" w:rsidRDefault="00FE7CBC" w:rsidP="00BD2FEF">
                  <w:pPr>
                    <w:jc w:val="both"/>
                    <w:rPr>
                      <w:rFonts w:asciiTheme="minorHAnsi" w:hAnsiTheme="minorHAnsi" w:cstheme="minorHAnsi"/>
                      <w:color w:val="000000"/>
                      <w:sz w:val="16"/>
                      <w:szCs w:val="18"/>
                      <w:lang w:eastAsia="es-BO"/>
                    </w:rPr>
                  </w:pPr>
                  <w:r w:rsidRPr="00BD2FEF">
                    <w:rPr>
                      <w:rFonts w:asciiTheme="minorHAnsi" w:hAnsiTheme="minorHAnsi" w:cstheme="minorHAnsi"/>
                      <w:color w:val="000000"/>
                      <w:sz w:val="16"/>
                      <w:szCs w:val="18"/>
                      <w:lang w:eastAsia="es-BO"/>
                    </w:rPr>
                    <w:t>Lima media caña bastarda</w:t>
                  </w:r>
                </w:p>
              </w:tc>
            </w:tr>
            <w:tr w:rsidR="00FE7CBC" w:rsidRPr="00327FDB" w:rsidTr="006A6E96">
              <w:trPr>
                <w:trHeight w:val="195"/>
                <w:jc w:val="center"/>
              </w:trPr>
              <w:tc>
                <w:tcPr>
                  <w:tcW w:w="2504" w:type="dxa"/>
                  <w:shd w:val="clear" w:color="auto" w:fill="auto"/>
                  <w:vAlign w:val="center"/>
                  <w:hideMark/>
                </w:tcPr>
                <w:p w:rsidR="00FE7CBC" w:rsidRPr="00BD2FEF" w:rsidRDefault="00FE7CBC" w:rsidP="00BD2FEF">
                  <w:pPr>
                    <w:jc w:val="both"/>
                    <w:rPr>
                      <w:rFonts w:asciiTheme="minorHAnsi" w:hAnsiTheme="minorHAnsi" w:cstheme="minorHAnsi"/>
                      <w:color w:val="000000"/>
                      <w:sz w:val="16"/>
                      <w:szCs w:val="18"/>
                      <w:lang w:eastAsia="es-BO"/>
                    </w:rPr>
                  </w:pPr>
                  <w:r w:rsidRPr="00BD2FEF">
                    <w:rPr>
                      <w:rFonts w:asciiTheme="minorHAnsi" w:hAnsiTheme="minorHAnsi" w:cstheme="minorHAnsi"/>
                      <w:color w:val="000000"/>
                      <w:sz w:val="16"/>
                      <w:szCs w:val="18"/>
                      <w:lang w:eastAsia="es-BO"/>
                    </w:rPr>
                    <w:t>Soldador Calificado</w:t>
                  </w:r>
                </w:p>
              </w:tc>
            </w:tr>
            <w:tr w:rsidR="00FE7CBC" w:rsidRPr="00327FDB" w:rsidTr="006A6E96">
              <w:trPr>
                <w:trHeight w:val="128"/>
                <w:jc w:val="center"/>
              </w:trPr>
              <w:tc>
                <w:tcPr>
                  <w:tcW w:w="2504" w:type="dxa"/>
                  <w:shd w:val="clear" w:color="auto" w:fill="auto"/>
                  <w:vAlign w:val="center"/>
                  <w:hideMark/>
                </w:tcPr>
                <w:p w:rsidR="00FE7CBC" w:rsidRPr="00BD2FEF" w:rsidRDefault="00FE7CBC" w:rsidP="00BD2FEF">
                  <w:pPr>
                    <w:jc w:val="both"/>
                    <w:rPr>
                      <w:rFonts w:asciiTheme="minorHAnsi" w:hAnsiTheme="minorHAnsi" w:cstheme="minorHAnsi"/>
                      <w:color w:val="000000"/>
                      <w:sz w:val="16"/>
                      <w:szCs w:val="18"/>
                      <w:lang w:eastAsia="es-BO"/>
                    </w:rPr>
                  </w:pPr>
                  <w:r w:rsidRPr="00BD2FEF">
                    <w:rPr>
                      <w:rFonts w:asciiTheme="minorHAnsi" w:hAnsiTheme="minorHAnsi" w:cstheme="minorHAnsi"/>
                      <w:color w:val="000000"/>
                      <w:sz w:val="16"/>
                      <w:szCs w:val="18"/>
                      <w:lang w:eastAsia="es-BO"/>
                    </w:rPr>
                    <w:t>Ayudante de Soldador</w:t>
                  </w:r>
                </w:p>
              </w:tc>
            </w:tr>
            <w:tr w:rsidR="00FE7CBC" w:rsidRPr="00327FDB" w:rsidTr="006A6E96">
              <w:trPr>
                <w:trHeight w:val="202"/>
                <w:jc w:val="center"/>
              </w:trPr>
              <w:tc>
                <w:tcPr>
                  <w:tcW w:w="2504" w:type="dxa"/>
                  <w:shd w:val="clear" w:color="auto" w:fill="auto"/>
                  <w:vAlign w:val="center"/>
                  <w:hideMark/>
                </w:tcPr>
                <w:p w:rsidR="00FE7CBC" w:rsidRPr="00BD2FEF" w:rsidRDefault="00FE7CBC" w:rsidP="00BD2FEF">
                  <w:pPr>
                    <w:jc w:val="both"/>
                    <w:rPr>
                      <w:rFonts w:asciiTheme="minorHAnsi" w:hAnsiTheme="minorHAnsi" w:cstheme="minorHAnsi"/>
                      <w:color w:val="000000"/>
                      <w:sz w:val="16"/>
                      <w:szCs w:val="18"/>
                      <w:lang w:eastAsia="es-BO"/>
                    </w:rPr>
                  </w:pPr>
                  <w:r w:rsidRPr="00BD2FEF">
                    <w:rPr>
                      <w:rFonts w:asciiTheme="minorHAnsi" w:hAnsiTheme="minorHAnsi" w:cstheme="minorHAnsi"/>
                      <w:color w:val="000000"/>
                      <w:sz w:val="16"/>
                      <w:szCs w:val="18"/>
                      <w:lang w:eastAsia="es-BO"/>
                    </w:rPr>
                    <w:t>Cañista Alineador</w:t>
                  </w:r>
                </w:p>
              </w:tc>
            </w:tr>
            <w:tr w:rsidR="00FE7CBC" w:rsidRPr="00327FDB" w:rsidTr="006A6E96">
              <w:trPr>
                <w:trHeight w:val="147"/>
                <w:jc w:val="center"/>
              </w:trPr>
              <w:tc>
                <w:tcPr>
                  <w:tcW w:w="2504" w:type="dxa"/>
                  <w:shd w:val="clear" w:color="auto" w:fill="auto"/>
                  <w:vAlign w:val="center"/>
                  <w:hideMark/>
                </w:tcPr>
                <w:p w:rsidR="00FE7CBC" w:rsidRPr="00BD2FEF" w:rsidRDefault="00FE7CBC" w:rsidP="00BD2FEF">
                  <w:pPr>
                    <w:jc w:val="both"/>
                    <w:rPr>
                      <w:rFonts w:asciiTheme="minorHAnsi" w:hAnsiTheme="minorHAnsi" w:cstheme="minorHAnsi"/>
                      <w:color w:val="000000"/>
                      <w:sz w:val="16"/>
                      <w:szCs w:val="18"/>
                      <w:lang w:eastAsia="es-BO"/>
                    </w:rPr>
                  </w:pPr>
                  <w:r w:rsidRPr="00BD2FEF">
                    <w:rPr>
                      <w:rFonts w:asciiTheme="minorHAnsi" w:hAnsiTheme="minorHAnsi" w:cstheme="minorHAnsi"/>
                      <w:color w:val="000000"/>
                      <w:sz w:val="16"/>
                      <w:szCs w:val="18"/>
                      <w:lang w:eastAsia="es-BO"/>
                    </w:rPr>
                    <w:t>Inspector de Soldadura</w:t>
                  </w:r>
                </w:p>
              </w:tc>
            </w:tr>
            <w:tr w:rsidR="00FE7CBC" w:rsidRPr="00327FDB" w:rsidTr="006A6E96">
              <w:trPr>
                <w:trHeight w:val="80"/>
                <w:jc w:val="center"/>
              </w:trPr>
              <w:tc>
                <w:tcPr>
                  <w:tcW w:w="2504" w:type="dxa"/>
                  <w:shd w:val="clear" w:color="auto" w:fill="auto"/>
                  <w:vAlign w:val="center"/>
                  <w:hideMark/>
                </w:tcPr>
                <w:p w:rsidR="00FE7CBC" w:rsidRPr="00BD2FEF" w:rsidRDefault="00FE7CBC" w:rsidP="00BD2FEF">
                  <w:pPr>
                    <w:jc w:val="both"/>
                    <w:rPr>
                      <w:rFonts w:asciiTheme="minorHAnsi" w:hAnsiTheme="minorHAnsi" w:cstheme="minorHAnsi"/>
                      <w:color w:val="000000"/>
                      <w:sz w:val="16"/>
                      <w:szCs w:val="18"/>
                      <w:lang w:eastAsia="es-BO"/>
                    </w:rPr>
                  </w:pPr>
                  <w:r w:rsidRPr="00BD2FEF">
                    <w:rPr>
                      <w:rFonts w:asciiTheme="minorHAnsi" w:hAnsiTheme="minorHAnsi" w:cstheme="minorHAnsi"/>
                      <w:color w:val="000000"/>
                      <w:sz w:val="16"/>
                      <w:szCs w:val="18"/>
                      <w:lang w:eastAsia="es-BO"/>
                    </w:rPr>
                    <w:t>Operador Camión Grúa</w:t>
                  </w:r>
                </w:p>
              </w:tc>
            </w:tr>
            <w:tr w:rsidR="00FE7CBC" w:rsidRPr="00327FDB" w:rsidTr="006A6E96">
              <w:trPr>
                <w:trHeight w:val="153"/>
                <w:jc w:val="center"/>
              </w:trPr>
              <w:tc>
                <w:tcPr>
                  <w:tcW w:w="2504" w:type="dxa"/>
                  <w:shd w:val="clear" w:color="auto" w:fill="auto"/>
                  <w:vAlign w:val="center"/>
                  <w:hideMark/>
                </w:tcPr>
                <w:p w:rsidR="00FE7CBC" w:rsidRPr="00BD2FEF" w:rsidRDefault="00FE7CBC" w:rsidP="00BD2FEF">
                  <w:pPr>
                    <w:jc w:val="both"/>
                    <w:rPr>
                      <w:rFonts w:asciiTheme="minorHAnsi" w:hAnsiTheme="minorHAnsi" w:cstheme="minorHAnsi"/>
                      <w:color w:val="000000"/>
                      <w:sz w:val="16"/>
                      <w:szCs w:val="18"/>
                      <w:lang w:eastAsia="es-BO"/>
                    </w:rPr>
                  </w:pPr>
                  <w:r w:rsidRPr="00BD2FEF">
                    <w:rPr>
                      <w:rFonts w:asciiTheme="minorHAnsi" w:hAnsiTheme="minorHAnsi" w:cstheme="minorHAnsi"/>
                      <w:color w:val="000000"/>
                      <w:sz w:val="16"/>
                      <w:szCs w:val="18"/>
                      <w:lang w:eastAsia="es-BO"/>
                    </w:rPr>
                    <w:t>Ayudantes</w:t>
                  </w:r>
                </w:p>
              </w:tc>
            </w:tr>
            <w:tr w:rsidR="00FE7CBC" w:rsidRPr="00327FDB" w:rsidTr="006A6E96">
              <w:trPr>
                <w:trHeight w:val="100"/>
                <w:jc w:val="center"/>
              </w:trPr>
              <w:tc>
                <w:tcPr>
                  <w:tcW w:w="2504" w:type="dxa"/>
                  <w:shd w:val="clear" w:color="auto" w:fill="auto"/>
                  <w:vAlign w:val="center"/>
                  <w:hideMark/>
                </w:tcPr>
                <w:p w:rsidR="00FE7CBC" w:rsidRPr="00BD2FEF" w:rsidRDefault="00FE7CBC" w:rsidP="00BD2FEF">
                  <w:pPr>
                    <w:jc w:val="both"/>
                    <w:rPr>
                      <w:rFonts w:asciiTheme="minorHAnsi" w:hAnsiTheme="minorHAnsi" w:cstheme="minorHAnsi"/>
                      <w:color w:val="000000"/>
                      <w:sz w:val="16"/>
                      <w:szCs w:val="18"/>
                      <w:lang w:eastAsia="es-BO"/>
                    </w:rPr>
                  </w:pPr>
                  <w:r w:rsidRPr="00BD2FEF">
                    <w:rPr>
                      <w:rFonts w:asciiTheme="minorHAnsi" w:hAnsiTheme="minorHAnsi" w:cstheme="minorHAnsi"/>
                      <w:color w:val="000000"/>
                      <w:sz w:val="16"/>
                      <w:szCs w:val="18"/>
                      <w:lang w:eastAsia="es-BO"/>
                    </w:rPr>
                    <w:t>Motosoldadora</w:t>
                  </w:r>
                </w:p>
              </w:tc>
            </w:tr>
            <w:tr w:rsidR="00FE7CBC" w:rsidRPr="00327FDB" w:rsidTr="006A6E96">
              <w:trPr>
                <w:trHeight w:val="174"/>
                <w:jc w:val="center"/>
              </w:trPr>
              <w:tc>
                <w:tcPr>
                  <w:tcW w:w="2504" w:type="dxa"/>
                  <w:shd w:val="clear" w:color="auto" w:fill="auto"/>
                  <w:vAlign w:val="center"/>
                  <w:hideMark/>
                </w:tcPr>
                <w:p w:rsidR="00FE7CBC" w:rsidRPr="00BD2FEF" w:rsidRDefault="00FE7CBC" w:rsidP="00BD2FEF">
                  <w:pPr>
                    <w:jc w:val="both"/>
                    <w:rPr>
                      <w:rFonts w:asciiTheme="minorHAnsi" w:hAnsiTheme="minorHAnsi" w:cstheme="minorHAnsi"/>
                      <w:color w:val="000000"/>
                      <w:sz w:val="16"/>
                      <w:szCs w:val="18"/>
                      <w:lang w:eastAsia="es-BO"/>
                    </w:rPr>
                  </w:pPr>
                  <w:r w:rsidRPr="00BD2FEF">
                    <w:rPr>
                      <w:rFonts w:asciiTheme="minorHAnsi" w:hAnsiTheme="minorHAnsi" w:cstheme="minorHAnsi"/>
                      <w:color w:val="000000"/>
                      <w:sz w:val="16"/>
                      <w:szCs w:val="18"/>
                      <w:lang w:eastAsia="es-BO"/>
                    </w:rPr>
                    <w:t xml:space="preserve">Camión Grúa </w:t>
                  </w:r>
                </w:p>
              </w:tc>
            </w:tr>
          </w:tbl>
          <w:p w:rsidR="00FE7CBC" w:rsidRPr="00BD2FEF" w:rsidRDefault="00FE7CBC" w:rsidP="00FE7CBC">
            <w:pPr>
              <w:jc w:val="both"/>
              <w:rPr>
                <w:rFonts w:asciiTheme="minorHAnsi" w:hAnsiTheme="minorHAnsi" w:cstheme="minorHAnsi"/>
                <w:kern w:val="28"/>
                <w:sz w:val="8"/>
                <w:szCs w:val="18"/>
                <w:lang w:val="es-ES_tradnl"/>
              </w:rPr>
            </w:pPr>
          </w:p>
          <w:p w:rsidR="00FE7CBC" w:rsidRPr="00327FDB" w:rsidRDefault="00FE7CBC" w:rsidP="00FE7CBC">
            <w:pPr>
              <w:jc w:val="both"/>
              <w:rPr>
                <w:rFonts w:asciiTheme="minorHAnsi" w:hAnsiTheme="minorHAnsi" w:cstheme="minorHAnsi"/>
                <w:kern w:val="28"/>
                <w:sz w:val="16"/>
                <w:szCs w:val="18"/>
                <w:lang w:val="es-ES_tradnl"/>
              </w:rPr>
            </w:pPr>
            <w:r w:rsidRPr="00327FDB">
              <w:rPr>
                <w:rFonts w:asciiTheme="minorHAnsi" w:hAnsiTheme="minorHAnsi" w:cstheme="minorHAnsi"/>
                <w:kern w:val="28"/>
                <w:sz w:val="16"/>
                <w:szCs w:val="18"/>
                <w:lang w:val="es-ES_tradnl"/>
              </w:rPr>
              <w:t>El PROPONENTE deberá ofertar en la propuesta técnica un procedimiento Similar o Mejor al que se describe a continuación:</w:t>
            </w:r>
          </w:p>
          <w:p w:rsidR="00FE7CBC" w:rsidRPr="00BD2FEF" w:rsidRDefault="00FE7CBC" w:rsidP="00FE7CBC">
            <w:pPr>
              <w:jc w:val="both"/>
              <w:rPr>
                <w:rFonts w:asciiTheme="minorHAnsi" w:hAnsiTheme="minorHAnsi" w:cstheme="minorHAnsi"/>
                <w:kern w:val="28"/>
                <w:sz w:val="8"/>
                <w:szCs w:val="18"/>
                <w:lang w:val="es-ES_tradnl"/>
              </w:rPr>
            </w:pPr>
          </w:p>
          <w:p w:rsidR="00FE7CBC" w:rsidRDefault="00FE7CBC" w:rsidP="00FE7CBC">
            <w:pPr>
              <w:jc w:val="both"/>
              <w:rPr>
                <w:rFonts w:asciiTheme="minorHAnsi" w:hAnsiTheme="minorHAnsi" w:cstheme="minorHAnsi"/>
                <w:sz w:val="16"/>
                <w:szCs w:val="18"/>
              </w:rPr>
            </w:pPr>
            <w:r w:rsidRPr="00327FDB">
              <w:rPr>
                <w:rFonts w:asciiTheme="minorHAnsi" w:hAnsiTheme="minorHAnsi" w:cstheme="minorHAnsi"/>
                <w:sz w:val="16"/>
                <w:szCs w:val="18"/>
              </w:rPr>
              <w:lastRenderedPageBreak/>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BD2FEF" w:rsidRPr="00BD2FEF" w:rsidRDefault="00BD2FEF" w:rsidP="00FE7CBC">
            <w:pPr>
              <w:jc w:val="both"/>
              <w:rPr>
                <w:rFonts w:asciiTheme="minorHAnsi" w:hAnsiTheme="minorHAnsi" w:cstheme="minorHAnsi"/>
                <w:sz w:val="8"/>
                <w:szCs w:val="18"/>
              </w:rPr>
            </w:pPr>
          </w:p>
          <w:p w:rsidR="00FE7CBC" w:rsidRPr="00327FDB" w:rsidRDefault="00FE7CBC" w:rsidP="00FE7CBC">
            <w:pPr>
              <w:jc w:val="both"/>
              <w:rPr>
                <w:rFonts w:asciiTheme="minorHAnsi" w:hAnsiTheme="minorHAnsi" w:cstheme="minorHAnsi"/>
                <w:b/>
                <w:sz w:val="16"/>
                <w:szCs w:val="18"/>
              </w:rPr>
            </w:pPr>
            <w:r w:rsidRPr="00327FDB">
              <w:rPr>
                <w:rFonts w:asciiTheme="minorHAnsi" w:hAnsiTheme="minorHAnsi" w:cstheme="minorHAnsi"/>
                <w:b/>
                <w:sz w:val="16"/>
                <w:szCs w:val="18"/>
              </w:rPr>
              <w:t xml:space="preserve">Calificación de soldadores </w:t>
            </w:r>
          </w:p>
          <w:p w:rsidR="00FE7CBC" w:rsidRPr="00BD2FEF" w:rsidRDefault="00FE7CBC" w:rsidP="00FE7CBC">
            <w:pPr>
              <w:ind w:left="426"/>
              <w:jc w:val="both"/>
              <w:rPr>
                <w:rFonts w:asciiTheme="minorHAnsi" w:hAnsiTheme="minorHAnsi" w:cstheme="minorHAnsi"/>
                <w:sz w:val="8"/>
                <w:szCs w:val="18"/>
              </w:rPr>
            </w:pPr>
          </w:p>
          <w:p w:rsidR="00FE7CBC" w:rsidRPr="00327FDB" w:rsidRDefault="00FE7CBC" w:rsidP="00FE7CBC">
            <w:pPr>
              <w:jc w:val="both"/>
              <w:rPr>
                <w:rFonts w:asciiTheme="minorHAnsi" w:hAnsiTheme="minorHAnsi" w:cstheme="minorHAnsi"/>
                <w:sz w:val="16"/>
                <w:szCs w:val="18"/>
              </w:rPr>
            </w:pPr>
            <w:r w:rsidRPr="00327FDB">
              <w:rPr>
                <w:rFonts w:asciiTheme="minorHAnsi" w:hAnsiTheme="minorHAnsi" w:cstheme="minorHAnsi"/>
                <w:sz w:val="16"/>
                <w:szCs w:val="18"/>
              </w:rPr>
              <w:t>La calificación de los soldadores es imprescindible para el inicio del servicio y deberán cumplirse lo siguiente:</w:t>
            </w:r>
          </w:p>
          <w:p w:rsidR="00FE7CBC" w:rsidRPr="00BD2FEF" w:rsidRDefault="00FE7CBC" w:rsidP="00FE7CBC">
            <w:pPr>
              <w:jc w:val="both"/>
              <w:rPr>
                <w:rFonts w:asciiTheme="minorHAnsi" w:hAnsiTheme="minorHAnsi" w:cstheme="minorHAnsi"/>
                <w:sz w:val="8"/>
                <w:szCs w:val="18"/>
              </w:rPr>
            </w:pPr>
          </w:p>
          <w:p w:rsidR="00FE7CBC" w:rsidRPr="00327FDB" w:rsidRDefault="00FE7CBC" w:rsidP="007F4AE9">
            <w:pPr>
              <w:numPr>
                <w:ilvl w:val="0"/>
                <w:numId w:val="58"/>
              </w:numPr>
              <w:tabs>
                <w:tab w:val="clear" w:pos="720"/>
                <w:tab w:val="num" w:pos="-1440"/>
              </w:tabs>
              <w:jc w:val="both"/>
              <w:rPr>
                <w:rFonts w:asciiTheme="minorHAnsi" w:hAnsiTheme="minorHAnsi" w:cstheme="minorHAnsi"/>
                <w:sz w:val="16"/>
                <w:szCs w:val="18"/>
              </w:rPr>
            </w:pPr>
            <w:r w:rsidRPr="00327FDB">
              <w:rPr>
                <w:rFonts w:asciiTheme="minorHAnsi" w:hAnsiTheme="minorHAnsi" w:cstheme="minorHAnsi"/>
                <w:sz w:val="16"/>
                <w:szCs w:val="18"/>
              </w:rPr>
              <w:t xml:space="preserve">Los soldadores deberán ser calificados para ser aceptados en el lugar de ejecución del servicio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el lugar de ejecución del servicio durante el proyecto. </w:t>
            </w:r>
          </w:p>
          <w:p w:rsidR="00FE7CBC" w:rsidRPr="00327FDB" w:rsidRDefault="00FE7CBC" w:rsidP="007F4AE9">
            <w:pPr>
              <w:numPr>
                <w:ilvl w:val="0"/>
                <w:numId w:val="58"/>
              </w:numPr>
              <w:tabs>
                <w:tab w:val="clear" w:pos="720"/>
                <w:tab w:val="num" w:pos="-1440"/>
              </w:tabs>
              <w:jc w:val="both"/>
              <w:rPr>
                <w:rFonts w:asciiTheme="minorHAnsi" w:hAnsiTheme="minorHAnsi" w:cstheme="minorHAnsi"/>
                <w:sz w:val="16"/>
                <w:szCs w:val="18"/>
              </w:rPr>
            </w:pPr>
            <w:r w:rsidRPr="00327FDB">
              <w:rPr>
                <w:rFonts w:asciiTheme="minorHAnsi" w:hAnsiTheme="minorHAnsi" w:cstheme="minorHAnsi"/>
                <w:sz w:val="16"/>
                <w:szCs w:val="18"/>
              </w:rPr>
              <w:t>Cada soldador deberá identificar su trabajo colocando su marca al lado de cada soldadura mediante un marcador que no sea borrado por el agua o manipuleo.</w:t>
            </w:r>
          </w:p>
          <w:p w:rsidR="00FE7CBC" w:rsidRPr="00327FDB" w:rsidRDefault="00FE7CBC" w:rsidP="007F4AE9">
            <w:pPr>
              <w:numPr>
                <w:ilvl w:val="0"/>
                <w:numId w:val="58"/>
              </w:numPr>
              <w:tabs>
                <w:tab w:val="clear" w:pos="720"/>
                <w:tab w:val="num" w:pos="-1440"/>
              </w:tabs>
              <w:jc w:val="both"/>
              <w:rPr>
                <w:rFonts w:asciiTheme="minorHAnsi" w:hAnsiTheme="minorHAnsi" w:cstheme="minorHAnsi"/>
                <w:sz w:val="16"/>
                <w:szCs w:val="18"/>
              </w:rPr>
            </w:pPr>
            <w:r w:rsidRPr="00327FDB">
              <w:rPr>
                <w:rFonts w:asciiTheme="minorHAnsi" w:hAnsiTheme="minorHAnsi" w:cstheme="minorHAnsi"/>
                <w:sz w:val="16"/>
                <w:szCs w:val="18"/>
              </w:rPr>
              <w:t xml:space="preserve">Previo a la calificación de los soldadores, el </w:t>
            </w:r>
            <w:r w:rsidRPr="00327FDB">
              <w:rPr>
                <w:rFonts w:asciiTheme="minorHAnsi" w:hAnsiTheme="minorHAnsi" w:cstheme="minorHAnsi"/>
                <w:bCs/>
                <w:color w:val="1D1B11"/>
                <w:sz w:val="16"/>
                <w:szCs w:val="18"/>
              </w:rPr>
              <w:t>proveedor</w:t>
            </w:r>
            <w:r w:rsidRPr="00327FDB">
              <w:rPr>
                <w:rFonts w:asciiTheme="minorHAnsi" w:hAnsiTheme="minorHAnsi" w:cstheme="minorHAnsi"/>
                <w:sz w:val="16"/>
                <w:szCs w:val="18"/>
              </w:rPr>
              <w:t xml:space="preserve"> deberá notificar al Fiscal del Servicio mediante nota con 5 días hábiles de antelación indicando el lugar, día y hora de la prueba. El Fiscal del Servicio una vez notificado podrá estar presente durante la realización de la prueba de calificación. </w:t>
            </w:r>
          </w:p>
          <w:p w:rsidR="00FE7CBC" w:rsidRDefault="00FE7CBC" w:rsidP="007F4AE9">
            <w:pPr>
              <w:numPr>
                <w:ilvl w:val="0"/>
                <w:numId w:val="58"/>
              </w:numPr>
              <w:tabs>
                <w:tab w:val="clear" w:pos="720"/>
                <w:tab w:val="num" w:pos="-1440"/>
              </w:tabs>
              <w:jc w:val="both"/>
              <w:rPr>
                <w:rFonts w:asciiTheme="minorHAnsi" w:hAnsiTheme="minorHAnsi" w:cstheme="minorHAnsi"/>
                <w:sz w:val="16"/>
                <w:szCs w:val="18"/>
              </w:rPr>
            </w:pPr>
            <w:r w:rsidRPr="00327FDB">
              <w:rPr>
                <w:rFonts w:asciiTheme="minorHAnsi" w:hAnsiTheme="minorHAnsi" w:cstheme="minorHAnsi"/>
                <w:sz w:val="16"/>
                <w:szCs w:val="18"/>
              </w:rPr>
              <w:t xml:space="preserve">El </w:t>
            </w:r>
            <w:r w:rsidRPr="00327FDB">
              <w:rPr>
                <w:rFonts w:asciiTheme="minorHAnsi" w:hAnsiTheme="minorHAnsi" w:cstheme="minorHAnsi"/>
                <w:bCs/>
                <w:color w:val="1D1B11"/>
                <w:sz w:val="16"/>
                <w:szCs w:val="18"/>
              </w:rPr>
              <w:t>proveedor</w:t>
            </w:r>
            <w:r w:rsidRPr="00327FDB">
              <w:rPr>
                <w:rFonts w:asciiTheme="minorHAnsi" w:hAnsiTheme="minorHAnsi" w:cstheme="minorHAnsi"/>
                <w:sz w:val="16"/>
                <w:szCs w:val="18"/>
              </w:rPr>
              <w:t xml:space="preserve"> no podrá dar inicio a la soldadura sin antes tener la aprobación por parte del Fiscal del Servicio de la WPS y la calificación de los soldadores que participarán en la soldadura de juntas durante la construcción. </w:t>
            </w:r>
          </w:p>
          <w:p w:rsidR="00BD2FEF" w:rsidRPr="00BD2FEF" w:rsidRDefault="00BD2FEF" w:rsidP="00BD2FEF">
            <w:pPr>
              <w:ind w:left="720"/>
              <w:jc w:val="both"/>
              <w:rPr>
                <w:rFonts w:asciiTheme="minorHAnsi" w:hAnsiTheme="minorHAnsi" w:cstheme="minorHAnsi"/>
                <w:sz w:val="8"/>
                <w:szCs w:val="18"/>
              </w:rPr>
            </w:pPr>
          </w:p>
          <w:p w:rsidR="00FE7CBC" w:rsidRPr="00327FDB" w:rsidRDefault="00FE7CBC" w:rsidP="00FE7CBC">
            <w:pPr>
              <w:jc w:val="both"/>
              <w:rPr>
                <w:rFonts w:asciiTheme="minorHAnsi" w:hAnsiTheme="minorHAnsi" w:cstheme="minorHAnsi"/>
                <w:sz w:val="16"/>
                <w:szCs w:val="18"/>
              </w:rPr>
            </w:pPr>
            <w:r w:rsidRPr="00327FDB">
              <w:rPr>
                <w:rFonts w:asciiTheme="minorHAnsi" w:hAnsiTheme="minorHAnsi" w:cstheme="minorHAnsi"/>
                <w:b/>
                <w:sz w:val="16"/>
                <w:szCs w:val="18"/>
              </w:rPr>
              <w:t xml:space="preserve">Identificación de soldadores </w:t>
            </w:r>
          </w:p>
          <w:p w:rsidR="00FE7CBC" w:rsidRPr="00BD2FEF" w:rsidRDefault="00FE7CBC" w:rsidP="00FE7CBC">
            <w:pPr>
              <w:jc w:val="both"/>
              <w:rPr>
                <w:rFonts w:asciiTheme="minorHAnsi" w:hAnsiTheme="minorHAnsi" w:cstheme="minorHAnsi"/>
                <w:sz w:val="8"/>
                <w:szCs w:val="18"/>
              </w:rPr>
            </w:pPr>
          </w:p>
          <w:p w:rsidR="00FE7CBC" w:rsidRPr="00327FDB" w:rsidRDefault="00FE7CBC" w:rsidP="00FE7CBC">
            <w:pPr>
              <w:jc w:val="both"/>
              <w:rPr>
                <w:rFonts w:asciiTheme="minorHAnsi" w:hAnsiTheme="minorHAnsi" w:cstheme="minorHAnsi"/>
                <w:sz w:val="16"/>
                <w:szCs w:val="18"/>
              </w:rPr>
            </w:pPr>
            <w:r w:rsidRPr="00327FDB">
              <w:rPr>
                <w:rFonts w:asciiTheme="minorHAnsi" w:hAnsiTheme="minorHAnsi" w:cstheme="minorHAnsi"/>
                <w:sz w:val="16"/>
                <w:szCs w:val="18"/>
              </w:rPr>
              <w:t xml:space="preserve">Una vez realizado la calificación de soldadores, el </w:t>
            </w:r>
            <w:r w:rsidRPr="00327FDB">
              <w:rPr>
                <w:rFonts w:asciiTheme="minorHAnsi" w:hAnsiTheme="minorHAnsi" w:cstheme="minorHAnsi"/>
                <w:bCs/>
                <w:color w:val="1D1B11"/>
                <w:sz w:val="16"/>
                <w:szCs w:val="18"/>
              </w:rPr>
              <w:t>proveedor</w:t>
            </w:r>
            <w:r w:rsidRPr="00327FDB">
              <w:rPr>
                <w:rFonts w:asciiTheme="minorHAnsi" w:hAnsiTheme="minorHAnsi" w:cstheme="minorHAnsi"/>
                <w:sz w:val="16"/>
                <w:szCs w:val="18"/>
              </w:rPr>
              <w:t xml:space="preserve">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(Welding Procedure Specification o Especificación del Procedimiento de Soldadura), rango de espesor calificado, rango de diámetro calificado, fecha de vencimiento calificación de soldador. </w:t>
            </w:r>
          </w:p>
          <w:p w:rsidR="00FE7CBC" w:rsidRPr="00BD2FEF" w:rsidRDefault="00FE7CBC" w:rsidP="00FE7CBC">
            <w:pPr>
              <w:ind w:left="426"/>
              <w:jc w:val="both"/>
              <w:rPr>
                <w:rFonts w:asciiTheme="minorHAnsi" w:hAnsiTheme="minorHAnsi" w:cstheme="minorHAnsi"/>
                <w:sz w:val="8"/>
                <w:szCs w:val="18"/>
              </w:rPr>
            </w:pPr>
          </w:p>
          <w:p w:rsidR="00CB4AA3" w:rsidRPr="00327FDB" w:rsidRDefault="00FE7CBC" w:rsidP="00FE7CBC">
            <w:pPr>
              <w:rPr>
                <w:rFonts w:asciiTheme="minorHAnsi" w:hAnsiTheme="minorHAnsi" w:cstheme="minorHAnsi"/>
                <w:sz w:val="16"/>
                <w:szCs w:val="18"/>
              </w:rPr>
            </w:pPr>
            <w:r w:rsidRPr="00327FDB">
              <w:rPr>
                <w:rFonts w:asciiTheme="minorHAnsi" w:hAnsiTheme="minorHAnsi" w:cstheme="minorHAnsi"/>
                <w:sz w:val="16"/>
                <w:szCs w:val="18"/>
              </w:rPr>
              <w:t>Se debe tomar en cuenta que el cuño será único durante el proyecto, no se debe permitir otro soldador utilice el mismo cuño. En cada junta soldada, el soldador deberá identificar con su cuño el pase realizado por su persona.</w:t>
            </w:r>
          </w:p>
          <w:p w:rsidR="00BD2FEF" w:rsidRPr="00BD2FEF" w:rsidRDefault="00BD2FEF" w:rsidP="00FE7CBC">
            <w:pPr>
              <w:jc w:val="both"/>
              <w:rPr>
                <w:rFonts w:asciiTheme="minorHAnsi" w:hAnsiTheme="minorHAnsi" w:cstheme="minorHAnsi"/>
                <w:b/>
                <w:sz w:val="8"/>
                <w:szCs w:val="18"/>
              </w:rPr>
            </w:pPr>
          </w:p>
          <w:p w:rsidR="00FE7CBC" w:rsidRPr="00327FDB" w:rsidRDefault="00FE7CBC" w:rsidP="00FE7CBC">
            <w:pPr>
              <w:jc w:val="both"/>
              <w:rPr>
                <w:rFonts w:asciiTheme="minorHAnsi" w:hAnsiTheme="minorHAnsi" w:cstheme="minorHAnsi"/>
                <w:b/>
                <w:sz w:val="16"/>
                <w:szCs w:val="18"/>
              </w:rPr>
            </w:pPr>
            <w:r w:rsidRPr="00327FDB">
              <w:rPr>
                <w:rFonts w:asciiTheme="minorHAnsi" w:hAnsiTheme="minorHAnsi" w:cstheme="minorHAnsi"/>
                <w:b/>
                <w:sz w:val="16"/>
                <w:szCs w:val="18"/>
              </w:rPr>
              <w:t>Electrodos para soldar</w:t>
            </w:r>
          </w:p>
          <w:p w:rsidR="00FE7CBC" w:rsidRPr="00BD2FEF" w:rsidRDefault="00FE7CBC" w:rsidP="00FE7CBC">
            <w:pPr>
              <w:jc w:val="both"/>
              <w:rPr>
                <w:rFonts w:asciiTheme="minorHAnsi" w:hAnsiTheme="minorHAnsi" w:cstheme="minorHAnsi"/>
                <w:b/>
                <w:sz w:val="8"/>
                <w:szCs w:val="18"/>
              </w:rPr>
            </w:pPr>
          </w:p>
          <w:p w:rsidR="00FE7CBC" w:rsidRDefault="00FE7CBC" w:rsidP="00FE7CBC">
            <w:pPr>
              <w:jc w:val="both"/>
              <w:rPr>
                <w:rFonts w:asciiTheme="minorHAnsi" w:hAnsiTheme="minorHAnsi" w:cstheme="minorHAnsi"/>
                <w:sz w:val="16"/>
                <w:szCs w:val="18"/>
              </w:rPr>
            </w:pPr>
            <w:r w:rsidRPr="00327FDB">
              <w:rPr>
                <w:rFonts w:asciiTheme="minorHAnsi" w:hAnsiTheme="minorHAnsi" w:cstheme="minorHAnsi"/>
                <w:sz w:val="16"/>
                <w:szCs w:val="18"/>
              </w:rPr>
              <w:t xml:space="preserve">Los electrodos para soldar a utilizar durante la construcción el </w:t>
            </w:r>
            <w:r w:rsidRPr="00327FDB">
              <w:rPr>
                <w:rFonts w:asciiTheme="minorHAnsi" w:hAnsiTheme="minorHAnsi" w:cstheme="minorHAnsi"/>
                <w:bCs/>
                <w:color w:val="1D1B11"/>
                <w:sz w:val="16"/>
                <w:szCs w:val="18"/>
              </w:rPr>
              <w:t>proveedor</w:t>
            </w:r>
            <w:r w:rsidRPr="00327FDB">
              <w:rPr>
                <w:rFonts w:asciiTheme="minorHAnsi" w:hAnsiTheme="minorHAnsi" w:cstheme="minorHAnsi"/>
                <w:sz w:val="16"/>
                <w:szCs w:val="18"/>
              </w:rPr>
              <w:t xml:space="preserve"> deberán seguir las siguientes recomendaciones:</w:t>
            </w:r>
          </w:p>
          <w:p w:rsidR="00BD2FEF" w:rsidRPr="00BD2FEF" w:rsidRDefault="00BD2FEF" w:rsidP="00FE7CBC">
            <w:pPr>
              <w:jc w:val="both"/>
              <w:rPr>
                <w:rFonts w:asciiTheme="minorHAnsi" w:hAnsiTheme="minorHAnsi" w:cstheme="minorHAnsi"/>
                <w:sz w:val="8"/>
                <w:szCs w:val="18"/>
              </w:rPr>
            </w:pPr>
          </w:p>
          <w:p w:rsidR="00FE7CBC" w:rsidRPr="006A6E96" w:rsidRDefault="00FE7CBC" w:rsidP="007F4AE9">
            <w:pPr>
              <w:pStyle w:val="Prrafodelista"/>
              <w:numPr>
                <w:ilvl w:val="0"/>
                <w:numId w:val="91"/>
              </w:numPr>
              <w:jc w:val="both"/>
              <w:rPr>
                <w:rFonts w:asciiTheme="minorHAnsi" w:eastAsia="Arial Unicode MS" w:hAnsiTheme="minorHAnsi" w:cstheme="minorHAnsi"/>
                <w:bCs/>
                <w:sz w:val="16"/>
                <w:szCs w:val="18"/>
              </w:rPr>
            </w:pPr>
            <w:r w:rsidRPr="006A6E96">
              <w:rPr>
                <w:rFonts w:asciiTheme="minorHAnsi" w:eastAsia="Arial Unicode MS" w:hAnsiTheme="minorHAnsi" w:cstheme="minorHAnsi"/>
                <w:bCs/>
                <w:sz w:val="16"/>
                <w:szCs w:val="18"/>
              </w:rPr>
              <w:t>Los electrodos a utilizar deben contar con su respectivo certificado de calidad y deberá ser compatible con el material base y de acuerdo a lo especificado en la WPS.</w:t>
            </w:r>
          </w:p>
          <w:p w:rsidR="00FE7CBC" w:rsidRPr="00327FDB" w:rsidRDefault="00FE7CBC" w:rsidP="007F4AE9">
            <w:pPr>
              <w:pStyle w:val="Prrafodelista"/>
              <w:numPr>
                <w:ilvl w:val="0"/>
                <w:numId w:val="59"/>
              </w:numPr>
              <w:jc w:val="both"/>
              <w:rPr>
                <w:rFonts w:asciiTheme="minorHAnsi" w:eastAsia="Arial Unicode MS" w:hAnsiTheme="minorHAnsi" w:cstheme="minorHAnsi"/>
                <w:bCs/>
                <w:sz w:val="16"/>
                <w:szCs w:val="18"/>
              </w:rPr>
            </w:pPr>
            <w:r w:rsidRPr="00327FDB">
              <w:rPr>
                <w:rFonts w:asciiTheme="minorHAnsi" w:eastAsia="Arial Unicode MS" w:hAnsiTheme="minorHAnsi" w:cstheme="minorHAnsi"/>
                <w:bCs/>
                <w:sz w:val="16"/>
                <w:szCs w:val="18"/>
              </w:rPr>
              <w:lastRenderedPageBreak/>
              <w:t>En el recibimiento de los electrodos se debe efectuar una inspección visual de los empaques por lote.</w:t>
            </w:r>
          </w:p>
          <w:p w:rsidR="00FE7CBC" w:rsidRPr="00327FDB" w:rsidRDefault="00FE7CBC" w:rsidP="007F4AE9">
            <w:pPr>
              <w:pStyle w:val="Prrafodelista"/>
              <w:numPr>
                <w:ilvl w:val="0"/>
                <w:numId w:val="59"/>
              </w:numPr>
              <w:jc w:val="both"/>
              <w:rPr>
                <w:rFonts w:asciiTheme="minorHAnsi" w:eastAsia="Arial Unicode MS" w:hAnsiTheme="minorHAnsi" w:cstheme="minorHAnsi"/>
                <w:bCs/>
                <w:sz w:val="16"/>
                <w:szCs w:val="18"/>
              </w:rPr>
            </w:pPr>
            <w:r w:rsidRPr="00327FDB">
              <w:rPr>
                <w:rFonts w:asciiTheme="minorHAnsi" w:eastAsia="Arial Unicode MS" w:hAnsiTheme="minorHAnsi" w:cstheme="minorHAnsi"/>
                <w:bCs/>
                <w:sz w:val="16"/>
                <w:szCs w:val="18"/>
              </w:rPr>
              <w:t>Los empaques de los electrodos, varillas, alambres y flujos deben indicar, de modo legible y sin raspaduras de la marca comercial, especificación, clasificación, diámetro (excepto flujos), número de corrida o lote y datos de fabricación.</w:t>
            </w:r>
          </w:p>
          <w:p w:rsidR="00FE7CBC" w:rsidRPr="00327FDB" w:rsidRDefault="00FE7CBC" w:rsidP="007F4AE9">
            <w:pPr>
              <w:pStyle w:val="Prrafodelista"/>
              <w:numPr>
                <w:ilvl w:val="0"/>
                <w:numId w:val="59"/>
              </w:numPr>
              <w:jc w:val="both"/>
              <w:rPr>
                <w:rFonts w:asciiTheme="minorHAnsi" w:eastAsia="Arial Unicode MS" w:hAnsiTheme="minorHAnsi" w:cstheme="minorHAnsi"/>
                <w:bCs/>
                <w:sz w:val="16"/>
                <w:szCs w:val="18"/>
              </w:rPr>
            </w:pPr>
            <w:r w:rsidRPr="00327FDB">
              <w:rPr>
                <w:rFonts w:asciiTheme="minorHAnsi" w:eastAsia="Arial Unicode MS" w:hAnsiTheme="minorHAnsi" w:cstheme="minorHAnsi"/>
                <w:bCs/>
                <w:sz w:val="16"/>
                <w:szCs w:val="18"/>
              </w:rPr>
              <w:t xml:space="preserve">Los empaques de electrodos revestidos y de flujo no deben presentar defectos que provoquen la contaminación y daño en los electrodos. </w:t>
            </w:r>
          </w:p>
          <w:p w:rsidR="00FE7CBC" w:rsidRPr="00327FDB" w:rsidRDefault="00FE7CBC" w:rsidP="007F4AE9">
            <w:pPr>
              <w:pStyle w:val="Prrafodelista"/>
              <w:numPr>
                <w:ilvl w:val="0"/>
                <w:numId w:val="59"/>
              </w:numPr>
              <w:jc w:val="both"/>
              <w:rPr>
                <w:rFonts w:asciiTheme="minorHAnsi" w:eastAsia="Arial Unicode MS" w:hAnsiTheme="minorHAnsi" w:cstheme="minorHAnsi"/>
                <w:bCs/>
                <w:sz w:val="16"/>
                <w:szCs w:val="18"/>
              </w:rPr>
            </w:pPr>
            <w:r w:rsidRPr="00327FDB">
              <w:rPr>
                <w:rFonts w:asciiTheme="minorHAnsi" w:eastAsia="Arial Unicode MS" w:hAnsiTheme="minorHAnsi" w:cstheme="minorHAnsi"/>
                <w:bCs/>
                <w:sz w:val="16"/>
                <w:szCs w:val="18"/>
              </w:rPr>
              <w:t>Es muy importante que los envases estén herméticamente cerrados.</w:t>
            </w:r>
          </w:p>
          <w:p w:rsidR="00FE7CBC" w:rsidRPr="00327FDB" w:rsidRDefault="00FE7CBC" w:rsidP="007F4AE9">
            <w:pPr>
              <w:pStyle w:val="Prrafodelista"/>
              <w:numPr>
                <w:ilvl w:val="0"/>
                <w:numId w:val="59"/>
              </w:numPr>
              <w:jc w:val="both"/>
              <w:rPr>
                <w:rFonts w:asciiTheme="minorHAnsi" w:eastAsia="Arial Unicode MS" w:hAnsiTheme="minorHAnsi" w:cstheme="minorHAnsi"/>
                <w:bCs/>
                <w:sz w:val="16"/>
                <w:szCs w:val="18"/>
              </w:rPr>
            </w:pPr>
            <w:r w:rsidRPr="00327FDB">
              <w:rPr>
                <w:rFonts w:asciiTheme="minorHAnsi" w:eastAsia="Arial Unicode MS" w:hAnsiTheme="minorHAnsi" w:cstheme="minorHAnsi"/>
                <w:bCs/>
                <w:sz w:val="16"/>
                <w:szCs w:val="18"/>
              </w:rPr>
              <w:t>Los electrodos revestidos deben disponer de identificación individual por medio de una inscripción legible, constatando por lo menos la referencia comercial indicada en el empaque.</w:t>
            </w:r>
          </w:p>
          <w:p w:rsidR="00FE7CBC" w:rsidRPr="00327FDB" w:rsidRDefault="00FE7CBC" w:rsidP="007F4AE9">
            <w:pPr>
              <w:pStyle w:val="Prrafodelista"/>
              <w:numPr>
                <w:ilvl w:val="0"/>
                <w:numId w:val="59"/>
              </w:numPr>
              <w:jc w:val="both"/>
              <w:rPr>
                <w:rFonts w:asciiTheme="minorHAnsi" w:eastAsia="Arial Unicode MS" w:hAnsiTheme="minorHAnsi" w:cstheme="minorHAnsi"/>
                <w:bCs/>
                <w:sz w:val="16"/>
                <w:szCs w:val="18"/>
              </w:rPr>
            </w:pPr>
            <w:r w:rsidRPr="00327FDB">
              <w:rPr>
                <w:rFonts w:asciiTheme="minorHAnsi" w:eastAsia="Arial Unicode MS" w:hAnsiTheme="minorHAnsi" w:cstheme="minorHAnsi"/>
                <w:bCs/>
                <w:sz w:val="16"/>
                <w:szCs w:val="18"/>
              </w:rPr>
              <w:t>La varilla debe ser identificada, por tipo, en ambas extremidades.</w:t>
            </w:r>
          </w:p>
          <w:p w:rsidR="00FE7CBC" w:rsidRPr="00327FDB" w:rsidRDefault="00FE7CBC" w:rsidP="007F4AE9">
            <w:pPr>
              <w:pStyle w:val="Prrafodelista"/>
              <w:numPr>
                <w:ilvl w:val="0"/>
                <w:numId w:val="59"/>
              </w:numPr>
              <w:jc w:val="both"/>
              <w:rPr>
                <w:rFonts w:asciiTheme="minorHAnsi" w:eastAsia="Arial Unicode MS" w:hAnsiTheme="minorHAnsi" w:cstheme="minorHAnsi"/>
                <w:bCs/>
                <w:sz w:val="16"/>
                <w:szCs w:val="18"/>
              </w:rPr>
            </w:pPr>
            <w:r w:rsidRPr="00327FDB">
              <w:rPr>
                <w:rFonts w:asciiTheme="minorHAnsi" w:eastAsia="Arial Unicode MS" w:hAnsiTheme="minorHAnsi" w:cstheme="minorHAnsi"/>
                <w:bCs/>
                <w:sz w:val="16"/>
                <w:szCs w:val="18"/>
              </w:rPr>
              <w:t>Los electrodos revestidos, deben ser verificados por muestra si las siguientes características están presentes:</w:t>
            </w:r>
          </w:p>
          <w:p w:rsidR="00BD2FEF" w:rsidRDefault="00FE7CBC" w:rsidP="007F4AE9">
            <w:pPr>
              <w:pStyle w:val="Prrafodelista"/>
              <w:numPr>
                <w:ilvl w:val="0"/>
                <w:numId w:val="80"/>
              </w:numPr>
              <w:tabs>
                <w:tab w:val="num" w:pos="2484"/>
              </w:tabs>
              <w:jc w:val="both"/>
              <w:rPr>
                <w:rFonts w:asciiTheme="minorHAnsi" w:eastAsia="Arial Unicode MS" w:hAnsiTheme="minorHAnsi" w:cstheme="minorHAnsi"/>
                <w:bCs/>
                <w:sz w:val="16"/>
                <w:szCs w:val="18"/>
              </w:rPr>
            </w:pPr>
            <w:r w:rsidRPr="00BD2FEF">
              <w:rPr>
                <w:rFonts w:asciiTheme="minorHAnsi" w:eastAsia="Arial Unicode MS" w:hAnsiTheme="minorHAnsi" w:cstheme="minorHAnsi"/>
                <w:bCs/>
                <w:sz w:val="16"/>
                <w:szCs w:val="18"/>
              </w:rPr>
              <w:t>Regularidad y continuidad del revestimiento</w:t>
            </w:r>
          </w:p>
          <w:p w:rsidR="00BD2FEF" w:rsidRDefault="00FE7CBC" w:rsidP="007F4AE9">
            <w:pPr>
              <w:pStyle w:val="Prrafodelista"/>
              <w:numPr>
                <w:ilvl w:val="0"/>
                <w:numId w:val="80"/>
              </w:numPr>
              <w:tabs>
                <w:tab w:val="num" w:pos="2484"/>
              </w:tabs>
              <w:jc w:val="both"/>
              <w:rPr>
                <w:rFonts w:asciiTheme="minorHAnsi" w:eastAsia="Arial Unicode MS" w:hAnsiTheme="minorHAnsi" w:cstheme="minorHAnsi"/>
                <w:bCs/>
                <w:sz w:val="16"/>
                <w:szCs w:val="18"/>
              </w:rPr>
            </w:pPr>
            <w:r w:rsidRPr="00BD2FEF">
              <w:rPr>
                <w:rFonts w:asciiTheme="minorHAnsi" w:eastAsia="Arial Unicode MS" w:hAnsiTheme="minorHAnsi" w:cstheme="minorHAnsi"/>
                <w:bCs/>
                <w:sz w:val="16"/>
                <w:szCs w:val="18"/>
              </w:rPr>
              <w:t>Concentricidad del revestimiento</w:t>
            </w:r>
          </w:p>
          <w:p w:rsidR="00BD2FEF" w:rsidRDefault="00FE7CBC" w:rsidP="007F4AE9">
            <w:pPr>
              <w:pStyle w:val="Prrafodelista"/>
              <w:numPr>
                <w:ilvl w:val="0"/>
                <w:numId w:val="80"/>
              </w:numPr>
              <w:tabs>
                <w:tab w:val="num" w:pos="2484"/>
              </w:tabs>
              <w:jc w:val="both"/>
              <w:rPr>
                <w:rFonts w:asciiTheme="minorHAnsi" w:eastAsia="Arial Unicode MS" w:hAnsiTheme="minorHAnsi" w:cstheme="minorHAnsi"/>
                <w:bCs/>
                <w:sz w:val="16"/>
                <w:szCs w:val="18"/>
              </w:rPr>
            </w:pPr>
            <w:r w:rsidRPr="00BD2FEF">
              <w:rPr>
                <w:rFonts w:asciiTheme="minorHAnsi" w:eastAsia="Arial Unicode MS" w:hAnsiTheme="minorHAnsi" w:cstheme="minorHAnsi"/>
                <w:bCs/>
                <w:sz w:val="16"/>
                <w:szCs w:val="18"/>
              </w:rPr>
              <w:t>Largo del cuerpo</w:t>
            </w:r>
          </w:p>
          <w:p w:rsidR="00BD2FEF" w:rsidRDefault="00FE7CBC" w:rsidP="007F4AE9">
            <w:pPr>
              <w:pStyle w:val="Prrafodelista"/>
              <w:numPr>
                <w:ilvl w:val="0"/>
                <w:numId w:val="80"/>
              </w:numPr>
              <w:tabs>
                <w:tab w:val="num" w:pos="2484"/>
              </w:tabs>
              <w:jc w:val="both"/>
              <w:rPr>
                <w:rFonts w:asciiTheme="minorHAnsi" w:eastAsia="Arial Unicode MS" w:hAnsiTheme="minorHAnsi" w:cstheme="minorHAnsi"/>
                <w:bCs/>
                <w:sz w:val="16"/>
                <w:szCs w:val="18"/>
              </w:rPr>
            </w:pPr>
            <w:r w:rsidRPr="00BD2FEF">
              <w:rPr>
                <w:rFonts w:asciiTheme="minorHAnsi" w:eastAsia="Arial Unicode MS" w:hAnsiTheme="minorHAnsi" w:cstheme="minorHAnsi"/>
                <w:bCs/>
                <w:sz w:val="16"/>
                <w:szCs w:val="18"/>
              </w:rPr>
              <w:t>Diámetro del alma</w:t>
            </w:r>
          </w:p>
          <w:p w:rsidR="00BD2FEF" w:rsidRDefault="00FE7CBC" w:rsidP="007F4AE9">
            <w:pPr>
              <w:pStyle w:val="Prrafodelista"/>
              <w:numPr>
                <w:ilvl w:val="0"/>
                <w:numId w:val="80"/>
              </w:numPr>
              <w:tabs>
                <w:tab w:val="num" w:pos="2484"/>
              </w:tabs>
              <w:jc w:val="both"/>
              <w:rPr>
                <w:rFonts w:asciiTheme="minorHAnsi" w:eastAsia="Arial Unicode MS" w:hAnsiTheme="minorHAnsi" w:cstheme="minorHAnsi"/>
                <w:bCs/>
                <w:sz w:val="16"/>
                <w:szCs w:val="18"/>
              </w:rPr>
            </w:pPr>
            <w:r w:rsidRPr="00BD2FEF">
              <w:rPr>
                <w:rFonts w:asciiTheme="minorHAnsi" w:eastAsia="Arial Unicode MS" w:hAnsiTheme="minorHAnsi" w:cstheme="minorHAnsi"/>
                <w:bCs/>
                <w:sz w:val="16"/>
                <w:szCs w:val="18"/>
              </w:rPr>
              <w:t>Adherencia del revestimiento</w:t>
            </w:r>
          </w:p>
          <w:p w:rsidR="00BD2FEF" w:rsidRDefault="00FE7CBC" w:rsidP="007F4AE9">
            <w:pPr>
              <w:pStyle w:val="Prrafodelista"/>
              <w:numPr>
                <w:ilvl w:val="0"/>
                <w:numId w:val="80"/>
              </w:numPr>
              <w:tabs>
                <w:tab w:val="num" w:pos="2484"/>
              </w:tabs>
              <w:jc w:val="both"/>
              <w:rPr>
                <w:rFonts w:asciiTheme="minorHAnsi" w:eastAsia="Arial Unicode MS" w:hAnsiTheme="minorHAnsi" w:cstheme="minorHAnsi"/>
                <w:bCs/>
                <w:sz w:val="16"/>
                <w:szCs w:val="18"/>
              </w:rPr>
            </w:pPr>
            <w:r w:rsidRPr="00BD2FEF">
              <w:rPr>
                <w:rFonts w:asciiTheme="minorHAnsi" w:eastAsia="Arial Unicode MS" w:hAnsiTheme="minorHAnsi" w:cstheme="minorHAnsi"/>
                <w:bCs/>
                <w:sz w:val="16"/>
                <w:szCs w:val="18"/>
              </w:rPr>
              <w:t>Ausencia de oxidación</w:t>
            </w:r>
          </w:p>
          <w:p w:rsidR="00BD2FEF" w:rsidRDefault="00FE7CBC" w:rsidP="007F4AE9">
            <w:pPr>
              <w:pStyle w:val="Prrafodelista"/>
              <w:numPr>
                <w:ilvl w:val="0"/>
                <w:numId w:val="80"/>
              </w:numPr>
              <w:tabs>
                <w:tab w:val="num" w:pos="2484"/>
              </w:tabs>
              <w:jc w:val="both"/>
              <w:rPr>
                <w:rFonts w:asciiTheme="minorHAnsi" w:eastAsia="Arial Unicode MS" w:hAnsiTheme="minorHAnsi" w:cstheme="minorHAnsi"/>
                <w:bCs/>
                <w:sz w:val="16"/>
                <w:szCs w:val="18"/>
              </w:rPr>
            </w:pPr>
            <w:r w:rsidRPr="00BD2FEF">
              <w:rPr>
                <w:rFonts w:asciiTheme="minorHAnsi" w:eastAsia="Arial Unicode MS" w:hAnsiTheme="minorHAnsi" w:cstheme="minorHAnsi"/>
                <w:bCs/>
                <w:sz w:val="16"/>
                <w:szCs w:val="18"/>
              </w:rPr>
              <w:t>Ausencia de deformación o alabeos</w:t>
            </w:r>
          </w:p>
          <w:p w:rsidR="00FE7CBC" w:rsidRDefault="00FE7CBC" w:rsidP="007F4AE9">
            <w:pPr>
              <w:pStyle w:val="Prrafodelista"/>
              <w:numPr>
                <w:ilvl w:val="0"/>
                <w:numId w:val="80"/>
              </w:numPr>
              <w:tabs>
                <w:tab w:val="num" w:pos="2484"/>
              </w:tabs>
              <w:jc w:val="both"/>
              <w:rPr>
                <w:rFonts w:asciiTheme="minorHAnsi" w:eastAsia="Arial Unicode MS" w:hAnsiTheme="minorHAnsi" w:cstheme="minorHAnsi"/>
                <w:bCs/>
                <w:sz w:val="16"/>
                <w:szCs w:val="18"/>
              </w:rPr>
            </w:pPr>
            <w:r w:rsidRPr="00BD2FEF">
              <w:rPr>
                <w:rFonts w:asciiTheme="minorHAnsi" w:eastAsia="Arial Unicode MS" w:hAnsiTheme="minorHAnsi" w:cstheme="minorHAnsi"/>
                <w:bCs/>
                <w:sz w:val="16"/>
                <w:szCs w:val="18"/>
              </w:rPr>
              <w:t>Integridad de la punta</w:t>
            </w:r>
          </w:p>
          <w:p w:rsidR="00BD2FEF" w:rsidRPr="00BD2FEF" w:rsidRDefault="00BD2FEF" w:rsidP="00BD2FEF">
            <w:pPr>
              <w:pStyle w:val="Prrafodelista"/>
              <w:tabs>
                <w:tab w:val="num" w:pos="2484"/>
              </w:tabs>
              <w:ind w:left="1440"/>
              <w:jc w:val="both"/>
              <w:rPr>
                <w:rFonts w:asciiTheme="minorHAnsi" w:eastAsia="Arial Unicode MS" w:hAnsiTheme="minorHAnsi" w:cstheme="minorHAnsi"/>
                <w:bCs/>
                <w:sz w:val="8"/>
                <w:szCs w:val="18"/>
              </w:rPr>
            </w:pPr>
          </w:p>
          <w:p w:rsidR="00FE7CBC" w:rsidRPr="00327FDB" w:rsidRDefault="00FE7CBC" w:rsidP="007F4AE9">
            <w:pPr>
              <w:pStyle w:val="Prrafodelista"/>
              <w:numPr>
                <w:ilvl w:val="0"/>
                <w:numId w:val="59"/>
              </w:numPr>
              <w:jc w:val="both"/>
              <w:rPr>
                <w:rFonts w:asciiTheme="minorHAnsi" w:eastAsia="Arial Unicode MS" w:hAnsiTheme="minorHAnsi" w:cstheme="minorHAnsi"/>
                <w:bCs/>
                <w:sz w:val="16"/>
                <w:szCs w:val="18"/>
              </w:rPr>
            </w:pPr>
            <w:r w:rsidRPr="00327FDB">
              <w:rPr>
                <w:rFonts w:asciiTheme="minorHAnsi" w:eastAsia="Arial Unicode MS" w:hAnsiTheme="minorHAnsi" w:cstheme="minorHAnsi"/>
                <w:bCs/>
                <w:sz w:val="16"/>
                <w:szCs w:val="18"/>
              </w:rPr>
              <w:t>La unidad para el tamaño del lote y de la muestra es considerada en número de electrodos. Considerar para el muestreo solamente electrodos de una misma corrida.</w:t>
            </w:r>
          </w:p>
          <w:p w:rsidR="00FE7CBC" w:rsidRPr="00327FDB" w:rsidRDefault="00FE7CBC" w:rsidP="007F4AE9">
            <w:pPr>
              <w:pStyle w:val="Prrafodelista"/>
              <w:numPr>
                <w:ilvl w:val="0"/>
                <w:numId w:val="59"/>
              </w:numPr>
              <w:jc w:val="both"/>
              <w:rPr>
                <w:rFonts w:asciiTheme="minorHAnsi" w:eastAsia="Arial Unicode MS" w:hAnsiTheme="minorHAnsi" w:cstheme="minorHAnsi"/>
                <w:bCs/>
                <w:sz w:val="16"/>
                <w:szCs w:val="18"/>
              </w:rPr>
            </w:pPr>
            <w:r w:rsidRPr="00327FDB">
              <w:rPr>
                <w:rFonts w:asciiTheme="minorHAnsi" w:eastAsia="Arial Unicode MS" w:hAnsiTheme="minorHAnsi" w:cstheme="minorHAnsi"/>
                <w:bCs/>
                <w:sz w:val="16"/>
                <w:szCs w:val="18"/>
              </w:rPr>
              <w:t>Efectuar el muestreo abriendo por lo menos 1 (un) empaque por cada 10 (diez) recibidos y retirar la muestra igualmente parcelada entre los empaques abiertos, de forma aleatoria.</w:t>
            </w:r>
          </w:p>
          <w:p w:rsidR="00FE7CBC" w:rsidRDefault="00FE7CBC" w:rsidP="007F4AE9">
            <w:pPr>
              <w:pStyle w:val="Prrafodelista"/>
              <w:numPr>
                <w:ilvl w:val="0"/>
                <w:numId w:val="59"/>
              </w:numPr>
              <w:jc w:val="both"/>
              <w:rPr>
                <w:rFonts w:asciiTheme="minorHAnsi" w:eastAsia="Arial Unicode MS" w:hAnsiTheme="minorHAnsi" w:cstheme="minorHAnsi"/>
                <w:bCs/>
                <w:sz w:val="16"/>
                <w:szCs w:val="18"/>
              </w:rPr>
            </w:pPr>
            <w:r w:rsidRPr="00327FDB">
              <w:rPr>
                <w:rFonts w:asciiTheme="minorHAnsi" w:eastAsia="Arial Unicode MS" w:hAnsiTheme="minorHAnsi" w:cstheme="minorHAnsi"/>
                <w:bCs/>
                <w:sz w:val="16"/>
                <w:szCs w:val="18"/>
              </w:rPr>
              <w:t>Para los electrodos desnudos, las varillas o alambres deben ser verificados por muestreo, si las siguientes características  están presentes:</w:t>
            </w:r>
          </w:p>
          <w:p w:rsidR="006A6E96" w:rsidRPr="006A6E96" w:rsidRDefault="006A6E96" w:rsidP="006A6E96">
            <w:pPr>
              <w:pStyle w:val="Prrafodelista"/>
              <w:jc w:val="both"/>
              <w:rPr>
                <w:rFonts w:asciiTheme="minorHAnsi" w:eastAsia="Arial Unicode MS" w:hAnsiTheme="minorHAnsi" w:cstheme="minorHAnsi"/>
                <w:bCs/>
                <w:sz w:val="8"/>
                <w:szCs w:val="18"/>
              </w:rPr>
            </w:pPr>
          </w:p>
          <w:p w:rsidR="00BD2FEF" w:rsidRDefault="00FE7CBC" w:rsidP="007F4AE9">
            <w:pPr>
              <w:pStyle w:val="Prrafodelista"/>
              <w:numPr>
                <w:ilvl w:val="0"/>
                <w:numId w:val="81"/>
              </w:numPr>
              <w:jc w:val="both"/>
              <w:rPr>
                <w:rFonts w:asciiTheme="minorHAnsi" w:eastAsia="Arial Unicode MS" w:hAnsiTheme="minorHAnsi" w:cstheme="minorHAnsi"/>
                <w:bCs/>
                <w:sz w:val="16"/>
                <w:szCs w:val="18"/>
              </w:rPr>
            </w:pPr>
            <w:r w:rsidRPr="00BD2FEF">
              <w:rPr>
                <w:rFonts w:asciiTheme="minorHAnsi" w:eastAsia="Arial Unicode MS" w:hAnsiTheme="minorHAnsi" w:cstheme="minorHAnsi"/>
                <w:bCs/>
                <w:sz w:val="16"/>
                <w:szCs w:val="18"/>
              </w:rPr>
              <w:t>diámetro del electrodo desnudo, varilla o alambre</w:t>
            </w:r>
          </w:p>
          <w:p w:rsidR="00FE7CBC" w:rsidRDefault="00FE7CBC" w:rsidP="007F4AE9">
            <w:pPr>
              <w:pStyle w:val="Prrafodelista"/>
              <w:numPr>
                <w:ilvl w:val="0"/>
                <w:numId w:val="81"/>
              </w:numPr>
              <w:jc w:val="both"/>
              <w:rPr>
                <w:rFonts w:asciiTheme="minorHAnsi" w:eastAsia="Arial Unicode MS" w:hAnsiTheme="minorHAnsi" w:cstheme="minorHAnsi"/>
                <w:bCs/>
                <w:sz w:val="16"/>
                <w:szCs w:val="18"/>
              </w:rPr>
            </w:pPr>
            <w:r w:rsidRPr="00BD2FEF">
              <w:rPr>
                <w:rFonts w:asciiTheme="minorHAnsi" w:eastAsia="Arial Unicode MS" w:hAnsiTheme="minorHAnsi" w:cstheme="minorHAnsi"/>
                <w:bCs/>
                <w:sz w:val="16"/>
                <w:szCs w:val="18"/>
              </w:rPr>
              <w:t>ausencia de oxidación</w:t>
            </w:r>
          </w:p>
          <w:p w:rsidR="006A6E96" w:rsidRPr="006A6E96" w:rsidRDefault="006A6E96" w:rsidP="006A6E96">
            <w:pPr>
              <w:pStyle w:val="Prrafodelista"/>
              <w:ind w:left="1440"/>
              <w:jc w:val="both"/>
              <w:rPr>
                <w:rFonts w:asciiTheme="minorHAnsi" w:eastAsia="Arial Unicode MS" w:hAnsiTheme="minorHAnsi" w:cstheme="minorHAnsi"/>
                <w:bCs/>
                <w:sz w:val="8"/>
                <w:szCs w:val="18"/>
              </w:rPr>
            </w:pPr>
          </w:p>
          <w:p w:rsidR="00FE7CBC" w:rsidRPr="00327FDB" w:rsidRDefault="00FE7CBC" w:rsidP="007F4AE9">
            <w:pPr>
              <w:pStyle w:val="Prrafodelista"/>
              <w:numPr>
                <w:ilvl w:val="0"/>
                <w:numId w:val="59"/>
              </w:numPr>
              <w:jc w:val="both"/>
              <w:rPr>
                <w:rFonts w:asciiTheme="minorHAnsi" w:eastAsia="Arial Unicode MS" w:hAnsiTheme="minorHAnsi" w:cstheme="minorHAnsi"/>
                <w:bCs/>
                <w:sz w:val="16"/>
                <w:szCs w:val="18"/>
              </w:rPr>
            </w:pPr>
            <w:r w:rsidRPr="00327FDB">
              <w:rPr>
                <w:rFonts w:asciiTheme="minorHAnsi" w:eastAsia="Arial Unicode MS" w:hAnsiTheme="minorHAnsi" w:cstheme="minorHAnsi"/>
                <w:bCs/>
                <w:sz w:val="16"/>
                <w:szCs w:val="18"/>
              </w:rPr>
              <w:t>Para electrodos desnudos las varillas, la unidad para el tamaño de lote y de la muestra es considerada en número de estos materiales; para alambre es considerada en número de carretes</w:t>
            </w:r>
          </w:p>
          <w:p w:rsidR="00FE7CBC" w:rsidRPr="00327FDB" w:rsidRDefault="00FE7CBC" w:rsidP="007F4AE9">
            <w:pPr>
              <w:pStyle w:val="Prrafodelista"/>
              <w:numPr>
                <w:ilvl w:val="0"/>
                <w:numId w:val="59"/>
              </w:numPr>
              <w:jc w:val="both"/>
              <w:rPr>
                <w:rFonts w:asciiTheme="minorHAnsi" w:eastAsia="Arial Unicode MS" w:hAnsiTheme="minorHAnsi" w:cstheme="minorHAnsi"/>
                <w:bCs/>
                <w:sz w:val="16"/>
                <w:szCs w:val="18"/>
              </w:rPr>
            </w:pPr>
            <w:r w:rsidRPr="00327FDB">
              <w:rPr>
                <w:rFonts w:asciiTheme="minorHAnsi" w:eastAsia="Arial Unicode MS" w:hAnsiTheme="minorHAnsi" w:cstheme="minorHAnsi"/>
                <w:bCs/>
                <w:sz w:val="16"/>
                <w:szCs w:val="18"/>
              </w:rPr>
              <w:t>Considerar para el muestreo solamente electrodos desnudos, varillas o alambres de una misma corrida. Electrodo desnudo, varilla o alambre con señales de oxidación son inaceptables.</w:t>
            </w:r>
          </w:p>
          <w:p w:rsidR="00FE7CBC" w:rsidRPr="00327FDB" w:rsidRDefault="00FE7CBC" w:rsidP="007F4AE9">
            <w:pPr>
              <w:pStyle w:val="Prrafodelista"/>
              <w:numPr>
                <w:ilvl w:val="0"/>
                <w:numId w:val="59"/>
              </w:numPr>
              <w:jc w:val="both"/>
              <w:rPr>
                <w:rFonts w:asciiTheme="minorHAnsi" w:eastAsia="Arial Unicode MS" w:hAnsiTheme="minorHAnsi" w:cstheme="minorHAnsi"/>
                <w:bCs/>
                <w:sz w:val="16"/>
                <w:szCs w:val="18"/>
              </w:rPr>
            </w:pPr>
            <w:r w:rsidRPr="00327FDB">
              <w:rPr>
                <w:rFonts w:asciiTheme="minorHAnsi" w:eastAsia="Arial Unicode MS" w:hAnsiTheme="minorHAnsi" w:cstheme="minorHAnsi"/>
                <w:bCs/>
                <w:sz w:val="16"/>
                <w:szCs w:val="18"/>
              </w:rPr>
              <w:t xml:space="preserve">Si durante la inspección o durante la utilización se determina electrodos en mal estado, éstas serán inmediatamente identificados y separados de los demás, no pudiendo ser utilizado en el lugar de </w:t>
            </w:r>
            <w:r w:rsidRPr="00327FDB">
              <w:rPr>
                <w:rFonts w:asciiTheme="minorHAnsi" w:hAnsiTheme="minorHAnsi" w:cstheme="minorHAnsi"/>
                <w:sz w:val="16"/>
                <w:szCs w:val="18"/>
              </w:rPr>
              <w:t>ejecución del servicio</w:t>
            </w:r>
            <w:r w:rsidRPr="00327FDB">
              <w:rPr>
                <w:rFonts w:asciiTheme="minorHAnsi" w:eastAsia="Arial Unicode MS" w:hAnsiTheme="minorHAnsi" w:cstheme="minorHAnsi"/>
                <w:bCs/>
                <w:sz w:val="16"/>
                <w:szCs w:val="18"/>
              </w:rPr>
              <w:t xml:space="preserve">, ni permanecer en el área de almacenamiento.  </w:t>
            </w:r>
          </w:p>
          <w:p w:rsidR="00FE7CBC" w:rsidRDefault="00FE7CBC" w:rsidP="007F4AE9">
            <w:pPr>
              <w:pStyle w:val="Prrafodelista"/>
              <w:numPr>
                <w:ilvl w:val="0"/>
                <w:numId w:val="59"/>
              </w:numPr>
              <w:jc w:val="both"/>
              <w:rPr>
                <w:rFonts w:asciiTheme="minorHAnsi" w:eastAsia="Arial Unicode MS" w:hAnsiTheme="minorHAnsi" w:cstheme="minorHAnsi"/>
                <w:bCs/>
                <w:sz w:val="16"/>
                <w:szCs w:val="18"/>
              </w:rPr>
            </w:pPr>
            <w:r w:rsidRPr="00327FDB">
              <w:rPr>
                <w:rFonts w:asciiTheme="minorHAnsi" w:eastAsia="Arial Unicode MS" w:hAnsiTheme="minorHAnsi" w:cstheme="minorHAnsi"/>
                <w:bCs/>
                <w:sz w:val="16"/>
                <w:szCs w:val="18"/>
              </w:rPr>
              <w:lastRenderedPageBreak/>
              <w:t xml:space="preserve">Para el almacenamiento se debe tomar en cuenta todas las recomendaciones proporcionadas por el fabricante del electrodo. </w:t>
            </w:r>
          </w:p>
          <w:p w:rsidR="00BD2FEF" w:rsidRPr="00BD2FEF" w:rsidRDefault="00BD2FEF" w:rsidP="00BD2FEF">
            <w:pPr>
              <w:pStyle w:val="Prrafodelista"/>
              <w:jc w:val="both"/>
              <w:rPr>
                <w:rFonts w:asciiTheme="minorHAnsi" w:eastAsia="Arial Unicode MS" w:hAnsiTheme="minorHAnsi" w:cstheme="minorHAnsi"/>
                <w:bCs/>
                <w:sz w:val="8"/>
                <w:szCs w:val="18"/>
              </w:rPr>
            </w:pPr>
          </w:p>
          <w:p w:rsidR="00FE7CBC" w:rsidRPr="00327FDB" w:rsidRDefault="00FE7CBC" w:rsidP="00FE7CBC">
            <w:pPr>
              <w:jc w:val="both"/>
              <w:rPr>
                <w:rFonts w:asciiTheme="minorHAnsi" w:hAnsiTheme="minorHAnsi" w:cstheme="minorHAnsi"/>
                <w:b/>
                <w:sz w:val="16"/>
                <w:szCs w:val="18"/>
              </w:rPr>
            </w:pPr>
            <w:r w:rsidRPr="00327FDB">
              <w:rPr>
                <w:rFonts w:asciiTheme="minorHAnsi" w:hAnsiTheme="minorHAnsi" w:cstheme="minorHAnsi"/>
                <w:b/>
                <w:sz w:val="16"/>
                <w:szCs w:val="18"/>
              </w:rPr>
              <w:t xml:space="preserve">Soldadura de tuberías y accesorios </w:t>
            </w:r>
          </w:p>
          <w:p w:rsidR="00FE7CBC" w:rsidRPr="00BD2FEF" w:rsidRDefault="00FE7CBC" w:rsidP="00FE7CBC">
            <w:pPr>
              <w:jc w:val="both"/>
              <w:rPr>
                <w:rFonts w:asciiTheme="minorHAnsi" w:hAnsiTheme="minorHAnsi" w:cstheme="minorHAnsi"/>
                <w:b/>
                <w:sz w:val="8"/>
                <w:szCs w:val="18"/>
              </w:rPr>
            </w:pPr>
          </w:p>
          <w:p w:rsidR="00FE7CBC" w:rsidRDefault="00FE7CBC" w:rsidP="00FE7CBC">
            <w:pPr>
              <w:jc w:val="both"/>
              <w:rPr>
                <w:rFonts w:asciiTheme="minorHAnsi" w:hAnsiTheme="minorHAnsi" w:cstheme="minorHAnsi"/>
                <w:sz w:val="16"/>
                <w:szCs w:val="18"/>
              </w:rPr>
            </w:pPr>
            <w:r w:rsidRPr="00327FDB">
              <w:rPr>
                <w:rFonts w:asciiTheme="minorHAnsi" w:hAnsiTheme="minorHAnsi" w:cstheme="minorHAnsi"/>
                <w:sz w:val="16"/>
                <w:szCs w:val="18"/>
              </w:rPr>
              <w:t xml:space="preserve">Para realizar la soldadura el </w:t>
            </w:r>
            <w:r w:rsidRPr="00327FDB">
              <w:rPr>
                <w:rFonts w:asciiTheme="minorHAnsi" w:hAnsiTheme="minorHAnsi" w:cstheme="minorHAnsi"/>
                <w:bCs/>
                <w:color w:val="1D1B11"/>
                <w:sz w:val="16"/>
                <w:szCs w:val="18"/>
              </w:rPr>
              <w:t>proveedor</w:t>
            </w:r>
            <w:r w:rsidRPr="00327FDB">
              <w:rPr>
                <w:rFonts w:asciiTheme="minorHAnsi" w:hAnsiTheme="minorHAnsi" w:cstheme="minorHAnsi"/>
                <w:sz w:val="16"/>
                <w:szCs w:val="18"/>
              </w:rPr>
              <w:t xml:space="preserve"> durante la ejecución debe considerar lo siguiente: </w:t>
            </w:r>
          </w:p>
          <w:p w:rsidR="006A6E96" w:rsidRPr="006A6E96" w:rsidRDefault="006A6E96" w:rsidP="00FE7CBC">
            <w:pPr>
              <w:jc w:val="both"/>
              <w:rPr>
                <w:rFonts w:asciiTheme="minorHAnsi" w:hAnsiTheme="minorHAnsi" w:cstheme="minorHAnsi"/>
                <w:sz w:val="8"/>
                <w:szCs w:val="18"/>
              </w:rPr>
            </w:pPr>
          </w:p>
          <w:p w:rsidR="00FE7CBC" w:rsidRPr="00327FDB" w:rsidRDefault="00FE7CBC" w:rsidP="007F4AE9">
            <w:pPr>
              <w:pStyle w:val="Prrafodelista"/>
              <w:numPr>
                <w:ilvl w:val="0"/>
                <w:numId w:val="59"/>
              </w:numPr>
              <w:jc w:val="both"/>
              <w:rPr>
                <w:rFonts w:asciiTheme="minorHAnsi" w:hAnsiTheme="minorHAnsi" w:cstheme="minorHAnsi"/>
                <w:sz w:val="16"/>
                <w:szCs w:val="18"/>
              </w:rPr>
            </w:pPr>
            <w:r w:rsidRPr="00327FDB">
              <w:rPr>
                <w:rFonts w:asciiTheme="minorHAnsi" w:hAnsiTheme="minorHAnsi" w:cstheme="minorHAnsi"/>
                <w:sz w:val="16"/>
                <w:szCs w:val="18"/>
              </w:rPr>
              <w:t>Se debe considerar una adecuada preparación de los biseles y el ajuste de las piezas que deben ser verificadas por medio de calibradores y estarán de acuerdo al WPS.</w:t>
            </w:r>
          </w:p>
          <w:p w:rsidR="00FE7CBC" w:rsidRPr="00BD2FEF" w:rsidRDefault="00FE7CBC" w:rsidP="00FE7CBC">
            <w:pPr>
              <w:pStyle w:val="Prrafodelista"/>
              <w:jc w:val="both"/>
              <w:rPr>
                <w:rFonts w:asciiTheme="minorHAnsi" w:hAnsiTheme="minorHAnsi" w:cstheme="minorHAnsi"/>
                <w:b/>
                <w:sz w:val="8"/>
                <w:szCs w:val="18"/>
              </w:rPr>
            </w:pPr>
          </w:p>
          <w:p w:rsidR="00FE7CBC" w:rsidRPr="00327FDB" w:rsidRDefault="00FE7CBC" w:rsidP="007F4AE9">
            <w:pPr>
              <w:pStyle w:val="Prrafodelista"/>
              <w:numPr>
                <w:ilvl w:val="0"/>
                <w:numId w:val="59"/>
              </w:numPr>
              <w:jc w:val="both"/>
              <w:rPr>
                <w:rFonts w:asciiTheme="minorHAnsi" w:hAnsiTheme="minorHAnsi" w:cstheme="minorHAnsi"/>
                <w:b/>
                <w:sz w:val="16"/>
                <w:szCs w:val="18"/>
              </w:rPr>
            </w:pPr>
            <w:r w:rsidRPr="00327FDB">
              <w:rPr>
                <w:rFonts w:asciiTheme="minorHAnsi" w:hAnsiTheme="minorHAnsi" w:cstheme="minorHAnsi"/>
                <w:sz w:val="16"/>
                <w:szCs w:val="18"/>
              </w:rPr>
              <w:t>Cuando fuera necesaria la remoción de una soldadura circunferencial, ésta debe ser realizada a través de un anillo cuyo corte esté a lo mínimo a 50 mm de distancia del eje de la soldadura.</w:t>
            </w:r>
          </w:p>
          <w:p w:rsidR="00FE7CBC" w:rsidRPr="00BD2FEF" w:rsidRDefault="00FE7CBC" w:rsidP="00FE7CBC">
            <w:pPr>
              <w:pStyle w:val="Prrafodelista"/>
              <w:jc w:val="both"/>
              <w:rPr>
                <w:rFonts w:asciiTheme="minorHAnsi" w:hAnsiTheme="minorHAnsi" w:cstheme="minorHAnsi"/>
                <w:b/>
                <w:sz w:val="8"/>
                <w:szCs w:val="18"/>
              </w:rPr>
            </w:pPr>
          </w:p>
          <w:p w:rsidR="00FE7CBC" w:rsidRPr="00327FDB" w:rsidRDefault="00FE7CBC" w:rsidP="007F4AE9">
            <w:pPr>
              <w:pStyle w:val="Prrafodelista"/>
              <w:numPr>
                <w:ilvl w:val="0"/>
                <w:numId w:val="59"/>
              </w:numPr>
              <w:jc w:val="both"/>
              <w:rPr>
                <w:rFonts w:asciiTheme="minorHAnsi" w:hAnsiTheme="minorHAnsi" w:cstheme="minorHAnsi"/>
                <w:sz w:val="16"/>
                <w:szCs w:val="18"/>
              </w:rPr>
            </w:pPr>
            <w:r w:rsidRPr="00327FDB">
              <w:rPr>
                <w:rFonts w:asciiTheme="minorHAnsi" w:hAnsiTheme="minorHAnsi" w:cstheme="minorHAnsi"/>
                <w:sz w:val="16"/>
                <w:szCs w:val="18"/>
              </w:rPr>
              <w:t>El trabajo de soldadura podrá ser suspendido por requerimiento del Fiscal del Servicio cuando las condiciones atmosféricas o el mal trabajo de soldadura impidan su normal prosecución.</w:t>
            </w:r>
          </w:p>
          <w:p w:rsidR="00FE7CBC" w:rsidRPr="00BD2FEF" w:rsidRDefault="00FE7CBC" w:rsidP="00FE7CBC">
            <w:pPr>
              <w:pStyle w:val="Prrafodelista"/>
              <w:jc w:val="both"/>
              <w:rPr>
                <w:rFonts w:asciiTheme="minorHAnsi" w:hAnsiTheme="minorHAnsi" w:cstheme="minorHAnsi"/>
                <w:sz w:val="8"/>
                <w:szCs w:val="18"/>
              </w:rPr>
            </w:pPr>
          </w:p>
          <w:p w:rsidR="00FE7CBC" w:rsidRPr="00327FDB" w:rsidRDefault="00FE7CBC" w:rsidP="007F4AE9">
            <w:pPr>
              <w:pStyle w:val="Prrafodelista"/>
              <w:numPr>
                <w:ilvl w:val="0"/>
                <w:numId w:val="59"/>
              </w:numPr>
              <w:jc w:val="both"/>
              <w:rPr>
                <w:rFonts w:asciiTheme="minorHAnsi" w:hAnsiTheme="minorHAnsi" w:cstheme="minorHAnsi"/>
                <w:sz w:val="16"/>
                <w:szCs w:val="18"/>
              </w:rPr>
            </w:pPr>
            <w:r w:rsidRPr="00327FDB">
              <w:rPr>
                <w:rFonts w:asciiTheme="minorHAnsi" w:hAnsiTheme="minorHAnsi" w:cstheme="minorHAnsi"/>
                <w:sz w:val="16"/>
                <w:szCs w:val="18"/>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FE7CBC" w:rsidRPr="00BD2FEF" w:rsidRDefault="00FE7CBC" w:rsidP="00FE7CBC">
            <w:pPr>
              <w:pStyle w:val="Prrafodelista"/>
              <w:jc w:val="both"/>
              <w:rPr>
                <w:rFonts w:asciiTheme="minorHAnsi" w:hAnsiTheme="minorHAnsi" w:cstheme="minorHAnsi"/>
                <w:sz w:val="8"/>
                <w:szCs w:val="18"/>
              </w:rPr>
            </w:pPr>
          </w:p>
          <w:p w:rsidR="00FE7CBC" w:rsidRPr="00327FDB" w:rsidRDefault="00FE7CBC" w:rsidP="007F4AE9">
            <w:pPr>
              <w:pStyle w:val="Prrafodelista"/>
              <w:numPr>
                <w:ilvl w:val="0"/>
                <w:numId w:val="59"/>
              </w:numPr>
              <w:jc w:val="both"/>
              <w:rPr>
                <w:rFonts w:asciiTheme="minorHAnsi" w:hAnsiTheme="minorHAnsi" w:cstheme="minorHAnsi"/>
                <w:sz w:val="16"/>
                <w:szCs w:val="18"/>
              </w:rPr>
            </w:pPr>
            <w:r w:rsidRPr="00327FDB">
              <w:rPr>
                <w:rFonts w:asciiTheme="minorHAnsi" w:hAnsiTheme="minorHAnsi" w:cstheme="minorHAnsi"/>
                <w:sz w:val="16"/>
                <w:szCs w:val="18"/>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FE7CBC" w:rsidRPr="00BD2FEF" w:rsidRDefault="00FE7CBC" w:rsidP="00FE7CBC">
            <w:pPr>
              <w:pStyle w:val="Prrafodelista"/>
              <w:jc w:val="both"/>
              <w:rPr>
                <w:rFonts w:asciiTheme="minorHAnsi" w:hAnsiTheme="minorHAnsi" w:cstheme="minorHAnsi"/>
                <w:sz w:val="8"/>
                <w:szCs w:val="18"/>
              </w:rPr>
            </w:pPr>
          </w:p>
          <w:p w:rsidR="00FE7CBC" w:rsidRPr="00327FDB" w:rsidRDefault="00FE7CBC" w:rsidP="007F4AE9">
            <w:pPr>
              <w:pStyle w:val="Prrafodelista"/>
              <w:numPr>
                <w:ilvl w:val="0"/>
                <w:numId w:val="59"/>
              </w:numPr>
              <w:jc w:val="both"/>
              <w:rPr>
                <w:rFonts w:asciiTheme="minorHAnsi" w:hAnsiTheme="minorHAnsi" w:cstheme="minorHAnsi"/>
                <w:sz w:val="16"/>
                <w:szCs w:val="18"/>
              </w:rPr>
            </w:pPr>
            <w:r w:rsidRPr="00327FDB">
              <w:rPr>
                <w:rFonts w:asciiTheme="minorHAnsi" w:hAnsiTheme="minorHAnsi" w:cstheme="minorHAnsi"/>
                <w:sz w:val="16"/>
                <w:szCs w:val="18"/>
              </w:rPr>
              <w:t xml:space="preserve">Cada soldadura tendrá por lo menos tres pasadas, la soldadura terminada estará libre de huecos, inclusiones no metálicas, burbujas de aire y otros defectos. </w:t>
            </w:r>
          </w:p>
          <w:p w:rsidR="00FE7CBC" w:rsidRPr="00BD2FEF" w:rsidRDefault="00FE7CBC" w:rsidP="00FE7CBC">
            <w:pPr>
              <w:pStyle w:val="Prrafodelista"/>
              <w:jc w:val="both"/>
              <w:rPr>
                <w:rFonts w:asciiTheme="minorHAnsi" w:hAnsiTheme="minorHAnsi" w:cstheme="minorHAnsi"/>
                <w:sz w:val="8"/>
                <w:szCs w:val="18"/>
              </w:rPr>
            </w:pPr>
          </w:p>
          <w:p w:rsidR="00FE7CBC" w:rsidRPr="00327FDB" w:rsidRDefault="00FE7CBC" w:rsidP="007F4AE9">
            <w:pPr>
              <w:pStyle w:val="Prrafodelista"/>
              <w:numPr>
                <w:ilvl w:val="0"/>
                <w:numId w:val="59"/>
              </w:numPr>
              <w:jc w:val="both"/>
              <w:rPr>
                <w:rFonts w:asciiTheme="minorHAnsi" w:hAnsiTheme="minorHAnsi" w:cstheme="minorHAnsi"/>
                <w:sz w:val="16"/>
                <w:szCs w:val="18"/>
              </w:rPr>
            </w:pPr>
            <w:r w:rsidRPr="00327FDB">
              <w:rPr>
                <w:rFonts w:asciiTheme="minorHAnsi" w:hAnsiTheme="minorHAnsi" w:cstheme="minorHAnsi"/>
                <w:sz w:val="16"/>
                <w:szCs w:val="18"/>
              </w:rPr>
              <w:t>Si a juicio del Fiscal del Servicio la soldadura adolece de fallas o defectos se deberá terminar el arreglo en un tiempo suficientemente corto para no retrasar operaciones subsiguientes.</w:t>
            </w:r>
          </w:p>
          <w:p w:rsidR="00FE7CBC" w:rsidRPr="00BD2FEF" w:rsidRDefault="00FE7CBC" w:rsidP="00FE7CBC">
            <w:pPr>
              <w:pStyle w:val="Prrafodelista"/>
              <w:jc w:val="both"/>
              <w:rPr>
                <w:rFonts w:asciiTheme="minorHAnsi" w:hAnsiTheme="minorHAnsi" w:cstheme="minorHAnsi"/>
                <w:sz w:val="8"/>
                <w:szCs w:val="18"/>
              </w:rPr>
            </w:pPr>
          </w:p>
          <w:p w:rsidR="00FE7CBC" w:rsidRPr="00327FDB" w:rsidRDefault="00FE7CBC" w:rsidP="007F4AE9">
            <w:pPr>
              <w:pStyle w:val="Prrafodelista"/>
              <w:numPr>
                <w:ilvl w:val="0"/>
                <w:numId w:val="59"/>
              </w:numPr>
              <w:jc w:val="both"/>
              <w:rPr>
                <w:rFonts w:asciiTheme="minorHAnsi" w:hAnsiTheme="minorHAnsi" w:cstheme="minorHAnsi"/>
                <w:sz w:val="16"/>
                <w:szCs w:val="18"/>
              </w:rPr>
            </w:pPr>
            <w:r w:rsidRPr="00327FDB">
              <w:rPr>
                <w:rFonts w:asciiTheme="minorHAnsi" w:hAnsiTheme="minorHAnsi" w:cstheme="minorHAnsi"/>
                <w:sz w:val="16"/>
                <w:szCs w:val="18"/>
              </w:rPr>
              <w:t>Las soldaduras terminadas serán limpiadas con cepillo de acero para remover la escoria y óxido para facilitar la inspección visual.</w:t>
            </w:r>
          </w:p>
          <w:p w:rsidR="00FE7CBC" w:rsidRPr="00BD2FEF" w:rsidRDefault="00FE7CBC" w:rsidP="00FE7CBC">
            <w:pPr>
              <w:pStyle w:val="Prrafodelista"/>
              <w:jc w:val="both"/>
              <w:rPr>
                <w:rFonts w:asciiTheme="minorHAnsi" w:hAnsiTheme="minorHAnsi" w:cstheme="minorHAnsi"/>
                <w:sz w:val="8"/>
                <w:szCs w:val="18"/>
              </w:rPr>
            </w:pPr>
          </w:p>
          <w:p w:rsidR="00FE7CBC" w:rsidRPr="00327FDB" w:rsidRDefault="00FE7CBC" w:rsidP="007F4AE9">
            <w:pPr>
              <w:pStyle w:val="Prrafodelista"/>
              <w:numPr>
                <w:ilvl w:val="0"/>
                <w:numId w:val="59"/>
              </w:numPr>
              <w:jc w:val="both"/>
              <w:rPr>
                <w:rFonts w:asciiTheme="minorHAnsi" w:hAnsiTheme="minorHAnsi" w:cstheme="minorHAnsi"/>
                <w:sz w:val="16"/>
                <w:szCs w:val="18"/>
              </w:rPr>
            </w:pPr>
            <w:r w:rsidRPr="00327FDB">
              <w:rPr>
                <w:rFonts w:asciiTheme="minorHAnsi" w:hAnsiTheme="minorHAnsi" w:cstheme="minorHAnsi"/>
                <w:sz w:val="16"/>
                <w:szCs w:val="18"/>
              </w:rPr>
              <w:t>Los caños que tengan defectos en sus extremos tales como laminación o rajaduras deberán ser sacados de la línea en construcción.</w:t>
            </w:r>
          </w:p>
          <w:p w:rsidR="00FE7CBC" w:rsidRPr="00BD2FEF" w:rsidRDefault="00FE7CBC" w:rsidP="00FE7CBC">
            <w:pPr>
              <w:pStyle w:val="Prrafodelista"/>
              <w:jc w:val="both"/>
              <w:rPr>
                <w:rFonts w:asciiTheme="minorHAnsi" w:hAnsiTheme="minorHAnsi" w:cstheme="minorHAnsi"/>
                <w:sz w:val="8"/>
                <w:szCs w:val="18"/>
              </w:rPr>
            </w:pPr>
          </w:p>
          <w:p w:rsidR="00FE7CBC" w:rsidRDefault="00FE7CBC" w:rsidP="007F4AE9">
            <w:pPr>
              <w:pStyle w:val="Prrafodelista"/>
              <w:numPr>
                <w:ilvl w:val="0"/>
                <w:numId w:val="59"/>
              </w:numPr>
              <w:jc w:val="both"/>
              <w:rPr>
                <w:rFonts w:asciiTheme="minorHAnsi" w:hAnsiTheme="minorHAnsi" w:cstheme="minorHAnsi"/>
                <w:sz w:val="16"/>
                <w:szCs w:val="18"/>
              </w:rPr>
            </w:pPr>
            <w:r w:rsidRPr="00327FDB">
              <w:rPr>
                <w:rFonts w:asciiTheme="minorHAnsi" w:hAnsiTheme="minorHAnsi" w:cstheme="minorHAnsi"/>
                <w:sz w:val="16"/>
                <w:szCs w:val="18"/>
              </w:rPr>
              <w:t>Los caños que tengan defectos en sus extremos serán cortados y nuevamente biselados.</w:t>
            </w:r>
          </w:p>
          <w:p w:rsidR="00BD2FEF" w:rsidRPr="00BD2FEF" w:rsidRDefault="00BD2FEF" w:rsidP="00BD2FEF">
            <w:pPr>
              <w:jc w:val="both"/>
              <w:rPr>
                <w:rFonts w:asciiTheme="minorHAnsi" w:hAnsiTheme="minorHAnsi" w:cstheme="minorHAnsi"/>
                <w:sz w:val="8"/>
                <w:szCs w:val="18"/>
              </w:rPr>
            </w:pPr>
          </w:p>
          <w:p w:rsidR="00FE7CBC" w:rsidRPr="00327FDB" w:rsidRDefault="00FE7CBC" w:rsidP="007F4AE9">
            <w:pPr>
              <w:pStyle w:val="Prrafodelista"/>
              <w:numPr>
                <w:ilvl w:val="0"/>
                <w:numId w:val="59"/>
              </w:numPr>
              <w:jc w:val="both"/>
              <w:rPr>
                <w:rFonts w:asciiTheme="minorHAnsi" w:hAnsiTheme="minorHAnsi" w:cstheme="minorHAnsi"/>
                <w:sz w:val="16"/>
                <w:szCs w:val="18"/>
              </w:rPr>
            </w:pPr>
            <w:r w:rsidRPr="00327FDB">
              <w:rPr>
                <w:rFonts w:asciiTheme="minorHAnsi" w:hAnsiTheme="minorHAnsi" w:cstheme="minorHAnsi"/>
                <w:sz w:val="16"/>
                <w:szCs w:val="18"/>
              </w:rPr>
              <w:t>En el avance de soldadura la segunda pasada (hot pass) deberá ser efectuada inmediatamente después de la primera pasada.</w:t>
            </w:r>
          </w:p>
          <w:p w:rsidR="00FE7CBC" w:rsidRPr="00BD2FEF" w:rsidRDefault="00FE7CBC" w:rsidP="00FE7CBC">
            <w:pPr>
              <w:pStyle w:val="Prrafodelista"/>
              <w:jc w:val="both"/>
              <w:rPr>
                <w:rFonts w:asciiTheme="minorHAnsi" w:hAnsiTheme="minorHAnsi" w:cstheme="minorHAnsi"/>
                <w:sz w:val="8"/>
                <w:szCs w:val="18"/>
              </w:rPr>
            </w:pPr>
          </w:p>
          <w:p w:rsidR="00FE7CBC" w:rsidRPr="00327FDB" w:rsidRDefault="00FE7CBC" w:rsidP="007F4AE9">
            <w:pPr>
              <w:pStyle w:val="Prrafodelista"/>
              <w:numPr>
                <w:ilvl w:val="0"/>
                <w:numId w:val="59"/>
              </w:numPr>
              <w:jc w:val="both"/>
              <w:rPr>
                <w:rFonts w:asciiTheme="minorHAnsi" w:hAnsiTheme="minorHAnsi" w:cstheme="minorHAnsi"/>
                <w:sz w:val="16"/>
                <w:szCs w:val="18"/>
              </w:rPr>
            </w:pPr>
            <w:r w:rsidRPr="00327FDB">
              <w:rPr>
                <w:rFonts w:asciiTheme="minorHAnsi" w:hAnsiTheme="minorHAnsi" w:cstheme="minorHAnsi"/>
                <w:sz w:val="16"/>
                <w:szCs w:val="18"/>
              </w:rPr>
              <w:t>No se permitirá soldar ningún caño más allá del avance de la zanja, salvo aprobación del Fiscal del Servicio de YPFB.</w:t>
            </w:r>
          </w:p>
          <w:p w:rsidR="00FE7CBC" w:rsidRPr="00BD2FEF" w:rsidRDefault="00FE7CBC" w:rsidP="00FE7CBC">
            <w:pPr>
              <w:pStyle w:val="Prrafodelista"/>
              <w:jc w:val="both"/>
              <w:rPr>
                <w:rFonts w:asciiTheme="minorHAnsi" w:hAnsiTheme="minorHAnsi" w:cstheme="minorHAnsi"/>
                <w:sz w:val="8"/>
                <w:szCs w:val="18"/>
              </w:rPr>
            </w:pPr>
          </w:p>
          <w:p w:rsidR="00FE7CBC" w:rsidRPr="00327FDB" w:rsidRDefault="00FE7CBC" w:rsidP="007F4AE9">
            <w:pPr>
              <w:pStyle w:val="Prrafodelista"/>
              <w:numPr>
                <w:ilvl w:val="0"/>
                <w:numId w:val="59"/>
              </w:numPr>
              <w:jc w:val="both"/>
              <w:rPr>
                <w:rFonts w:asciiTheme="minorHAnsi" w:hAnsiTheme="minorHAnsi" w:cstheme="minorHAnsi"/>
                <w:sz w:val="16"/>
                <w:szCs w:val="18"/>
              </w:rPr>
            </w:pPr>
            <w:r w:rsidRPr="00327FDB">
              <w:rPr>
                <w:rFonts w:asciiTheme="minorHAnsi" w:hAnsiTheme="minorHAnsi" w:cstheme="minorHAnsi"/>
                <w:sz w:val="16"/>
                <w:szCs w:val="18"/>
              </w:rPr>
              <w:lastRenderedPageBreak/>
              <w:t xml:space="preserve">Si a juicio del Fiscal del Servicio se requiere cortar la soldadura el </w:t>
            </w:r>
            <w:r w:rsidRPr="00327FDB">
              <w:rPr>
                <w:rFonts w:asciiTheme="minorHAnsi" w:hAnsiTheme="minorHAnsi" w:cstheme="minorHAnsi"/>
                <w:bCs/>
                <w:color w:val="1D1B11"/>
                <w:sz w:val="16"/>
                <w:szCs w:val="18"/>
              </w:rPr>
              <w:t>proveedor</w:t>
            </w:r>
            <w:r w:rsidRPr="00327FDB">
              <w:rPr>
                <w:rFonts w:asciiTheme="minorHAnsi" w:hAnsiTheme="minorHAnsi" w:cstheme="minorHAnsi"/>
                <w:sz w:val="16"/>
                <w:szCs w:val="18"/>
              </w:rPr>
              <w:t xml:space="preserve"> facilitará los medios para ello.</w:t>
            </w:r>
          </w:p>
          <w:p w:rsidR="00FE7CBC" w:rsidRPr="00BD2FEF" w:rsidRDefault="00FE7CBC" w:rsidP="00FE7CBC">
            <w:pPr>
              <w:pStyle w:val="Prrafodelista"/>
              <w:jc w:val="both"/>
              <w:rPr>
                <w:rFonts w:asciiTheme="minorHAnsi" w:hAnsiTheme="minorHAnsi" w:cstheme="minorHAnsi"/>
                <w:sz w:val="8"/>
                <w:szCs w:val="18"/>
              </w:rPr>
            </w:pPr>
          </w:p>
          <w:p w:rsidR="00FE7CBC" w:rsidRPr="00327FDB" w:rsidRDefault="00FE7CBC" w:rsidP="007F4AE9">
            <w:pPr>
              <w:pStyle w:val="Prrafodelista"/>
              <w:numPr>
                <w:ilvl w:val="0"/>
                <w:numId w:val="59"/>
              </w:numPr>
              <w:jc w:val="both"/>
              <w:rPr>
                <w:rFonts w:asciiTheme="minorHAnsi" w:hAnsiTheme="minorHAnsi" w:cstheme="minorHAnsi"/>
                <w:sz w:val="16"/>
                <w:szCs w:val="18"/>
              </w:rPr>
            </w:pPr>
            <w:r w:rsidRPr="00327FDB">
              <w:rPr>
                <w:rFonts w:asciiTheme="minorHAnsi" w:hAnsiTheme="minorHAnsi" w:cstheme="minorHAnsi"/>
                <w:sz w:val="16"/>
                <w:szCs w:val="18"/>
              </w:rPr>
              <w:t>El Fiscal del Servicio puede exigir el cambio de uno o más soldadores que hayan cometido errores, aunque fueran aprobados en los exámenes iniciales.</w:t>
            </w:r>
          </w:p>
          <w:p w:rsidR="00FE7CBC" w:rsidRPr="00BD2FEF" w:rsidRDefault="00FE7CBC" w:rsidP="00FE7CBC">
            <w:pPr>
              <w:pStyle w:val="Prrafodelista"/>
              <w:jc w:val="both"/>
              <w:rPr>
                <w:rFonts w:asciiTheme="minorHAnsi" w:hAnsiTheme="minorHAnsi" w:cstheme="minorHAnsi"/>
                <w:sz w:val="8"/>
                <w:szCs w:val="18"/>
              </w:rPr>
            </w:pPr>
          </w:p>
          <w:p w:rsidR="00FE7CBC" w:rsidRPr="00327FDB" w:rsidRDefault="00FE7CBC" w:rsidP="007F4AE9">
            <w:pPr>
              <w:pStyle w:val="Prrafodelista"/>
              <w:numPr>
                <w:ilvl w:val="0"/>
                <w:numId w:val="59"/>
              </w:numPr>
              <w:jc w:val="both"/>
              <w:rPr>
                <w:rFonts w:asciiTheme="minorHAnsi" w:hAnsiTheme="minorHAnsi" w:cstheme="minorHAnsi"/>
                <w:sz w:val="16"/>
                <w:szCs w:val="18"/>
              </w:rPr>
            </w:pPr>
            <w:r w:rsidRPr="00327FDB">
              <w:rPr>
                <w:rFonts w:asciiTheme="minorHAnsi" w:hAnsiTheme="minorHAnsi" w:cstheme="minorHAnsi"/>
                <w:sz w:val="16"/>
                <w:szCs w:val="18"/>
              </w:rPr>
              <w:t xml:space="preserve">Durante la construcción de la línea se hará uso de inspecciones radiográficas a las soldaduras, de acuerdo a lo establecido. Si alguna de las soldaduras no aprobase la inspección el </w:t>
            </w:r>
            <w:r w:rsidRPr="00327FDB">
              <w:rPr>
                <w:rFonts w:asciiTheme="minorHAnsi" w:hAnsiTheme="minorHAnsi" w:cstheme="minorHAnsi"/>
                <w:bCs/>
                <w:color w:val="1D1B11"/>
                <w:sz w:val="16"/>
                <w:szCs w:val="18"/>
              </w:rPr>
              <w:t>proveedor</w:t>
            </w:r>
            <w:r w:rsidRPr="00327FDB">
              <w:rPr>
                <w:rFonts w:asciiTheme="minorHAnsi" w:hAnsiTheme="minorHAnsi" w:cstheme="minorHAnsi"/>
                <w:sz w:val="16"/>
                <w:szCs w:val="18"/>
              </w:rPr>
              <w:t xml:space="preserve"> reparará la soldadura de acuerdo a lo pedido por el Fiscal del Servicio, con costo para el </w:t>
            </w:r>
            <w:r w:rsidRPr="00327FDB">
              <w:rPr>
                <w:rFonts w:asciiTheme="minorHAnsi" w:hAnsiTheme="minorHAnsi" w:cstheme="minorHAnsi"/>
                <w:bCs/>
                <w:color w:val="1D1B11"/>
                <w:sz w:val="16"/>
                <w:szCs w:val="18"/>
              </w:rPr>
              <w:t>proveedor</w:t>
            </w:r>
            <w:r w:rsidRPr="00327FDB">
              <w:rPr>
                <w:rFonts w:asciiTheme="minorHAnsi" w:hAnsiTheme="minorHAnsi" w:cstheme="minorHAnsi"/>
                <w:sz w:val="16"/>
                <w:szCs w:val="18"/>
              </w:rPr>
              <w:t>.</w:t>
            </w:r>
          </w:p>
          <w:p w:rsidR="00FE7CBC" w:rsidRPr="00BD2FEF" w:rsidRDefault="00FE7CBC" w:rsidP="00FE7CBC">
            <w:pPr>
              <w:pStyle w:val="Prrafodelista"/>
              <w:jc w:val="both"/>
              <w:rPr>
                <w:rFonts w:asciiTheme="minorHAnsi" w:hAnsiTheme="minorHAnsi" w:cstheme="minorHAnsi"/>
                <w:sz w:val="8"/>
                <w:szCs w:val="18"/>
              </w:rPr>
            </w:pPr>
          </w:p>
          <w:p w:rsidR="00FE7CBC" w:rsidRPr="00327FDB" w:rsidRDefault="00FE7CBC" w:rsidP="007F4AE9">
            <w:pPr>
              <w:pStyle w:val="Prrafodelista"/>
              <w:numPr>
                <w:ilvl w:val="0"/>
                <w:numId w:val="59"/>
              </w:numPr>
              <w:jc w:val="both"/>
              <w:rPr>
                <w:rFonts w:asciiTheme="minorHAnsi" w:hAnsiTheme="minorHAnsi" w:cstheme="minorHAnsi"/>
                <w:sz w:val="16"/>
                <w:szCs w:val="18"/>
              </w:rPr>
            </w:pPr>
            <w:r w:rsidRPr="00327FDB">
              <w:rPr>
                <w:rFonts w:asciiTheme="minorHAnsi" w:hAnsiTheme="minorHAnsi" w:cstheme="minorHAnsi"/>
                <w:sz w:val="16"/>
                <w:szCs w:val="18"/>
              </w:rPr>
              <w:t>Todas las soldaduras comenzadas en el día deberán ser terminadas en el día.</w:t>
            </w:r>
          </w:p>
          <w:p w:rsidR="00FE7CBC" w:rsidRPr="00BD2FEF" w:rsidRDefault="00FE7CBC" w:rsidP="00FE7CBC">
            <w:pPr>
              <w:pStyle w:val="Prrafodelista"/>
              <w:jc w:val="both"/>
              <w:rPr>
                <w:rFonts w:asciiTheme="minorHAnsi" w:hAnsiTheme="minorHAnsi" w:cstheme="minorHAnsi"/>
                <w:sz w:val="8"/>
                <w:szCs w:val="18"/>
              </w:rPr>
            </w:pPr>
          </w:p>
          <w:p w:rsidR="00FE7CBC" w:rsidRPr="00327FDB" w:rsidRDefault="00FE7CBC" w:rsidP="007F4AE9">
            <w:pPr>
              <w:pStyle w:val="Prrafodelista"/>
              <w:numPr>
                <w:ilvl w:val="0"/>
                <w:numId w:val="59"/>
              </w:numPr>
              <w:jc w:val="both"/>
              <w:rPr>
                <w:rFonts w:asciiTheme="minorHAnsi" w:hAnsiTheme="minorHAnsi" w:cstheme="minorHAnsi"/>
                <w:sz w:val="16"/>
                <w:szCs w:val="18"/>
              </w:rPr>
            </w:pPr>
            <w:r w:rsidRPr="00327FDB">
              <w:rPr>
                <w:rFonts w:asciiTheme="minorHAnsi" w:hAnsiTheme="minorHAnsi" w:cstheme="minorHAnsi"/>
                <w:sz w:val="16"/>
                <w:szCs w:val="18"/>
              </w:rPr>
              <w:t>Antes del acoplado de los tubos, se debe efectuar una inspección y limpieza interna,  con el propósito de chequear material extraño y la detección de aplastamientos  que puedan perjudicar la soldadura y/o el paso de los “pigs” (chanchos) de limpieza. Oportunamente se debe identificar, en las extremidades, la posición de la costura longitudinal.</w:t>
            </w:r>
          </w:p>
          <w:p w:rsidR="00FE7CBC" w:rsidRPr="00BD2FEF" w:rsidRDefault="00FE7CBC" w:rsidP="00FE7CBC">
            <w:pPr>
              <w:pStyle w:val="Prrafodelista"/>
              <w:jc w:val="both"/>
              <w:rPr>
                <w:rFonts w:asciiTheme="minorHAnsi" w:hAnsiTheme="minorHAnsi" w:cstheme="minorHAnsi"/>
                <w:sz w:val="8"/>
                <w:szCs w:val="18"/>
              </w:rPr>
            </w:pPr>
          </w:p>
          <w:p w:rsidR="00FE7CBC" w:rsidRPr="00327FDB" w:rsidRDefault="00FE7CBC" w:rsidP="007F4AE9">
            <w:pPr>
              <w:pStyle w:val="Prrafodelista"/>
              <w:numPr>
                <w:ilvl w:val="0"/>
                <w:numId w:val="59"/>
              </w:numPr>
              <w:jc w:val="both"/>
              <w:rPr>
                <w:rFonts w:asciiTheme="minorHAnsi" w:hAnsiTheme="minorHAnsi" w:cstheme="minorHAnsi"/>
                <w:sz w:val="16"/>
                <w:szCs w:val="18"/>
              </w:rPr>
            </w:pPr>
            <w:r w:rsidRPr="00327FDB">
              <w:rPr>
                <w:rFonts w:asciiTheme="minorHAnsi" w:hAnsiTheme="minorHAnsi" w:cstheme="minorHAnsi"/>
                <w:sz w:val="16"/>
                <w:szCs w:val="18"/>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FE7CBC" w:rsidRPr="00BD2FEF" w:rsidRDefault="00FE7CBC" w:rsidP="00FE7CBC">
            <w:pPr>
              <w:pStyle w:val="Prrafodelista"/>
              <w:jc w:val="both"/>
              <w:rPr>
                <w:rFonts w:asciiTheme="minorHAnsi" w:hAnsiTheme="minorHAnsi" w:cstheme="minorHAnsi"/>
                <w:sz w:val="8"/>
                <w:szCs w:val="18"/>
              </w:rPr>
            </w:pPr>
          </w:p>
          <w:p w:rsidR="00FE7CBC" w:rsidRPr="00327FDB" w:rsidRDefault="00FE7CBC" w:rsidP="007F4AE9">
            <w:pPr>
              <w:pStyle w:val="Prrafodelista"/>
              <w:numPr>
                <w:ilvl w:val="0"/>
                <w:numId w:val="59"/>
              </w:numPr>
              <w:jc w:val="both"/>
              <w:rPr>
                <w:rFonts w:asciiTheme="minorHAnsi" w:hAnsiTheme="minorHAnsi" w:cstheme="minorHAnsi"/>
                <w:sz w:val="16"/>
                <w:szCs w:val="18"/>
              </w:rPr>
            </w:pPr>
            <w:r w:rsidRPr="00327FDB">
              <w:rPr>
                <w:rFonts w:asciiTheme="minorHAnsi" w:hAnsiTheme="minorHAnsi" w:cstheme="minorHAnsi"/>
                <w:sz w:val="16"/>
                <w:szCs w:val="18"/>
              </w:rPr>
              <w:t>Todos los biseles de campo de los tubos deben ser realizados y acabados utilizando un equipo mecánico u oxi-acetileno, de acuerdo con los criterios de acabado del bisel previsto en la EPS y API Spec. 5L.</w:t>
            </w:r>
          </w:p>
          <w:p w:rsidR="00FE7CBC" w:rsidRPr="00327FDB" w:rsidRDefault="00FE7CBC" w:rsidP="00FE7CBC">
            <w:pPr>
              <w:pStyle w:val="Prrafodelista"/>
              <w:jc w:val="both"/>
              <w:rPr>
                <w:rFonts w:asciiTheme="minorHAnsi" w:hAnsiTheme="minorHAnsi" w:cstheme="minorHAnsi"/>
                <w:sz w:val="16"/>
                <w:szCs w:val="18"/>
              </w:rPr>
            </w:pPr>
          </w:p>
          <w:p w:rsidR="00FE7CBC" w:rsidRPr="00327FDB" w:rsidRDefault="00FE7CBC" w:rsidP="007F4AE9">
            <w:pPr>
              <w:pStyle w:val="Prrafodelista"/>
              <w:numPr>
                <w:ilvl w:val="0"/>
                <w:numId w:val="59"/>
              </w:numPr>
              <w:jc w:val="both"/>
              <w:rPr>
                <w:rFonts w:asciiTheme="minorHAnsi" w:hAnsiTheme="minorHAnsi" w:cstheme="minorHAnsi"/>
                <w:sz w:val="16"/>
                <w:szCs w:val="18"/>
              </w:rPr>
            </w:pPr>
            <w:r w:rsidRPr="00327FDB">
              <w:rPr>
                <w:rFonts w:asciiTheme="minorHAnsi" w:hAnsiTheme="minorHAnsi" w:cstheme="minorHAnsi"/>
                <w:sz w:val="16"/>
                <w:szCs w:val="18"/>
              </w:rPr>
              <w:t>Cuando fuera usado acoplador de alineación externa, el largo del primer pase de soldadura debe ser simétricamente distribuido en por lo menos el 50% de la circunferencia antes de su remoción, de acuerdo a lo definido en la API Std. 1104.</w:t>
            </w:r>
          </w:p>
          <w:p w:rsidR="00FE7CBC" w:rsidRPr="00BD2FEF" w:rsidRDefault="00FE7CBC" w:rsidP="00FE7CBC">
            <w:pPr>
              <w:pStyle w:val="Prrafodelista"/>
              <w:jc w:val="both"/>
              <w:rPr>
                <w:rFonts w:asciiTheme="minorHAnsi" w:hAnsiTheme="minorHAnsi" w:cstheme="minorHAnsi"/>
                <w:sz w:val="8"/>
                <w:szCs w:val="18"/>
              </w:rPr>
            </w:pPr>
          </w:p>
          <w:p w:rsidR="00FE7CBC" w:rsidRPr="00327FDB" w:rsidRDefault="00FE7CBC" w:rsidP="007F4AE9">
            <w:pPr>
              <w:pStyle w:val="Prrafodelista"/>
              <w:numPr>
                <w:ilvl w:val="0"/>
                <w:numId w:val="59"/>
              </w:numPr>
              <w:jc w:val="both"/>
              <w:rPr>
                <w:rFonts w:asciiTheme="minorHAnsi" w:hAnsiTheme="minorHAnsi" w:cstheme="minorHAnsi"/>
                <w:sz w:val="16"/>
                <w:szCs w:val="18"/>
              </w:rPr>
            </w:pPr>
            <w:r w:rsidRPr="00327FDB">
              <w:rPr>
                <w:rFonts w:asciiTheme="minorHAnsi" w:hAnsiTheme="minorHAnsi" w:cstheme="minorHAnsi"/>
                <w:sz w:val="16"/>
                <w:szCs w:val="18"/>
              </w:rPr>
              <w:t>El tubo no debe ser manipulado antes de la finalización del primer pase o después del amolado de éste. Se deberá concluir la ejecución del segundo pase para permitir su movimiento. En el caso de tubos lastrados o de lingadas que puedan ser sometidas a tensión durante la soldadura, el movimiento sólo debe ser efectuada después de la conclusión del segundo pase.</w:t>
            </w:r>
          </w:p>
          <w:p w:rsidR="00FE7CBC" w:rsidRPr="00BD2FEF" w:rsidRDefault="00FE7CBC" w:rsidP="00FE7CBC">
            <w:pPr>
              <w:pStyle w:val="Prrafodelista"/>
              <w:jc w:val="both"/>
              <w:rPr>
                <w:rFonts w:asciiTheme="minorHAnsi" w:hAnsiTheme="minorHAnsi" w:cstheme="minorHAnsi"/>
                <w:sz w:val="8"/>
                <w:szCs w:val="18"/>
              </w:rPr>
            </w:pPr>
          </w:p>
          <w:p w:rsidR="00FE7CBC" w:rsidRPr="00327FDB" w:rsidRDefault="00FE7CBC" w:rsidP="007F4AE9">
            <w:pPr>
              <w:pStyle w:val="Prrafodelista"/>
              <w:numPr>
                <w:ilvl w:val="0"/>
                <w:numId w:val="59"/>
              </w:numPr>
              <w:jc w:val="both"/>
              <w:rPr>
                <w:rFonts w:asciiTheme="minorHAnsi" w:hAnsiTheme="minorHAnsi" w:cstheme="minorHAnsi"/>
                <w:sz w:val="16"/>
                <w:szCs w:val="18"/>
              </w:rPr>
            </w:pPr>
            <w:r w:rsidRPr="00327FDB">
              <w:rPr>
                <w:rFonts w:asciiTheme="minorHAnsi" w:hAnsiTheme="minorHAnsi" w:cstheme="minorHAnsi"/>
                <w:sz w:val="16"/>
                <w:szCs w:val="18"/>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FE7CBC" w:rsidRPr="00BD2FEF" w:rsidRDefault="00FE7CBC" w:rsidP="00FE7CBC">
            <w:pPr>
              <w:pStyle w:val="Prrafodelista"/>
              <w:jc w:val="both"/>
              <w:rPr>
                <w:rFonts w:asciiTheme="minorHAnsi" w:hAnsiTheme="minorHAnsi" w:cstheme="minorHAnsi"/>
                <w:sz w:val="8"/>
                <w:szCs w:val="18"/>
              </w:rPr>
            </w:pPr>
          </w:p>
          <w:p w:rsidR="00FE7CBC" w:rsidRPr="00327FDB" w:rsidRDefault="00FE7CBC" w:rsidP="007F4AE9">
            <w:pPr>
              <w:pStyle w:val="Prrafodelista"/>
              <w:numPr>
                <w:ilvl w:val="0"/>
                <w:numId w:val="59"/>
              </w:numPr>
              <w:jc w:val="both"/>
              <w:rPr>
                <w:rFonts w:asciiTheme="minorHAnsi" w:hAnsiTheme="minorHAnsi" w:cstheme="minorHAnsi"/>
                <w:sz w:val="16"/>
                <w:szCs w:val="18"/>
              </w:rPr>
            </w:pPr>
            <w:r w:rsidRPr="00327FDB">
              <w:rPr>
                <w:rFonts w:asciiTheme="minorHAnsi" w:hAnsiTheme="minorHAnsi" w:cstheme="minorHAnsi"/>
                <w:sz w:val="16"/>
                <w:szCs w:val="18"/>
              </w:rPr>
              <w:lastRenderedPageBreak/>
              <w:t>La temperatura de pre-calentamiento, estipulada en el procedimiento de soldadura, calificada, debe ser mantenida durante toda la soldadura y en toda la extensión de la junta.</w:t>
            </w:r>
          </w:p>
          <w:p w:rsidR="00FE7CBC" w:rsidRPr="00BD2FEF" w:rsidRDefault="00FE7CBC" w:rsidP="00FE7CBC">
            <w:pPr>
              <w:pStyle w:val="Prrafodelista"/>
              <w:jc w:val="both"/>
              <w:rPr>
                <w:rFonts w:asciiTheme="minorHAnsi" w:hAnsiTheme="minorHAnsi" w:cstheme="minorHAnsi"/>
                <w:sz w:val="8"/>
                <w:szCs w:val="18"/>
              </w:rPr>
            </w:pPr>
          </w:p>
          <w:p w:rsidR="00FE7CBC" w:rsidRPr="00327FDB" w:rsidRDefault="00FE7CBC" w:rsidP="007F4AE9">
            <w:pPr>
              <w:pStyle w:val="Prrafodelista"/>
              <w:numPr>
                <w:ilvl w:val="0"/>
                <w:numId w:val="59"/>
              </w:numPr>
              <w:jc w:val="both"/>
              <w:rPr>
                <w:rFonts w:asciiTheme="minorHAnsi" w:hAnsiTheme="minorHAnsi" w:cstheme="minorHAnsi"/>
                <w:sz w:val="16"/>
                <w:szCs w:val="18"/>
              </w:rPr>
            </w:pPr>
            <w:r w:rsidRPr="00327FDB">
              <w:rPr>
                <w:rFonts w:asciiTheme="minorHAnsi" w:hAnsiTheme="minorHAnsi" w:cstheme="minorHAnsi"/>
                <w:sz w:val="16"/>
                <w:szCs w:val="18"/>
              </w:rPr>
              <w:t>En el pre-calentamiento de tubos es permitido el uso de soplete con llama no concentrada, de manera tal que sea garantizada la uniformidad de temperatura en toda la junta.</w:t>
            </w:r>
          </w:p>
          <w:p w:rsidR="00FE7CBC" w:rsidRPr="00BD2FEF" w:rsidRDefault="00FE7CBC" w:rsidP="00FE7CBC">
            <w:pPr>
              <w:pStyle w:val="Prrafodelista"/>
              <w:jc w:val="both"/>
              <w:rPr>
                <w:rFonts w:asciiTheme="minorHAnsi" w:hAnsiTheme="minorHAnsi" w:cstheme="minorHAnsi"/>
                <w:sz w:val="8"/>
                <w:szCs w:val="18"/>
              </w:rPr>
            </w:pPr>
          </w:p>
          <w:p w:rsidR="00FE7CBC" w:rsidRPr="00327FDB" w:rsidRDefault="00FE7CBC" w:rsidP="007F4AE9">
            <w:pPr>
              <w:pStyle w:val="Prrafodelista"/>
              <w:numPr>
                <w:ilvl w:val="0"/>
                <w:numId w:val="59"/>
              </w:numPr>
              <w:jc w:val="both"/>
              <w:rPr>
                <w:rFonts w:asciiTheme="minorHAnsi" w:hAnsiTheme="minorHAnsi" w:cstheme="minorHAnsi"/>
                <w:sz w:val="16"/>
                <w:szCs w:val="18"/>
              </w:rPr>
            </w:pPr>
            <w:r w:rsidRPr="00327FDB">
              <w:rPr>
                <w:rFonts w:asciiTheme="minorHAnsi" w:hAnsiTheme="minorHAnsi" w:cstheme="minorHAnsi"/>
                <w:sz w:val="16"/>
                <w:szCs w:val="18"/>
              </w:rPr>
              <w:t>El intervalo de tiempo entre el término del primer pase de raíz y el inicio del segundo pase (“hot pass”), debe cumplir con el procedimiento de soldadura calificada. La calificación del Procedimiento de Soldadura debe ser usada la marcación entre el término del primer pase y el inicio del segundo pase en su tiempo máximo.</w:t>
            </w:r>
          </w:p>
          <w:p w:rsidR="00FE7CBC" w:rsidRPr="00BD2FEF" w:rsidRDefault="00FE7CBC" w:rsidP="00FE7CBC">
            <w:pPr>
              <w:pStyle w:val="Prrafodelista"/>
              <w:jc w:val="both"/>
              <w:rPr>
                <w:rFonts w:asciiTheme="minorHAnsi" w:hAnsiTheme="minorHAnsi" w:cstheme="minorHAnsi"/>
                <w:sz w:val="8"/>
                <w:szCs w:val="18"/>
              </w:rPr>
            </w:pPr>
          </w:p>
          <w:p w:rsidR="00FE7CBC" w:rsidRPr="00327FDB" w:rsidRDefault="00FE7CBC" w:rsidP="007F4AE9">
            <w:pPr>
              <w:pStyle w:val="Prrafodelista"/>
              <w:numPr>
                <w:ilvl w:val="0"/>
                <w:numId w:val="59"/>
              </w:numPr>
              <w:jc w:val="both"/>
              <w:rPr>
                <w:rFonts w:asciiTheme="minorHAnsi" w:hAnsiTheme="minorHAnsi" w:cstheme="minorHAnsi"/>
                <w:sz w:val="16"/>
                <w:szCs w:val="18"/>
              </w:rPr>
            </w:pPr>
            <w:r w:rsidRPr="00327FDB">
              <w:rPr>
                <w:rFonts w:asciiTheme="minorHAnsi" w:hAnsiTheme="minorHAnsi" w:cstheme="minorHAnsi"/>
                <w:sz w:val="16"/>
                <w:szCs w:val="18"/>
              </w:rPr>
              <w:t>En el montaje se deben observar los siguientes cuidados adicionales:</w:t>
            </w:r>
          </w:p>
          <w:p w:rsidR="00FE7CBC" w:rsidRPr="00BD2FEF" w:rsidRDefault="00FE7CBC" w:rsidP="00FE7CBC">
            <w:pPr>
              <w:pStyle w:val="Prrafodelista"/>
              <w:jc w:val="both"/>
              <w:rPr>
                <w:rFonts w:asciiTheme="minorHAnsi" w:hAnsiTheme="minorHAnsi" w:cstheme="minorHAnsi"/>
                <w:sz w:val="8"/>
                <w:szCs w:val="18"/>
              </w:rPr>
            </w:pPr>
          </w:p>
          <w:p w:rsidR="00FE7CBC" w:rsidRPr="00327FDB" w:rsidRDefault="00FE7CBC" w:rsidP="007F4AE9">
            <w:pPr>
              <w:numPr>
                <w:ilvl w:val="0"/>
                <w:numId w:val="60"/>
              </w:numPr>
              <w:tabs>
                <w:tab w:val="clear" w:pos="2136"/>
              </w:tabs>
              <w:ind w:left="567" w:hanging="284"/>
              <w:jc w:val="both"/>
              <w:rPr>
                <w:rFonts w:asciiTheme="minorHAnsi" w:hAnsiTheme="minorHAnsi" w:cstheme="minorHAnsi"/>
                <w:sz w:val="16"/>
                <w:szCs w:val="18"/>
              </w:rPr>
            </w:pPr>
            <w:r w:rsidRPr="00327FDB">
              <w:rPr>
                <w:rFonts w:asciiTheme="minorHAnsi" w:hAnsiTheme="minorHAnsi" w:cstheme="minorHAnsi"/>
                <w:sz w:val="16"/>
                <w:szCs w:val="18"/>
              </w:rPr>
              <w:t>mantener cerradas, por medio de tapas, las extremidades tramos soldados, a fin de evitar el ingreso de animales, agua, lodo y objetos extraños. No se permite la utilización de puntos de soldadura para la fijación de las tapas;</w:t>
            </w:r>
          </w:p>
          <w:p w:rsidR="00FE7CBC" w:rsidRPr="00327FDB" w:rsidRDefault="00FE7CBC" w:rsidP="007F4AE9">
            <w:pPr>
              <w:numPr>
                <w:ilvl w:val="0"/>
                <w:numId w:val="60"/>
              </w:numPr>
              <w:tabs>
                <w:tab w:val="clear" w:pos="2136"/>
              </w:tabs>
              <w:ind w:left="567" w:hanging="284"/>
              <w:jc w:val="both"/>
              <w:rPr>
                <w:rFonts w:asciiTheme="minorHAnsi" w:hAnsiTheme="minorHAnsi" w:cstheme="minorHAnsi"/>
                <w:sz w:val="16"/>
                <w:szCs w:val="18"/>
              </w:rPr>
            </w:pPr>
            <w:r w:rsidRPr="00327FDB">
              <w:rPr>
                <w:rFonts w:asciiTheme="minorHAnsi" w:hAnsiTheme="minorHAnsi" w:cstheme="minorHAnsi"/>
                <w:sz w:val="16"/>
                <w:szCs w:val="18"/>
              </w:rPr>
              <w:t>recoger las sobras de los tubos y restos de electrodos de soldadura, así como cualquier otros materiales utilizados en la operación de soldadura, los cuales deben ser ubicados en un sitio o lugar específico;</w:t>
            </w:r>
          </w:p>
          <w:p w:rsidR="00FE7CBC" w:rsidRPr="00327FDB" w:rsidRDefault="00FE7CBC" w:rsidP="007F4AE9">
            <w:pPr>
              <w:numPr>
                <w:ilvl w:val="0"/>
                <w:numId w:val="60"/>
              </w:numPr>
              <w:tabs>
                <w:tab w:val="clear" w:pos="2136"/>
              </w:tabs>
              <w:ind w:left="567" w:hanging="284"/>
              <w:jc w:val="both"/>
              <w:rPr>
                <w:rFonts w:asciiTheme="minorHAnsi" w:hAnsiTheme="minorHAnsi" w:cstheme="minorHAnsi"/>
                <w:sz w:val="16"/>
                <w:szCs w:val="18"/>
              </w:rPr>
            </w:pPr>
            <w:r w:rsidRPr="00327FDB">
              <w:rPr>
                <w:rFonts w:asciiTheme="minorHAnsi" w:hAnsiTheme="minorHAnsi" w:cstheme="minorHAnsi"/>
                <w:sz w:val="16"/>
                <w:szCs w:val="18"/>
              </w:rPr>
              <w:t>aprovechar los sobrantes de tubo que estuvieran en buen estado;</w:t>
            </w:r>
          </w:p>
          <w:p w:rsidR="00FE7CBC" w:rsidRPr="00327FDB" w:rsidRDefault="00FE7CBC" w:rsidP="007F4AE9">
            <w:pPr>
              <w:numPr>
                <w:ilvl w:val="0"/>
                <w:numId w:val="60"/>
              </w:numPr>
              <w:tabs>
                <w:tab w:val="clear" w:pos="2136"/>
              </w:tabs>
              <w:ind w:left="567" w:hanging="284"/>
              <w:jc w:val="both"/>
              <w:rPr>
                <w:rFonts w:asciiTheme="minorHAnsi" w:hAnsiTheme="minorHAnsi" w:cstheme="minorHAnsi"/>
                <w:sz w:val="16"/>
                <w:szCs w:val="18"/>
              </w:rPr>
            </w:pPr>
            <w:r w:rsidRPr="00327FDB">
              <w:rPr>
                <w:rFonts w:asciiTheme="minorHAnsi" w:hAnsiTheme="minorHAnsi" w:cstheme="minorHAnsi"/>
                <w:sz w:val="16"/>
                <w:szCs w:val="18"/>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FE7CBC" w:rsidRPr="00327FDB" w:rsidRDefault="00FE7CBC" w:rsidP="007F4AE9">
            <w:pPr>
              <w:numPr>
                <w:ilvl w:val="0"/>
                <w:numId w:val="60"/>
              </w:numPr>
              <w:tabs>
                <w:tab w:val="clear" w:pos="2136"/>
              </w:tabs>
              <w:ind w:left="567" w:hanging="284"/>
              <w:jc w:val="both"/>
              <w:rPr>
                <w:rFonts w:asciiTheme="minorHAnsi" w:hAnsiTheme="minorHAnsi" w:cstheme="minorHAnsi"/>
                <w:sz w:val="16"/>
                <w:szCs w:val="18"/>
              </w:rPr>
            </w:pPr>
            <w:r w:rsidRPr="00327FDB">
              <w:rPr>
                <w:rFonts w:asciiTheme="minorHAnsi" w:hAnsiTheme="minorHAnsi" w:cstheme="minorHAnsi"/>
                <w:sz w:val="16"/>
                <w:szCs w:val="18"/>
              </w:rPr>
              <w:t>iniciar los pases de soldadura en lugares desfasados en relación a los anteriores y al inicio de un pase debe sobreponerse al final del pase anterior;</w:t>
            </w:r>
          </w:p>
          <w:p w:rsidR="00FE7CBC" w:rsidRPr="00327FDB" w:rsidRDefault="00FE7CBC" w:rsidP="007F4AE9">
            <w:pPr>
              <w:numPr>
                <w:ilvl w:val="0"/>
                <w:numId w:val="60"/>
              </w:numPr>
              <w:tabs>
                <w:tab w:val="clear" w:pos="2136"/>
              </w:tabs>
              <w:ind w:left="567" w:hanging="284"/>
              <w:jc w:val="both"/>
              <w:rPr>
                <w:rFonts w:asciiTheme="minorHAnsi" w:hAnsiTheme="minorHAnsi" w:cstheme="minorHAnsi"/>
                <w:sz w:val="16"/>
                <w:szCs w:val="18"/>
              </w:rPr>
            </w:pPr>
            <w:r w:rsidRPr="00327FDB">
              <w:rPr>
                <w:rFonts w:asciiTheme="minorHAnsi" w:hAnsiTheme="minorHAnsi" w:cstheme="minorHAnsi"/>
                <w:sz w:val="16"/>
                <w:szCs w:val="18"/>
              </w:rPr>
              <w:t>no se permite el punzonamiento de las soldaduras.</w:t>
            </w:r>
          </w:p>
          <w:p w:rsidR="00BD2FEF" w:rsidRPr="00BD2FEF" w:rsidRDefault="00BD2FEF" w:rsidP="00FE7CBC">
            <w:pPr>
              <w:jc w:val="both"/>
              <w:rPr>
                <w:rFonts w:asciiTheme="minorHAnsi" w:hAnsiTheme="minorHAnsi" w:cstheme="minorHAnsi"/>
                <w:b/>
                <w:sz w:val="8"/>
                <w:szCs w:val="18"/>
              </w:rPr>
            </w:pPr>
          </w:p>
          <w:p w:rsidR="00FE7CBC" w:rsidRPr="00327FDB" w:rsidRDefault="00FE7CBC" w:rsidP="00FE7CBC">
            <w:pPr>
              <w:jc w:val="both"/>
              <w:rPr>
                <w:rFonts w:asciiTheme="minorHAnsi" w:hAnsiTheme="minorHAnsi" w:cstheme="minorHAnsi"/>
                <w:b/>
                <w:sz w:val="16"/>
                <w:szCs w:val="18"/>
              </w:rPr>
            </w:pPr>
            <w:r w:rsidRPr="00327FDB">
              <w:rPr>
                <w:rFonts w:asciiTheme="minorHAnsi" w:hAnsiTheme="minorHAnsi" w:cstheme="minorHAnsi"/>
                <w:b/>
                <w:sz w:val="16"/>
                <w:szCs w:val="18"/>
              </w:rPr>
              <w:t>Inspección Visual de Soldadura</w:t>
            </w:r>
          </w:p>
          <w:p w:rsidR="00FE7CBC" w:rsidRPr="00BD2FEF" w:rsidRDefault="00FE7CBC" w:rsidP="00FE7CBC">
            <w:pPr>
              <w:jc w:val="both"/>
              <w:rPr>
                <w:rFonts w:asciiTheme="minorHAnsi" w:hAnsiTheme="minorHAnsi" w:cstheme="minorHAnsi"/>
                <w:b/>
                <w:sz w:val="8"/>
                <w:szCs w:val="18"/>
              </w:rPr>
            </w:pPr>
          </w:p>
          <w:p w:rsidR="00FE7CBC" w:rsidRPr="00327FDB" w:rsidRDefault="00FE7CBC" w:rsidP="00FE7CBC">
            <w:pPr>
              <w:jc w:val="both"/>
              <w:rPr>
                <w:rFonts w:asciiTheme="minorHAnsi" w:hAnsiTheme="minorHAnsi" w:cstheme="minorHAnsi"/>
                <w:sz w:val="16"/>
                <w:szCs w:val="18"/>
              </w:rPr>
            </w:pPr>
            <w:r w:rsidRPr="00327FDB">
              <w:rPr>
                <w:rFonts w:asciiTheme="minorHAnsi" w:hAnsiTheme="minorHAnsi" w:cstheme="minorHAnsi"/>
                <w:sz w:val="16"/>
                <w:szCs w:val="18"/>
              </w:rPr>
              <w:t xml:space="preserve">El inspector de soldadura del </w:t>
            </w:r>
            <w:r w:rsidRPr="00327FDB">
              <w:rPr>
                <w:rFonts w:asciiTheme="minorHAnsi" w:hAnsiTheme="minorHAnsi" w:cstheme="minorHAnsi"/>
                <w:bCs/>
                <w:color w:val="1D1B11"/>
                <w:sz w:val="16"/>
                <w:szCs w:val="18"/>
              </w:rPr>
              <w:t>proveedor</w:t>
            </w:r>
            <w:r w:rsidRPr="00327FDB">
              <w:rPr>
                <w:rFonts w:asciiTheme="minorHAnsi" w:hAnsiTheme="minorHAnsi" w:cstheme="minorHAnsi"/>
                <w:sz w:val="16"/>
                <w:szCs w:val="18"/>
              </w:rPr>
              <w:t xml:space="preserve"> deberá aprobar el 100% de la realización de juntas, deberá inspeccionar la buena ejecución de soldadura, electrodos, biseles, amperaje de motosoldadoras, acabado de soldadura, etc. De manera tal que la el proceso de soldadura cumpla con las normas aplicables vigentes y se dé estricto cumplimiento al WPS. </w:t>
            </w:r>
          </w:p>
          <w:p w:rsidR="00FE7CBC" w:rsidRPr="00BD2FEF" w:rsidRDefault="00FE7CBC" w:rsidP="00FE7CBC">
            <w:pPr>
              <w:ind w:left="426"/>
              <w:jc w:val="both"/>
              <w:rPr>
                <w:rFonts w:asciiTheme="minorHAnsi" w:hAnsiTheme="minorHAnsi" w:cstheme="minorHAnsi"/>
                <w:sz w:val="8"/>
                <w:szCs w:val="18"/>
              </w:rPr>
            </w:pPr>
            <w:r w:rsidRPr="00327FDB">
              <w:rPr>
                <w:rFonts w:asciiTheme="minorHAnsi" w:hAnsiTheme="minorHAnsi" w:cstheme="minorHAnsi"/>
                <w:sz w:val="16"/>
                <w:szCs w:val="18"/>
              </w:rPr>
              <w:t xml:space="preserve"> </w:t>
            </w:r>
          </w:p>
          <w:p w:rsidR="00FE7CBC" w:rsidRPr="00327FDB" w:rsidRDefault="00FE7CBC" w:rsidP="00FE7CBC">
            <w:pPr>
              <w:jc w:val="both"/>
              <w:rPr>
                <w:rFonts w:asciiTheme="minorHAnsi" w:hAnsiTheme="minorHAnsi" w:cstheme="minorHAnsi"/>
                <w:sz w:val="16"/>
                <w:szCs w:val="18"/>
              </w:rPr>
            </w:pPr>
            <w:r w:rsidRPr="00327FDB">
              <w:rPr>
                <w:rFonts w:asciiTheme="minorHAnsi" w:hAnsiTheme="minorHAnsi" w:cstheme="minorHAnsi"/>
                <w:sz w:val="16"/>
                <w:szCs w:val="18"/>
              </w:rPr>
              <w:t xml:space="preserve">Cuando el inspector de soldadura y/o el Fiscal del Servicio consideren necesario, debido a la falta refuerzo de las uniones soldadas, poros y otros defectos, podrá ordenar la ejecución de las pasadas adicionales o porciones de ellas. </w:t>
            </w:r>
          </w:p>
          <w:p w:rsidR="00FE7CBC" w:rsidRPr="00BD2FEF" w:rsidRDefault="00FE7CBC" w:rsidP="00FE7CBC">
            <w:pPr>
              <w:ind w:left="426"/>
              <w:jc w:val="both"/>
              <w:rPr>
                <w:rFonts w:asciiTheme="minorHAnsi" w:hAnsiTheme="minorHAnsi" w:cstheme="minorHAnsi"/>
                <w:sz w:val="8"/>
                <w:szCs w:val="18"/>
              </w:rPr>
            </w:pPr>
          </w:p>
          <w:p w:rsidR="00FE7CBC" w:rsidRPr="00327FDB" w:rsidRDefault="00FE7CBC" w:rsidP="00FE7CBC">
            <w:pPr>
              <w:jc w:val="both"/>
              <w:rPr>
                <w:rFonts w:asciiTheme="minorHAnsi" w:hAnsiTheme="minorHAnsi" w:cstheme="minorHAnsi"/>
                <w:sz w:val="16"/>
                <w:szCs w:val="18"/>
              </w:rPr>
            </w:pPr>
            <w:r w:rsidRPr="00327FDB">
              <w:rPr>
                <w:rFonts w:asciiTheme="minorHAnsi" w:hAnsiTheme="minorHAnsi" w:cstheme="minorHAnsi"/>
                <w:sz w:val="16"/>
                <w:szCs w:val="18"/>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FE7CBC" w:rsidRPr="00327FDB" w:rsidRDefault="00FE7CBC" w:rsidP="00FE7CBC">
            <w:pPr>
              <w:jc w:val="both"/>
              <w:rPr>
                <w:rFonts w:asciiTheme="minorHAnsi" w:hAnsiTheme="minorHAnsi" w:cstheme="minorHAnsi"/>
                <w:sz w:val="16"/>
                <w:szCs w:val="18"/>
              </w:rPr>
            </w:pPr>
            <w:r w:rsidRPr="00327FDB">
              <w:rPr>
                <w:rFonts w:asciiTheme="minorHAnsi" w:hAnsiTheme="minorHAnsi" w:cstheme="minorHAnsi"/>
                <w:sz w:val="16"/>
                <w:szCs w:val="18"/>
              </w:rPr>
              <w:lastRenderedPageBreak/>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FE7CBC" w:rsidRPr="00BD2FEF" w:rsidRDefault="00FE7CBC" w:rsidP="00FE7CBC">
            <w:pPr>
              <w:jc w:val="both"/>
              <w:rPr>
                <w:rFonts w:asciiTheme="minorHAnsi" w:hAnsiTheme="minorHAnsi" w:cstheme="minorHAnsi"/>
                <w:sz w:val="8"/>
                <w:szCs w:val="18"/>
              </w:rPr>
            </w:pPr>
          </w:p>
          <w:p w:rsidR="00FE7CBC" w:rsidRPr="00327FDB" w:rsidRDefault="00FE7CBC" w:rsidP="00FE7CBC">
            <w:pPr>
              <w:jc w:val="both"/>
              <w:rPr>
                <w:rFonts w:asciiTheme="minorHAnsi" w:hAnsiTheme="minorHAnsi" w:cstheme="minorHAnsi"/>
                <w:b/>
                <w:sz w:val="16"/>
                <w:szCs w:val="18"/>
              </w:rPr>
            </w:pPr>
            <w:r w:rsidRPr="00327FDB">
              <w:rPr>
                <w:rFonts w:asciiTheme="minorHAnsi" w:hAnsiTheme="minorHAnsi" w:cstheme="minorHAnsi"/>
                <w:b/>
                <w:sz w:val="16"/>
                <w:szCs w:val="18"/>
              </w:rPr>
              <w:t xml:space="preserve">Reparación de soldadura </w:t>
            </w:r>
          </w:p>
          <w:p w:rsidR="00FE7CBC" w:rsidRPr="00BD2FEF" w:rsidRDefault="00FE7CBC" w:rsidP="00FE7CBC">
            <w:pPr>
              <w:jc w:val="both"/>
              <w:rPr>
                <w:rFonts w:asciiTheme="minorHAnsi" w:hAnsiTheme="minorHAnsi" w:cstheme="minorHAnsi"/>
                <w:b/>
                <w:sz w:val="8"/>
                <w:szCs w:val="18"/>
              </w:rPr>
            </w:pPr>
          </w:p>
          <w:p w:rsidR="00FE7CBC" w:rsidRDefault="00FE7CBC" w:rsidP="00FE7CBC">
            <w:pPr>
              <w:jc w:val="both"/>
              <w:rPr>
                <w:rFonts w:asciiTheme="minorHAnsi" w:hAnsiTheme="minorHAnsi" w:cstheme="minorHAnsi"/>
                <w:sz w:val="16"/>
                <w:szCs w:val="18"/>
              </w:rPr>
            </w:pPr>
            <w:r w:rsidRPr="00327FDB">
              <w:rPr>
                <w:rFonts w:asciiTheme="minorHAnsi" w:hAnsiTheme="minorHAnsi" w:cstheme="minorHAnsi"/>
                <w:sz w:val="16"/>
                <w:szCs w:val="18"/>
              </w:rPr>
              <w:t>Para realizar la reparación de soldadura deberá contar una nueva WPS y deberá ser aplicable para el tipo de reparación a realizar.</w:t>
            </w:r>
          </w:p>
          <w:p w:rsidR="00BD2FEF" w:rsidRPr="00BD2FEF" w:rsidRDefault="00BD2FEF" w:rsidP="00FE7CBC">
            <w:pPr>
              <w:jc w:val="both"/>
              <w:rPr>
                <w:rFonts w:asciiTheme="minorHAnsi" w:hAnsiTheme="minorHAnsi" w:cstheme="minorHAnsi"/>
                <w:sz w:val="8"/>
                <w:szCs w:val="18"/>
              </w:rPr>
            </w:pPr>
          </w:p>
          <w:p w:rsidR="00FE7CBC" w:rsidRDefault="00FE7CBC" w:rsidP="00FE7CBC">
            <w:pPr>
              <w:jc w:val="both"/>
              <w:rPr>
                <w:rFonts w:asciiTheme="minorHAnsi" w:hAnsiTheme="minorHAnsi" w:cstheme="minorHAnsi"/>
                <w:sz w:val="16"/>
                <w:szCs w:val="18"/>
              </w:rPr>
            </w:pPr>
            <w:r w:rsidRPr="00327FDB">
              <w:rPr>
                <w:rFonts w:asciiTheme="minorHAnsi" w:hAnsiTheme="minorHAnsi" w:cstheme="minorHAnsi"/>
                <w:sz w:val="16"/>
                <w:szCs w:val="18"/>
              </w:rPr>
              <w:t xml:space="preserve">Toda la junta rechazada durante la inspección visual o ensayos no destructivos deberá ser reparada y examinada nuevamente por los mismos métodos que se utilizaron en las inspecciones preliminares. </w:t>
            </w:r>
          </w:p>
          <w:p w:rsidR="00BD2FEF" w:rsidRPr="00BD2FEF" w:rsidRDefault="00BD2FEF" w:rsidP="00FE7CBC">
            <w:pPr>
              <w:jc w:val="both"/>
              <w:rPr>
                <w:rFonts w:asciiTheme="minorHAnsi" w:hAnsiTheme="minorHAnsi" w:cstheme="minorHAnsi"/>
                <w:sz w:val="8"/>
                <w:szCs w:val="18"/>
              </w:rPr>
            </w:pPr>
          </w:p>
          <w:p w:rsidR="00FE7CBC" w:rsidRPr="00327FDB" w:rsidRDefault="00FE7CBC" w:rsidP="00BD2FEF">
            <w:pPr>
              <w:jc w:val="both"/>
              <w:rPr>
                <w:rFonts w:asciiTheme="minorHAnsi" w:hAnsiTheme="minorHAnsi" w:cstheme="minorHAnsi"/>
                <w:sz w:val="16"/>
                <w:szCs w:val="18"/>
              </w:rPr>
            </w:pPr>
            <w:r w:rsidRPr="00327FDB">
              <w:rPr>
                <w:rFonts w:asciiTheme="minorHAnsi" w:hAnsiTheme="minorHAnsi" w:cstheme="minorHAnsi"/>
                <w:sz w:val="16"/>
                <w:szCs w:val="18"/>
              </w:rPr>
              <w:t>Ninguna junta puede ser reparada por segunda vez. En caso de existir una reparación rechazada, la junta deberá ser cortada y una nueva soldadura deberá ser realizada.</w:t>
            </w:r>
          </w:p>
          <w:p w:rsidR="00BD2FEF" w:rsidRPr="00BD2FEF" w:rsidRDefault="00BD2FEF" w:rsidP="00FE7CBC">
            <w:pPr>
              <w:jc w:val="both"/>
              <w:rPr>
                <w:rFonts w:asciiTheme="minorHAnsi" w:hAnsiTheme="minorHAnsi" w:cstheme="minorHAnsi"/>
                <w:b/>
                <w:sz w:val="8"/>
                <w:szCs w:val="18"/>
              </w:rPr>
            </w:pPr>
          </w:p>
          <w:p w:rsidR="00FE7CBC" w:rsidRPr="00327FDB" w:rsidRDefault="00FE7CBC" w:rsidP="00FE7CBC">
            <w:pPr>
              <w:jc w:val="both"/>
              <w:rPr>
                <w:rFonts w:asciiTheme="minorHAnsi" w:hAnsiTheme="minorHAnsi" w:cstheme="minorHAnsi"/>
                <w:b/>
                <w:sz w:val="16"/>
                <w:szCs w:val="18"/>
              </w:rPr>
            </w:pPr>
            <w:r w:rsidRPr="00327FDB">
              <w:rPr>
                <w:rFonts w:asciiTheme="minorHAnsi" w:hAnsiTheme="minorHAnsi" w:cstheme="minorHAnsi"/>
                <w:b/>
                <w:sz w:val="16"/>
                <w:szCs w:val="18"/>
              </w:rPr>
              <w:t xml:space="preserve">Remoción de los defectos </w:t>
            </w:r>
          </w:p>
          <w:p w:rsidR="00FE7CBC" w:rsidRPr="00BD2FEF" w:rsidRDefault="00FE7CBC" w:rsidP="00FE7CBC">
            <w:pPr>
              <w:jc w:val="both"/>
              <w:rPr>
                <w:rFonts w:asciiTheme="minorHAnsi" w:hAnsiTheme="minorHAnsi" w:cstheme="minorHAnsi"/>
                <w:b/>
                <w:sz w:val="8"/>
                <w:szCs w:val="18"/>
              </w:rPr>
            </w:pPr>
          </w:p>
          <w:p w:rsidR="00FE7CBC" w:rsidRPr="00327FDB" w:rsidRDefault="00FE7CBC" w:rsidP="00FE7CBC">
            <w:pPr>
              <w:jc w:val="both"/>
              <w:rPr>
                <w:rFonts w:asciiTheme="minorHAnsi" w:hAnsiTheme="minorHAnsi" w:cstheme="minorHAnsi"/>
                <w:sz w:val="16"/>
                <w:szCs w:val="18"/>
              </w:rPr>
            </w:pPr>
            <w:r w:rsidRPr="00327FDB">
              <w:rPr>
                <w:rFonts w:asciiTheme="minorHAnsi" w:hAnsiTheme="minorHAnsi" w:cstheme="minorHAnsi"/>
                <w:sz w:val="16"/>
                <w:szCs w:val="18"/>
              </w:rPr>
              <w:t xml:space="preserve">Una vez obtenido el informe de ensayo no destructivo, se debe marcar el lugar y tamaño exacto del defecto con un marcador metálico. </w:t>
            </w:r>
          </w:p>
          <w:p w:rsidR="00FE7CBC" w:rsidRPr="00BD2FEF" w:rsidRDefault="00FE7CBC" w:rsidP="00FE7CBC">
            <w:pPr>
              <w:jc w:val="both"/>
              <w:rPr>
                <w:rFonts w:asciiTheme="minorHAnsi" w:hAnsiTheme="minorHAnsi" w:cstheme="minorHAnsi"/>
                <w:sz w:val="8"/>
                <w:szCs w:val="18"/>
              </w:rPr>
            </w:pPr>
          </w:p>
          <w:p w:rsidR="00FE7CBC" w:rsidRPr="00327FDB" w:rsidRDefault="00FE7CBC" w:rsidP="00FE7CBC">
            <w:pPr>
              <w:jc w:val="both"/>
              <w:rPr>
                <w:rFonts w:asciiTheme="minorHAnsi" w:hAnsiTheme="minorHAnsi" w:cstheme="minorHAnsi"/>
                <w:sz w:val="16"/>
                <w:szCs w:val="18"/>
              </w:rPr>
            </w:pPr>
            <w:r w:rsidRPr="00327FDB">
              <w:rPr>
                <w:rFonts w:asciiTheme="minorHAnsi" w:hAnsiTheme="minorHAnsi" w:cstheme="minorHAnsi"/>
                <w:sz w:val="16"/>
                <w:szCs w:val="18"/>
              </w:rPr>
              <w:t xml:space="preserve">Posterior al marcado, se debe proceder a remover el material de la soldadura utilizando una amoladora con disco de respectivo para alcanzar la profundidad y extensión indicada en el informe de ensayo no destructivo. </w:t>
            </w:r>
          </w:p>
          <w:p w:rsidR="00FE7CBC" w:rsidRPr="00BD2FEF" w:rsidRDefault="00FE7CBC" w:rsidP="00FE7CBC">
            <w:pPr>
              <w:jc w:val="both"/>
              <w:rPr>
                <w:rFonts w:asciiTheme="minorHAnsi" w:hAnsiTheme="minorHAnsi" w:cstheme="minorHAnsi"/>
                <w:sz w:val="8"/>
                <w:szCs w:val="18"/>
              </w:rPr>
            </w:pPr>
          </w:p>
          <w:p w:rsidR="00FE7CBC" w:rsidRPr="00327FDB" w:rsidRDefault="00FE7CBC" w:rsidP="00FE7CBC">
            <w:pPr>
              <w:jc w:val="both"/>
              <w:rPr>
                <w:rFonts w:asciiTheme="minorHAnsi" w:hAnsiTheme="minorHAnsi" w:cstheme="minorHAnsi"/>
                <w:sz w:val="16"/>
                <w:szCs w:val="18"/>
              </w:rPr>
            </w:pPr>
            <w:r w:rsidRPr="00327FDB">
              <w:rPr>
                <w:rFonts w:asciiTheme="minorHAnsi" w:hAnsiTheme="minorHAnsi" w:cstheme="minorHAnsi"/>
                <w:sz w:val="16"/>
                <w:szCs w:val="18"/>
              </w:rPr>
              <w:t xml:space="preserve">En caso que el defecto tenga una extensión mayor al 30% de la longitud total de la junta, se recomienda el corte de la mima para realizar una soldadura nueva. </w:t>
            </w:r>
          </w:p>
          <w:p w:rsidR="00FE7CBC" w:rsidRPr="00BD2FEF" w:rsidRDefault="00FE7CBC" w:rsidP="00FE7CBC">
            <w:pPr>
              <w:jc w:val="both"/>
              <w:rPr>
                <w:rFonts w:asciiTheme="minorHAnsi" w:hAnsiTheme="minorHAnsi" w:cstheme="minorHAnsi"/>
                <w:sz w:val="8"/>
                <w:szCs w:val="18"/>
              </w:rPr>
            </w:pPr>
          </w:p>
          <w:p w:rsidR="00FE7CBC" w:rsidRPr="00327FDB" w:rsidRDefault="00FE7CBC" w:rsidP="00FE7CBC">
            <w:pPr>
              <w:jc w:val="both"/>
              <w:rPr>
                <w:rFonts w:asciiTheme="minorHAnsi" w:hAnsiTheme="minorHAnsi" w:cstheme="minorHAnsi"/>
                <w:sz w:val="16"/>
                <w:szCs w:val="18"/>
              </w:rPr>
            </w:pPr>
            <w:r w:rsidRPr="00327FDB">
              <w:rPr>
                <w:rFonts w:asciiTheme="minorHAnsi" w:hAnsiTheme="minorHAnsi" w:cstheme="minorHAnsi"/>
                <w:sz w:val="16"/>
                <w:szCs w:val="18"/>
              </w:rPr>
              <w:t>Para realizar una reparación se debe remover el metal de soldadura hasta darle la altura y ángulo aproximado del bisel original.</w:t>
            </w:r>
          </w:p>
          <w:p w:rsidR="00FE7CBC" w:rsidRPr="00BD2FEF" w:rsidRDefault="00FE7CBC" w:rsidP="00FE7CBC">
            <w:pPr>
              <w:jc w:val="both"/>
              <w:rPr>
                <w:rFonts w:asciiTheme="minorHAnsi" w:hAnsiTheme="minorHAnsi" w:cstheme="minorHAnsi"/>
                <w:sz w:val="8"/>
                <w:szCs w:val="18"/>
              </w:rPr>
            </w:pPr>
          </w:p>
          <w:p w:rsidR="00FE7CBC" w:rsidRPr="00327FDB" w:rsidRDefault="00FE7CBC" w:rsidP="00FE7CBC">
            <w:pPr>
              <w:jc w:val="both"/>
              <w:rPr>
                <w:rFonts w:asciiTheme="minorHAnsi" w:hAnsiTheme="minorHAnsi" w:cstheme="minorHAnsi"/>
                <w:sz w:val="16"/>
                <w:szCs w:val="18"/>
              </w:rPr>
            </w:pPr>
            <w:r w:rsidRPr="00327FDB">
              <w:rPr>
                <w:rFonts w:asciiTheme="minorHAnsi" w:hAnsiTheme="minorHAnsi" w:cstheme="minorHAnsi"/>
                <w:sz w:val="16"/>
                <w:szCs w:val="18"/>
              </w:rPr>
              <w:t xml:space="preserve">En caso de existir varias reparaciones en distinto lugar de una misma junta, estas deben ser realizadas una a una, con el objeto de evitar sobreesfuerzos en la soldadura. </w:t>
            </w:r>
          </w:p>
          <w:p w:rsidR="00BD2FEF" w:rsidRDefault="00BD2FEF" w:rsidP="00FE7CBC">
            <w:pPr>
              <w:jc w:val="both"/>
              <w:rPr>
                <w:rFonts w:asciiTheme="minorHAnsi" w:hAnsiTheme="minorHAnsi" w:cstheme="minorHAnsi"/>
                <w:b/>
                <w:sz w:val="16"/>
                <w:szCs w:val="18"/>
              </w:rPr>
            </w:pPr>
          </w:p>
          <w:p w:rsidR="00BD2FEF" w:rsidRPr="00BD2FEF" w:rsidRDefault="00BD2FEF" w:rsidP="00FE7CBC">
            <w:pPr>
              <w:jc w:val="both"/>
              <w:rPr>
                <w:rFonts w:asciiTheme="minorHAnsi" w:hAnsiTheme="minorHAnsi" w:cstheme="minorHAnsi"/>
                <w:b/>
                <w:sz w:val="2"/>
                <w:szCs w:val="18"/>
              </w:rPr>
            </w:pPr>
          </w:p>
          <w:p w:rsidR="00FE7CBC" w:rsidRPr="00327FDB" w:rsidRDefault="00FE7CBC" w:rsidP="00FE7CBC">
            <w:pPr>
              <w:jc w:val="both"/>
              <w:rPr>
                <w:rFonts w:asciiTheme="minorHAnsi" w:hAnsiTheme="minorHAnsi" w:cstheme="minorHAnsi"/>
                <w:b/>
                <w:sz w:val="16"/>
                <w:szCs w:val="18"/>
              </w:rPr>
            </w:pPr>
            <w:r w:rsidRPr="00327FDB">
              <w:rPr>
                <w:rFonts w:asciiTheme="minorHAnsi" w:hAnsiTheme="minorHAnsi" w:cstheme="minorHAnsi"/>
                <w:b/>
                <w:sz w:val="16"/>
                <w:szCs w:val="18"/>
              </w:rPr>
              <w:t>Identificación de juntas</w:t>
            </w:r>
          </w:p>
          <w:p w:rsidR="00FE7CBC" w:rsidRPr="00BD2FEF" w:rsidRDefault="00FE7CBC" w:rsidP="00FE7CBC">
            <w:pPr>
              <w:jc w:val="both"/>
              <w:rPr>
                <w:rFonts w:asciiTheme="minorHAnsi" w:hAnsiTheme="minorHAnsi" w:cstheme="minorHAnsi"/>
                <w:b/>
                <w:sz w:val="8"/>
                <w:szCs w:val="18"/>
              </w:rPr>
            </w:pPr>
          </w:p>
          <w:p w:rsidR="00FE7CBC" w:rsidRDefault="00FE7CBC" w:rsidP="00FE7CBC">
            <w:pPr>
              <w:jc w:val="both"/>
              <w:rPr>
                <w:rFonts w:asciiTheme="minorHAnsi" w:hAnsiTheme="minorHAnsi" w:cstheme="minorHAnsi"/>
                <w:sz w:val="16"/>
                <w:szCs w:val="18"/>
              </w:rPr>
            </w:pPr>
            <w:r w:rsidRPr="00327FDB">
              <w:rPr>
                <w:rFonts w:asciiTheme="minorHAnsi" w:hAnsiTheme="minorHAnsi" w:cstheme="minorHAnsi"/>
                <w:sz w:val="16"/>
                <w:szCs w:val="18"/>
              </w:rPr>
              <w:t xml:space="preserve">Las juntas reparadas deberán ser identificadas con la siguiente nomenclatura: </w:t>
            </w:r>
          </w:p>
          <w:p w:rsidR="00BD2FEF" w:rsidRPr="00BD2FEF" w:rsidRDefault="00BD2FEF" w:rsidP="00FE7CBC">
            <w:pPr>
              <w:jc w:val="both"/>
              <w:rPr>
                <w:rFonts w:asciiTheme="minorHAnsi" w:hAnsiTheme="minorHAnsi" w:cstheme="minorHAnsi"/>
                <w:sz w:val="8"/>
                <w:szCs w:val="18"/>
              </w:rPr>
            </w:pPr>
          </w:p>
          <w:p w:rsidR="00FE7CBC" w:rsidRPr="00327FDB" w:rsidRDefault="00FE7CBC" w:rsidP="00FE7CBC">
            <w:pPr>
              <w:ind w:left="426"/>
              <w:jc w:val="both"/>
              <w:rPr>
                <w:rFonts w:asciiTheme="minorHAnsi" w:hAnsiTheme="minorHAnsi" w:cstheme="minorHAnsi"/>
                <w:sz w:val="16"/>
                <w:szCs w:val="18"/>
              </w:rPr>
            </w:pPr>
            <w:r w:rsidRPr="00327FDB">
              <w:rPr>
                <w:rFonts w:asciiTheme="minorHAnsi" w:hAnsiTheme="minorHAnsi" w:cstheme="minorHAnsi"/>
                <w:sz w:val="16"/>
                <w:szCs w:val="18"/>
              </w:rPr>
              <w:t>Reparación: R</w:t>
            </w:r>
          </w:p>
          <w:p w:rsidR="00FE7CBC" w:rsidRPr="00327FDB" w:rsidRDefault="00FE7CBC" w:rsidP="00FE7CBC">
            <w:pPr>
              <w:ind w:left="426"/>
              <w:jc w:val="both"/>
              <w:rPr>
                <w:rFonts w:asciiTheme="minorHAnsi" w:hAnsiTheme="minorHAnsi" w:cstheme="minorHAnsi"/>
                <w:sz w:val="16"/>
                <w:szCs w:val="18"/>
              </w:rPr>
            </w:pPr>
            <w:r w:rsidRPr="00327FDB">
              <w:rPr>
                <w:rFonts w:asciiTheme="minorHAnsi" w:hAnsiTheme="minorHAnsi" w:cstheme="minorHAnsi"/>
                <w:sz w:val="16"/>
                <w:szCs w:val="18"/>
              </w:rPr>
              <w:t>Corte: C</w:t>
            </w:r>
          </w:p>
          <w:p w:rsidR="00FE7CBC" w:rsidRPr="00BD2FEF" w:rsidRDefault="00FE7CBC" w:rsidP="00FE7CBC">
            <w:pPr>
              <w:jc w:val="both"/>
              <w:rPr>
                <w:rFonts w:asciiTheme="minorHAnsi" w:hAnsiTheme="minorHAnsi" w:cstheme="minorHAnsi"/>
                <w:sz w:val="8"/>
                <w:szCs w:val="18"/>
              </w:rPr>
            </w:pPr>
          </w:p>
          <w:p w:rsidR="00FE7CBC" w:rsidRPr="00327FDB" w:rsidRDefault="00FE7CBC" w:rsidP="00FE7CBC">
            <w:pPr>
              <w:jc w:val="both"/>
              <w:rPr>
                <w:rFonts w:asciiTheme="minorHAnsi" w:hAnsiTheme="minorHAnsi" w:cstheme="minorHAnsi"/>
                <w:sz w:val="16"/>
                <w:szCs w:val="18"/>
              </w:rPr>
            </w:pPr>
            <w:r w:rsidRPr="00327FDB">
              <w:rPr>
                <w:rFonts w:asciiTheme="minorHAnsi" w:hAnsiTheme="minorHAnsi" w:cstheme="minorHAnsi"/>
                <w:sz w:val="16"/>
                <w:szCs w:val="18"/>
              </w:rPr>
              <w:t xml:space="preserve">Todas las juntas reparadas llevarán la identificación (cuño) del soldador que realizó dicha reparación. Toda junta reparada deberá ser identificada para que pueda ser fácilmente rastreada. </w:t>
            </w:r>
          </w:p>
          <w:p w:rsidR="00FE7CBC" w:rsidRPr="00BD2FEF" w:rsidRDefault="00FE7CBC" w:rsidP="00FE7CBC">
            <w:pPr>
              <w:jc w:val="both"/>
              <w:rPr>
                <w:rFonts w:asciiTheme="minorHAnsi" w:hAnsiTheme="minorHAnsi" w:cstheme="minorHAnsi"/>
                <w:sz w:val="8"/>
                <w:szCs w:val="18"/>
              </w:rPr>
            </w:pPr>
          </w:p>
          <w:p w:rsidR="00FE7CBC" w:rsidRPr="00327FDB" w:rsidRDefault="00FE7CBC" w:rsidP="00FE7CBC">
            <w:pPr>
              <w:jc w:val="both"/>
              <w:rPr>
                <w:rFonts w:asciiTheme="minorHAnsi" w:hAnsiTheme="minorHAnsi" w:cstheme="minorHAnsi"/>
                <w:b/>
                <w:sz w:val="16"/>
                <w:szCs w:val="18"/>
              </w:rPr>
            </w:pPr>
            <w:r w:rsidRPr="00327FDB">
              <w:rPr>
                <w:rFonts w:asciiTheme="minorHAnsi" w:hAnsiTheme="minorHAnsi" w:cstheme="minorHAnsi"/>
                <w:b/>
                <w:sz w:val="16"/>
                <w:szCs w:val="18"/>
              </w:rPr>
              <w:t xml:space="preserve">Control de desempeño de soldadores </w:t>
            </w:r>
          </w:p>
          <w:p w:rsidR="00FE7CBC" w:rsidRPr="00BD2FEF" w:rsidRDefault="00FE7CBC" w:rsidP="00FE7CBC">
            <w:pPr>
              <w:jc w:val="both"/>
              <w:rPr>
                <w:rFonts w:asciiTheme="minorHAnsi" w:hAnsiTheme="minorHAnsi" w:cstheme="minorHAnsi"/>
                <w:b/>
                <w:sz w:val="8"/>
                <w:szCs w:val="18"/>
              </w:rPr>
            </w:pPr>
          </w:p>
          <w:p w:rsidR="00FE7CBC" w:rsidRPr="00327FDB" w:rsidRDefault="00FE7CBC" w:rsidP="00FE7CBC">
            <w:pPr>
              <w:jc w:val="both"/>
              <w:rPr>
                <w:rFonts w:asciiTheme="minorHAnsi" w:hAnsiTheme="minorHAnsi" w:cstheme="minorHAnsi"/>
                <w:b/>
                <w:sz w:val="16"/>
                <w:szCs w:val="18"/>
              </w:rPr>
            </w:pPr>
            <w:r w:rsidRPr="00327FDB">
              <w:rPr>
                <w:rFonts w:asciiTheme="minorHAnsi" w:hAnsiTheme="minorHAnsi" w:cstheme="minorHAnsi"/>
                <w:sz w:val="16"/>
                <w:szCs w:val="18"/>
              </w:rPr>
              <w:t xml:space="preserve">Con el fin de controlar la eficiencia y calidad de los soldadores, el </w:t>
            </w:r>
            <w:r w:rsidRPr="00327FDB">
              <w:rPr>
                <w:rFonts w:asciiTheme="minorHAnsi" w:hAnsiTheme="minorHAnsi" w:cstheme="minorHAnsi"/>
                <w:bCs/>
                <w:color w:val="1D1B11"/>
                <w:sz w:val="16"/>
                <w:szCs w:val="18"/>
              </w:rPr>
              <w:t>proveedor</w:t>
            </w:r>
            <w:r w:rsidRPr="00327FDB">
              <w:rPr>
                <w:rFonts w:asciiTheme="minorHAnsi" w:hAnsiTheme="minorHAnsi" w:cstheme="minorHAnsi"/>
                <w:sz w:val="16"/>
                <w:szCs w:val="18"/>
              </w:rPr>
              <w:t xml:space="preserve"> deberá llevar el control necesario del desempeño de los soldadores involucrados en el servicio,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Fiscal del Servicio. </w:t>
            </w:r>
          </w:p>
          <w:p w:rsidR="00FE7CBC" w:rsidRPr="00BD2FEF" w:rsidRDefault="00FE7CBC" w:rsidP="00FE7CBC">
            <w:pPr>
              <w:jc w:val="both"/>
              <w:rPr>
                <w:rFonts w:asciiTheme="minorHAnsi" w:hAnsiTheme="minorHAnsi" w:cstheme="minorHAnsi"/>
                <w:sz w:val="8"/>
                <w:szCs w:val="18"/>
              </w:rPr>
            </w:pPr>
          </w:p>
          <w:p w:rsidR="00FE7CBC" w:rsidRPr="00327FDB" w:rsidRDefault="00FE7CBC" w:rsidP="00FE7CBC">
            <w:pPr>
              <w:jc w:val="both"/>
              <w:rPr>
                <w:rFonts w:asciiTheme="minorHAnsi" w:hAnsiTheme="minorHAnsi" w:cstheme="minorHAnsi"/>
                <w:sz w:val="16"/>
                <w:szCs w:val="18"/>
              </w:rPr>
            </w:pPr>
            <w:r w:rsidRPr="00327FDB">
              <w:rPr>
                <w:rFonts w:asciiTheme="minorHAnsi" w:hAnsiTheme="minorHAnsi" w:cstheme="minorHAnsi"/>
                <w:sz w:val="16"/>
                <w:szCs w:val="18"/>
              </w:rPr>
              <w:lastRenderedPageBreak/>
              <w:t xml:space="preserve">Se debe llevar un acumulado de la medición de desempeño de soldadores que podrá ser de forma cuantitativa o en forma de porcentaje, para así tomar las medidas correctivas. </w:t>
            </w:r>
          </w:p>
          <w:p w:rsidR="00FE7CBC" w:rsidRPr="00BD2FEF" w:rsidRDefault="00FE7CBC" w:rsidP="00FE7CBC">
            <w:pPr>
              <w:jc w:val="both"/>
              <w:rPr>
                <w:rFonts w:asciiTheme="minorHAnsi" w:hAnsiTheme="minorHAnsi" w:cstheme="minorHAnsi"/>
                <w:sz w:val="8"/>
                <w:szCs w:val="18"/>
              </w:rPr>
            </w:pPr>
          </w:p>
          <w:p w:rsidR="00FE7CBC" w:rsidRPr="00327FDB" w:rsidRDefault="00FE7CBC" w:rsidP="00FE7CBC">
            <w:pPr>
              <w:jc w:val="both"/>
              <w:rPr>
                <w:rFonts w:asciiTheme="minorHAnsi" w:hAnsiTheme="minorHAnsi" w:cstheme="minorHAnsi"/>
                <w:sz w:val="16"/>
                <w:szCs w:val="18"/>
              </w:rPr>
            </w:pPr>
            <w:r w:rsidRPr="00327FDB">
              <w:rPr>
                <w:rFonts w:asciiTheme="minorHAnsi" w:hAnsiTheme="minorHAnsi" w:cstheme="minorHAnsi"/>
                <w:sz w:val="16"/>
                <w:szCs w:val="18"/>
              </w:rPr>
              <w:t>En función de los resultados del desempeño de soldadores, el Fiscal del Servicio determinará si el soldador será sometido a un reentrenamiento o recalificación antes de continuar soldando en la línea o determinará su desmovilización.</w:t>
            </w:r>
          </w:p>
          <w:p w:rsidR="00FE7CBC" w:rsidRPr="00BD2FEF" w:rsidRDefault="00FE7CBC" w:rsidP="00FE7CBC">
            <w:pPr>
              <w:rPr>
                <w:rFonts w:asciiTheme="minorHAnsi" w:hAnsiTheme="minorHAnsi" w:cstheme="minorHAnsi"/>
                <w:bCs/>
                <w:sz w:val="8"/>
                <w:szCs w:val="18"/>
              </w:rPr>
            </w:pPr>
          </w:p>
        </w:tc>
        <w:tc>
          <w:tcPr>
            <w:tcW w:w="3686" w:type="dxa"/>
            <w:vAlign w:val="center"/>
          </w:tcPr>
          <w:p w:rsidR="00CB4AA3" w:rsidRPr="00DB5AAF" w:rsidRDefault="00CB4AA3" w:rsidP="00560F45">
            <w:pPr>
              <w:rPr>
                <w:rFonts w:ascii="Calibri" w:hAnsi="Calibri" w:cs="Calibri"/>
                <w:b/>
                <w:sz w:val="18"/>
                <w:szCs w:val="18"/>
              </w:rPr>
            </w:pPr>
          </w:p>
        </w:tc>
        <w:tc>
          <w:tcPr>
            <w:tcW w:w="283" w:type="dxa"/>
            <w:vAlign w:val="center"/>
          </w:tcPr>
          <w:p w:rsidR="00CB4AA3" w:rsidRPr="00DB5AAF" w:rsidRDefault="00CB4AA3" w:rsidP="00560F45">
            <w:pPr>
              <w:rPr>
                <w:rFonts w:ascii="Calibri" w:hAnsi="Calibri" w:cs="Calibri"/>
                <w:b/>
                <w:sz w:val="18"/>
                <w:szCs w:val="18"/>
              </w:rPr>
            </w:pPr>
          </w:p>
        </w:tc>
        <w:tc>
          <w:tcPr>
            <w:tcW w:w="284" w:type="dxa"/>
            <w:vAlign w:val="center"/>
          </w:tcPr>
          <w:p w:rsidR="00CB4AA3" w:rsidRPr="00DB5AAF" w:rsidRDefault="00CB4AA3" w:rsidP="00560F45">
            <w:pPr>
              <w:rPr>
                <w:rFonts w:ascii="Calibri" w:hAnsi="Calibri" w:cs="Calibri"/>
                <w:b/>
                <w:sz w:val="18"/>
                <w:szCs w:val="18"/>
              </w:rPr>
            </w:pPr>
          </w:p>
        </w:tc>
        <w:tc>
          <w:tcPr>
            <w:tcW w:w="744" w:type="dxa"/>
            <w:vAlign w:val="center"/>
          </w:tcPr>
          <w:p w:rsidR="00CB4AA3" w:rsidRPr="00DB5AAF" w:rsidRDefault="00CB4AA3" w:rsidP="00560F45">
            <w:pPr>
              <w:rPr>
                <w:rFonts w:ascii="Calibri" w:hAnsi="Calibri" w:cs="Calibri"/>
                <w:b/>
                <w:sz w:val="18"/>
                <w:szCs w:val="18"/>
              </w:rPr>
            </w:pPr>
          </w:p>
        </w:tc>
      </w:tr>
      <w:tr w:rsidR="00BD2FEF" w:rsidRPr="00C75BEC" w:rsidTr="00BD2FEF">
        <w:trPr>
          <w:jc w:val="center"/>
        </w:trPr>
        <w:tc>
          <w:tcPr>
            <w:tcW w:w="4096" w:type="dxa"/>
            <w:shd w:val="clear" w:color="auto" w:fill="DBE5F1" w:themeFill="accent1" w:themeFillTint="33"/>
            <w:vAlign w:val="center"/>
          </w:tcPr>
          <w:p w:rsidR="00BD2FEF" w:rsidRPr="00BD2FEF" w:rsidRDefault="00BD2FEF" w:rsidP="00FE7CBC">
            <w:pPr>
              <w:jc w:val="both"/>
              <w:rPr>
                <w:rFonts w:asciiTheme="minorHAnsi" w:hAnsiTheme="minorHAnsi" w:cstheme="minorHAnsi"/>
                <w:sz w:val="8"/>
                <w:szCs w:val="18"/>
              </w:rPr>
            </w:pPr>
            <w:r w:rsidRPr="00327FDB">
              <w:rPr>
                <w:rFonts w:asciiTheme="minorHAnsi" w:hAnsiTheme="minorHAnsi" w:cstheme="minorHAnsi"/>
                <w:b/>
                <w:bCs/>
                <w:i/>
                <w:sz w:val="16"/>
                <w:szCs w:val="18"/>
              </w:rPr>
              <w:lastRenderedPageBreak/>
              <w:t>ITEM 11.- END POR RADIOGRAFIA DE JUNTAS SOLDADAS DN 3”</w:t>
            </w:r>
          </w:p>
        </w:tc>
        <w:tc>
          <w:tcPr>
            <w:tcW w:w="3686" w:type="dxa"/>
            <w:shd w:val="clear" w:color="auto" w:fill="DBE5F1" w:themeFill="accent1" w:themeFillTint="33"/>
            <w:vAlign w:val="center"/>
          </w:tcPr>
          <w:p w:rsidR="00BD2FEF" w:rsidRPr="00DB5AAF" w:rsidRDefault="00BD2FEF" w:rsidP="00560F45">
            <w:pPr>
              <w:rPr>
                <w:rFonts w:ascii="Calibri" w:hAnsi="Calibri" w:cs="Calibri"/>
                <w:b/>
                <w:sz w:val="18"/>
                <w:szCs w:val="18"/>
              </w:rPr>
            </w:pPr>
          </w:p>
        </w:tc>
        <w:tc>
          <w:tcPr>
            <w:tcW w:w="283" w:type="dxa"/>
            <w:shd w:val="clear" w:color="auto" w:fill="DBE5F1" w:themeFill="accent1" w:themeFillTint="33"/>
            <w:vAlign w:val="center"/>
          </w:tcPr>
          <w:p w:rsidR="00BD2FEF" w:rsidRPr="00DB5AAF" w:rsidRDefault="00BD2FEF" w:rsidP="00560F45">
            <w:pPr>
              <w:rPr>
                <w:rFonts w:ascii="Calibri" w:hAnsi="Calibri" w:cs="Calibri"/>
                <w:b/>
                <w:sz w:val="18"/>
                <w:szCs w:val="18"/>
              </w:rPr>
            </w:pPr>
          </w:p>
        </w:tc>
        <w:tc>
          <w:tcPr>
            <w:tcW w:w="284" w:type="dxa"/>
            <w:shd w:val="clear" w:color="auto" w:fill="DBE5F1" w:themeFill="accent1" w:themeFillTint="33"/>
            <w:vAlign w:val="center"/>
          </w:tcPr>
          <w:p w:rsidR="00BD2FEF" w:rsidRPr="00DB5AAF" w:rsidRDefault="00BD2FEF" w:rsidP="00560F45">
            <w:pPr>
              <w:rPr>
                <w:rFonts w:ascii="Calibri" w:hAnsi="Calibri" w:cs="Calibri"/>
                <w:b/>
                <w:sz w:val="18"/>
                <w:szCs w:val="18"/>
              </w:rPr>
            </w:pPr>
          </w:p>
        </w:tc>
        <w:tc>
          <w:tcPr>
            <w:tcW w:w="744" w:type="dxa"/>
            <w:shd w:val="clear" w:color="auto" w:fill="DBE5F1" w:themeFill="accent1" w:themeFillTint="33"/>
            <w:vAlign w:val="center"/>
          </w:tcPr>
          <w:p w:rsidR="00BD2FEF" w:rsidRPr="00DB5AAF" w:rsidRDefault="00BD2FEF" w:rsidP="00560F45">
            <w:pPr>
              <w:rPr>
                <w:rFonts w:ascii="Calibri" w:hAnsi="Calibri" w:cs="Calibri"/>
                <w:b/>
                <w:sz w:val="18"/>
                <w:szCs w:val="18"/>
              </w:rPr>
            </w:pPr>
          </w:p>
        </w:tc>
      </w:tr>
      <w:tr w:rsidR="00327FDB" w:rsidRPr="00C75BEC" w:rsidTr="00327FDB">
        <w:trPr>
          <w:jc w:val="center"/>
        </w:trPr>
        <w:tc>
          <w:tcPr>
            <w:tcW w:w="4096" w:type="dxa"/>
            <w:vAlign w:val="center"/>
          </w:tcPr>
          <w:p w:rsidR="00BD2FEF" w:rsidRPr="00BD2FEF" w:rsidRDefault="00BD2FEF" w:rsidP="00B2580C">
            <w:pPr>
              <w:autoSpaceDE w:val="0"/>
              <w:autoSpaceDN w:val="0"/>
              <w:adjustRightInd w:val="0"/>
              <w:jc w:val="both"/>
              <w:rPr>
                <w:rFonts w:asciiTheme="minorHAnsi" w:eastAsia="Calibri" w:hAnsiTheme="minorHAnsi" w:cstheme="minorHAnsi"/>
                <w:color w:val="000000"/>
                <w:sz w:val="8"/>
                <w:szCs w:val="18"/>
                <w:lang w:val="es-BO"/>
              </w:rPr>
            </w:pPr>
          </w:p>
          <w:p w:rsidR="00B2580C" w:rsidRPr="00327FDB" w:rsidRDefault="00B2580C" w:rsidP="00B2580C">
            <w:pPr>
              <w:autoSpaceDE w:val="0"/>
              <w:autoSpaceDN w:val="0"/>
              <w:adjustRightInd w:val="0"/>
              <w:jc w:val="both"/>
              <w:rPr>
                <w:rFonts w:asciiTheme="minorHAnsi" w:eastAsia="Calibri" w:hAnsiTheme="minorHAnsi" w:cstheme="minorHAnsi"/>
                <w:color w:val="000000"/>
                <w:sz w:val="16"/>
                <w:szCs w:val="18"/>
                <w:lang w:val="es-BO"/>
              </w:rPr>
            </w:pPr>
            <w:r w:rsidRPr="00327FDB">
              <w:rPr>
                <w:rFonts w:asciiTheme="minorHAnsi" w:eastAsia="Calibri" w:hAnsiTheme="minorHAnsi" w:cstheme="minorHAnsi"/>
                <w:color w:val="000000"/>
                <w:sz w:val="16"/>
                <w:szCs w:val="18"/>
                <w:lang w:val="es-BO"/>
              </w:rPr>
              <w:t xml:space="preserve">Este ítem se Mide por Juntas Radiografiadas (Junta) comprende todos los trabajos necesarios para la ejecución del radiografiado de las juntas soldadas, la interpretación y la evaluación radiográfica. </w:t>
            </w:r>
          </w:p>
          <w:p w:rsidR="00B2580C" w:rsidRPr="00CE173B" w:rsidRDefault="00B2580C" w:rsidP="00B2580C">
            <w:pPr>
              <w:autoSpaceDE w:val="0"/>
              <w:autoSpaceDN w:val="0"/>
              <w:adjustRightInd w:val="0"/>
              <w:jc w:val="both"/>
              <w:rPr>
                <w:rFonts w:asciiTheme="minorHAnsi" w:eastAsia="Calibri" w:hAnsiTheme="minorHAnsi" w:cstheme="minorHAnsi"/>
                <w:color w:val="000000"/>
                <w:sz w:val="8"/>
                <w:szCs w:val="18"/>
                <w:lang w:val="es-BO"/>
              </w:rPr>
            </w:pPr>
          </w:p>
          <w:p w:rsidR="00B2580C" w:rsidRPr="00327FDB" w:rsidRDefault="00B2580C" w:rsidP="00B2580C">
            <w:pPr>
              <w:autoSpaceDE w:val="0"/>
              <w:autoSpaceDN w:val="0"/>
              <w:adjustRightInd w:val="0"/>
              <w:jc w:val="both"/>
              <w:rPr>
                <w:rFonts w:asciiTheme="minorHAnsi" w:eastAsia="Calibri" w:hAnsiTheme="minorHAnsi" w:cstheme="minorHAnsi"/>
                <w:color w:val="000000"/>
                <w:sz w:val="16"/>
                <w:szCs w:val="18"/>
                <w:lang w:val="es-BO"/>
              </w:rPr>
            </w:pPr>
            <w:r w:rsidRPr="00327FDB">
              <w:rPr>
                <w:rFonts w:asciiTheme="minorHAnsi" w:eastAsia="Calibri" w:hAnsiTheme="minorHAnsi" w:cstheme="minorHAnsi"/>
                <w:color w:val="000000"/>
                <w:sz w:val="16"/>
                <w:szCs w:val="18"/>
                <w:lang w:val="es-BO"/>
              </w:rPr>
              <w:t xml:space="preserve">El Proveedor del Servicio de Radiografiado Subcontratado por el Proponente deberá ejecutar las funciones listadas a continuación mismas que tienen carácter enunciativo pero no limitativo: </w:t>
            </w:r>
          </w:p>
          <w:p w:rsidR="00B2580C" w:rsidRPr="00A86196" w:rsidRDefault="00B2580C" w:rsidP="00B2580C">
            <w:pPr>
              <w:autoSpaceDE w:val="0"/>
              <w:autoSpaceDN w:val="0"/>
              <w:adjustRightInd w:val="0"/>
              <w:jc w:val="both"/>
              <w:rPr>
                <w:rFonts w:asciiTheme="minorHAnsi" w:eastAsia="Calibri" w:hAnsiTheme="minorHAnsi" w:cstheme="minorHAnsi"/>
                <w:color w:val="000000"/>
                <w:sz w:val="8"/>
                <w:szCs w:val="18"/>
                <w:lang w:val="es-BO"/>
              </w:rPr>
            </w:pPr>
          </w:p>
          <w:p w:rsidR="00B2580C" w:rsidRPr="00327FDB" w:rsidRDefault="00B2580C" w:rsidP="00B2580C">
            <w:pPr>
              <w:autoSpaceDE w:val="0"/>
              <w:autoSpaceDN w:val="0"/>
              <w:adjustRightInd w:val="0"/>
              <w:jc w:val="both"/>
              <w:rPr>
                <w:rFonts w:asciiTheme="minorHAnsi" w:eastAsia="Calibri" w:hAnsiTheme="minorHAnsi" w:cstheme="minorHAnsi"/>
                <w:color w:val="000000"/>
                <w:sz w:val="16"/>
                <w:szCs w:val="18"/>
                <w:lang w:val="es-BO"/>
              </w:rPr>
            </w:pPr>
            <w:r w:rsidRPr="00327FDB">
              <w:rPr>
                <w:rFonts w:asciiTheme="minorHAnsi" w:eastAsia="Calibri" w:hAnsiTheme="minorHAnsi" w:cstheme="minorHAnsi"/>
                <w:color w:val="000000"/>
                <w:sz w:val="16"/>
                <w:szCs w:val="18"/>
                <w:lang w:val="es-BO"/>
              </w:rPr>
              <w:t xml:space="preserve"> 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B2580C" w:rsidRPr="00A86196" w:rsidRDefault="00B2580C" w:rsidP="00B2580C">
            <w:pPr>
              <w:autoSpaceDE w:val="0"/>
              <w:autoSpaceDN w:val="0"/>
              <w:adjustRightInd w:val="0"/>
              <w:jc w:val="both"/>
              <w:rPr>
                <w:rFonts w:asciiTheme="minorHAnsi" w:eastAsia="Calibri" w:hAnsiTheme="minorHAnsi" w:cstheme="minorHAnsi"/>
                <w:color w:val="000000"/>
                <w:sz w:val="8"/>
                <w:szCs w:val="18"/>
                <w:lang w:val="es-BO"/>
              </w:rPr>
            </w:pPr>
          </w:p>
          <w:p w:rsidR="00B2580C" w:rsidRPr="00327FDB" w:rsidRDefault="00B2580C" w:rsidP="007F4AE9">
            <w:pPr>
              <w:pStyle w:val="Prrafodelista"/>
              <w:numPr>
                <w:ilvl w:val="0"/>
                <w:numId w:val="61"/>
              </w:numPr>
              <w:autoSpaceDE w:val="0"/>
              <w:autoSpaceDN w:val="0"/>
              <w:adjustRightInd w:val="0"/>
              <w:contextualSpacing/>
              <w:jc w:val="both"/>
              <w:rPr>
                <w:rFonts w:asciiTheme="minorHAnsi" w:eastAsia="Calibri" w:hAnsiTheme="minorHAnsi" w:cstheme="minorHAnsi"/>
                <w:color w:val="000000"/>
                <w:sz w:val="16"/>
                <w:szCs w:val="18"/>
                <w:lang w:val="es-BO"/>
              </w:rPr>
            </w:pPr>
            <w:r w:rsidRPr="00327FDB">
              <w:rPr>
                <w:rFonts w:asciiTheme="minorHAnsi" w:eastAsia="Calibri" w:hAnsiTheme="minorHAnsi" w:cstheme="minorHAnsi"/>
                <w:color w:val="000000"/>
                <w:sz w:val="16"/>
                <w:szCs w:val="18"/>
                <w:lang w:val="es-BO"/>
              </w:rPr>
              <w:t xml:space="preserve">Permanencia (equipo y personal), el personal y equipo de radiografiado debe el lugar de </w:t>
            </w:r>
            <w:r w:rsidRPr="00327FDB">
              <w:rPr>
                <w:rFonts w:asciiTheme="minorHAnsi" w:hAnsiTheme="minorHAnsi" w:cstheme="minorHAnsi"/>
                <w:sz w:val="16"/>
                <w:szCs w:val="18"/>
              </w:rPr>
              <w:t>ejecución del servicio</w:t>
            </w:r>
            <w:r w:rsidRPr="00327FDB">
              <w:rPr>
                <w:rFonts w:asciiTheme="minorHAnsi" w:eastAsia="Calibri" w:hAnsiTheme="minorHAnsi" w:cstheme="minorHAnsi"/>
                <w:color w:val="000000"/>
                <w:sz w:val="16"/>
                <w:szCs w:val="18"/>
                <w:lang w:val="es-BO"/>
              </w:rPr>
              <w:t xml:space="preserve"> constantemente de acuerdo al cronograma del servicio. </w:t>
            </w:r>
          </w:p>
          <w:p w:rsidR="00B2580C" w:rsidRPr="00327FDB" w:rsidRDefault="00B2580C" w:rsidP="007F4AE9">
            <w:pPr>
              <w:pStyle w:val="Prrafodelista"/>
              <w:numPr>
                <w:ilvl w:val="0"/>
                <w:numId w:val="61"/>
              </w:numPr>
              <w:autoSpaceDE w:val="0"/>
              <w:autoSpaceDN w:val="0"/>
              <w:adjustRightInd w:val="0"/>
              <w:contextualSpacing/>
              <w:jc w:val="both"/>
              <w:rPr>
                <w:rFonts w:asciiTheme="minorHAnsi" w:eastAsia="Calibri" w:hAnsiTheme="minorHAnsi" w:cstheme="minorHAnsi"/>
                <w:color w:val="000000"/>
                <w:sz w:val="16"/>
                <w:szCs w:val="18"/>
                <w:lang w:val="es-BO"/>
              </w:rPr>
            </w:pPr>
            <w:r w:rsidRPr="00327FDB">
              <w:rPr>
                <w:rFonts w:asciiTheme="minorHAnsi" w:eastAsia="Calibri" w:hAnsiTheme="minorHAnsi" w:cstheme="minorHAnsi"/>
                <w:color w:val="000000"/>
                <w:sz w:val="16"/>
                <w:szCs w:val="18"/>
                <w:lang w:val="es-BO"/>
              </w:rPr>
              <w:t xml:space="preserve"> Suministro de materiales consumibles, propios de las labores del radiografiado.</w:t>
            </w:r>
          </w:p>
          <w:p w:rsidR="00B2580C" w:rsidRPr="00327FDB" w:rsidRDefault="00B2580C" w:rsidP="007F4AE9">
            <w:pPr>
              <w:pStyle w:val="Prrafodelista"/>
              <w:numPr>
                <w:ilvl w:val="0"/>
                <w:numId w:val="61"/>
              </w:numPr>
              <w:autoSpaceDE w:val="0"/>
              <w:autoSpaceDN w:val="0"/>
              <w:adjustRightInd w:val="0"/>
              <w:contextualSpacing/>
              <w:jc w:val="both"/>
              <w:rPr>
                <w:rFonts w:asciiTheme="minorHAnsi" w:eastAsia="Calibri" w:hAnsiTheme="minorHAnsi" w:cstheme="minorHAnsi"/>
                <w:color w:val="000000"/>
                <w:sz w:val="16"/>
                <w:szCs w:val="18"/>
                <w:lang w:val="es-BO"/>
              </w:rPr>
            </w:pPr>
            <w:r w:rsidRPr="00327FDB">
              <w:rPr>
                <w:rFonts w:asciiTheme="minorHAnsi" w:eastAsia="Calibri" w:hAnsiTheme="minorHAnsi" w:cstheme="minorHAnsi"/>
                <w:color w:val="000000"/>
                <w:sz w:val="16"/>
                <w:szCs w:val="18"/>
                <w:lang w:val="es-BO"/>
              </w:rPr>
              <w:t>Elaboración de procedimientos e informes de ensayo.</w:t>
            </w:r>
          </w:p>
          <w:p w:rsidR="00CB4AA3" w:rsidRDefault="00B2580C" w:rsidP="007F4AE9">
            <w:pPr>
              <w:pStyle w:val="Prrafodelista"/>
              <w:numPr>
                <w:ilvl w:val="0"/>
                <w:numId w:val="61"/>
              </w:numPr>
              <w:autoSpaceDE w:val="0"/>
              <w:autoSpaceDN w:val="0"/>
              <w:adjustRightInd w:val="0"/>
              <w:contextualSpacing/>
              <w:jc w:val="both"/>
              <w:rPr>
                <w:rFonts w:asciiTheme="minorHAnsi" w:eastAsia="Calibri" w:hAnsiTheme="minorHAnsi" w:cstheme="minorHAnsi"/>
                <w:color w:val="000000"/>
                <w:sz w:val="16"/>
                <w:szCs w:val="18"/>
                <w:lang w:val="es-BO"/>
              </w:rPr>
            </w:pPr>
            <w:r w:rsidRPr="00327FDB">
              <w:rPr>
                <w:rFonts w:asciiTheme="minorHAnsi" w:eastAsia="Calibri" w:hAnsiTheme="minorHAnsi" w:cstheme="minorHAnsi"/>
                <w:color w:val="000000"/>
                <w:sz w:val="16"/>
                <w:szCs w:val="18"/>
                <w:lang w:val="es-BO"/>
              </w:rPr>
              <w:t>Provisión de Placas Radiográficas por junta soldada</w:t>
            </w:r>
          </w:p>
          <w:p w:rsidR="002013E4" w:rsidRPr="002013E4" w:rsidRDefault="002013E4" w:rsidP="002013E4">
            <w:pPr>
              <w:pStyle w:val="Prrafodelista"/>
              <w:autoSpaceDE w:val="0"/>
              <w:autoSpaceDN w:val="0"/>
              <w:adjustRightInd w:val="0"/>
              <w:contextualSpacing/>
              <w:jc w:val="both"/>
              <w:rPr>
                <w:rFonts w:asciiTheme="minorHAnsi" w:eastAsia="Calibri" w:hAnsiTheme="minorHAnsi" w:cstheme="minorHAnsi"/>
                <w:color w:val="000000"/>
                <w:sz w:val="8"/>
                <w:szCs w:val="18"/>
                <w:lang w:val="es-BO"/>
              </w:rPr>
            </w:pPr>
          </w:p>
          <w:p w:rsidR="00B2580C" w:rsidRPr="00327FDB" w:rsidRDefault="00B2580C" w:rsidP="00B2580C">
            <w:pPr>
              <w:autoSpaceDE w:val="0"/>
              <w:autoSpaceDN w:val="0"/>
              <w:adjustRightInd w:val="0"/>
              <w:jc w:val="both"/>
              <w:rPr>
                <w:rFonts w:asciiTheme="minorHAnsi" w:eastAsia="Calibri" w:hAnsiTheme="minorHAnsi" w:cstheme="minorHAnsi"/>
                <w:color w:val="000000"/>
                <w:sz w:val="16"/>
                <w:szCs w:val="18"/>
                <w:lang w:val="es-BO"/>
              </w:rPr>
            </w:pPr>
            <w:r w:rsidRPr="00327FDB">
              <w:rPr>
                <w:rFonts w:asciiTheme="minorHAnsi" w:eastAsia="Calibri" w:hAnsiTheme="minorHAnsi" w:cstheme="minorHAnsi"/>
                <w:color w:val="000000"/>
                <w:sz w:val="16"/>
                <w:szCs w:val="18"/>
                <w:lang w:val="es-BO"/>
              </w:rPr>
              <w:t xml:space="preserve">Los siguientes equipos deberán estar presentes en el lugar de </w:t>
            </w:r>
            <w:r w:rsidRPr="00327FDB">
              <w:rPr>
                <w:rFonts w:asciiTheme="minorHAnsi" w:hAnsiTheme="minorHAnsi" w:cstheme="minorHAnsi"/>
                <w:sz w:val="16"/>
                <w:szCs w:val="18"/>
              </w:rPr>
              <w:t>ejecución del servicio</w:t>
            </w:r>
            <w:r w:rsidRPr="00327FDB">
              <w:rPr>
                <w:rFonts w:asciiTheme="minorHAnsi" w:eastAsia="Calibri" w:hAnsiTheme="minorHAnsi" w:cstheme="minorHAnsi"/>
                <w:color w:val="000000"/>
                <w:sz w:val="16"/>
                <w:szCs w:val="18"/>
                <w:lang w:val="es-BO"/>
              </w:rPr>
              <w:t xml:space="preserve"> en todo momento que se esté ejecutando el servicio de radiografiado: </w:t>
            </w:r>
          </w:p>
          <w:p w:rsidR="00B2580C" w:rsidRPr="00A86196" w:rsidRDefault="00B2580C" w:rsidP="00B2580C">
            <w:pPr>
              <w:autoSpaceDE w:val="0"/>
              <w:autoSpaceDN w:val="0"/>
              <w:adjustRightInd w:val="0"/>
              <w:jc w:val="both"/>
              <w:rPr>
                <w:rFonts w:asciiTheme="minorHAnsi" w:eastAsia="Calibri" w:hAnsiTheme="minorHAnsi" w:cstheme="minorHAnsi"/>
                <w:color w:val="000000"/>
                <w:sz w:val="8"/>
                <w:szCs w:val="18"/>
                <w:lang w:val="es-BO"/>
              </w:rPr>
            </w:pPr>
          </w:p>
          <w:p w:rsidR="00B2580C" w:rsidRPr="00327FDB" w:rsidRDefault="00B2580C" w:rsidP="007F4AE9">
            <w:pPr>
              <w:pStyle w:val="Prrafodelista"/>
              <w:numPr>
                <w:ilvl w:val="0"/>
                <w:numId w:val="62"/>
              </w:numPr>
              <w:autoSpaceDE w:val="0"/>
              <w:autoSpaceDN w:val="0"/>
              <w:adjustRightInd w:val="0"/>
              <w:contextualSpacing/>
              <w:jc w:val="both"/>
              <w:rPr>
                <w:rFonts w:asciiTheme="minorHAnsi" w:eastAsia="Calibri" w:hAnsiTheme="minorHAnsi" w:cstheme="minorHAnsi"/>
                <w:color w:val="000000"/>
                <w:sz w:val="16"/>
                <w:szCs w:val="18"/>
                <w:lang w:val="es-BO"/>
              </w:rPr>
            </w:pPr>
            <w:r w:rsidRPr="00327FDB">
              <w:rPr>
                <w:rFonts w:asciiTheme="minorHAnsi" w:eastAsia="Calibri" w:hAnsiTheme="minorHAnsi" w:cstheme="minorHAnsi"/>
                <w:color w:val="000000"/>
                <w:sz w:val="16"/>
                <w:szCs w:val="18"/>
                <w:lang w:val="es-BO"/>
              </w:rPr>
              <w:t xml:space="preserve">Equipo de gamma grafiado o Rayos X’s </w:t>
            </w:r>
          </w:p>
          <w:p w:rsidR="00B2580C" w:rsidRPr="00327FDB" w:rsidRDefault="00B2580C" w:rsidP="007F4AE9">
            <w:pPr>
              <w:pStyle w:val="Prrafodelista"/>
              <w:numPr>
                <w:ilvl w:val="0"/>
                <w:numId w:val="62"/>
              </w:numPr>
              <w:autoSpaceDE w:val="0"/>
              <w:autoSpaceDN w:val="0"/>
              <w:adjustRightInd w:val="0"/>
              <w:contextualSpacing/>
              <w:jc w:val="both"/>
              <w:rPr>
                <w:rFonts w:asciiTheme="minorHAnsi" w:eastAsia="Calibri" w:hAnsiTheme="minorHAnsi" w:cstheme="minorHAnsi"/>
                <w:color w:val="000000"/>
                <w:sz w:val="16"/>
                <w:szCs w:val="18"/>
                <w:lang w:val="es-BO"/>
              </w:rPr>
            </w:pPr>
            <w:r w:rsidRPr="00327FDB">
              <w:rPr>
                <w:rFonts w:asciiTheme="minorHAnsi" w:eastAsia="Calibri" w:hAnsiTheme="minorHAnsi" w:cstheme="minorHAnsi"/>
                <w:color w:val="000000"/>
                <w:sz w:val="16"/>
                <w:szCs w:val="18"/>
                <w:lang w:val="es-BO"/>
              </w:rPr>
              <w:t xml:space="preserve">Geiger - Muller </w:t>
            </w:r>
          </w:p>
          <w:p w:rsidR="00B2580C" w:rsidRPr="00327FDB" w:rsidRDefault="00B2580C" w:rsidP="007F4AE9">
            <w:pPr>
              <w:pStyle w:val="Prrafodelista"/>
              <w:numPr>
                <w:ilvl w:val="0"/>
                <w:numId w:val="62"/>
              </w:numPr>
              <w:autoSpaceDE w:val="0"/>
              <w:autoSpaceDN w:val="0"/>
              <w:adjustRightInd w:val="0"/>
              <w:contextualSpacing/>
              <w:jc w:val="both"/>
              <w:rPr>
                <w:rFonts w:asciiTheme="minorHAnsi" w:eastAsia="Calibri" w:hAnsiTheme="minorHAnsi" w:cstheme="minorHAnsi"/>
                <w:color w:val="000000"/>
                <w:sz w:val="16"/>
                <w:szCs w:val="18"/>
                <w:lang w:val="es-BO"/>
              </w:rPr>
            </w:pPr>
            <w:r w:rsidRPr="00327FDB">
              <w:rPr>
                <w:rFonts w:asciiTheme="minorHAnsi" w:eastAsia="Calibri" w:hAnsiTheme="minorHAnsi" w:cstheme="minorHAnsi"/>
                <w:color w:val="000000"/>
                <w:sz w:val="16"/>
                <w:szCs w:val="18"/>
                <w:lang w:val="es-BO"/>
              </w:rPr>
              <w:t xml:space="preserve">Equipo completo de protección y señalización. </w:t>
            </w:r>
          </w:p>
          <w:p w:rsidR="00B2580C" w:rsidRPr="00327FDB" w:rsidRDefault="00B2580C" w:rsidP="007F4AE9">
            <w:pPr>
              <w:pStyle w:val="Prrafodelista"/>
              <w:numPr>
                <w:ilvl w:val="0"/>
                <w:numId w:val="62"/>
              </w:numPr>
              <w:autoSpaceDE w:val="0"/>
              <w:autoSpaceDN w:val="0"/>
              <w:adjustRightInd w:val="0"/>
              <w:contextualSpacing/>
              <w:jc w:val="both"/>
              <w:rPr>
                <w:rFonts w:asciiTheme="minorHAnsi" w:eastAsia="Calibri" w:hAnsiTheme="minorHAnsi" w:cstheme="minorHAnsi"/>
                <w:color w:val="000000"/>
                <w:sz w:val="16"/>
                <w:szCs w:val="18"/>
                <w:lang w:val="es-BO"/>
              </w:rPr>
            </w:pPr>
            <w:r w:rsidRPr="00327FDB">
              <w:rPr>
                <w:rFonts w:asciiTheme="minorHAnsi" w:eastAsia="Calibri" w:hAnsiTheme="minorHAnsi" w:cstheme="minorHAnsi"/>
                <w:color w:val="000000"/>
                <w:sz w:val="16"/>
                <w:szCs w:val="18"/>
                <w:lang w:val="es-BO"/>
              </w:rPr>
              <w:t>Densitómetro.</w:t>
            </w:r>
          </w:p>
          <w:p w:rsidR="00B2580C" w:rsidRPr="00327FDB" w:rsidRDefault="00B2580C" w:rsidP="007F4AE9">
            <w:pPr>
              <w:pStyle w:val="Prrafodelista"/>
              <w:numPr>
                <w:ilvl w:val="0"/>
                <w:numId w:val="62"/>
              </w:numPr>
              <w:autoSpaceDE w:val="0"/>
              <w:autoSpaceDN w:val="0"/>
              <w:adjustRightInd w:val="0"/>
              <w:contextualSpacing/>
              <w:jc w:val="both"/>
              <w:rPr>
                <w:rFonts w:asciiTheme="minorHAnsi" w:eastAsia="Calibri" w:hAnsiTheme="minorHAnsi" w:cstheme="minorHAnsi"/>
                <w:color w:val="000000"/>
                <w:sz w:val="16"/>
                <w:szCs w:val="18"/>
                <w:lang w:val="es-BO"/>
              </w:rPr>
            </w:pPr>
            <w:r w:rsidRPr="00327FDB">
              <w:rPr>
                <w:rFonts w:asciiTheme="minorHAnsi" w:eastAsia="Calibri" w:hAnsiTheme="minorHAnsi" w:cstheme="minorHAnsi"/>
                <w:color w:val="000000"/>
                <w:sz w:val="16"/>
                <w:szCs w:val="18"/>
                <w:lang w:val="es-BO"/>
              </w:rPr>
              <w:t xml:space="preserve"> Negatoscopio.</w:t>
            </w:r>
          </w:p>
          <w:p w:rsidR="00B2580C" w:rsidRPr="00327FDB" w:rsidRDefault="00B2580C" w:rsidP="007F4AE9">
            <w:pPr>
              <w:pStyle w:val="Prrafodelista"/>
              <w:numPr>
                <w:ilvl w:val="0"/>
                <w:numId w:val="62"/>
              </w:numPr>
              <w:autoSpaceDE w:val="0"/>
              <w:autoSpaceDN w:val="0"/>
              <w:adjustRightInd w:val="0"/>
              <w:contextualSpacing/>
              <w:jc w:val="both"/>
              <w:rPr>
                <w:rFonts w:asciiTheme="minorHAnsi" w:eastAsia="Calibri" w:hAnsiTheme="minorHAnsi" w:cstheme="minorHAnsi"/>
                <w:color w:val="000000"/>
                <w:sz w:val="16"/>
                <w:szCs w:val="18"/>
                <w:lang w:val="es-BO"/>
              </w:rPr>
            </w:pPr>
            <w:r w:rsidRPr="00327FDB">
              <w:rPr>
                <w:rFonts w:asciiTheme="minorHAnsi" w:eastAsia="Calibri" w:hAnsiTheme="minorHAnsi" w:cstheme="minorHAnsi"/>
                <w:color w:val="000000"/>
                <w:sz w:val="16"/>
                <w:szCs w:val="18"/>
                <w:lang w:val="es-BO"/>
              </w:rPr>
              <w:t xml:space="preserve"> IQI (Alambres esenciales).</w:t>
            </w:r>
          </w:p>
          <w:p w:rsidR="00B2580C" w:rsidRPr="00327FDB" w:rsidRDefault="00B2580C" w:rsidP="007F4AE9">
            <w:pPr>
              <w:pStyle w:val="Prrafodelista"/>
              <w:numPr>
                <w:ilvl w:val="0"/>
                <w:numId w:val="62"/>
              </w:numPr>
              <w:autoSpaceDE w:val="0"/>
              <w:autoSpaceDN w:val="0"/>
              <w:adjustRightInd w:val="0"/>
              <w:contextualSpacing/>
              <w:jc w:val="both"/>
              <w:rPr>
                <w:rFonts w:asciiTheme="minorHAnsi" w:eastAsia="Calibri" w:hAnsiTheme="minorHAnsi" w:cstheme="minorHAnsi"/>
                <w:color w:val="000000"/>
                <w:sz w:val="16"/>
                <w:szCs w:val="18"/>
                <w:lang w:val="es-BO"/>
              </w:rPr>
            </w:pPr>
            <w:r w:rsidRPr="00327FDB">
              <w:rPr>
                <w:rFonts w:asciiTheme="minorHAnsi" w:eastAsia="Calibri" w:hAnsiTheme="minorHAnsi" w:cstheme="minorHAnsi"/>
                <w:color w:val="000000"/>
                <w:sz w:val="16"/>
                <w:szCs w:val="18"/>
                <w:lang w:val="es-BO"/>
              </w:rPr>
              <w:t>Dosímetro personal (para todo el personal involucrado)</w:t>
            </w:r>
          </w:p>
          <w:p w:rsidR="00B2580C" w:rsidRPr="00A86196" w:rsidRDefault="00B2580C" w:rsidP="00B2580C">
            <w:pPr>
              <w:pStyle w:val="Prrafodelista"/>
              <w:autoSpaceDE w:val="0"/>
              <w:autoSpaceDN w:val="0"/>
              <w:adjustRightInd w:val="0"/>
              <w:contextualSpacing/>
              <w:jc w:val="both"/>
              <w:rPr>
                <w:rFonts w:asciiTheme="minorHAnsi" w:eastAsia="Calibri" w:hAnsiTheme="minorHAnsi" w:cstheme="minorHAnsi"/>
                <w:color w:val="000000"/>
                <w:sz w:val="8"/>
                <w:szCs w:val="18"/>
                <w:lang w:val="es-BO"/>
              </w:rPr>
            </w:pPr>
          </w:p>
          <w:p w:rsidR="00B2580C" w:rsidRDefault="00B2580C" w:rsidP="00B2580C">
            <w:pPr>
              <w:autoSpaceDE w:val="0"/>
              <w:autoSpaceDN w:val="0"/>
              <w:adjustRightInd w:val="0"/>
              <w:jc w:val="both"/>
              <w:rPr>
                <w:rFonts w:asciiTheme="minorHAnsi" w:eastAsia="Calibri" w:hAnsiTheme="minorHAnsi" w:cstheme="minorHAnsi"/>
                <w:color w:val="000000"/>
                <w:sz w:val="16"/>
                <w:szCs w:val="18"/>
                <w:lang w:val="es-BO"/>
              </w:rPr>
            </w:pPr>
            <w:r w:rsidRPr="00327FDB">
              <w:rPr>
                <w:rFonts w:asciiTheme="minorHAnsi" w:eastAsia="Calibri" w:hAnsiTheme="minorHAnsi" w:cstheme="minorHAnsi"/>
                <w:color w:val="000000"/>
                <w:sz w:val="16"/>
                <w:szCs w:val="18"/>
                <w:lang w:val="es-BO"/>
              </w:rPr>
              <w:t xml:space="preserve">El Proponente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A86196" w:rsidRPr="00A86196" w:rsidRDefault="00A86196" w:rsidP="00B2580C">
            <w:pPr>
              <w:autoSpaceDE w:val="0"/>
              <w:autoSpaceDN w:val="0"/>
              <w:adjustRightInd w:val="0"/>
              <w:jc w:val="both"/>
              <w:rPr>
                <w:rFonts w:asciiTheme="minorHAnsi" w:eastAsia="Calibri" w:hAnsiTheme="minorHAnsi" w:cstheme="minorHAnsi"/>
                <w:color w:val="000000"/>
                <w:sz w:val="8"/>
                <w:szCs w:val="18"/>
                <w:lang w:val="es-BO"/>
              </w:rPr>
            </w:pPr>
          </w:p>
          <w:p w:rsidR="00B2580C" w:rsidRPr="00327FDB" w:rsidRDefault="00B2580C" w:rsidP="00B2580C">
            <w:pPr>
              <w:autoSpaceDE w:val="0"/>
              <w:autoSpaceDN w:val="0"/>
              <w:adjustRightInd w:val="0"/>
              <w:jc w:val="both"/>
              <w:rPr>
                <w:rFonts w:asciiTheme="minorHAnsi" w:eastAsia="Calibri" w:hAnsiTheme="minorHAnsi" w:cstheme="minorHAnsi"/>
                <w:color w:val="000000"/>
                <w:sz w:val="16"/>
                <w:szCs w:val="18"/>
                <w:lang w:val="es-BO"/>
              </w:rPr>
            </w:pPr>
            <w:r w:rsidRPr="00327FDB">
              <w:rPr>
                <w:rFonts w:asciiTheme="minorHAnsi" w:eastAsia="Calibri" w:hAnsiTheme="minorHAnsi" w:cstheme="minorHAnsi"/>
                <w:color w:val="000000"/>
                <w:sz w:val="16"/>
                <w:szCs w:val="18"/>
                <w:lang w:val="es-BO"/>
              </w:rPr>
              <w:t xml:space="preserve">El que ejecute el trabajo de radiografiado podrá utilizar las técnicas de gamma grafiado o Rayos x. en el caso de optar por gamma grafiado, deberá disponer de un equipo cuya fuente tenga una actividad adecuada al tipo de tarea a realizar, la cual </w:t>
            </w:r>
            <w:r w:rsidRPr="00327FDB">
              <w:rPr>
                <w:rFonts w:asciiTheme="minorHAnsi" w:eastAsia="Calibri" w:hAnsiTheme="minorHAnsi" w:cstheme="minorHAnsi"/>
                <w:color w:val="000000"/>
                <w:sz w:val="16"/>
                <w:szCs w:val="18"/>
                <w:lang w:val="es-BO"/>
              </w:rPr>
              <w:lastRenderedPageBreak/>
              <w:t xml:space="preserve">nunca deberá ser inferior a 35 Curies. Si en cambio la empresa </w:t>
            </w:r>
            <w:r w:rsidRPr="00327FDB">
              <w:rPr>
                <w:rFonts w:asciiTheme="minorHAnsi" w:hAnsiTheme="minorHAnsi" w:cstheme="minorHAnsi"/>
                <w:bCs/>
                <w:color w:val="1D1B11"/>
                <w:sz w:val="16"/>
                <w:szCs w:val="18"/>
              </w:rPr>
              <w:t>proveedora</w:t>
            </w:r>
            <w:r w:rsidRPr="00327FDB">
              <w:rPr>
                <w:rFonts w:asciiTheme="minorHAnsi" w:eastAsia="Calibri" w:hAnsiTheme="minorHAnsi" w:cstheme="minorHAnsi"/>
                <w:color w:val="000000"/>
                <w:sz w:val="16"/>
                <w:szCs w:val="18"/>
                <w:lang w:val="es-BO"/>
              </w:rPr>
              <w:t xml:space="preserve"> optase por radiografiado por Rayos x, el equipo deberá ser de una potencia equivalente a las indicadas para gamma grafiado. </w:t>
            </w:r>
          </w:p>
          <w:p w:rsidR="00B2580C" w:rsidRPr="00A86196" w:rsidRDefault="00B2580C" w:rsidP="00B2580C">
            <w:pPr>
              <w:autoSpaceDE w:val="0"/>
              <w:autoSpaceDN w:val="0"/>
              <w:adjustRightInd w:val="0"/>
              <w:jc w:val="both"/>
              <w:rPr>
                <w:rFonts w:asciiTheme="minorHAnsi" w:eastAsia="Calibri" w:hAnsiTheme="minorHAnsi" w:cstheme="minorHAnsi"/>
                <w:color w:val="000000"/>
                <w:sz w:val="8"/>
                <w:szCs w:val="18"/>
                <w:lang w:val="es-BO"/>
              </w:rPr>
            </w:pPr>
          </w:p>
          <w:p w:rsidR="00B2580C" w:rsidRPr="00327FDB" w:rsidRDefault="00B2580C" w:rsidP="00B2580C">
            <w:pPr>
              <w:jc w:val="both"/>
              <w:rPr>
                <w:rFonts w:asciiTheme="minorHAnsi" w:hAnsiTheme="minorHAnsi" w:cstheme="minorHAnsi"/>
                <w:kern w:val="28"/>
                <w:sz w:val="16"/>
                <w:szCs w:val="18"/>
                <w:lang w:val="es-ES_tradnl"/>
              </w:rPr>
            </w:pPr>
            <w:r w:rsidRPr="00327FDB">
              <w:rPr>
                <w:rFonts w:asciiTheme="minorHAnsi" w:hAnsiTheme="minorHAnsi" w:cstheme="minorHAnsi"/>
                <w:kern w:val="28"/>
                <w:sz w:val="16"/>
                <w:szCs w:val="18"/>
                <w:lang w:val="es-ES_tradnl"/>
              </w:rPr>
              <w:t>El PROPONENTE deberá ofertar en la propuesta técnica un procedimiento Similar o Mejor al que se describe a continuación:</w:t>
            </w:r>
          </w:p>
          <w:p w:rsidR="00B2580C" w:rsidRPr="00A86196" w:rsidRDefault="00B2580C" w:rsidP="00B2580C">
            <w:pPr>
              <w:jc w:val="both"/>
              <w:rPr>
                <w:rFonts w:asciiTheme="minorHAnsi" w:hAnsiTheme="minorHAnsi" w:cstheme="minorHAnsi"/>
                <w:kern w:val="28"/>
                <w:sz w:val="8"/>
                <w:szCs w:val="18"/>
                <w:lang w:val="es-ES_tradnl"/>
              </w:rPr>
            </w:pPr>
          </w:p>
          <w:p w:rsidR="00B2580C" w:rsidRDefault="00B2580C" w:rsidP="00B2580C">
            <w:pPr>
              <w:autoSpaceDE w:val="0"/>
              <w:autoSpaceDN w:val="0"/>
              <w:adjustRightInd w:val="0"/>
              <w:jc w:val="both"/>
              <w:rPr>
                <w:rFonts w:asciiTheme="minorHAnsi" w:eastAsia="Calibri" w:hAnsiTheme="minorHAnsi" w:cstheme="minorHAnsi"/>
                <w:color w:val="000000"/>
                <w:sz w:val="16"/>
                <w:szCs w:val="18"/>
                <w:lang w:val="es-BO"/>
              </w:rPr>
            </w:pPr>
            <w:r w:rsidRPr="00327FDB">
              <w:rPr>
                <w:rFonts w:asciiTheme="minorHAnsi" w:eastAsia="Calibri" w:hAnsiTheme="minorHAnsi" w:cstheme="minorHAnsi"/>
                <w:color w:val="000000"/>
                <w:sz w:val="16"/>
                <w:szCs w:val="18"/>
                <w:lang w:val="es-BO"/>
              </w:rPr>
              <w:t xml:space="preserve">Antes de efectuar los trabajos de radiografía, el </w:t>
            </w:r>
            <w:r w:rsidRPr="00327FDB">
              <w:rPr>
                <w:rFonts w:asciiTheme="minorHAnsi" w:hAnsiTheme="minorHAnsi" w:cstheme="minorHAnsi"/>
                <w:bCs/>
                <w:color w:val="1D1B11"/>
                <w:sz w:val="16"/>
                <w:szCs w:val="18"/>
              </w:rPr>
              <w:t>proveedor</w:t>
            </w:r>
            <w:r w:rsidRPr="00327FDB">
              <w:rPr>
                <w:rFonts w:asciiTheme="minorHAnsi" w:eastAsia="Calibri" w:hAnsiTheme="minorHAnsi" w:cstheme="minorHAnsi"/>
                <w:color w:val="000000"/>
                <w:sz w:val="16"/>
                <w:szCs w:val="18"/>
                <w:lang w:val="es-BO"/>
              </w:rPr>
              <w:t xml:space="preserve"> pondrá a consideración del FISCAL DEL SERVICIO, el nombre de la empresa subcontratista, el listado del personal y equipos, los correspondientes certificados que acrediten el cumplimiento de los requisitos solicitados, procedimientos y un procedimiento de trabajo. La empresa subcontratista coordinará sus actividades con el FISCAL DEL SERVICIO. </w:t>
            </w:r>
          </w:p>
          <w:p w:rsidR="002013E4" w:rsidRPr="002013E4" w:rsidRDefault="002013E4" w:rsidP="00B2580C">
            <w:pPr>
              <w:autoSpaceDE w:val="0"/>
              <w:autoSpaceDN w:val="0"/>
              <w:adjustRightInd w:val="0"/>
              <w:jc w:val="both"/>
              <w:rPr>
                <w:rFonts w:asciiTheme="minorHAnsi" w:eastAsia="Calibri" w:hAnsiTheme="minorHAnsi" w:cstheme="minorHAnsi"/>
                <w:color w:val="000000"/>
                <w:sz w:val="8"/>
                <w:szCs w:val="18"/>
                <w:lang w:val="es-BO"/>
              </w:rPr>
            </w:pPr>
          </w:p>
          <w:p w:rsidR="00B2580C" w:rsidRPr="00327FDB" w:rsidRDefault="00B2580C" w:rsidP="00B2580C">
            <w:pPr>
              <w:autoSpaceDE w:val="0"/>
              <w:autoSpaceDN w:val="0"/>
              <w:adjustRightInd w:val="0"/>
              <w:jc w:val="both"/>
              <w:rPr>
                <w:rFonts w:asciiTheme="minorHAnsi" w:eastAsia="Calibri" w:hAnsiTheme="minorHAnsi" w:cstheme="minorHAnsi"/>
                <w:color w:val="000000"/>
                <w:sz w:val="16"/>
                <w:szCs w:val="18"/>
                <w:lang w:val="es-BO"/>
              </w:rPr>
            </w:pPr>
            <w:r w:rsidRPr="00327FDB">
              <w:rPr>
                <w:rFonts w:asciiTheme="minorHAnsi" w:eastAsia="Calibri" w:hAnsiTheme="minorHAnsi" w:cstheme="minorHAnsi"/>
                <w:color w:val="000000"/>
                <w:sz w:val="16"/>
                <w:szCs w:val="18"/>
                <w:lang w:val="es-BO"/>
              </w:rPr>
              <w:t xml:space="preserve">Para la ejecución y evaluación de los trabajos de inspección radiográfica se deberá tomar en cuenta las siguientes NORMAS: </w:t>
            </w:r>
          </w:p>
          <w:p w:rsidR="00A86196" w:rsidRPr="00A86196" w:rsidRDefault="00A86196" w:rsidP="00A86196">
            <w:pPr>
              <w:pStyle w:val="Sinespaciado"/>
              <w:jc w:val="both"/>
              <w:rPr>
                <w:rFonts w:asciiTheme="minorHAnsi" w:eastAsia="Calibri" w:hAnsiTheme="minorHAnsi" w:cstheme="minorHAnsi"/>
                <w:color w:val="000000"/>
                <w:sz w:val="8"/>
                <w:szCs w:val="18"/>
              </w:rPr>
            </w:pPr>
          </w:p>
          <w:p w:rsidR="00A86196" w:rsidRDefault="00B2580C" w:rsidP="007F4AE9">
            <w:pPr>
              <w:pStyle w:val="Sinespaciado"/>
              <w:numPr>
                <w:ilvl w:val="0"/>
                <w:numId w:val="82"/>
              </w:numPr>
              <w:jc w:val="both"/>
              <w:rPr>
                <w:rFonts w:asciiTheme="minorHAnsi" w:eastAsia="Calibri" w:hAnsiTheme="minorHAnsi" w:cstheme="minorHAnsi"/>
                <w:color w:val="000000"/>
                <w:sz w:val="16"/>
                <w:szCs w:val="18"/>
              </w:rPr>
            </w:pPr>
            <w:r w:rsidRPr="00327FDB">
              <w:rPr>
                <w:rFonts w:asciiTheme="minorHAnsi" w:eastAsia="Calibri" w:hAnsiTheme="minorHAnsi" w:cstheme="minorHAnsi"/>
                <w:color w:val="000000"/>
                <w:sz w:val="16"/>
                <w:szCs w:val="18"/>
              </w:rPr>
              <w:t>API 1104</w:t>
            </w:r>
          </w:p>
          <w:p w:rsidR="00A86196" w:rsidRDefault="00B2580C" w:rsidP="007F4AE9">
            <w:pPr>
              <w:pStyle w:val="Sinespaciado"/>
              <w:numPr>
                <w:ilvl w:val="0"/>
                <w:numId w:val="82"/>
              </w:numPr>
              <w:jc w:val="both"/>
              <w:rPr>
                <w:rFonts w:asciiTheme="minorHAnsi" w:eastAsia="Calibri" w:hAnsiTheme="minorHAnsi" w:cstheme="minorHAnsi"/>
                <w:color w:val="000000"/>
                <w:sz w:val="16"/>
                <w:szCs w:val="18"/>
              </w:rPr>
            </w:pPr>
            <w:r w:rsidRPr="00A86196">
              <w:rPr>
                <w:rFonts w:asciiTheme="minorHAnsi" w:eastAsia="Calibri" w:hAnsiTheme="minorHAnsi" w:cstheme="minorHAnsi"/>
                <w:color w:val="000000"/>
                <w:sz w:val="16"/>
                <w:szCs w:val="18"/>
              </w:rPr>
              <w:t>ASTM E94</w:t>
            </w:r>
          </w:p>
          <w:p w:rsidR="00A86196" w:rsidRDefault="00B2580C" w:rsidP="007F4AE9">
            <w:pPr>
              <w:pStyle w:val="Sinespaciado"/>
              <w:numPr>
                <w:ilvl w:val="0"/>
                <w:numId w:val="82"/>
              </w:numPr>
              <w:jc w:val="both"/>
              <w:rPr>
                <w:rFonts w:asciiTheme="minorHAnsi" w:eastAsia="Calibri" w:hAnsiTheme="minorHAnsi" w:cstheme="minorHAnsi"/>
                <w:color w:val="000000"/>
                <w:sz w:val="16"/>
                <w:szCs w:val="18"/>
              </w:rPr>
            </w:pPr>
            <w:r w:rsidRPr="00A86196">
              <w:rPr>
                <w:rFonts w:asciiTheme="minorHAnsi" w:eastAsia="Calibri" w:hAnsiTheme="minorHAnsi" w:cstheme="minorHAnsi"/>
                <w:color w:val="000000"/>
                <w:sz w:val="16"/>
                <w:szCs w:val="18"/>
              </w:rPr>
              <w:t>ASTM E 390</w:t>
            </w:r>
          </w:p>
          <w:p w:rsidR="00B2580C" w:rsidRPr="00A86196" w:rsidRDefault="00B2580C" w:rsidP="007F4AE9">
            <w:pPr>
              <w:pStyle w:val="Sinespaciado"/>
              <w:numPr>
                <w:ilvl w:val="0"/>
                <w:numId w:val="82"/>
              </w:numPr>
              <w:jc w:val="both"/>
              <w:rPr>
                <w:rFonts w:asciiTheme="minorHAnsi" w:eastAsia="Calibri" w:hAnsiTheme="minorHAnsi" w:cstheme="minorHAnsi"/>
                <w:color w:val="000000"/>
                <w:sz w:val="16"/>
                <w:szCs w:val="18"/>
              </w:rPr>
            </w:pPr>
            <w:r w:rsidRPr="00A86196">
              <w:rPr>
                <w:rFonts w:asciiTheme="minorHAnsi" w:eastAsia="Calibri" w:hAnsiTheme="minorHAnsi" w:cstheme="minorHAnsi"/>
                <w:color w:val="000000"/>
                <w:sz w:val="16"/>
                <w:szCs w:val="18"/>
              </w:rPr>
              <w:t>ASTM E 347</w:t>
            </w:r>
          </w:p>
          <w:p w:rsidR="00B2580C" w:rsidRPr="00A86196" w:rsidRDefault="00B2580C" w:rsidP="00B2580C">
            <w:pPr>
              <w:autoSpaceDE w:val="0"/>
              <w:autoSpaceDN w:val="0"/>
              <w:adjustRightInd w:val="0"/>
              <w:jc w:val="both"/>
              <w:rPr>
                <w:rFonts w:asciiTheme="minorHAnsi" w:eastAsia="Calibri" w:hAnsiTheme="minorHAnsi" w:cstheme="minorHAnsi"/>
                <w:color w:val="000000"/>
                <w:sz w:val="8"/>
                <w:szCs w:val="18"/>
                <w:lang w:val="es-BO"/>
              </w:rPr>
            </w:pPr>
          </w:p>
          <w:p w:rsidR="00B2580C" w:rsidRPr="00327FDB" w:rsidRDefault="00B2580C" w:rsidP="00B2580C">
            <w:pPr>
              <w:autoSpaceDE w:val="0"/>
              <w:autoSpaceDN w:val="0"/>
              <w:adjustRightInd w:val="0"/>
              <w:jc w:val="both"/>
              <w:rPr>
                <w:rFonts w:asciiTheme="minorHAnsi" w:eastAsia="Calibri" w:hAnsiTheme="minorHAnsi" w:cstheme="minorHAnsi"/>
                <w:color w:val="000000"/>
                <w:sz w:val="16"/>
                <w:szCs w:val="18"/>
                <w:lang w:val="es-BO"/>
              </w:rPr>
            </w:pPr>
            <w:r w:rsidRPr="00327FDB">
              <w:rPr>
                <w:rFonts w:asciiTheme="minorHAnsi" w:eastAsia="Calibri" w:hAnsiTheme="minorHAnsi" w:cstheme="minorHAnsi"/>
                <w:color w:val="000000"/>
                <w:sz w:val="16"/>
                <w:szCs w:val="18"/>
                <w:lang w:val="es-BO"/>
              </w:rPr>
              <w:t xml:space="preserve">Los exámenes de radiografiado se realizaran de acuerdo con el porcentaje indicado para el tramo en la Sección - Gráficos y de la forma siguiente: </w:t>
            </w:r>
          </w:p>
          <w:p w:rsidR="00B2580C" w:rsidRPr="00A86196" w:rsidRDefault="00B2580C" w:rsidP="00B2580C">
            <w:pPr>
              <w:autoSpaceDE w:val="0"/>
              <w:autoSpaceDN w:val="0"/>
              <w:adjustRightInd w:val="0"/>
              <w:jc w:val="both"/>
              <w:rPr>
                <w:rFonts w:asciiTheme="minorHAnsi" w:eastAsia="Calibri" w:hAnsiTheme="minorHAnsi" w:cstheme="minorHAnsi"/>
                <w:color w:val="000000"/>
                <w:sz w:val="8"/>
                <w:szCs w:val="18"/>
                <w:lang w:val="es-BO"/>
              </w:rPr>
            </w:pPr>
          </w:p>
          <w:p w:rsidR="00B2580C" w:rsidRPr="00327FDB" w:rsidRDefault="00B2580C" w:rsidP="007F4AE9">
            <w:pPr>
              <w:numPr>
                <w:ilvl w:val="0"/>
                <w:numId w:val="63"/>
              </w:numPr>
              <w:autoSpaceDE w:val="0"/>
              <w:autoSpaceDN w:val="0"/>
              <w:adjustRightInd w:val="0"/>
              <w:jc w:val="both"/>
              <w:rPr>
                <w:rFonts w:asciiTheme="minorHAnsi" w:eastAsia="Calibri" w:hAnsiTheme="minorHAnsi" w:cstheme="minorHAnsi"/>
                <w:color w:val="000000"/>
                <w:sz w:val="16"/>
                <w:szCs w:val="18"/>
                <w:lang w:val="es-BO"/>
              </w:rPr>
            </w:pPr>
            <w:r w:rsidRPr="00327FDB">
              <w:rPr>
                <w:rFonts w:asciiTheme="minorHAnsi" w:eastAsia="Calibri" w:hAnsiTheme="minorHAnsi" w:cstheme="minorHAnsi"/>
                <w:color w:val="000000"/>
                <w:sz w:val="16"/>
                <w:szCs w:val="18"/>
                <w:lang w:val="es-BO"/>
              </w:rPr>
              <w:t xml:space="preserve">Inspección radiográfica de puntos especiales en un cien por ciento, como ser en cruces de ríos, caminos y avenidas y puntos que hayan sido reparados. </w:t>
            </w:r>
          </w:p>
          <w:p w:rsidR="00B2580C" w:rsidRPr="00327FDB" w:rsidRDefault="00B2580C" w:rsidP="007F4AE9">
            <w:pPr>
              <w:numPr>
                <w:ilvl w:val="0"/>
                <w:numId w:val="63"/>
              </w:numPr>
              <w:autoSpaceDE w:val="0"/>
              <w:autoSpaceDN w:val="0"/>
              <w:adjustRightInd w:val="0"/>
              <w:jc w:val="both"/>
              <w:rPr>
                <w:rFonts w:asciiTheme="minorHAnsi" w:eastAsia="Calibri" w:hAnsiTheme="minorHAnsi" w:cstheme="minorHAnsi"/>
                <w:color w:val="000000"/>
                <w:sz w:val="16"/>
                <w:szCs w:val="18"/>
                <w:lang w:val="es-BO"/>
              </w:rPr>
            </w:pPr>
            <w:r w:rsidRPr="00327FDB">
              <w:rPr>
                <w:rFonts w:asciiTheme="minorHAnsi" w:eastAsia="Calibri" w:hAnsiTheme="minorHAnsi" w:cstheme="minorHAnsi"/>
                <w:color w:val="000000"/>
                <w:sz w:val="16"/>
                <w:szCs w:val="18"/>
                <w:lang w:val="es-BO"/>
              </w:rPr>
              <w:t xml:space="preserve">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B2580C" w:rsidRPr="00327FDB" w:rsidRDefault="00B2580C" w:rsidP="007F4AE9">
            <w:pPr>
              <w:numPr>
                <w:ilvl w:val="0"/>
                <w:numId w:val="63"/>
              </w:numPr>
              <w:autoSpaceDE w:val="0"/>
              <w:autoSpaceDN w:val="0"/>
              <w:adjustRightInd w:val="0"/>
              <w:jc w:val="both"/>
              <w:rPr>
                <w:rFonts w:asciiTheme="minorHAnsi" w:eastAsia="Calibri" w:hAnsiTheme="minorHAnsi" w:cstheme="minorHAnsi"/>
                <w:color w:val="000000"/>
                <w:sz w:val="16"/>
                <w:szCs w:val="18"/>
                <w:lang w:val="es-BO"/>
              </w:rPr>
            </w:pPr>
            <w:r w:rsidRPr="00327FDB">
              <w:rPr>
                <w:rFonts w:asciiTheme="minorHAnsi" w:eastAsia="Calibri" w:hAnsiTheme="minorHAnsi" w:cstheme="minorHAnsi"/>
                <w:color w:val="000000"/>
                <w:sz w:val="16"/>
                <w:szCs w:val="18"/>
                <w:lang w:val="es-BO"/>
              </w:rPr>
              <w:t xml:space="preserve">Localidades de acuerdo a ASME B31.8: </w:t>
            </w:r>
          </w:p>
          <w:p w:rsidR="00B2580C" w:rsidRPr="00A86196" w:rsidRDefault="00B2580C" w:rsidP="00B2580C">
            <w:pPr>
              <w:autoSpaceDE w:val="0"/>
              <w:autoSpaceDN w:val="0"/>
              <w:adjustRightInd w:val="0"/>
              <w:jc w:val="both"/>
              <w:rPr>
                <w:rFonts w:asciiTheme="minorHAnsi" w:eastAsia="Calibri" w:hAnsiTheme="minorHAnsi" w:cstheme="minorHAnsi"/>
                <w:color w:val="000000"/>
                <w:sz w:val="8"/>
                <w:szCs w:val="18"/>
                <w:lang w:val="es-BO"/>
              </w:rPr>
            </w:pPr>
          </w:p>
          <w:p w:rsidR="00B2580C" w:rsidRPr="00327FDB" w:rsidRDefault="00B2580C" w:rsidP="007F4AE9">
            <w:pPr>
              <w:pStyle w:val="Sinespaciado"/>
              <w:numPr>
                <w:ilvl w:val="0"/>
                <w:numId w:val="62"/>
              </w:numPr>
              <w:jc w:val="both"/>
              <w:rPr>
                <w:rFonts w:asciiTheme="minorHAnsi" w:eastAsia="Calibri" w:hAnsiTheme="minorHAnsi" w:cstheme="minorHAnsi"/>
                <w:color w:val="000000"/>
                <w:sz w:val="16"/>
                <w:szCs w:val="18"/>
              </w:rPr>
            </w:pPr>
            <w:r w:rsidRPr="00327FDB">
              <w:rPr>
                <w:rFonts w:asciiTheme="minorHAnsi" w:eastAsia="Calibri" w:hAnsiTheme="minorHAnsi" w:cstheme="minorHAnsi"/>
                <w:color w:val="000000"/>
                <w:sz w:val="16"/>
                <w:szCs w:val="18"/>
              </w:rPr>
              <w:t xml:space="preserve">Localidad Clase 4, inspeccionar un 75% de las juntas soldadas. </w:t>
            </w:r>
          </w:p>
          <w:p w:rsidR="00B2580C" w:rsidRPr="00327FDB" w:rsidRDefault="00B2580C" w:rsidP="007F4AE9">
            <w:pPr>
              <w:pStyle w:val="Sinespaciado"/>
              <w:numPr>
                <w:ilvl w:val="0"/>
                <w:numId w:val="62"/>
              </w:numPr>
              <w:jc w:val="both"/>
              <w:rPr>
                <w:rFonts w:asciiTheme="minorHAnsi" w:eastAsia="Calibri" w:hAnsiTheme="minorHAnsi" w:cstheme="minorHAnsi"/>
                <w:color w:val="000000"/>
                <w:sz w:val="16"/>
                <w:szCs w:val="18"/>
              </w:rPr>
            </w:pPr>
            <w:r w:rsidRPr="00327FDB">
              <w:rPr>
                <w:rFonts w:asciiTheme="minorHAnsi" w:eastAsia="Calibri" w:hAnsiTheme="minorHAnsi" w:cstheme="minorHAnsi"/>
                <w:color w:val="000000"/>
                <w:sz w:val="16"/>
                <w:szCs w:val="18"/>
              </w:rPr>
              <w:t xml:space="preserve">Localidad Clase 3, inspeccionar un 40% de las juntas soldadas. </w:t>
            </w:r>
          </w:p>
          <w:p w:rsidR="00B2580C" w:rsidRPr="00327FDB" w:rsidRDefault="00B2580C" w:rsidP="007F4AE9">
            <w:pPr>
              <w:pStyle w:val="Sinespaciado"/>
              <w:numPr>
                <w:ilvl w:val="0"/>
                <w:numId w:val="62"/>
              </w:numPr>
              <w:jc w:val="both"/>
              <w:rPr>
                <w:rFonts w:asciiTheme="minorHAnsi" w:eastAsia="Calibri" w:hAnsiTheme="minorHAnsi" w:cstheme="minorHAnsi"/>
                <w:color w:val="000000"/>
                <w:sz w:val="16"/>
                <w:szCs w:val="18"/>
              </w:rPr>
            </w:pPr>
            <w:r w:rsidRPr="00327FDB">
              <w:rPr>
                <w:rFonts w:asciiTheme="minorHAnsi" w:eastAsia="Calibri" w:hAnsiTheme="minorHAnsi" w:cstheme="minorHAnsi"/>
                <w:color w:val="000000"/>
                <w:sz w:val="16"/>
                <w:szCs w:val="18"/>
              </w:rPr>
              <w:t xml:space="preserve">Localidad Clase 2, inspeccionar un 15% de las juntas soldadas. </w:t>
            </w:r>
          </w:p>
          <w:p w:rsidR="00B2580C" w:rsidRPr="00327FDB" w:rsidRDefault="00B2580C" w:rsidP="007F4AE9">
            <w:pPr>
              <w:pStyle w:val="Sinespaciado"/>
              <w:numPr>
                <w:ilvl w:val="0"/>
                <w:numId w:val="62"/>
              </w:numPr>
              <w:jc w:val="both"/>
              <w:rPr>
                <w:rFonts w:asciiTheme="minorHAnsi" w:eastAsia="Calibri" w:hAnsiTheme="minorHAnsi" w:cstheme="minorHAnsi"/>
                <w:color w:val="000000"/>
                <w:sz w:val="16"/>
                <w:szCs w:val="18"/>
              </w:rPr>
            </w:pPr>
            <w:r w:rsidRPr="00327FDB">
              <w:rPr>
                <w:rFonts w:asciiTheme="minorHAnsi" w:eastAsia="Calibri" w:hAnsiTheme="minorHAnsi" w:cstheme="minorHAnsi"/>
                <w:color w:val="000000"/>
                <w:sz w:val="16"/>
                <w:szCs w:val="18"/>
              </w:rPr>
              <w:t xml:space="preserve">Localidad Clase 1, inspeccionar un 10% de las juntas soldadas. </w:t>
            </w:r>
          </w:p>
          <w:p w:rsidR="00B2580C" w:rsidRPr="00A86196" w:rsidRDefault="00B2580C" w:rsidP="00B2580C">
            <w:pPr>
              <w:pStyle w:val="Sinespaciado"/>
              <w:jc w:val="both"/>
              <w:rPr>
                <w:rFonts w:asciiTheme="minorHAnsi" w:eastAsia="Calibri" w:hAnsiTheme="minorHAnsi" w:cstheme="minorHAnsi"/>
                <w:sz w:val="8"/>
                <w:szCs w:val="18"/>
              </w:rPr>
            </w:pPr>
          </w:p>
          <w:p w:rsidR="00B2580C" w:rsidRDefault="00B2580C" w:rsidP="00B2580C">
            <w:pPr>
              <w:autoSpaceDE w:val="0"/>
              <w:autoSpaceDN w:val="0"/>
              <w:adjustRightInd w:val="0"/>
              <w:jc w:val="both"/>
              <w:rPr>
                <w:rFonts w:asciiTheme="minorHAnsi" w:eastAsia="Calibri" w:hAnsiTheme="minorHAnsi" w:cstheme="minorHAnsi"/>
                <w:color w:val="000000"/>
                <w:sz w:val="16"/>
                <w:szCs w:val="18"/>
                <w:lang w:val="es-BO"/>
              </w:rPr>
            </w:pPr>
            <w:r w:rsidRPr="00327FDB">
              <w:rPr>
                <w:rFonts w:asciiTheme="minorHAnsi" w:eastAsia="Calibri" w:hAnsiTheme="minorHAnsi" w:cstheme="minorHAnsi"/>
                <w:color w:val="000000"/>
                <w:sz w:val="16"/>
                <w:szCs w:val="18"/>
                <w:lang w:val="es-BO"/>
              </w:rPr>
              <w:t xml:space="preserve">El 100% de las juntas reparadas y cortadas deben ser inspeccionadas por radiografiado, y el costo de las radiografiadas será asumido por la empresa </w:t>
            </w:r>
            <w:r w:rsidRPr="00327FDB">
              <w:rPr>
                <w:rFonts w:asciiTheme="minorHAnsi" w:hAnsiTheme="minorHAnsi" w:cstheme="minorHAnsi"/>
                <w:bCs/>
                <w:color w:val="1D1B11"/>
                <w:sz w:val="16"/>
                <w:szCs w:val="18"/>
              </w:rPr>
              <w:t>proveedora</w:t>
            </w:r>
            <w:r w:rsidRPr="00327FDB">
              <w:rPr>
                <w:rFonts w:asciiTheme="minorHAnsi" w:eastAsia="Calibri" w:hAnsiTheme="minorHAnsi" w:cstheme="minorHAnsi"/>
                <w:color w:val="000000"/>
                <w:sz w:val="16"/>
                <w:szCs w:val="18"/>
                <w:lang w:val="es-BO"/>
              </w:rPr>
              <w:t xml:space="preserve"> en todos los casos que se determine que la reparación o corte se haya realizado por causa de la empresa </w:t>
            </w:r>
            <w:r w:rsidRPr="00327FDB">
              <w:rPr>
                <w:rFonts w:asciiTheme="minorHAnsi" w:hAnsiTheme="minorHAnsi" w:cstheme="minorHAnsi"/>
                <w:bCs/>
                <w:color w:val="1D1B11"/>
                <w:sz w:val="16"/>
                <w:szCs w:val="18"/>
              </w:rPr>
              <w:t>proveedora</w:t>
            </w:r>
            <w:r w:rsidRPr="00327FDB">
              <w:rPr>
                <w:rFonts w:asciiTheme="minorHAnsi" w:eastAsia="Calibri" w:hAnsiTheme="minorHAnsi" w:cstheme="minorHAnsi"/>
                <w:color w:val="000000"/>
                <w:sz w:val="16"/>
                <w:szCs w:val="18"/>
                <w:lang w:val="es-BO"/>
              </w:rPr>
              <w:t xml:space="preserve">. </w:t>
            </w:r>
          </w:p>
          <w:p w:rsidR="002013E4" w:rsidRPr="002013E4" w:rsidRDefault="002013E4" w:rsidP="00B2580C">
            <w:pPr>
              <w:autoSpaceDE w:val="0"/>
              <w:autoSpaceDN w:val="0"/>
              <w:adjustRightInd w:val="0"/>
              <w:jc w:val="both"/>
              <w:rPr>
                <w:rFonts w:asciiTheme="minorHAnsi" w:eastAsia="Calibri" w:hAnsiTheme="minorHAnsi" w:cstheme="minorHAnsi"/>
                <w:color w:val="000000"/>
                <w:sz w:val="8"/>
                <w:szCs w:val="18"/>
                <w:lang w:val="es-BO"/>
              </w:rPr>
            </w:pPr>
          </w:p>
          <w:p w:rsidR="00B2580C" w:rsidRPr="00327FDB" w:rsidRDefault="00B2580C" w:rsidP="00B2580C">
            <w:pPr>
              <w:autoSpaceDE w:val="0"/>
              <w:autoSpaceDN w:val="0"/>
              <w:adjustRightInd w:val="0"/>
              <w:jc w:val="both"/>
              <w:rPr>
                <w:rFonts w:asciiTheme="minorHAnsi" w:eastAsia="Calibri" w:hAnsiTheme="minorHAnsi" w:cstheme="minorHAnsi"/>
                <w:color w:val="000000"/>
                <w:sz w:val="16"/>
                <w:szCs w:val="18"/>
                <w:lang w:val="es-BO"/>
              </w:rPr>
            </w:pPr>
            <w:r w:rsidRPr="00327FDB">
              <w:rPr>
                <w:rFonts w:asciiTheme="minorHAnsi" w:eastAsia="Calibri" w:hAnsiTheme="minorHAnsi" w:cstheme="minorHAnsi"/>
                <w:color w:val="000000"/>
                <w:sz w:val="16"/>
                <w:szCs w:val="18"/>
                <w:lang w:val="es-BO"/>
              </w:rPr>
              <w:t xml:space="preserve">Durante el radiografiado de las juntas, la empresa subcontratista deberá cumplir con todas las normas de seguridad pertinentes al caso, para no ocasionar daños a terceros. </w:t>
            </w:r>
          </w:p>
          <w:p w:rsidR="00B2580C" w:rsidRPr="00A86196" w:rsidRDefault="00B2580C" w:rsidP="00B2580C">
            <w:pPr>
              <w:autoSpaceDE w:val="0"/>
              <w:autoSpaceDN w:val="0"/>
              <w:adjustRightInd w:val="0"/>
              <w:jc w:val="both"/>
              <w:rPr>
                <w:rFonts w:asciiTheme="minorHAnsi" w:eastAsia="Calibri" w:hAnsiTheme="minorHAnsi" w:cstheme="minorHAnsi"/>
                <w:color w:val="000000"/>
                <w:sz w:val="8"/>
                <w:szCs w:val="18"/>
                <w:lang w:val="es-BO"/>
              </w:rPr>
            </w:pPr>
          </w:p>
          <w:p w:rsidR="00B2580C" w:rsidRPr="00327FDB" w:rsidRDefault="00B2580C" w:rsidP="00B2580C">
            <w:pPr>
              <w:autoSpaceDE w:val="0"/>
              <w:autoSpaceDN w:val="0"/>
              <w:adjustRightInd w:val="0"/>
              <w:jc w:val="both"/>
              <w:rPr>
                <w:rFonts w:asciiTheme="minorHAnsi" w:eastAsia="Calibri" w:hAnsiTheme="minorHAnsi" w:cstheme="minorHAnsi"/>
                <w:color w:val="000000"/>
                <w:sz w:val="16"/>
                <w:szCs w:val="18"/>
                <w:lang w:val="es-BO"/>
              </w:rPr>
            </w:pPr>
            <w:r w:rsidRPr="00327FDB">
              <w:rPr>
                <w:rFonts w:asciiTheme="minorHAnsi" w:eastAsia="Calibri" w:hAnsiTheme="minorHAnsi" w:cstheme="minorHAnsi"/>
                <w:color w:val="000000"/>
                <w:sz w:val="16"/>
                <w:szCs w:val="18"/>
                <w:lang w:val="es-BO"/>
              </w:rPr>
              <w:t xml:space="preserve">Cada una de las placas radiográficas deberá ser debidamente identificada bajo normativa. Todos los resultados serán enviados al FISCAL DEL SERVICIO en el lapso de veinticuatro horas, después de efectuada la soldadura. </w:t>
            </w:r>
          </w:p>
          <w:p w:rsidR="00B2580C" w:rsidRPr="00A86196" w:rsidRDefault="00B2580C" w:rsidP="00B2580C">
            <w:pPr>
              <w:autoSpaceDE w:val="0"/>
              <w:autoSpaceDN w:val="0"/>
              <w:adjustRightInd w:val="0"/>
              <w:jc w:val="both"/>
              <w:rPr>
                <w:rFonts w:asciiTheme="minorHAnsi" w:eastAsia="Calibri" w:hAnsiTheme="minorHAnsi" w:cstheme="minorHAnsi"/>
                <w:color w:val="000000"/>
                <w:sz w:val="8"/>
                <w:szCs w:val="18"/>
                <w:lang w:val="es-BO"/>
              </w:rPr>
            </w:pPr>
          </w:p>
          <w:p w:rsidR="00B2580C" w:rsidRPr="00327FDB" w:rsidRDefault="00B2580C" w:rsidP="00B2580C">
            <w:pPr>
              <w:autoSpaceDE w:val="0"/>
              <w:autoSpaceDN w:val="0"/>
              <w:adjustRightInd w:val="0"/>
              <w:jc w:val="both"/>
              <w:rPr>
                <w:rFonts w:asciiTheme="minorHAnsi" w:eastAsia="Calibri" w:hAnsiTheme="minorHAnsi" w:cstheme="minorHAnsi"/>
                <w:color w:val="000000"/>
                <w:sz w:val="16"/>
                <w:szCs w:val="18"/>
                <w:lang w:val="es-BO"/>
              </w:rPr>
            </w:pPr>
            <w:r w:rsidRPr="00327FDB">
              <w:rPr>
                <w:rFonts w:asciiTheme="minorHAnsi" w:eastAsia="Calibri" w:hAnsiTheme="minorHAnsi" w:cstheme="minorHAnsi"/>
                <w:color w:val="000000"/>
                <w:sz w:val="16"/>
                <w:szCs w:val="18"/>
                <w:lang w:val="es-BO"/>
              </w:rPr>
              <w:lastRenderedPageBreak/>
              <w:t xml:space="preserve">El número total de juntas no incluye juntas que puedan ser rechazadas, por lo que el Fiscal del Servicio solo contabilizara para el pago las juntas aprobadas. </w:t>
            </w:r>
          </w:p>
          <w:p w:rsidR="00B2580C" w:rsidRPr="00A86196" w:rsidRDefault="00B2580C" w:rsidP="00B2580C">
            <w:pPr>
              <w:autoSpaceDE w:val="0"/>
              <w:autoSpaceDN w:val="0"/>
              <w:adjustRightInd w:val="0"/>
              <w:jc w:val="both"/>
              <w:rPr>
                <w:rFonts w:asciiTheme="minorHAnsi" w:eastAsia="Calibri" w:hAnsiTheme="minorHAnsi" w:cstheme="minorHAnsi"/>
                <w:color w:val="000000"/>
                <w:sz w:val="8"/>
                <w:szCs w:val="18"/>
                <w:lang w:val="es-BO"/>
              </w:rPr>
            </w:pPr>
          </w:p>
          <w:p w:rsidR="00B2580C" w:rsidRPr="00327FDB" w:rsidRDefault="00B2580C" w:rsidP="00B2580C">
            <w:pPr>
              <w:autoSpaceDE w:val="0"/>
              <w:autoSpaceDN w:val="0"/>
              <w:adjustRightInd w:val="0"/>
              <w:jc w:val="both"/>
              <w:rPr>
                <w:rFonts w:asciiTheme="minorHAnsi" w:eastAsia="Calibri" w:hAnsiTheme="minorHAnsi" w:cstheme="minorHAnsi"/>
                <w:color w:val="000000"/>
                <w:sz w:val="16"/>
                <w:szCs w:val="18"/>
                <w:lang w:val="es-BO"/>
              </w:rPr>
            </w:pPr>
            <w:r w:rsidRPr="00327FDB">
              <w:rPr>
                <w:rFonts w:asciiTheme="minorHAnsi" w:eastAsia="Calibri" w:hAnsiTheme="minorHAnsi" w:cstheme="minorHAnsi"/>
                <w:color w:val="000000"/>
                <w:sz w:val="16"/>
                <w:szCs w:val="18"/>
                <w:lang w:val="es-BO"/>
              </w:rPr>
              <w:t xml:space="preserve">Los costos de las movilizaciones, días de servicio y Stand by de todos los equipos y personal para el radiografiado serán asumidos por el </w:t>
            </w:r>
            <w:r w:rsidRPr="00327FDB">
              <w:rPr>
                <w:rFonts w:asciiTheme="minorHAnsi" w:hAnsiTheme="minorHAnsi" w:cstheme="minorHAnsi"/>
                <w:bCs/>
                <w:color w:val="1D1B11"/>
                <w:sz w:val="16"/>
                <w:szCs w:val="18"/>
              </w:rPr>
              <w:t>proveedor</w:t>
            </w:r>
            <w:r w:rsidRPr="00327FDB">
              <w:rPr>
                <w:rFonts w:asciiTheme="minorHAnsi" w:eastAsia="Calibri" w:hAnsiTheme="minorHAnsi" w:cstheme="minorHAnsi"/>
                <w:color w:val="000000"/>
                <w:sz w:val="16"/>
                <w:szCs w:val="18"/>
                <w:lang w:val="es-BO"/>
              </w:rPr>
              <w:t xml:space="preserve">. </w:t>
            </w:r>
          </w:p>
          <w:p w:rsidR="00B2580C" w:rsidRPr="00A86196" w:rsidRDefault="00B2580C" w:rsidP="00B2580C">
            <w:pPr>
              <w:autoSpaceDE w:val="0"/>
              <w:autoSpaceDN w:val="0"/>
              <w:adjustRightInd w:val="0"/>
              <w:jc w:val="both"/>
              <w:rPr>
                <w:rFonts w:asciiTheme="minorHAnsi" w:eastAsia="Calibri" w:hAnsiTheme="minorHAnsi" w:cstheme="minorHAnsi"/>
                <w:color w:val="000000"/>
                <w:sz w:val="8"/>
                <w:szCs w:val="18"/>
                <w:lang w:val="es-BO"/>
              </w:rPr>
            </w:pPr>
          </w:p>
          <w:p w:rsidR="00B2580C" w:rsidRPr="00327FDB" w:rsidRDefault="00B2580C" w:rsidP="00B2580C">
            <w:pPr>
              <w:autoSpaceDE w:val="0"/>
              <w:autoSpaceDN w:val="0"/>
              <w:adjustRightInd w:val="0"/>
              <w:jc w:val="both"/>
              <w:rPr>
                <w:rFonts w:asciiTheme="minorHAnsi" w:eastAsia="Calibri" w:hAnsiTheme="minorHAnsi" w:cstheme="minorHAnsi"/>
                <w:color w:val="000000"/>
                <w:sz w:val="16"/>
                <w:szCs w:val="18"/>
                <w:lang w:val="es-BO"/>
              </w:rPr>
            </w:pPr>
            <w:r w:rsidRPr="00327FDB">
              <w:rPr>
                <w:rFonts w:asciiTheme="minorHAnsi" w:eastAsia="Calibri" w:hAnsiTheme="minorHAnsi" w:cstheme="minorHAnsi"/>
                <w:color w:val="000000"/>
                <w:sz w:val="16"/>
                <w:szCs w:val="18"/>
                <w:lang w:val="es-BO"/>
              </w:rPr>
              <w:t xml:space="preserve">Deberán utilizarse indicadores de calidad de imagen definidas en la ASTM E 747. La técnica radiográfica deberá detectar los defectos cuya profundidad sea igual a 2% (sensibilidad Vertical) y su anchura 2% (sensibilidad lateral) del espesor total gamma grafiado. </w:t>
            </w:r>
          </w:p>
          <w:p w:rsidR="00B2580C" w:rsidRPr="00A86196" w:rsidRDefault="00B2580C" w:rsidP="00B2580C">
            <w:pPr>
              <w:autoSpaceDE w:val="0"/>
              <w:autoSpaceDN w:val="0"/>
              <w:adjustRightInd w:val="0"/>
              <w:jc w:val="both"/>
              <w:rPr>
                <w:rFonts w:asciiTheme="minorHAnsi" w:eastAsia="Calibri" w:hAnsiTheme="minorHAnsi" w:cstheme="minorHAnsi"/>
                <w:color w:val="000000"/>
                <w:sz w:val="8"/>
                <w:szCs w:val="18"/>
                <w:lang w:val="es-BO"/>
              </w:rPr>
            </w:pPr>
          </w:p>
          <w:p w:rsidR="00B2580C" w:rsidRPr="00327FDB" w:rsidRDefault="00B2580C" w:rsidP="00B2580C">
            <w:pPr>
              <w:autoSpaceDE w:val="0"/>
              <w:autoSpaceDN w:val="0"/>
              <w:adjustRightInd w:val="0"/>
              <w:jc w:val="both"/>
              <w:rPr>
                <w:rFonts w:asciiTheme="minorHAnsi" w:eastAsia="Calibri" w:hAnsiTheme="minorHAnsi" w:cstheme="minorHAnsi"/>
                <w:color w:val="000000"/>
                <w:sz w:val="16"/>
                <w:szCs w:val="18"/>
                <w:lang w:val="es-BO"/>
              </w:rPr>
            </w:pPr>
            <w:r w:rsidRPr="00327FDB">
              <w:rPr>
                <w:rFonts w:asciiTheme="minorHAnsi" w:eastAsia="Calibri" w:hAnsiTheme="minorHAnsi" w:cstheme="minorHAnsi"/>
                <w:color w:val="000000"/>
                <w:sz w:val="16"/>
                <w:szCs w:val="18"/>
                <w:lang w:val="es-BO"/>
              </w:rPr>
              <w:t xml:space="preserve">El </w:t>
            </w:r>
            <w:r w:rsidRPr="00327FDB">
              <w:rPr>
                <w:rFonts w:asciiTheme="minorHAnsi" w:hAnsiTheme="minorHAnsi" w:cstheme="minorHAnsi"/>
                <w:bCs/>
                <w:color w:val="1D1B11"/>
                <w:sz w:val="16"/>
                <w:szCs w:val="18"/>
              </w:rPr>
              <w:t>proveedor</w:t>
            </w:r>
            <w:r w:rsidRPr="00327FDB">
              <w:rPr>
                <w:rFonts w:asciiTheme="minorHAnsi" w:eastAsia="Calibri" w:hAnsiTheme="minorHAnsi" w:cstheme="minorHAnsi"/>
                <w:color w:val="000000"/>
                <w:sz w:val="16"/>
                <w:szCs w:val="18"/>
                <w:lang w:val="es-BO"/>
              </w:rPr>
              <w:t xml:space="preserve"> presentará un procedimiento que describa la técnica a utilizar (DWE/DWV, etc.) indicando la posición de fuente, del film, etc. </w:t>
            </w:r>
          </w:p>
          <w:p w:rsidR="00B2580C" w:rsidRPr="00A86196" w:rsidRDefault="00B2580C" w:rsidP="00B2580C">
            <w:pPr>
              <w:autoSpaceDE w:val="0"/>
              <w:autoSpaceDN w:val="0"/>
              <w:adjustRightInd w:val="0"/>
              <w:jc w:val="both"/>
              <w:rPr>
                <w:rFonts w:asciiTheme="minorHAnsi" w:eastAsia="Calibri" w:hAnsiTheme="minorHAnsi" w:cstheme="minorHAnsi"/>
                <w:color w:val="000000"/>
                <w:sz w:val="8"/>
                <w:szCs w:val="18"/>
                <w:lang w:val="es-BO"/>
              </w:rPr>
            </w:pPr>
          </w:p>
          <w:p w:rsidR="00B2580C" w:rsidRPr="00327FDB" w:rsidRDefault="00B2580C" w:rsidP="00B2580C">
            <w:pPr>
              <w:autoSpaceDE w:val="0"/>
              <w:autoSpaceDN w:val="0"/>
              <w:adjustRightInd w:val="0"/>
              <w:jc w:val="both"/>
              <w:rPr>
                <w:rFonts w:asciiTheme="minorHAnsi" w:eastAsia="Calibri" w:hAnsiTheme="minorHAnsi" w:cstheme="minorHAnsi"/>
                <w:color w:val="000000"/>
                <w:sz w:val="16"/>
                <w:szCs w:val="18"/>
                <w:lang w:val="es-BO"/>
              </w:rPr>
            </w:pPr>
            <w:r w:rsidRPr="00327FDB">
              <w:rPr>
                <w:rFonts w:asciiTheme="minorHAnsi" w:eastAsia="Calibri" w:hAnsiTheme="minorHAnsi" w:cstheme="minorHAnsi"/>
                <w:color w:val="000000"/>
                <w:sz w:val="16"/>
                <w:szCs w:val="18"/>
                <w:lang w:val="es-BO"/>
              </w:rPr>
              <w:t xml:space="preserve">Los alambres esenciales (IQI) serán puestos en contacto directo con el caño y la cantidad a colocar de los mismos estará de acuerdo con la NORMA API 1104, y en casos de reparación se colocaran al menos un IQI en la zona de reparación. </w:t>
            </w:r>
          </w:p>
          <w:p w:rsidR="00B2580C" w:rsidRPr="00A86196" w:rsidRDefault="00B2580C" w:rsidP="00B2580C">
            <w:pPr>
              <w:autoSpaceDE w:val="0"/>
              <w:autoSpaceDN w:val="0"/>
              <w:adjustRightInd w:val="0"/>
              <w:jc w:val="both"/>
              <w:rPr>
                <w:rFonts w:asciiTheme="minorHAnsi" w:eastAsia="Calibri" w:hAnsiTheme="minorHAnsi" w:cstheme="minorHAnsi"/>
                <w:color w:val="000000"/>
                <w:sz w:val="8"/>
                <w:szCs w:val="18"/>
                <w:lang w:val="es-BO"/>
              </w:rPr>
            </w:pPr>
          </w:p>
          <w:p w:rsidR="00B2580C" w:rsidRPr="00327FDB" w:rsidRDefault="00B2580C" w:rsidP="00B2580C">
            <w:pPr>
              <w:autoSpaceDE w:val="0"/>
              <w:autoSpaceDN w:val="0"/>
              <w:adjustRightInd w:val="0"/>
              <w:jc w:val="both"/>
              <w:rPr>
                <w:rFonts w:asciiTheme="minorHAnsi" w:eastAsia="Calibri" w:hAnsiTheme="minorHAnsi" w:cstheme="minorHAnsi"/>
                <w:color w:val="000000"/>
                <w:sz w:val="16"/>
                <w:szCs w:val="18"/>
                <w:lang w:val="es-BO"/>
              </w:rPr>
            </w:pPr>
            <w:r w:rsidRPr="00327FDB">
              <w:rPr>
                <w:rFonts w:asciiTheme="minorHAnsi" w:eastAsia="Calibri" w:hAnsiTheme="minorHAnsi" w:cstheme="minorHAnsi"/>
                <w:color w:val="000000"/>
                <w:sz w:val="16"/>
                <w:szCs w:val="18"/>
                <w:lang w:val="es-BO"/>
              </w:rPr>
              <w:t xml:space="preserve">Las imágenes radiográficas deberán tener una densidad no menor a 1.8 a través de la porción de soldadura de mayor espesor y no más de 3.5 a través del material base. </w:t>
            </w:r>
          </w:p>
          <w:p w:rsidR="00B2580C" w:rsidRPr="00A86196" w:rsidRDefault="00B2580C" w:rsidP="00B2580C">
            <w:pPr>
              <w:autoSpaceDE w:val="0"/>
              <w:autoSpaceDN w:val="0"/>
              <w:adjustRightInd w:val="0"/>
              <w:jc w:val="both"/>
              <w:rPr>
                <w:rFonts w:asciiTheme="minorHAnsi" w:eastAsia="Calibri" w:hAnsiTheme="minorHAnsi" w:cstheme="minorHAnsi"/>
                <w:color w:val="000000"/>
                <w:sz w:val="8"/>
                <w:szCs w:val="18"/>
                <w:lang w:val="es-BO"/>
              </w:rPr>
            </w:pPr>
          </w:p>
          <w:p w:rsidR="00B2580C" w:rsidRPr="00327FDB" w:rsidRDefault="00B2580C" w:rsidP="00B2580C">
            <w:pPr>
              <w:autoSpaceDE w:val="0"/>
              <w:autoSpaceDN w:val="0"/>
              <w:adjustRightInd w:val="0"/>
              <w:jc w:val="both"/>
              <w:rPr>
                <w:rFonts w:asciiTheme="minorHAnsi" w:eastAsia="Calibri" w:hAnsiTheme="minorHAnsi" w:cstheme="minorHAnsi"/>
                <w:color w:val="000000"/>
                <w:sz w:val="16"/>
                <w:szCs w:val="18"/>
                <w:lang w:val="es-BO"/>
              </w:rPr>
            </w:pPr>
            <w:r w:rsidRPr="00327FDB">
              <w:rPr>
                <w:rFonts w:asciiTheme="minorHAnsi" w:eastAsia="Calibri" w:hAnsiTheme="minorHAnsi" w:cstheme="minorHAnsi"/>
                <w:color w:val="000000"/>
                <w:sz w:val="16"/>
                <w:szCs w:val="18"/>
                <w:lang w:val="es-BO"/>
              </w:rPr>
              <w:t xml:space="preserve">Se admitirá una variación en una misma placa de -15% a +30% del valor leído en la zona de interés. Si se supera el valor máximo la placa no se aprobara. Si los espesores del material. Fuesen tales que la variación de densidad entre ambos estuviera fuera del rango mencionado, se deberá colocar un IQI para cada espesor en cuestión. </w:t>
            </w:r>
          </w:p>
          <w:p w:rsidR="00B2580C" w:rsidRPr="00A86196" w:rsidRDefault="00B2580C" w:rsidP="00B2580C">
            <w:pPr>
              <w:autoSpaceDE w:val="0"/>
              <w:autoSpaceDN w:val="0"/>
              <w:adjustRightInd w:val="0"/>
              <w:jc w:val="both"/>
              <w:rPr>
                <w:rFonts w:asciiTheme="minorHAnsi" w:eastAsia="Calibri" w:hAnsiTheme="minorHAnsi" w:cstheme="minorHAnsi"/>
                <w:color w:val="000000"/>
                <w:sz w:val="8"/>
                <w:szCs w:val="18"/>
                <w:lang w:val="es-BO"/>
              </w:rPr>
            </w:pPr>
          </w:p>
          <w:p w:rsidR="00B2580C" w:rsidRPr="00327FDB" w:rsidRDefault="00B2580C" w:rsidP="00B2580C">
            <w:pPr>
              <w:autoSpaceDE w:val="0"/>
              <w:autoSpaceDN w:val="0"/>
              <w:adjustRightInd w:val="0"/>
              <w:jc w:val="both"/>
              <w:rPr>
                <w:rFonts w:asciiTheme="minorHAnsi" w:eastAsia="Calibri" w:hAnsiTheme="minorHAnsi" w:cstheme="minorHAnsi"/>
                <w:color w:val="000000"/>
                <w:sz w:val="16"/>
                <w:szCs w:val="18"/>
                <w:lang w:val="es-BO"/>
              </w:rPr>
            </w:pPr>
            <w:r w:rsidRPr="00327FDB">
              <w:rPr>
                <w:rFonts w:asciiTheme="minorHAnsi" w:eastAsia="Calibri" w:hAnsiTheme="minorHAnsi" w:cstheme="minorHAnsi"/>
                <w:color w:val="000000"/>
                <w:sz w:val="16"/>
                <w:szCs w:val="18"/>
                <w:lang w:val="es-BO"/>
              </w:rPr>
              <w:t xml:space="preserve">El </w:t>
            </w:r>
            <w:r w:rsidRPr="00327FDB">
              <w:rPr>
                <w:rFonts w:asciiTheme="minorHAnsi" w:hAnsiTheme="minorHAnsi" w:cstheme="minorHAnsi"/>
                <w:bCs/>
                <w:color w:val="1D1B11"/>
                <w:sz w:val="16"/>
                <w:szCs w:val="18"/>
              </w:rPr>
              <w:t>proveedor</w:t>
            </w:r>
            <w:r w:rsidRPr="00327FDB">
              <w:rPr>
                <w:rFonts w:asciiTheme="minorHAnsi" w:eastAsia="Calibri" w:hAnsiTheme="minorHAnsi" w:cstheme="minorHAnsi"/>
                <w:color w:val="000000"/>
                <w:sz w:val="16"/>
                <w:szCs w:val="18"/>
                <w:lang w:val="es-BO"/>
              </w:rPr>
              <w:t xml:space="preserve"> deberá disponer de un local donde se realizaran todas las operaciones de procesado de las películas radiográficas, colocación en los chasis, revelado, fijado, lavado y secado así como su ordenación antes de ser interpretado. </w:t>
            </w:r>
          </w:p>
          <w:p w:rsidR="00B2580C" w:rsidRPr="00A86196" w:rsidRDefault="00B2580C" w:rsidP="00B2580C">
            <w:pPr>
              <w:autoSpaceDE w:val="0"/>
              <w:autoSpaceDN w:val="0"/>
              <w:adjustRightInd w:val="0"/>
              <w:jc w:val="both"/>
              <w:rPr>
                <w:rFonts w:asciiTheme="minorHAnsi" w:eastAsia="Calibri" w:hAnsiTheme="minorHAnsi" w:cstheme="minorHAnsi"/>
                <w:color w:val="000000"/>
                <w:sz w:val="8"/>
                <w:szCs w:val="18"/>
                <w:lang w:val="es-BO"/>
              </w:rPr>
            </w:pPr>
          </w:p>
          <w:p w:rsidR="00B2580C" w:rsidRPr="00327FDB" w:rsidRDefault="00B2580C" w:rsidP="00B2580C">
            <w:pPr>
              <w:autoSpaceDE w:val="0"/>
              <w:autoSpaceDN w:val="0"/>
              <w:adjustRightInd w:val="0"/>
              <w:jc w:val="both"/>
              <w:rPr>
                <w:rFonts w:asciiTheme="minorHAnsi" w:eastAsia="Calibri" w:hAnsiTheme="minorHAnsi" w:cstheme="minorHAnsi"/>
                <w:color w:val="000000"/>
                <w:sz w:val="16"/>
                <w:szCs w:val="18"/>
                <w:lang w:val="es-BO"/>
              </w:rPr>
            </w:pPr>
            <w:r w:rsidRPr="00327FDB">
              <w:rPr>
                <w:rFonts w:asciiTheme="minorHAnsi" w:eastAsia="Calibri" w:hAnsiTheme="minorHAnsi" w:cstheme="minorHAnsi"/>
                <w:color w:val="000000"/>
                <w:sz w:val="16"/>
                <w:szCs w:val="18"/>
                <w:lang w:val="es-BO"/>
              </w:rPr>
              <w:t xml:space="preserve">La calidad de cada placa no deberá ser afectada en el revelado, transporte o almacenaje, ya que si el Fiscal del Servicio considerase que una falla o defecto de la placa incidiera en la calidad de la evaluación de la junta la misma no será aceptado. </w:t>
            </w:r>
          </w:p>
          <w:p w:rsidR="00B2580C" w:rsidRPr="00A86196" w:rsidRDefault="00B2580C" w:rsidP="00B2580C">
            <w:pPr>
              <w:autoSpaceDE w:val="0"/>
              <w:autoSpaceDN w:val="0"/>
              <w:adjustRightInd w:val="0"/>
              <w:jc w:val="both"/>
              <w:rPr>
                <w:rFonts w:asciiTheme="minorHAnsi" w:eastAsia="Calibri" w:hAnsiTheme="minorHAnsi" w:cstheme="minorHAnsi"/>
                <w:color w:val="000000"/>
                <w:sz w:val="8"/>
                <w:szCs w:val="18"/>
                <w:lang w:val="es-BO"/>
              </w:rPr>
            </w:pPr>
          </w:p>
          <w:p w:rsidR="00B2580C" w:rsidRPr="00327FDB" w:rsidRDefault="00B2580C" w:rsidP="00B2580C">
            <w:pPr>
              <w:autoSpaceDE w:val="0"/>
              <w:autoSpaceDN w:val="0"/>
              <w:adjustRightInd w:val="0"/>
              <w:jc w:val="both"/>
              <w:rPr>
                <w:rFonts w:asciiTheme="minorHAnsi" w:eastAsia="Calibri" w:hAnsiTheme="minorHAnsi" w:cstheme="minorHAnsi"/>
                <w:color w:val="000000"/>
                <w:sz w:val="16"/>
                <w:szCs w:val="18"/>
                <w:lang w:val="es-BO"/>
              </w:rPr>
            </w:pPr>
            <w:r w:rsidRPr="00327FDB">
              <w:rPr>
                <w:rFonts w:asciiTheme="minorHAnsi" w:eastAsia="Calibri" w:hAnsiTheme="minorHAnsi" w:cstheme="minorHAnsi"/>
                <w:color w:val="000000"/>
                <w:sz w:val="16"/>
                <w:szCs w:val="18"/>
                <w:lang w:val="es-BO"/>
              </w:rPr>
              <w:t xml:space="preserve">En este sentido el </w:t>
            </w:r>
            <w:r w:rsidRPr="00327FDB">
              <w:rPr>
                <w:rFonts w:asciiTheme="minorHAnsi" w:hAnsiTheme="minorHAnsi" w:cstheme="minorHAnsi"/>
                <w:bCs/>
                <w:color w:val="1D1B11"/>
                <w:sz w:val="16"/>
                <w:szCs w:val="18"/>
              </w:rPr>
              <w:t>proveedor</w:t>
            </w:r>
            <w:r w:rsidRPr="00327FDB">
              <w:rPr>
                <w:rFonts w:asciiTheme="minorHAnsi" w:eastAsia="Calibri" w:hAnsiTheme="minorHAnsi" w:cstheme="minorHAnsi"/>
                <w:color w:val="000000"/>
                <w:sz w:val="16"/>
                <w:szCs w:val="18"/>
                <w:lang w:val="es-BO"/>
              </w:rPr>
              <w:t xml:space="preserve"> deberá hacer entrega a YPFB de las placas y formulario de inspección radiográfica firmados por el Inspector Radiológico nivel II, las discontinuidades detectadas deben ser identificadas y claramente comparadas con los estándares descritos en la API 1104. </w:t>
            </w:r>
          </w:p>
          <w:p w:rsidR="00B2580C" w:rsidRPr="00A86196" w:rsidRDefault="00B2580C" w:rsidP="00B2580C">
            <w:pPr>
              <w:autoSpaceDE w:val="0"/>
              <w:autoSpaceDN w:val="0"/>
              <w:adjustRightInd w:val="0"/>
              <w:jc w:val="both"/>
              <w:rPr>
                <w:rFonts w:asciiTheme="minorHAnsi" w:eastAsia="Calibri" w:hAnsiTheme="minorHAnsi" w:cstheme="minorHAnsi"/>
                <w:color w:val="000000"/>
                <w:sz w:val="8"/>
                <w:szCs w:val="18"/>
                <w:lang w:val="es-BO"/>
              </w:rPr>
            </w:pPr>
          </w:p>
          <w:p w:rsidR="00B2580C" w:rsidRDefault="00B2580C" w:rsidP="00B2580C">
            <w:pPr>
              <w:autoSpaceDE w:val="0"/>
              <w:autoSpaceDN w:val="0"/>
              <w:adjustRightInd w:val="0"/>
              <w:jc w:val="both"/>
              <w:rPr>
                <w:rFonts w:asciiTheme="minorHAnsi" w:eastAsia="Calibri" w:hAnsiTheme="minorHAnsi" w:cstheme="minorHAnsi"/>
                <w:color w:val="000000"/>
                <w:sz w:val="16"/>
                <w:szCs w:val="18"/>
                <w:lang w:val="es-BO"/>
              </w:rPr>
            </w:pPr>
            <w:r w:rsidRPr="00327FDB">
              <w:rPr>
                <w:rFonts w:asciiTheme="minorHAnsi" w:eastAsia="Calibri" w:hAnsiTheme="minorHAnsi" w:cstheme="minorHAnsi"/>
                <w:color w:val="000000"/>
                <w:sz w:val="16"/>
                <w:szCs w:val="18"/>
                <w:lang w:val="es-BO"/>
              </w:rPr>
              <w:t xml:space="preserve">Cada una de las placas debe estar correctamente identificada, de tal forma que el personal encargado de la prueba, la localización y la fecha sean registrados. </w:t>
            </w:r>
          </w:p>
          <w:p w:rsidR="00A86196" w:rsidRPr="00A86196" w:rsidRDefault="00A86196" w:rsidP="00B2580C">
            <w:pPr>
              <w:autoSpaceDE w:val="0"/>
              <w:autoSpaceDN w:val="0"/>
              <w:adjustRightInd w:val="0"/>
              <w:jc w:val="both"/>
              <w:rPr>
                <w:rFonts w:asciiTheme="minorHAnsi" w:eastAsia="Calibri" w:hAnsiTheme="minorHAnsi" w:cstheme="minorHAnsi"/>
                <w:color w:val="000000"/>
                <w:sz w:val="8"/>
                <w:szCs w:val="18"/>
                <w:lang w:val="es-BO"/>
              </w:rPr>
            </w:pPr>
          </w:p>
          <w:p w:rsidR="00B2580C" w:rsidRPr="00327FDB" w:rsidRDefault="00B2580C" w:rsidP="00B2580C">
            <w:pPr>
              <w:autoSpaceDE w:val="0"/>
              <w:autoSpaceDN w:val="0"/>
              <w:adjustRightInd w:val="0"/>
              <w:jc w:val="both"/>
              <w:rPr>
                <w:rFonts w:asciiTheme="minorHAnsi" w:eastAsia="Calibri" w:hAnsiTheme="minorHAnsi" w:cstheme="minorHAnsi"/>
                <w:color w:val="000000"/>
                <w:sz w:val="16"/>
                <w:szCs w:val="18"/>
                <w:lang w:val="es-BO"/>
              </w:rPr>
            </w:pPr>
            <w:r w:rsidRPr="00327FDB">
              <w:rPr>
                <w:rFonts w:asciiTheme="minorHAnsi" w:eastAsia="Calibri" w:hAnsiTheme="minorHAnsi" w:cstheme="minorHAnsi"/>
                <w:color w:val="000000"/>
                <w:sz w:val="16"/>
                <w:szCs w:val="18"/>
                <w:lang w:val="es-BO"/>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B2580C" w:rsidRPr="00A86196" w:rsidRDefault="00B2580C" w:rsidP="00B2580C">
            <w:pPr>
              <w:autoSpaceDE w:val="0"/>
              <w:autoSpaceDN w:val="0"/>
              <w:adjustRightInd w:val="0"/>
              <w:contextualSpacing/>
              <w:jc w:val="both"/>
              <w:rPr>
                <w:rFonts w:asciiTheme="minorHAnsi" w:eastAsia="Calibri" w:hAnsiTheme="minorHAnsi" w:cstheme="minorHAnsi"/>
                <w:color w:val="000000"/>
                <w:sz w:val="8"/>
                <w:szCs w:val="18"/>
                <w:lang w:val="es-BO"/>
              </w:rPr>
            </w:pPr>
          </w:p>
        </w:tc>
        <w:tc>
          <w:tcPr>
            <w:tcW w:w="3686" w:type="dxa"/>
            <w:vAlign w:val="center"/>
          </w:tcPr>
          <w:p w:rsidR="00CB4AA3" w:rsidRPr="00DB5AAF" w:rsidRDefault="00CB4AA3" w:rsidP="00560F45">
            <w:pPr>
              <w:rPr>
                <w:rFonts w:ascii="Calibri" w:hAnsi="Calibri" w:cs="Calibri"/>
                <w:b/>
                <w:sz w:val="18"/>
                <w:szCs w:val="18"/>
              </w:rPr>
            </w:pPr>
          </w:p>
        </w:tc>
        <w:tc>
          <w:tcPr>
            <w:tcW w:w="283" w:type="dxa"/>
            <w:vAlign w:val="center"/>
          </w:tcPr>
          <w:p w:rsidR="00CB4AA3" w:rsidRPr="00DB5AAF" w:rsidRDefault="00CB4AA3" w:rsidP="00560F45">
            <w:pPr>
              <w:rPr>
                <w:rFonts w:ascii="Calibri" w:hAnsi="Calibri" w:cs="Calibri"/>
                <w:b/>
                <w:sz w:val="18"/>
                <w:szCs w:val="18"/>
              </w:rPr>
            </w:pPr>
          </w:p>
        </w:tc>
        <w:tc>
          <w:tcPr>
            <w:tcW w:w="284" w:type="dxa"/>
            <w:vAlign w:val="center"/>
          </w:tcPr>
          <w:p w:rsidR="00CB4AA3" w:rsidRPr="00DB5AAF" w:rsidRDefault="00CB4AA3" w:rsidP="00560F45">
            <w:pPr>
              <w:rPr>
                <w:rFonts w:ascii="Calibri" w:hAnsi="Calibri" w:cs="Calibri"/>
                <w:b/>
                <w:sz w:val="18"/>
                <w:szCs w:val="18"/>
              </w:rPr>
            </w:pPr>
          </w:p>
        </w:tc>
        <w:tc>
          <w:tcPr>
            <w:tcW w:w="744" w:type="dxa"/>
            <w:vAlign w:val="center"/>
          </w:tcPr>
          <w:p w:rsidR="00CB4AA3" w:rsidRPr="00DB5AAF" w:rsidRDefault="00CB4AA3" w:rsidP="00560F45">
            <w:pPr>
              <w:rPr>
                <w:rFonts w:ascii="Calibri" w:hAnsi="Calibri" w:cs="Calibri"/>
                <w:b/>
                <w:sz w:val="18"/>
                <w:szCs w:val="18"/>
              </w:rPr>
            </w:pPr>
          </w:p>
        </w:tc>
      </w:tr>
      <w:tr w:rsidR="00327FDB" w:rsidRPr="00C75BEC" w:rsidTr="00A86196">
        <w:trPr>
          <w:jc w:val="center"/>
        </w:trPr>
        <w:tc>
          <w:tcPr>
            <w:tcW w:w="4096" w:type="dxa"/>
            <w:shd w:val="clear" w:color="auto" w:fill="DBE5F1" w:themeFill="accent1" w:themeFillTint="33"/>
            <w:vAlign w:val="center"/>
          </w:tcPr>
          <w:p w:rsidR="00FE7CBC" w:rsidRPr="00327FDB" w:rsidRDefault="00B2580C" w:rsidP="00560F45">
            <w:pPr>
              <w:rPr>
                <w:rFonts w:asciiTheme="minorHAnsi" w:hAnsiTheme="minorHAnsi" w:cstheme="minorHAnsi"/>
                <w:bCs/>
                <w:sz w:val="16"/>
                <w:szCs w:val="18"/>
              </w:rPr>
            </w:pPr>
            <w:r w:rsidRPr="00327FDB">
              <w:rPr>
                <w:rFonts w:asciiTheme="minorHAnsi" w:hAnsiTheme="minorHAnsi" w:cstheme="minorHAnsi"/>
                <w:b/>
                <w:bCs/>
                <w:i/>
                <w:sz w:val="16"/>
                <w:szCs w:val="18"/>
              </w:rPr>
              <w:lastRenderedPageBreak/>
              <w:t>ITEM 12.- LIMPIEZA Y REVESTIMIENTO DE JUNTAS C/ MANTA TERMOCONTRAIBLE DN 3” (CON PROVISION DE MANTAS)</w:t>
            </w:r>
          </w:p>
        </w:tc>
        <w:tc>
          <w:tcPr>
            <w:tcW w:w="3686" w:type="dxa"/>
            <w:shd w:val="clear" w:color="auto" w:fill="DBE5F1" w:themeFill="accent1" w:themeFillTint="33"/>
            <w:vAlign w:val="center"/>
          </w:tcPr>
          <w:p w:rsidR="00FE7CBC" w:rsidRPr="00DB5AAF" w:rsidRDefault="00FE7CBC" w:rsidP="00560F45">
            <w:pPr>
              <w:rPr>
                <w:rFonts w:ascii="Calibri" w:hAnsi="Calibri" w:cs="Calibri"/>
                <w:b/>
                <w:sz w:val="18"/>
                <w:szCs w:val="18"/>
              </w:rPr>
            </w:pPr>
          </w:p>
        </w:tc>
        <w:tc>
          <w:tcPr>
            <w:tcW w:w="283" w:type="dxa"/>
            <w:shd w:val="clear" w:color="auto" w:fill="DBE5F1" w:themeFill="accent1" w:themeFillTint="33"/>
            <w:vAlign w:val="center"/>
          </w:tcPr>
          <w:p w:rsidR="00FE7CBC" w:rsidRPr="00DB5AAF" w:rsidRDefault="00FE7CBC" w:rsidP="00560F45">
            <w:pPr>
              <w:rPr>
                <w:rFonts w:ascii="Calibri" w:hAnsi="Calibri" w:cs="Calibri"/>
                <w:b/>
                <w:sz w:val="18"/>
                <w:szCs w:val="18"/>
              </w:rPr>
            </w:pPr>
          </w:p>
        </w:tc>
        <w:tc>
          <w:tcPr>
            <w:tcW w:w="284" w:type="dxa"/>
            <w:shd w:val="clear" w:color="auto" w:fill="DBE5F1" w:themeFill="accent1" w:themeFillTint="33"/>
            <w:vAlign w:val="center"/>
          </w:tcPr>
          <w:p w:rsidR="00FE7CBC" w:rsidRPr="00DB5AAF" w:rsidRDefault="00FE7CBC" w:rsidP="00560F45">
            <w:pPr>
              <w:rPr>
                <w:rFonts w:ascii="Calibri" w:hAnsi="Calibri" w:cs="Calibri"/>
                <w:b/>
                <w:sz w:val="18"/>
                <w:szCs w:val="18"/>
              </w:rPr>
            </w:pPr>
          </w:p>
        </w:tc>
        <w:tc>
          <w:tcPr>
            <w:tcW w:w="744" w:type="dxa"/>
            <w:shd w:val="clear" w:color="auto" w:fill="DBE5F1" w:themeFill="accent1" w:themeFillTint="33"/>
            <w:vAlign w:val="center"/>
          </w:tcPr>
          <w:p w:rsidR="00FE7CBC" w:rsidRPr="00DB5AAF" w:rsidRDefault="00FE7CBC" w:rsidP="00560F45">
            <w:pPr>
              <w:rPr>
                <w:rFonts w:ascii="Calibri" w:hAnsi="Calibri" w:cs="Calibri"/>
                <w:b/>
                <w:sz w:val="18"/>
                <w:szCs w:val="18"/>
              </w:rPr>
            </w:pPr>
          </w:p>
        </w:tc>
      </w:tr>
      <w:tr w:rsidR="00327FDB" w:rsidRPr="00C75BEC" w:rsidTr="00327FDB">
        <w:trPr>
          <w:jc w:val="center"/>
        </w:trPr>
        <w:tc>
          <w:tcPr>
            <w:tcW w:w="4096" w:type="dxa"/>
            <w:vAlign w:val="center"/>
          </w:tcPr>
          <w:p w:rsidR="00A86196" w:rsidRPr="00A86196" w:rsidRDefault="00A86196" w:rsidP="00B2580C">
            <w:pPr>
              <w:jc w:val="both"/>
              <w:rPr>
                <w:rFonts w:asciiTheme="minorHAnsi" w:hAnsiTheme="minorHAnsi" w:cstheme="minorHAnsi"/>
                <w:sz w:val="8"/>
                <w:szCs w:val="18"/>
              </w:rPr>
            </w:pPr>
          </w:p>
          <w:p w:rsidR="00B2580C" w:rsidRPr="00327FDB" w:rsidRDefault="00B2580C" w:rsidP="00B2580C">
            <w:pPr>
              <w:jc w:val="both"/>
              <w:rPr>
                <w:rFonts w:asciiTheme="minorHAnsi" w:hAnsiTheme="minorHAnsi" w:cstheme="minorHAnsi"/>
                <w:sz w:val="16"/>
                <w:szCs w:val="18"/>
              </w:rPr>
            </w:pPr>
            <w:r w:rsidRPr="00327FDB">
              <w:rPr>
                <w:rFonts w:asciiTheme="minorHAnsi" w:hAnsiTheme="minorHAnsi" w:cstheme="minorHAnsi"/>
                <w:sz w:val="16"/>
                <w:szCs w:val="18"/>
              </w:rPr>
              <w:t xml:space="preserve">Este ítem se mide por Juntas Manteadas (Junta) comprende todos los trabajos a ser ejecutados siendo los siguientes de carácter enunciativo y no limitativo: </w:t>
            </w:r>
          </w:p>
          <w:p w:rsidR="00B2580C" w:rsidRPr="00A86196" w:rsidRDefault="00B2580C" w:rsidP="00B2580C">
            <w:pPr>
              <w:ind w:left="426"/>
              <w:jc w:val="both"/>
              <w:rPr>
                <w:rFonts w:asciiTheme="minorHAnsi" w:hAnsiTheme="minorHAnsi" w:cstheme="minorHAnsi"/>
                <w:sz w:val="8"/>
                <w:szCs w:val="18"/>
              </w:rPr>
            </w:pPr>
          </w:p>
          <w:p w:rsidR="00B2580C" w:rsidRPr="00327FDB" w:rsidRDefault="00B2580C" w:rsidP="007F4AE9">
            <w:pPr>
              <w:pStyle w:val="Prrafodelista"/>
              <w:numPr>
                <w:ilvl w:val="0"/>
                <w:numId w:val="64"/>
              </w:numPr>
              <w:contextualSpacing/>
              <w:jc w:val="both"/>
              <w:rPr>
                <w:rFonts w:asciiTheme="minorHAnsi" w:hAnsiTheme="minorHAnsi" w:cstheme="minorHAnsi"/>
                <w:sz w:val="16"/>
                <w:szCs w:val="18"/>
              </w:rPr>
            </w:pPr>
            <w:r w:rsidRPr="00327FDB">
              <w:rPr>
                <w:rFonts w:asciiTheme="minorHAnsi" w:hAnsiTheme="minorHAnsi" w:cstheme="minorHAnsi"/>
                <w:sz w:val="16"/>
                <w:szCs w:val="18"/>
              </w:rPr>
              <w:lastRenderedPageBreak/>
              <w:t xml:space="preserve">Limpieza de junta </w:t>
            </w:r>
          </w:p>
          <w:p w:rsidR="00B2580C" w:rsidRPr="00327FDB" w:rsidRDefault="00B2580C" w:rsidP="007F4AE9">
            <w:pPr>
              <w:pStyle w:val="Prrafodelista"/>
              <w:numPr>
                <w:ilvl w:val="0"/>
                <w:numId w:val="64"/>
              </w:numPr>
              <w:contextualSpacing/>
              <w:jc w:val="both"/>
              <w:rPr>
                <w:rFonts w:asciiTheme="minorHAnsi" w:hAnsiTheme="minorHAnsi" w:cstheme="minorHAnsi"/>
                <w:sz w:val="16"/>
                <w:szCs w:val="18"/>
              </w:rPr>
            </w:pPr>
            <w:r w:rsidRPr="00327FDB">
              <w:rPr>
                <w:rFonts w:asciiTheme="minorHAnsi" w:hAnsiTheme="minorHAnsi" w:cstheme="minorHAnsi"/>
                <w:sz w:val="16"/>
                <w:szCs w:val="18"/>
              </w:rPr>
              <w:t>Verificación de grado de limpieza</w:t>
            </w:r>
          </w:p>
          <w:p w:rsidR="00B2580C" w:rsidRPr="00327FDB" w:rsidRDefault="00B2580C" w:rsidP="007F4AE9">
            <w:pPr>
              <w:pStyle w:val="Prrafodelista"/>
              <w:numPr>
                <w:ilvl w:val="0"/>
                <w:numId w:val="64"/>
              </w:numPr>
              <w:contextualSpacing/>
              <w:jc w:val="both"/>
              <w:rPr>
                <w:rFonts w:asciiTheme="minorHAnsi" w:hAnsiTheme="minorHAnsi" w:cstheme="minorHAnsi"/>
                <w:sz w:val="16"/>
                <w:szCs w:val="18"/>
              </w:rPr>
            </w:pPr>
            <w:r w:rsidRPr="00327FDB">
              <w:rPr>
                <w:rFonts w:asciiTheme="minorHAnsi" w:hAnsiTheme="minorHAnsi" w:cstheme="minorHAnsi"/>
                <w:sz w:val="16"/>
                <w:szCs w:val="18"/>
              </w:rPr>
              <w:t>Provisión de mantas termocontraibles</w:t>
            </w:r>
          </w:p>
          <w:p w:rsidR="00B2580C" w:rsidRPr="00327FDB" w:rsidRDefault="00B2580C" w:rsidP="007F4AE9">
            <w:pPr>
              <w:pStyle w:val="Prrafodelista"/>
              <w:numPr>
                <w:ilvl w:val="0"/>
                <w:numId w:val="64"/>
              </w:numPr>
              <w:contextualSpacing/>
              <w:jc w:val="both"/>
              <w:rPr>
                <w:rFonts w:asciiTheme="minorHAnsi" w:hAnsiTheme="minorHAnsi" w:cstheme="minorHAnsi"/>
                <w:sz w:val="16"/>
                <w:szCs w:val="18"/>
              </w:rPr>
            </w:pPr>
            <w:r w:rsidRPr="00327FDB">
              <w:rPr>
                <w:rFonts w:asciiTheme="minorHAnsi" w:hAnsiTheme="minorHAnsi" w:cstheme="minorHAnsi"/>
                <w:sz w:val="16"/>
                <w:szCs w:val="18"/>
              </w:rPr>
              <w:t xml:space="preserve">Revestimiento de juntas con mantas termocontraibles. </w:t>
            </w:r>
          </w:p>
          <w:p w:rsidR="00B2580C" w:rsidRPr="00327FDB" w:rsidRDefault="00B2580C" w:rsidP="007F4AE9">
            <w:pPr>
              <w:pStyle w:val="Prrafodelista"/>
              <w:numPr>
                <w:ilvl w:val="0"/>
                <w:numId w:val="64"/>
              </w:numPr>
              <w:contextualSpacing/>
              <w:jc w:val="both"/>
              <w:rPr>
                <w:rFonts w:asciiTheme="minorHAnsi" w:hAnsiTheme="minorHAnsi" w:cstheme="minorHAnsi"/>
                <w:sz w:val="16"/>
                <w:szCs w:val="18"/>
              </w:rPr>
            </w:pPr>
            <w:r w:rsidRPr="00327FDB">
              <w:rPr>
                <w:rFonts w:asciiTheme="minorHAnsi" w:hAnsiTheme="minorHAnsi" w:cstheme="minorHAnsi"/>
                <w:sz w:val="16"/>
                <w:szCs w:val="18"/>
              </w:rPr>
              <w:t>Prueba de adherencia</w:t>
            </w:r>
          </w:p>
          <w:p w:rsidR="00B2580C" w:rsidRDefault="00B2580C" w:rsidP="007F4AE9">
            <w:pPr>
              <w:pStyle w:val="Prrafodelista"/>
              <w:numPr>
                <w:ilvl w:val="0"/>
                <w:numId w:val="64"/>
              </w:numPr>
              <w:contextualSpacing/>
              <w:jc w:val="both"/>
              <w:rPr>
                <w:rFonts w:asciiTheme="minorHAnsi" w:hAnsiTheme="minorHAnsi" w:cstheme="minorHAnsi"/>
                <w:sz w:val="16"/>
                <w:szCs w:val="18"/>
              </w:rPr>
            </w:pPr>
            <w:r w:rsidRPr="00327FDB">
              <w:rPr>
                <w:rFonts w:asciiTheme="minorHAnsi" w:hAnsiTheme="minorHAnsi" w:cstheme="minorHAnsi"/>
                <w:sz w:val="16"/>
                <w:szCs w:val="18"/>
              </w:rPr>
              <w:t>Paso de Holliday detector</w:t>
            </w:r>
          </w:p>
          <w:p w:rsidR="00A86196" w:rsidRPr="00A86196" w:rsidRDefault="00A86196" w:rsidP="00A86196">
            <w:pPr>
              <w:pStyle w:val="Prrafodelista"/>
              <w:ind w:left="786"/>
              <w:contextualSpacing/>
              <w:jc w:val="both"/>
              <w:rPr>
                <w:rFonts w:asciiTheme="minorHAnsi" w:hAnsiTheme="minorHAnsi" w:cstheme="minorHAnsi"/>
                <w:sz w:val="8"/>
                <w:szCs w:val="18"/>
              </w:rPr>
            </w:pPr>
          </w:p>
          <w:p w:rsidR="00B2580C" w:rsidRPr="00327FDB" w:rsidRDefault="00B2580C" w:rsidP="00A86196">
            <w:pPr>
              <w:pStyle w:val="Sangra3detindependiente"/>
              <w:ind w:left="0"/>
              <w:jc w:val="both"/>
              <w:rPr>
                <w:rFonts w:asciiTheme="minorHAnsi" w:hAnsiTheme="minorHAnsi" w:cstheme="minorHAnsi"/>
                <w:szCs w:val="18"/>
              </w:rPr>
            </w:pPr>
            <w:r w:rsidRPr="00327FDB">
              <w:rPr>
                <w:rFonts w:asciiTheme="minorHAnsi" w:hAnsiTheme="minorHAnsi" w:cstheme="minorHAnsi"/>
                <w:szCs w:val="18"/>
              </w:rPr>
              <w:t xml:space="preserve">Todos los Materiales, Mano de Obra, equipo, maquinaria y herramientas necesarios  para la realización de este ítem deben ser ofertados en su totalidad por el proponente,  para la realización de las actividades el </w:t>
            </w:r>
            <w:r w:rsidRPr="00327FDB">
              <w:rPr>
                <w:rFonts w:asciiTheme="minorHAnsi" w:hAnsiTheme="minorHAnsi" w:cstheme="minorHAnsi"/>
                <w:bCs/>
                <w:color w:val="1D1B11"/>
                <w:szCs w:val="18"/>
              </w:rPr>
              <w:t>proveedor</w:t>
            </w:r>
            <w:r w:rsidRPr="00327FDB">
              <w:rPr>
                <w:rFonts w:asciiTheme="minorHAnsi" w:hAnsiTheme="minorHAnsi" w:cstheme="minorHAnsi"/>
                <w:szCs w:val="18"/>
              </w:rPr>
              <w:t xml:space="preserve"> debe contar mínimamente con las siguientes, siendo estas de carácter enunciativas más no limitativas:</w:t>
            </w:r>
          </w:p>
          <w:tbl>
            <w:tblPr>
              <w:tblW w:w="2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88"/>
            </w:tblGrid>
            <w:tr w:rsidR="00B2580C" w:rsidRPr="00327FDB" w:rsidTr="00A86196">
              <w:trPr>
                <w:trHeight w:val="118"/>
                <w:jc w:val="center"/>
              </w:trPr>
              <w:tc>
                <w:tcPr>
                  <w:tcW w:w="2888" w:type="dxa"/>
                  <w:shd w:val="clear" w:color="auto" w:fill="auto"/>
                  <w:vAlign w:val="center"/>
                  <w:hideMark/>
                </w:tcPr>
                <w:p w:rsidR="00B2580C" w:rsidRPr="00A86196" w:rsidRDefault="00B2580C" w:rsidP="00B2580C">
                  <w:pPr>
                    <w:jc w:val="both"/>
                    <w:rPr>
                      <w:rFonts w:asciiTheme="minorHAnsi" w:hAnsiTheme="minorHAnsi" w:cstheme="minorHAnsi"/>
                      <w:color w:val="000000"/>
                      <w:sz w:val="16"/>
                      <w:szCs w:val="18"/>
                      <w:lang w:eastAsia="es-BO"/>
                    </w:rPr>
                  </w:pPr>
                  <w:r w:rsidRPr="00A86196">
                    <w:rPr>
                      <w:rFonts w:asciiTheme="minorHAnsi" w:hAnsiTheme="minorHAnsi" w:cstheme="minorHAnsi"/>
                      <w:color w:val="000000"/>
                      <w:sz w:val="16"/>
                      <w:szCs w:val="18"/>
                      <w:lang w:eastAsia="es-BO"/>
                    </w:rPr>
                    <w:t>Arena Fina cernida</w:t>
                  </w:r>
                </w:p>
              </w:tc>
            </w:tr>
            <w:tr w:rsidR="00B2580C" w:rsidRPr="00327FDB" w:rsidTr="00A86196">
              <w:trPr>
                <w:trHeight w:val="191"/>
                <w:jc w:val="center"/>
              </w:trPr>
              <w:tc>
                <w:tcPr>
                  <w:tcW w:w="2888" w:type="dxa"/>
                  <w:shd w:val="clear" w:color="auto" w:fill="auto"/>
                  <w:vAlign w:val="center"/>
                  <w:hideMark/>
                </w:tcPr>
                <w:p w:rsidR="00B2580C" w:rsidRPr="00A86196" w:rsidRDefault="00B2580C" w:rsidP="00B2580C">
                  <w:pPr>
                    <w:jc w:val="both"/>
                    <w:rPr>
                      <w:rFonts w:asciiTheme="minorHAnsi" w:hAnsiTheme="minorHAnsi" w:cstheme="minorHAnsi"/>
                      <w:color w:val="000000"/>
                      <w:sz w:val="16"/>
                      <w:szCs w:val="18"/>
                      <w:lang w:eastAsia="es-BO"/>
                    </w:rPr>
                  </w:pPr>
                  <w:r w:rsidRPr="00A86196">
                    <w:rPr>
                      <w:rFonts w:asciiTheme="minorHAnsi" w:hAnsiTheme="minorHAnsi" w:cstheme="minorHAnsi"/>
                      <w:color w:val="000000"/>
                      <w:sz w:val="16"/>
                      <w:szCs w:val="18"/>
                      <w:lang w:eastAsia="es-BO"/>
                    </w:rPr>
                    <w:t xml:space="preserve">Garrafa con GLP </w:t>
                  </w:r>
                </w:p>
              </w:tc>
            </w:tr>
            <w:tr w:rsidR="00B2580C" w:rsidRPr="00327FDB" w:rsidTr="00A86196">
              <w:trPr>
                <w:trHeight w:val="138"/>
                <w:jc w:val="center"/>
              </w:trPr>
              <w:tc>
                <w:tcPr>
                  <w:tcW w:w="2888" w:type="dxa"/>
                  <w:shd w:val="clear" w:color="auto" w:fill="auto"/>
                  <w:vAlign w:val="center"/>
                  <w:hideMark/>
                </w:tcPr>
                <w:p w:rsidR="00B2580C" w:rsidRPr="00A86196" w:rsidRDefault="00B2580C" w:rsidP="00B2580C">
                  <w:pPr>
                    <w:jc w:val="both"/>
                    <w:rPr>
                      <w:rFonts w:asciiTheme="minorHAnsi" w:hAnsiTheme="minorHAnsi" w:cstheme="minorHAnsi"/>
                      <w:color w:val="000000"/>
                      <w:sz w:val="16"/>
                      <w:szCs w:val="18"/>
                      <w:lang w:eastAsia="es-BO"/>
                    </w:rPr>
                  </w:pPr>
                  <w:r w:rsidRPr="00A86196">
                    <w:rPr>
                      <w:rFonts w:asciiTheme="minorHAnsi" w:hAnsiTheme="minorHAnsi" w:cstheme="minorHAnsi"/>
                      <w:color w:val="000000"/>
                      <w:sz w:val="16"/>
                      <w:szCs w:val="18"/>
                      <w:lang w:eastAsia="es-BO"/>
                    </w:rPr>
                    <w:t>Primer, Cierre y Manta Termocontraible</w:t>
                  </w:r>
                </w:p>
              </w:tc>
            </w:tr>
            <w:tr w:rsidR="00B2580C" w:rsidRPr="00327FDB" w:rsidTr="00A86196">
              <w:trPr>
                <w:trHeight w:val="212"/>
                <w:jc w:val="center"/>
              </w:trPr>
              <w:tc>
                <w:tcPr>
                  <w:tcW w:w="2888" w:type="dxa"/>
                  <w:shd w:val="clear" w:color="auto" w:fill="auto"/>
                  <w:vAlign w:val="center"/>
                  <w:hideMark/>
                </w:tcPr>
                <w:p w:rsidR="00B2580C" w:rsidRPr="00A86196" w:rsidRDefault="00B2580C" w:rsidP="00B2580C">
                  <w:pPr>
                    <w:jc w:val="both"/>
                    <w:rPr>
                      <w:rFonts w:asciiTheme="minorHAnsi" w:hAnsiTheme="minorHAnsi" w:cstheme="minorHAnsi"/>
                      <w:color w:val="000000"/>
                      <w:sz w:val="16"/>
                      <w:szCs w:val="18"/>
                      <w:lang w:eastAsia="es-BO"/>
                    </w:rPr>
                  </w:pPr>
                  <w:r w:rsidRPr="00A86196">
                    <w:rPr>
                      <w:rFonts w:asciiTheme="minorHAnsi" w:hAnsiTheme="minorHAnsi" w:cstheme="minorHAnsi"/>
                      <w:color w:val="000000"/>
                      <w:sz w:val="16"/>
                      <w:szCs w:val="18"/>
                      <w:lang w:eastAsia="es-BO"/>
                    </w:rPr>
                    <w:t>Especialista Mantero</w:t>
                  </w:r>
                </w:p>
              </w:tc>
            </w:tr>
            <w:tr w:rsidR="00B2580C" w:rsidRPr="00327FDB" w:rsidTr="00A86196">
              <w:trPr>
                <w:trHeight w:val="130"/>
                <w:jc w:val="center"/>
              </w:trPr>
              <w:tc>
                <w:tcPr>
                  <w:tcW w:w="2888" w:type="dxa"/>
                  <w:shd w:val="clear" w:color="auto" w:fill="auto"/>
                  <w:vAlign w:val="center"/>
                  <w:hideMark/>
                </w:tcPr>
                <w:p w:rsidR="00B2580C" w:rsidRPr="00A86196" w:rsidRDefault="00B2580C" w:rsidP="00B2580C">
                  <w:pPr>
                    <w:jc w:val="both"/>
                    <w:rPr>
                      <w:rFonts w:asciiTheme="minorHAnsi" w:hAnsiTheme="minorHAnsi" w:cstheme="minorHAnsi"/>
                      <w:color w:val="000000"/>
                      <w:sz w:val="16"/>
                      <w:szCs w:val="18"/>
                      <w:lang w:eastAsia="es-BO"/>
                    </w:rPr>
                  </w:pPr>
                  <w:r w:rsidRPr="00A86196">
                    <w:rPr>
                      <w:rFonts w:asciiTheme="minorHAnsi" w:hAnsiTheme="minorHAnsi" w:cstheme="minorHAnsi"/>
                      <w:color w:val="000000"/>
                      <w:sz w:val="16"/>
                      <w:szCs w:val="18"/>
                      <w:lang w:eastAsia="es-BO"/>
                    </w:rPr>
                    <w:t>Ayudantes</w:t>
                  </w:r>
                </w:p>
              </w:tc>
            </w:tr>
            <w:tr w:rsidR="00B2580C" w:rsidRPr="00327FDB" w:rsidTr="00A86196">
              <w:trPr>
                <w:trHeight w:val="218"/>
                <w:jc w:val="center"/>
              </w:trPr>
              <w:tc>
                <w:tcPr>
                  <w:tcW w:w="2888" w:type="dxa"/>
                  <w:shd w:val="clear" w:color="auto" w:fill="auto"/>
                  <w:vAlign w:val="center"/>
                  <w:hideMark/>
                </w:tcPr>
                <w:p w:rsidR="00B2580C" w:rsidRPr="00A86196" w:rsidRDefault="00B2580C" w:rsidP="00B2580C">
                  <w:pPr>
                    <w:jc w:val="both"/>
                    <w:rPr>
                      <w:rFonts w:asciiTheme="minorHAnsi" w:hAnsiTheme="minorHAnsi" w:cstheme="minorHAnsi"/>
                      <w:color w:val="000000"/>
                      <w:sz w:val="16"/>
                      <w:szCs w:val="18"/>
                      <w:lang w:eastAsia="es-BO"/>
                    </w:rPr>
                  </w:pPr>
                  <w:r w:rsidRPr="00A86196">
                    <w:rPr>
                      <w:rFonts w:asciiTheme="minorHAnsi" w:hAnsiTheme="minorHAnsi" w:cstheme="minorHAnsi"/>
                      <w:color w:val="000000"/>
                      <w:sz w:val="16"/>
                      <w:szCs w:val="18"/>
                      <w:lang w:eastAsia="es-BO"/>
                    </w:rPr>
                    <w:t>Especialista Arenador</w:t>
                  </w:r>
                </w:p>
              </w:tc>
            </w:tr>
            <w:tr w:rsidR="00B2580C" w:rsidRPr="00327FDB" w:rsidTr="00A86196">
              <w:trPr>
                <w:trHeight w:val="121"/>
                <w:jc w:val="center"/>
              </w:trPr>
              <w:tc>
                <w:tcPr>
                  <w:tcW w:w="2888" w:type="dxa"/>
                  <w:shd w:val="clear" w:color="auto" w:fill="auto"/>
                  <w:vAlign w:val="center"/>
                  <w:hideMark/>
                </w:tcPr>
                <w:p w:rsidR="00B2580C" w:rsidRPr="00A86196" w:rsidRDefault="00B2580C" w:rsidP="00B2580C">
                  <w:pPr>
                    <w:jc w:val="both"/>
                    <w:rPr>
                      <w:rFonts w:asciiTheme="minorHAnsi" w:hAnsiTheme="minorHAnsi" w:cstheme="minorHAnsi"/>
                      <w:color w:val="000000"/>
                      <w:sz w:val="16"/>
                      <w:szCs w:val="18"/>
                      <w:lang w:eastAsia="es-BO"/>
                    </w:rPr>
                  </w:pPr>
                  <w:r w:rsidRPr="00A86196">
                    <w:rPr>
                      <w:rFonts w:asciiTheme="minorHAnsi" w:hAnsiTheme="minorHAnsi" w:cstheme="minorHAnsi"/>
                      <w:color w:val="000000"/>
                      <w:sz w:val="16"/>
                      <w:szCs w:val="18"/>
                      <w:lang w:eastAsia="es-BO"/>
                    </w:rPr>
                    <w:t>Operador Camión Grúa</w:t>
                  </w:r>
                </w:p>
              </w:tc>
            </w:tr>
            <w:tr w:rsidR="00B2580C" w:rsidRPr="00327FDB" w:rsidTr="00A86196">
              <w:trPr>
                <w:trHeight w:val="196"/>
                <w:jc w:val="center"/>
              </w:trPr>
              <w:tc>
                <w:tcPr>
                  <w:tcW w:w="2888" w:type="dxa"/>
                  <w:shd w:val="clear" w:color="auto" w:fill="auto"/>
                  <w:vAlign w:val="center"/>
                  <w:hideMark/>
                </w:tcPr>
                <w:p w:rsidR="00B2580C" w:rsidRPr="00A86196" w:rsidRDefault="00B2580C" w:rsidP="00B2580C">
                  <w:pPr>
                    <w:jc w:val="both"/>
                    <w:rPr>
                      <w:rFonts w:asciiTheme="minorHAnsi" w:hAnsiTheme="minorHAnsi" w:cstheme="minorHAnsi"/>
                      <w:color w:val="000000"/>
                      <w:sz w:val="16"/>
                      <w:szCs w:val="18"/>
                      <w:lang w:eastAsia="es-BO"/>
                    </w:rPr>
                  </w:pPr>
                  <w:r w:rsidRPr="00A86196">
                    <w:rPr>
                      <w:rFonts w:asciiTheme="minorHAnsi" w:hAnsiTheme="minorHAnsi" w:cstheme="minorHAnsi"/>
                      <w:color w:val="000000"/>
                      <w:sz w:val="16"/>
                      <w:szCs w:val="18"/>
                      <w:lang w:eastAsia="es-BO"/>
                    </w:rPr>
                    <w:t>Equipo Arenador</w:t>
                  </w:r>
                </w:p>
              </w:tc>
            </w:tr>
            <w:tr w:rsidR="00B2580C" w:rsidRPr="00327FDB" w:rsidTr="00A86196">
              <w:trPr>
                <w:trHeight w:val="142"/>
                <w:jc w:val="center"/>
              </w:trPr>
              <w:tc>
                <w:tcPr>
                  <w:tcW w:w="2888" w:type="dxa"/>
                  <w:shd w:val="clear" w:color="auto" w:fill="auto"/>
                  <w:vAlign w:val="center"/>
                  <w:hideMark/>
                </w:tcPr>
                <w:p w:rsidR="00B2580C" w:rsidRPr="00A86196" w:rsidRDefault="00B2580C" w:rsidP="00B2580C">
                  <w:pPr>
                    <w:jc w:val="both"/>
                    <w:rPr>
                      <w:rFonts w:asciiTheme="minorHAnsi" w:hAnsiTheme="minorHAnsi" w:cstheme="minorHAnsi"/>
                      <w:color w:val="000000"/>
                      <w:sz w:val="16"/>
                      <w:szCs w:val="18"/>
                      <w:lang w:eastAsia="es-BO"/>
                    </w:rPr>
                  </w:pPr>
                  <w:r w:rsidRPr="00A86196">
                    <w:rPr>
                      <w:rFonts w:asciiTheme="minorHAnsi" w:hAnsiTheme="minorHAnsi" w:cstheme="minorHAnsi"/>
                      <w:color w:val="000000"/>
                      <w:sz w:val="16"/>
                      <w:szCs w:val="18"/>
                      <w:lang w:eastAsia="es-BO"/>
                    </w:rPr>
                    <w:t xml:space="preserve">Compresor </w:t>
                  </w:r>
                </w:p>
              </w:tc>
            </w:tr>
            <w:tr w:rsidR="00B2580C" w:rsidRPr="00327FDB" w:rsidTr="00A86196">
              <w:trPr>
                <w:trHeight w:val="73"/>
                <w:jc w:val="center"/>
              </w:trPr>
              <w:tc>
                <w:tcPr>
                  <w:tcW w:w="2888" w:type="dxa"/>
                  <w:shd w:val="clear" w:color="auto" w:fill="auto"/>
                  <w:vAlign w:val="center"/>
                  <w:hideMark/>
                </w:tcPr>
                <w:p w:rsidR="00B2580C" w:rsidRPr="00A86196" w:rsidRDefault="00B2580C" w:rsidP="00B2580C">
                  <w:pPr>
                    <w:jc w:val="both"/>
                    <w:rPr>
                      <w:rFonts w:asciiTheme="minorHAnsi" w:hAnsiTheme="minorHAnsi" w:cstheme="minorHAnsi"/>
                      <w:color w:val="000000"/>
                      <w:sz w:val="16"/>
                      <w:szCs w:val="18"/>
                      <w:lang w:eastAsia="es-BO"/>
                    </w:rPr>
                  </w:pPr>
                  <w:r w:rsidRPr="00A86196">
                    <w:rPr>
                      <w:rFonts w:asciiTheme="minorHAnsi" w:hAnsiTheme="minorHAnsi" w:cstheme="minorHAnsi"/>
                      <w:color w:val="000000"/>
                      <w:sz w:val="16"/>
                      <w:szCs w:val="18"/>
                      <w:lang w:eastAsia="es-BO"/>
                    </w:rPr>
                    <w:t>Camión Grúa</w:t>
                  </w:r>
                </w:p>
              </w:tc>
            </w:tr>
          </w:tbl>
          <w:p w:rsidR="00B2580C" w:rsidRPr="00A86196" w:rsidRDefault="00B2580C" w:rsidP="00B2580C">
            <w:pPr>
              <w:ind w:left="426"/>
              <w:jc w:val="both"/>
              <w:rPr>
                <w:rFonts w:asciiTheme="minorHAnsi" w:hAnsiTheme="minorHAnsi" w:cstheme="minorHAnsi"/>
                <w:sz w:val="8"/>
                <w:szCs w:val="18"/>
              </w:rPr>
            </w:pPr>
          </w:p>
          <w:p w:rsidR="00B2580C" w:rsidRPr="00327FDB" w:rsidRDefault="00B2580C" w:rsidP="00B2580C">
            <w:pPr>
              <w:jc w:val="both"/>
              <w:rPr>
                <w:rFonts w:asciiTheme="minorHAnsi" w:hAnsiTheme="minorHAnsi" w:cstheme="minorHAnsi"/>
                <w:sz w:val="16"/>
                <w:szCs w:val="18"/>
              </w:rPr>
            </w:pPr>
            <w:r w:rsidRPr="00327FDB">
              <w:rPr>
                <w:rFonts w:asciiTheme="minorHAnsi" w:hAnsiTheme="minorHAnsi" w:cstheme="minorHAnsi"/>
                <w:sz w:val="16"/>
                <w:szCs w:val="18"/>
              </w:rPr>
              <w:t>En caso de realizar la limpieza con bristle blaster, considerar todo lo necesario para la limpieza mediante este método, como ser, equipo bristle blaster, cepillos para bristle blaster, especialista en bristle blaster.</w:t>
            </w:r>
          </w:p>
          <w:p w:rsidR="00B2580C" w:rsidRPr="00A86196" w:rsidRDefault="00B2580C" w:rsidP="00B2580C">
            <w:pPr>
              <w:jc w:val="both"/>
              <w:rPr>
                <w:rFonts w:asciiTheme="minorHAnsi" w:hAnsiTheme="minorHAnsi" w:cstheme="minorHAnsi"/>
                <w:sz w:val="8"/>
                <w:szCs w:val="18"/>
              </w:rPr>
            </w:pPr>
            <w:r w:rsidRPr="00327FDB">
              <w:rPr>
                <w:rFonts w:asciiTheme="minorHAnsi" w:hAnsiTheme="minorHAnsi" w:cstheme="minorHAnsi"/>
                <w:sz w:val="16"/>
                <w:szCs w:val="18"/>
              </w:rPr>
              <w:t xml:space="preserve">  </w:t>
            </w:r>
            <w:r w:rsidRPr="00327FDB">
              <w:rPr>
                <w:rFonts w:asciiTheme="minorHAnsi" w:hAnsiTheme="minorHAnsi" w:cstheme="minorHAnsi"/>
                <w:sz w:val="16"/>
                <w:szCs w:val="18"/>
              </w:rPr>
              <w:tab/>
            </w:r>
          </w:p>
          <w:p w:rsidR="00B2580C" w:rsidRPr="00327FDB" w:rsidRDefault="00B2580C" w:rsidP="00B2580C">
            <w:pPr>
              <w:jc w:val="both"/>
              <w:rPr>
                <w:rFonts w:asciiTheme="minorHAnsi" w:hAnsiTheme="minorHAnsi" w:cstheme="minorHAnsi"/>
                <w:kern w:val="28"/>
                <w:sz w:val="16"/>
                <w:szCs w:val="18"/>
                <w:lang w:val="es-ES_tradnl"/>
              </w:rPr>
            </w:pPr>
            <w:r w:rsidRPr="00327FDB">
              <w:rPr>
                <w:rFonts w:asciiTheme="minorHAnsi" w:hAnsiTheme="minorHAnsi" w:cstheme="minorHAnsi"/>
                <w:kern w:val="28"/>
                <w:sz w:val="16"/>
                <w:szCs w:val="18"/>
                <w:lang w:val="es-ES_tradnl"/>
              </w:rPr>
              <w:t>El PROPONENTE deberá ofertar en la propuesta técnica un procedimiento Similar o Mejor al que se describe a continuación:</w:t>
            </w:r>
          </w:p>
          <w:p w:rsidR="00A86196" w:rsidRPr="00A86196" w:rsidRDefault="00A86196" w:rsidP="00A86196">
            <w:pPr>
              <w:pStyle w:val="Sangra3detindependiente"/>
              <w:autoSpaceDE w:val="0"/>
              <w:autoSpaceDN w:val="0"/>
              <w:adjustRightInd w:val="0"/>
              <w:spacing w:after="0"/>
              <w:ind w:left="0"/>
              <w:rPr>
                <w:rFonts w:asciiTheme="minorHAnsi" w:hAnsiTheme="minorHAnsi" w:cstheme="minorHAnsi"/>
                <w:b/>
                <w:bCs/>
                <w:sz w:val="8"/>
                <w:szCs w:val="18"/>
              </w:rPr>
            </w:pPr>
          </w:p>
          <w:p w:rsidR="00B2580C" w:rsidRDefault="00B2580C" w:rsidP="00A86196">
            <w:pPr>
              <w:pStyle w:val="Sangra3detindependiente"/>
              <w:autoSpaceDE w:val="0"/>
              <w:autoSpaceDN w:val="0"/>
              <w:adjustRightInd w:val="0"/>
              <w:spacing w:after="0"/>
              <w:ind w:left="0"/>
              <w:rPr>
                <w:rFonts w:asciiTheme="minorHAnsi" w:hAnsiTheme="minorHAnsi" w:cstheme="minorHAnsi"/>
                <w:b/>
                <w:bCs/>
                <w:szCs w:val="18"/>
              </w:rPr>
            </w:pPr>
            <w:r w:rsidRPr="00327FDB">
              <w:rPr>
                <w:rFonts w:asciiTheme="minorHAnsi" w:hAnsiTheme="minorHAnsi" w:cstheme="minorHAnsi"/>
                <w:b/>
                <w:bCs/>
                <w:szCs w:val="18"/>
              </w:rPr>
              <w:t xml:space="preserve">Limpieza </w:t>
            </w:r>
          </w:p>
          <w:p w:rsidR="00A86196" w:rsidRPr="00A86196" w:rsidRDefault="00A86196" w:rsidP="00A86196">
            <w:pPr>
              <w:pStyle w:val="Sangra3detindependiente"/>
              <w:autoSpaceDE w:val="0"/>
              <w:autoSpaceDN w:val="0"/>
              <w:adjustRightInd w:val="0"/>
              <w:spacing w:after="0"/>
              <w:ind w:left="0"/>
              <w:rPr>
                <w:rFonts w:asciiTheme="minorHAnsi" w:hAnsiTheme="minorHAnsi" w:cstheme="minorHAnsi"/>
                <w:b/>
                <w:bCs/>
                <w:sz w:val="8"/>
                <w:szCs w:val="18"/>
              </w:rPr>
            </w:pPr>
          </w:p>
          <w:p w:rsidR="00B2580C" w:rsidRPr="00327FDB" w:rsidRDefault="00B2580C" w:rsidP="00A86196">
            <w:pPr>
              <w:pStyle w:val="Sangra3detindependiente"/>
              <w:autoSpaceDE w:val="0"/>
              <w:autoSpaceDN w:val="0"/>
              <w:adjustRightInd w:val="0"/>
              <w:ind w:left="0"/>
              <w:rPr>
                <w:rFonts w:asciiTheme="minorHAnsi" w:hAnsiTheme="minorHAnsi" w:cstheme="minorHAnsi"/>
                <w:b/>
                <w:bCs/>
                <w:szCs w:val="18"/>
              </w:rPr>
            </w:pPr>
            <w:r w:rsidRPr="00327FDB">
              <w:rPr>
                <w:rFonts w:asciiTheme="minorHAnsi" w:hAnsiTheme="minorHAnsi" w:cstheme="minorHAnsi"/>
                <w:szCs w:val="18"/>
              </w:rPr>
              <w:t>Para la limpieza de las juntas soldadas se debe seleccionar un método adecuado que proporcione el grado de limpieza adecuado para el colocado de las mantas termocontraibles</w:t>
            </w:r>
          </w:p>
          <w:p w:rsidR="00A86196" w:rsidRPr="00A86196" w:rsidRDefault="00A86196" w:rsidP="00A86196">
            <w:pPr>
              <w:pStyle w:val="Sangra3detindependiente"/>
              <w:autoSpaceDE w:val="0"/>
              <w:autoSpaceDN w:val="0"/>
              <w:adjustRightInd w:val="0"/>
              <w:spacing w:after="0"/>
              <w:ind w:left="0"/>
              <w:rPr>
                <w:rFonts w:asciiTheme="minorHAnsi" w:hAnsiTheme="minorHAnsi" w:cstheme="minorHAnsi"/>
                <w:b/>
                <w:bCs/>
                <w:sz w:val="8"/>
                <w:szCs w:val="18"/>
              </w:rPr>
            </w:pPr>
          </w:p>
          <w:p w:rsidR="00B2580C" w:rsidRPr="00327FDB" w:rsidRDefault="00B2580C" w:rsidP="00A86196">
            <w:pPr>
              <w:pStyle w:val="Sangra3detindependiente"/>
              <w:autoSpaceDE w:val="0"/>
              <w:autoSpaceDN w:val="0"/>
              <w:adjustRightInd w:val="0"/>
              <w:spacing w:after="0"/>
              <w:ind w:left="0"/>
              <w:rPr>
                <w:rFonts w:asciiTheme="minorHAnsi" w:hAnsiTheme="minorHAnsi" w:cstheme="minorHAnsi"/>
                <w:b/>
                <w:bCs/>
                <w:szCs w:val="18"/>
              </w:rPr>
            </w:pPr>
            <w:r w:rsidRPr="00327FDB">
              <w:rPr>
                <w:rFonts w:asciiTheme="minorHAnsi" w:hAnsiTheme="minorHAnsi" w:cstheme="minorHAnsi"/>
                <w:b/>
                <w:bCs/>
                <w:szCs w:val="18"/>
              </w:rPr>
              <w:t>Sand Blasting</w:t>
            </w:r>
          </w:p>
          <w:p w:rsidR="00B2580C" w:rsidRPr="00A86196" w:rsidRDefault="00B2580C" w:rsidP="00B2580C">
            <w:pPr>
              <w:jc w:val="both"/>
              <w:rPr>
                <w:rFonts w:asciiTheme="minorHAnsi" w:hAnsiTheme="minorHAnsi" w:cstheme="minorHAnsi"/>
                <w:b/>
                <w:bCs/>
                <w:sz w:val="8"/>
                <w:szCs w:val="18"/>
              </w:rPr>
            </w:pPr>
          </w:p>
          <w:p w:rsidR="00B2580C" w:rsidRPr="00327FDB" w:rsidRDefault="00B2580C" w:rsidP="00B2580C">
            <w:pPr>
              <w:jc w:val="both"/>
              <w:rPr>
                <w:rFonts w:asciiTheme="minorHAnsi" w:hAnsiTheme="minorHAnsi" w:cstheme="minorHAnsi"/>
                <w:sz w:val="16"/>
                <w:szCs w:val="18"/>
              </w:rPr>
            </w:pPr>
            <w:r w:rsidRPr="00327FDB">
              <w:rPr>
                <w:rFonts w:asciiTheme="minorHAnsi" w:hAnsiTheme="minorHAnsi" w:cstheme="minorHAnsi"/>
                <w:sz w:val="16"/>
                <w:szCs w:val="18"/>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B2580C" w:rsidRPr="00A86196" w:rsidRDefault="00B2580C" w:rsidP="00B2580C">
            <w:pPr>
              <w:jc w:val="both"/>
              <w:rPr>
                <w:rFonts w:asciiTheme="minorHAnsi" w:hAnsiTheme="minorHAnsi" w:cstheme="minorHAnsi"/>
                <w:sz w:val="8"/>
                <w:szCs w:val="18"/>
              </w:rPr>
            </w:pPr>
          </w:p>
          <w:p w:rsidR="00B2580C" w:rsidRPr="00327FDB" w:rsidRDefault="00B2580C" w:rsidP="00B2580C">
            <w:pPr>
              <w:jc w:val="both"/>
              <w:rPr>
                <w:rFonts w:asciiTheme="minorHAnsi" w:hAnsiTheme="minorHAnsi" w:cstheme="minorHAnsi"/>
                <w:sz w:val="16"/>
                <w:szCs w:val="18"/>
              </w:rPr>
            </w:pPr>
            <w:r w:rsidRPr="00327FDB">
              <w:rPr>
                <w:rFonts w:asciiTheme="minorHAnsi" w:hAnsiTheme="minorHAnsi" w:cstheme="minorHAnsi"/>
                <w:sz w:val="16"/>
                <w:szCs w:val="18"/>
              </w:rPr>
              <w:t>Encender el compresor y chequear el apropiado funcionamiento, revisando con anterioridad el nivel de aceite y agua, filtro de combustible, baterías, manómetros de presión y temperatura.</w:t>
            </w:r>
          </w:p>
          <w:p w:rsidR="00B2580C" w:rsidRPr="00A86196" w:rsidRDefault="00B2580C" w:rsidP="00B2580C">
            <w:pPr>
              <w:jc w:val="both"/>
              <w:rPr>
                <w:rFonts w:asciiTheme="minorHAnsi" w:hAnsiTheme="minorHAnsi" w:cstheme="minorHAnsi"/>
                <w:sz w:val="8"/>
                <w:szCs w:val="18"/>
              </w:rPr>
            </w:pPr>
          </w:p>
          <w:p w:rsidR="00B2580C" w:rsidRPr="00327FDB" w:rsidRDefault="00B2580C" w:rsidP="00B2580C">
            <w:pPr>
              <w:jc w:val="both"/>
              <w:rPr>
                <w:rFonts w:asciiTheme="minorHAnsi" w:hAnsiTheme="minorHAnsi" w:cstheme="minorHAnsi"/>
                <w:sz w:val="16"/>
                <w:szCs w:val="18"/>
              </w:rPr>
            </w:pPr>
            <w:r w:rsidRPr="00327FDB">
              <w:rPr>
                <w:rFonts w:asciiTheme="minorHAnsi" w:hAnsiTheme="minorHAnsi" w:cstheme="minorHAnsi"/>
                <w:sz w:val="16"/>
                <w:szCs w:val="18"/>
              </w:rPr>
              <w:t>Revisar que todos los operarios estén protegidos con sus respectivos implementos de seguridad industrial.</w:t>
            </w:r>
          </w:p>
          <w:p w:rsidR="00B2580C" w:rsidRPr="00A86196" w:rsidRDefault="00B2580C" w:rsidP="00B2580C">
            <w:pPr>
              <w:jc w:val="both"/>
              <w:rPr>
                <w:rFonts w:asciiTheme="minorHAnsi" w:hAnsiTheme="minorHAnsi" w:cstheme="minorHAnsi"/>
                <w:sz w:val="8"/>
                <w:szCs w:val="18"/>
              </w:rPr>
            </w:pPr>
          </w:p>
          <w:p w:rsidR="00B2580C" w:rsidRPr="00327FDB" w:rsidRDefault="00B2580C" w:rsidP="00B2580C">
            <w:pPr>
              <w:jc w:val="both"/>
              <w:rPr>
                <w:rFonts w:asciiTheme="minorHAnsi" w:hAnsiTheme="minorHAnsi" w:cstheme="minorHAnsi"/>
                <w:sz w:val="16"/>
                <w:szCs w:val="18"/>
              </w:rPr>
            </w:pPr>
            <w:r w:rsidRPr="00327FDB">
              <w:rPr>
                <w:rFonts w:asciiTheme="minorHAnsi" w:hAnsiTheme="minorHAnsi" w:cstheme="minorHAnsi"/>
                <w:sz w:val="16"/>
                <w:szCs w:val="18"/>
              </w:rPr>
              <w:t xml:space="preserve">Colocar pantallas de protección para el control del polvo producto del residuo de la arena o granalla. </w:t>
            </w:r>
          </w:p>
          <w:p w:rsidR="00B2580C" w:rsidRPr="00A86196" w:rsidRDefault="00B2580C" w:rsidP="00B2580C">
            <w:pPr>
              <w:jc w:val="both"/>
              <w:rPr>
                <w:rFonts w:asciiTheme="minorHAnsi" w:hAnsiTheme="minorHAnsi" w:cstheme="minorHAnsi"/>
                <w:sz w:val="8"/>
                <w:szCs w:val="18"/>
              </w:rPr>
            </w:pPr>
          </w:p>
          <w:p w:rsidR="00B2580C" w:rsidRPr="00327FDB" w:rsidRDefault="00B2580C" w:rsidP="00B2580C">
            <w:pPr>
              <w:jc w:val="both"/>
              <w:rPr>
                <w:rFonts w:asciiTheme="minorHAnsi" w:hAnsiTheme="minorHAnsi" w:cstheme="minorHAnsi"/>
                <w:sz w:val="16"/>
                <w:szCs w:val="18"/>
              </w:rPr>
            </w:pPr>
            <w:r w:rsidRPr="00327FDB">
              <w:rPr>
                <w:rFonts w:asciiTheme="minorHAnsi" w:hAnsiTheme="minorHAnsi" w:cstheme="minorHAnsi"/>
                <w:sz w:val="16"/>
                <w:szCs w:val="18"/>
              </w:rPr>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rsidR="00B2580C" w:rsidRPr="00A86196" w:rsidRDefault="00B2580C" w:rsidP="00B2580C">
            <w:pPr>
              <w:jc w:val="both"/>
              <w:rPr>
                <w:rFonts w:asciiTheme="minorHAnsi" w:hAnsiTheme="minorHAnsi" w:cstheme="minorHAnsi"/>
                <w:sz w:val="8"/>
                <w:szCs w:val="18"/>
              </w:rPr>
            </w:pPr>
          </w:p>
          <w:p w:rsidR="00B2580C" w:rsidRPr="00327FDB" w:rsidRDefault="00B2580C" w:rsidP="00B2580C">
            <w:pPr>
              <w:jc w:val="both"/>
              <w:rPr>
                <w:rFonts w:asciiTheme="minorHAnsi" w:hAnsiTheme="minorHAnsi" w:cstheme="minorHAnsi"/>
                <w:sz w:val="16"/>
                <w:szCs w:val="18"/>
              </w:rPr>
            </w:pPr>
            <w:r w:rsidRPr="00327FDB">
              <w:rPr>
                <w:rFonts w:asciiTheme="minorHAnsi" w:hAnsiTheme="minorHAnsi" w:cstheme="minorHAnsi"/>
                <w:sz w:val="16"/>
                <w:szCs w:val="18"/>
              </w:rPr>
              <w:lastRenderedPageBreak/>
              <w:t xml:space="preserve">Mantener una buena iluminación en los lugares interiores que se realizan sandblasting. </w:t>
            </w:r>
          </w:p>
          <w:p w:rsidR="00B2580C" w:rsidRPr="00A86196" w:rsidRDefault="00B2580C" w:rsidP="00B2580C">
            <w:pPr>
              <w:jc w:val="both"/>
              <w:rPr>
                <w:rFonts w:asciiTheme="minorHAnsi" w:hAnsiTheme="minorHAnsi" w:cstheme="minorHAnsi"/>
                <w:sz w:val="8"/>
                <w:szCs w:val="18"/>
              </w:rPr>
            </w:pPr>
          </w:p>
          <w:p w:rsidR="00B2580C" w:rsidRPr="00327FDB" w:rsidRDefault="00B2580C" w:rsidP="00B2580C">
            <w:pPr>
              <w:jc w:val="both"/>
              <w:rPr>
                <w:rFonts w:asciiTheme="minorHAnsi" w:hAnsiTheme="minorHAnsi" w:cstheme="minorHAnsi"/>
                <w:sz w:val="16"/>
                <w:szCs w:val="18"/>
              </w:rPr>
            </w:pPr>
            <w:r w:rsidRPr="00327FDB">
              <w:rPr>
                <w:rFonts w:asciiTheme="minorHAnsi" w:hAnsiTheme="minorHAnsi" w:cstheme="minorHAnsi"/>
                <w:sz w:val="16"/>
                <w:szCs w:val="18"/>
              </w:rPr>
              <w:t xml:space="preserve">Verificar que las toberas para proyectar la arena se encuentra en buen estado. </w:t>
            </w:r>
          </w:p>
          <w:p w:rsidR="00B2580C" w:rsidRPr="00A86196" w:rsidRDefault="00B2580C" w:rsidP="00B2580C">
            <w:pPr>
              <w:jc w:val="both"/>
              <w:rPr>
                <w:rFonts w:asciiTheme="minorHAnsi" w:hAnsiTheme="minorHAnsi" w:cstheme="minorHAnsi"/>
                <w:sz w:val="8"/>
                <w:szCs w:val="18"/>
              </w:rPr>
            </w:pPr>
          </w:p>
          <w:p w:rsidR="00B2580C" w:rsidRPr="00327FDB" w:rsidRDefault="00B2580C" w:rsidP="00B2580C">
            <w:pPr>
              <w:jc w:val="both"/>
              <w:rPr>
                <w:rFonts w:asciiTheme="minorHAnsi" w:hAnsiTheme="minorHAnsi" w:cstheme="minorHAnsi"/>
                <w:sz w:val="16"/>
                <w:szCs w:val="18"/>
              </w:rPr>
            </w:pPr>
            <w:r w:rsidRPr="00327FDB">
              <w:rPr>
                <w:rFonts w:asciiTheme="minorHAnsi" w:hAnsiTheme="minorHAnsi" w:cstheme="minorHAnsi"/>
                <w:sz w:val="16"/>
                <w:szCs w:val="18"/>
              </w:rPr>
              <w:t xml:space="preserve">Verificar que las mangueras de alta presión se encuentren en buen estado y tengan la longitud suficiente. </w:t>
            </w:r>
          </w:p>
          <w:p w:rsidR="00B2580C" w:rsidRPr="00A86196" w:rsidRDefault="00B2580C" w:rsidP="00B2580C">
            <w:pPr>
              <w:jc w:val="both"/>
              <w:rPr>
                <w:rFonts w:asciiTheme="minorHAnsi" w:hAnsiTheme="minorHAnsi" w:cstheme="minorHAnsi"/>
                <w:sz w:val="8"/>
                <w:szCs w:val="18"/>
              </w:rPr>
            </w:pPr>
          </w:p>
          <w:p w:rsidR="00B2580C" w:rsidRPr="00327FDB" w:rsidRDefault="00B2580C" w:rsidP="00B2580C">
            <w:pPr>
              <w:jc w:val="both"/>
              <w:rPr>
                <w:rFonts w:asciiTheme="minorHAnsi" w:hAnsiTheme="minorHAnsi" w:cstheme="minorHAnsi"/>
                <w:sz w:val="16"/>
                <w:szCs w:val="18"/>
              </w:rPr>
            </w:pPr>
            <w:r w:rsidRPr="00327FDB">
              <w:rPr>
                <w:rFonts w:asciiTheme="minorHAnsi" w:hAnsiTheme="minorHAnsi" w:cstheme="minorHAnsi"/>
                <w:sz w:val="16"/>
                <w:szCs w:val="18"/>
              </w:rPr>
              <w:t xml:space="preserve">Cargar arena, la cual debe ser adecuada para los trabajos. </w:t>
            </w:r>
          </w:p>
          <w:p w:rsidR="00B2580C" w:rsidRPr="00A86196" w:rsidRDefault="00B2580C" w:rsidP="00B2580C">
            <w:pPr>
              <w:jc w:val="both"/>
              <w:rPr>
                <w:rFonts w:asciiTheme="minorHAnsi" w:hAnsiTheme="minorHAnsi" w:cstheme="minorHAnsi"/>
                <w:sz w:val="8"/>
                <w:szCs w:val="18"/>
              </w:rPr>
            </w:pPr>
          </w:p>
          <w:p w:rsidR="00B2580C" w:rsidRPr="00327FDB" w:rsidRDefault="00B2580C" w:rsidP="00B2580C">
            <w:pPr>
              <w:jc w:val="both"/>
              <w:rPr>
                <w:rFonts w:asciiTheme="minorHAnsi" w:hAnsiTheme="minorHAnsi" w:cstheme="minorHAnsi"/>
                <w:sz w:val="16"/>
                <w:szCs w:val="18"/>
              </w:rPr>
            </w:pPr>
            <w:r w:rsidRPr="00327FDB">
              <w:rPr>
                <w:rFonts w:asciiTheme="minorHAnsi" w:hAnsiTheme="minorHAnsi" w:cstheme="minorHAnsi"/>
                <w:sz w:val="16"/>
                <w:szCs w:val="18"/>
              </w:rPr>
              <w:t>Encender compresor y regular la presión de descarga</w:t>
            </w:r>
          </w:p>
          <w:p w:rsidR="00B2580C" w:rsidRPr="00A86196" w:rsidRDefault="00B2580C" w:rsidP="00B2580C">
            <w:pPr>
              <w:ind w:left="426"/>
              <w:jc w:val="both"/>
              <w:rPr>
                <w:rFonts w:asciiTheme="minorHAnsi" w:hAnsiTheme="minorHAnsi" w:cstheme="minorHAnsi"/>
                <w:sz w:val="8"/>
                <w:szCs w:val="18"/>
              </w:rPr>
            </w:pPr>
            <w:r w:rsidRPr="00327FDB">
              <w:rPr>
                <w:rFonts w:asciiTheme="minorHAnsi" w:hAnsiTheme="minorHAnsi" w:cstheme="minorHAnsi"/>
                <w:sz w:val="16"/>
                <w:szCs w:val="18"/>
              </w:rPr>
              <w:t xml:space="preserve"> </w:t>
            </w:r>
          </w:p>
          <w:p w:rsidR="00B2580C" w:rsidRPr="00327FDB" w:rsidRDefault="00B2580C" w:rsidP="00B2580C">
            <w:pPr>
              <w:jc w:val="both"/>
              <w:rPr>
                <w:rFonts w:asciiTheme="minorHAnsi" w:hAnsiTheme="minorHAnsi" w:cstheme="minorHAnsi"/>
                <w:sz w:val="16"/>
                <w:szCs w:val="18"/>
              </w:rPr>
            </w:pPr>
            <w:r w:rsidRPr="00327FDB">
              <w:rPr>
                <w:rFonts w:asciiTheme="minorHAnsi" w:hAnsiTheme="minorHAnsi" w:cstheme="minorHAnsi"/>
                <w:sz w:val="16"/>
                <w:szCs w:val="18"/>
              </w:rPr>
              <w:t>Abrir válvulas de aire hacia la boquilla de limpieza e iniciar el proceso de limpieza de la parte metálica hasta obtener metal blanco (SSPC-10), y un perfil de anclaje como lo indique el fabricante del revestimiento.</w:t>
            </w:r>
          </w:p>
          <w:p w:rsidR="00B2580C" w:rsidRPr="00A86196" w:rsidRDefault="00B2580C" w:rsidP="00B2580C">
            <w:pPr>
              <w:jc w:val="both"/>
              <w:rPr>
                <w:rFonts w:asciiTheme="minorHAnsi" w:hAnsiTheme="minorHAnsi" w:cstheme="minorHAnsi"/>
                <w:sz w:val="8"/>
                <w:szCs w:val="18"/>
              </w:rPr>
            </w:pPr>
          </w:p>
          <w:p w:rsidR="00B2580C" w:rsidRDefault="00B2580C" w:rsidP="00B2580C">
            <w:pPr>
              <w:jc w:val="both"/>
              <w:rPr>
                <w:rFonts w:asciiTheme="minorHAnsi" w:hAnsiTheme="minorHAnsi" w:cstheme="minorHAnsi"/>
                <w:sz w:val="16"/>
                <w:szCs w:val="18"/>
              </w:rPr>
            </w:pPr>
            <w:r w:rsidRPr="00327FDB">
              <w:rPr>
                <w:rFonts w:asciiTheme="minorHAnsi" w:hAnsiTheme="minorHAnsi" w:cstheme="minorHAnsi"/>
                <w:sz w:val="16"/>
                <w:szCs w:val="18"/>
              </w:rPr>
              <w:t xml:space="preserve">Limpiar todo vestigio de polvo con aire seco a gran presión u otro método apropiado aprobado por el Fiscal del Servicio. </w:t>
            </w:r>
          </w:p>
          <w:p w:rsidR="002013E4" w:rsidRPr="002013E4" w:rsidRDefault="002013E4" w:rsidP="00B2580C">
            <w:pPr>
              <w:jc w:val="both"/>
              <w:rPr>
                <w:rFonts w:asciiTheme="minorHAnsi" w:hAnsiTheme="minorHAnsi" w:cstheme="minorHAnsi"/>
                <w:sz w:val="8"/>
                <w:szCs w:val="18"/>
              </w:rPr>
            </w:pPr>
          </w:p>
          <w:p w:rsidR="00B2580C" w:rsidRPr="00327FDB" w:rsidRDefault="00B2580C" w:rsidP="00B2580C">
            <w:pPr>
              <w:jc w:val="both"/>
              <w:rPr>
                <w:rFonts w:asciiTheme="minorHAnsi" w:hAnsiTheme="minorHAnsi" w:cstheme="minorHAnsi"/>
                <w:sz w:val="16"/>
                <w:szCs w:val="18"/>
              </w:rPr>
            </w:pPr>
            <w:r w:rsidRPr="00327FDB">
              <w:rPr>
                <w:rFonts w:asciiTheme="minorHAnsi" w:hAnsiTheme="minorHAnsi" w:cstheme="minorHAnsi"/>
                <w:sz w:val="16"/>
                <w:szCs w:val="18"/>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B2580C" w:rsidRPr="00A86196" w:rsidRDefault="00B2580C" w:rsidP="00B2580C">
            <w:pPr>
              <w:jc w:val="both"/>
              <w:rPr>
                <w:rFonts w:asciiTheme="minorHAnsi" w:hAnsiTheme="minorHAnsi" w:cstheme="minorHAnsi"/>
                <w:sz w:val="8"/>
                <w:szCs w:val="18"/>
              </w:rPr>
            </w:pPr>
          </w:p>
          <w:p w:rsidR="00B2580C" w:rsidRPr="00327FDB" w:rsidRDefault="00B2580C" w:rsidP="00B2580C">
            <w:pPr>
              <w:jc w:val="both"/>
              <w:rPr>
                <w:rFonts w:asciiTheme="minorHAnsi" w:hAnsiTheme="minorHAnsi" w:cstheme="minorHAnsi"/>
                <w:sz w:val="16"/>
                <w:szCs w:val="18"/>
              </w:rPr>
            </w:pPr>
            <w:r w:rsidRPr="00327FDB">
              <w:rPr>
                <w:rFonts w:asciiTheme="minorHAnsi" w:hAnsiTheme="minorHAnsi" w:cstheme="minorHAnsi"/>
                <w:sz w:val="16"/>
                <w:szCs w:val="18"/>
              </w:rPr>
              <w:t xml:space="preserve">Se procede a la limpieza de la superficie de las partículas resultantes del arenado. Si se forma cualquier tipo de óxido posterior al arenado, se limpia nuevamente el óxido antes de imprimarla. </w:t>
            </w:r>
          </w:p>
          <w:p w:rsidR="00B2580C" w:rsidRPr="00A86196" w:rsidRDefault="00B2580C" w:rsidP="00B2580C">
            <w:pPr>
              <w:jc w:val="both"/>
              <w:rPr>
                <w:rFonts w:asciiTheme="minorHAnsi" w:hAnsiTheme="minorHAnsi" w:cstheme="minorHAnsi"/>
                <w:kern w:val="28"/>
                <w:sz w:val="8"/>
                <w:szCs w:val="18"/>
              </w:rPr>
            </w:pPr>
          </w:p>
          <w:p w:rsidR="00B2580C" w:rsidRPr="00327FDB" w:rsidRDefault="00B2580C" w:rsidP="00A86196">
            <w:pPr>
              <w:pStyle w:val="Sangra3detindependiente"/>
              <w:autoSpaceDE w:val="0"/>
              <w:autoSpaceDN w:val="0"/>
              <w:adjustRightInd w:val="0"/>
              <w:ind w:left="0"/>
              <w:rPr>
                <w:rFonts w:asciiTheme="minorHAnsi" w:hAnsiTheme="minorHAnsi" w:cstheme="minorHAnsi"/>
                <w:b/>
                <w:bCs/>
                <w:szCs w:val="18"/>
              </w:rPr>
            </w:pPr>
            <w:r w:rsidRPr="00327FDB">
              <w:rPr>
                <w:rFonts w:asciiTheme="minorHAnsi" w:hAnsiTheme="minorHAnsi" w:cstheme="minorHAnsi"/>
                <w:b/>
                <w:bCs/>
                <w:szCs w:val="18"/>
              </w:rPr>
              <w:t>Blister Blaster</w:t>
            </w:r>
          </w:p>
          <w:p w:rsidR="00B2580C" w:rsidRDefault="00B2580C" w:rsidP="00A86196">
            <w:pPr>
              <w:pStyle w:val="Sangra3detindependiente"/>
              <w:autoSpaceDE w:val="0"/>
              <w:autoSpaceDN w:val="0"/>
              <w:adjustRightInd w:val="0"/>
              <w:spacing w:after="0"/>
              <w:ind w:left="0"/>
              <w:rPr>
                <w:rFonts w:asciiTheme="minorHAnsi" w:hAnsiTheme="minorHAnsi" w:cstheme="minorHAnsi"/>
                <w:szCs w:val="18"/>
              </w:rPr>
            </w:pPr>
            <w:r w:rsidRPr="00327FDB">
              <w:rPr>
                <w:rFonts w:asciiTheme="minorHAnsi" w:hAnsiTheme="minorHAnsi" w:cstheme="minorHAnsi"/>
                <w:szCs w:val="18"/>
              </w:rPr>
              <w:t xml:space="preserve">Inicialmente se asegura que se ha limpiado lo más posible cualquier presencia de aceite o grasa mediante la utilización de algún solvente apropiado. </w:t>
            </w:r>
          </w:p>
          <w:p w:rsidR="00A86196" w:rsidRPr="00A86196" w:rsidRDefault="00A86196" w:rsidP="00A86196">
            <w:pPr>
              <w:pStyle w:val="Sangra3detindependiente"/>
              <w:autoSpaceDE w:val="0"/>
              <w:autoSpaceDN w:val="0"/>
              <w:adjustRightInd w:val="0"/>
              <w:spacing w:after="0"/>
              <w:ind w:left="0"/>
              <w:rPr>
                <w:rFonts w:asciiTheme="minorHAnsi" w:hAnsiTheme="minorHAnsi" w:cstheme="minorHAnsi"/>
                <w:b/>
                <w:bCs/>
                <w:sz w:val="8"/>
                <w:szCs w:val="18"/>
              </w:rPr>
            </w:pPr>
          </w:p>
          <w:p w:rsidR="00B2580C" w:rsidRDefault="00B2580C" w:rsidP="00B2580C">
            <w:pPr>
              <w:jc w:val="both"/>
              <w:rPr>
                <w:rFonts w:asciiTheme="minorHAnsi" w:hAnsiTheme="minorHAnsi" w:cstheme="minorHAnsi"/>
                <w:sz w:val="16"/>
                <w:szCs w:val="18"/>
              </w:rPr>
            </w:pPr>
            <w:r w:rsidRPr="00327FDB">
              <w:rPr>
                <w:rFonts w:asciiTheme="minorHAnsi" w:hAnsiTheme="minorHAnsi" w:cstheme="minorHAnsi"/>
                <w:sz w:val="16"/>
                <w:szCs w:val="18"/>
              </w:rPr>
              <w:t xml:space="preserve">Posteriormente se pasa el cepillo de bristle blaster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2013E4" w:rsidRPr="002013E4" w:rsidRDefault="002013E4" w:rsidP="00B2580C">
            <w:pPr>
              <w:jc w:val="both"/>
              <w:rPr>
                <w:rFonts w:asciiTheme="minorHAnsi" w:hAnsiTheme="minorHAnsi" w:cstheme="minorHAnsi"/>
                <w:sz w:val="8"/>
                <w:szCs w:val="18"/>
              </w:rPr>
            </w:pPr>
          </w:p>
          <w:p w:rsidR="00B2580C" w:rsidRPr="00327FDB" w:rsidRDefault="00B2580C" w:rsidP="00A86196">
            <w:pPr>
              <w:pStyle w:val="Sangra3detindependiente"/>
              <w:autoSpaceDE w:val="0"/>
              <w:autoSpaceDN w:val="0"/>
              <w:adjustRightInd w:val="0"/>
              <w:spacing w:after="0"/>
              <w:ind w:left="0"/>
              <w:rPr>
                <w:rFonts w:asciiTheme="minorHAnsi" w:hAnsiTheme="minorHAnsi" w:cstheme="minorHAnsi"/>
                <w:b/>
                <w:bCs/>
                <w:szCs w:val="18"/>
              </w:rPr>
            </w:pPr>
            <w:r w:rsidRPr="00327FDB">
              <w:rPr>
                <w:rFonts w:asciiTheme="minorHAnsi" w:hAnsiTheme="minorHAnsi" w:cstheme="minorHAnsi"/>
                <w:b/>
                <w:bCs/>
                <w:szCs w:val="18"/>
              </w:rPr>
              <w:t xml:space="preserve">Verificación de grado de limpieza </w:t>
            </w:r>
          </w:p>
          <w:p w:rsidR="00B2580C" w:rsidRPr="00A86196" w:rsidRDefault="00B2580C" w:rsidP="00B2580C">
            <w:pPr>
              <w:jc w:val="both"/>
              <w:rPr>
                <w:rFonts w:asciiTheme="minorHAnsi" w:hAnsiTheme="minorHAnsi" w:cstheme="minorHAnsi"/>
                <w:b/>
                <w:color w:val="000000"/>
                <w:sz w:val="8"/>
                <w:szCs w:val="18"/>
              </w:rPr>
            </w:pPr>
          </w:p>
          <w:p w:rsidR="00B2580C" w:rsidRPr="00327FDB" w:rsidRDefault="00B2580C" w:rsidP="00B2580C">
            <w:pPr>
              <w:jc w:val="both"/>
              <w:rPr>
                <w:rFonts w:asciiTheme="minorHAnsi" w:hAnsiTheme="minorHAnsi" w:cstheme="minorHAnsi"/>
                <w:sz w:val="16"/>
                <w:szCs w:val="18"/>
              </w:rPr>
            </w:pPr>
            <w:r w:rsidRPr="00327FDB">
              <w:rPr>
                <w:rFonts w:asciiTheme="minorHAnsi" w:hAnsiTheme="minorHAnsi" w:cstheme="minorHAnsi"/>
                <w:sz w:val="16"/>
                <w:szCs w:val="18"/>
              </w:rPr>
              <w:t xml:space="preserve">Cualquiera fuese el método a emplear para la limpieza, se usa equipo rugosimetro para determinar las irregularidades que posee una </w:t>
            </w:r>
            <w:hyperlink r:id="rId24" w:tooltip="Superficie (física)" w:history="1">
              <w:r w:rsidRPr="00327FDB">
                <w:rPr>
                  <w:rFonts w:asciiTheme="minorHAnsi" w:hAnsiTheme="minorHAnsi" w:cstheme="minorHAnsi"/>
                  <w:sz w:val="16"/>
                  <w:szCs w:val="18"/>
                </w:rPr>
                <w:t>superficie</w:t>
              </w:r>
            </w:hyperlink>
            <w:r w:rsidRPr="00327FDB">
              <w:rPr>
                <w:rFonts w:asciiTheme="minorHAnsi" w:hAnsiTheme="minorHAnsi" w:cstheme="minorHAnsi"/>
                <w:sz w:val="16"/>
                <w:szCs w:val="18"/>
              </w:rPr>
              <w:t xml:space="preserve">, y verificar el grado de anclaje que tiene dicha superficie. </w:t>
            </w:r>
          </w:p>
          <w:p w:rsidR="00B2580C" w:rsidRPr="00A86196" w:rsidRDefault="00B2580C" w:rsidP="00B2580C">
            <w:pPr>
              <w:jc w:val="both"/>
              <w:rPr>
                <w:rFonts w:asciiTheme="minorHAnsi" w:hAnsiTheme="minorHAnsi" w:cstheme="minorHAnsi"/>
                <w:sz w:val="8"/>
                <w:szCs w:val="18"/>
              </w:rPr>
            </w:pPr>
          </w:p>
          <w:p w:rsidR="00B2580C" w:rsidRPr="00327FDB" w:rsidRDefault="00B2580C" w:rsidP="00B2580C">
            <w:pPr>
              <w:jc w:val="both"/>
              <w:rPr>
                <w:rFonts w:asciiTheme="minorHAnsi" w:hAnsiTheme="minorHAnsi" w:cstheme="minorHAnsi"/>
                <w:sz w:val="16"/>
                <w:szCs w:val="18"/>
              </w:rPr>
            </w:pPr>
            <w:r w:rsidRPr="00327FDB">
              <w:rPr>
                <w:rFonts w:asciiTheme="minorHAnsi" w:hAnsiTheme="minorHAnsi" w:cstheme="minorHAnsi"/>
                <w:sz w:val="16"/>
                <w:szCs w:val="18"/>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B2580C" w:rsidRPr="00A86196" w:rsidRDefault="00B2580C" w:rsidP="00B2580C">
            <w:pPr>
              <w:ind w:left="426"/>
              <w:jc w:val="both"/>
              <w:rPr>
                <w:rFonts w:asciiTheme="minorHAnsi" w:hAnsiTheme="minorHAnsi" w:cstheme="minorHAnsi"/>
                <w:sz w:val="8"/>
                <w:szCs w:val="18"/>
              </w:rPr>
            </w:pPr>
          </w:p>
          <w:p w:rsidR="00B2580C" w:rsidRDefault="00B2580C" w:rsidP="00A86196">
            <w:pPr>
              <w:pStyle w:val="Sangra3detindependiente"/>
              <w:autoSpaceDE w:val="0"/>
              <w:autoSpaceDN w:val="0"/>
              <w:adjustRightInd w:val="0"/>
              <w:spacing w:after="0"/>
              <w:ind w:left="0"/>
              <w:rPr>
                <w:rFonts w:asciiTheme="minorHAnsi" w:hAnsiTheme="minorHAnsi" w:cstheme="minorHAnsi"/>
                <w:b/>
                <w:bCs/>
                <w:szCs w:val="18"/>
              </w:rPr>
            </w:pPr>
            <w:r w:rsidRPr="00327FDB">
              <w:rPr>
                <w:rFonts w:asciiTheme="minorHAnsi" w:hAnsiTheme="minorHAnsi" w:cstheme="minorHAnsi"/>
                <w:b/>
                <w:bCs/>
                <w:szCs w:val="18"/>
              </w:rPr>
              <w:t>Provisión de mantas termocontraibles</w:t>
            </w:r>
          </w:p>
          <w:p w:rsidR="00A86196" w:rsidRPr="00A86196" w:rsidRDefault="00A86196" w:rsidP="00A86196">
            <w:pPr>
              <w:pStyle w:val="Sangra3detindependiente"/>
              <w:autoSpaceDE w:val="0"/>
              <w:autoSpaceDN w:val="0"/>
              <w:adjustRightInd w:val="0"/>
              <w:spacing w:after="0"/>
              <w:ind w:left="0"/>
              <w:rPr>
                <w:rFonts w:asciiTheme="minorHAnsi" w:hAnsiTheme="minorHAnsi" w:cstheme="minorHAnsi"/>
                <w:b/>
                <w:bCs/>
                <w:sz w:val="8"/>
                <w:szCs w:val="18"/>
              </w:rPr>
            </w:pPr>
          </w:p>
          <w:p w:rsidR="00B2580C" w:rsidRPr="00327FDB" w:rsidRDefault="00B2580C" w:rsidP="00B2580C">
            <w:pPr>
              <w:jc w:val="both"/>
              <w:rPr>
                <w:rFonts w:asciiTheme="minorHAnsi" w:hAnsiTheme="minorHAnsi" w:cstheme="minorHAnsi"/>
                <w:sz w:val="16"/>
                <w:szCs w:val="18"/>
              </w:rPr>
            </w:pPr>
            <w:r w:rsidRPr="00327FDB">
              <w:rPr>
                <w:rFonts w:asciiTheme="minorHAnsi" w:hAnsiTheme="minorHAnsi" w:cstheme="minorHAnsi"/>
                <w:sz w:val="16"/>
                <w:szCs w:val="18"/>
              </w:rPr>
              <w:t xml:space="preserve">Como se puede evidenciar en el punto 1, la empresa </w:t>
            </w:r>
            <w:r w:rsidRPr="00327FDB">
              <w:rPr>
                <w:rFonts w:asciiTheme="minorHAnsi" w:hAnsiTheme="minorHAnsi" w:cstheme="minorHAnsi"/>
                <w:bCs/>
                <w:color w:val="1D1B11"/>
                <w:sz w:val="16"/>
                <w:szCs w:val="18"/>
              </w:rPr>
              <w:t>proveedora</w:t>
            </w:r>
            <w:r w:rsidRPr="00327FDB">
              <w:rPr>
                <w:rFonts w:asciiTheme="minorHAnsi" w:hAnsiTheme="minorHAnsi" w:cstheme="minorHAnsi"/>
                <w:sz w:val="16"/>
                <w:szCs w:val="18"/>
              </w:rPr>
              <w:t xml:space="preserve"> debe proveer la manta termocontraible, las mantas termocontraibles provistas deben ser compatible con el tipo de revestimiento de la tubería, se debe incluir los cierres, líquidos imprimantes y otros materiales necesarios para el trabajo.</w:t>
            </w:r>
          </w:p>
          <w:p w:rsidR="00A86196" w:rsidRPr="00A86196" w:rsidRDefault="00A86196" w:rsidP="00A86196">
            <w:pPr>
              <w:pStyle w:val="Sangra3detindependiente"/>
              <w:autoSpaceDE w:val="0"/>
              <w:autoSpaceDN w:val="0"/>
              <w:adjustRightInd w:val="0"/>
              <w:spacing w:after="0"/>
              <w:ind w:left="0"/>
              <w:rPr>
                <w:rFonts w:asciiTheme="minorHAnsi" w:hAnsiTheme="minorHAnsi" w:cstheme="minorHAnsi"/>
                <w:b/>
                <w:bCs/>
                <w:sz w:val="8"/>
                <w:szCs w:val="18"/>
                <w:lang w:val="es-ES"/>
              </w:rPr>
            </w:pPr>
          </w:p>
          <w:p w:rsidR="00B2580C" w:rsidRPr="00327FDB" w:rsidRDefault="00B2580C" w:rsidP="00A86196">
            <w:pPr>
              <w:pStyle w:val="Sangra3detindependiente"/>
              <w:autoSpaceDE w:val="0"/>
              <w:autoSpaceDN w:val="0"/>
              <w:adjustRightInd w:val="0"/>
              <w:spacing w:after="0"/>
              <w:ind w:left="0"/>
              <w:rPr>
                <w:rFonts w:asciiTheme="minorHAnsi" w:hAnsiTheme="minorHAnsi" w:cstheme="minorHAnsi"/>
                <w:b/>
                <w:bCs/>
                <w:szCs w:val="18"/>
              </w:rPr>
            </w:pPr>
            <w:r w:rsidRPr="00A86196">
              <w:rPr>
                <w:rFonts w:asciiTheme="minorHAnsi" w:hAnsiTheme="minorHAnsi" w:cstheme="minorHAnsi"/>
                <w:b/>
                <w:bCs/>
                <w:szCs w:val="18"/>
              </w:rPr>
              <w:lastRenderedPageBreak/>
              <w:t>Revestimiento</w:t>
            </w:r>
            <w:r w:rsidRPr="00327FDB">
              <w:rPr>
                <w:rFonts w:asciiTheme="minorHAnsi" w:hAnsiTheme="minorHAnsi" w:cstheme="minorHAnsi"/>
                <w:b/>
                <w:bCs/>
                <w:szCs w:val="18"/>
              </w:rPr>
              <w:t xml:space="preserve"> de juntas </w:t>
            </w:r>
          </w:p>
          <w:p w:rsidR="00B2580C" w:rsidRPr="00A86196" w:rsidRDefault="00B2580C" w:rsidP="00B2580C">
            <w:pPr>
              <w:jc w:val="both"/>
              <w:rPr>
                <w:rFonts w:asciiTheme="minorHAnsi" w:hAnsiTheme="minorHAnsi" w:cstheme="minorHAnsi"/>
                <w:sz w:val="8"/>
                <w:szCs w:val="18"/>
              </w:rPr>
            </w:pPr>
          </w:p>
          <w:p w:rsidR="00B2580C" w:rsidRPr="00327FDB" w:rsidRDefault="00B2580C" w:rsidP="00B2580C">
            <w:pPr>
              <w:jc w:val="both"/>
              <w:rPr>
                <w:rFonts w:asciiTheme="minorHAnsi" w:hAnsiTheme="minorHAnsi" w:cstheme="minorHAnsi"/>
                <w:sz w:val="16"/>
                <w:szCs w:val="18"/>
              </w:rPr>
            </w:pPr>
            <w:r w:rsidRPr="00327FDB">
              <w:rPr>
                <w:rFonts w:asciiTheme="minorHAnsi" w:hAnsiTheme="minorHAnsi" w:cstheme="minorHAnsi"/>
                <w:sz w:val="16"/>
                <w:szCs w:val="18"/>
              </w:rPr>
              <w:t xml:space="preserve">Para el proceso de aplicación, tanto del primer epoxi como de la manta termocontraible, se siguen estrictamente las instrucciones y recomendaciones adicionales del fabricante del producto. </w:t>
            </w:r>
          </w:p>
          <w:p w:rsidR="00B2580C" w:rsidRPr="00A86196" w:rsidRDefault="00B2580C" w:rsidP="00B2580C">
            <w:pPr>
              <w:jc w:val="both"/>
              <w:rPr>
                <w:rFonts w:asciiTheme="minorHAnsi" w:hAnsiTheme="minorHAnsi" w:cstheme="minorHAnsi"/>
                <w:sz w:val="8"/>
                <w:szCs w:val="18"/>
              </w:rPr>
            </w:pPr>
          </w:p>
          <w:p w:rsidR="00B2580C" w:rsidRDefault="00B2580C" w:rsidP="00B2580C">
            <w:pPr>
              <w:jc w:val="both"/>
              <w:rPr>
                <w:rFonts w:asciiTheme="minorHAnsi" w:hAnsiTheme="minorHAnsi" w:cstheme="minorHAnsi"/>
                <w:color w:val="000000"/>
                <w:sz w:val="16"/>
                <w:szCs w:val="18"/>
              </w:rPr>
            </w:pPr>
            <w:r w:rsidRPr="00327FDB">
              <w:rPr>
                <w:rFonts w:asciiTheme="minorHAnsi" w:hAnsiTheme="minorHAnsi" w:cstheme="minorHAnsi"/>
                <w:color w:val="000000"/>
                <w:sz w:val="16"/>
                <w:szCs w:val="18"/>
              </w:rPr>
              <w:t>El personal responsable a realizar dicha labor, deberá ser una persona calificada que tenga conocimientos en revestimientos de tubería con mantas termo contraíbles, debiendo presentar un certificado que lo acredite al Fiscal del Servicio de YPFB.</w:t>
            </w:r>
          </w:p>
          <w:p w:rsidR="002013E4" w:rsidRPr="002013E4" w:rsidRDefault="002013E4" w:rsidP="00B2580C">
            <w:pPr>
              <w:jc w:val="both"/>
              <w:rPr>
                <w:rFonts w:asciiTheme="minorHAnsi" w:hAnsiTheme="minorHAnsi" w:cstheme="minorHAnsi"/>
                <w:color w:val="000000"/>
                <w:sz w:val="8"/>
                <w:szCs w:val="18"/>
              </w:rPr>
            </w:pPr>
          </w:p>
          <w:p w:rsidR="00B2580C" w:rsidRPr="00327FDB" w:rsidRDefault="00B2580C" w:rsidP="00B2580C">
            <w:pPr>
              <w:jc w:val="both"/>
              <w:rPr>
                <w:rFonts w:asciiTheme="minorHAnsi" w:hAnsiTheme="minorHAnsi" w:cstheme="minorHAnsi"/>
                <w:color w:val="000000"/>
                <w:sz w:val="16"/>
                <w:szCs w:val="18"/>
              </w:rPr>
            </w:pPr>
            <w:r w:rsidRPr="00327FDB">
              <w:rPr>
                <w:rFonts w:asciiTheme="minorHAnsi" w:hAnsiTheme="minorHAnsi" w:cstheme="minorHAnsi"/>
                <w:color w:val="000000"/>
                <w:sz w:val="16"/>
                <w:szCs w:val="18"/>
              </w:rPr>
              <w:t xml:space="preserve">Este trabajo será controlado por el Fiscal del Servicio de  YPFB, el cual podrá exigir su cambio en caso de existir  fallas durante el manteo de la tubería; así como de la manta utilizada durante el revestimiento de la tubería. </w:t>
            </w:r>
          </w:p>
          <w:p w:rsidR="00B2580C" w:rsidRPr="00A86196" w:rsidRDefault="00B2580C" w:rsidP="00B2580C">
            <w:pPr>
              <w:ind w:left="426"/>
              <w:jc w:val="both"/>
              <w:rPr>
                <w:rFonts w:asciiTheme="minorHAnsi" w:hAnsiTheme="minorHAnsi" w:cstheme="minorHAnsi"/>
                <w:sz w:val="8"/>
                <w:szCs w:val="18"/>
              </w:rPr>
            </w:pPr>
          </w:p>
          <w:p w:rsidR="00B2580C" w:rsidRPr="00327FDB" w:rsidRDefault="00B2580C" w:rsidP="00B2580C">
            <w:pPr>
              <w:jc w:val="both"/>
              <w:rPr>
                <w:rFonts w:asciiTheme="minorHAnsi" w:hAnsiTheme="minorHAnsi" w:cstheme="minorHAnsi"/>
                <w:color w:val="000000"/>
                <w:sz w:val="16"/>
                <w:szCs w:val="18"/>
              </w:rPr>
            </w:pPr>
            <w:r w:rsidRPr="00327FDB">
              <w:rPr>
                <w:rFonts w:asciiTheme="minorHAnsi" w:hAnsiTheme="minorHAnsi" w:cstheme="minorHAnsi"/>
                <w:color w:val="000000"/>
                <w:sz w:val="16"/>
                <w:szCs w:val="18"/>
              </w:rPr>
              <w:t>Para la realización de los trabajos se sigue lo siguiente:</w:t>
            </w:r>
          </w:p>
          <w:p w:rsidR="00A86196" w:rsidRPr="00A86196" w:rsidRDefault="00A86196" w:rsidP="00B2580C">
            <w:pPr>
              <w:jc w:val="both"/>
              <w:rPr>
                <w:rFonts w:asciiTheme="minorHAnsi" w:eastAsia="Arial Unicode MS" w:hAnsiTheme="minorHAnsi" w:cstheme="minorHAnsi"/>
                <w:b/>
                <w:i/>
                <w:sz w:val="8"/>
                <w:szCs w:val="18"/>
              </w:rPr>
            </w:pPr>
          </w:p>
          <w:p w:rsidR="00B2580C" w:rsidRPr="00A86196" w:rsidRDefault="00B2580C" w:rsidP="00B2580C">
            <w:pPr>
              <w:jc w:val="both"/>
              <w:rPr>
                <w:rFonts w:asciiTheme="minorHAnsi" w:hAnsiTheme="minorHAnsi" w:cstheme="minorHAnsi"/>
                <w:color w:val="000000"/>
                <w:sz w:val="16"/>
                <w:szCs w:val="18"/>
              </w:rPr>
            </w:pPr>
            <w:r w:rsidRPr="00A86196">
              <w:rPr>
                <w:rFonts w:asciiTheme="minorHAnsi" w:eastAsia="Arial Unicode MS" w:hAnsiTheme="minorHAnsi" w:cstheme="minorHAnsi"/>
                <w:b/>
                <w:sz w:val="16"/>
                <w:szCs w:val="18"/>
              </w:rPr>
              <w:t>Precalentamiento</w:t>
            </w:r>
          </w:p>
          <w:p w:rsidR="00B2580C" w:rsidRPr="00A86196" w:rsidRDefault="00B2580C" w:rsidP="00B2580C">
            <w:pPr>
              <w:jc w:val="both"/>
              <w:rPr>
                <w:rFonts w:asciiTheme="minorHAnsi" w:hAnsiTheme="minorHAnsi" w:cstheme="minorHAnsi"/>
                <w:sz w:val="8"/>
                <w:szCs w:val="18"/>
              </w:rPr>
            </w:pPr>
          </w:p>
          <w:p w:rsidR="00B2580C" w:rsidRDefault="00B2580C" w:rsidP="00B2580C">
            <w:pPr>
              <w:jc w:val="both"/>
              <w:rPr>
                <w:rFonts w:asciiTheme="minorHAnsi" w:hAnsiTheme="minorHAnsi" w:cstheme="minorHAnsi"/>
                <w:sz w:val="16"/>
                <w:szCs w:val="18"/>
              </w:rPr>
            </w:pPr>
            <w:r w:rsidRPr="00327FDB">
              <w:rPr>
                <w:rFonts w:asciiTheme="minorHAnsi" w:hAnsiTheme="minorHAnsi" w:cstheme="minorHAnsi"/>
                <w:sz w:val="16"/>
                <w:szCs w:val="18"/>
              </w:rPr>
              <w:t>Realizado todo lo indicado y según corresponda, la cañería deber ser pre-calentada dentro del rango de temperatura (50-70) ºC y hasta un ancho mínimo de 100 mm. A cada lado de la unión con el revestimiento integral.</w:t>
            </w:r>
          </w:p>
          <w:p w:rsidR="00A86196" w:rsidRPr="00A86196" w:rsidRDefault="00A86196" w:rsidP="00B2580C">
            <w:pPr>
              <w:jc w:val="both"/>
              <w:rPr>
                <w:rFonts w:asciiTheme="minorHAnsi" w:hAnsiTheme="minorHAnsi" w:cstheme="minorHAnsi"/>
                <w:sz w:val="8"/>
                <w:szCs w:val="18"/>
              </w:rPr>
            </w:pPr>
          </w:p>
          <w:p w:rsidR="00B2580C" w:rsidRPr="00327FDB" w:rsidRDefault="00B2580C" w:rsidP="00B2580C">
            <w:pPr>
              <w:jc w:val="both"/>
              <w:rPr>
                <w:rFonts w:asciiTheme="minorHAnsi" w:hAnsiTheme="minorHAnsi" w:cstheme="minorHAnsi"/>
                <w:sz w:val="16"/>
                <w:szCs w:val="18"/>
              </w:rPr>
            </w:pPr>
            <w:r w:rsidRPr="00327FDB">
              <w:rPr>
                <w:rFonts w:asciiTheme="minorHAnsi" w:hAnsiTheme="minorHAnsi" w:cstheme="minorHAnsi"/>
                <w:sz w:val="16"/>
                <w:szCs w:val="18"/>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B2580C" w:rsidRPr="00A86196" w:rsidRDefault="00B2580C" w:rsidP="00B2580C">
            <w:pPr>
              <w:ind w:left="426"/>
              <w:jc w:val="both"/>
              <w:rPr>
                <w:rFonts w:asciiTheme="minorHAnsi" w:hAnsiTheme="minorHAnsi" w:cstheme="minorHAnsi"/>
                <w:sz w:val="8"/>
                <w:szCs w:val="18"/>
              </w:rPr>
            </w:pPr>
          </w:p>
          <w:p w:rsidR="00B2580C" w:rsidRPr="00327FDB" w:rsidRDefault="00B2580C" w:rsidP="00B2580C">
            <w:pPr>
              <w:ind w:left="284" w:hanging="284"/>
              <w:jc w:val="both"/>
              <w:rPr>
                <w:rFonts w:asciiTheme="minorHAnsi" w:hAnsiTheme="minorHAnsi" w:cstheme="minorHAnsi"/>
                <w:sz w:val="16"/>
                <w:szCs w:val="18"/>
              </w:rPr>
            </w:pPr>
            <w:r w:rsidRPr="00327FDB">
              <w:rPr>
                <w:rFonts w:asciiTheme="minorHAnsi" w:hAnsiTheme="minorHAnsi" w:cstheme="minorHAnsi"/>
                <w:sz w:val="16"/>
                <w:szCs w:val="18"/>
              </w:rPr>
              <w:t xml:space="preserve">-  </w:t>
            </w:r>
            <w:r w:rsidRPr="00327FDB">
              <w:rPr>
                <w:rFonts w:asciiTheme="minorHAnsi" w:hAnsiTheme="minorHAnsi" w:cstheme="minorHAnsi"/>
                <w:sz w:val="16"/>
                <w:szCs w:val="18"/>
              </w:rPr>
              <w:tab/>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B2580C" w:rsidRPr="00A86196" w:rsidRDefault="00B2580C" w:rsidP="00B2580C">
            <w:pPr>
              <w:ind w:left="284" w:hanging="284"/>
              <w:jc w:val="both"/>
              <w:rPr>
                <w:rFonts w:asciiTheme="minorHAnsi" w:hAnsiTheme="minorHAnsi" w:cstheme="minorHAnsi"/>
                <w:sz w:val="8"/>
                <w:szCs w:val="18"/>
              </w:rPr>
            </w:pPr>
          </w:p>
          <w:p w:rsidR="00B2580C" w:rsidRPr="00327FDB" w:rsidRDefault="00B2580C" w:rsidP="00B2580C">
            <w:pPr>
              <w:ind w:left="284" w:hanging="284"/>
              <w:jc w:val="both"/>
              <w:rPr>
                <w:rFonts w:asciiTheme="minorHAnsi" w:hAnsiTheme="minorHAnsi" w:cstheme="minorHAnsi"/>
                <w:sz w:val="16"/>
                <w:szCs w:val="18"/>
              </w:rPr>
            </w:pPr>
            <w:r w:rsidRPr="00327FDB">
              <w:rPr>
                <w:rFonts w:asciiTheme="minorHAnsi" w:hAnsiTheme="minorHAnsi" w:cstheme="minorHAnsi"/>
                <w:sz w:val="16"/>
                <w:szCs w:val="18"/>
              </w:rPr>
              <w:t xml:space="preserve">- </w:t>
            </w:r>
            <w:r w:rsidRPr="00327FDB">
              <w:rPr>
                <w:rFonts w:asciiTheme="minorHAnsi" w:hAnsiTheme="minorHAnsi" w:cstheme="minorHAnsi"/>
                <w:sz w:val="16"/>
                <w:szCs w:val="18"/>
              </w:rPr>
              <w:tab/>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B2580C" w:rsidRPr="00A86196" w:rsidRDefault="00B2580C" w:rsidP="00B2580C">
            <w:pPr>
              <w:jc w:val="both"/>
              <w:rPr>
                <w:rFonts w:asciiTheme="minorHAnsi" w:hAnsiTheme="minorHAnsi" w:cstheme="minorHAnsi"/>
                <w:sz w:val="8"/>
                <w:szCs w:val="18"/>
              </w:rPr>
            </w:pPr>
          </w:p>
          <w:p w:rsidR="00B2580C" w:rsidRPr="00327FDB" w:rsidRDefault="00B2580C" w:rsidP="00B2580C">
            <w:pPr>
              <w:jc w:val="both"/>
              <w:rPr>
                <w:rFonts w:asciiTheme="minorHAnsi" w:hAnsiTheme="minorHAnsi" w:cstheme="minorHAnsi"/>
                <w:sz w:val="16"/>
                <w:szCs w:val="18"/>
              </w:rPr>
            </w:pPr>
            <w:r w:rsidRPr="00327FDB">
              <w:rPr>
                <w:rFonts w:asciiTheme="minorHAnsi" w:hAnsiTheme="minorHAnsi" w:cstheme="minorHAnsi"/>
                <w:sz w:val="16"/>
                <w:szCs w:val="18"/>
              </w:rPr>
              <w:t>Se aconseja que el instalador de mantas verifique siempre la temperatura con un termómetro certificado como mínimo en 5 puntos distribuidos alrededor del caño los cuales deben encontrarse dentro del rango establecido.</w:t>
            </w:r>
          </w:p>
          <w:p w:rsidR="00A86196" w:rsidRPr="00A86196" w:rsidRDefault="00A86196" w:rsidP="00B2580C">
            <w:pPr>
              <w:jc w:val="both"/>
              <w:rPr>
                <w:rFonts w:asciiTheme="minorHAnsi" w:eastAsia="Arial Unicode MS" w:hAnsiTheme="minorHAnsi" w:cstheme="minorHAnsi"/>
                <w:b/>
                <w:i/>
                <w:sz w:val="8"/>
                <w:szCs w:val="18"/>
              </w:rPr>
            </w:pPr>
          </w:p>
          <w:p w:rsidR="00B2580C" w:rsidRPr="00327FDB" w:rsidRDefault="00B2580C" w:rsidP="00B2580C">
            <w:pPr>
              <w:jc w:val="both"/>
              <w:rPr>
                <w:rFonts w:asciiTheme="minorHAnsi" w:hAnsiTheme="minorHAnsi" w:cstheme="minorHAnsi"/>
                <w:sz w:val="16"/>
                <w:szCs w:val="18"/>
              </w:rPr>
            </w:pPr>
            <w:r w:rsidRPr="00327FDB">
              <w:rPr>
                <w:rFonts w:asciiTheme="minorHAnsi" w:eastAsia="Arial Unicode MS" w:hAnsiTheme="minorHAnsi" w:cstheme="minorHAnsi"/>
                <w:b/>
                <w:i/>
                <w:sz w:val="16"/>
                <w:szCs w:val="18"/>
              </w:rPr>
              <w:t>C</w:t>
            </w:r>
            <w:r w:rsidRPr="00A86196">
              <w:rPr>
                <w:rFonts w:asciiTheme="minorHAnsi" w:eastAsia="Arial Unicode MS" w:hAnsiTheme="minorHAnsi" w:cstheme="minorHAnsi"/>
                <w:b/>
                <w:sz w:val="16"/>
                <w:szCs w:val="18"/>
              </w:rPr>
              <w:t>olocado del Primer</w:t>
            </w:r>
          </w:p>
          <w:p w:rsidR="00B2580C" w:rsidRPr="00A86196" w:rsidRDefault="00B2580C" w:rsidP="00B2580C">
            <w:pPr>
              <w:jc w:val="both"/>
              <w:rPr>
                <w:rFonts w:asciiTheme="minorHAnsi" w:hAnsiTheme="minorHAnsi" w:cstheme="minorHAnsi"/>
                <w:sz w:val="8"/>
                <w:szCs w:val="18"/>
              </w:rPr>
            </w:pPr>
          </w:p>
          <w:p w:rsidR="00B2580C" w:rsidRPr="00327FDB" w:rsidRDefault="00B2580C" w:rsidP="00B2580C">
            <w:pPr>
              <w:jc w:val="both"/>
              <w:rPr>
                <w:rFonts w:asciiTheme="minorHAnsi" w:hAnsiTheme="minorHAnsi" w:cstheme="minorHAnsi"/>
                <w:sz w:val="16"/>
                <w:szCs w:val="18"/>
              </w:rPr>
            </w:pPr>
            <w:r w:rsidRPr="00327FDB">
              <w:rPr>
                <w:rFonts w:asciiTheme="minorHAnsi" w:hAnsiTheme="minorHAnsi" w:cstheme="minorHAnsi"/>
                <w:sz w:val="16"/>
                <w:szCs w:val="18"/>
              </w:rPr>
              <w:t xml:space="preserve">El primer mezclado tiene una vida útil de aproximadamente 30 minutos a temperatura ambiente después del mezclado. Mientras mantenga consistencia líquida puede ser empleado. </w:t>
            </w:r>
          </w:p>
          <w:p w:rsidR="00B2580C" w:rsidRPr="00A86196" w:rsidRDefault="00B2580C" w:rsidP="00B2580C">
            <w:pPr>
              <w:ind w:left="426"/>
              <w:jc w:val="both"/>
              <w:rPr>
                <w:rFonts w:asciiTheme="minorHAnsi" w:hAnsiTheme="minorHAnsi" w:cstheme="minorHAnsi"/>
                <w:sz w:val="8"/>
                <w:szCs w:val="18"/>
              </w:rPr>
            </w:pPr>
          </w:p>
          <w:p w:rsidR="00B2580C" w:rsidRPr="00327FDB" w:rsidRDefault="00B2580C" w:rsidP="00B2580C">
            <w:pPr>
              <w:jc w:val="both"/>
              <w:rPr>
                <w:rFonts w:asciiTheme="minorHAnsi" w:hAnsiTheme="minorHAnsi" w:cstheme="minorHAnsi"/>
                <w:sz w:val="16"/>
                <w:szCs w:val="18"/>
              </w:rPr>
            </w:pPr>
            <w:r w:rsidRPr="00327FDB">
              <w:rPr>
                <w:rFonts w:asciiTheme="minorHAnsi" w:hAnsiTheme="minorHAnsi" w:cstheme="minorHAnsi"/>
                <w:sz w:val="16"/>
                <w:szCs w:val="18"/>
              </w:rPr>
              <w:t>Mezclar el primer epoxi componentes A y B en relación 1:1 o como indique el fabricante. Revolver por lo menos 30 segundos para asegurar una mezcla homogénea (uniforme).</w:t>
            </w:r>
          </w:p>
          <w:p w:rsidR="00B2580C" w:rsidRPr="00A86196" w:rsidRDefault="00B2580C" w:rsidP="00B2580C">
            <w:pPr>
              <w:ind w:left="426"/>
              <w:jc w:val="both"/>
              <w:rPr>
                <w:rFonts w:asciiTheme="minorHAnsi" w:hAnsiTheme="minorHAnsi" w:cstheme="minorHAnsi"/>
                <w:sz w:val="8"/>
                <w:szCs w:val="18"/>
              </w:rPr>
            </w:pPr>
          </w:p>
          <w:p w:rsidR="00B2580C" w:rsidRPr="00327FDB" w:rsidRDefault="00B2580C" w:rsidP="00B2580C">
            <w:pPr>
              <w:jc w:val="both"/>
              <w:rPr>
                <w:rFonts w:asciiTheme="minorHAnsi" w:hAnsiTheme="minorHAnsi" w:cstheme="minorHAnsi"/>
                <w:sz w:val="16"/>
                <w:szCs w:val="18"/>
              </w:rPr>
            </w:pPr>
            <w:r w:rsidRPr="00327FDB">
              <w:rPr>
                <w:rFonts w:asciiTheme="minorHAnsi" w:hAnsiTheme="minorHAnsi" w:cstheme="minorHAnsi"/>
                <w:sz w:val="16"/>
                <w:szCs w:val="18"/>
              </w:rPr>
              <w:t xml:space="preserve">Aplicar una capa fina de la mezcla con pincel a un espesor uniforme sobre metal desnudo. </w:t>
            </w:r>
          </w:p>
          <w:p w:rsidR="00B2580C" w:rsidRPr="00A86196" w:rsidRDefault="00B2580C" w:rsidP="00B2580C">
            <w:pPr>
              <w:ind w:left="426"/>
              <w:jc w:val="both"/>
              <w:rPr>
                <w:rFonts w:asciiTheme="minorHAnsi" w:hAnsiTheme="minorHAnsi" w:cstheme="minorHAnsi"/>
                <w:sz w:val="8"/>
                <w:szCs w:val="18"/>
              </w:rPr>
            </w:pPr>
          </w:p>
          <w:p w:rsidR="00B2580C" w:rsidRDefault="00B2580C" w:rsidP="00B2580C">
            <w:pPr>
              <w:jc w:val="both"/>
              <w:rPr>
                <w:rFonts w:asciiTheme="minorHAnsi" w:hAnsiTheme="minorHAnsi" w:cstheme="minorHAnsi"/>
                <w:sz w:val="16"/>
                <w:szCs w:val="18"/>
              </w:rPr>
            </w:pPr>
            <w:r w:rsidRPr="00327FDB">
              <w:rPr>
                <w:rFonts w:asciiTheme="minorHAnsi" w:hAnsiTheme="minorHAnsi" w:cstheme="minorHAnsi"/>
                <w:sz w:val="16"/>
                <w:szCs w:val="18"/>
              </w:rPr>
              <w:t>Existen mantas que vienen con el primer adherido, si ese fuera el caso se obvia este punto.</w:t>
            </w:r>
          </w:p>
          <w:p w:rsidR="00A86196" w:rsidRPr="00A86196" w:rsidRDefault="00A86196" w:rsidP="00B2580C">
            <w:pPr>
              <w:jc w:val="both"/>
              <w:rPr>
                <w:rFonts w:asciiTheme="minorHAnsi" w:hAnsiTheme="minorHAnsi" w:cstheme="minorHAnsi"/>
                <w:sz w:val="8"/>
                <w:szCs w:val="18"/>
              </w:rPr>
            </w:pPr>
          </w:p>
          <w:p w:rsidR="002013E4" w:rsidRDefault="002013E4" w:rsidP="00B2580C">
            <w:pPr>
              <w:jc w:val="both"/>
              <w:rPr>
                <w:rFonts w:asciiTheme="minorHAnsi" w:eastAsia="Arial Unicode MS" w:hAnsiTheme="minorHAnsi" w:cstheme="minorHAnsi"/>
                <w:b/>
                <w:i/>
                <w:sz w:val="16"/>
                <w:szCs w:val="18"/>
              </w:rPr>
            </w:pPr>
          </w:p>
          <w:p w:rsidR="00B2580C" w:rsidRPr="00327FDB" w:rsidRDefault="00B2580C" w:rsidP="00B2580C">
            <w:pPr>
              <w:jc w:val="both"/>
              <w:rPr>
                <w:rFonts w:asciiTheme="minorHAnsi" w:hAnsiTheme="minorHAnsi" w:cstheme="minorHAnsi"/>
                <w:sz w:val="16"/>
                <w:szCs w:val="18"/>
              </w:rPr>
            </w:pPr>
            <w:r w:rsidRPr="00327FDB">
              <w:rPr>
                <w:rFonts w:asciiTheme="minorHAnsi" w:eastAsia="Arial Unicode MS" w:hAnsiTheme="minorHAnsi" w:cstheme="minorHAnsi"/>
                <w:b/>
                <w:i/>
                <w:sz w:val="16"/>
                <w:szCs w:val="18"/>
              </w:rPr>
              <w:lastRenderedPageBreak/>
              <w:t>Colocado de la Manta Termocontraible</w:t>
            </w:r>
          </w:p>
          <w:p w:rsidR="00B2580C" w:rsidRPr="00A86196" w:rsidRDefault="00B2580C" w:rsidP="00B2580C">
            <w:pPr>
              <w:jc w:val="both"/>
              <w:rPr>
                <w:rFonts w:asciiTheme="minorHAnsi" w:hAnsiTheme="minorHAnsi" w:cstheme="minorHAnsi"/>
                <w:sz w:val="8"/>
                <w:szCs w:val="18"/>
              </w:rPr>
            </w:pPr>
          </w:p>
          <w:p w:rsidR="00B2580C" w:rsidRPr="00327FDB" w:rsidRDefault="00B2580C" w:rsidP="00B2580C">
            <w:pPr>
              <w:jc w:val="both"/>
              <w:rPr>
                <w:rFonts w:asciiTheme="minorHAnsi" w:hAnsiTheme="minorHAnsi" w:cstheme="minorHAnsi"/>
                <w:sz w:val="16"/>
                <w:szCs w:val="18"/>
              </w:rPr>
            </w:pPr>
            <w:r w:rsidRPr="00327FDB">
              <w:rPr>
                <w:rFonts w:asciiTheme="minorHAnsi" w:hAnsiTheme="minorHAnsi" w:cstheme="minorHAnsi"/>
                <w:sz w:val="16"/>
                <w:szCs w:val="18"/>
              </w:rPr>
              <w:t xml:space="preserve">Retirar parcialmente el film desmoldante de protección. Centrar la manta sobre la junta de soldadura o parte a cubrir, previendo que el solapado quede en la parte superior del tubo (entre la 10 y las 2 en las agujas del reloj). El traslape es como mínimo de 2” en toda la extensión de la manta. </w:t>
            </w:r>
          </w:p>
          <w:p w:rsidR="00B2580C" w:rsidRPr="00A86196" w:rsidRDefault="00B2580C" w:rsidP="00B2580C">
            <w:pPr>
              <w:pStyle w:val="Prrafodelista"/>
              <w:ind w:left="360"/>
              <w:jc w:val="both"/>
              <w:rPr>
                <w:rFonts w:asciiTheme="minorHAnsi" w:eastAsia="Arial Unicode MS" w:hAnsiTheme="minorHAnsi" w:cstheme="minorHAnsi"/>
                <w:sz w:val="8"/>
                <w:szCs w:val="18"/>
              </w:rPr>
            </w:pPr>
          </w:p>
          <w:p w:rsidR="00B2580C" w:rsidRPr="00327FDB" w:rsidRDefault="00B2580C" w:rsidP="007F4AE9">
            <w:pPr>
              <w:pStyle w:val="Prrafodelista"/>
              <w:numPr>
                <w:ilvl w:val="0"/>
                <w:numId w:val="65"/>
              </w:numPr>
              <w:jc w:val="both"/>
              <w:rPr>
                <w:rFonts w:asciiTheme="minorHAnsi" w:eastAsia="Arial Unicode MS" w:hAnsiTheme="minorHAnsi" w:cstheme="minorHAnsi"/>
                <w:sz w:val="16"/>
                <w:szCs w:val="18"/>
              </w:rPr>
            </w:pPr>
            <w:r w:rsidRPr="00327FDB">
              <w:rPr>
                <w:rFonts w:asciiTheme="minorHAnsi" w:eastAsia="Arial Unicode MS" w:hAnsiTheme="minorHAnsi" w:cstheme="minorHAnsi"/>
                <w:sz w:val="16"/>
                <w:szCs w:val="18"/>
              </w:rPr>
              <w:t>Presionar firmemente con rodillo el borde de la manta posicionada, es aconsejable cuando la temperatura este por debajo de los 10 °C flamear suavemente el adhesivo del extremo de la manta antes de realizar su colocación.</w:t>
            </w:r>
          </w:p>
          <w:p w:rsidR="00B2580C" w:rsidRPr="00327FDB" w:rsidRDefault="00B2580C" w:rsidP="007F4AE9">
            <w:pPr>
              <w:pStyle w:val="Prrafodelista"/>
              <w:numPr>
                <w:ilvl w:val="0"/>
                <w:numId w:val="65"/>
              </w:numPr>
              <w:jc w:val="both"/>
              <w:rPr>
                <w:rFonts w:asciiTheme="minorHAnsi" w:eastAsia="Arial Unicode MS" w:hAnsiTheme="minorHAnsi" w:cstheme="minorHAnsi"/>
                <w:sz w:val="16"/>
                <w:szCs w:val="18"/>
              </w:rPr>
            </w:pPr>
            <w:r w:rsidRPr="00327FDB">
              <w:rPr>
                <w:rFonts w:asciiTheme="minorHAnsi" w:eastAsia="Arial Unicode MS" w:hAnsiTheme="minorHAnsi" w:cstheme="minorHAnsi"/>
                <w:sz w:val="16"/>
                <w:szCs w:val="18"/>
              </w:rPr>
              <w:t>Envolver el tubo con la manta sin cruzarlo retirando previamente todo el film desmoldante evitándose en todo momento que el adhesivo de la manta tenga contacto con partículas de tierra, asegurándose a la vez el largo deseado de vuelo o huelgo.</w:t>
            </w:r>
          </w:p>
          <w:p w:rsidR="00B2580C" w:rsidRPr="00327FDB" w:rsidRDefault="00B2580C" w:rsidP="007F4AE9">
            <w:pPr>
              <w:pStyle w:val="Prrafodelista"/>
              <w:numPr>
                <w:ilvl w:val="0"/>
                <w:numId w:val="65"/>
              </w:numPr>
              <w:jc w:val="both"/>
              <w:rPr>
                <w:rFonts w:asciiTheme="minorHAnsi" w:eastAsia="Arial Unicode MS" w:hAnsiTheme="minorHAnsi" w:cstheme="minorHAnsi"/>
                <w:sz w:val="16"/>
                <w:szCs w:val="18"/>
              </w:rPr>
            </w:pPr>
            <w:r w:rsidRPr="00327FDB">
              <w:rPr>
                <w:rFonts w:asciiTheme="minorHAnsi" w:eastAsia="Arial Unicode MS" w:hAnsiTheme="minorHAnsi" w:cstheme="minorHAnsi"/>
                <w:sz w:val="16"/>
                <w:szCs w:val="18"/>
              </w:rPr>
              <w:t>Calentar suavemente la cara a solapar, principalmente en climas fríos (por debajo de los 10 °C) ya que en ambiente cálidos podrá obviase.</w:t>
            </w:r>
          </w:p>
          <w:p w:rsidR="00B2580C" w:rsidRPr="00327FDB" w:rsidRDefault="00B2580C" w:rsidP="007F4AE9">
            <w:pPr>
              <w:pStyle w:val="Prrafodelista"/>
              <w:numPr>
                <w:ilvl w:val="0"/>
                <w:numId w:val="65"/>
              </w:numPr>
              <w:jc w:val="both"/>
              <w:rPr>
                <w:rFonts w:asciiTheme="minorHAnsi" w:eastAsia="Arial Unicode MS" w:hAnsiTheme="minorHAnsi" w:cstheme="minorHAnsi"/>
                <w:sz w:val="16"/>
                <w:szCs w:val="18"/>
              </w:rPr>
            </w:pPr>
            <w:r w:rsidRPr="00327FDB">
              <w:rPr>
                <w:rFonts w:asciiTheme="minorHAnsi" w:eastAsia="Arial Unicode MS" w:hAnsiTheme="minorHAnsi" w:cstheme="minorHAnsi"/>
                <w:sz w:val="16"/>
                <w:szCs w:val="18"/>
              </w:rPr>
              <w:t>Superponer y presionar firmemente en el lugar con rodillo hasta verificar visualmente presencia de adhesivo en los bordes. Realizar la aplicación del cierre.</w:t>
            </w:r>
          </w:p>
          <w:p w:rsidR="00DD0E26" w:rsidRPr="00DD0E26" w:rsidRDefault="00DD0E26" w:rsidP="00B2580C">
            <w:pPr>
              <w:jc w:val="both"/>
              <w:rPr>
                <w:rFonts w:asciiTheme="minorHAnsi" w:eastAsia="Arial Unicode MS" w:hAnsiTheme="minorHAnsi" w:cstheme="minorHAnsi"/>
                <w:b/>
                <w:i/>
                <w:sz w:val="8"/>
                <w:szCs w:val="18"/>
              </w:rPr>
            </w:pPr>
          </w:p>
          <w:p w:rsidR="00B2580C" w:rsidRPr="00DD0E26" w:rsidRDefault="00B2580C" w:rsidP="00B2580C">
            <w:pPr>
              <w:jc w:val="both"/>
              <w:rPr>
                <w:rFonts w:asciiTheme="minorHAnsi" w:eastAsia="Arial Unicode MS" w:hAnsiTheme="minorHAnsi" w:cstheme="minorHAnsi"/>
                <w:b/>
                <w:sz w:val="16"/>
                <w:szCs w:val="18"/>
              </w:rPr>
            </w:pPr>
            <w:r w:rsidRPr="00DD0E26">
              <w:rPr>
                <w:rFonts w:asciiTheme="minorHAnsi" w:eastAsia="Arial Unicode MS" w:hAnsiTheme="minorHAnsi" w:cstheme="minorHAnsi"/>
                <w:b/>
                <w:sz w:val="16"/>
                <w:szCs w:val="18"/>
              </w:rPr>
              <w:t>Aplicación De Cierres/Sellos</w:t>
            </w:r>
          </w:p>
          <w:p w:rsidR="00B2580C" w:rsidRPr="00DD0E26" w:rsidRDefault="00B2580C" w:rsidP="00B2580C">
            <w:pPr>
              <w:jc w:val="both"/>
              <w:rPr>
                <w:rFonts w:asciiTheme="minorHAnsi" w:eastAsia="Arial Unicode MS" w:hAnsiTheme="minorHAnsi" w:cstheme="minorHAnsi"/>
                <w:sz w:val="8"/>
                <w:szCs w:val="18"/>
              </w:rPr>
            </w:pPr>
          </w:p>
          <w:p w:rsidR="00B2580C" w:rsidRPr="00327FDB" w:rsidRDefault="00B2580C" w:rsidP="007F4AE9">
            <w:pPr>
              <w:pStyle w:val="Prrafodelista"/>
              <w:numPr>
                <w:ilvl w:val="0"/>
                <w:numId w:val="66"/>
              </w:numPr>
              <w:jc w:val="both"/>
              <w:rPr>
                <w:rFonts w:asciiTheme="minorHAnsi" w:eastAsia="Arial Unicode MS" w:hAnsiTheme="minorHAnsi" w:cstheme="minorHAnsi"/>
                <w:sz w:val="16"/>
                <w:szCs w:val="18"/>
              </w:rPr>
            </w:pPr>
            <w:r w:rsidRPr="00327FDB">
              <w:rPr>
                <w:rFonts w:asciiTheme="minorHAnsi" w:eastAsia="Arial Unicode MS" w:hAnsiTheme="minorHAnsi" w:cstheme="minorHAnsi"/>
                <w:sz w:val="16"/>
                <w:szCs w:val="18"/>
              </w:rPr>
              <w:t>Tomar el cierre con cara adhesiva hacia arriba (cuadriculada).</w:t>
            </w:r>
          </w:p>
          <w:p w:rsidR="00B2580C" w:rsidRPr="00327FDB" w:rsidRDefault="00B2580C" w:rsidP="007F4AE9">
            <w:pPr>
              <w:pStyle w:val="Prrafodelista"/>
              <w:numPr>
                <w:ilvl w:val="0"/>
                <w:numId w:val="66"/>
              </w:numPr>
              <w:jc w:val="both"/>
              <w:rPr>
                <w:rFonts w:asciiTheme="minorHAnsi" w:eastAsia="Arial Unicode MS" w:hAnsiTheme="minorHAnsi" w:cstheme="minorHAnsi"/>
                <w:sz w:val="16"/>
                <w:szCs w:val="18"/>
              </w:rPr>
            </w:pPr>
            <w:r w:rsidRPr="00327FDB">
              <w:rPr>
                <w:rFonts w:asciiTheme="minorHAnsi" w:eastAsia="Arial Unicode MS" w:hAnsiTheme="minorHAnsi" w:cstheme="minorHAnsi"/>
                <w:sz w:val="16"/>
                <w:szCs w:val="18"/>
              </w:rPr>
              <w:t>Plegarlo longitudinalmente a la mitad.</w:t>
            </w:r>
          </w:p>
          <w:p w:rsidR="00B2580C" w:rsidRPr="00327FDB" w:rsidRDefault="00B2580C" w:rsidP="007F4AE9">
            <w:pPr>
              <w:pStyle w:val="Prrafodelista"/>
              <w:numPr>
                <w:ilvl w:val="0"/>
                <w:numId w:val="66"/>
              </w:numPr>
              <w:jc w:val="both"/>
              <w:rPr>
                <w:rFonts w:asciiTheme="minorHAnsi" w:eastAsia="Arial Unicode MS" w:hAnsiTheme="minorHAnsi" w:cstheme="minorHAnsi"/>
                <w:sz w:val="16"/>
                <w:szCs w:val="18"/>
              </w:rPr>
            </w:pPr>
            <w:r w:rsidRPr="00327FDB">
              <w:rPr>
                <w:rFonts w:asciiTheme="minorHAnsi" w:eastAsia="Arial Unicode MS" w:hAnsiTheme="minorHAnsi" w:cstheme="minorHAnsi"/>
                <w:sz w:val="16"/>
                <w:szCs w:val="18"/>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B2580C" w:rsidRPr="00327FDB" w:rsidRDefault="00B2580C" w:rsidP="007F4AE9">
            <w:pPr>
              <w:pStyle w:val="Prrafodelista"/>
              <w:numPr>
                <w:ilvl w:val="0"/>
                <w:numId w:val="66"/>
              </w:numPr>
              <w:jc w:val="both"/>
              <w:rPr>
                <w:rFonts w:asciiTheme="minorHAnsi" w:eastAsia="Arial Unicode MS" w:hAnsiTheme="minorHAnsi" w:cstheme="minorHAnsi"/>
                <w:sz w:val="16"/>
                <w:szCs w:val="18"/>
              </w:rPr>
            </w:pPr>
            <w:r w:rsidRPr="00327FDB">
              <w:rPr>
                <w:rFonts w:asciiTheme="minorHAnsi" w:eastAsia="Arial Unicode MS" w:hAnsiTheme="minorHAnsi" w:cstheme="minorHAnsi"/>
                <w:sz w:val="16"/>
                <w:szCs w:val="18"/>
              </w:rPr>
              <w:t>Dejar libre la otra mitad y flamear de la misma manera que se detalló anteriormente.</w:t>
            </w:r>
          </w:p>
          <w:p w:rsidR="00B2580C" w:rsidRPr="00327FDB" w:rsidRDefault="00B2580C" w:rsidP="007F4AE9">
            <w:pPr>
              <w:pStyle w:val="Prrafodelista"/>
              <w:numPr>
                <w:ilvl w:val="0"/>
                <w:numId w:val="66"/>
              </w:numPr>
              <w:jc w:val="both"/>
              <w:rPr>
                <w:rFonts w:asciiTheme="minorHAnsi" w:eastAsia="Arial Unicode MS" w:hAnsiTheme="minorHAnsi" w:cstheme="minorHAnsi"/>
                <w:sz w:val="16"/>
                <w:szCs w:val="18"/>
              </w:rPr>
            </w:pPr>
            <w:r w:rsidRPr="00327FDB">
              <w:rPr>
                <w:rFonts w:asciiTheme="minorHAnsi" w:eastAsia="Arial Unicode MS" w:hAnsiTheme="minorHAnsi" w:cstheme="minorHAnsi"/>
                <w:sz w:val="16"/>
                <w:szCs w:val="18"/>
              </w:rPr>
              <w:t>Pegar ese lado y asegurar bien el resto del cierre con rodillo o mano enguantada.</w:t>
            </w:r>
          </w:p>
          <w:p w:rsidR="00B2580C" w:rsidRPr="00DD0E26" w:rsidRDefault="00B2580C" w:rsidP="00B2580C">
            <w:pPr>
              <w:pStyle w:val="CM12"/>
              <w:jc w:val="both"/>
              <w:rPr>
                <w:rFonts w:asciiTheme="minorHAnsi" w:eastAsia="Arial Unicode MS" w:hAnsiTheme="minorHAnsi" w:cstheme="minorHAnsi"/>
                <w:sz w:val="8"/>
                <w:szCs w:val="18"/>
              </w:rPr>
            </w:pPr>
          </w:p>
          <w:p w:rsidR="00B2580C" w:rsidRDefault="00B2580C" w:rsidP="00B2580C">
            <w:pPr>
              <w:pStyle w:val="CM12"/>
              <w:jc w:val="both"/>
              <w:rPr>
                <w:rFonts w:asciiTheme="minorHAnsi" w:hAnsiTheme="minorHAnsi" w:cstheme="minorHAnsi"/>
                <w:bCs/>
                <w:iCs/>
                <w:sz w:val="16"/>
                <w:szCs w:val="18"/>
                <w:lang w:val="es-ES_tradnl"/>
              </w:rPr>
            </w:pPr>
            <w:r w:rsidRPr="00327FDB">
              <w:rPr>
                <w:rFonts w:asciiTheme="minorHAnsi" w:eastAsia="Arial Unicode MS" w:hAnsiTheme="minorHAnsi" w:cstheme="minorHAnsi"/>
                <w:sz w:val="16"/>
                <w:szCs w:val="18"/>
              </w:rPr>
              <w:t xml:space="preserve">La importancia del sello se limita a evitar el deslizamiento de la manta durante su contracción y posterior </w:t>
            </w:r>
            <w:r w:rsidRPr="00327FDB">
              <w:rPr>
                <w:rFonts w:asciiTheme="minorHAnsi" w:hAnsiTheme="minorHAnsi" w:cstheme="minorHAnsi"/>
                <w:bCs/>
                <w:iCs/>
                <w:sz w:val="16"/>
                <w:szCs w:val="18"/>
                <w:lang w:val="es-ES_tradnl"/>
              </w:rPr>
              <w:t>enfriamiento a temperatura ambiente, por lo que se recomienda especial atención al realizar la colocación de los mismos.</w:t>
            </w:r>
          </w:p>
          <w:p w:rsidR="002013E4" w:rsidRPr="002013E4" w:rsidRDefault="002013E4" w:rsidP="002013E4">
            <w:pPr>
              <w:rPr>
                <w:sz w:val="8"/>
                <w:lang w:val="es-ES_tradnl" w:eastAsia="es-ES"/>
              </w:rPr>
            </w:pPr>
          </w:p>
          <w:p w:rsidR="00B2580C" w:rsidRPr="00327FDB" w:rsidRDefault="00B2580C" w:rsidP="00B2580C">
            <w:pPr>
              <w:pStyle w:val="CM12"/>
              <w:jc w:val="both"/>
              <w:rPr>
                <w:rFonts w:asciiTheme="minorHAnsi" w:hAnsiTheme="minorHAnsi" w:cstheme="minorHAnsi"/>
                <w:bCs/>
                <w:iCs/>
                <w:sz w:val="16"/>
                <w:szCs w:val="18"/>
                <w:lang w:val="es-ES_tradnl"/>
              </w:rPr>
            </w:pPr>
            <w:r w:rsidRPr="00327FDB">
              <w:rPr>
                <w:rFonts w:asciiTheme="minorHAnsi" w:hAnsiTheme="minorHAnsi" w:cstheme="minorHAnsi"/>
                <w:bCs/>
                <w:iCs/>
                <w:sz w:val="16"/>
                <w:szCs w:val="18"/>
                <w:lang w:val="es-ES_tradnl"/>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B2580C" w:rsidRPr="00DD0E26" w:rsidRDefault="00B2580C" w:rsidP="00B2580C">
            <w:pPr>
              <w:rPr>
                <w:rFonts w:asciiTheme="minorHAnsi" w:hAnsiTheme="minorHAnsi" w:cstheme="minorHAnsi"/>
                <w:sz w:val="8"/>
                <w:szCs w:val="18"/>
                <w:lang w:val="es-ES_tradnl"/>
              </w:rPr>
            </w:pPr>
          </w:p>
          <w:p w:rsidR="00B2580C" w:rsidRPr="00327FDB" w:rsidRDefault="00B2580C" w:rsidP="00B2580C">
            <w:pPr>
              <w:pStyle w:val="CM12"/>
              <w:jc w:val="both"/>
              <w:rPr>
                <w:rFonts w:asciiTheme="minorHAnsi" w:hAnsiTheme="minorHAnsi" w:cstheme="minorHAnsi"/>
                <w:bCs/>
                <w:iCs/>
                <w:sz w:val="16"/>
                <w:szCs w:val="18"/>
                <w:lang w:val="es-ES_tradnl"/>
              </w:rPr>
            </w:pPr>
            <w:r w:rsidRPr="00327FDB">
              <w:rPr>
                <w:rFonts w:asciiTheme="minorHAnsi" w:hAnsiTheme="minorHAnsi" w:cstheme="minorHAnsi"/>
                <w:bCs/>
                <w:iCs/>
                <w:sz w:val="16"/>
                <w:szCs w:val="18"/>
                <w:lang w:val="es-ES_tradnl"/>
              </w:rPr>
              <w:t>Continuar con el calentamiento</w:t>
            </w:r>
            <w:r w:rsidRPr="00327FDB">
              <w:rPr>
                <w:rFonts w:asciiTheme="minorHAnsi" w:eastAsia="Arial Unicode MS" w:hAnsiTheme="minorHAnsi" w:cstheme="minorHAnsi"/>
                <w:sz w:val="16"/>
                <w:szCs w:val="18"/>
              </w:rPr>
              <w:t xml:space="preserve"> circunferencial, para evitar la formación de burbujas, desde el centro hacia uno de </w:t>
            </w:r>
            <w:r w:rsidRPr="00327FDB">
              <w:rPr>
                <w:rFonts w:asciiTheme="minorHAnsi" w:hAnsiTheme="minorHAnsi" w:cstheme="minorHAnsi"/>
                <w:bCs/>
                <w:iCs/>
                <w:sz w:val="16"/>
                <w:szCs w:val="18"/>
                <w:lang w:val="es-ES_tradnl"/>
              </w:rPr>
              <w:t>los lados hasta completar la contracción.  De igual manera calentar el lado restante.</w:t>
            </w:r>
          </w:p>
          <w:p w:rsidR="00B2580C" w:rsidRPr="00DD0E26" w:rsidRDefault="00B2580C" w:rsidP="00B2580C">
            <w:pPr>
              <w:rPr>
                <w:rFonts w:asciiTheme="minorHAnsi" w:hAnsiTheme="minorHAnsi" w:cstheme="minorHAnsi"/>
                <w:sz w:val="8"/>
                <w:szCs w:val="18"/>
                <w:lang w:val="es-ES_tradnl"/>
              </w:rPr>
            </w:pPr>
          </w:p>
          <w:p w:rsidR="00B2580C" w:rsidRPr="00327FDB" w:rsidRDefault="00B2580C" w:rsidP="00B2580C">
            <w:pPr>
              <w:pStyle w:val="CM12"/>
              <w:jc w:val="both"/>
              <w:rPr>
                <w:rFonts w:asciiTheme="minorHAnsi" w:hAnsiTheme="minorHAnsi" w:cstheme="minorHAnsi"/>
                <w:bCs/>
                <w:iCs/>
                <w:sz w:val="16"/>
                <w:szCs w:val="18"/>
                <w:lang w:val="es-ES_tradnl"/>
              </w:rPr>
            </w:pPr>
            <w:r w:rsidRPr="00327FDB">
              <w:rPr>
                <w:rFonts w:asciiTheme="minorHAnsi" w:hAnsiTheme="minorHAnsi" w:cstheme="minorHAnsi"/>
                <w:bCs/>
                <w:iCs/>
                <w:sz w:val="16"/>
                <w:szCs w:val="18"/>
                <w:lang w:val="es-ES_tradnl"/>
              </w:rPr>
              <w:t xml:space="preserve">Puede presentarse en ocasiones que el viento tenga el sentido de la línea de tendido, en estos casos es aconsejable iniciar la contracción desde el extremo desde donde proviene el mismo </w:t>
            </w:r>
            <w:r w:rsidRPr="00327FDB">
              <w:rPr>
                <w:rFonts w:asciiTheme="minorHAnsi" w:hAnsiTheme="minorHAnsi" w:cstheme="minorHAnsi"/>
                <w:bCs/>
                <w:iCs/>
                <w:sz w:val="16"/>
                <w:szCs w:val="18"/>
                <w:lang w:val="es-ES_tradnl"/>
              </w:rPr>
              <w:lastRenderedPageBreak/>
              <w:t>a fin de evitar la oclusión de burbujas de aire.</w:t>
            </w:r>
          </w:p>
          <w:p w:rsidR="00B2580C" w:rsidRPr="00DD0E26" w:rsidRDefault="00B2580C" w:rsidP="00B2580C">
            <w:pPr>
              <w:rPr>
                <w:rFonts w:asciiTheme="minorHAnsi" w:hAnsiTheme="minorHAnsi" w:cstheme="minorHAnsi"/>
                <w:sz w:val="8"/>
                <w:szCs w:val="18"/>
                <w:lang w:val="es-ES_tradnl"/>
              </w:rPr>
            </w:pPr>
          </w:p>
          <w:p w:rsidR="00B2580C" w:rsidRPr="00327FDB" w:rsidRDefault="00B2580C" w:rsidP="00B2580C">
            <w:pPr>
              <w:pStyle w:val="CM12"/>
              <w:jc w:val="both"/>
              <w:rPr>
                <w:rFonts w:asciiTheme="minorHAnsi" w:hAnsiTheme="minorHAnsi" w:cstheme="minorHAnsi"/>
                <w:bCs/>
                <w:iCs/>
                <w:sz w:val="16"/>
                <w:szCs w:val="18"/>
                <w:lang w:val="es-ES_tradnl"/>
              </w:rPr>
            </w:pPr>
            <w:r w:rsidRPr="00327FDB">
              <w:rPr>
                <w:rFonts w:asciiTheme="minorHAnsi" w:hAnsiTheme="minorHAnsi" w:cstheme="minorHAnsi"/>
                <w:bCs/>
                <w:iCs/>
                <w:sz w:val="16"/>
                <w:szCs w:val="18"/>
                <w:lang w:val="es-ES_tradnl"/>
              </w:rPr>
              <w:t>Finalizar el calentamiento al observar que el adhesivo asoma por los bordes de la manta en toda la circunferencia, flamear los bordes sobre el revestimiento integral y luego horizontalmente toda la superficie para asegurar adherencia uniforme.</w:t>
            </w:r>
          </w:p>
          <w:p w:rsidR="00B2580C" w:rsidRPr="00DD0E26" w:rsidRDefault="00B2580C" w:rsidP="00B2580C">
            <w:pPr>
              <w:rPr>
                <w:rFonts w:asciiTheme="minorHAnsi" w:hAnsiTheme="minorHAnsi" w:cstheme="minorHAnsi"/>
                <w:sz w:val="8"/>
                <w:szCs w:val="18"/>
                <w:lang w:val="es-ES_tradnl"/>
              </w:rPr>
            </w:pPr>
          </w:p>
          <w:p w:rsidR="00B2580C" w:rsidRPr="00327FDB" w:rsidRDefault="00B2580C" w:rsidP="00B2580C">
            <w:pPr>
              <w:pStyle w:val="CM12"/>
              <w:jc w:val="both"/>
              <w:rPr>
                <w:rFonts w:asciiTheme="minorHAnsi" w:hAnsiTheme="minorHAnsi" w:cstheme="minorHAnsi"/>
                <w:bCs/>
                <w:iCs/>
                <w:sz w:val="16"/>
                <w:szCs w:val="18"/>
                <w:lang w:val="es-ES_tradnl"/>
              </w:rPr>
            </w:pPr>
            <w:r w:rsidRPr="00327FDB">
              <w:rPr>
                <w:rFonts w:asciiTheme="minorHAnsi" w:hAnsiTheme="minorHAnsi" w:cstheme="minorHAnsi"/>
                <w:bCs/>
                <w:iCs/>
                <w:sz w:val="16"/>
                <w:szCs w:val="18"/>
                <w:lang w:val="es-ES_tradnl"/>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B2580C" w:rsidRPr="00DD0E26" w:rsidRDefault="00B2580C" w:rsidP="00B2580C">
            <w:pPr>
              <w:rPr>
                <w:rFonts w:asciiTheme="minorHAnsi" w:hAnsiTheme="minorHAnsi" w:cstheme="minorHAnsi"/>
                <w:sz w:val="8"/>
                <w:szCs w:val="18"/>
                <w:lang w:val="es-ES_tradnl"/>
              </w:rPr>
            </w:pPr>
          </w:p>
          <w:p w:rsidR="00B2580C" w:rsidRPr="00327FDB" w:rsidRDefault="00B2580C" w:rsidP="00B2580C">
            <w:pPr>
              <w:pStyle w:val="CM12"/>
              <w:jc w:val="both"/>
              <w:rPr>
                <w:rFonts w:asciiTheme="minorHAnsi" w:hAnsiTheme="minorHAnsi" w:cstheme="minorHAnsi"/>
                <w:bCs/>
                <w:iCs/>
                <w:sz w:val="16"/>
                <w:szCs w:val="18"/>
                <w:lang w:val="es-ES_tradnl"/>
              </w:rPr>
            </w:pPr>
            <w:r w:rsidRPr="00327FDB">
              <w:rPr>
                <w:rFonts w:asciiTheme="minorHAnsi" w:hAnsiTheme="minorHAnsi" w:cstheme="minorHAnsi"/>
                <w:bCs/>
                <w:iCs/>
                <w:sz w:val="16"/>
                <w:szCs w:val="18"/>
                <w:lang w:val="es-ES_tradnl"/>
              </w:rPr>
              <w:t>No pasar rodillos planos sobre el lomo de las soldaduras, sino a sus lados.</w:t>
            </w:r>
          </w:p>
          <w:p w:rsidR="00B2580C" w:rsidRPr="00DD0E26" w:rsidRDefault="00B2580C" w:rsidP="00B2580C">
            <w:pPr>
              <w:rPr>
                <w:rFonts w:asciiTheme="minorHAnsi" w:hAnsiTheme="minorHAnsi" w:cstheme="minorHAnsi"/>
                <w:sz w:val="8"/>
                <w:szCs w:val="18"/>
                <w:lang w:val="es-ES_tradnl"/>
              </w:rPr>
            </w:pPr>
          </w:p>
          <w:p w:rsidR="00B2580C" w:rsidRPr="00327FDB" w:rsidRDefault="00B2580C" w:rsidP="00B2580C">
            <w:pPr>
              <w:pStyle w:val="CM12"/>
              <w:jc w:val="both"/>
              <w:rPr>
                <w:rFonts w:asciiTheme="minorHAnsi" w:hAnsiTheme="minorHAnsi" w:cstheme="minorHAnsi"/>
                <w:bCs/>
                <w:iCs/>
                <w:sz w:val="16"/>
                <w:szCs w:val="18"/>
                <w:lang w:val="es-ES_tradnl"/>
              </w:rPr>
            </w:pPr>
            <w:r w:rsidRPr="00327FDB">
              <w:rPr>
                <w:rFonts w:asciiTheme="minorHAnsi" w:hAnsiTheme="minorHAnsi" w:cstheme="minorHAnsi"/>
                <w:bCs/>
                <w:iCs/>
                <w:sz w:val="16"/>
                <w:szCs w:val="18"/>
                <w:lang w:val="es-ES_tradnl"/>
              </w:rPr>
              <w:t>Prestar especial atención</w:t>
            </w:r>
            <w:r w:rsidRPr="00327FDB">
              <w:rPr>
                <w:rFonts w:asciiTheme="minorHAnsi" w:eastAsia="Arial Unicode MS" w:hAnsiTheme="minorHAnsi" w:cstheme="minorHAnsi"/>
                <w:sz w:val="16"/>
                <w:szCs w:val="18"/>
              </w:rPr>
              <w:t xml:space="preserve"> al área revestida para asegurar que no queden espacios vacíos o canales.  Sobre los </w:t>
            </w:r>
            <w:r w:rsidRPr="00327FDB">
              <w:rPr>
                <w:rFonts w:asciiTheme="minorHAnsi" w:hAnsiTheme="minorHAnsi" w:cstheme="minorHAnsi"/>
                <w:bCs/>
                <w:iCs/>
                <w:sz w:val="16"/>
                <w:szCs w:val="18"/>
                <w:lang w:val="es-ES_tradnl"/>
              </w:rPr>
              <w:t>caños pequeños presione firme y completamente con un rodillo o con mano enguantada.</w:t>
            </w:r>
          </w:p>
          <w:p w:rsidR="00B2580C" w:rsidRPr="00DD0E26" w:rsidRDefault="00B2580C" w:rsidP="00B2580C">
            <w:pPr>
              <w:rPr>
                <w:rFonts w:asciiTheme="minorHAnsi" w:hAnsiTheme="minorHAnsi" w:cstheme="minorHAnsi"/>
                <w:sz w:val="8"/>
                <w:szCs w:val="18"/>
                <w:lang w:val="es-ES_tradnl"/>
              </w:rPr>
            </w:pPr>
          </w:p>
          <w:p w:rsidR="00B2580C" w:rsidRDefault="00B2580C" w:rsidP="00B2580C">
            <w:pPr>
              <w:pStyle w:val="CM12"/>
              <w:jc w:val="both"/>
              <w:rPr>
                <w:rFonts w:asciiTheme="minorHAnsi" w:hAnsiTheme="minorHAnsi" w:cstheme="minorHAnsi"/>
                <w:bCs/>
                <w:iCs/>
                <w:sz w:val="16"/>
                <w:szCs w:val="18"/>
                <w:lang w:val="es-ES_tradnl"/>
              </w:rPr>
            </w:pPr>
            <w:r w:rsidRPr="00327FDB">
              <w:rPr>
                <w:rFonts w:asciiTheme="minorHAnsi" w:hAnsiTheme="minorHAnsi" w:cstheme="minorHAnsi"/>
                <w:bCs/>
                <w:iCs/>
                <w:sz w:val="16"/>
                <w:szCs w:val="18"/>
                <w:lang w:val="es-ES_tradnl"/>
              </w:rPr>
              <w:t>Al finalizar, repasar con llama para asegurar adherencia en todo el borde del sello y la superficie.</w:t>
            </w:r>
          </w:p>
          <w:p w:rsidR="002013E4" w:rsidRPr="002013E4" w:rsidRDefault="002013E4" w:rsidP="002013E4">
            <w:pPr>
              <w:rPr>
                <w:sz w:val="8"/>
                <w:lang w:val="es-ES_tradnl" w:eastAsia="es-ES"/>
              </w:rPr>
            </w:pPr>
          </w:p>
          <w:p w:rsidR="00B2580C" w:rsidRDefault="00B2580C" w:rsidP="00B2580C">
            <w:pPr>
              <w:pStyle w:val="CM12"/>
              <w:jc w:val="both"/>
              <w:rPr>
                <w:rFonts w:asciiTheme="minorHAnsi" w:eastAsia="Arial Unicode MS" w:hAnsiTheme="minorHAnsi" w:cstheme="minorHAnsi"/>
                <w:sz w:val="16"/>
                <w:szCs w:val="18"/>
              </w:rPr>
            </w:pPr>
            <w:r w:rsidRPr="00327FDB">
              <w:rPr>
                <w:rFonts w:asciiTheme="minorHAnsi" w:hAnsiTheme="minorHAnsi" w:cstheme="minorHAnsi"/>
                <w:bCs/>
                <w:iCs/>
                <w:sz w:val="16"/>
                <w:szCs w:val="18"/>
                <w:lang w:val="es-ES_tradnl"/>
              </w:rPr>
              <w:t>Observar fluencia</w:t>
            </w:r>
            <w:r w:rsidRPr="00327FDB">
              <w:rPr>
                <w:rFonts w:asciiTheme="minorHAnsi" w:eastAsia="Arial Unicode MS" w:hAnsiTheme="minorHAnsi" w:cstheme="minorHAnsi"/>
                <w:sz w:val="16"/>
                <w:szCs w:val="18"/>
              </w:rPr>
              <w:t xml:space="preserve"> de adhesivo bajo las zonas solapadas.</w:t>
            </w:r>
          </w:p>
          <w:p w:rsidR="002013E4" w:rsidRPr="002013E4" w:rsidRDefault="002013E4" w:rsidP="002013E4">
            <w:pPr>
              <w:rPr>
                <w:rFonts w:eastAsia="Arial Unicode MS"/>
                <w:sz w:val="8"/>
                <w:lang w:eastAsia="es-ES"/>
              </w:rPr>
            </w:pPr>
          </w:p>
          <w:p w:rsidR="00B2580C" w:rsidRPr="00327FDB" w:rsidRDefault="00B2580C" w:rsidP="00B2580C">
            <w:pPr>
              <w:pStyle w:val="CM12"/>
              <w:jc w:val="both"/>
              <w:rPr>
                <w:rFonts w:asciiTheme="minorHAnsi" w:hAnsiTheme="minorHAnsi" w:cstheme="minorHAnsi"/>
                <w:bCs/>
                <w:iCs/>
                <w:sz w:val="16"/>
                <w:szCs w:val="18"/>
                <w:lang w:val="es-ES_tradnl"/>
              </w:rPr>
            </w:pPr>
            <w:r w:rsidRPr="00327FDB">
              <w:rPr>
                <w:rFonts w:asciiTheme="minorHAnsi" w:eastAsia="Arial Unicode MS" w:hAnsiTheme="minorHAnsi" w:cstheme="minorHAnsi"/>
                <w:sz w:val="16"/>
                <w:szCs w:val="18"/>
              </w:rPr>
              <w:t xml:space="preserve">Se recomienda en climas fríos, calefaccionar las mantas previas a desenrollarse ya que de no efectuarse </w:t>
            </w:r>
            <w:r w:rsidRPr="00327FDB">
              <w:rPr>
                <w:rFonts w:asciiTheme="minorHAnsi" w:hAnsiTheme="minorHAnsi" w:cstheme="minorHAnsi"/>
                <w:bCs/>
                <w:iCs/>
                <w:sz w:val="16"/>
                <w:szCs w:val="18"/>
                <w:lang w:val="es-ES_tradnl"/>
              </w:rPr>
              <w:t>podría manifestarse una separación entre el backing y el adhesivo, en el caso de las cajas es necesario que estas sean resguardadas de agentes externos que pueden afectar al producto (Ej.: rocío, nieve, escarcha, lluvia, etc.).</w:t>
            </w:r>
          </w:p>
          <w:p w:rsidR="00B2580C" w:rsidRPr="00DD0E26" w:rsidRDefault="00B2580C" w:rsidP="00B2580C">
            <w:pPr>
              <w:rPr>
                <w:rFonts w:asciiTheme="minorHAnsi" w:hAnsiTheme="minorHAnsi" w:cstheme="minorHAnsi"/>
                <w:sz w:val="8"/>
                <w:szCs w:val="18"/>
                <w:lang w:val="es-ES_tradnl"/>
              </w:rPr>
            </w:pPr>
          </w:p>
          <w:p w:rsidR="00B2580C" w:rsidRPr="00327FDB" w:rsidRDefault="00B2580C" w:rsidP="00B2580C">
            <w:pPr>
              <w:pStyle w:val="CM12"/>
              <w:jc w:val="both"/>
              <w:rPr>
                <w:rFonts w:asciiTheme="minorHAnsi" w:eastAsia="Arial Unicode MS" w:hAnsiTheme="minorHAnsi" w:cstheme="minorHAnsi"/>
                <w:sz w:val="16"/>
                <w:szCs w:val="18"/>
              </w:rPr>
            </w:pPr>
            <w:r w:rsidRPr="00327FDB">
              <w:rPr>
                <w:rFonts w:asciiTheme="minorHAnsi" w:hAnsiTheme="minorHAnsi" w:cstheme="minorHAnsi"/>
                <w:bCs/>
                <w:iCs/>
                <w:sz w:val="16"/>
                <w:szCs w:val="18"/>
                <w:lang w:val="es-ES_tradnl"/>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r w:rsidRPr="00327FDB">
              <w:rPr>
                <w:rFonts w:asciiTheme="minorHAnsi" w:eastAsia="Arial Unicode MS" w:hAnsiTheme="minorHAnsi" w:cstheme="minorHAnsi"/>
                <w:sz w:val="16"/>
                <w:szCs w:val="18"/>
              </w:rPr>
              <w:t>.</w:t>
            </w:r>
          </w:p>
          <w:p w:rsidR="00B2580C" w:rsidRPr="00DD0E26" w:rsidRDefault="00B2580C" w:rsidP="00B2580C">
            <w:pPr>
              <w:rPr>
                <w:rFonts w:asciiTheme="minorHAnsi" w:eastAsia="Arial Unicode MS" w:hAnsiTheme="minorHAnsi" w:cstheme="minorHAnsi"/>
                <w:sz w:val="8"/>
                <w:szCs w:val="18"/>
              </w:rPr>
            </w:pPr>
          </w:p>
          <w:p w:rsidR="00B2580C" w:rsidRPr="00327FDB" w:rsidRDefault="00B2580C" w:rsidP="00B2580C">
            <w:pPr>
              <w:pStyle w:val="CM12"/>
              <w:jc w:val="both"/>
              <w:rPr>
                <w:rFonts w:asciiTheme="minorHAnsi" w:hAnsiTheme="minorHAnsi" w:cstheme="minorHAnsi"/>
                <w:color w:val="000000"/>
                <w:sz w:val="16"/>
                <w:szCs w:val="18"/>
              </w:rPr>
            </w:pPr>
            <w:r w:rsidRPr="00327FDB">
              <w:rPr>
                <w:rFonts w:asciiTheme="minorHAnsi" w:hAnsiTheme="minorHAnsi" w:cstheme="minorHAnsi"/>
                <w:color w:val="000000"/>
                <w:sz w:val="16"/>
                <w:szCs w:val="18"/>
              </w:rPr>
              <w:t>La manta está lista cuando:</w:t>
            </w:r>
          </w:p>
          <w:p w:rsidR="00B2580C" w:rsidRPr="00DD0E26" w:rsidRDefault="00B2580C" w:rsidP="00B2580C">
            <w:pPr>
              <w:rPr>
                <w:rFonts w:asciiTheme="minorHAnsi" w:eastAsia="Arial Unicode MS" w:hAnsiTheme="minorHAnsi" w:cstheme="minorHAnsi"/>
                <w:sz w:val="8"/>
                <w:szCs w:val="18"/>
              </w:rPr>
            </w:pPr>
          </w:p>
          <w:p w:rsidR="00B2580C" w:rsidRPr="00327FDB" w:rsidRDefault="00B2580C" w:rsidP="007F4AE9">
            <w:pPr>
              <w:pStyle w:val="Prrafodelista"/>
              <w:numPr>
                <w:ilvl w:val="0"/>
                <w:numId w:val="67"/>
              </w:numPr>
              <w:autoSpaceDE w:val="0"/>
              <w:autoSpaceDN w:val="0"/>
              <w:adjustRightInd w:val="0"/>
              <w:contextualSpacing/>
              <w:jc w:val="both"/>
              <w:rPr>
                <w:rFonts w:asciiTheme="minorHAnsi" w:hAnsiTheme="minorHAnsi" w:cstheme="minorHAnsi"/>
                <w:color w:val="000000"/>
                <w:sz w:val="16"/>
                <w:szCs w:val="18"/>
              </w:rPr>
            </w:pPr>
            <w:r w:rsidRPr="00327FDB">
              <w:rPr>
                <w:rFonts w:asciiTheme="minorHAnsi" w:hAnsiTheme="minorHAnsi" w:cstheme="minorHAnsi"/>
                <w:color w:val="000000"/>
                <w:sz w:val="16"/>
                <w:szCs w:val="18"/>
              </w:rPr>
              <w:t>La superficie de la manta esta lisa</w:t>
            </w:r>
          </w:p>
          <w:p w:rsidR="00B2580C" w:rsidRPr="00327FDB" w:rsidRDefault="00B2580C" w:rsidP="007F4AE9">
            <w:pPr>
              <w:pStyle w:val="Prrafodelista"/>
              <w:numPr>
                <w:ilvl w:val="0"/>
                <w:numId w:val="67"/>
              </w:numPr>
              <w:autoSpaceDE w:val="0"/>
              <w:autoSpaceDN w:val="0"/>
              <w:adjustRightInd w:val="0"/>
              <w:contextualSpacing/>
              <w:jc w:val="both"/>
              <w:rPr>
                <w:rFonts w:asciiTheme="minorHAnsi" w:hAnsiTheme="minorHAnsi" w:cstheme="minorHAnsi"/>
                <w:color w:val="000000"/>
                <w:sz w:val="16"/>
                <w:szCs w:val="18"/>
              </w:rPr>
            </w:pPr>
            <w:r w:rsidRPr="00327FDB">
              <w:rPr>
                <w:rFonts w:asciiTheme="minorHAnsi" w:hAnsiTheme="minorHAnsi" w:cstheme="minorHAnsi"/>
                <w:color w:val="000000"/>
                <w:sz w:val="16"/>
                <w:szCs w:val="18"/>
              </w:rPr>
              <w:t>No existen lugares fríos a lo largo de la manta.</w:t>
            </w:r>
          </w:p>
          <w:p w:rsidR="00B2580C" w:rsidRPr="00327FDB" w:rsidRDefault="00B2580C" w:rsidP="007F4AE9">
            <w:pPr>
              <w:pStyle w:val="Prrafodelista"/>
              <w:numPr>
                <w:ilvl w:val="0"/>
                <w:numId w:val="67"/>
              </w:numPr>
              <w:autoSpaceDE w:val="0"/>
              <w:autoSpaceDN w:val="0"/>
              <w:adjustRightInd w:val="0"/>
              <w:contextualSpacing/>
              <w:jc w:val="both"/>
              <w:rPr>
                <w:rFonts w:asciiTheme="minorHAnsi" w:hAnsiTheme="minorHAnsi" w:cstheme="minorHAnsi"/>
                <w:color w:val="000000"/>
                <w:sz w:val="16"/>
                <w:szCs w:val="18"/>
              </w:rPr>
            </w:pPr>
            <w:r w:rsidRPr="00327FDB">
              <w:rPr>
                <w:rFonts w:asciiTheme="minorHAnsi" w:hAnsiTheme="minorHAnsi" w:cstheme="minorHAnsi"/>
                <w:color w:val="000000"/>
                <w:sz w:val="16"/>
                <w:szCs w:val="18"/>
              </w:rPr>
              <w:t>El cordón de soldadura puede verse bajo la manta</w:t>
            </w:r>
          </w:p>
          <w:p w:rsidR="00B2580C" w:rsidRPr="00327FDB" w:rsidRDefault="00B2580C" w:rsidP="007F4AE9">
            <w:pPr>
              <w:pStyle w:val="Prrafodelista"/>
              <w:numPr>
                <w:ilvl w:val="0"/>
                <w:numId w:val="67"/>
              </w:numPr>
              <w:autoSpaceDE w:val="0"/>
              <w:autoSpaceDN w:val="0"/>
              <w:adjustRightInd w:val="0"/>
              <w:contextualSpacing/>
              <w:jc w:val="both"/>
              <w:rPr>
                <w:rFonts w:asciiTheme="minorHAnsi" w:hAnsiTheme="minorHAnsi" w:cstheme="minorHAnsi"/>
                <w:color w:val="000000"/>
                <w:sz w:val="16"/>
                <w:szCs w:val="18"/>
              </w:rPr>
            </w:pPr>
            <w:r w:rsidRPr="00327FDB">
              <w:rPr>
                <w:rFonts w:asciiTheme="minorHAnsi" w:hAnsiTheme="minorHAnsi" w:cstheme="minorHAnsi"/>
                <w:color w:val="000000"/>
                <w:sz w:val="16"/>
                <w:szCs w:val="18"/>
              </w:rPr>
              <w:t>El flujo de primer es evidente en ambos bordes.</w:t>
            </w:r>
          </w:p>
          <w:p w:rsidR="00B2580C" w:rsidRPr="00327FDB" w:rsidRDefault="00B2580C" w:rsidP="007F4AE9">
            <w:pPr>
              <w:pStyle w:val="Prrafodelista"/>
              <w:numPr>
                <w:ilvl w:val="0"/>
                <w:numId w:val="67"/>
              </w:numPr>
              <w:autoSpaceDE w:val="0"/>
              <w:autoSpaceDN w:val="0"/>
              <w:adjustRightInd w:val="0"/>
              <w:contextualSpacing/>
              <w:jc w:val="both"/>
              <w:rPr>
                <w:rFonts w:asciiTheme="minorHAnsi" w:hAnsiTheme="minorHAnsi" w:cstheme="minorHAnsi"/>
                <w:color w:val="000000"/>
                <w:sz w:val="16"/>
                <w:szCs w:val="18"/>
              </w:rPr>
            </w:pPr>
            <w:r w:rsidRPr="00327FDB">
              <w:rPr>
                <w:rFonts w:asciiTheme="minorHAnsi" w:hAnsiTheme="minorHAnsi" w:cstheme="minorHAnsi"/>
                <w:color w:val="000000"/>
                <w:sz w:val="16"/>
                <w:szCs w:val="18"/>
              </w:rPr>
              <w:t xml:space="preserve">La manta está plenamente adherida a la cañería y al revestimiento existente. </w:t>
            </w:r>
          </w:p>
          <w:p w:rsidR="00B2580C" w:rsidRPr="00327FDB" w:rsidRDefault="00B2580C" w:rsidP="007F4AE9">
            <w:pPr>
              <w:pStyle w:val="Prrafodelista"/>
              <w:numPr>
                <w:ilvl w:val="0"/>
                <w:numId w:val="67"/>
              </w:numPr>
              <w:autoSpaceDE w:val="0"/>
              <w:autoSpaceDN w:val="0"/>
              <w:adjustRightInd w:val="0"/>
              <w:contextualSpacing/>
              <w:jc w:val="both"/>
              <w:rPr>
                <w:rFonts w:asciiTheme="minorHAnsi" w:hAnsiTheme="minorHAnsi" w:cstheme="minorHAnsi"/>
                <w:color w:val="000000"/>
                <w:sz w:val="16"/>
                <w:szCs w:val="18"/>
              </w:rPr>
            </w:pPr>
            <w:r w:rsidRPr="00327FDB">
              <w:rPr>
                <w:rFonts w:asciiTheme="minorHAnsi" w:hAnsiTheme="minorHAnsi" w:cstheme="minorHAnsi"/>
                <w:color w:val="000000"/>
                <w:sz w:val="16"/>
                <w:szCs w:val="18"/>
              </w:rPr>
              <w:t>La línea en el traslape haya desaparecido y sea completamente lisa.</w:t>
            </w:r>
          </w:p>
          <w:p w:rsidR="00B2580C" w:rsidRPr="00327FDB" w:rsidRDefault="00B2580C" w:rsidP="007F4AE9">
            <w:pPr>
              <w:pStyle w:val="Prrafodelista"/>
              <w:numPr>
                <w:ilvl w:val="0"/>
                <w:numId w:val="67"/>
              </w:numPr>
              <w:autoSpaceDE w:val="0"/>
              <w:autoSpaceDN w:val="0"/>
              <w:adjustRightInd w:val="0"/>
              <w:contextualSpacing/>
              <w:jc w:val="both"/>
              <w:rPr>
                <w:rFonts w:asciiTheme="minorHAnsi" w:hAnsiTheme="minorHAnsi" w:cstheme="minorHAnsi"/>
                <w:color w:val="000000"/>
                <w:sz w:val="16"/>
                <w:szCs w:val="18"/>
              </w:rPr>
            </w:pPr>
            <w:r w:rsidRPr="00327FDB">
              <w:rPr>
                <w:rFonts w:asciiTheme="minorHAnsi" w:hAnsiTheme="minorHAnsi" w:cstheme="minorHAnsi"/>
                <w:color w:val="000000"/>
                <w:sz w:val="16"/>
                <w:szCs w:val="18"/>
              </w:rPr>
              <w:t xml:space="preserve">Después de una inspección visual táctil la manta no presenta bolsones de aire, arrugas y en los bordes se encuentra el adhesivo en toda la superficie. </w:t>
            </w:r>
          </w:p>
          <w:p w:rsidR="00B2580C" w:rsidRPr="00DD0E26" w:rsidRDefault="00B2580C" w:rsidP="00B2580C">
            <w:pPr>
              <w:autoSpaceDE w:val="0"/>
              <w:autoSpaceDN w:val="0"/>
              <w:adjustRightInd w:val="0"/>
              <w:jc w:val="both"/>
              <w:rPr>
                <w:rFonts w:asciiTheme="minorHAnsi" w:eastAsia="Arial Unicode MS" w:hAnsiTheme="minorHAnsi" w:cstheme="minorHAnsi"/>
                <w:b/>
                <w:i/>
                <w:sz w:val="8"/>
                <w:szCs w:val="18"/>
              </w:rPr>
            </w:pPr>
          </w:p>
          <w:p w:rsidR="00B2580C" w:rsidRPr="00DD0E26" w:rsidRDefault="00B2580C" w:rsidP="00B2580C">
            <w:pPr>
              <w:autoSpaceDE w:val="0"/>
              <w:autoSpaceDN w:val="0"/>
              <w:adjustRightInd w:val="0"/>
              <w:jc w:val="both"/>
              <w:rPr>
                <w:rFonts w:asciiTheme="minorHAnsi" w:hAnsiTheme="minorHAnsi" w:cstheme="minorHAnsi"/>
                <w:color w:val="000000"/>
                <w:sz w:val="16"/>
                <w:szCs w:val="18"/>
              </w:rPr>
            </w:pPr>
            <w:r w:rsidRPr="00DD0E26">
              <w:rPr>
                <w:rFonts w:asciiTheme="minorHAnsi" w:eastAsia="Arial Unicode MS" w:hAnsiTheme="minorHAnsi" w:cstheme="minorHAnsi"/>
                <w:b/>
                <w:sz w:val="16"/>
                <w:szCs w:val="18"/>
              </w:rPr>
              <w:t>Consideraciones para los Revestimientos</w:t>
            </w:r>
          </w:p>
          <w:p w:rsidR="00B2580C" w:rsidRPr="00DD0E26" w:rsidRDefault="00B2580C" w:rsidP="00B2580C">
            <w:pPr>
              <w:ind w:left="426"/>
              <w:jc w:val="both"/>
              <w:rPr>
                <w:rFonts w:asciiTheme="minorHAnsi" w:hAnsiTheme="minorHAnsi" w:cstheme="minorHAnsi"/>
                <w:color w:val="000000"/>
                <w:sz w:val="8"/>
                <w:szCs w:val="18"/>
              </w:rPr>
            </w:pPr>
          </w:p>
          <w:p w:rsidR="00B2580C" w:rsidRPr="00327FDB" w:rsidRDefault="00B2580C" w:rsidP="00B2580C">
            <w:pPr>
              <w:jc w:val="both"/>
              <w:rPr>
                <w:rFonts w:asciiTheme="minorHAnsi" w:hAnsiTheme="minorHAnsi" w:cstheme="minorHAnsi"/>
                <w:color w:val="000000"/>
                <w:sz w:val="16"/>
                <w:szCs w:val="18"/>
              </w:rPr>
            </w:pPr>
            <w:r w:rsidRPr="00327FDB">
              <w:rPr>
                <w:rFonts w:asciiTheme="minorHAnsi" w:hAnsiTheme="minorHAnsi" w:cstheme="minorHAnsi"/>
                <w:color w:val="000000"/>
                <w:sz w:val="16"/>
                <w:szCs w:val="18"/>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Fiscal del Servicio de YPFB. </w:t>
            </w:r>
          </w:p>
          <w:p w:rsidR="00B2580C" w:rsidRPr="00DD0E26" w:rsidRDefault="00B2580C" w:rsidP="00B2580C">
            <w:pPr>
              <w:ind w:left="426"/>
              <w:jc w:val="both"/>
              <w:rPr>
                <w:rFonts w:asciiTheme="minorHAnsi" w:hAnsiTheme="minorHAnsi" w:cstheme="minorHAnsi"/>
                <w:color w:val="000000"/>
                <w:sz w:val="8"/>
                <w:szCs w:val="18"/>
              </w:rPr>
            </w:pPr>
          </w:p>
          <w:p w:rsidR="00B2580C" w:rsidRDefault="00B2580C" w:rsidP="00B2580C">
            <w:pPr>
              <w:jc w:val="both"/>
              <w:rPr>
                <w:rFonts w:asciiTheme="minorHAnsi" w:hAnsiTheme="minorHAnsi" w:cstheme="minorHAnsi"/>
                <w:color w:val="000000"/>
                <w:sz w:val="16"/>
                <w:szCs w:val="18"/>
              </w:rPr>
            </w:pPr>
            <w:r w:rsidRPr="00327FDB">
              <w:rPr>
                <w:rFonts w:asciiTheme="minorHAnsi" w:hAnsiTheme="minorHAnsi" w:cstheme="minorHAnsi"/>
                <w:color w:val="000000"/>
                <w:sz w:val="16"/>
                <w:szCs w:val="18"/>
              </w:rPr>
              <w:lastRenderedPageBreak/>
              <w:t>Las mantas termo contraíbles, se deberán aplicar sobre todo a tuberías con revestimiento multicapa, esto con la finalidad de proteger el sector de la junta soldada.</w:t>
            </w:r>
          </w:p>
          <w:p w:rsidR="00DD0E26" w:rsidRPr="00DD0E26" w:rsidRDefault="00DD0E26" w:rsidP="00B2580C">
            <w:pPr>
              <w:jc w:val="both"/>
              <w:rPr>
                <w:rFonts w:asciiTheme="minorHAnsi" w:hAnsiTheme="minorHAnsi" w:cstheme="minorHAnsi"/>
                <w:color w:val="000000"/>
                <w:sz w:val="8"/>
                <w:szCs w:val="18"/>
              </w:rPr>
            </w:pPr>
          </w:p>
          <w:p w:rsidR="00B2580C" w:rsidRPr="00327FDB" w:rsidRDefault="00B2580C" w:rsidP="00B2580C">
            <w:pPr>
              <w:jc w:val="both"/>
              <w:rPr>
                <w:rFonts w:asciiTheme="minorHAnsi" w:eastAsia="Arial Unicode MS" w:hAnsiTheme="minorHAnsi" w:cstheme="minorHAnsi"/>
                <w:b/>
                <w:sz w:val="16"/>
                <w:szCs w:val="18"/>
              </w:rPr>
            </w:pPr>
            <w:r w:rsidRPr="00327FDB">
              <w:rPr>
                <w:rFonts w:asciiTheme="minorHAnsi" w:eastAsia="Arial Unicode MS" w:hAnsiTheme="minorHAnsi" w:cstheme="minorHAnsi"/>
                <w:b/>
                <w:sz w:val="16"/>
                <w:szCs w:val="18"/>
              </w:rPr>
              <w:t>Preparación de la Manta Termo contraíble</w:t>
            </w:r>
          </w:p>
          <w:p w:rsidR="00B2580C" w:rsidRPr="00DD0E26" w:rsidRDefault="00B2580C" w:rsidP="00B2580C">
            <w:pPr>
              <w:jc w:val="both"/>
              <w:rPr>
                <w:rFonts w:asciiTheme="minorHAnsi" w:eastAsia="Arial Unicode MS" w:hAnsiTheme="minorHAnsi" w:cstheme="minorHAnsi"/>
                <w:b/>
                <w:sz w:val="8"/>
                <w:szCs w:val="18"/>
              </w:rPr>
            </w:pPr>
          </w:p>
          <w:p w:rsidR="00B2580C" w:rsidRPr="00327FDB" w:rsidRDefault="00B2580C" w:rsidP="00B2580C">
            <w:pPr>
              <w:jc w:val="both"/>
              <w:rPr>
                <w:rFonts w:asciiTheme="minorHAnsi" w:hAnsiTheme="minorHAnsi" w:cstheme="minorHAnsi"/>
                <w:sz w:val="16"/>
                <w:szCs w:val="18"/>
              </w:rPr>
            </w:pPr>
            <w:r w:rsidRPr="00327FDB">
              <w:rPr>
                <w:rFonts w:asciiTheme="minorHAnsi" w:hAnsiTheme="minorHAnsi" w:cstheme="minorHAnsi"/>
                <w:sz w:val="16"/>
                <w:szCs w:val="18"/>
              </w:rPr>
              <w:t>Se realizará el corte de la manta en las dimensiones apropiadas, de acuerdo a la tabla 1:</w:t>
            </w:r>
          </w:p>
          <w:p w:rsidR="00B2580C" w:rsidRPr="00DD0E26" w:rsidRDefault="00B2580C" w:rsidP="00B2580C">
            <w:pPr>
              <w:jc w:val="both"/>
              <w:rPr>
                <w:rFonts w:asciiTheme="minorHAnsi" w:hAnsiTheme="minorHAnsi" w:cstheme="minorHAnsi"/>
                <w:sz w:val="8"/>
                <w:szCs w:val="18"/>
              </w:rPr>
            </w:pPr>
          </w:p>
          <w:p w:rsidR="00B2580C" w:rsidRPr="00327FDB" w:rsidRDefault="00B2580C" w:rsidP="00A3422F">
            <w:pPr>
              <w:jc w:val="center"/>
              <w:rPr>
                <w:rFonts w:asciiTheme="minorHAnsi" w:hAnsiTheme="minorHAnsi" w:cstheme="minorHAnsi"/>
                <w:b/>
                <w:sz w:val="16"/>
                <w:szCs w:val="18"/>
              </w:rPr>
            </w:pPr>
            <w:r w:rsidRPr="00327FDB">
              <w:rPr>
                <w:rFonts w:asciiTheme="minorHAnsi" w:hAnsiTheme="minorHAnsi" w:cstheme="minorHAnsi"/>
                <w:b/>
                <w:sz w:val="16"/>
                <w:szCs w:val="18"/>
              </w:rPr>
              <w:t>Tabla 1. Dimensiones de la Manta de Acuerdo al Diámetro.</w:t>
            </w:r>
          </w:p>
          <w:tbl>
            <w:tblPr>
              <w:tblW w:w="3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661"/>
              <w:gridCol w:w="516"/>
              <w:gridCol w:w="760"/>
              <w:gridCol w:w="567"/>
              <w:gridCol w:w="709"/>
              <w:gridCol w:w="567"/>
            </w:tblGrid>
            <w:tr w:rsidR="00B2580C" w:rsidRPr="00327FDB" w:rsidTr="00A3422F">
              <w:trPr>
                <w:trHeight w:val="284"/>
                <w:jc w:val="center"/>
              </w:trPr>
              <w:tc>
                <w:tcPr>
                  <w:tcW w:w="661" w:type="dxa"/>
                  <w:shd w:val="clear" w:color="auto" w:fill="BDD6EE"/>
                  <w:noWrap/>
                  <w:vAlign w:val="center"/>
                </w:tcPr>
                <w:p w:rsidR="00B2580C" w:rsidRPr="00DD0E26" w:rsidRDefault="00B2580C" w:rsidP="00DD0E26">
                  <w:pPr>
                    <w:jc w:val="center"/>
                    <w:rPr>
                      <w:rFonts w:asciiTheme="minorHAnsi" w:hAnsiTheme="minorHAnsi" w:cstheme="minorHAnsi"/>
                      <w:b/>
                      <w:sz w:val="14"/>
                      <w:szCs w:val="18"/>
                    </w:rPr>
                  </w:pPr>
                  <w:r w:rsidRPr="00DD0E26">
                    <w:rPr>
                      <w:rFonts w:asciiTheme="minorHAnsi" w:hAnsiTheme="minorHAnsi" w:cstheme="minorHAnsi"/>
                      <w:b/>
                      <w:sz w:val="14"/>
                      <w:szCs w:val="18"/>
                    </w:rPr>
                    <w:t>DN (in)</w:t>
                  </w:r>
                </w:p>
              </w:tc>
              <w:tc>
                <w:tcPr>
                  <w:tcW w:w="516" w:type="dxa"/>
                  <w:shd w:val="clear" w:color="auto" w:fill="BDD6EE"/>
                  <w:noWrap/>
                  <w:vAlign w:val="center"/>
                </w:tcPr>
                <w:p w:rsidR="00B2580C" w:rsidRPr="00DD0E26" w:rsidRDefault="00B2580C" w:rsidP="00DD0E26">
                  <w:pPr>
                    <w:ind w:left="6"/>
                    <w:jc w:val="center"/>
                    <w:rPr>
                      <w:rFonts w:asciiTheme="minorHAnsi" w:hAnsiTheme="minorHAnsi" w:cstheme="minorHAnsi"/>
                      <w:b/>
                      <w:sz w:val="14"/>
                      <w:szCs w:val="18"/>
                    </w:rPr>
                  </w:pPr>
                  <w:r w:rsidRPr="00DD0E26">
                    <w:rPr>
                      <w:rFonts w:asciiTheme="minorHAnsi" w:hAnsiTheme="minorHAnsi" w:cstheme="minorHAnsi"/>
                      <w:b/>
                      <w:sz w:val="14"/>
                      <w:szCs w:val="18"/>
                    </w:rPr>
                    <w:t>ID (in)</w:t>
                  </w:r>
                </w:p>
              </w:tc>
              <w:tc>
                <w:tcPr>
                  <w:tcW w:w="760" w:type="dxa"/>
                  <w:shd w:val="clear" w:color="auto" w:fill="BDD6EE"/>
                  <w:noWrap/>
                  <w:vAlign w:val="center"/>
                </w:tcPr>
                <w:p w:rsidR="00B2580C" w:rsidRPr="00DD0E26" w:rsidRDefault="00B2580C" w:rsidP="00DD0E26">
                  <w:pPr>
                    <w:jc w:val="center"/>
                    <w:rPr>
                      <w:rFonts w:asciiTheme="minorHAnsi" w:hAnsiTheme="minorHAnsi" w:cstheme="minorHAnsi"/>
                      <w:b/>
                      <w:sz w:val="14"/>
                      <w:szCs w:val="18"/>
                    </w:rPr>
                  </w:pPr>
                  <w:r w:rsidRPr="00DD0E26">
                    <w:rPr>
                      <w:rFonts w:asciiTheme="minorHAnsi" w:hAnsiTheme="minorHAnsi" w:cstheme="minorHAnsi"/>
                      <w:b/>
                      <w:sz w:val="14"/>
                      <w:szCs w:val="18"/>
                    </w:rPr>
                    <w:t>OD (in)</w:t>
                  </w:r>
                </w:p>
              </w:tc>
              <w:tc>
                <w:tcPr>
                  <w:tcW w:w="567" w:type="dxa"/>
                  <w:shd w:val="clear" w:color="auto" w:fill="BDD6EE"/>
                  <w:noWrap/>
                  <w:vAlign w:val="center"/>
                </w:tcPr>
                <w:p w:rsidR="00B2580C" w:rsidRPr="00DD0E26" w:rsidRDefault="00B2580C" w:rsidP="00DD0E26">
                  <w:pPr>
                    <w:jc w:val="center"/>
                    <w:rPr>
                      <w:rFonts w:asciiTheme="minorHAnsi" w:hAnsiTheme="minorHAnsi" w:cstheme="minorHAnsi"/>
                      <w:b/>
                      <w:sz w:val="14"/>
                      <w:szCs w:val="18"/>
                    </w:rPr>
                  </w:pPr>
                  <w:r w:rsidRPr="00DD0E26">
                    <w:rPr>
                      <w:rFonts w:asciiTheme="minorHAnsi" w:hAnsiTheme="minorHAnsi" w:cstheme="minorHAnsi"/>
                      <w:b/>
                      <w:sz w:val="14"/>
                      <w:szCs w:val="18"/>
                    </w:rPr>
                    <w:t>B (in)</w:t>
                  </w:r>
                </w:p>
              </w:tc>
              <w:tc>
                <w:tcPr>
                  <w:tcW w:w="709" w:type="dxa"/>
                  <w:shd w:val="clear" w:color="auto" w:fill="BDD6EE"/>
                  <w:noWrap/>
                  <w:vAlign w:val="center"/>
                </w:tcPr>
                <w:p w:rsidR="00B2580C" w:rsidRPr="00DD0E26" w:rsidRDefault="00B2580C" w:rsidP="00DD0E26">
                  <w:pPr>
                    <w:jc w:val="center"/>
                    <w:rPr>
                      <w:rFonts w:asciiTheme="minorHAnsi" w:hAnsiTheme="minorHAnsi" w:cstheme="minorHAnsi"/>
                      <w:b/>
                      <w:sz w:val="14"/>
                      <w:szCs w:val="18"/>
                    </w:rPr>
                  </w:pPr>
                  <w:r w:rsidRPr="00DD0E26">
                    <w:rPr>
                      <w:rFonts w:asciiTheme="minorHAnsi" w:hAnsiTheme="minorHAnsi" w:cstheme="minorHAnsi"/>
                      <w:b/>
                      <w:sz w:val="14"/>
                      <w:szCs w:val="18"/>
                    </w:rPr>
                    <w:t>C (in)</w:t>
                  </w:r>
                </w:p>
              </w:tc>
              <w:tc>
                <w:tcPr>
                  <w:tcW w:w="567" w:type="dxa"/>
                  <w:shd w:val="clear" w:color="auto" w:fill="BDD6EE"/>
                  <w:noWrap/>
                  <w:vAlign w:val="center"/>
                </w:tcPr>
                <w:p w:rsidR="00B2580C" w:rsidRPr="00DD0E26" w:rsidRDefault="00B2580C" w:rsidP="00DD0E26">
                  <w:pPr>
                    <w:jc w:val="center"/>
                    <w:rPr>
                      <w:rFonts w:asciiTheme="minorHAnsi" w:hAnsiTheme="minorHAnsi" w:cstheme="minorHAnsi"/>
                      <w:b/>
                      <w:sz w:val="14"/>
                      <w:szCs w:val="18"/>
                    </w:rPr>
                  </w:pPr>
                  <w:r w:rsidRPr="00DD0E26">
                    <w:rPr>
                      <w:rFonts w:asciiTheme="minorHAnsi" w:hAnsiTheme="minorHAnsi" w:cstheme="minorHAnsi"/>
                      <w:b/>
                      <w:sz w:val="14"/>
                      <w:szCs w:val="18"/>
                    </w:rPr>
                    <w:t>W (in)</w:t>
                  </w:r>
                </w:p>
              </w:tc>
            </w:tr>
            <w:tr w:rsidR="00B2580C" w:rsidRPr="00327FDB" w:rsidTr="00A3422F">
              <w:trPr>
                <w:trHeight w:val="207"/>
                <w:jc w:val="center"/>
              </w:trPr>
              <w:tc>
                <w:tcPr>
                  <w:tcW w:w="661" w:type="dxa"/>
                  <w:noWrap/>
                  <w:vAlign w:val="center"/>
                </w:tcPr>
                <w:p w:rsidR="00B2580C" w:rsidRPr="00DD0E26" w:rsidRDefault="00B2580C" w:rsidP="00DD0E26">
                  <w:pPr>
                    <w:jc w:val="center"/>
                    <w:rPr>
                      <w:rFonts w:asciiTheme="minorHAnsi" w:hAnsiTheme="minorHAnsi" w:cstheme="minorHAnsi"/>
                      <w:sz w:val="14"/>
                      <w:szCs w:val="18"/>
                    </w:rPr>
                  </w:pPr>
                  <w:r w:rsidRPr="00DD0E26">
                    <w:rPr>
                      <w:rFonts w:asciiTheme="minorHAnsi" w:hAnsiTheme="minorHAnsi" w:cstheme="minorHAnsi"/>
                      <w:sz w:val="14"/>
                      <w:szCs w:val="18"/>
                    </w:rPr>
                    <w:t>2</w:t>
                  </w:r>
                </w:p>
              </w:tc>
              <w:tc>
                <w:tcPr>
                  <w:tcW w:w="516" w:type="dxa"/>
                  <w:noWrap/>
                  <w:vAlign w:val="center"/>
                </w:tcPr>
                <w:p w:rsidR="00B2580C" w:rsidRPr="00DD0E26" w:rsidRDefault="00B2580C" w:rsidP="00DD0E26">
                  <w:pPr>
                    <w:jc w:val="center"/>
                    <w:rPr>
                      <w:rFonts w:asciiTheme="minorHAnsi" w:hAnsiTheme="minorHAnsi" w:cstheme="minorHAnsi"/>
                      <w:sz w:val="14"/>
                      <w:szCs w:val="18"/>
                    </w:rPr>
                  </w:pPr>
                  <w:r w:rsidRPr="00DD0E26">
                    <w:rPr>
                      <w:rFonts w:asciiTheme="minorHAnsi" w:hAnsiTheme="minorHAnsi" w:cstheme="minorHAnsi"/>
                      <w:sz w:val="14"/>
                      <w:szCs w:val="18"/>
                    </w:rPr>
                    <w:t>0,079</w:t>
                  </w:r>
                </w:p>
              </w:tc>
              <w:tc>
                <w:tcPr>
                  <w:tcW w:w="760" w:type="dxa"/>
                  <w:noWrap/>
                  <w:vAlign w:val="center"/>
                </w:tcPr>
                <w:p w:rsidR="00B2580C" w:rsidRPr="00DD0E26" w:rsidRDefault="00B2580C" w:rsidP="00DD0E26">
                  <w:pPr>
                    <w:jc w:val="center"/>
                    <w:rPr>
                      <w:rFonts w:asciiTheme="minorHAnsi" w:hAnsiTheme="minorHAnsi" w:cstheme="minorHAnsi"/>
                      <w:sz w:val="14"/>
                      <w:szCs w:val="18"/>
                    </w:rPr>
                  </w:pPr>
                  <w:r w:rsidRPr="00DD0E26">
                    <w:rPr>
                      <w:rFonts w:asciiTheme="minorHAnsi" w:hAnsiTheme="minorHAnsi" w:cstheme="minorHAnsi"/>
                      <w:sz w:val="14"/>
                      <w:szCs w:val="18"/>
                    </w:rPr>
                    <w:t>2,375</w:t>
                  </w:r>
                </w:p>
              </w:tc>
              <w:tc>
                <w:tcPr>
                  <w:tcW w:w="567" w:type="dxa"/>
                  <w:noWrap/>
                  <w:vAlign w:val="center"/>
                </w:tcPr>
                <w:p w:rsidR="00B2580C" w:rsidRPr="00DD0E26" w:rsidRDefault="00B2580C" w:rsidP="00DD0E26">
                  <w:pPr>
                    <w:jc w:val="center"/>
                    <w:rPr>
                      <w:rFonts w:asciiTheme="minorHAnsi" w:hAnsiTheme="minorHAnsi" w:cstheme="minorHAnsi"/>
                      <w:sz w:val="14"/>
                      <w:szCs w:val="18"/>
                    </w:rPr>
                  </w:pPr>
                  <w:r w:rsidRPr="00DD0E26">
                    <w:rPr>
                      <w:rFonts w:asciiTheme="minorHAnsi" w:hAnsiTheme="minorHAnsi" w:cstheme="minorHAnsi"/>
                      <w:sz w:val="14"/>
                      <w:szCs w:val="18"/>
                    </w:rPr>
                    <w:t>2</w:t>
                  </w:r>
                </w:p>
              </w:tc>
              <w:tc>
                <w:tcPr>
                  <w:tcW w:w="709" w:type="dxa"/>
                  <w:noWrap/>
                  <w:vAlign w:val="center"/>
                </w:tcPr>
                <w:p w:rsidR="00B2580C" w:rsidRPr="00DD0E26" w:rsidRDefault="00B2580C" w:rsidP="00DD0E26">
                  <w:pPr>
                    <w:jc w:val="center"/>
                    <w:rPr>
                      <w:rFonts w:asciiTheme="minorHAnsi" w:hAnsiTheme="minorHAnsi" w:cstheme="minorHAnsi"/>
                      <w:sz w:val="14"/>
                      <w:szCs w:val="18"/>
                    </w:rPr>
                  </w:pPr>
                  <w:r w:rsidRPr="00DD0E26">
                    <w:rPr>
                      <w:rFonts w:asciiTheme="minorHAnsi" w:hAnsiTheme="minorHAnsi" w:cstheme="minorHAnsi"/>
                      <w:sz w:val="14"/>
                      <w:szCs w:val="18"/>
                    </w:rPr>
                    <w:t>12</w:t>
                  </w:r>
                </w:p>
              </w:tc>
              <w:tc>
                <w:tcPr>
                  <w:tcW w:w="567" w:type="dxa"/>
                  <w:noWrap/>
                  <w:vAlign w:val="center"/>
                </w:tcPr>
                <w:p w:rsidR="00B2580C" w:rsidRPr="00DD0E26" w:rsidRDefault="00B2580C" w:rsidP="00DD0E26">
                  <w:pPr>
                    <w:jc w:val="center"/>
                    <w:rPr>
                      <w:rFonts w:asciiTheme="minorHAnsi" w:hAnsiTheme="minorHAnsi" w:cstheme="minorHAnsi"/>
                      <w:sz w:val="14"/>
                      <w:szCs w:val="18"/>
                    </w:rPr>
                  </w:pPr>
                  <w:r w:rsidRPr="00DD0E26">
                    <w:rPr>
                      <w:rFonts w:asciiTheme="minorHAnsi" w:hAnsiTheme="minorHAnsi" w:cstheme="minorHAnsi"/>
                      <w:sz w:val="14"/>
                      <w:szCs w:val="18"/>
                    </w:rPr>
                    <w:t>4</w:t>
                  </w:r>
                </w:p>
              </w:tc>
            </w:tr>
            <w:tr w:rsidR="00B2580C" w:rsidRPr="00327FDB" w:rsidTr="00A3422F">
              <w:trPr>
                <w:trHeight w:val="126"/>
                <w:jc w:val="center"/>
              </w:trPr>
              <w:tc>
                <w:tcPr>
                  <w:tcW w:w="661" w:type="dxa"/>
                  <w:noWrap/>
                  <w:vAlign w:val="center"/>
                </w:tcPr>
                <w:p w:rsidR="00B2580C" w:rsidRPr="00DD0E26" w:rsidRDefault="00B2580C" w:rsidP="00DD0E26">
                  <w:pPr>
                    <w:jc w:val="center"/>
                    <w:rPr>
                      <w:rFonts w:asciiTheme="minorHAnsi" w:hAnsiTheme="minorHAnsi" w:cstheme="minorHAnsi"/>
                      <w:sz w:val="14"/>
                      <w:szCs w:val="18"/>
                    </w:rPr>
                  </w:pPr>
                  <w:r w:rsidRPr="00DD0E26">
                    <w:rPr>
                      <w:rFonts w:asciiTheme="minorHAnsi" w:hAnsiTheme="minorHAnsi" w:cstheme="minorHAnsi"/>
                      <w:sz w:val="14"/>
                      <w:szCs w:val="18"/>
                    </w:rPr>
                    <w:t>3</w:t>
                  </w:r>
                </w:p>
              </w:tc>
              <w:tc>
                <w:tcPr>
                  <w:tcW w:w="516" w:type="dxa"/>
                  <w:noWrap/>
                  <w:vAlign w:val="center"/>
                </w:tcPr>
                <w:p w:rsidR="00B2580C" w:rsidRPr="00DD0E26" w:rsidRDefault="00B2580C" w:rsidP="00DD0E26">
                  <w:pPr>
                    <w:jc w:val="center"/>
                    <w:rPr>
                      <w:rFonts w:asciiTheme="minorHAnsi" w:hAnsiTheme="minorHAnsi" w:cstheme="minorHAnsi"/>
                      <w:sz w:val="14"/>
                      <w:szCs w:val="18"/>
                    </w:rPr>
                  </w:pPr>
                  <w:r w:rsidRPr="00DD0E26">
                    <w:rPr>
                      <w:rFonts w:asciiTheme="minorHAnsi" w:hAnsiTheme="minorHAnsi" w:cstheme="minorHAnsi"/>
                      <w:sz w:val="14"/>
                      <w:szCs w:val="18"/>
                    </w:rPr>
                    <w:t>0,118</w:t>
                  </w:r>
                </w:p>
              </w:tc>
              <w:tc>
                <w:tcPr>
                  <w:tcW w:w="760" w:type="dxa"/>
                  <w:noWrap/>
                  <w:vAlign w:val="center"/>
                </w:tcPr>
                <w:p w:rsidR="00B2580C" w:rsidRPr="00DD0E26" w:rsidRDefault="00B2580C" w:rsidP="00DD0E26">
                  <w:pPr>
                    <w:jc w:val="center"/>
                    <w:rPr>
                      <w:rFonts w:asciiTheme="minorHAnsi" w:hAnsiTheme="minorHAnsi" w:cstheme="minorHAnsi"/>
                      <w:sz w:val="14"/>
                      <w:szCs w:val="18"/>
                    </w:rPr>
                  </w:pPr>
                  <w:r w:rsidRPr="00DD0E26">
                    <w:rPr>
                      <w:rFonts w:asciiTheme="minorHAnsi" w:hAnsiTheme="minorHAnsi" w:cstheme="minorHAnsi"/>
                      <w:sz w:val="14"/>
                      <w:szCs w:val="18"/>
                    </w:rPr>
                    <w:t>3,500</w:t>
                  </w:r>
                </w:p>
              </w:tc>
              <w:tc>
                <w:tcPr>
                  <w:tcW w:w="567" w:type="dxa"/>
                  <w:noWrap/>
                  <w:vAlign w:val="center"/>
                </w:tcPr>
                <w:p w:rsidR="00B2580C" w:rsidRPr="00DD0E26" w:rsidRDefault="00B2580C" w:rsidP="00DD0E26">
                  <w:pPr>
                    <w:jc w:val="center"/>
                    <w:rPr>
                      <w:rFonts w:asciiTheme="minorHAnsi" w:hAnsiTheme="minorHAnsi" w:cstheme="minorHAnsi"/>
                      <w:sz w:val="14"/>
                      <w:szCs w:val="18"/>
                    </w:rPr>
                  </w:pPr>
                  <w:r w:rsidRPr="00DD0E26">
                    <w:rPr>
                      <w:rFonts w:asciiTheme="minorHAnsi" w:hAnsiTheme="minorHAnsi" w:cstheme="minorHAnsi"/>
                      <w:sz w:val="14"/>
                      <w:szCs w:val="18"/>
                    </w:rPr>
                    <w:t>2</w:t>
                  </w:r>
                </w:p>
              </w:tc>
              <w:tc>
                <w:tcPr>
                  <w:tcW w:w="709" w:type="dxa"/>
                  <w:noWrap/>
                  <w:vAlign w:val="center"/>
                </w:tcPr>
                <w:p w:rsidR="00B2580C" w:rsidRPr="00DD0E26" w:rsidRDefault="00B2580C" w:rsidP="00DD0E26">
                  <w:pPr>
                    <w:jc w:val="center"/>
                    <w:rPr>
                      <w:rFonts w:asciiTheme="minorHAnsi" w:hAnsiTheme="minorHAnsi" w:cstheme="minorHAnsi"/>
                      <w:sz w:val="14"/>
                      <w:szCs w:val="18"/>
                    </w:rPr>
                  </w:pPr>
                  <w:r w:rsidRPr="00DD0E26">
                    <w:rPr>
                      <w:rFonts w:asciiTheme="minorHAnsi" w:hAnsiTheme="minorHAnsi" w:cstheme="minorHAnsi"/>
                      <w:sz w:val="14"/>
                      <w:szCs w:val="18"/>
                    </w:rPr>
                    <w:t>15</w:t>
                  </w:r>
                </w:p>
              </w:tc>
              <w:tc>
                <w:tcPr>
                  <w:tcW w:w="567" w:type="dxa"/>
                  <w:noWrap/>
                  <w:vAlign w:val="center"/>
                </w:tcPr>
                <w:p w:rsidR="00B2580C" w:rsidRPr="00DD0E26" w:rsidRDefault="00B2580C" w:rsidP="00DD0E26">
                  <w:pPr>
                    <w:jc w:val="center"/>
                    <w:rPr>
                      <w:rFonts w:asciiTheme="minorHAnsi" w:hAnsiTheme="minorHAnsi" w:cstheme="minorHAnsi"/>
                      <w:sz w:val="14"/>
                      <w:szCs w:val="18"/>
                    </w:rPr>
                  </w:pPr>
                  <w:r w:rsidRPr="00DD0E26">
                    <w:rPr>
                      <w:rFonts w:asciiTheme="minorHAnsi" w:hAnsiTheme="minorHAnsi" w:cstheme="minorHAnsi"/>
                      <w:sz w:val="14"/>
                      <w:szCs w:val="18"/>
                    </w:rPr>
                    <w:t>4</w:t>
                  </w:r>
                </w:p>
              </w:tc>
            </w:tr>
            <w:tr w:rsidR="00B2580C" w:rsidRPr="00327FDB" w:rsidTr="00A3422F">
              <w:trPr>
                <w:trHeight w:val="228"/>
                <w:jc w:val="center"/>
              </w:trPr>
              <w:tc>
                <w:tcPr>
                  <w:tcW w:w="661" w:type="dxa"/>
                  <w:noWrap/>
                  <w:vAlign w:val="center"/>
                </w:tcPr>
                <w:p w:rsidR="00B2580C" w:rsidRPr="00DD0E26" w:rsidRDefault="00B2580C" w:rsidP="00DD0E26">
                  <w:pPr>
                    <w:jc w:val="center"/>
                    <w:rPr>
                      <w:rFonts w:asciiTheme="minorHAnsi" w:hAnsiTheme="minorHAnsi" w:cstheme="minorHAnsi"/>
                      <w:sz w:val="14"/>
                      <w:szCs w:val="18"/>
                    </w:rPr>
                  </w:pPr>
                  <w:r w:rsidRPr="00DD0E26">
                    <w:rPr>
                      <w:rFonts w:asciiTheme="minorHAnsi" w:hAnsiTheme="minorHAnsi" w:cstheme="minorHAnsi"/>
                      <w:sz w:val="14"/>
                      <w:szCs w:val="18"/>
                    </w:rPr>
                    <w:t>4</w:t>
                  </w:r>
                </w:p>
              </w:tc>
              <w:tc>
                <w:tcPr>
                  <w:tcW w:w="516" w:type="dxa"/>
                  <w:noWrap/>
                  <w:vAlign w:val="center"/>
                </w:tcPr>
                <w:p w:rsidR="00B2580C" w:rsidRPr="00DD0E26" w:rsidRDefault="00B2580C" w:rsidP="00DD0E26">
                  <w:pPr>
                    <w:jc w:val="center"/>
                    <w:rPr>
                      <w:rFonts w:asciiTheme="minorHAnsi" w:hAnsiTheme="minorHAnsi" w:cstheme="minorHAnsi"/>
                      <w:sz w:val="14"/>
                      <w:szCs w:val="18"/>
                    </w:rPr>
                  </w:pPr>
                  <w:r w:rsidRPr="00DD0E26">
                    <w:rPr>
                      <w:rFonts w:asciiTheme="minorHAnsi" w:hAnsiTheme="minorHAnsi" w:cstheme="minorHAnsi"/>
                      <w:sz w:val="14"/>
                      <w:szCs w:val="18"/>
                    </w:rPr>
                    <w:t>0,157</w:t>
                  </w:r>
                </w:p>
              </w:tc>
              <w:tc>
                <w:tcPr>
                  <w:tcW w:w="760" w:type="dxa"/>
                  <w:noWrap/>
                  <w:vAlign w:val="center"/>
                </w:tcPr>
                <w:p w:rsidR="00B2580C" w:rsidRPr="00DD0E26" w:rsidRDefault="00B2580C" w:rsidP="00DD0E26">
                  <w:pPr>
                    <w:jc w:val="center"/>
                    <w:rPr>
                      <w:rFonts w:asciiTheme="minorHAnsi" w:hAnsiTheme="minorHAnsi" w:cstheme="minorHAnsi"/>
                      <w:sz w:val="14"/>
                      <w:szCs w:val="18"/>
                    </w:rPr>
                  </w:pPr>
                  <w:r w:rsidRPr="00DD0E26">
                    <w:rPr>
                      <w:rFonts w:asciiTheme="minorHAnsi" w:hAnsiTheme="minorHAnsi" w:cstheme="minorHAnsi"/>
                      <w:sz w:val="14"/>
                      <w:szCs w:val="18"/>
                    </w:rPr>
                    <w:t>4,500</w:t>
                  </w:r>
                </w:p>
              </w:tc>
              <w:tc>
                <w:tcPr>
                  <w:tcW w:w="567" w:type="dxa"/>
                  <w:noWrap/>
                  <w:vAlign w:val="center"/>
                </w:tcPr>
                <w:p w:rsidR="00B2580C" w:rsidRPr="00DD0E26" w:rsidRDefault="00B2580C" w:rsidP="00DD0E26">
                  <w:pPr>
                    <w:jc w:val="center"/>
                    <w:rPr>
                      <w:rFonts w:asciiTheme="minorHAnsi" w:hAnsiTheme="minorHAnsi" w:cstheme="minorHAnsi"/>
                      <w:sz w:val="14"/>
                      <w:szCs w:val="18"/>
                    </w:rPr>
                  </w:pPr>
                  <w:r w:rsidRPr="00DD0E26">
                    <w:rPr>
                      <w:rFonts w:asciiTheme="minorHAnsi" w:hAnsiTheme="minorHAnsi" w:cstheme="minorHAnsi"/>
                      <w:sz w:val="14"/>
                      <w:szCs w:val="18"/>
                    </w:rPr>
                    <w:t>2</w:t>
                  </w:r>
                </w:p>
              </w:tc>
              <w:tc>
                <w:tcPr>
                  <w:tcW w:w="709" w:type="dxa"/>
                  <w:noWrap/>
                  <w:vAlign w:val="center"/>
                </w:tcPr>
                <w:p w:rsidR="00B2580C" w:rsidRPr="00DD0E26" w:rsidRDefault="00B2580C" w:rsidP="00DD0E26">
                  <w:pPr>
                    <w:jc w:val="center"/>
                    <w:rPr>
                      <w:rFonts w:asciiTheme="minorHAnsi" w:hAnsiTheme="minorHAnsi" w:cstheme="minorHAnsi"/>
                      <w:sz w:val="14"/>
                      <w:szCs w:val="18"/>
                    </w:rPr>
                  </w:pPr>
                  <w:r w:rsidRPr="00DD0E26">
                    <w:rPr>
                      <w:rFonts w:asciiTheme="minorHAnsi" w:hAnsiTheme="minorHAnsi" w:cstheme="minorHAnsi"/>
                      <w:sz w:val="14"/>
                      <w:szCs w:val="18"/>
                    </w:rPr>
                    <w:t>18</w:t>
                  </w:r>
                </w:p>
              </w:tc>
              <w:tc>
                <w:tcPr>
                  <w:tcW w:w="567" w:type="dxa"/>
                  <w:noWrap/>
                  <w:vAlign w:val="center"/>
                </w:tcPr>
                <w:p w:rsidR="00B2580C" w:rsidRPr="00DD0E26" w:rsidRDefault="00B2580C" w:rsidP="00DD0E26">
                  <w:pPr>
                    <w:jc w:val="center"/>
                    <w:rPr>
                      <w:rFonts w:asciiTheme="minorHAnsi" w:hAnsiTheme="minorHAnsi" w:cstheme="minorHAnsi"/>
                      <w:sz w:val="14"/>
                      <w:szCs w:val="18"/>
                    </w:rPr>
                  </w:pPr>
                  <w:r w:rsidRPr="00DD0E26">
                    <w:rPr>
                      <w:rFonts w:asciiTheme="minorHAnsi" w:hAnsiTheme="minorHAnsi" w:cstheme="minorHAnsi"/>
                      <w:sz w:val="14"/>
                      <w:szCs w:val="18"/>
                    </w:rPr>
                    <w:t>4</w:t>
                  </w:r>
                </w:p>
              </w:tc>
            </w:tr>
            <w:tr w:rsidR="00B2580C" w:rsidRPr="00327FDB" w:rsidTr="00A3422F">
              <w:trPr>
                <w:trHeight w:val="131"/>
                <w:jc w:val="center"/>
              </w:trPr>
              <w:tc>
                <w:tcPr>
                  <w:tcW w:w="661" w:type="dxa"/>
                  <w:noWrap/>
                  <w:vAlign w:val="center"/>
                </w:tcPr>
                <w:p w:rsidR="00B2580C" w:rsidRPr="00DD0E26" w:rsidRDefault="00B2580C" w:rsidP="00DD0E26">
                  <w:pPr>
                    <w:jc w:val="center"/>
                    <w:rPr>
                      <w:rFonts w:asciiTheme="minorHAnsi" w:hAnsiTheme="minorHAnsi" w:cstheme="minorHAnsi"/>
                      <w:sz w:val="14"/>
                      <w:szCs w:val="18"/>
                    </w:rPr>
                  </w:pPr>
                  <w:r w:rsidRPr="00DD0E26">
                    <w:rPr>
                      <w:rFonts w:asciiTheme="minorHAnsi" w:hAnsiTheme="minorHAnsi" w:cstheme="minorHAnsi"/>
                      <w:sz w:val="14"/>
                      <w:szCs w:val="18"/>
                    </w:rPr>
                    <w:t>6</w:t>
                  </w:r>
                </w:p>
              </w:tc>
              <w:tc>
                <w:tcPr>
                  <w:tcW w:w="516" w:type="dxa"/>
                  <w:noWrap/>
                  <w:vAlign w:val="center"/>
                </w:tcPr>
                <w:p w:rsidR="00B2580C" w:rsidRPr="00DD0E26" w:rsidRDefault="00B2580C" w:rsidP="00DD0E26">
                  <w:pPr>
                    <w:jc w:val="center"/>
                    <w:rPr>
                      <w:rFonts w:asciiTheme="minorHAnsi" w:hAnsiTheme="minorHAnsi" w:cstheme="minorHAnsi"/>
                      <w:sz w:val="14"/>
                      <w:szCs w:val="18"/>
                    </w:rPr>
                  </w:pPr>
                  <w:r w:rsidRPr="00DD0E26">
                    <w:rPr>
                      <w:rFonts w:asciiTheme="minorHAnsi" w:hAnsiTheme="minorHAnsi" w:cstheme="minorHAnsi"/>
                      <w:sz w:val="14"/>
                      <w:szCs w:val="18"/>
                    </w:rPr>
                    <w:t>0,236</w:t>
                  </w:r>
                </w:p>
              </w:tc>
              <w:tc>
                <w:tcPr>
                  <w:tcW w:w="760" w:type="dxa"/>
                  <w:noWrap/>
                  <w:vAlign w:val="center"/>
                </w:tcPr>
                <w:p w:rsidR="00B2580C" w:rsidRPr="00DD0E26" w:rsidRDefault="00B2580C" w:rsidP="00DD0E26">
                  <w:pPr>
                    <w:jc w:val="center"/>
                    <w:rPr>
                      <w:rFonts w:asciiTheme="minorHAnsi" w:hAnsiTheme="minorHAnsi" w:cstheme="minorHAnsi"/>
                      <w:sz w:val="14"/>
                      <w:szCs w:val="18"/>
                    </w:rPr>
                  </w:pPr>
                  <w:r w:rsidRPr="00DD0E26">
                    <w:rPr>
                      <w:rFonts w:asciiTheme="minorHAnsi" w:hAnsiTheme="minorHAnsi" w:cstheme="minorHAnsi"/>
                      <w:sz w:val="14"/>
                      <w:szCs w:val="18"/>
                    </w:rPr>
                    <w:t>6,625</w:t>
                  </w:r>
                </w:p>
              </w:tc>
              <w:tc>
                <w:tcPr>
                  <w:tcW w:w="567" w:type="dxa"/>
                  <w:noWrap/>
                  <w:vAlign w:val="center"/>
                </w:tcPr>
                <w:p w:rsidR="00B2580C" w:rsidRPr="00DD0E26" w:rsidRDefault="00B2580C" w:rsidP="00DD0E26">
                  <w:pPr>
                    <w:jc w:val="center"/>
                    <w:rPr>
                      <w:rFonts w:asciiTheme="minorHAnsi" w:hAnsiTheme="minorHAnsi" w:cstheme="minorHAnsi"/>
                      <w:sz w:val="14"/>
                      <w:szCs w:val="18"/>
                    </w:rPr>
                  </w:pPr>
                  <w:r w:rsidRPr="00DD0E26">
                    <w:rPr>
                      <w:rFonts w:asciiTheme="minorHAnsi" w:hAnsiTheme="minorHAnsi" w:cstheme="minorHAnsi"/>
                      <w:sz w:val="14"/>
                      <w:szCs w:val="18"/>
                    </w:rPr>
                    <w:t>2</w:t>
                  </w:r>
                </w:p>
              </w:tc>
              <w:tc>
                <w:tcPr>
                  <w:tcW w:w="709" w:type="dxa"/>
                  <w:noWrap/>
                  <w:vAlign w:val="center"/>
                </w:tcPr>
                <w:p w:rsidR="00B2580C" w:rsidRPr="00DD0E26" w:rsidRDefault="00B2580C" w:rsidP="00DD0E26">
                  <w:pPr>
                    <w:jc w:val="center"/>
                    <w:rPr>
                      <w:rFonts w:asciiTheme="minorHAnsi" w:hAnsiTheme="minorHAnsi" w:cstheme="minorHAnsi"/>
                      <w:sz w:val="14"/>
                      <w:szCs w:val="18"/>
                    </w:rPr>
                  </w:pPr>
                  <w:r w:rsidRPr="00DD0E26">
                    <w:rPr>
                      <w:rFonts w:asciiTheme="minorHAnsi" w:hAnsiTheme="minorHAnsi" w:cstheme="minorHAnsi"/>
                      <w:sz w:val="14"/>
                      <w:szCs w:val="18"/>
                    </w:rPr>
                    <w:t>25</w:t>
                  </w:r>
                </w:p>
              </w:tc>
              <w:tc>
                <w:tcPr>
                  <w:tcW w:w="567" w:type="dxa"/>
                  <w:noWrap/>
                  <w:vAlign w:val="center"/>
                </w:tcPr>
                <w:p w:rsidR="00B2580C" w:rsidRPr="00DD0E26" w:rsidRDefault="00B2580C" w:rsidP="00DD0E26">
                  <w:pPr>
                    <w:jc w:val="center"/>
                    <w:rPr>
                      <w:rFonts w:asciiTheme="minorHAnsi" w:hAnsiTheme="minorHAnsi" w:cstheme="minorHAnsi"/>
                      <w:sz w:val="14"/>
                      <w:szCs w:val="18"/>
                    </w:rPr>
                  </w:pPr>
                  <w:r w:rsidRPr="00DD0E26">
                    <w:rPr>
                      <w:rFonts w:asciiTheme="minorHAnsi" w:hAnsiTheme="minorHAnsi" w:cstheme="minorHAnsi"/>
                      <w:sz w:val="14"/>
                      <w:szCs w:val="18"/>
                    </w:rPr>
                    <w:t>4</w:t>
                  </w:r>
                </w:p>
              </w:tc>
            </w:tr>
          </w:tbl>
          <w:p w:rsidR="00B2580C" w:rsidRPr="00DD0E26" w:rsidRDefault="00B2580C" w:rsidP="00B2580C">
            <w:pPr>
              <w:jc w:val="both"/>
              <w:rPr>
                <w:rFonts w:asciiTheme="minorHAnsi" w:hAnsiTheme="minorHAnsi" w:cstheme="minorHAnsi"/>
                <w:sz w:val="8"/>
                <w:szCs w:val="18"/>
              </w:rPr>
            </w:pPr>
          </w:p>
          <w:p w:rsidR="00B2580C" w:rsidRDefault="00B2580C" w:rsidP="00B2580C">
            <w:pPr>
              <w:jc w:val="both"/>
              <w:rPr>
                <w:rFonts w:asciiTheme="minorHAnsi" w:hAnsiTheme="minorHAnsi" w:cstheme="minorHAnsi"/>
                <w:sz w:val="16"/>
                <w:szCs w:val="18"/>
              </w:rPr>
            </w:pPr>
            <w:r w:rsidRPr="00327FDB">
              <w:rPr>
                <w:rFonts w:asciiTheme="minorHAnsi" w:hAnsiTheme="minorHAnsi" w:cstheme="minorHAnsi"/>
                <w:sz w:val="16"/>
                <w:szCs w:val="18"/>
              </w:rPr>
              <w:t>El colocado de la manta se realizará según la figura 1.</w:t>
            </w:r>
          </w:p>
          <w:p w:rsidR="00DD0E26" w:rsidRPr="00DD0E26" w:rsidRDefault="00DD0E26" w:rsidP="00B2580C">
            <w:pPr>
              <w:jc w:val="both"/>
              <w:rPr>
                <w:rFonts w:asciiTheme="minorHAnsi" w:hAnsiTheme="minorHAnsi" w:cstheme="minorHAnsi"/>
                <w:b/>
                <w:sz w:val="8"/>
                <w:szCs w:val="18"/>
              </w:rPr>
            </w:pPr>
          </w:p>
          <w:p w:rsidR="00F24574" w:rsidRPr="00327FDB" w:rsidRDefault="00F24574" w:rsidP="00F24574">
            <w:pPr>
              <w:ind w:left="495"/>
              <w:jc w:val="center"/>
              <w:rPr>
                <w:rFonts w:asciiTheme="minorHAnsi" w:hAnsiTheme="minorHAnsi" w:cstheme="minorHAnsi"/>
                <w:b/>
                <w:sz w:val="16"/>
                <w:szCs w:val="18"/>
              </w:rPr>
            </w:pPr>
            <w:r w:rsidRPr="00327FDB">
              <w:rPr>
                <w:rFonts w:asciiTheme="minorHAnsi" w:hAnsiTheme="minorHAnsi" w:cstheme="minorHAnsi"/>
                <w:b/>
                <w:sz w:val="16"/>
                <w:szCs w:val="18"/>
              </w:rPr>
              <w:t>Figura 1. Diagrama de colocado de la manta</w:t>
            </w:r>
          </w:p>
          <w:p w:rsidR="00F24574" w:rsidRPr="00327FDB" w:rsidRDefault="00F24574" w:rsidP="00F24574">
            <w:pPr>
              <w:ind w:left="495"/>
              <w:jc w:val="center"/>
              <w:rPr>
                <w:rFonts w:asciiTheme="minorHAnsi" w:hAnsiTheme="minorHAnsi" w:cstheme="minorHAnsi"/>
                <w:b/>
                <w:sz w:val="16"/>
                <w:szCs w:val="18"/>
              </w:rPr>
            </w:pPr>
            <w:r w:rsidRPr="00327FDB">
              <w:rPr>
                <w:rFonts w:asciiTheme="minorHAnsi" w:hAnsiTheme="minorHAnsi" w:cstheme="minorHAnsi"/>
                <w:b/>
                <w:noProof/>
                <w:sz w:val="16"/>
                <w:szCs w:val="18"/>
                <w:lang w:val="es-BO" w:eastAsia="es-BO"/>
              </w:rPr>
              <w:drawing>
                <wp:inline distT="0" distB="0" distL="0" distR="0" wp14:anchorId="7C375910" wp14:editId="7260A535">
                  <wp:extent cx="1438275" cy="1371600"/>
                  <wp:effectExtent l="0" t="0" r="9525" b="0"/>
                  <wp:docPr id="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8275" cy="1371600"/>
                          </a:xfrm>
                          <a:prstGeom prst="rect">
                            <a:avLst/>
                          </a:prstGeom>
                          <a:noFill/>
                          <a:ln>
                            <a:noFill/>
                          </a:ln>
                        </pic:spPr>
                      </pic:pic>
                    </a:graphicData>
                  </a:graphic>
                </wp:inline>
              </w:drawing>
            </w:r>
          </w:p>
          <w:p w:rsidR="00F24574" w:rsidRPr="00327FDB" w:rsidRDefault="00F24574" w:rsidP="00A3422F">
            <w:pPr>
              <w:jc w:val="center"/>
              <w:rPr>
                <w:rFonts w:asciiTheme="minorHAnsi" w:hAnsiTheme="minorHAnsi" w:cstheme="minorHAnsi"/>
                <w:b/>
                <w:bCs/>
                <w:sz w:val="16"/>
                <w:szCs w:val="18"/>
              </w:rPr>
            </w:pPr>
            <w:r w:rsidRPr="00327FDB">
              <w:rPr>
                <w:rFonts w:asciiTheme="minorHAnsi" w:hAnsiTheme="minorHAnsi" w:cstheme="minorHAnsi"/>
                <w:b/>
                <w:bCs/>
                <w:sz w:val="16"/>
                <w:szCs w:val="18"/>
              </w:rPr>
              <w:t>Tabla 2. Dimensiones del Colocado de la Manta</w:t>
            </w:r>
          </w:p>
          <w:tbl>
            <w:tblPr>
              <w:tblW w:w="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1"/>
              <w:gridCol w:w="567"/>
              <w:gridCol w:w="567"/>
              <w:gridCol w:w="541"/>
              <w:gridCol w:w="310"/>
              <w:gridCol w:w="425"/>
              <w:gridCol w:w="455"/>
              <w:gridCol w:w="537"/>
            </w:tblGrid>
            <w:tr w:rsidR="00F24574" w:rsidRPr="00327FDB" w:rsidTr="00DD0E26">
              <w:trPr>
                <w:trHeight w:val="315"/>
              </w:trPr>
              <w:tc>
                <w:tcPr>
                  <w:tcW w:w="661" w:type="dxa"/>
                  <w:shd w:val="clear" w:color="auto" w:fill="BDD6EE"/>
                  <w:vAlign w:val="center"/>
                </w:tcPr>
                <w:p w:rsidR="00F24574" w:rsidRPr="00DD0E26" w:rsidRDefault="00F24574" w:rsidP="00DD0E26">
                  <w:pPr>
                    <w:jc w:val="center"/>
                    <w:rPr>
                      <w:rFonts w:asciiTheme="minorHAnsi" w:hAnsiTheme="minorHAnsi" w:cstheme="minorHAnsi"/>
                      <w:b/>
                      <w:bCs/>
                      <w:sz w:val="14"/>
                      <w:szCs w:val="18"/>
                    </w:rPr>
                  </w:pPr>
                  <w:r w:rsidRPr="00DD0E26">
                    <w:rPr>
                      <w:rFonts w:asciiTheme="minorHAnsi" w:hAnsiTheme="minorHAnsi" w:cstheme="minorHAnsi"/>
                      <w:b/>
                      <w:bCs/>
                      <w:noProof/>
                      <w:sz w:val="14"/>
                      <w:szCs w:val="18"/>
                      <w:lang w:val="es-BO" w:eastAsia="es-BO"/>
                    </w:rPr>
                    <w:drawing>
                      <wp:inline distT="0" distB="0" distL="0" distR="0" wp14:anchorId="2EB6E277" wp14:editId="391AC446">
                        <wp:extent cx="209550" cy="142875"/>
                        <wp:effectExtent l="0" t="0" r="0" b="9525"/>
                        <wp:docPr id="26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567" w:type="dxa"/>
                  <w:shd w:val="clear" w:color="auto" w:fill="BDD6EE"/>
                  <w:vAlign w:val="center"/>
                </w:tcPr>
                <w:p w:rsidR="00F24574" w:rsidRPr="00DD0E26" w:rsidRDefault="00F24574" w:rsidP="00DD0E26">
                  <w:pPr>
                    <w:jc w:val="center"/>
                    <w:rPr>
                      <w:rFonts w:asciiTheme="minorHAnsi" w:hAnsiTheme="minorHAnsi" w:cstheme="minorHAnsi"/>
                      <w:b/>
                      <w:bCs/>
                      <w:sz w:val="14"/>
                      <w:szCs w:val="18"/>
                    </w:rPr>
                  </w:pPr>
                  <w:r w:rsidRPr="00DD0E26">
                    <w:rPr>
                      <w:rFonts w:asciiTheme="minorHAnsi" w:hAnsiTheme="minorHAnsi" w:cstheme="minorHAnsi"/>
                      <w:b/>
                      <w:bCs/>
                      <w:noProof/>
                      <w:sz w:val="14"/>
                      <w:szCs w:val="18"/>
                      <w:lang w:val="es-BO" w:eastAsia="es-BO"/>
                    </w:rPr>
                    <w:drawing>
                      <wp:inline distT="0" distB="0" distL="0" distR="0" wp14:anchorId="52E8917D" wp14:editId="3F223D01">
                        <wp:extent cx="209550" cy="142875"/>
                        <wp:effectExtent l="0" t="0" r="0" b="9525"/>
                        <wp:docPr id="26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p>
              </w:tc>
              <w:tc>
                <w:tcPr>
                  <w:tcW w:w="1108" w:type="dxa"/>
                  <w:gridSpan w:val="2"/>
                  <w:shd w:val="clear" w:color="auto" w:fill="BDD6EE"/>
                  <w:vAlign w:val="center"/>
                </w:tcPr>
                <w:p w:rsidR="00F24574" w:rsidRPr="00DD0E26" w:rsidRDefault="00F24574" w:rsidP="00DD0E26">
                  <w:pPr>
                    <w:jc w:val="center"/>
                    <w:rPr>
                      <w:rFonts w:asciiTheme="minorHAnsi" w:hAnsiTheme="minorHAnsi" w:cstheme="minorHAnsi"/>
                      <w:b/>
                      <w:bCs/>
                      <w:sz w:val="14"/>
                      <w:szCs w:val="18"/>
                    </w:rPr>
                  </w:pPr>
                  <w:r w:rsidRPr="00DD0E26">
                    <w:rPr>
                      <w:rFonts w:asciiTheme="minorHAnsi" w:hAnsiTheme="minorHAnsi" w:cstheme="minorHAnsi"/>
                      <w:b/>
                      <w:bCs/>
                      <w:sz w:val="14"/>
                      <w:szCs w:val="18"/>
                    </w:rPr>
                    <w:t>C</w:t>
                  </w:r>
                </w:p>
              </w:tc>
              <w:tc>
                <w:tcPr>
                  <w:tcW w:w="735" w:type="dxa"/>
                  <w:gridSpan w:val="2"/>
                  <w:shd w:val="clear" w:color="auto" w:fill="BDD6EE"/>
                  <w:vAlign w:val="center"/>
                </w:tcPr>
                <w:p w:rsidR="00F24574" w:rsidRPr="00DD0E26" w:rsidRDefault="00F24574" w:rsidP="00DD0E26">
                  <w:pPr>
                    <w:jc w:val="center"/>
                    <w:rPr>
                      <w:rFonts w:asciiTheme="minorHAnsi" w:hAnsiTheme="minorHAnsi" w:cstheme="minorHAnsi"/>
                      <w:b/>
                      <w:bCs/>
                      <w:sz w:val="14"/>
                      <w:szCs w:val="18"/>
                    </w:rPr>
                  </w:pPr>
                  <w:r w:rsidRPr="00DD0E26">
                    <w:rPr>
                      <w:rFonts w:asciiTheme="minorHAnsi" w:hAnsiTheme="minorHAnsi" w:cstheme="minorHAnsi"/>
                      <w:b/>
                      <w:bCs/>
                      <w:sz w:val="14"/>
                      <w:szCs w:val="18"/>
                    </w:rPr>
                    <w:t>B</w:t>
                  </w:r>
                </w:p>
              </w:tc>
              <w:tc>
                <w:tcPr>
                  <w:tcW w:w="992" w:type="dxa"/>
                  <w:gridSpan w:val="2"/>
                  <w:shd w:val="clear" w:color="auto" w:fill="BDD6EE"/>
                  <w:vAlign w:val="center"/>
                </w:tcPr>
                <w:p w:rsidR="00F24574" w:rsidRPr="00DD0E26" w:rsidRDefault="00F24574" w:rsidP="00DD0E26">
                  <w:pPr>
                    <w:jc w:val="center"/>
                    <w:rPr>
                      <w:rFonts w:asciiTheme="minorHAnsi" w:hAnsiTheme="minorHAnsi" w:cstheme="minorHAnsi"/>
                      <w:b/>
                      <w:bCs/>
                      <w:sz w:val="14"/>
                      <w:szCs w:val="18"/>
                    </w:rPr>
                  </w:pPr>
                  <w:r w:rsidRPr="00DD0E26">
                    <w:rPr>
                      <w:rFonts w:asciiTheme="minorHAnsi" w:hAnsiTheme="minorHAnsi" w:cstheme="minorHAnsi"/>
                      <w:b/>
                      <w:bCs/>
                      <w:sz w:val="14"/>
                      <w:szCs w:val="18"/>
                    </w:rPr>
                    <w:t>W</w:t>
                  </w:r>
                </w:p>
              </w:tc>
            </w:tr>
            <w:tr w:rsidR="00EB12E8" w:rsidRPr="00327FDB" w:rsidTr="00DD0E26">
              <w:trPr>
                <w:trHeight w:val="299"/>
              </w:trPr>
              <w:tc>
                <w:tcPr>
                  <w:tcW w:w="661" w:type="dxa"/>
                  <w:shd w:val="clear" w:color="auto" w:fill="BDD6EE"/>
                  <w:vAlign w:val="center"/>
                </w:tcPr>
                <w:p w:rsidR="00F24574" w:rsidRPr="00DD0E26" w:rsidRDefault="00F24574" w:rsidP="00DD0E26">
                  <w:pPr>
                    <w:jc w:val="center"/>
                    <w:rPr>
                      <w:rFonts w:asciiTheme="minorHAnsi" w:hAnsiTheme="minorHAnsi" w:cstheme="minorHAnsi"/>
                      <w:b/>
                      <w:bCs/>
                      <w:sz w:val="12"/>
                      <w:szCs w:val="16"/>
                      <w:lang w:val="en-US"/>
                    </w:rPr>
                  </w:pPr>
                  <w:proofErr w:type="spellStart"/>
                  <w:r w:rsidRPr="00DD0E26">
                    <w:rPr>
                      <w:rFonts w:asciiTheme="minorHAnsi" w:hAnsiTheme="minorHAnsi" w:cstheme="minorHAnsi"/>
                      <w:b/>
                      <w:bCs/>
                      <w:sz w:val="12"/>
                      <w:szCs w:val="16"/>
                      <w:lang w:val="en-US"/>
                    </w:rPr>
                    <w:t>Plg</w:t>
                  </w:r>
                  <w:proofErr w:type="spellEnd"/>
                  <w:r w:rsidRPr="00DD0E26">
                    <w:rPr>
                      <w:rFonts w:asciiTheme="minorHAnsi" w:hAnsiTheme="minorHAnsi" w:cstheme="minorHAnsi"/>
                      <w:b/>
                      <w:bCs/>
                      <w:sz w:val="12"/>
                      <w:szCs w:val="16"/>
                      <w:lang w:val="en-US"/>
                    </w:rPr>
                    <w:t>. ( 0.001)</w:t>
                  </w:r>
                </w:p>
              </w:tc>
              <w:tc>
                <w:tcPr>
                  <w:tcW w:w="567" w:type="dxa"/>
                  <w:shd w:val="clear" w:color="auto" w:fill="BDD6EE"/>
                  <w:vAlign w:val="center"/>
                </w:tcPr>
                <w:p w:rsidR="00F24574" w:rsidRPr="00DD0E26" w:rsidRDefault="00F24574" w:rsidP="00DD0E26">
                  <w:pPr>
                    <w:jc w:val="center"/>
                    <w:rPr>
                      <w:rFonts w:asciiTheme="minorHAnsi" w:hAnsiTheme="minorHAnsi" w:cstheme="minorHAnsi"/>
                      <w:b/>
                      <w:bCs/>
                      <w:sz w:val="12"/>
                      <w:szCs w:val="16"/>
                      <w:lang w:val="en-US"/>
                    </w:rPr>
                  </w:pPr>
                  <w:r w:rsidRPr="00DD0E26">
                    <w:rPr>
                      <w:rFonts w:asciiTheme="minorHAnsi" w:hAnsiTheme="minorHAnsi" w:cstheme="minorHAnsi"/>
                      <w:b/>
                      <w:bCs/>
                      <w:sz w:val="12"/>
                      <w:szCs w:val="16"/>
                      <w:lang w:val="en-US"/>
                    </w:rPr>
                    <w:t>mm</w:t>
                  </w:r>
                </w:p>
              </w:tc>
              <w:tc>
                <w:tcPr>
                  <w:tcW w:w="567" w:type="dxa"/>
                  <w:shd w:val="clear" w:color="auto" w:fill="BDD6EE"/>
                  <w:vAlign w:val="center"/>
                </w:tcPr>
                <w:p w:rsidR="00F24574" w:rsidRPr="00DD0E26" w:rsidRDefault="00F24574" w:rsidP="00DD0E26">
                  <w:pPr>
                    <w:jc w:val="center"/>
                    <w:rPr>
                      <w:rFonts w:asciiTheme="minorHAnsi" w:hAnsiTheme="minorHAnsi" w:cstheme="minorHAnsi"/>
                      <w:b/>
                      <w:bCs/>
                      <w:sz w:val="12"/>
                      <w:szCs w:val="16"/>
                      <w:lang w:val="en-US"/>
                    </w:rPr>
                  </w:pPr>
                  <w:proofErr w:type="spellStart"/>
                  <w:r w:rsidRPr="00DD0E26">
                    <w:rPr>
                      <w:rFonts w:asciiTheme="minorHAnsi" w:hAnsiTheme="minorHAnsi" w:cstheme="minorHAnsi"/>
                      <w:b/>
                      <w:bCs/>
                      <w:sz w:val="12"/>
                      <w:szCs w:val="16"/>
                      <w:lang w:val="en-US"/>
                    </w:rPr>
                    <w:t>Plg</w:t>
                  </w:r>
                  <w:proofErr w:type="spellEnd"/>
                  <w:r w:rsidRPr="00DD0E26">
                    <w:rPr>
                      <w:rFonts w:asciiTheme="minorHAnsi" w:hAnsiTheme="minorHAnsi" w:cstheme="minorHAnsi"/>
                      <w:b/>
                      <w:bCs/>
                      <w:sz w:val="12"/>
                      <w:szCs w:val="16"/>
                      <w:lang w:val="en-US"/>
                    </w:rPr>
                    <w:t>.</w:t>
                  </w:r>
                </w:p>
              </w:tc>
              <w:tc>
                <w:tcPr>
                  <w:tcW w:w="541" w:type="dxa"/>
                  <w:shd w:val="clear" w:color="auto" w:fill="BDD6EE"/>
                  <w:vAlign w:val="center"/>
                </w:tcPr>
                <w:p w:rsidR="00F24574" w:rsidRPr="00DD0E26" w:rsidRDefault="00F24574" w:rsidP="00DD0E26">
                  <w:pPr>
                    <w:jc w:val="center"/>
                    <w:rPr>
                      <w:rFonts w:asciiTheme="minorHAnsi" w:hAnsiTheme="minorHAnsi" w:cstheme="minorHAnsi"/>
                      <w:b/>
                      <w:bCs/>
                      <w:sz w:val="12"/>
                      <w:szCs w:val="16"/>
                      <w:lang w:val="en-US"/>
                    </w:rPr>
                  </w:pPr>
                  <w:r w:rsidRPr="00DD0E26">
                    <w:rPr>
                      <w:rFonts w:asciiTheme="minorHAnsi" w:hAnsiTheme="minorHAnsi" w:cstheme="minorHAnsi"/>
                      <w:b/>
                      <w:bCs/>
                      <w:sz w:val="12"/>
                      <w:szCs w:val="16"/>
                      <w:lang w:val="en-US"/>
                    </w:rPr>
                    <w:t>Mm</w:t>
                  </w:r>
                </w:p>
              </w:tc>
              <w:tc>
                <w:tcPr>
                  <w:tcW w:w="310" w:type="dxa"/>
                  <w:shd w:val="clear" w:color="auto" w:fill="BDD6EE"/>
                  <w:vAlign w:val="center"/>
                </w:tcPr>
                <w:p w:rsidR="00F24574" w:rsidRPr="00DD0E26" w:rsidRDefault="00F24574" w:rsidP="00DD0E26">
                  <w:pPr>
                    <w:jc w:val="center"/>
                    <w:rPr>
                      <w:rFonts w:asciiTheme="minorHAnsi" w:hAnsiTheme="minorHAnsi" w:cstheme="minorHAnsi"/>
                      <w:b/>
                      <w:bCs/>
                      <w:sz w:val="12"/>
                      <w:szCs w:val="16"/>
                      <w:lang w:val="en-US"/>
                    </w:rPr>
                  </w:pPr>
                  <w:proofErr w:type="spellStart"/>
                  <w:r w:rsidRPr="00DD0E26">
                    <w:rPr>
                      <w:rFonts w:asciiTheme="minorHAnsi" w:hAnsiTheme="minorHAnsi" w:cstheme="minorHAnsi"/>
                      <w:b/>
                      <w:bCs/>
                      <w:sz w:val="12"/>
                      <w:szCs w:val="16"/>
                      <w:lang w:val="en-US"/>
                    </w:rPr>
                    <w:t>Plg</w:t>
                  </w:r>
                  <w:proofErr w:type="spellEnd"/>
                  <w:r w:rsidRPr="00DD0E26">
                    <w:rPr>
                      <w:rFonts w:asciiTheme="minorHAnsi" w:hAnsiTheme="minorHAnsi" w:cstheme="minorHAnsi"/>
                      <w:b/>
                      <w:bCs/>
                      <w:sz w:val="12"/>
                      <w:szCs w:val="16"/>
                      <w:lang w:val="en-US"/>
                    </w:rPr>
                    <w:t>.</w:t>
                  </w:r>
                </w:p>
              </w:tc>
              <w:tc>
                <w:tcPr>
                  <w:tcW w:w="425" w:type="dxa"/>
                  <w:shd w:val="clear" w:color="auto" w:fill="BDD6EE"/>
                  <w:vAlign w:val="center"/>
                </w:tcPr>
                <w:p w:rsidR="00F24574" w:rsidRPr="00DD0E26" w:rsidRDefault="00F24574" w:rsidP="00DD0E26">
                  <w:pPr>
                    <w:jc w:val="center"/>
                    <w:rPr>
                      <w:rFonts w:asciiTheme="minorHAnsi" w:hAnsiTheme="minorHAnsi" w:cstheme="minorHAnsi"/>
                      <w:b/>
                      <w:bCs/>
                      <w:sz w:val="12"/>
                      <w:szCs w:val="16"/>
                      <w:lang w:val="en-US"/>
                    </w:rPr>
                  </w:pPr>
                  <w:r w:rsidRPr="00DD0E26">
                    <w:rPr>
                      <w:rFonts w:asciiTheme="minorHAnsi" w:hAnsiTheme="minorHAnsi" w:cstheme="minorHAnsi"/>
                      <w:b/>
                      <w:bCs/>
                      <w:sz w:val="12"/>
                      <w:szCs w:val="16"/>
                      <w:lang w:val="en-US"/>
                    </w:rPr>
                    <w:t>mm</w:t>
                  </w:r>
                </w:p>
              </w:tc>
              <w:tc>
                <w:tcPr>
                  <w:tcW w:w="455" w:type="dxa"/>
                  <w:shd w:val="clear" w:color="auto" w:fill="BDD6EE"/>
                  <w:vAlign w:val="center"/>
                </w:tcPr>
                <w:p w:rsidR="00F24574" w:rsidRPr="00DD0E26" w:rsidRDefault="00F24574" w:rsidP="00DD0E26">
                  <w:pPr>
                    <w:jc w:val="center"/>
                    <w:rPr>
                      <w:rFonts w:asciiTheme="minorHAnsi" w:hAnsiTheme="minorHAnsi" w:cstheme="minorHAnsi"/>
                      <w:b/>
                      <w:bCs/>
                      <w:sz w:val="12"/>
                      <w:szCs w:val="16"/>
                      <w:lang w:val="en-US"/>
                    </w:rPr>
                  </w:pPr>
                  <w:proofErr w:type="spellStart"/>
                  <w:r w:rsidRPr="00DD0E26">
                    <w:rPr>
                      <w:rFonts w:asciiTheme="minorHAnsi" w:hAnsiTheme="minorHAnsi" w:cstheme="minorHAnsi"/>
                      <w:b/>
                      <w:bCs/>
                      <w:sz w:val="12"/>
                      <w:szCs w:val="16"/>
                      <w:lang w:val="en-US"/>
                    </w:rPr>
                    <w:t>Plg</w:t>
                  </w:r>
                  <w:proofErr w:type="spellEnd"/>
                  <w:r w:rsidRPr="00DD0E26">
                    <w:rPr>
                      <w:rFonts w:asciiTheme="minorHAnsi" w:hAnsiTheme="minorHAnsi" w:cstheme="minorHAnsi"/>
                      <w:b/>
                      <w:bCs/>
                      <w:sz w:val="12"/>
                      <w:szCs w:val="16"/>
                      <w:lang w:val="en-US"/>
                    </w:rPr>
                    <w:t>.</w:t>
                  </w:r>
                </w:p>
              </w:tc>
              <w:tc>
                <w:tcPr>
                  <w:tcW w:w="537" w:type="dxa"/>
                  <w:shd w:val="clear" w:color="auto" w:fill="BDD6EE"/>
                  <w:vAlign w:val="center"/>
                </w:tcPr>
                <w:p w:rsidR="00F24574" w:rsidRPr="00DD0E26" w:rsidRDefault="00F24574" w:rsidP="00DD0E26">
                  <w:pPr>
                    <w:jc w:val="center"/>
                    <w:rPr>
                      <w:rFonts w:asciiTheme="minorHAnsi" w:hAnsiTheme="minorHAnsi" w:cstheme="minorHAnsi"/>
                      <w:b/>
                      <w:bCs/>
                      <w:sz w:val="12"/>
                      <w:szCs w:val="16"/>
                      <w:lang w:val="en-US"/>
                    </w:rPr>
                  </w:pPr>
                  <w:r w:rsidRPr="00DD0E26">
                    <w:rPr>
                      <w:rFonts w:asciiTheme="minorHAnsi" w:hAnsiTheme="minorHAnsi" w:cstheme="minorHAnsi"/>
                      <w:b/>
                      <w:bCs/>
                      <w:sz w:val="12"/>
                      <w:szCs w:val="16"/>
                      <w:lang w:val="en-US"/>
                    </w:rPr>
                    <w:t>mm</w:t>
                  </w:r>
                </w:p>
              </w:tc>
            </w:tr>
            <w:tr w:rsidR="00EB12E8" w:rsidRPr="00327FDB" w:rsidTr="00DD0E26">
              <w:trPr>
                <w:trHeight w:val="251"/>
              </w:trPr>
              <w:tc>
                <w:tcPr>
                  <w:tcW w:w="661" w:type="dxa"/>
                  <w:vAlign w:val="center"/>
                </w:tcPr>
                <w:p w:rsidR="00F24574" w:rsidRPr="00DD0E26" w:rsidRDefault="00F24574" w:rsidP="00DD0E26">
                  <w:pPr>
                    <w:jc w:val="center"/>
                    <w:rPr>
                      <w:rFonts w:asciiTheme="minorHAnsi" w:hAnsiTheme="minorHAnsi" w:cstheme="minorHAnsi"/>
                      <w:bCs/>
                      <w:sz w:val="14"/>
                      <w:szCs w:val="16"/>
                      <w:lang w:val="en-US"/>
                    </w:rPr>
                  </w:pPr>
                  <w:r w:rsidRPr="00DD0E26">
                    <w:rPr>
                      <w:rFonts w:asciiTheme="minorHAnsi" w:hAnsiTheme="minorHAnsi" w:cstheme="minorHAnsi"/>
                      <w:bCs/>
                      <w:sz w:val="14"/>
                      <w:szCs w:val="16"/>
                      <w:lang w:val="en-US"/>
                    </w:rPr>
                    <w:t>2375</w:t>
                  </w:r>
                </w:p>
              </w:tc>
              <w:tc>
                <w:tcPr>
                  <w:tcW w:w="567" w:type="dxa"/>
                  <w:vAlign w:val="center"/>
                </w:tcPr>
                <w:p w:rsidR="00F24574" w:rsidRPr="00DD0E26" w:rsidRDefault="00F24574" w:rsidP="00DD0E26">
                  <w:pPr>
                    <w:jc w:val="center"/>
                    <w:rPr>
                      <w:rFonts w:asciiTheme="minorHAnsi" w:hAnsiTheme="minorHAnsi" w:cstheme="minorHAnsi"/>
                      <w:bCs/>
                      <w:sz w:val="14"/>
                      <w:szCs w:val="16"/>
                      <w:lang w:val="en-US"/>
                    </w:rPr>
                  </w:pPr>
                  <w:r w:rsidRPr="00DD0E26">
                    <w:rPr>
                      <w:rFonts w:asciiTheme="minorHAnsi" w:hAnsiTheme="minorHAnsi" w:cstheme="minorHAnsi"/>
                      <w:bCs/>
                      <w:sz w:val="14"/>
                      <w:szCs w:val="16"/>
                      <w:lang w:val="en-US"/>
                    </w:rPr>
                    <w:t>50</w:t>
                  </w:r>
                </w:p>
              </w:tc>
              <w:tc>
                <w:tcPr>
                  <w:tcW w:w="567" w:type="dxa"/>
                  <w:vAlign w:val="center"/>
                </w:tcPr>
                <w:p w:rsidR="00F24574" w:rsidRPr="00DD0E26" w:rsidRDefault="00F24574" w:rsidP="00DD0E26">
                  <w:pPr>
                    <w:jc w:val="center"/>
                    <w:rPr>
                      <w:rFonts w:asciiTheme="minorHAnsi" w:hAnsiTheme="minorHAnsi" w:cstheme="minorHAnsi"/>
                      <w:bCs/>
                      <w:sz w:val="14"/>
                      <w:szCs w:val="16"/>
                      <w:lang w:val="en-US"/>
                    </w:rPr>
                  </w:pPr>
                  <w:r w:rsidRPr="00DD0E26">
                    <w:rPr>
                      <w:rFonts w:asciiTheme="minorHAnsi" w:hAnsiTheme="minorHAnsi" w:cstheme="minorHAnsi"/>
                      <w:bCs/>
                      <w:sz w:val="14"/>
                      <w:szCs w:val="16"/>
                      <w:lang w:val="en-US"/>
                    </w:rPr>
                    <w:t>12</w:t>
                  </w:r>
                </w:p>
              </w:tc>
              <w:tc>
                <w:tcPr>
                  <w:tcW w:w="541" w:type="dxa"/>
                  <w:vAlign w:val="center"/>
                </w:tcPr>
                <w:p w:rsidR="00F24574" w:rsidRPr="00DD0E26" w:rsidRDefault="00F24574" w:rsidP="00DD0E26">
                  <w:pPr>
                    <w:jc w:val="center"/>
                    <w:rPr>
                      <w:rFonts w:asciiTheme="minorHAnsi" w:hAnsiTheme="minorHAnsi" w:cstheme="minorHAnsi"/>
                      <w:bCs/>
                      <w:sz w:val="14"/>
                      <w:szCs w:val="16"/>
                      <w:lang w:val="en-US"/>
                    </w:rPr>
                  </w:pPr>
                  <w:r w:rsidRPr="00DD0E26">
                    <w:rPr>
                      <w:rFonts w:asciiTheme="minorHAnsi" w:hAnsiTheme="minorHAnsi" w:cstheme="minorHAnsi"/>
                      <w:bCs/>
                      <w:sz w:val="14"/>
                      <w:szCs w:val="16"/>
                      <w:lang w:val="en-US"/>
                    </w:rPr>
                    <w:t>305</w:t>
                  </w:r>
                </w:p>
              </w:tc>
              <w:tc>
                <w:tcPr>
                  <w:tcW w:w="310" w:type="dxa"/>
                  <w:vAlign w:val="center"/>
                </w:tcPr>
                <w:p w:rsidR="00F24574" w:rsidRPr="00DD0E26" w:rsidRDefault="00F24574" w:rsidP="00DD0E26">
                  <w:pPr>
                    <w:jc w:val="center"/>
                    <w:rPr>
                      <w:rFonts w:asciiTheme="minorHAnsi" w:hAnsiTheme="minorHAnsi" w:cstheme="minorHAnsi"/>
                      <w:bCs/>
                      <w:sz w:val="14"/>
                      <w:szCs w:val="16"/>
                      <w:lang w:val="en-US"/>
                    </w:rPr>
                  </w:pPr>
                  <w:r w:rsidRPr="00DD0E26">
                    <w:rPr>
                      <w:rFonts w:asciiTheme="minorHAnsi" w:hAnsiTheme="minorHAnsi" w:cstheme="minorHAnsi"/>
                      <w:bCs/>
                      <w:sz w:val="14"/>
                      <w:szCs w:val="16"/>
                      <w:lang w:val="en-US"/>
                    </w:rPr>
                    <w:t>2</w:t>
                  </w:r>
                </w:p>
              </w:tc>
              <w:tc>
                <w:tcPr>
                  <w:tcW w:w="425" w:type="dxa"/>
                  <w:vAlign w:val="center"/>
                </w:tcPr>
                <w:p w:rsidR="00F24574" w:rsidRPr="00DD0E26" w:rsidRDefault="00F24574" w:rsidP="00DD0E26">
                  <w:pPr>
                    <w:jc w:val="center"/>
                    <w:rPr>
                      <w:rFonts w:asciiTheme="minorHAnsi" w:hAnsiTheme="minorHAnsi" w:cstheme="minorHAnsi"/>
                      <w:bCs/>
                      <w:sz w:val="14"/>
                      <w:szCs w:val="16"/>
                      <w:lang w:val="en-US"/>
                    </w:rPr>
                  </w:pPr>
                  <w:r w:rsidRPr="00DD0E26">
                    <w:rPr>
                      <w:rFonts w:asciiTheme="minorHAnsi" w:hAnsiTheme="minorHAnsi" w:cstheme="minorHAnsi"/>
                      <w:bCs/>
                      <w:sz w:val="14"/>
                      <w:szCs w:val="16"/>
                      <w:lang w:val="en-US"/>
                    </w:rPr>
                    <w:t>50</w:t>
                  </w:r>
                </w:p>
              </w:tc>
              <w:tc>
                <w:tcPr>
                  <w:tcW w:w="455" w:type="dxa"/>
                  <w:vAlign w:val="center"/>
                </w:tcPr>
                <w:p w:rsidR="00F24574" w:rsidRPr="00DD0E26" w:rsidRDefault="00F24574" w:rsidP="00DD0E26">
                  <w:pPr>
                    <w:jc w:val="center"/>
                    <w:rPr>
                      <w:rFonts w:asciiTheme="minorHAnsi" w:hAnsiTheme="minorHAnsi" w:cstheme="minorHAnsi"/>
                      <w:bCs/>
                      <w:sz w:val="14"/>
                      <w:szCs w:val="16"/>
                      <w:lang w:val="en-US"/>
                    </w:rPr>
                  </w:pPr>
                  <w:r w:rsidRPr="00DD0E26">
                    <w:rPr>
                      <w:rFonts w:asciiTheme="minorHAnsi" w:hAnsiTheme="minorHAnsi" w:cstheme="minorHAnsi"/>
                      <w:bCs/>
                      <w:sz w:val="14"/>
                      <w:szCs w:val="16"/>
                      <w:lang w:val="en-US"/>
                    </w:rPr>
                    <w:t>4</w:t>
                  </w:r>
                </w:p>
              </w:tc>
              <w:tc>
                <w:tcPr>
                  <w:tcW w:w="537" w:type="dxa"/>
                  <w:vAlign w:val="center"/>
                </w:tcPr>
                <w:p w:rsidR="00F24574" w:rsidRPr="00DD0E26" w:rsidRDefault="00F24574" w:rsidP="00DD0E26">
                  <w:pPr>
                    <w:jc w:val="center"/>
                    <w:rPr>
                      <w:rFonts w:asciiTheme="minorHAnsi" w:hAnsiTheme="minorHAnsi" w:cstheme="minorHAnsi"/>
                      <w:bCs/>
                      <w:sz w:val="14"/>
                      <w:szCs w:val="16"/>
                      <w:lang w:val="en-US"/>
                    </w:rPr>
                  </w:pPr>
                  <w:r w:rsidRPr="00DD0E26">
                    <w:rPr>
                      <w:rFonts w:asciiTheme="minorHAnsi" w:hAnsiTheme="minorHAnsi" w:cstheme="minorHAnsi"/>
                      <w:bCs/>
                      <w:sz w:val="14"/>
                      <w:szCs w:val="16"/>
                      <w:lang w:val="en-US"/>
                    </w:rPr>
                    <w:t>100</w:t>
                  </w:r>
                </w:p>
              </w:tc>
            </w:tr>
            <w:tr w:rsidR="00EB12E8" w:rsidRPr="00327FDB" w:rsidTr="00DD0E26">
              <w:trPr>
                <w:trHeight w:val="251"/>
              </w:trPr>
              <w:tc>
                <w:tcPr>
                  <w:tcW w:w="661" w:type="dxa"/>
                  <w:vAlign w:val="center"/>
                </w:tcPr>
                <w:p w:rsidR="00F24574" w:rsidRPr="00DD0E26" w:rsidRDefault="00F24574" w:rsidP="00DD0E26">
                  <w:pPr>
                    <w:jc w:val="center"/>
                    <w:rPr>
                      <w:rFonts w:asciiTheme="minorHAnsi" w:hAnsiTheme="minorHAnsi" w:cstheme="minorHAnsi"/>
                      <w:bCs/>
                      <w:sz w:val="14"/>
                      <w:szCs w:val="16"/>
                      <w:lang w:val="en-US"/>
                    </w:rPr>
                  </w:pPr>
                  <w:r w:rsidRPr="00DD0E26">
                    <w:rPr>
                      <w:rFonts w:asciiTheme="minorHAnsi" w:hAnsiTheme="minorHAnsi" w:cstheme="minorHAnsi"/>
                      <w:bCs/>
                      <w:sz w:val="14"/>
                      <w:szCs w:val="16"/>
                      <w:lang w:val="en-US"/>
                    </w:rPr>
                    <w:t>2875</w:t>
                  </w:r>
                </w:p>
              </w:tc>
              <w:tc>
                <w:tcPr>
                  <w:tcW w:w="567" w:type="dxa"/>
                  <w:vAlign w:val="center"/>
                </w:tcPr>
                <w:p w:rsidR="00F24574" w:rsidRPr="00DD0E26" w:rsidRDefault="00F24574" w:rsidP="00DD0E26">
                  <w:pPr>
                    <w:jc w:val="center"/>
                    <w:rPr>
                      <w:rFonts w:asciiTheme="minorHAnsi" w:hAnsiTheme="minorHAnsi" w:cstheme="minorHAnsi"/>
                      <w:bCs/>
                      <w:sz w:val="14"/>
                      <w:szCs w:val="16"/>
                      <w:lang w:val="en-US"/>
                    </w:rPr>
                  </w:pPr>
                  <w:r w:rsidRPr="00DD0E26">
                    <w:rPr>
                      <w:rFonts w:asciiTheme="minorHAnsi" w:hAnsiTheme="minorHAnsi" w:cstheme="minorHAnsi"/>
                      <w:bCs/>
                      <w:sz w:val="14"/>
                      <w:szCs w:val="16"/>
                      <w:lang w:val="en-US"/>
                    </w:rPr>
                    <w:t>65</w:t>
                  </w:r>
                </w:p>
              </w:tc>
              <w:tc>
                <w:tcPr>
                  <w:tcW w:w="567" w:type="dxa"/>
                  <w:vAlign w:val="center"/>
                </w:tcPr>
                <w:p w:rsidR="00F24574" w:rsidRPr="00DD0E26" w:rsidRDefault="00F24574" w:rsidP="00DD0E26">
                  <w:pPr>
                    <w:jc w:val="center"/>
                    <w:rPr>
                      <w:rFonts w:asciiTheme="minorHAnsi" w:hAnsiTheme="minorHAnsi" w:cstheme="minorHAnsi"/>
                      <w:bCs/>
                      <w:sz w:val="14"/>
                      <w:szCs w:val="16"/>
                      <w:lang w:val="en-US"/>
                    </w:rPr>
                  </w:pPr>
                  <w:r w:rsidRPr="00DD0E26">
                    <w:rPr>
                      <w:rFonts w:asciiTheme="minorHAnsi" w:hAnsiTheme="minorHAnsi" w:cstheme="minorHAnsi"/>
                      <w:bCs/>
                      <w:sz w:val="14"/>
                      <w:szCs w:val="16"/>
                      <w:lang w:val="en-US"/>
                    </w:rPr>
                    <w:t>13</w:t>
                  </w:r>
                </w:p>
              </w:tc>
              <w:tc>
                <w:tcPr>
                  <w:tcW w:w="541" w:type="dxa"/>
                  <w:vAlign w:val="center"/>
                </w:tcPr>
                <w:p w:rsidR="00F24574" w:rsidRPr="00DD0E26" w:rsidRDefault="00F24574" w:rsidP="00DD0E26">
                  <w:pPr>
                    <w:jc w:val="center"/>
                    <w:rPr>
                      <w:rFonts w:asciiTheme="minorHAnsi" w:hAnsiTheme="minorHAnsi" w:cstheme="minorHAnsi"/>
                      <w:bCs/>
                      <w:sz w:val="14"/>
                      <w:szCs w:val="16"/>
                      <w:lang w:val="en-US"/>
                    </w:rPr>
                  </w:pPr>
                  <w:r w:rsidRPr="00DD0E26">
                    <w:rPr>
                      <w:rFonts w:asciiTheme="minorHAnsi" w:hAnsiTheme="minorHAnsi" w:cstheme="minorHAnsi"/>
                      <w:bCs/>
                      <w:sz w:val="14"/>
                      <w:szCs w:val="16"/>
                      <w:lang w:val="en-US"/>
                    </w:rPr>
                    <w:t>330</w:t>
                  </w:r>
                </w:p>
              </w:tc>
              <w:tc>
                <w:tcPr>
                  <w:tcW w:w="310" w:type="dxa"/>
                  <w:vAlign w:val="center"/>
                </w:tcPr>
                <w:p w:rsidR="00F24574" w:rsidRPr="00DD0E26" w:rsidRDefault="00F24574" w:rsidP="00DD0E26">
                  <w:pPr>
                    <w:jc w:val="center"/>
                    <w:rPr>
                      <w:rFonts w:asciiTheme="minorHAnsi" w:hAnsiTheme="minorHAnsi" w:cstheme="minorHAnsi"/>
                      <w:bCs/>
                      <w:sz w:val="14"/>
                      <w:szCs w:val="16"/>
                      <w:lang w:val="en-US"/>
                    </w:rPr>
                  </w:pPr>
                  <w:r w:rsidRPr="00DD0E26">
                    <w:rPr>
                      <w:rFonts w:asciiTheme="minorHAnsi" w:hAnsiTheme="minorHAnsi" w:cstheme="minorHAnsi"/>
                      <w:bCs/>
                      <w:sz w:val="14"/>
                      <w:szCs w:val="16"/>
                      <w:lang w:val="en-US"/>
                    </w:rPr>
                    <w:t>2</w:t>
                  </w:r>
                </w:p>
              </w:tc>
              <w:tc>
                <w:tcPr>
                  <w:tcW w:w="425" w:type="dxa"/>
                  <w:vAlign w:val="center"/>
                </w:tcPr>
                <w:p w:rsidR="00F24574" w:rsidRPr="00DD0E26" w:rsidRDefault="00F24574" w:rsidP="00DD0E26">
                  <w:pPr>
                    <w:jc w:val="center"/>
                    <w:rPr>
                      <w:rFonts w:asciiTheme="minorHAnsi" w:hAnsiTheme="minorHAnsi" w:cstheme="minorHAnsi"/>
                      <w:bCs/>
                      <w:sz w:val="14"/>
                      <w:szCs w:val="16"/>
                      <w:lang w:val="en-US"/>
                    </w:rPr>
                  </w:pPr>
                  <w:r w:rsidRPr="00DD0E26">
                    <w:rPr>
                      <w:rFonts w:asciiTheme="minorHAnsi" w:hAnsiTheme="minorHAnsi" w:cstheme="minorHAnsi"/>
                      <w:bCs/>
                      <w:sz w:val="14"/>
                      <w:szCs w:val="16"/>
                      <w:lang w:val="en-US"/>
                    </w:rPr>
                    <w:t>50</w:t>
                  </w:r>
                </w:p>
              </w:tc>
              <w:tc>
                <w:tcPr>
                  <w:tcW w:w="455" w:type="dxa"/>
                  <w:vAlign w:val="center"/>
                </w:tcPr>
                <w:p w:rsidR="00F24574" w:rsidRPr="00DD0E26" w:rsidRDefault="00F24574" w:rsidP="00DD0E26">
                  <w:pPr>
                    <w:jc w:val="center"/>
                    <w:rPr>
                      <w:rFonts w:asciiTheme="minorHAnsi" w:hAnsiTheme="minorHAnsi" w:cstheme="minorHAnsi"/>
                      <w:bCs/>
                      <w:sz w:val="14"/>
                      <w:szCs w:val="16"/>
                      <w:lang w:val="en-US"/>
                    </w:rPr>
                  </w:pPr>
                  <w:r w:rsidRPr="00DD0E26">
                    <w:rPr>
                      <w:rFonts w:asciiTheme="minorHAnsi" w:hAnsiTheme="minorHAnsi" w:cstheme="minorHAnsi"/>
                      <w:bCs/>
                      <w:sz w:val="14"/>
                      <w:szCs w:val="16"/>
                      <w:lang w:val="en-US"/>
                    </w:rPr>
                    <w:t>4</w:t>
                  </w:r>
                </w:p>
              </w:tc>
              <w:tc>
                <w:tcPr>
                  <w:tcW w:w="537" w:type="dxa"/>
                  <w:vAlign w:val="center"/>
                </w:tcPr>
                <w:p w:rsidR="00F24574" w:rsidRPr="00DD0E26" w:rsidRDefault="00F24574" w:rsidP="00DD0E26">
                  <w:pPr>
                    <w:jc w:val="center"/>
                    <w:rPr>
                      <w:rFonts w:asciiTheme="minorHAnsi" w:hAnsiTheme="minorHAnsi" w:cstheme="minorHAnsi"/>
                      <w:bCs/>
                      <w:sz w:val="14"/>
                      <w:szCs w:val="16"/>
                      <w:lang w:val="en-US"/>
                    </w:rPr>
                  </w:pPr>
                  <w:r w:rsidRPr="00DD0E26">
                    <w:rPr>
                      <w:rFonts w:asciiTheme="minorHAnsi" w:hAnsiTheme="minorHAnsi" w:cstheme="minorHAnsi"/>
                      <w:bCs/>
                      <w:sz w:val="14"/>
                      <w:szCs w:val="16"/>
                      <w:lang w:val="en-US"/>
                    </w:rPr>
                    <w:t>100</w:t>
                  </w:r>
                </w:p>
              </w:tc>
            </w:tr>
            <w:tr w:rsidR="00EB12E8" w:rsidRPr="00327FDB" w:rsidTr="00DD0E26">
              <w:trPr>
                <w:trHeight w:val="251"/>
              </w:trPr>
              <w:tc>
                <w:tcPr>
                  <w:tcW w:w="661" w:type="dxa"/>
                  <w:vAlign w:val="center"/>
                </w:tcPr>
                <w:p w:rsidR="00F24574" w:rsidRPr="00DD0E26" w:rsidRDefault="00F24574" w:rsidP="00DD0E26">
                  <w:pPr>
                    <w:jc w:val="center"/>
                    <w:rPr>
                      <w:rFonts w:asciiTheme="minorHAnsi" w:hAnsiTheme="minorHAnsi" w:cstheme="minorHAnsi"/>
                      <w:bCs/>
                      <w:sz w:val="14"/>
                      <w:szCs w:val="16"/>
                      <w:lang w:val="en-US"/>
                    </w:rPr>
                  </w:pPr>
                  <w:r w:rsidRPr="00DD0E26">
                    <w:rPr>
                      <w:rFonts w:asciiTheme="minorHAnsi" w:hAnsiTheme="minorHAnsi" w:cstheme="minorHAnsi"/>
                      <w:bCs/>
                      <w:sz w:val="14"/>
                      <w:szCs w:val="16"/>
                      <w:lang w:val="en-US"/>
                    </w:rPr>
                    <w:t>3500</w:t>
                  </w:r>
                </w:p>
              </w:tc>
              <w:tc>
                <w:tcPr>
                  <w:tcW w:w="567" w:type="dxa"/>
                  <w:vAlign w:val="center"/>
                </w:tcPr>
                <w:p w:rsidR="00F24574" w:rsidRPr="00DD0E26" w:rsidRDefault="00F24574" w:rsidP="00DD0E26">
                  <w:pPr>
                    <w:jc w:val="center"/>
                    <w:rPr>
                      <w:rFonts w:asciiTheme="minorHAnsi" w:hAnsiTheme="minorHAnsi" w:cstheme="minorHAnsi"/>
                      <w:bCs/>
                      <w:sz w:val="14"/>
                      <w:szCs w:val="16"/>
                      <w:lang w:val="en-US"/>
                    </w:rPr>
                  </w:pPr>
                  <w:r w:rsidRPr="00DD0E26">
                    <w:rPr>
                      <w:rFonts w:asciiTheme="minorHAnsi" w:hAnsiTheme="minorHAnsi" w:cstheme="minorHAnsi"/>
                      <w:bCs/>
                      <w:sz w:val="14"/>
                      <w:szCs w:val="16"/>
                      <w:lang w:val="en-US"/>
                    </w:rPr>
                    <w:t>80</w:t>
                  </w:r>
                </w:p>
              </w:tc>
              <w:tc>
                <w:tcPr>
                  <w:tcW w:w="567" w:type="dxa"/>
                  <w:vAlign w:val="center"/>
                </w:tcPr>
                <w:p w:rsidR="00F24574" w:rsidRPr="00DD0E26" w:rsidRDefault="00F24574" w:rsidP="00DD0E26">
                  <w:pPr>
                    <w:jc w:val="center"/>
                    <w:rPr>
                      <w:rFonts w:asciiTheme="minorHAnsi" w:hAnsiTheme="minorHAnsi" w:cstheme="minorHAnsi"/>
                      <w:bCs/>
                      <w:sz w:val="14"/>
                      <w:szCs w:val="16"/>
                      <w:lang w:val="en-US"/>
                    </w:rPr>
                  </w:pPr>
                  <w:r w:rsidRPr="00DD0E26">
                    <w:rPr>
                      <w:rFonts w:asciiTheme="minorHAnsi" w:hAnsiTheme="minorHAnsi" w:cstheme="minorHAnsi"/>
                      <w:bCs/>
                      <w:sz w:val="14"/>
                      <w:szCs w:val="16"/>
                      <w:lang w:val="en-US"/>
                    </w:rPr>
                    <w:t>15</w:t>
                  </w:r>
                </w:p>
              </w:tc>
              <w:tc>
                <w:tcPr>
                  <w:tcW w:w="541" w:type="dxa"/>
                  <w:vAlign w:val="center"/>
                </w:tcPr>
                <w:p w:rsidR="00F24574" w:rsidRPr="00DD0E26" w:rsidRDefault="00F24574" w:rsidP="00DD0E26">
                  <w:pPr>
                    <w:jc w:val="center"/>
                    <w:rPr>
                      <w:rFonts w:asciiTheme="minorHAnsi" w:hAnsiTheme="minorHAnsi" w:cstheme="minorHAnsi"/>
                      <w:bCs/>
                      <w:sz w:val="14"/>
                      <w:szCs w:val="16"/>
                      <w:lang w:val="en-US"/>
                    </w:rPr>
                  </w:pPr>
                  <w:r w:rsidRPr="00DD0E26">
                    <w:rPr>
                      <w:rFonts w:asciiTheme="minorHAnsi" w:hAnsiTheme="minorHAnsi" w:cstheme="minorHAnsi"/>
                      <w:bCs/>
                      <w:sz w:val="14"/>
                      <w:szCs w:val="16"/>
                      <w:lang w:val="en-US"/>
                    </w:rPr>
                    <w:t>380</w:t>
                  </w:r>
                </w:p>
              </w:tc>
              <w:tc>
                <w:tcPr>
                  <w:tcW w:w="310" w:type="dxa"/>
                  <w:vAlign w:val="center"/>
                </w:tcPr>
                <w:p w:rsidR="00F24574" w:rsidRPr="00DD0E26" w:rsidRDefault="00F24574" w:rsidP="00DD0E26">
                  <w:pPr>
                    <w:jc w:val="center"/>
                    <w:rPr>
                      <w:rFonts w:asciiTheme="minorHAnsi" w:hAnsiTheme="minorHAnsi" w:cstheme="minorHAnsi"/>
                      <w:bCs/>
                      <w:sz w:val="14"/>
                      <w:szCs w:val="16"/>
                      <w:lang w:val="en-US"/>
                    </w:rPr>
                  </w:pPr>
                  <w:r w:rsidRPr="00DD0E26">
                    <w:rPr>
                      <w:rFonts w:asciiTheme="minorHAnsi" w:hAnsiTheme="minorHAnsi" w:cstheme="minorHAnsi"/>
                      <w:bCs/>
                      <w:sz w:val="14"/>
                      <w:szCs w:val="16"/>
                      <w:lang w:val="en-US"/>
                    </w:rPr>
                    <w:t>2</w:t>
                  </w:r>
                </w:p>
              </w:tc>
              <w:tc>
                <w:tcPr>
                  <w:tcW w:w="425" w:type="dxa"/>
                  <w:vAlign w:val="center"/>
                </w:tcPr>
                <w:p w:rsidR="00F24574" w:rsidRPr="00DD0E26" w:rsidRDefault="00F24574" w:rsidP="00DD0E26">
                  <w:pPr>
                    <w:jc w:val="center"/>
                    <w:rPr>
                      <w:rFonts w:asciiTheme="minorHAnsi" w:hAnsiTheme="minorHAnsi" w:cstheme="minorHAnsi"/>
                      <w:bCs/>
                      <w:sz w:val="14"/>
                      <w:szCs w:val="16"/>
                      <w:lang w:val="en-US"/>
                    </w:rPr>
                  </w:pPr>
                  <w:r w:rsidRPr="00DD0E26">
                    <w:rPr>
                      <w:rFonts w:asciiTheme="minorHAnsi" w:hAnsiTheme="minorHAnsi" w:cstheme="minorHAnsi"/>
                      <w:bCs/>
                      <w:sz w:val="14"/>
                      <w:szCs w:val="16"/>
                      <w:lang w:val="en-US"/>
                    </w:rPr>
                    <w:t>50</w:t>
                  </w:r>
                </w:p>
              </w:tc>
              <w:tc>
                <w:tcPr>
                  <w:tcW w:w="455" w:type="dxa"/>
                  <w:vAlign w:val="center"/>
                </w:tcPr>
                <w:p w:rsidR="00F24574" w:rsidRPr="00DD0E26" w:rsidRDefault="00F24574" w:rsidP="00DD0E26">
                  <w:pPr>
                    <w:jc w:val="center"/>
                    <w:rPr>
                      <w:rFonts w:asciiTheme="minorHAnsi" w:hAnsiTheme="minorHAnsi" w:cstheme="minorHAnsi"/>
                      <w:bCs/>
                      <w:sz w:val="14"/>
                      <w:szCs w:val="16"/>
                      <w:lang w:val="en-US"/>
                    </w:rPr>
                  </w:pPr>
                  <w:r w:rsidRPr="00DD0E26">
                    <w:rPr>
                      <w:rFonts w:asciiTheme="minorHAnsi" w:hAnsiTheme="minorHAnsi" w:cstheme="minorHAnsi"/>
                      <w:bCs/>
                      <w:sz w:val="14"/>
                      <w:szCs w:val="16"/>
                      <w:lang w:val="en-US"/>
                    </w:rPr>
                    <w:t>4</w:t>
                  </w:r>
                </w:p>
              </w:tc>
              <w:tc>
                <w:tcPr>
                  <w:tcW w:w="537" w:type="dxa"/>
                  <w:vAlign w:val="center"/>
                </w:tcPr>
                <w:p w:rsidR="00F24574" w:rsidRPr="00DD0E26" w:rsidRDefault="00F24574" w:rsidP="00DD0E26">
                  <w:pPr>
                    <w:jc w:val="center"/>
                    <w:rPr>
                      <w:rFonts w:asciiTheme="minorHAnsi" w:hAnsiTheme="minorHAnsi" w:cstheme="minorHAnsi"/>
                      <w:bCs/>
                      <w:sz w:val="14"/>
                      <w:szCs w:val="16"/>
                      <w:lang w:val="en-US"/>
                    </w:rPr>
                  </w:pPr>
                  <w:r w:rsidRPr="00DD0E26">
                    <w:rPr>
                      <w:rFonts w:asciiTheme="minorHAnsi" w:hAnsiTheme="minorHAnsi" w:cstheme="minorHAnsi"/>
                      <w:bCs/>
                      <w:sz w:val="14"/>
                      <w:szCs w:val="16"/>
                      <w:lang w:val="en-US"/>
                    </w:rPr>
                    <w:t>100</w:t>
                  </w:r>
                </w:p>
              </w:tc>
            </w:tr>
            <w:tr w:rsidR="00EB12E8" w:rsidRPr="00327FDB" w:rsidTr="00DD0E26">
              <w:trPr>
                <w:trHeight w:val="251"/>
              </w:trPr>
              <w:tc>
                <w:tcPr>
                  <w:tcW w:w="661" w:type="dxa"/>
                  <w:vAlign w:val="center"/>
                </w:tcPr>
                <w:p w:rsidR="00F24574" w:rsidRPr="00DD0E26" w:rsidRDefault="00F24574" w:rsidP="00DD0E26">
                  <w:pPr>
                    <w:jc w:val="center"/>
                    <w:rPr>
                      <w:rFonts w:asciiTheme="minorHAnsi" w:hAnsiTheme="minorHAnsi" w:cstheme="minorHAnsi"/>
                      <w:bCs/>
                      <w:sz w:val="14"/>
                      <w:szCs w:val="16"/>
                      <w:lang w:val="en-US"/>
                    </w:rPr>
                  </w:pPr>
                  <w:r w:rsidRPr="00DD0E26">
                    <w:rPr>
                      <w:rFonts w:asciiTheme="minorHAnsi" w:hAnsiTheme="minorHAnsi" w:cstheme="minorHAnsi"/>
                      <w:bCs/>
                      <w:sz w:val="14"/>
                      <w:szCs w:val="16"/>
                      <w:lang w:val="en-US"/>
                    </w:rPr>
                    <w:t>4000</w:t>
                  </w:r>
                </w:p>
              </w:tc>
              <w:tc>
                <w:tcPr>
                  <w:tcW w:w="567" w:type="dxa"/>
                  <w:vAlign w:val="center"/>
                </w:tcPr>
                <w:p w:rsidR="00F24574" w:rsidRPr="00DD0E26" w:rsidRDefault="00F24574" w:rsidP="00DD0E26">
                  <w:pPr>
                    <w:jc w:val="center"/>
                    <w:rPr>
                      <w:rFonts w:asciiTheme="minorHAnsi" w:hAnsiTheme="minorHAnsi" w:cstheme="minorHAnsi"/>
                      <w:bCs/>
                      <w:sz w:val="14"/>
                      <w:szCs w:val="16"/>
                      <w:lang w:val="en-US"/>
                    </w:rPr>
                  </w:pPr>
                  <w:r w:rsidRPr="00DD0E26">
                    <w:rPr>
                      <w:rFonts w:asciiTheme="minorHAnsi" w:hAnsiTheme="minorHAnsi" w:cstheme="minorHAnsi"/>
                      <w:bCs/>
                      <w:sz w:val="14"/>
                      <w:szCs w:val="16"/>
                      <w:lang w:val="en-US"/>
                    </w:rPr>
                    <w:t>90</w:t>
                  </w:r>
                </w:p>
              </w:tc>
              <w:tc>
                <w:tcPr>
                  <w:tcW w:w="567"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lang w:val="en-US"/>
                    </w:rPr>
                    <w:t>1</w:t>
                  </w:r>
                  <w:r w:rsidRPr="00DD0E26">
                    <w:rPr>
                      <w:rFonts w:asciiTheme="minorHAnsi" w:hAnsiTheme="minorHAnsi" w:cstheme="minorHAnsi"/>
                      <w:bCs/>
                      <w:sz w:val="14"/>
                      <w:szCs w:val="16"/>
                    </w:rPr>
                    <w:t>8</w:t>
                  </w:r>
                </w:p>
              </w:tc>
              <w:tc>
                <w:tcPr>
                  <w:tcW w:w="541"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460</w:t>
                  </w:r>
                </w:p>
              </w:tc>
              <w:tc>
                <w:tcPr>
                  <w:tcW w:w="310"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2</w:t>
                  </w:r>
                </w:p>
              </w:tc>
              <w:tc>
                <w:tcPr>
                  <w:tcW w:w="425"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50</w:t>
                  </w:r>
                </w:p>
              </w:tc>
              <w:tc>
                <w:tcPr>
                  <w:tcW w:w="455"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4</w:t>
                  </w:r>
                </w:p>
              </w:tc>
              <w:tc>
                <w:tcPr>
                  <w:tcW w:w="537"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100</w:t>
                  </w:r>
                </w:p>
              </w:tc>
            </w:tr>
            <w:tr w:rsidR="00EB12E8" w:rsidRPr="00327FDB" w:rsidTr="00DD0E26">
              <w:trPr>
                <w:trHeight w:val="251"/>
              </w:trPr>
              <w:tc>
                <w:tcPr>
                  <w:tcW w:w="661"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4500</w:t>
                  </w:r>
                </w:p>
              </w:tc>
              <w:tc>
                <w:tcPr>
                  <w:tcW w:w="567"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100</w:t>
                  </w:r>
                </w:p>
              </w:tc>
              <w:tc>
                <w:tcPr>
                  <w:tcW w:w="567"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18</w:t>
                  </w:r>
                </w:p>
              </w:tc>
              <w:tc>
                <w:tcPr>
                  <w:tcW w:w="541"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460</w:t>
                  </w:r>
                </w:p>
              </w:tc>
              <w:tc>
                <w:tcPr>
                  <w:tcW w:w="310"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2</w:t>
                  </w:r>
                </w:p>
              </w:tc>
              <w:tc>
                <w:tcPr>
                  <w:tcW w:w="425"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50</w:t>
                  </w:r>
                </w:p>
              </w:tc>
              <w:tc>
                <w:tcPr>
                  <w:tcW w:w="455"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4</w:t>
                  </w:r>
                </w:p>
              </w:tc>
              <w:tc>
                <w:tcPr>
                  <w:tcW w:w="537"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100</w:t>
                  </w:r>
                </w:p>
              </w:tc>
            </w:tr>
            <w:tr w:rsidR="00EB12E8" w:rsidRPr="00327FDB" w:rsidTr="00DD0E26">
              <w:trPr>
                <w:trHeight w:val="251"/>
              </w:trPr>
              <w:tc>
                <w:tcPr>
                  <w:tcW w:w="661"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5563</w:t>
                  </w:r>
                </w:p>
              </w:tc>
              <w:tc>
                <w:tcPr>
                  <w:tcW w:w="567"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125</w:t>
                  </w:r>
                </w:p>
              </w:tc>
              <w:tc>
                <w:tcPr>
                  <w:tcW w:w="567"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21,5</w:t>
                  </w:r>
                </w:p>
              </w:tc>
              <w:tc>
                <w:tcPr>
                  <w:tcW w:w="541"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550</w:t>
                  </w:r>
                </w:p>
              </w:tc>
              <w:tc>
                <w:tcPr>
                  <w:tcW w:w="310"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2</w:t>
                  </w:r>
                </w:p>
              </w:tc>
              <w:tc>
                <w:tcPr>
                  <w:tcW w:w="425"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50</w:t>
                  </w:r>
                </w:p>
              </w:tc>
              <w:tc>
                <w:tcPr>
                  <w:tcW w:w="455"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4</w:t>
                  </w:r>
                </w:p>
              </w:tc>
              <w:tc>
                <w:tcPr>
                  <w:tcW w:w="537"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100</w:t>
                  </w:r>
                </w:p>
              </w:tc>
            </w:tr>
            <w:tr w:rsidR="00EB12E8" w:rsidRPr="00327FDB" w:rsidTr="00DD0E26">
              <w:trPr>
                <w:trHeight w:val="236"/>
              </w:trPr>
              <w:tc>
                <w:tcPr>
                  <w:tcW w:w="661"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6625</w:t>
                  </w:r>
                </w:p>
              </w:tc>
              <w:tc>
                <w:tcPr>
                  <w:tcW w:w="567"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150</w:t>
                  </w:r>
                </w:p>
              </w:tc>
              <w:tc>
                <w:tcPr>
                  <w:tcW w:w="567"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25</w:t>
                  </w:r>
                </w:p>
              </w:tc>
              <w:tc>
                <w:tcPr>
                  <w:tcW w:w="541"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640</w:t>
                  </w:r>
                </w:p>
              </w:tc>
              <w:tc>
                <w:tcPr>
                  <w:tcW w:w="310"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2</w:t>
                  </w:r>
                </w:p>
              </w:tc>
              <w:tc>
                <w:tcPr>
                  <w:tcW w:w="425"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50</w:t>
                  </w:r>
                </w:p>
              </w:tc>
              <w:tc>
                <w:tcPr>
                  <w:tcW w:w="455"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4</w:t>
                  </w:r>
                </w:p>
              </w:tc>
              <w:tc>
                <w:tcPr>
                  <w:tcW w:w="537"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100</w:t>
                  </w:r>
                </w:p>
              </w:tc>
            </w:tr>
            <w:tr w:rsidR="00EB12E8" w:rsidRPr="00327FDB" w:rsidTr="00DD0E26">
              <w:trPr>
                <w:trHeight w:val="251"/>
              </w:trPr>
              <w:tc>
                <w:tcPr>
                  <w:tcW w:w="661"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8625</w:t>
                  </w:r>
                </w:p>
              </w:tc>
              <w:tc>
                <w:tcPr>
                  <w:tcW w:w="567"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200</w:t>
                  </w:r>
                </w:p>
              </w:tc>
              <w:tc>
                <w:tcPr>
                  <w:tcW w:w="567"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31,5</w:t>
                  </w:r>
                </w:p>
              </w:tc>
              <w:tc>
                <w:tcPr>
                  <w:tcW w:w="541"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800</w:t>
                  </w:r>
                </w:p>
              </w:tc>
              <w:tc>
                <w:tcPr>
                  <w:tcW w:w="310"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2</w:t>
                  </w:r>
                </w:p>
              </w:tc>
              <w:tc>
                <w:tcPr>
                  <w:tcW w:w="425"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50</w:t>
                  </w:r>
                </w:p>
              </w:tc>
              <w:tc>
                <w:tcPr>
                  <w:tcW w:w="455"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4</w:t>
                  </w:r>
                </w:p>
              </w:tc>
              <w:tc>
                <w:tcPr>
                  <w:tcW w:w="537"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100</w:t>
                  </w:r>
                </w:p>
              </w:tc>
            </w:tr>
            <w:tr w:rsidR="00EB12E8" w:rsidRPr="00327FDB" w:rsidTr="00DD0E26">
              <w:trPr>
                <w:trHeight w:val="236"/>
              </w:trPr>
              <w:tc>
                <w:tcPr>
                  <w:tcW w:w="661"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10750</w:t>
                  </w:r>
                </w:p>
              </w:tc>
              <w:tc>
                <w:tcPr>
                  <w:tcW w:w="567"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250</w:t>
                  </w:r>
                </w:p>
              </w:tc>
              <w:tc>
                <w:tcPr>
                  <w:tcW w:w="567"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38,5</w:t>
                  </w:r>
                </w:p>
              </w:tc>
              <w:tc>
                <w:tcPr>
                  <w:tcW w:w="541"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980</w:t>
                  </w:r>
                </w:p>
              </w:tc>
              <w:tc>
                <w:tcPr>
                  <w:tcW w:w="310"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2</w:t>
                  </w:r>
                </w:p>
              </w:tc>
              <w:tc>
                <w:tcPr>
                  <w:tcW w:w="425"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50</w:t>
                  </w:r>
                </w:p>
              </w:tc>
              <w:tc>
                <w:tcPr>
                  <w:tcW w:w="455"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4</w:t>
                  </w:r>
                </w:p>
              </w:tc>
              <w:tc>
                <w:tcPr>
                  <w:tcW w:w="537"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100</w:t>
                  </w:r>
                </w:p>
              </w:tc>
            </w:tr>
            <w:tr w:rsidR="00EB12E8" w:rsidRPr="00327FDB" w:rsidTr="00DD0E26">
              <w:trPr>
                <w:trHeight w:val="236"/>
              </w:trPr>
              <w:tc>
                <w:tcPr>
                  <w:tcW w:w="661"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12750</w:t>
                  </w:r>
                </w:p>
              </w:tc>
              <w:tc>
                <w:tcPr>
                  <w:tcW w:w="567"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300</w:t>
                  </w:r>
                </w:p>
              </w:tc>
              <w:tc>
                <w:tcPr>
                  <w:tcW w:w="567"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45,5</w:t>
                  </w:r>
                </w:p>
              </w:tc>
              <w:tc>
                <w:tcPr>
                  <w:tcW w:w="541"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1150</w:t>
                  </w:r>
                </w:p>
              </w:tc>
              <w:tc>
                <w:tcPr>
                  <w:tcW w:w="310"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2</w:t>
                  </w:r>
                </w:p>
              </w:tc>
              <w:tc>
                <w:tcPr>
                  <w:tcW w:w="425"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50</w:t>
                  </w:r>
                </w:p>
              </w:tc>
              <w:tc>
                <w:tcPr>
                  <w:tcW w:w="455"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4</w:t>
                  </w:r>
                </w:p>
              </w:tc>
              <w:tc>
                <w:tcPr>
                  <w:tcW w:w="537"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100</w:t>
                  </w:r>
                </w:p>
              </w:tc>
            </w:tr>
            <w:tr w:rsidR="00EB12E8" w:rsidRPr="00327FDB" w:rsidTr="00DD0E26">
              <w:trPr>
                <w:trHeight w:val="251"/>
              </w:trPr>
              <w:tc>
                <w:tcPr>
                  <w:tcW w:w="661"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14000</w:t>
                  </w:r>
                </w:p>
              </w:tc>
              <w:tc>
                <w:tcPr>
                  <w:tcW w:w="567"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350</w:t>
                  </w:r>
                </w:p>
              </w:tc>
              <w:tc>
                <w:tcPr>
                  <w:tcW w:w="567"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49,5</w:t>
                  </w:r>
                </w:p>
              </w:tc>
              <w:tc>
                <w:tcPr>
                  <w:tcW w:w="541"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1260</w:t>
                  </w:r>
                </w:p>
              </w:tc>
              <w:tc>
                <w:tcPr>
                  <w:tcW w:w="310"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2</w:t>
                  </w:r>
                </w:p>
              </w:tc>
              <w:tc>
                <w:tcPr>
                  <w:tcW w:w="425"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50</w:t>
                  </w:r>
                </w:p>
              </w:tc>
              <w:tc>
                <w:tcPr>
                  <w:tcW w:w="455"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4</w:t>
                  </w:r>
                </w:p>
              </w:tc>
              <w:tc>
                <w:tcPr>
                  <w:tcW w:w="537"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100</w:t>
                  </w:r>
                </w:p>
              </w:tc>
            </w:tr>
            <w:tr w:rsidR="00EB12E8" w:rsidRPr="00327FDB" w:rsidTr="00DD0E26">
              <w:trPr>
                <w:trHeight w:val="236"/>
              </w:trPr>
              <w:tc>
                <w:tcPr>
                  <w:tcW w:w="661"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16000</w:t>
                  </w:r>
                </w:p>
              </w:tc>
              <w:tc>
                <w:tcPr>
                  <w:tcW w:w="567"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400</w:t>
                  </w:r>
                </w:p>
              </w:tc>
              <w:tc>
                <w:tcPr>
                  <w:tcW w:w="567"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56</w:t>
                  </w:r>
                </w:p>
              </w:tc>
              <w:tc>
                <w:tcPr>
                  <w:tcW w:w="541"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1420</w:t>
                  </w:r>
                </w:p>
              </w:tc>
              <w:tc>
                <w:tcPr>
                  <w:tcW w:w="310"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2</w:t>
                  </w:r>
                </w:p>
              </w:tc>
              <w:tc>
                <w:tcPr>
                  <w:tcW w:w="425"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50</w:t>
                  </w:r>
                </w:p>
              </w:tc>
              <w:tc>
                <w:tcPr>
                  <w:tcW w:w="455"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4</w:t>
                  </w:r>
                </w:p>
              </w:tc>
              <w:tc>
                <w:tcPr>
                  <w:tcW w:w="537"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100</w:t>
                  </w:r>
                </w:p>
              </w:tc>
            </w:tr>
            <w:tr w:rsidR="00EB12E8" w:rsidRPr="00327FDB" w:rsidTr="00DD0E26">
              <w:trPr>
                <w:trHeight w:val="251"/>
              </w:trPr>
              <w:tc>
                <w:tcPr>
                  <w:tcW w:w="661"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18000</w:t>
                  </w:r>
                </w:p>
              </w:tc>
              <w:tc>
                <w:tcPr>
                  <w:tcW w:w="567"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450</w:t>
                  </w:r>
                </w:p>
              </w:tc>
              <w:tc>
                <w:tcPr>
                  <w:tcW w:w="567"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62,5</w:t>
                  </w:r>
                </w:p>
              </w:tc>
              <w:tc>
                <w:tcPr>
                  <w:tcW w:w="541"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1590</w:t>
                  </w:r>
                </w:p>
              </w:tc>
              <w:tc>
                <w:tcPr>
                  <w:tcW w:w="310"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2</w:t>
                  </w:r>
                </w:p>
              </w:tc>
              <w:tc>
                <w:tcPr>
                  <w:tcW w:w="425"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50</w:t>
                  </w:r>
                </w:p>
              </w:tc>
              <w:tc>
                <w:tcPr>
                  <w:tcW w:w="455"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4</w:t>
                  </w:r>
                </w:p>
              </w:tc>
              <w:tc>
                <w:tcPr>
                  <w:tcW w:w="537"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100</w:t>
                  </w:r>
                </w:p>
              </w:tc>
            </w:tr>
            <w:tr w:rsidR="00EB12E8" w:rsidRPr="00327FDB" w:rsidTr="00DD0E26">
              <w:trPr>
                <w:trHeight w:val="236"/>
              </w:trPr>
              <w:tc>
                <w:tcPr>
                  <w:tcW w:w="661"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20000</w:t>
                  </w:r>
                </w:p>
              </w:tc>
              <w:tc>
                <w:tcPr>
                  <w:tcW w:w="567"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500</w:t>
                  </w:r>
                </w:p>
              </w:tc>
              <w:tc>
                <w:tcPr>
                  <w:tcW w:w="567"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69,5</w:t>
                  </w:r>
                </w:p>
              </w:tc>
              <w:tc>
                <w:tcPr>
                  <w:tcW w:w="541"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1770</w:t>
                  </w:r>
                </w:p>
              </w:tc>
              <w:tc>
                <w:tcPr>
                  <w:tcW w:w="310"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2</w:t>
                  </w:r>
                </w:p>
              </w:tc>
              <w:tc>
                <w:tcPr>
                  <w:tcW w:w="425"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50</w:t>
                  </w:r>
                </w:p>
              </w:tc>
              <w:tc>
                <w:tcPr>
                  <w:tcW w:w="455"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6</w:t>
                  </w:r>
                </w:p>
              </w:tc>
              <w:tc>
                <w:tcPr>
                  <w:tcW w:w="537"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150</w:t>
                  </w:r>
                </w:p>
              </w:tc>
            </w:tr>
            <w:tr w:rsidR="00EB12E8" w:rsidRPr="00327FDB" w:rsidTr="00DD0E26">
              <w:trPr>
                <w:trHeight w:val="236"/>
              </w:trPr>
              <w:tc>
                <w:tcPr>
                  <w:tcW w:w="661"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22000</w:t>
                  </w:r>
                </w:p>
              </w:tc>
              <w:tc>
                <w:tcPr>
                  <w:tcW w:w="567"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550</w:t>
                  </w:r>
                </w:p>
              </w:tc>
              <w:tc>
                <w:tcPr>
                  <w:tcW w:w="567"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77</w:t>
                  </w:r>
                </w:p>
              </w:tc>
              <w:tc>
                <w:tcPr>
                  <w:tcW w:w="541"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1950</w:t>
                  </w:r>
                </w:p>
              </w:tc>
              <w:tc>
                <w:tcPr>
                  <w:tcW w:w="310"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2</w:t>
                  </w:r>
                </w:p>
              </w:tc>
              <w:tc>
                <w:tcPr>
                  <w:tcW w:w="425"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50</w:t>
                  </w:r>
                </w:p>
              </w:tc>
              <w:tc>
                <w:tcPr>
                  <w:tcW w:w="455"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6</w:t>
                  </w:r>
                </w:p>
              </w:tc>
              <w:tc>
                <w:tcPr>
                  <w:tcW w:w="537"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150</w:t>
                  </w:r>
                </w:p>
              </w:tc>
            </w:tr>
            <w:tr w:rsidR="00EB12E8" w:rsidRPr="00327FDB" w:rsidTr="00DD0E26">
              <w:trPr>
                <w:trHeight w:val="251"/>
              </w:trPr>
              <w:tc>
                <w:tcPr>
                  <w:tcW w:w="661"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24000</w:t>
                  </w:r>
                </w:p>
              </w:tc>
              <w:tc>
                <w:tcPr>
                  <w:tcW w:w="567"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600</w:t>
                  </w:r>
                </w:p>
              </w:tc>
              <w:tc>
                <w:tcPr>
                  <w:tcW w:w="567"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83</w:t>
                  </w:r>
                </w:p>
              </w:tc>
              <w:tc>
                <w:tcPr>
                  <w:tcW w:w="541"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2110</w:t>
                  </w:r>
                </w:p>
              </w:tc>
              <w:tc>
                <w:tcPr>
                  <w:tcW w:w="310"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2</w:t>
                  </w:r>
                </w:p>
              </w:tc>
              <w:tc>
                <w:tcPr>
                  <w:tcW w:w="425"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50</w:t>
                  </w:r>
                </w:p>
              </w:tc>
              <w:tc>
                <w:tcPr>
                  <w:tcW w:w="455"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6</w:t>
                  </w:r>
                </w:p>
              </w:tc>
              <w:tc>
                <w:tcPr>
                  <w:tcW w:w="537"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150</w:t>
                  </w:r>
                </w:p>
              </w:tc>
            </w:tr>
            <w:tr w:rsidR="00EB12E8" w:rsidRPr="00327FDB" w:rsidTr="00DD0E26">
              <w:trPr>
                <w:trHeight w:val="236"/>
              </w:trPr>
              <w:tc>
                <w:tcPr>
                  <w:tcW w:w="661"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26000</w:t>
                  </w:r>
                </w:p>
              </w:tc>
              <w:tc>
                <w:tcPr>
                  <w:tcW w:w="567"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650</w:t>
                  </w:r>
                </w:p>
              </w:tc>
              <w:tc>
                <w:tcPr>
                  <w:tcW w:w="567"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89,5</w:t>
                  </w:r>
                </w:p>
              </w:tc>
              <w:tc>
                <w:tcPr>
                  <w:tcW w:w="541"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2270</w:t>
                  </w:r>
                </w:p>
              </w:tc>
              <w:tc>
                <w:tcPr>
                  <w:tcW w:w="310"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2</w:t>
                  </w:r>
                </w:p>
              </w:tc>
              <w:tc>
                <w:tcPr>
                  <w:tcW w:w="425"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50</w:t>
                  </w:r>
                </w:p>
              </w:tc>
              <w:tc>
                <w:tcPr>
                  <w:tcW w:w="455"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6</w:t>
                  </w:r>
                </w:p>
              </w:tc>
              <w:tc>
                <w:tcPr>
                  <w:tcW w:w="537"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150</w:t>
                  </w:r>
                </w:p>
              </w:tc>
            </w:tr>
            <w:tr w:rsidR="00EB12E8" w:rsidRPr="00327FDB" w:rsidTr="00DD0E26">
              <w:trPr>
                <w:trHeight w:val="236"/>
              </w:trPr>
              <w:tc>
                <w:tcPr>
                  <w:tcW w:w="661"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28000</w:t>
                  </w:r>
                </w:p>
              </w:tc>
              <w:tc>
                <w:tcPr>
                  <w:tcW w:w="567"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700</w:t>
                  </w:r>
                </w:p>
              </w:tc>
              <w:tc>
                <w:tcPr>
                  <w:tcW w:w="567"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95,5</w:t>
                  </w:r>
                </w:p>
              </w:tc>
              <w:tc>
                <w:tcPr>
                  <w:tcW w:w="541"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2430</w:t>
                  </w:r>
                </w:p>
              </w:tc>
              <w:tc>
                <w:tcPr>
                  <w:tcW w:w="310"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2</w:t>
                  </w:r>
                </w:p>
              </w:tc>
              <w:tc>
                <w:tcPr>
                  <w:tcW w:w="425"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50</w:t>
                  </w:r>
                </w:p>
              </w:tc>
              <w:tc>
                <w:tcPr>
                  <w:tcW w:w="455"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6</w:t>
                  </w:r>
                </w:p>
              </w:tc>
              <w:tc>
                <w:tcPr>
                  <w:tcW w:w="537"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150</w:t>
                  </w:r>
                </w:p>
              </w:tc>
            </w:tr>
            <w:tr w:rsidR="00EB12E8" w:rsidRPr="00327FDB" w:rsidTr="00DD0E26">
              <w:trPr>
                <w:trHeight w:val="251"/>
              </w:trPr>
              <w:tc>
                <w:tcPr>
                  <w:tcW w:w="661"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30000</w:t>
                  </w:r>
                </w:p>
              </w:tc>
              <w:tc>
                <w:tcPr>
                  <w:tcW w:w="567"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750</w:t>
                  </w:r>
                </w:p>
              </w:tc>
              <w:tc>
                <w:tcPr>
                  <w:tcW w:w="567"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102,5</w:t>
                  </w:r>
                </w:p>
              </w:tc>
              <w:tc>
                <w:tcPr>
                  <w:tcW w:w="541"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2600</w:t>
                  </w:r>
                </w:p>
              </w:tc>
              <w:tc>
                <w:tcPr>
                  <w:tcW w:w="310"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2</w:t>
                  </w:r>
                </w:p>
              </w:tc>
              <w:tc>
                <w:tcPr>
                  <w:tcW w:w="425"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50</w:t>
                  </w:r>
                </w:p>
              </w:tc>
              <w:tc>
                <w:tcPr>
                  <w:tcW w:w="455"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6</w:t>
                  </w:r>
                </w:p>
              </w:tc>
              <w:tc>
                <w:tcPr>
                  <w:tcW w:w="537"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150</w:t>
                  </w:r>
                </w:p>
              </w:tc>
            </w:tr>
            <w:tr w:rsidR="00EB12E8" w:rsidRPr="00327FDB" w:rsidTr="00DD0E26">
              <w:trPr>
                <w:trHeight w:val="236"/>
              </w:trPr>
              <w:tc>
                <w:tcPr>
                  <w:tcW w:w="661"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32000</w:t>
                  </w:r>
                </w:p>
              </w:tc>
              <w:tc>
                <w:tcPr>
                  <w:tcW w:w="567"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800</w:t>
                  </w:r>
                </w:p>
              </w:tc>
              <w:tc>
                <w:tcPr>
                  <w:tcW w:w="567"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108,5</w:t>
                  </w:r>
                </w:p>
              </w:tc>
              <w:tc>
                <w:tcPr>
                  <w:tcW w:w="541"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2760</w:t>
                  </w:r>
                </w:p>
              </w:tc>
              <w:tc>
                <w:tcPr>
                  <w:tcW w:w="310"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2</w:t>
                  </w:r>
                </w:p>
              </w:tc>
              <w:tc>
                <w:tcPr>
                  <w:tcW w:w="425"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50</w:t>
                  </w:r>
                </w:p>
              </w:tc>
              <w:tc>
                <w:tcPr>
                  <w:tcW w:w="455"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6</w:t>
                  </w:r>
                </w:p>
              </w:tc>
              <w:tc>
                <w:tcPr>
                  <w:tcW w:w="537"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150</w:t>
                  </w:r>
                </w:p>
              </w:tc>
            </w:tr>
            <w:tr w:rsidR="00EB12E8" w:rsidRPr="00327FDB" w:rsidTr="00DD0E26">
              <w:trPr>
                <w:trHeight w:val="236"/>
              </w:trPr>
              <w:tc>
                <w:tcPr>
                  <w:tcW w:w="661"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34000</w:t>
                  </w:r>
                </w:p>
              </w:tc>
              <w:tc>
                <w:tcPr>
                  <w:tcW w:w="567"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850</w:t>
                  </w:r>
                </w:p>
              </w:tc>
              <w:tc>
                <w:tcPr>
                  <w:tcW w:w="567"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115,5</w:t>
                  </w:r>
                </w:p>
              </w:tc>
              <w:tc>
                <w:tcPr>
                  <w:tcW w:w="541"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2930</w:t>
                  </w:r>
                </w:p>
              </w:tc>
              <w:tc>
                <w:tcPr>
                  <w:tcW w:w="310"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2</w:t>
                  </w:r>
                </w:p>
              </w:tc>
              <w:tc>
                <w:tcPr>
                  <w:tcW w:w="425"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50</w:t>
                  </w:r>
                </w:p>
              </w:tc>
              <w:tc>
                <w:tcPr>
                  <w:tcW w:w="455"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6</w:t>
                  </w:r>
                </w:p>
              </w:tc>
              <w:tc>
                <w:tcPr>
                  <w:tcW w:w="537"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150</w:t>
                  </w:r>
                </w:p>
              </w:tc>
            </w:tr>
            <w:tr w:rsidR="00EB12E8" w:rsidRPr="00327FDB" w:rsidTr="00DD0E26">
              <w:trPr>
                <w:trHeight w:val="266"/>
              </w:trPr>
              <w:tc>
                <w:tcPr>
                  <w:tcW w:w="661"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36000</w:t>
                  </w:r>
                </w:p>
              </w:tc>
              <w:tc>
                <w:tcPr>
                  <w:tcW w:w="567"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900</w:t>
                  </w:r>
                </w:p>
              </w:tc>
              <w:tc>
                <w:tcPr>
                  <w:tcW w:w="567"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122</w:t>
                  </w:r>
                </w:p>
              </w:tc>
              <w:tc>
                <w:tcPr>
                  <w:tcW w:w="541"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3100</w:t>
                  </w:r>
                </w:p>
              </w:tc>
              <w:tc>
                <w:tcPr>
                  <w:tcW w:w="310"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2</w:t>
                  </w:r>
                </w:p>
              </w:tc>
              <w:tc>
                <w:tcPr>
                  <w:tcW w:w="425"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50</w:t>
                  </w:r>
                </w:p>
              </w:tc>
              <w:tc>
                <w:tcPr>
                  <w:tcW w:w="455"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6</w:t>
                  </w:r>
                </w:p>
              </w:tc>
              <w:tc>
                <w:tcPr>
                  <w:tcW w:w="537" w:type="dxa"/>
                  <w:vAlign w:val="center"/>
                </w:tcPr>
                <w:p w:rsidR="00F24574" w:rsidRPr="00DD0E26" w:rsidRDefault="00F24574" w:rsidP="00DD0E26">
                  <w:pPr>
                    <w:jc w:val="center"/>
                    <w:rPr>
                      <w:rFonts w:asciiTheme="minorHAnsi" w:hAnsiTheme="minorHAnsi" w:cstheme="minorHAnsi"/>
                      <w:bCs/>
                      <w:sz w:val="14"/>
                      <w:szCs w:val="16"/>
                    </w:rPr>
                  </w:pPr>
                  <w:r w:rsidRPr="00DD0E26">
                    <w:rPr>
                      <w:rFonts w:asciiTheme="minorHAnsi" w:hAnsiTheme="minorHAnsi" w:cstheme="minorHAnsi"/>
                      <w:bCs/>
                      <w:sz w:val="14"/>
                      <w:szCs w:val="16"/>
                    </w:rPr>
                    <w:t>150</w:t>
                  </w:r>
                </w:p>
              </w:tc>
            </w:tr>
          </w:tbl>
          <w:p w:rsidR="00DD0E26" w:rsidRPr="00DD0E26" w:rsidRDefault="00DD0E26" w:rsidP="00DD0E26">
            <w:pPr>
              <w:jc w:val="both"/>
              <w:rPr>
                <w:rFonts w:asciiTheme="minorHAnsi" w:hAnsiTheme="minorHAnsi" w:cstheme="minorHAnsi"/>
                <w:sz w:val="8"/>
                <w:szCs w:val="18"/>
              </w:rPr>
            </w:pPr>
          </w:p>
          <w:p w:rsidR="00F24574" w:rsidRPr="00327FDB" w:rsidRDefault="00F24574" w:rsidP="007F4AE9">
            <w:pPr>
              <w:numPr>
                <w:ilvl w:val="0"/>
                <w:numId w:val="68"/>
              </w:numPr>
              <w:jc w:val="both"/>
              <w:rPr>
                <w:rFonts w:asciiTheme="minorHAnsi" w:hAnsiTheme="minorHAnsi" w:cstheme="minorHAnsi"/>
                <w:sz w:val="16"/>
                <w:szCs w:val="18"/>
              </w:rPr>
            </w:pPr>
            <w:r w:rsidRPr="00327FDB">
              <w:rPr>
                <w:rFonts w:asciiTheme="minorHAnsi" w:hAnsiTheme="minorHAnsi" w:cstheme="minorHAnsi"/>
                <w:sz w:val="16"/>
                <w:szCs w:val="18"/>
              </w:rPr>
              <w:t>Se realizará el corte de las puntas del extremo de la manta (en el traslape) 2 x ½ pulgadas de largo x ancho.</w:t>
            </w:r>
          </w:p>
          <w:p w:rsidR="00DD0E26" w:rsidRPr="00DD0E26" w:rsidRDefault="00DD0E26" w:rsidP="00DD0E26">
            <w:pPr>
              <w:pStyle w:val="Sangra3detindependiente"/>
              <w:autoSpaceDE w:val="0"/>
              <w:autoSpaceDN w:val="0"/>
              <w:adjustRightInd w:val="0"/>
              <w:spacing w:after="0"/>
              <w:rPr>
                <w:rFonts w:asciiTheme="minorHAnsi" w:hAnsiTheme="minorHAnsi" w:cstheme="minorHAnsi"/>
                <w:b/>
                <w:bCs/>
                <w:sz w:val="8"/>
                <w:szCs w:val="18"/>
              </w:rPr>
            </w:pPr>
          </w:p>
          <w:p w:rsidR="00F24574" w:rsidRPr="00327FDB" w:rsidRDefault="00F24574" w:rsidP="00DD0E26">
            <w:pPr>
              <w:pStyle w:val="Sangra3detindependiente"/>
              <w:autoSpaceDE w:val="0"/>
              <w:autoSpaceDN w:val="0"/>
              <w:adjustRightInd w:val="0"/>
              <w:spacing w:after="0"/>
              <w:ind w:left="0"/>
              <w:rPr>
                <w:rFonts w:asciiTheme="minorHAnsi" w:hAnsiTheme="minorHAnsi" w:cstheme="minorHAnsi"/>
                <w:b/>
                <w:bCs/>
                <w:szCs w:val="18"/>
              </w:rPr>
            </w:pPr>
            <w:r w:rsidRPr="00327FDB">
              <w:rPr>
                <w:rFonts w:asciiTheme="minorHAnsi" w:hAnsiTheme="minorHAnsi" w:cstheme="minorHAnsi"/>
                <w:b/>
                <w:bCs/>
                <w:szCs w:val="18"/>
              </w:rPr>
              <w:t>Prueba de Adherencia</w:t>
            </w:r>
          </w:p>
          <w:p w:rsidR="00F24574" w:rsidRPr="00DD0E26" w:rsidRDefault="00F24574" w:rsidP="00DD0E26">
            <w:pPr>
              <w:pStyle w:val="Sangra3detindependiente"/>
              <w:autoSpaceDE w:val="0"/>
              <w:autoSpaceDN w:val="0"/>
              <w:adjustRightInd w:val="0"/>
              <w:spacing w:after="0"/>
              <w:ind w:left="1134"/>
              <w:rPr>
                <w:rFonts w:asciiTheme="minorHAnsi" w:hAnsiTheme="minorHAnsi" w:cstheme="minorHAnsi"/>
                <w:b/>
                <w:bCs/>
                <w:sz w:val="8"/>
                <w:szCs w:val="18"/>
              </w:rPr>
            </w:pPr>
          </w:p>
          <w:p w:rsidR="00F24574" w:rsidRPr="00327FDB" w:rsidRDefault="00F24574" w:rsidP="007F4AE9">
            <w:pPr>
              <w:numPr>
                <w:ilvl w:val="0"/>
                <w:numId w:val="70"/>
              </w:numPr>
              <w:ind w:left="426"/>
              <w:jc w:val="both"/>
              <w:rPr>
                <w:rFonts w:asciiTheme="minorHAnsi" w:hAnsiTheme="minorHAnsi" w:cstheme="minorHAnsi"/>
                <w:sz w:val="16"/>
                <w:szCs w:val="18"/>
              </w:rPr>
            </w:pPr>
            <w:r w:rsidRPr="00327FDB">
              <w:rPr>
                <w:rFonts w:asciiTheme="minorHAnsi" w:hAnsiTheme="minorHAnsi" w:cstheme="minorHAnsi"/>
                <w:sz w:val="16"/>
                <w:szCs w:val="18"/>
              </w:rPr>
              <w:t>Aplica a todas las juntas en las que se utilizará una manta termocontraíble para revestimiento anticorrosión. Se escogerá aleatoriamente una junta revestida del día anterior para realizar las pruebas descritas líneas más abajo.</w:t>
            </w:r>
          </w:p>
          <w:p w:rsidR="00F24574" w:rsidRPr="00327FDB" w:rsidRDefault="00F24574" w:rsidP="007F4AE9">
            <w:pPr>
              <w:numPr>
                <w:ilvl w:val="0"/>
                <w:numId w:val="70"/>
              </w:numPr>
              <w:ind w:left="426"/>
              <w:jc w:val="both"/>
              <w:rPr>
                <w:rFonts w:asciiTheme="minorHAnsi" w:hAnsiTheme="minorHAnsi" w:cstheme="minorHAnsi"/>
                <w:sz w:val="16"/>
                <w:szCs w:val="18"/>
              </w:rPr>
            </w:pPr>
            <w:r w:rsidRPr="00327FDB">
              <w:rPr>
                <w:rFonts w:asciiTheme="minorHAnsi" w:hAnsiTheme="minorHAnsi" w:cstheme="minorHAnsi"/>
                <w:sz w:val="16"/>
                <w:szCs w:val="18"/>
              </w:rPr>
              <w:t>Se procederá a realizar dicho procedimiento en la manta que escoja el Fiscal del Servicio para verificar la calidad del revestimiento:</w:t>
            </w:r>
          </w:p>
          <w:p w:rsidR="00F24574" w:rsidRPr="00DD0E26" w:rsidRDefault="00F24574" w:rsidP="00F24574">
            <w:pPr>
              <w:jc w:val="both"/>
              <w:rPr>
                <w:rFonts w:asciiTheme="minorHAnsi" w:hAnsiTheme="minorHAnsi" w:cstheme="minorHAnsi"/>
                <w:sz w:val="8"/>
                <w:szCs w:val="18"/>
              </w:rPr>
            </w:pPr>
          </w:p>
          <w:p w:rsidR="00F24574" w:rsidRPr="00327FDB" w:rsidRDefault="00F24574" w:rsidP="007F4AE9">
            <w:pPr>
              <w:numPr>
                <w:ilvl w:val="0"/>
                <w:numId w:val="69"/>
              </w:numPr>
              <w:jc w:val="both"/>
              <w:rPr>
                <w:rFonts w:asciiTheme="minorHAnsi" w:hAnsiTheme="minorHAnsi" w:cstheme="minorHAnsi"/>
                <w:sz w:val="16"/>
                <w:szCs w:val="18"/>
                <w:lang w:val="es-ES_tradnl"/>
              </w:rPr>
            </w:pPr>
            <w:r w:rsidRPr="00327FDB">
              <w:rPr>
                <w:rFonts w:asciiTheme="minorHAnsi" w:hAnsiTheme="minorHAnsi" w:cstheme="minorHAnsi"/>
                <w:sz w:val="16"/>
                <w:szCs w:val="18"/>
                <w:lang w:val="es-ES_tradnl"/>
              </w:rPr>
              <w:t>El ensayo se debe efectuar a la mañana siguiente de aplicación de manta termocontraible, considerando ensayar en un tiempo mínimo de 15 horas.  En caso de que se realice la prueba en horas de la tarde, se puede enfriar la manta protegiéndola de los rayos solares y/o utilizando agua.</w:t>
            </w:r>
          </w:p>
          <w:p w:rsidR="00F24574" w:rsidRPr="00327FDB" w:rsidRDefault="00F24574" w:rsidP="007F4AE9">
            <w:pPr>
              <w:numPr>
                <w:ilvl w:val="0"/>
                <w:numId w:val="69"/>
              </w:numPr>
              <w:jc w:val="both"/>
              <w:rPr>
                <w:rFonts w:asciiTheme="minorHAnsi" w:hAnsiTheme="minorHAnsi" w:cstheme="minorHAnsi"/>
                <w:sz w:val="16"/>
                <w:szCs w:val="18"/>
                <w:lang w:val="es-ES_tradnl"/>
              </w:rPr>
            </w:pPr>
            <w:r w:rsidRPr="00327FDB">
              <w:rPr>
                <w:rFonts w:asciiTheme="minorHAnsi" w:hAnsiTheme="minorHAnsi" w:cstheme="minorHAnsi"/>
                <w:sz w:val="16"/>
                <w:szCs w:val="18"/>
                <w:lang w:val="es-ES_tradnl"/>
              </w:rPr>
              <w:t>La frecuencia del ensayo será de una prueba por trabajo ejecutado en una jornada por un mismo equipo de manteadores calificados.</w:t>
            </w:r>
          </w:p>
          <w:p w:rsidR="00F24574" w:rsidRPr="00327FDB" w:rsidRDefault="00F24574" w:rsidP="007F4AE9">
            <w:pPr>
              <w:numPr>
                <w:ilvl w:val="0"/>
                <w:numId w:val="69"/>
              </w:numPr>
              <w:jc w:val="both"/>
              <w:rPr>
                <w:rFonts w:asciiTheme="minorHAnsi" w:hAnsiTheme="minorHAnsi" w:cstheme="minorHAnsi"/>
                <w:sz w:val="16"/>
                <w:szCs w:val="18"/>
                <w:lang w:val="es-ES_tradnl"/>
              </w:rPr>
            </w:pPr>
            <w:r w:rsidRPr="00327FDB">
              <w:rPr>
                <w:rFonts w:asciiTheme="minorHAnsi" w:hAnsiTheme="minorHAnsi" w:cstheme="minorHAnsi"/>
                <w:sz w:val="16"/>
                <w:szCs w:val="18"/>
                <w:lang w:val="es-ES_tradnl"/>
              </w:rPr>
              <w:t>La inspección de adherencia debe ser verificada preferentemente y de ser posible a una temperatura de la manta termocontraible de máximo 25 °C, la cual será verificada a través de un medidor de temperatura (ambos, tubería y manta termocontraible, deberán encontrarse a dicha temperatura)</w:t>
            </w:r>
          </w:p>
          <w:p w:rsidR="00F24574" w:rsidRPr="00327FDB" w:rsidRDefault="00F24574" w:rsidP="007F4AE9">
            <w:pPr>
              <w:numPr>
                <w:ilvl w:val="0"/>
                <w:numId w:val="69"/>
              </w:numPr>
              <w:jc w:val="both"/>
              <w:rPr>
                <w:rFonts w:asciiTheme="minorHAnsi" w:hAnsiTheme="minorHAnsi" w:cstheme="minorHAnsi"/>
                <w:sz w:val="16"/>
                <w:szCs w:val="18"/>
                <w:lang w:val="es-ES_tradnl"/>
              </w:rPr>
            </w:pPr>
            <w:r w:rsidRPr="00327FDB">
              <w:rPr>
                <w:rFonts w:asciiTheme="minorHAnsi" w:hAnsiTheme="minorHAnsi" w:cstheme="minorHAnsi"/>
                <w:sz w:val="16"/>
                <w:szCs w:val="18"/>
                <w:lang w:val="es-ES_tradnl"/>
              </w:rPr>
              <w:t>Se cortará una tira de 25 x 150 mm, perpendicularmente al eje de la tubería con una navaja (posición de inicio: horaria de 9 o 3), una en el área que se encuentra entre la soldadura circunferencial y el revestimiento de línea.</w:t>
            </w:r>
          </w:p>
          <w:p w:rsidR="00F24574" w:rsidRPr="00327FDB" w:rsidRDefault="00F24574" w:rsidP="007F4AE9">
            <w:pPr>
              <w:numPr>
                <w:ilvl w:val="0"/>
                <w:numId w:val="69"/>
              </w:numPr>
              <w:jc w:val="both"/>
              <w:rPr>
                <w:rFonts w:asciiTheme="minorHAnsi" w:hAnsiTheme="minorHAnsi" w:cstheme="minorHAnsi"/>
                <w:sz w:val="16"/>
                <w:szCs w:val="18"/>
                <w:lang w:val="es-ES_tradnl"/>
              </w:rPr>
            </w:pPr>
            <w:r w:rsidRPr="00327FDB">
              <w:rPr>
                <w:rFonts w:asciiTheme="minorHAnsi" w:hAnsiTheme="minorHAnsi" w:cstheme="minorHAnsi"/>
                <w:sz w:val="16"/>
                <w:szCs w:val="18"/>
                <w:lang w:val="es-ES_tradnl"/>
              </w:rPr>
              <w:t xml:space="preserve">Se debe remover manualmente los primeros 30-40 mm del borde la tira, utilizando una espátula, destornillador o una navaja, donde será colocada la grapa del dinamómetro. </w:t>
            </w:r>
          </w:p>
          <w:p w:rsidR="00F24574" w:rsidRPr="00327FDB" w:rsidRDefault="00F24574" w:rsidP="007F4AE9">
            <w:pPr>
              <w:numPr>
                <w:ilvl w:val="0"/>
                <w:numId w:val="69"/>
              </w:numPr>
              <w:jc w:val="both"/>
              <w:rPr>
                <w:rFonts w:asciiTheme="minorHAnsi" w:hAnsiTheme="minorHAnsi" w:cstheme="minorHAnsi"/>
                <w:sz w:val="16"/>
                <w:szCs w:val="18"/>
                <w:lang w:val="es-ES_tradnl"/>
              </w:rPr>
            </w:pPr>
            <w:r w:rsidRPr="00327FDB">
              <w:rPr>
                <w:rFonts w:asciiTheme="minorHAnsi" w:hAnsiTheme="minorHAnsi" w:cstheme="minorHAnsi"/>
                <w:sz w:val="16"/>
                <w:szCs w:val="18"/>
                <w:lang w:val="es-ES_tradnl"/>
              </w:rPr>
              <w:t>Se debe ajustar el dinamómetro para la realización de la prueba de adherencia, al borde de la tiara de prueba y se instalará grapa para la prueba respectiva.</w:t>
            </w:r>
          </w:p>
          <w:p w:rsidR="00F24574" w:rsidRPr="00327FDB" w:rsidRDefault="00F24574" w:rsidP="007F4AE9">
            <w:pPr>
              <w:numPr>
                <w:ilvl w:val="0"/>
                <w:numId w:val="69"/>
              </w:numPr>
              <w:jc w:val="both"/>
              <w:rPr>
                <w:rFonts w:asciiTheme="minorHAnsi" w:hAnsiTheme="minorHAnsi" w:cstheme="minorHAnsi"/>
                <w:sz w:val="16"/>
                <w:szCs w:val="18"/>
                <w:lang w:val="es-ES_tradnl"/>
              </w:rPr>
            </w:pPr>
            <w:r w:rsidRPr="00327FDB">
              <w:rPr>
                <w:rFonts w:asciiTheme="minorHAnsi" w:hAnsiTheme="minorHAnsi" w:cstheme="minorHAnsi"/>
                <w:sz w:val="16"/>
                <w:szCs w:val="18"/>
                <w:lang w:val="es-ES_tradnl"/>
              </w:rPr>
              <w:t xml:space="preserve">Tomando el dinamómetro con ambas manos, se estirará firmemente de acuerdo a los valores de la Tabla 1. con un ángulo de 90° con respecto a la circunferencia de la tubería, manteniendo la carga por 60 segundos. </w:t>
            </w:r>
          </w:p>
          <w:p w:rsidR="00F24574" w:rsidRPr="00327FDB" w:rsidRDefault="00F24574" w:rsidP="00F24574">
            <w:pPr>
              <w:jc w:val="both"/>
              <w:rPr>
                <w:rFonts w:asciiTheme="minorHAnsi" w:hAnsiTheme="minorHAnsi" w:cstheme="minorHAnsi"/>
                <w:sz w:val="16"/>
                <w:szCs w:val="18"/>
                <w:lang w:val="es-ES_tradnl"/>
              </w:rPr>
            </w:pPr>
          </w:p>
          <w:p w:rsidR="00F24574" w:rsidRPr="00327FDB" w:rsidRDefault="00F24574" w:rsidP="00F24574">
            <w:pPr>
              <w:ind w:left="495"/>
              <w:jc w:val="center"/>
              <w:rPr>
                <w:rFonts w:asciiTheme="minorHAnsi" w:hAnsiTheme="minorHAnsi" w:cstheme="minorHAnsi"/>
                <w:b/>
                <w:sz w:val="16"/>
                <w:szCs w:val="18"/>
                <w:lang w:val="es-ES_tradnl"/>
              </w:rPr>
            </w:pPr>
            <w:r w:rsidRPr="00327FDB">
              <w:rPr>
                <w:rFonts w:asciiTheme="minorHAnsi" w:hAnsiTheme="minorHAnsi" w:cstheme="minorHAnsi"/>
                <w:b/>
                <w:sz w:val="16"/>
                <w:szCs w:val="18"/>
                <w:lang w:val="es-ES_tradnl"/>
              </w:rPr>
              <w:t>Tabla 3. Fuerza de Adhesión</w:t>
            </w:r>
          </w:p>
          <w:tbl>
            <w:tblPr>
              <w:tblW w:w="3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38"/>
              <w:gridCol w:w="1354"/>
              <w:gridCol w:w="1401"/>
            </w:tblGrid>
            <w:tr w:rsidR="00F24574" w:rsidRPr="00327FDB" w:rsidTr="00DD0E26">
              <w:trPr>
                <w:trHeight w:val="444"/>
              </w:trPr>
              <w:tc>
                <w:tcPr>
                  <w:tcW w:w="1238" w:type="dxa"/>
                  <w:shd w:val="clear" w:color="auto" w:fill="95B3D7"/>
                  <w:vAlign w:val="center"/>
                </w:tcPr>
                <w:p w:rsidR="00F24574" w:rsidRPr="00DD0E26" w:rsidRDefault="00F24574" w:rsidP="00DD0E26">
                  <w:pPr>
                    <w:ind w:left="36"/>
                    <w:jc w:val="center"/>
                    <w:rPr>
                      <w:rFonts w:asciiTheme="minorHAnsi" w:hAnsiTheme="minorHAnsi" w:cstheme="minorHAnsi"/>
                      <w:b/>
                      <w:sz w:val="14"/>
                      <w:szCs w:val="18"/>
                      <w:lang w:val="es-ES_tradnl"/>
                    </w:rPr>
                  </w:pPr>
                  <w:r w:rsidRPr="00DD0E26">
                    <w:rPr>
                      <w:rFonts w:asciiTheme="minorHAnsi" w:hAnsiTheme="minorHAnsi" w:cstheme="minorHAnsi"/>
                      <w:b/>
                      <w:sz w:val="14"/>
                      <w:szCs w:val="18"/>
                      <w:lang w:val="es-ES_tradnl"/>
                    </w:rPr>
                    <w:t>Ancho del corte</w:t>
                  </w:r>
                </w:p>
              </w:tc>
              <w:tc>
                <w:tcPr>
                  <w:tcW w:w="1354" w:type="dxa"/>
                  <w:shd w:val="clear" w:color="auto" w:fill="95B3D7"/>
                  <w:vAlign w:val="center"/>
                </w:tcPr>
                <w:p w:rsidR="00F24574" w:rsidRPr="00DD0E26" w:rsidRDefault="00F24574" w:rsidP="00DD0E26">
                  <w:pPr>
                    <w:ind w:left="51"/>
                    <w:jc w:val="center"/>
                    <w:rPr>
                      <w:rFonts w:asciiTheme="minorHAnsi" w:hAnsiTheme="minorHAnsi" w:cstheme="minorHAnsi"/>
                      <w:b/>
                      <w:sz w:val="14"/>
                      <w:szCs w:val="18"/>
                      <w:lang w:val="es-ES_tradnl"/>
                    </w:rPr>
                  </w:pPr>
                  <w:r w:rsidRPr="00DD0E26">
                    <w:rPr>
                      <w:rFonts w:asciiTheme="minorHAnsi" w:hAnsiTheme="minorHAnsi" w:cstheme="minorHAnsi"/>
                      <w:b/>
                      <w:sz w:val="14"/>
                      <w:szCs w:val="18"/>
                      <w:lang w:val="es-ES_tradnl"/>
                    </w:rPr>
                    <w:t>Manta sin Primer</w:t>
                  </w:r>
                </w:p>
                <w:p w:rsidR="00F24574" w:rsidRPr="00DD0E26" w:rsidRDefault="00F24574" w:rsidP="00DD0E26">
                  <w:pPr>
                    <w:ind w:left="495"/>
                    <w:rPr>
                      <w:rFonts w:asciiTheme="minorHAnsi" w:hAnsiTheme="minorHAnsi" w:cstheme="minorHAnsi"/>
                      <w:b/>
                      <w:sz w:val="14"/>
                      <w:szCs w:val="18"/>
                      <w:lang w:val="es-ES_tradnl"/>
                    </w:rPr>
                  </w:pPr>
                  <w:r w:rsidRPr="00DD0E26">
                    <w:rPr>
                      <w:rFonts w:asciiTheme="minorHAnsi" w:hAnsiTheme="minorHAnsi" w:cstheme="minorHAnsi"/>
                      <w:b/>
                      <w:sz w:val="14"/>
                      <w:szCs w:val="18"/>
                      <w:lang w:val="es-ES_tradnl"/>
                    </w:rPr>
                    <w:t>(kg)</w:t>
                  </w:r>
                </w:p>
              </w:tc>
              <w:tc>
                <w:tcPr>
                  <w:tcW w:w="1401" w:type="dxa"/>
                  <w:shd w:val="clear" w:color="auto" w:fill="95B3D7"/>
                  <w:vAlign w:val="center"/>
                </w:tcPr>
                <w:p w:rsidR="00F24574" w:rsidRPr="00DD0E26" w:rsidRDefault="00F24574" w:rsidP="00DD0E26">
                  <w:pPr>
                    <w:ind w:left="48"/>
                    <w:jc w:val="center"/>
                    <w:rPr>
                      <w:rFonts w:asciiTheme="minorHAnsi" w:hAnsiTheme="minorHAnsi" w:cstheme="minorHAnsi"/>
                      <w:b/>
                      <w:sz w:val="14"/>
                      <w:szCs w:val="18"/>
                      <w:lang w:val="es-ES_tradnl"/>
                    </w:rPr>
                  </w:pPr>
                  <w:r w:rsidRPr="00DD0E26">
                    <w:rPr>
                      <w:rFonts w:asciiTheme="minorHAnsi" w:hAnsiTheme="minorHAnsi" w:cstheme="minorHAnsi"/>
                      <w:b/>
                      <w:sz w:val="14"/>
                      <w:szCs w:val="18"/>
                      <w:lang w:val="es-ES_tradnl"/>
                    </w:rPr>
                    <w:t>Manta con Primer</w:t>
                  </w:r>
                </w:p>
                <w:p w:rsidR="00F24574" w:rsidRPr="00DD0E26" w:rsidRDefault="00F24574" w:rsidP="00DD0E26">
                  <w:pPr>
                    <w:ind w:left="495"/>
                    <w:rPr>
                      <w:rFonts w:asciiTheme="minorHAnsi" w:hAnsiTheme="minorHAnsi" w:cstheme="minorHAnsi"/>
                      <w:b/>
                      <w:sz w:val="14"/>
                      <w:szCs w:val="18"/>
                      <w:lang w:val="es-ES_tradnl"/>
                    </w:rPr>
                  </w:pPr>
                  <w:r w:rsidRPr="00DD0E26">
                    <w:rPr>
                      <w:rFonts w:asciiTheme="minorHAnsi" w:hAnsiTheme="minorHAnsi" w:cstheme="minorHAnsi"/>
                      <w:b/>
                      <w:sz w:val="14"/>
                      <w:szCs w:val="18"/>
                      <w:lang w:val="es-ES_tradnl"/>
                    </w:rPr>
                    <w:t>(kg)</w:t>
                  </w:r>
                </w:p>
              </w:tc>
            </w:tr>
            <w:tr w:rsidR="00F24574" w:rsidRPr="00327FDB" w:rsidTr="00DD0E26">
              <w:trPr>
                <w:trHeight w:val="230"/>
              </w:trPr>
              <w:tc>
                <w:tcPr>
                  <w:tcW w:w="1238" w:type="dxa"/>
                  <w:vAlign w:val="center"/>
                </w:tcPr>
                <w:p w:rsidR="00F24574" w:rsidRPr="00A3422F" w:rsidRDefault="00F24574" w:rsidP="00DD0E26">
                  <w:pPr>
                    <w:jc w:val="center"/>
                    <w:rPr>
                      <w:rFonts w:asciiTheme="minorHAnsi" w:eastAsia="Arial Unicode MS" w:hAnsiTheme="minorHAnsi" w:cstheme="minorHAnsi"/>
                      <w:sz w:val="16"/>
                      <w:szCs w:val="18"/>
                    </w:rPr>
                  </w:pPr>
                  <w:r w:rsidRPr="00A3422F">
                    <w:rPr>
                      <w:rFonts w:asciiTheme="minorHAnsi" w:eastAsia="Arial Unicode MS" w:hAnsiTheme="minorHAnsi" w:cstheme="minorHAnsi"/>
                      <w:sz w:val="16"/>
                      <w:szCs w:val="18"/>
                    </w:rPr>
                    <w:t>Faja 25 mm</w:t>
                  </w:r>
                </w:p>
              </w:tc>
              <w:tc>
                <w:tcPr>
                  <w:tcW w:w="1354" w:type="dxa"/>
                  <w:vAlign w:val="center"/>
                </w:tcPr>
                <w:p w:rsidR="00F24574" w:rsidRPr="00A3422F" w:rsidRDefault="00F24574" w:rsidP="00DD0E26">
                  <w:pPr>
                    <w:jc w:val="center"/>
                    <w:rPr>
                      <w:rFonts w:asciiTheme="minorHAnsi" w:eastAsia="Arial Unicode MS" w:hAnsiTheme="minorHAnsi" w:cstheme="minorHAnsi"/>
                      <w:sz w:val="16"/>
                      <w:szCs w:val="18"/>
                    </w:rPr>
                  </w:pPr>
                  <w:r w:rsidRPr="00A3422F">
                    <w:rPr>
                      <w:rFonts w:asciiTheme="minorHAnsi" w:eastAsia="Arial Unicode MS" w:hAnsiTheme="minorHAnsi" w:cstheme="minorHAnsi"/>
                      <w:sz w:val="16"/>
                      <w:szCs w:val="18"/>
                    </w:rPr>
                    <w:t>2.5 Kg</w:t>
                  </w:r>
                </w:p>
              </w:tc>
              <w:tc>
                <w:tcPr>
                  <w:tcW w:w="1401" w:type="dxa"/>
                  <w:vAlign w:val="center"/>
                </w:tcPr>
                <w:p w:rsidR="00F24574" w:rsidRPr="00A3422F" w:rsidRDefault="00F24574" w:rsidP="00DD0E26">
                  <w:pPr>
                    <w:jc w:val="center"/>
                    <w:rPr>
                      <w:rFonts w:asciiTheme="minorHAnsi" w:eastAsia="Arial Unicode MS" w:hAnsiTheme="minorHAnsi" w:cstheme="minorHAnsi"/>
                      <w:sz w:val="16"/>
                      <w:szCs w:val="18"/>
                    </w:rPr>
                  </w:pPr>
                  <w:r w:rsidRPr="00A3422F">
                    <w:rPr>
                      <w:rFonts w:asciiTheme="minorHAnsi" w:eastAsia="Arial Unicode MS" w:hAnsiTheme="minorHAnsi" w:cstheme="minorHAnsi"/>
                      <w:sz w:val="16"/>
                      <w:szCs w:val="18"/>
                    </w:rPr>
                    <w:t>5.0 Kg</w:t>
                  </w:r>
                </w:p>
              </w:tc>
            </w:tr>
            <w:tr w:rsidR="00F24574" w:rsidRPr="00327FDB" w:rsidTr="00DD0E26">
              <w:trPr>
                <w:trHeight w:val="222"/>
              </w:trPr>
              <w:tc>
                <w:tcPr>
                  <w:tcW w:w="1238" w:type="dxa"/>
                  <w:vAlign w:val="center"/>
                </w:tcPr>
                <w:p w:rsidR="00F24574" w:rsidRPr="00A3422F" w:rsidRDefault="00F24574" w:rsidP="00DD0E26">
                  <w:pPr>
                    <w:jc w:val="center"/>
                    <w:rPr>
                      <w:rFonts w:asciiTheme="minorHAnsi" w:eastAsia="Arial Unicode MS" w:hAnsiTheme="minorHAnsi" w:cstheme="minorHAnsi"/>
                      <w:sz w:val="16"/>
                      <w:szCs w:val="18"/>
                    </w:rPr>
                  </w:pPr>
                  <w:r w:rsidRPr="00A3422F">
                    <w:rPr>
                      <w:rFonts w:asciiTheme="minorHAnsi" w:eastAsia="Arial Unicode MS" w:hAnsiTheme="minorHAnsi" w:cstheme="minorHAnsi"/>
                      <w:sz w:val="16"/>
                      <w:szCs w:val="18"/>
                    </w:rPr>
                    <w:t>Faja 50 mm</w:t>
                  </w:r>
                </w:p>
              </w:tc>
              <w:tc>
                <w:tcPr>
                  <w:tcW w:w="1354" w:type="dxa"/>
                  <w:vAlign w:val="center"/>
                </w:tcPr>
                <w:p w:rsidR="00F24574" w:rsidRPr="00A3422F" w:rsidRDefault="00F24574" w:rsidP="00DD0E26">
                  <w:pPr>
                    <w:jc w:val="center"/>
                    <w:rPr>
                      <w:rFonts w:asciiTheme="minorHAnsi" w:eastAsia="Arial Unicode MS" w:hAnsiTheme="minorHAnsi" w:cstheme="minorHAnsi"/>
                      <w:sz w:val="16"/>
                      <w:szCs w:val="18"/>
                    </w:rPr>
                  </w:pPr>
                  <w:r w:rsidRPr="00A3422F">
                    <w:rPr>
                      <w:rFonts w:asciiTheme="minorHAnsi" w:eastAsia="Arial Unicode MS" w:hAnsiTheme="minorHAnsi" w:cstheme="minorHAnsi"/>
                      <w:sz w:val="16"/>
                      <w:szCs w:val="18"/>
                    </w:rPr>
                    <w:t>5.0 Kg</w:t>
                  </w:r>
                </w:p>
              </w:tc>
              <w:tc>
                <w:tcPr>
                  <w:tcW w:w="1401" w:type="dxa"/>
                  <w:vAlign w:val="center"/>
                </w:tcPr>
                <w:p w:rsidR="00F24574" w:rsidRPr="00A3422F" w:rsidRDefault="00F24574" w:rsidP="00DD0E26">
                  <w:pPr>
                    <w:jc w:val="center"/>
                    <w:rPr>
                      <w:rFonts w:asciiTheme="minorHAnsi" w:eastAsia="Arial Unicode MS" w:hAnsiTheme="minorHAnsi" w:cstheme="minorHAnsi"/>
                      <w:sz w:val="16"/>
                      <w:szCs w:val="18"/>
                    </w:rPr>
                  </w:pPr>
                  <w:r w:rsidRPr="00A3422F">
                    <w:rPr>
                      <w:rFonts w:asciiTheme="minorHAnsi" w:eastAsia="Arial Unicode MS" w:hAnsiTheme="minorHAnsi" w:cstheme="minorHAnsi"/>
                      <w:sz w:val="16"/>
                      <w:szCs w:val="18"/>
                    </w:rPr>
                    <w:t>10.0 Kg</w:t>
                  </w:r>
                </w:p>
              </w:tc>
            </w:tr>
          </w:tbl>
          <w:p w:rsidR="00FE7CBC" w:rsidRPr="00DD0E26" w:rsidRDefault="00FE7CBC" w:rsidP="00560F45">
            <w:pPr>
              <w:rPr>
                <w:rFonts w:asciiTheme="minorHAnsi" w:hAnsiTheme="minorHAnsi" w:cstheme="minorHAnsi"/>
                <w:bCs/>
                <w:sz w:val="8"/>
                <w:szCs w:val="18"/>
              </w:rPr>
            </w:pPr>
          </w:p>
        </w:tc>
        <w:tc>
          <w:tcPr>
            <w:tcW w:w="3686" w:type="dxa"/>
            <w:vAlign w:val="center"/>
          </w:tcPr>
          <w:p w:rsidR="00FE7CBC" w:rsidRPr="00DB5AAF" w:rsidRDefault="00FE7CBC" w:rsidP="00560F45">
            <w:pPr>
              <w:rPr>
                <w:rFonts w:ascii="Calibri" w:hAnsi="Calibri" w:cs="Calibri"/>
                <w:b/>
                <w:sz w:val="18"/>
                <w:szCs w:val="18"/>
              </w:rPr>
            </w:pPr>
          </w:p>
        </w:tc>
        <w:tc>
          <w:tcPr>
            <w:tcW w:w="283" w:type="dxa"/>
            <w:vAlign w:val="center"/>
          </w:tcPr>
          <w:p w:rsidR="00FE7CBC" w:rsidRPr="00DB5AAF" w:rsidRDefault="00FE7CBC" w:rsidP="00560F45">
            <w:pPr>
              <w:rPr>
                <w:rFonts w:ascii="Calibri" w:hAnsi="Calibri" w:cs="Calibri"/>
                <w:b/>
                <w:sz w:val="18"/>
                <w:szCs w:val="18"/>
              </w:rPr>
            </w:pPr>
          </w:p>
        </w:tc>
        <w:tc>
          <w:tcPr>
            <w:tcW w:w="284" w:type="dxa"/>
            <w:vAlign w:val="center"/>
          </w:tcPr>
          <w:p w:rsidR="00FE7CBC" w:rsidRPr="00DB5AAF" w:rsidRDefault="00FE7CBC" w:rsidP="00560F45">
            <w:pPr>
              <w:rPr>
                <w:rFonts w:ascii="Calibri" w:hAnsi="Calibri" w:cs="Calibri"/>
                <w:b/>
                <w:sz w:val="18"/>
                <w:szCs w:val="18"/>
              </w:rPr>
            </w:pPr>
          </w:p>
        </w:tc>
        <w:tc>
          <w:tcPr>
            <w:tcW w:w="744" w:type="dxa"/>
            <w:vAlign w:val="center"/>
          </w:tcPr>
          <w:p w:rsidR="00FE7CBC" w:rsidRPr="00DB5AAF" w:rsidRDefault="00FE7CBC" w:rsidP="00560F45">
            <w:pPr>
              <w:rPr>
                <w:rFonts w:ascii="Calibri" w:hAnsi="Calibri" w:cs="Calibri"/>
                <w:b/>
                <w:sz w:val="18"/>
                <w:szCs w:val="18"/>
              </w:rPr>
            </w:pPr>
          </w:p>
        </w:tc>
      </w:tr>
      <w:tr w:rsidR="00327FDB" w:rsidRPr="00C75BEC" w:rsidTr="00DD0E26">
        <w:trPr>
          <w:jc w:val="center"/>
        </w:trPr>
        <w:tc>
          <w:tcPr>
            <w:tcW w:w="4096" w:type="dxa"/>
            <w:shd w:val="clear" w:color="auto" w:fill="DBE5F1" w:themeFill="accent1" w:themeFillTint="33"/>
            <w:vAlign w:val="center"/>
          </w:tcPr>
          <w:p w:rsidR="00F24574" w:rsidRPr="00327FDB" w:rsidRDefault="00F24574" w:rsidP="00B2580C">
            <w:pPr>
              <w:jc w:val="both"/>
              <w:rPr>
                <w:rFonts w:asciiTheme="minorHAnsi" w:hAnsiTheme="minorHAnsi" w:cstheme="minorHAnsi"/>
                <w:sz w:val="16"/>
                <w:szCs w:val="18"/>
              </w:rPr>
            </w:pPr>
            <w:r w:rsidRPr="00327FDB">
              <w:rPr>
                <w:rFonts w:asciiTheme="minorHAnsi" w:hAnsiTheme="minorHAnsi" w:cstheme="minorHAnsi"/>
                <w:b/>
                <w:i/>
                <w:sz w:val="16"/>
                <w:szCs w:val="18"/>
              </w:rPr>
              <w:lastRenderedPageBreak/>
              <w:t>ITEM 13.- PRUEBA HIDROSTÁTICA  DE TUBERIA ACN DN 3”</w:t>
            </w:r>
          </w:p>
        </w:tc>
        <w:tc>
          <w:tcPr>
            <w:tcW w:w="3686" w:type="dxa"/>
            <w:shd w:val="clear" w:color="auto" w:fill="DBE5F1" w:themeFill="accent1" w:themeFillTint="33"/>
            <w:vAlign w:val="center"/>
          </w:tcPr>
          <w:p w:rsidR="00F24574" w:rsidRPr="00DB5AAF" w:rsidRDefault="00F24574" w:rsidP="00560F45">
            <w:pPr>
              <w:rPr>
                <w:rFonts w:ascii="Calibri" w:hAnsi="Calibri" w:cs="Calibri"/>
                <w:b/>
                <w:sz w:val="18"/>
                <w:szCs w:val="18"/>
              </w:rPr>
            </w:pPr>
          </w:p>
        </w:tc>
        <w:tc>
          <w:tcPr>
            <w:tcW w:w="283" w:type="dxa"/>
            <w:shd w:val="clear" w:color="auto" w:fill="DBE5F1" w:themeFill="accent1" w:themeFillTint="33"/>
            <w:vAlign w:val="center"/>
          </w:tcPr>
          <w:p w:rsidR="00F24574" w:rsidRPr="00DB5AAF" w:rsidRDefault="00F24574" w:rsidP="00560F45">
            <w:pPr>
              <w:rPr>
                <w:rFonts w:ascii="Calibri" w:hAnsi="Calibri" w:cs="Calibri"/>
                <w:b/>
                <w:sz w:val="18"/>
                <w:szCs w:val="18"/>
              </w:rPr>
            </w:pPr>
          </w:p>
        </w:tc>
        <w:tc>
          <w:tcPr>
            <w:tcW w:w="284" w:type="dxa"/>
            <w:shd w:val="clear" w:color="auto" w:fill="DBE5F1" w:themeFill="accent1" w:themeFillTint="33"/>
            <w:vAlign w:val="center"/>
          </w:tcPr>
          <w:p w:rsidR="00F24574" w:rsidRPr="00DB5AAF" w:rsidRDefault="00F24574" w:rsidP="00560F45">
            <w:pPr>
              <w:rPr>
                <w:rFonts w:ascii="Calibri" w:hAnsi="Calibri" w:cs="Calibri"/>
                <w:b/>
                <w:sz w:val="18"/>
                <w:szCs w:val="18"/>
              </w:rPr>
            </w:pPr>
          </w:p>
        </w:tc>
        <w:tc>
          <w:tcPr>
            <w:tcW w:w="744" w:type="dxa"/>
            <w:shd w:val="clear" w:color="auto" w:fill="DBE5F1" w:themeFill="accent1" w:themeFillTint="33"/>
            <w:vAlign w:val="center"/>
          </w:tcPr>
          <w:p w:rsidR="00F24574" w:rsidRPr="00DB5AAF" w:rsidRDefault="00F24574" w:rsidP="00560F45">
            <w:pPr>
              <w:rPr>
                <w:rFonts w:ascii="Calibri" w:hAnsi="Calibri" w:cs="Calibri"/>
                <w:b/>
                <w:sz w:val="18"/>
                <w:szCs w:val="18"/>
              </w:rPr>
            </w:pPr>
          </w:p>
        </w:tc>
      </w:tr>
      <w:tr w:rsidR="00327FDB" w:rsidRPr="00C75BEC" w:rsidTr="00327FDB">
        <w:trPr>
          <w:jc w:val="center"/>
        </w:trPr>
        <w:tc>
          <w:tcPr>
            <w:tcW w:w="4096" w:type="dxa"/>
            <w:vAlign w:val="center"/>
          </w:tcPr>
          <w:p w:rsidR="00DD0E26" w:rsidRPr="00DD0E26" w:rsidRDefault="00DD0E26" w:rsidP="002D6E41">
            <w:pPr>
              <w:jc w:val="both"/>
              <w:rPr>
                <w:rFonts w:asciiTheme="minorHAnsi" w:hAnsiTheme="minorHAnsi" w:cstheme="minorHAnsi"/>
                <w:sz w:val="8"/>
                <w:szCs w:val="18"/>
              </w:rPr>
            </w:pPr>
          </w:p>
          <w:p w:rsidR="002D6E41" w:rsidRPr="00327FDB" w:rsidRDefault="002D6E41" w:rsidP="002D6E41">
            <w:pPr>
              <w:jc w:val="both"/>
              <w:rPr>
                <w:rFonts w:asciiTheme="minorHAnsi" w:hAnsiTheme="minorHAnsi" w:cstheme="minorHAnsi"/>
                <w:sz w:val="16"/>
                <w:szCs w:val="18"/>
              </w:rPr>
            </w:pPr>
            <w:r w:rsidRPr="00327FDB">
              <w:rPr>
                <w:rFonts w:asciiTheme="minorHAnsi" w:hAnsiTheme="minorHAnsi" w:cstheme="minorHAnsi"/>
                <w:sz w:val="16"/>
                <w:szCs w:val="18"/>
              </w:rPr>
              <w:t xml:space="preserve">Este ítem se mide en metros (m) comprende todos los trabajos a ser ejecutados, siendo los siguientes de carácter enunciativo y no limitativo: </w:t>
            </w:r>
          </w:p>
          <w:p w:rsidR="002D6E41" w:rsidRPr="00DD0E26" w:rsidRDefault="002D6E41" w:rsidP="002D6E41">
            <w:pPr>
              <w:jc w:val="both"/>
              <w:rPr>
                <w:rFonts w:asciiTheme="minorHAnsi" w:hAnsiTheme="minorHAnsi" w:cstheme="minorHAnsi"/>
                <w:sz w:val="8"/>
                <w:szCs w:val="18"/>
              </w:rPr>
            </w:pPr>
          </w:p>
          <w:p w:rsidR="002D6E41" w:rsidRPr="00327FDB" w:rsidRDefault="002D6E41" w:rsidP="007F4AE9">
            <w:pPr>
              <w:pStyle w:val="Prrafodelista"/>
              <w:numPr>
                <w:ilvl w:val="0"/>
                <w:numId w:val="71"/>
              </w:numPr>
              <w:contextualSpacing/>
              <w:jc w:val="both"/>
              <w:rPr>
                <w:rFonts w:asciiTheme="minorHAnsi" w:hAnsiTheme="minorHAnsi" w:cstheme="minorHAnsi"/>
                <w:sz w:val="16"/>
                <w:szCs w:val="18"/>
              </w:rPr>
            </w:pPr>
            <w:r w:rsidRPr="00327FDB">
              <w:rPr>
                <w:rFonts w:asciiTheme="minorHAnsi" w:hAnsiTheme="minorHAnsi" w:cstheme="minorHAnsi"/>
                <w:sz w:val="16"/>
                <w:szCs w:val="18"/>
              </w:rPr>
              <w:t>Prueba hidrostática (hermeticidad y sello)</w:t>
            </w:r>
          </w:p>
          <w:p w:rsidR="002D6E41" w:rsidRPr="00DD0E26" w:rsidRDefault="002D6E41" w:rsidP="002D6E41">
            <w:pPr>
              <w:ind w:left="426"/>
              <w:jc w:val="both"/>
              <w:rPr>
                <w:rFonts w:asciiTheme="minorHAnsi" w:hAnsiTheme="minorHAnsi" w:cstheme="minorHAnsi"/>
                <w:sz w:val="8"/>
                <w:szCs w:val="18"/>
              </w:rPr>
            </w:pPr>
          </w:p>
          <w:p w:rsidR="002D6E41" w:rsidRPr="00327FDB" w:rsidRDefault="002D6E41" w:rsidP="00D3572B">
            <w:pPr>
              <w:pStyle w:val="Sangra3detindependiente"/>
              <w:ind w:left="0"/>
              <w:jc w:val="both"/>
              <w:rPr>
                <w:rFonts w:asciiTheme="minorHAnsi" w:hAnsiTheme="minorHAnsi" w:cstheme="minorHAnsi"/>
                <w:szCs w:val="18"/>
              </w:rPr>
            </w:pPr>
            <w:r w:rsidRPr="00327FDB">
              <w:rPr>
                <w:rFonts w:asciiTheme="minorHAnsi" w:hAnsiTheme="minorHAnsi" w:cstheme="minorHAnsi"/>
                <w:szCs w:val="18"/>
              </w:rPr>
              <w:lastRenderedPageBreak/>
              <w:t>Todos los Materiales, Mano de Obra, equipo, maquinaria y herramientas necesarios  para la realización de este ítem deben ser ofertados en su totalidad por el proponente,  para la realización de las actividades se debe contar mínimamente con las siguientes, siendo estas de carácter enunciativas más no limitativas:</w:t>
            </w:r>
          </w:p>
          <w:tbl>
            <w:tblPr>
              <w:tblW w:w="3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50"/>
            </w:tblGrid>
            <w:tr w:rsidR="002D6E41" w:rsidRPr="00327FDB" w:rsidTr="00DD0E26">
              <w:trPr>
                <w:trHeight w:val="159"/>
                <w:jc w:val="center"/>
              </w:trPr>
              <w:tc>
                <w:tcPr>
                  <w:tcW w:w="3550" w:type="dxa"/>
                  <w:shd w:val="clear" w:color="auto" w:fill="auto"/>
                  <w:vAlign w:val="center"/>
                  <w:hideMark/>
                </w:tcPr>
                <w:p w:rsidR="002D6E41" w:rsidRPr="00327FDB" w:rsidRDefault="002D6E41" w:rsidP="002D6E41">
                  <w:pPr>
                    <w:jc w:val="both"/>
                    <w:rPr>
                      <w:rFonts w:asciiTheme="minorHAnsi" w:hAnsiTheme="minorHAnsi" w:cstheme="minorHAnsi"/>
                      <w:color w:val="000000"/>
                      <w:sz w:val="16"/>
                      <w:szCs w:val="18"/>
                      <w:lang w:eastAsia="es-BO"/>
                    </w:rPr>
                  </w:pPr>
                  <w:r w:rsidRPr="00327FDB">
                    <w:rPr>
                      <w:rFonts w:asciiTheme="minorHAnsi" w:hAnsiTheme="minorHAnsi" w:cstheme="minorHAnsi"/>
                      <w:color w:val="000000"/>
                      <w:sz w:val="16"/>
                      <w:szCs w:val="18"/>
                      <w:lang w:eastAsia="es-BO"/>
                    </w:rPr>
                    <w:t>Agua o gas inerte</w:t>
                  </w:r>
                </w:p>
              </w:tc>
            </w:tr>
            <w:tr w:rsidR="002D6E41" w:rsidRPr="00327FDB" w:rsidTr="00DD0E26">
              <w:trPr>
                <w:trHeight w:val="84"/>
                <w:jc w:val="center"/>
              </w:trPr>
              <w:tc>
                <w:tcPr>
                  <w:tcW w:w="3550" w:type="dxa"/>
                  <w:shd w:val="clear" w:color="auto" w:fill="auto"/>
                  <w:vAlign w:val="center"/>
                  <w:hideMark/>
                </w:tcPr>
                <w:p w:rsidR="002D6E41" w:rsidRPr="00327FDB" w:rsidRDefault="002D6E41" w:rsidP="002D6E41">
                  <w:pPr>
                    <w:jc w:val="both"/>
                    <w:rPr>
                      <w:rFonts w:asciiTheme="minorHAnsi" w:hAnsiTheme="minorHAnsi" w:cstheme="minorHAnsi"/>
                      <w:color w:val="000000"/>
                      <w:sz w:val="16"/>
                      <w:szCs w:val="18"/>
                      <w:lang w:eastAsia="es-BO"/>
                    </w:rPr>
                  </w:pPr>
                  <w:r w:rsidRPr="00327FDB">
                    <w:rPr>
                      <w:rFonts w:asciiTheme="minorHAnsi" w:hAnsiTheme="minorHAnsi" w:cstheme="minorHAnsi"/>
                      <w:color w:val="000000"/>
                      <w:sz w:val="16"/>
                      <w:szCs w:val="18"/>
                      <w:lang w:eastAsia="es-BO"/>
                    </w:rPr>
                    <w:t>Especialista Prueba Hidrostática</w:t>
                  </w:r>
                </w:p>
              </w:tc>
            </w:tr>
            <w:tr w:rsidR="002D6E41" w:rsidRPr="00327FDB" w:rsidTr="00DD0E26">
              <w:trPr>
                <w:trHeight w:val="166"/>
                <w:jc w:val="center"/>
              </w:trPr>
              <w:tc>
                <w:tcPr>
                  <w:tcW w:w="3550" w:type="dxa"/>
                  <w:shd w:val="clear" w:color="auto" w:fill="auto"/>
                  <w:vAlign w:val="center"/>
                  <w:hideMark/>
                </w:tcPr>
                <w:p w:rsidR="002D6E41" w:rsidRPr="00327FDB" w:rsidRDefault="002D6E41" w:rsidP="002D6E41">
                  <w:pPr>
                    <w:jc w:val="both"/>
                    <w:rPr>
                      <w:rFonts w:asciiTheme="minorHAnsi" w:hAnsiTheme="minorHAnsi" w:cstheme="minorHAnsi"/>
                      <w:color w:val="000000"/>
                      <w:sz w:val="16"/>
                      <w:szCs w:val="18"/>
                      <w:lang w:eastAsia="es-BO"/>
                    </w:rPr>
                  </w:pPr>
                  <w:r w:rsidRPr="00327FDB">
                    <w:rPr>
                      <w:rFonts w:asciiTheme="minorHAnsi" w:hAnsiTheme="minorHAnsi" w:cstheme="minorHAnsi"/>
                      <w:color w:val="000000"/>
                      <w:sz w:val="16"/>
                      <w:szCs w:val="18"/>
                      <w:lang w:eastAsia="es-BO"/>
                    </w:rPr>
                    <w:t>Ayudantes</w:t>
                  </w:r>
                </w:p>
              </w:tc>
            </w:tr>
            <w:tr w:rsidR="002D6E41" w:rsidRPr="00327FDB" w:rsidTr="00DD0E26">
              <w:trPr>
                <w:trHeight w:val="84"/>
                <w:jc w:val="center"/>
              </w:trPr>
              <w:tc>
                <w:tcPr>
                  <w:tcW w:w="3550" w:type="dxa"/>
                  <w:shd w:val="clear" w:color="auto" w:fill="auto"/>
                  <w:vAlign w:val="center"/>
                  <w:hideMark/>
                </w:tcPr>
                <w:p w:rsidR="002D6E41" w:rsidRPr="00327FDB" w:rsidRDefault="002D6E41" w:rsidP="002D6E41">
                  <w:pPr>
                    <w:jc w:val="both"/>
                    <w:rPr>
                      <w:rFonts w:asciiTheme="minorHAnsi" w:hAnsiTheme="minorHAnsi" w:cstheme="minorHAnsi"/>
                      <w:color w:val="000000"/>
                      <w:sz w:val="16"/>
                      <w:szCs w:val="18"/>
                      <w:lang w:eastAsia="es-BO"/>
                    </w:rPr>
                  </w:pPr>
                  <w:r w:rsidRPr="00327FDB">
                    <w:rPr>
                      <w:rFonts w:asciiTheme="minorHAnsi" w:hAnsiTheme="minorHAnsi" w:cstheme="minorHAnsi"/>
                      <w:color w:val="000000"/>
                      <w:sz w:val="16"/>
                      <w:szCs w:val="18"/>
                      <w:lang w:eastAsia="es-BO"/>
                    </w:rPr>
                    <w:t>Equipo completo para Prueba Hidrostática</w:t>
                  </w:r>
                </w:p>
              </w:tc>
            </w:tr>
            <w:tr w:rsidR="002D6E41" w:rsidRPr="00327FDB" w:rsidTr="00DD0E26">
              <w:trPr>
                <w:trHeight w:val="84"/>
                <w:jc w:val="center"/>
              </w:trPr>
              <w:tc>
                <w:tcPr>
                  <w:tcW w:w="3550" w:type="dxa"/>
                  <w:shd w:val="clear" w:color="auto" w:fill="auto"/>
                  <w:vAlign w:val="center"/>
                </w:tcPr>
                <w:p w:rsidR="002D6E41" w:rsidRPr="00327FDB" w:rsidRDefault="002D6E41" w:rsidP="002D6E41">
                  <w:pPr>
                    <w:jc w:val="both"/>
                    <w:rPr>
                      <w:rFonts w:asciiTheme="minorHAnsi" w:hAnsiTheme="minorHAnsi" w:cstheme="minorHAnsi"/>
                      <w:color w:val="000000"/>
                      <w:sz w:val="16"/>
                      <w:szCs w:val="18"/>
                      <w:lang w:eastAsia="es-BO"/>
                    </w:rPr>
                  </w:pPr>
                  <w:r w:rsidRPr="00327FDB">
                    <w:rPr>
                      <w:rFonts w:asciiTheme="minorHAnsi" w:hAnsiTheme="minorHAnsi" w:cstheme="minorHAnsi"/>
                      <w:color w:val="000000"/>
                      <w:sz w:val="16"/>
                      <w:szCs w:val="18"/>
                      <w:lang w:eastAsia="es-BO"/>
                    </w:rPr>
                    <w:t>Banco de Pruebas</w:t>
                  </w:r>
                </w:p>
              </w:tc>
            </w:tr>
          </w:tbl>
          <w:p w:rsidR="002D6E41" w:rsidRPr="00DD0E26" w:rsidRDefault="002D6E41" w:rsidP="002D6E41">
            <w:pPr>
              <w:ind w:left="426"/>
              <w:jc w:val="both"/>
              <w:rPr>
                <w:rFonts w:asciiTheme="minorHAnsi" w:hAnsiTheme="minorHAnsi" w:cstheme="minorHAnsi"/>
                <w:sz w:val="8"/>
                <w:szCs w:val="18"/>
              </w:rPr>
            </w:pPr>
          </w:p>
          <w:p w:rsidR="002D6E41" w:rsidRPr="00327FDB" w:rsidRDefault="002D6E41" w:rsidP="00A3422F">
            <w:pPr>
              <w:jc w:val="both"/>
              <w:rPr>
                <w:rFonts w:asciiTheme="minorHAnsi" w:hAnsiTheme="minorHAnsi" w:cstheme="minorHAnsi"/>
                <w:kern w:val="28"/>
                <w:sz w:val="16"/>
                <w:szCs w:val="18"/>
                <w:lang w:val="es-ES_tradnl"/>
              </w:rPr>
            </w:pPr>
            <w:r w:rsidRPr="00327FDB">
              <w:rPr>
                <w:rFonts w:asciiTheme="minorHAnsi" w:hAnsiTheme="minorHAnsi" w:cstheme="minorHAnsi"/>
                <w:kern w:val="28"/>
                <w:sz w:val="16"/>
                <w:szCs w:val="18"/>
                <w:lang w:val="es-ES_tradnl"/>
              </w:rPr>
              <w:t>El PROPONENTE deberá ofertar en la propuesta técnica un procedimiento Similar o Mejor al que se describe a continuación:</w:t>
            </w:r>
          </w:p>
          <w:p w:rsidR="002D6E41" w:rsidRPr="00DD0E26" w:rsidRDefault="002D6E41" w:rsidP="00A3422F">
            <w:pPr>
              <w:jc w:val="both"/>
              <w:rPr>
                <w:rFonts w:asciiTheme="minorHAnsi" w:hAnsiTheme="minorHAnsi" w:cstheme="minorHAnsi"/>
                <w:kern w:val="28"/>
                <w:sz w:val="8"/>
                <w:szCs w:val="18"/>
                <w:lang w:val="es-ES_tradnl"/>
              </w:rPr>
            </w:pPr>
          </w:p>
          <w:p w:rsidR="002D6E41" w:rsidRPr="00327FDB" w:rsidRDefault="002D6E41" w:rsidP="00A3422F">
            <w:pPr>
              <w:pStyle w:val="Sangra3detindependiente"/>
              <w:ind w:left="0"/>
              <w:jc w:val="both"/>
              <w:rPr>
                <w:rFonts w:asciiTheme="minorHAnsi" w:hAnsiTheme="minorHAnsi" w:cstheme="minorHAnsi"/>
                <w:szCs w:val="18"/>
              </w:rPr>
            </w:pPr>
            <w:r w:rsidRPr="00327FDB">
              <w:rPr>
                <w:rFonts w:asciiTheme="minorHAnsi" w:hAnsiTheme="minorHAnsi" w:cstheme="minorHAnsi"/>
                <w:szCs w:val="18"/>
              </w:rPr>
              <w:t>Las válvulas no deben ser parte de las actividades de prueba hidrostática de la tubería construida, ésta prueba hidrostática de válvulas se la debe realizar de manera independiente.</w:t>
            </w:r>
          </w:p>
          <w:p w:rsidR="002D6E41" w:rsidRDefault="002D6E41" w:rsidP="00A3422F">
            <w:pPr>
              <w:pStyle w:val="Sangra3detindependiente"/>
              <w:spacing w:after="0"/>
              <w:ind w:left="0"/>
              <w:jc w:val="both"/>
              <w:rPr>
                <w:rFonts w:asciiTheme="minorHAnsi" w:hAnsiTheme="minorHAnsi" w:cstheme="minorHAnsi"/>
                <w:szCs w:val="18"/>
              </w:rPr>
            </w:pPr>
            <w:r w:rsidRPr="00327FDB">
              <w:rPr>
                <w:rFonts w:asciiTheme="minorHAnsi" w:hAnsiTheme="minorHAnsi" w:cstheme="minorHAnsi"/>
                <w:szCs w:val="18"/>
              </w:rPr>
              <w:t xml:space="preserve">Antes de iniciar la prueba hidrostática, la empresa </w:t>
            </w:r>
            <w:r w:rsidRPr="00327FDB">
              <w:rPr>
                <w:rFonts w:asciiTheme="minorHAnsi" w:hAnsiTheme="minorHAnsi" w:cstheme="minorHAnsi"/>
                <w:bCs/>
                <w:color w:val="1D1B11"/>
                <w:szCs w:val="18"/>
              </w:rPr>
              <w:t>proveedora</w:t>
            </w:r>
            <w:r w:rsidRPr="00327FDB">
              <w:rPr>
                <w:rFonts w:asciiTheme="minorHAnsi" w:hAnsiTheme="minorHAnsi" w:cstheme="minorHAnsi"/>
                <w:szCs w:val="18"/>
              </w:rPr>
              <w:t xml:space="preserve"> debe presentar 5 días hábiles antes a la supervisión para su aprobación la siguiente documentación:</w:t>
            </w:r>
          </w:p>
          <w:p w:rsidR="00DD0E26" w:rsidRPr="00DD0E26" w:rsidRDefault="00DD0E26" w:rsidP="00A3422F">
            <w:pPr>
              <w:pStyle w:val="Sangra3detindependiente"/>
              <w:spacing w:after="0"/>
              <w:ind w:left="0"/>
              <w:jc w:val="both"/>
              <w:rPr>
                <w:rFonts w:asciiTheme="minorHAnsi" w:hAnsiTheme="minorHAnsi" w:cstheme="minorHAnsi"/>
                <w:sz w:val="8"/>
                <w:szCs w:val="18"/>
              </w:rPr>
            </w:pPr>
          </w:p>
          <w:p w:rsidR="002D6E41" w:rsidRPr="00327FDB" w:rsidRDefault="002D6E41" w:rsidP="00A3422F">
            <w:pPr>
              <w:pStyle w:val="Sangra3detindependiente"/>
              <w:numPr>
                <w:ilvl w:val="0"/>
                <w:numId w:val="64"/>
              </w:numPr>
              <w:spacing w:after="0"/>
              <w:jc w:val="both"/>
              <w:rPr>
                <w:rFonts w:asciiTheme="minorHAnsi" w:hAnsiTheme="minorHAnsi" w:cstheme="minorHAnsi"/>
                <w:szCs w:val="18"/>
              </w:rPr>
            </w:pPr>
            <w:r w:rsidRPr="00327FDB">
              <w:rPr>
                <w:rFonts w:asciiTheme="minorHAnsi" w:hAnsiTheme="minorHAnsi" w:cstheme="minorHAnsi"/>
                <w:szCs w:val="18"/>
              </w:rPr>
              <w:t>Procedimiento específico para los trabajos.</w:t>
            </w:r>
          </w:p>
          <w:p w:rsidR="002D6E41" w:rsidRPr="00327FDB" w:rsidRDefault="002D6E41" w:rsidP="00A3422F">
            <w:pPr>
              <w:pStyle w:val="Sangra3detindependiente"/>
              <w:numPr>
                <w:ilvl w:val="0"/>
                <w:numId w:val="64"/>
              </w:numPr>
              <w:spacing w:after="0"/>
              <w:jc w:val="both"/>
              <w:rPr>
                <w:rFonts w:asciiTheme="minorHAnsi" w:hAnsiTheme="minorHAnsi" w:cstheme="minorHAnsi"/>
                <w:szCs w:val="18"/>
              </w:rPr>
            </w:pPr>
            <w:r w:rsidRPr="00327FDB">
              <w:rPr>
                <w:rFonts w:asciiTheme="minorHAnsi" w:hAnsiTheme="minorHAnsi" w:cstheme="minorHAnsi"/>
                <w:szCs w:val="18"/>
              </w:rPr>
              <w:t>Certificado de calidad de la válvula</w:t>
            </w:r>
          </w:p>
          <w:p w:rsidR="002D6E41" w:rsidRPr="00327FDB" w:rsidRDefault="002D6E41" w:rsidP="00A3422F">
            <w:pPr>
              <w:pStyle w:val="Sangra3detindependiente"/>
              <w:numPr>
                <w:ilvl w:val="0"/>
                <w:numId w:val="64"/>
              </w:numPr>
              <w:spacing w:after="0"/>
              <w:jc w:val="both"/>
              <w:rPr>
                <w:rFonts w:asciiTheme="minorHAnsi" w:hAnsiTheme="minorHAnsi" w:cstheme="minorHAnsi"/>
                <w:szCs w:val="18"/>
              </w:rPr>
            </w:pPr>
            <w:r w:rsidRPr="00327FDB">
              <w:rPr>
                <w:rFonts w:asciiTheme="minorHAnsi" w:hAnsiTheme="minorHAnsi" w:cstheme="minorHAnsi"/>
                <w:szCs w:val="18"/>
              </w:rPr>
              <w:t>Certificados de calibración vigentes de los equipos de medición a utilizar</w:t>
            </w:r>
          </w:p>
          <w:p w:rsidR="002D6E41" w:rsidRPr="00327FDB" w:rsidRDefault="002D6E41" w:rsidP="00A3422F">
            <w:pPr>
              <w:pStyle w:val="Sangra3detindependiente"/>
              <w:numPr>
                <w:ilvl w:val="0"/>
                <w:numId w:val="64"/>
              </w:numPr>
              <w:spacing w:after="0"/>
              <w:jc w:val="both"/>
              <w:rPr>
                <w:rFonts w:asciiTheme="minorHAnsi" w:hAnsiTheme="minorHAnsi" w:cstheme="minorHAnsi"/>
                <w:szCs w:val="18"/>
              </w:rPr>
            </w:pPr>
            <w:r w:rsidRPr="00327FDB">
              <w:rPr>
                <w:rFonts w:asciiTheme="minorHAnsi" w:hAnsiTheme="minorHAnsi" w:cstheme="minorHAnsi"/>
                <w:szCs w:val="18"/>
              </w:rPr>
              <w:t>Plan de prueba hidrostática que debe poseer mínimamente la siguiente información:</w:t>
            </w:r>
          </w:p>
          <w:p w:rsidR="002D6E41" w:rsidRPr="00327FDB" w:rsidRDefault="002D6E41" w:rsidP="00A3422F">
            <w:pPr>
              <w:pStyle w:val="Sangra3detindependiente"/>
              <w:numPr>
                <w:ilvl w:val="0"/>
                <w:numId w:val="72"/>
              </w:numPr>
              <w:spacing w:after="0"/>
              <w:jc w:val="both"/>
              <w:rPr>
                <w:rFonts w:asciiTheme="minorHAnsi" w:hAnsiTheme="minorHAnsi" w:cstheme="minorHAnsi"/>
                <w:szCs w:val="18"/>
              </w:rPr>
            </w:pPr>
            <w:r w:rsidRPr="00327FDB">
              <w:rPr>
                <w:rFonts w:asciiTheme="minorHAnsi" w:hAnsiTheme="minorHAnsi" w:cstheme="minorHAnsi"/>
                <w:szCs w:val="18"/>
              </w:rPr>
              <w:t>Tiempo y prueba hidrostática para cada válvula.</w:t>
            </w:r>
          </w:p>
          <w:p w:rsidR="002D6E41" w:rsidRDefault="002D6E41" w:rsidP="00A3422F">
            <w:pPr>
              <w:pStyle w:val="Sangra3detindependiente"/>
              <w:numPr>
                <w:ilvl w:val="0"/>
                <w:numId w:val="72"/>
              </w:numPr>
              <w:spacing w:after="0"/>
              <w:jc w:val="both"/>
              <w:rPr>
                <w:rFonts w:asciiTheme="minorHAnsi" w:hAnsiTheme="minorHAnsi" w:cstheme="minorHAnsi"/>
                <w:szCs w:val="18"/>
              </w:rPr>
            </w:pPr>
            <w:r w:rsidRPr="00327FDB">
              <w:rPr>
                <w:rFonts w:asciiTheme="minorHAnsi" w:hAnsiTheme="minorHAnsi" w:cstheme="minorHAnsi"/>
                <w:szCs w:val="18"/>
              </w:rPr>
              <w:t xml:space="preserve">Memoria de Cálculo de presiones de prueba. </w:t>
            </w:r>
          </w:p>
          <w:p w:rsidR="00DD0E26" w:rsidRPr="00DD0E26" w:rsidRDefault="00DD0E26" w:rsidP="00A3422F">
            <w:pPr>
              <w:pStyle w:val="Sangra3detindependiente"/>
              <w:spacing w:after="0"/>
              <w:ind w:left="786"/>
              <w:jc w:val="both"/>
              <w:rPr>
                <w:rFonts w:asciiTheme="minorHAnsi" w:hAnsiTheme="minorHAnsi" w:cstheme="minorHAnsi"/>
                <w:sz w:val="8"/>
                <w:szCs w:val="18"/>
              </w:rPr>
            </w:pPr>
          </w:p>
          <w:p w:rsidR="002D6E41" w:rsidRDefault="002D6E41" w:rsidP="00A3422F">
            <w:pPr>
              <w:pStyle w:val="Sangra3detindependiente"/>
              <w:spacing w:after="0"/>
              <w:ind w:left="0"/>
              <w:jc w:val="both"/>
              <w:rPr>
                <w:rFonts w:asciiTheme="minorHAnsi" w:hAnsiTheme="minorHAnsi" w:cstheme="minorHAnsi"/>
                <w:b/>
                <w:szCs w:val="18"/>
              </w:rPr>
            </w:pPr>
            <w:r w:rsidRPr="00327FDB">
              <w:rPr>
                <w:rFonts w:asciiTheme="minorHAnsi" w:hAnsiTheme="minorHAnsi" w:cstheme="minorHAnsi"/>
                <w:b/>
                <w:szCs w:val="18"/>
              </w:rPr>
              <w:t>Prueba Hidrostática (hermeticidad y sello)</w:t>
            </w:r>
          </w:p>
          <w:p w:rsidR="00DD0E26" w:rsidRPr="00DD0E26" w:rsidRDefault="00DD0E26" w:rsidP="00DD0E26">
            <w:pPr>
              <w:pStyle w:val="Sangra3detindependiente"/>
              <w:spacing w:after="0"/>
              <w:ind w:left="0"/>
              <w:rPr>
                <w:rFonts w:asciiTheme="minorHAnsi" w:hAnsiTheme="minorHAnsi" w:cstheme="minorHAnsi"/>
                <w:b/>
                <w:sz w:val="8"/>
                <w:szCs w:val="18"/>
              </w:rPr>
            </w:pPr>
          </w:p>
          <w:p w:rsidR="002D6E41" w:rsidRDefault="002D6E41" w:rsidP="00DD0E26">
            <w:pPr>
              <w:pStyle w:val="Sangra3detindependiente"/>
              <w:spacing w:after="0"/>
              <w:ind w:left="0"/>
              <w:rPr>
                <w:rFonts w:asciiTheme="minorHAnsi" w:hAnsiTheme="minorHAnsi" w:cstheme="minorHAnsi"/>
                <w:szCs w:val="18"/>
              </w:rPr>
            </w:pPr>
            <w:r w:rsidRPr="00327FDB">
              <w:rPr>
                <w:rFonts w:asciiTheme="minorHAnsi" w:hAnsiTheme="minorHAnsi" w:cstheme="minorHAnsi"/>
                <w:szCs w:val="18"/>
              </w:rPr>
              <w:t xml:space="preserve">Para realizar las pruebas se debe utilizar agua que se encuentre exento de sustancias o partículas que puedan dañar los componentes internos de la válvula. </w:t>
            </w:r>
          </w:p>
          <w:p w:rsidR="00DD0E26" w:rsidRPr="00DD0E26" w:rsidRDefault="00DD0E26" w:rsidP="00DD0E26">
            <w:pPr>
              <w:pStyle w:val="Sangra3detindependiente"/>
              <w:spacing w:after="0"/>
              <w:ind w:left="0"/>
              <w:rPr>
                <w:rFonts w:asciiTheme="minorHAnsi" w:hAnsiTheme="minorHAnsi" w:cstheme="minorHAnsi"/>
                <w:sz w:val="8"/>
                <w:szCs w:val="18"/>
              </w:rPr>
            </w:pPr>
          </w:p>
          <w:p w:rsidR="002D6E41" w:rsidRDefault="002D6E41" w:rsidP="00DD0E26">
            <w:pPr>
              <w:pStyle w:val="Sangra3detindependiente"/>
              <w:spacing w:after="0"/>
              <w:ind w:left="0"/>
              <w:rPr>
                <w:rFonts w:asciiTheme="minorHAnsi" w:hAnsiTheme="minorHAnsi" w:cstheme="minorHAnsi"/>
                <w:b/>
                <w:szCs w:val="18"/>
              </w:rPr>
            </w:pPr>
            <w:r w:rsidRPr="00327FDB">
              <w:rPr>
                <w:rFonts w:asciiTheme="minorHAnsi" w:hAnsiTheme="minorHAnsi" w:cstheme="minorHAnsi"/>
                <w:b/>
                <w:szCs w:val="18"/>
              </w:rPr>
              <w:t>Prueba de hermeticidad</w:t>
            </w:r>
          </w:p>
          <w:p w:rsidR="00DD0E26" w:rsidRPr="00DD0E26" w:rsidRDefault="00DD0E26" w:rsidP="00DD0E26">
            <w:pPr>
              <w:pStyle w:val="Sangra3detindependiente"/>
              <w:spacing w:after="0"/>
              <w:ind w:left="0"/>
              <w:rPr>
                <w:rFonts w:asciiTheme="minorHAnsi" w:hAnsiTheme="minorHAnsi" w:cstheme="minorHAnsi"/>
                <w:b/>
                <w:sz w:val="8"/>
                <w:szCs w:val="18"/>
              </w:rPr>
            </w:pPr>
          </w:p>
          <w:p w:rsidR="002D6E41" w:rsidRPr="00327FDB" w:rsidRDefault="002D6E41" w:rsidP="002D6E41">
            <w:pPr>
              <w:jc w:val="both"/>
              <w:rPr>
                <w:rFonts w:asciiTheme="minorHAnsi" w:hAnsiTheme="minorHAnsi" w:cstheme="minorHAnsi"/>
                <w:sz w:val="16"/>
                <w:szCs w:val="18"/>
              </w:rPr>
            </w:pPr>
            <w:r w:rsidRPr="00327FDB">
              <w:rPr>
                <w:rFonts w:asciiTheme="minorHAnsi" w:hAnsiTheme="minorHAnsi" w:cstheme="minorHAnsi"/>
                <w:sz w:val="16"/>
                <w:szCs w:val="18"/>
              </w:rPr>
              <w:t>La primera parte de la prueba hidrostática debe consistir en una prueba de hermeticidad de la válvula, con la finalidad de verificar que no existan fugas en el cuerpo de la Válvula. La prueba consiste en el llenado completo de la válvula con agua, la válvula debe estar completamente abierta.</w:t>
            </w:r>
          </w:p>
          <w:p w:rsidR="002D6E41" w:rsidRPr="00DD0E26" w:rsidRDefault="002D6E41" w:rsidP="002D6E41">
            <w:pPr>
              <w:jc w:val="both"/>
              <w:rPr>
                <w:rFonts w:asciiTheme="minorHAnsi" w:hAnsiTheme="minorHAnsi" w:cstheme="minorHAnsi"/>
                <w:sz w:val="8"/>
                <w:szCs w:val="18"/>
              </w:rPr>
            </w:pPr>
          </w:p>
          <w:p w:rsidR="002D6E41" w:rsidRPr="00327FDB" w:rsidRDefault="002D6E41" w:rsidP="002D6E41">
            <w:pPr>
              <w:jc w:val="both"/>
              <w:rPr>
                <w:rFonts w:asciiTheme="minorHAnsi" w:hAnsiTheme="minorHAnsi" w:cstheme="minorHAnsi"/>
                <w:sz w:val="16"/>
                <w:szCs w:val="18"/>
              </w:rPr>
            </w:pPr>
            <w:r w:rsidRPr="00327FDB">
              <w:rPr>
                <w:rFonts w:asciiTheme="minorHAnsi" w:hAnsiTheme="minorHAnsi" w:cstheme="minorHAnsi"/>
                <w:sz w:val="16"/>
                <w:szCs w:val="18"/>
              </w:rPr>
              <w:t>Cuando el diámetro y el tipo de conexión (ANSI) sean las mismas, se pueden realizar la prueba a todas las válvulas, es decir una sola prueba a varias válvulas.</w:t>
            </w:r>
          </w:p>
          <w:p w:rsidR="002D6E41" w:rsidRPr="00DD0E26" w:rsidRDefault="002D6E41" w:rsidP="002D6E41">
            <w:pPr>
              <w:jc w:val="both"/>
              <w:rPr>
                <w:rFonts w:asciiTheme="minorHAnsi" w:hAnsiTheme="minorHAnsi" w:cstheme="minorHAnsi"/>
                <w:sz w:val="8"/>
                <w:szCs w:val="18"/>
              </w:rPr>
            </w:pPr>
          </w:p>
          <w:p w:rsidR="002D6E41" w:rsidRPr="00327FDB" w:rsidRDefault="002D6E41" w:rsidP="002D6E41">
            <w:pPr>
              <w:jc w:val="both"/>
              <w:rPr>
                <w:rFonts w:asciiTheme="minorHAnsi" w:hAnsiTheme="minorHAnsi" w:cstheme="minorHAnsi"/>
                <w:sz w:val="16"/>
                <w:szCs w:val="18"/>
              </w:rPr>
            </w:pPr>
            <w:r w:rsidRPr="00327FDB">
              <w:rPr>
                <w:rFonts w:asciiTheme="minorHAnsi" w:hAnsiTheme="minorHAnsi" w:cstheme="minorHAnsi"/>
                <w:sz w:val="16"/>
                <w:szCs w:val="18"/>
              </w:rPr>
              <w:t xml:space="preserve">Estas pruebas serán realizadas siguiendo las presiones y tiempo da la tabla 1. </w:t>
            </w:r>
          </w:p>
          <w:p w:rsidR="002D6E41" w:rsidRPr="00DD0E26" w:rsidRDefault="002D6E41" w:rsidP="00DD0E26">
            <w:pPr>
              <w:pStyle w:val="Sangra3detindependiente"/>
              <w:spacing w:after="0"/>
              <w:rPr>
                <w:rFonts w:asciiTheme="minorHAnsi" w:hAnsiTheme="minorHAnsi" w:cstheme="minorHAnsi"/>
                <w:b/>
                <w:sz w:val="8"/>
                <w:szCs w:val="18"/>
              </w:rPr>
            </w:pPr>
          </w:p>
          <w:p w:rsidR="002D6E41" w:rsidRDefault="002D6E41" w:rsidP="00DD0E26">
            <w:pPr>
              <w:pStyle w:val="Sangra3detindependiente"/>
              <w:spacing w:after="0"/>
              <w:ind w:left="0"/>
              <w:rPr>
                <w:rFonts w:asciiTheme="minorHAnsi" w:hAnsiTheme="minorHAnsi" w:cstheme="minorHAnsi"/>
                <w:b/>
                <w:szCs w:val="18"/>
              </w:rPr>
            </w:pPr>
            <w:r w:rsidRPr="00327FDB">
              <w:rPr>
                <w:rFonts w:asciiTheme="minorHAnsi" w:hAnsiTheme="minorHAnsi" w:cstheme="minorHAnsi"/>
                <w:b/>
                <w:szCs w:val="18"/>
              </w:rPr>
              <w:t>Prueba de sello</w:t>
            </w:r>
          </w:p>
          <w:p w:rsidR="00DD0E26" w:rsidRPr="00DD0E26" w:rsidRDefault="00DD0E26" w:rsidP="00DD0E26">
            <w:pPr>
              <w:pStyle w:val="Sangra3detindependiente"/>
              <w:spacing w:after="0"/>
              <w:rPr>
                <w:rFonts w:asciiTheme="minorHAnsi" w:hAnsiTheme="minorHAnsi" w:cstheme="minorHAnsi"/>
                <w:b/>
                <w:sz w:val="8"/>
                <w:szCs w:val="18"/>
              </w:rPr>
            </w:pPr>
          </w:p>
          <w:p w:rsidR="002D6E41" w:rsidRPr="00327FDB" w:rsidRDefault="002D6E41" w:rsidP="002D6E41">
            <w:pPr>
              <w:jc w:val="both"/>
              <w:rPr>
                <w:rFonts w:asciiTheme="minorHAnsi" w:hAnsiTheme="minorHAnsi" w:cstheme="minorHAnsi"/>
                <w:sz w:val="16"/>
                <w:szCs w:val="18"/>
              </w:rPr>
            </w:pPr>
            <w:r w:rsidRPr="00327FDB">
              <w:rPr>
                <w:rFonts w:asciiTheme="minorHAnsi" w:hAnsiTheme="minorHAnsi" w:cstheme="minorHAnsi"/>
                <w:sz w:val="16"/>
                <w:szCs w:val="18"/>
              </w:rPr>
              <w:t>La segunda parte será la prueba de sello en el cual se debe verificar la existencia de fugas en los sellos de la válvula sometidos a presión.</w:t>
            </w:r>
          </w:p>
          <w:p w:rsidR="002D6E41" w:rsidRPr="00EA480A" w:rsidRDefault="002D6E41" w:rsidP="002D6E41">
            <w:pPr>
              <w:jc w:val="both"/>
              <w:rPr>
                <w:rFonts w:asciiTheme="minorHAnsi" w:hAnsiTheme="minorHAnsi" w:cstheme="minorHAnsi"/>
                <w:sz w:val="8"/>
                <w:szCs w:val="18"/>
              </w:rPr>
            </w:pPr>
          </w:p>
          <w:p w:rsidR="002D6E41" w:rsidRPr="00327FDB" w:rsidRDefault="002D6E41" w:rsidP="002D6E41">
            <w:pPr>
              <w:jc w:val="both"/>
              <w:rPr>
                <w:rFonts w:asciiTheme="minorHAnsi" w:hAnsiTheme="minorHAnsi" w:cstheme="minorHAnsi"/>
                <w:sz w:val="16"/>
                <w:szCs w:val="18"/>
              </w:rPr>
            </w:pPr>
            <w:r w:rsidRPr="00327FDB">
              <w:rPr>
                <w:rFonts w:asciiTheme="minorHAnsi" w:hAnsiTheme="minorHAnsi" w:cstheme="minorHAnsi"/>
                <w:sz w:val="16"/>
                <w:szCs w:val="18"/>
              </w:rPr>
              <w:t>Se debe llenar de agua el interior de un extremo de la válvula, la válvula se debe encontrar cerrada completamente, luego se presurizara un extremo de la válvula verificando las perdidas por el otro extremo. Esta operación se repetirá sobre el otro extremo de la válvula.</w:t>
            </w:r>
          </w:p>
          <w:p w:rsidR="002D6E41" w:rsidRPr="00327FDB" w:rsidRDefault="002D6E41" w:rsidP="002D6E41">
            <w:pPr>
              <w:jc w:val="both"/>
              <w:rPr>
                <w:rFonts w:asciiTheme="minorHAnsi" w:hAnsiTheme="minorHAnsi" w:cstheme="minorHAnsi"/>
                <w:sz w:val="16"/>
                <w:szCs w:val="18"/>
              </w:rPr>
            </w:pPr>
            <w:r w:rsidRPr="00327FDB">
              <w:rPr>
                <w:rFonts w:asciiTheme="minorHAnsi" w:hAnsiTheme="minorHAnsi" w:cstheme="minorHAnsi"/>
                <w:sz w:val="16"/>
                <w:szCs w:val="18"/>
              </w:rPr>
              <w:lastRenderedPageBreak/>
              <w:t xml:space="preserve">Estas pruebas serán realizadas siguiendo las presiones y tiempo da la tabla 1. </w:t>
            </w:r>
          </w:p>
          <w:p w:rsidR="002D6E41" w:rsidRPr="00EA480A" w:rsidRDefault="002D6E41" w:rsidP="00EA480A">
            <w:pPr>
              <w:pStyle w:val="Sangra3detindependiente"/>
              <w:spacing w:after="0"/>
              <w:rPr>
                <w:rFonts w:asciiTheme="minorHAnsi" w:hAnsiTheme="minorHAnsi" w:cstheme="minorHAnsi"/>
                <w:sz w:val="8"/>
                <w:szCs w:val="18"/>
              </w:rPr>
            </w:pPr>
          </w:p>
          <w:p w:rsidR="002D6E41" w:rsidRPr="00327FDB" w:rsidRDefault="002D6E41" w:rsidP="00EA480A">
            <w:pPr>
              <w:pStyle w:val="Sangra3detindependiente"/>
              <w:ind w:left="426"/>
              <w:rPr>
                <w:rFonts w:asciiTheme="minorHAnsi" w:hAnsiTheme="minorHAnsi" w:cstheme="minorHAnsi"/>
                <w:b/>
                <w:szCs w:val="18"/>
              </w:rPr>
            </w:pPr>
            <w:r w:rsidRPr="00327FDB">
              <w:rPr>
                <w:rFonts w:asciiTheme="minorHAnsi" w:hAnsiTheme="minorHAnsi" w:cstheme="minorHAnsi"/>
                <w:b/>
                <w:szCs w:val="18"/>
              </w:rPr>
              <w:t>Tabla 1. (Presión de prueba y tiempo de Prueba)</w:t>
            </w:r>
          </w:p>
          <w:tbl>
            <w:tblPr>
              <w:tblW w:w="4026" w:type="dxa"/>
              <w:jc w:val="center"/>
              <w:tblLayout w:type="fixed"/>
              <w:tblCellMar>
                <w:left w:w="70" w:type="dxa"/>
                <w:right w:w="70" w:type="dxa"/>
              </w:tblCellMar>
              <w:tblLook w:val="04A0" w:firstRow="1" w:lastRow="0" w:firstColumn="1" w:lastColumn="0" w:noHBand="0" w:noVBand="1"/>
            </w:tblPr>
            <w:tblGrid>
              <w:gridCol w:w="1228"/>
              <w:gridCol w:w="1701"/>
              <w:gridCol w:w="1097"/>
            </w:tblGrid>
            <w:tr w:rsidR="002D6E41" w:rsidRPr="00327FDB" w:rsidTr="00EA480A">
              <w:trPr>
                <w:trHeight w:val="224"/>
                <w:jc w:val="center"/>
              </w:trPr>
              <w:tc>
                <w:tcPr>
                  <w:tcW w:w="4026" w:type="dxa"/>
                  <w:gridSpan w:val="3"/>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2D6E41" w:rsidRPr="00EA480A" w:rsidRDefault="002D6E41" w:rsidP="00EA480A">
                  <w:pPr>
                    <w:jc w:val="center"/>
                    <w:rPr>
                      <w:rFonts w:asciiTheme="minorHAnsi" w:hAnsiTheme="minorHAnsi" w:cstheme="minorHAnsi"/>
                      <w:b/>
                      <w:bCs/>
                      <w:color w:val="000000"/>
                      <w:sz w:val="14"/>
                      <w:szCs w:val="18"/>
                      <w:lang w:eastAsia="es-BO"/>
                    </w:rPr>
                  </w:pPr>
                  <w:r w:rsidRPr="00EA480A">
                    <w:rPr>
                      <w:rFonts w:asciiTheme="minorHAnsi" w:hAnsiTheme="minorHAnsi" w:cstheme="minorHAnsi"/>
                      <w:b/>
                      <w:bCs/>
                      <w:color w:val="000000"/>
                      <w:sz w:val="14"/>
                      <w:szCs w:val="18"/>
                      <w:lang w:eastAsia="es-BO"/>
                    </w:rPr>
                    <w:t>PRESIONES MÍNIMAS DE PRUEBAS</w:t>
                  </w:r>
                </w:p>
              </w:tc>
            </w:tr>
            <w:tr w:rsidR="002D6E41" w:rsidRPr="00327FDB" w:rsidTr="00A3422F">
              <w:trPr>
                <w:trHeight w:val="213"/>
                <w:jc w:val="center"/>
              </w:trPr>
              <w:tc>
                <w:tcPr>
                  <w:tcW w:w="1228" w:type="dxa"/>
                  <w:tcBorders>
                    <w:top w:val="nil"/>
                    <w:left w:val="single" w:sz="4" w:space="0" w:color="auto"/>
                    <w:bottom w:val="single" w:sz="4" w:space="0" w:color="auto"/>
                    <w:right w:val="single" w:sz="4" w:space="0" w:color="auto"/>
                  </w:tcBorders>
                  <w:shd w:val="clear" w:color="auto" w:fill="BDD6EE"/>
                  <w:noWrap/>
                  <w:vAlign w:val="center"/>
                  <w:hideMark/>
                </w:tcPr>
                <w:p w:rsidR="002D6E41" w:rsidRPr="00EA480A" w:rsidRDefault="002D6E41" w:rsidP="00EA480A">
                  <w:pPr>
                    <w:jc w:val="center"/>
                    <w:rPr>
                      <w:rFonts w:asciiTheme="minorHAnsi" w:hAnsiTheme="minorHAnsi" w:cstheme="minorHAnsi"/>
                      <w:b/>
                      <w:bCs/>
                      <w:color w:val="000000"/>
                      <w:sz w:val="14"/>
                      <w:szCs w:val="18"/>
                      <w:lang w:eastAsia="es-BO"/>
                    </w:rPr>
                  </w:pPr>
                  <w:r w:rsidRPr="00EA480A">
                    <w:rPr>
                      <w:rFonts w:asciiTheme="minorHAnsi" w:hAnsiTheme="minorHAnsi" w:cstheme="minorHAnsi"/>
                      <w:b/>
                      <w:bCs/>
                      <w:color w:val="000000"/>
                      <w:sz w:val="14"/>
                      <w:szCs w:val="18"/>
                      <w:lang w:eastAsia="es-BO"/>
                    </w:rPr>
                    <w:t>1</w:t>
                  </w:r>
                </w:p>
              </w:tc>
              <w:tc>
                <w:tcPr>
                  <w:tcW w:w="1701" w:type="dxa"/>
                  <w:tcBorders>
                    <w:top w:val="nil"/>
                    <w:left w:val="nil"/>
                    <w:bottom w:val="single" w:sz="4" w:space="0" w:color="auto"/>
                    <w:right w:val="single" w:sz="4" w:space="0" w:color="auto"/>
                  </w:tcBorders>
                  <w:shd w:val="clear" w:color="auto" w:fill="BDD6EE"/>
                  <w:noWrap/>
                  <w:vAlign w:val="center"/>
                  <w:hideMark/>
                </w:tcPr>
                <w:p w:rsidR="002D6E41" w:rsidRPr="00EA480A" w:rsidRDefault="002D6E41" w:rsidP="00EA480A">
                  <w:pPr>
                    <w:jc w:val="center"/>
                    <w:rPr>
                      <w:rFonts w:asciiTheme="minorHAnsi" w:hAnsiTheme="minorHAnsi" w:cstheme="minorHAnsi"/>
                      <w:b/>
                      <w:bCs/>
                      <w:color w:val="000000"/>
                      <w:sz w:val="14"/>
                      <w:szCs w:val="18"/>
                      <w:lang w:eastAsia="es-BO"/>
                    </w:rPr>
                  </w:pPr>
                  <w:r w:rsidRPr="00EA480A">
                    <w:rPr>
                      <w:rFonts w:asciiTheme="minorHAnsi" w:hAnsiTheme="minorHAnsi" w:cstheme="minorHAnsi"/>
                      <w:b/>
                      <w:bCs/>
                      <w:color w:val="000000"/>
                      <w:sz w:val="14"/>
                      <w:szCs w:val="18"/>
                      <w:lang w:eastAsia="es-BO"/>
                    </w:rPr>
                    <w:t>2</w:t>
                  </w:r>
                </w:p>
              </w:tc>
              <w:tc>
                <w:tcPr>
                  <w:tcW w:w="1097" w:type="dxa"/>
                  <w:tcBorders>
                    <w:top w:val="nil"/>
                    <w:left w:val="nil"/>
                    <w:bottom w:val="single" w:sz="4" w:space="0" w:color="auto"/>
                    <w:right w:val="single" w:sz="4" w:space="0" w:color="auto"/>
                  </w:tcBorders>
                  <w:shd w:val="clear" w:color="auto" w:fill="BDD6EE"/>
                  <w:noWrap/>
                  <w:vAlign w:val="center"/>
                  <w:hideMark/>
                </w:tcPr>
                <w:p w:rsidR="002D6E41" w:rsidRPr="00EA480A" w:rsidRDefault="002D6E41" w:rsidP="00EA480A">
                  <w:pPr>
                    <w:jc w:val="center"/>
                    <w:rPr>
                      <w:rFonts w:asciiTheme="minorHAnsi" w:hAnsiTheme="minorHAnsi" w:cstheme="minorHAnsi"/>
                      <w:b/>
                      <w:bCs/>
                      <w:color w:val="000000"/>
                      <w:sz w:val="14"/>
                      <w:szCs w:val="18"/>
                      <w:lang w:eastAsia="es-BO"/>
                    </w:rPr>
                  </w:pPr>
                  <w:r w:rsidRPr="00EA480A">
                    <w:rPr>
                      <w:rFonts w:asciiTheme="minorHAnsi" w:hAnsiTheme="minorHAnsi" w:cstheme="minorHAnsi"/>
                      <w:b/>
                      <w:bCs/>
                      <w:color w:val="000000"/>
                      <w:sz w:val="14"/>
                      <w:szCs w:val="18"/>
                      <w:lang w:eastAsia="es-BO"/>
                    </w:rPr>
                    <w:t>3</w:t>
                  </w:r>
                </w:p>
              </w:tc>
            </w:tr>
            <w:tr w:rsidR="002D6E41" w:rsidRPr="00327FDB" w:rsidTr="00A3422F">
              <w:trPr>
                <w:trHeight w:val="284"/>
                <w:jc w:val="center"/>
              </w:trPr>
              <w:tc>
                <w:tcPr>
                  <w:tcW w:w="1228" w:type="dxa"/>
                  <w:tcBorders>
                    <w:top w:val="nil"/>
                    <w:left w:val="single" w:sz="4" w:space="0" w:color="auto"/>
                    <w:bottom w:val="single" w:sz="4" w:space="0" w:color="auto"/>
                    <w:right w:val="single" w:sz="4" w:space="0" w:color="auto"/>
                  </w:tcBorders>
                  <w:shd w:val="clear" w:color="auto" w:fill="BDD6EE"/>
                  <w:vAlign w:val="center"/>
                  <w:hideMark/>
                </w:tcPr>
                <w:p w:rsidR="002D6E41" w:rsidRPr="00EA480A" w:rsidRDefault="002D6E41" w:rsidP="00EA480A">
                  <w:pPr>
                    <w:jc w:val="center"/>
                    <w:rPr>
                      <w:rFonts w:asciiTheme="minorHAnsi" w:hAnsiTheme="minorHAnsi" w:cstheme="minorHAnsi"/>
                      <w:b/>
                      <w:bCs/>
                      <w:color w:val="000000"/>
                      <w:sz w:val="14"/>
                      <w:szCs w:val="18"/>
                      <w:lang w:eastAsia="es-BO"/>
                    </w:rPr>
                  </w:pPr>
                  <w:r w:rsidRPr="00EA480A">
                    <w:rPr>
                      <w:rFonts w:asciiTheme="minorHAnsi" w:hAnsiTheme="minorHAnsi" w:cstheme="minorHAnsi"/>
                      <w:b/>
                      <w:bCs/>
                      <w:color w:val="000000"/>
                      <w:sz w:val="14"/>
                      <w:szCs w:val="18"/>
                      <w:lang w:eastAsia="es-BO"/>
                    </w:rPr>
                    <w:t>Presión de Tubería</w:t>
                  </w:r>
                </w:p>
              </w:tc>
              <w:tc>
                <w:tcPr>
                  <w:tcW w:w="1701" w:type="dxa"/>
                  <w:tcBorders>
                    <w:top w:val="nil"/>
                    <w:left w:val="nil"/>
                    <w:bottom w:val="single" w:sz="4" w:space="0" w:color="auto"/>
                    <w:right w:val="single" w:sz="4" w:space="0" w:color="auto"/>
                  </w:tcBorders>
                  <w:shd w:val="clear" w:color="auto" w:fill="BDD6EE"/>
                  <w:vAlign w:val="center"/>
                  <w:hideMark/>
                </w:tcPr>
                <w:p w:rsidR="002D6E41" w:rsidRPr="00EA480A" w:rsidRDefault="002D6E41" w:rsidP="00EA480A">
                  <w:pPr>
                    <w:jc w:val="center"/>
                    <w:rPr>
                      <w:rFonts w:asciiTheme="minorHAnsi" w:hAnsiTheme="minorHAnsi" w:cstheme="minorHAnsi"/>
                      <w:b/>
                      <w:bCs/>
                      <w:color w:val="000000"/>
                      <w:sz w:val="14"/>
                      <w:szCs w:val="18"/>
                      <w:lang w:eastAsia="es-BO"/>
                    </w:rPr>
                  </w:pPr>
                  <w:r w:rsidRPr="00EA480A">
                    <w:rPr>
                      <w:rFonts w:asciiTheme="minorHAnsi" w:hAnsiTheme="minorHAnsi" w:cstheme="minorHAnsi"/>
                      <w:b/>
                      <w:bCs/>
                      <w:color w:val="000000"/>
                      <w:sz w:val="14"/>
                      <w:szCs w:val="18"/>
                      <w:lang w:eastAsia="es-BO"/>
                    </w:rPr>
                    <w:t>Prueba mínima (PSI)</w:t>
                  </w:r>
                </w:p>
              </w:tc>
              <w:tc>
                <w:tcPr>
                  <w:tcW w:w="1097" w:type="dxa"/>
                  <w:tcBorders>
                    <w:top w:val="nil"/>
                    <w:left w:val="nil"/>
                    <w:bottom w:val="single" w:sz="4" w:space="0" w:color="auto"/>
                    <w:right w:val="single" w:sz="4" w:space="0" w:color="auto"/>
                  </w:tcBorders>
                  <w:shd w:val="clear" w:color="auto" w:fill="BDD6EE"/>
                  <w:vAlign w:val="center"/>
                  <w:hideMark/>
                </w:tcPr>
                <w:p w:rsidR="002D6E41" w:rsidRPr="00EA480A" w:rsidRDefault="002D6E41" w:rsidP="00EA480A">
                  <w:pPr>
                    <w:jc w:val="center"/>
                    <w:rPr>
                      <w:rFonts w:asciiTheme="minorHAnsi" w:hAnsiTheme="minorHAnsi" w:cstheme="minorHAnsi"/>
                      <w:b/>
                      <w:bCs/>
                      <w:color w:val="000000"/>
                      <w:sz w:val="14"/>
                      <w:szCs w:val="18"/>
                      <w:lang w:eastAsia="es-BO"/>
                    </w:rPr>
                  </w:pPr>
                  <w:r w:rsidRPr="00EA480A">
                    <w:rPr>
                      <w:rFonts w:asciiTheme="minorHAnsi" w:hAnsiTheme="minorHAnsi" w:cstheme="minorHAnsi"/>
                      <w:b/>
                      <w:bCs/>
                      <w:color w:val="000000"/>
                      <w:sz w:val="14"/>
                      <w:szCs w:val="18"/>
                      <w:lang w:eastAsia="es-BO"/>
                    </w:rPr>
                    <w:t>Presión PSI</w:t>
                  </w:r>
                </w:p>
              </w:tc>
            </w:tr>
            <w:tr w:rsidR="002D6E41" w:rsidRPr="00327FDB" w:rsidTr="00A3422F">
              <w:trPr>
                <w:trHeight w:val="193"/>
                <w:jc w:val="center"/>
              </w:trPr>
              <w:tc>
                <w:tcPr>
                  <w:tcW w:w="122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2D6E41" w:rsidRPr="00EA480A" w:rsidRDefault="002D6E41" w:rsidP="00EA480A">
                  <w:pPr>
                    <w:jc w:val="center"/>
                    <w:rPr>
                      <w:rFonts w:asciiTheme="minorHAnsi" w:hAnsiTheme="minorHAnsi" w:cstheme="minorHAnsi"/>
                      <w:b/>
                      <w:bCs/>
                      <w:color w:val="000000"/>
                      <w:sz w:val="14"/>
                      <w:szCs w:val="18"/>
                      <w:lang w:eastAsia="es-BO"/>
                    </w:rPr>
                  </w:pPr>
                  <w:r w:rsidRPr="00EA480A">
                    <w:rPr>
                      <w:rFonts w:asciiTheme="minorHAnsi" w:hAnsiTheme="minorHAnsi" w:cstheme="minorHAnsi"/>
                      <w:b/>
                      <w:bCs/>
                      <w:color w:val="000000"/>
                      <w:sz w:val="14"/>
                      <w:szCs w:val="18"/>
                      <w:lang w:eastAsia="es-BO"/>
                    </w:rPr>
                    <w:t>CLASE</w:t>
                  </w:r>
                </w:p>
              </w:tc>
              <w:tc>
                <w:tcPr>
                  <w:tcW w:w="170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2D6E41" w:rsidRPr="00EA480A" w:rsidRDefault="002D6E41" w:rsidP="00EA480A">
                  <w:pPr>
                    <w:jc w:val="center"/>
                    <w:rPr>
                      <w:rFonts w:asciiTheme="minorHAnsi" w:hAnsiTheme="minorHAnsi" w:cstheme="minorHAnsi"/>
                      <w:b/>
                      <w:bCs/>
                      <w:color w:val="000000"/>
                      <w:sz w:val="14"/>
                      <w:szCs w:val="18"/>
                      <w:lang w:eastAsia="es-BO"/>
                    </w:rPr>
                  </w:pPr>
                  <w:r w:rsidRPr="00EA480A">
                    <w:rPr>
                      <w:rFonts w:asciiTheme="minorHAnsi" w:hAnsiTheme="minorHAnsi" w:cstheme="minorHAnsi"/>
                      <w:b/>
                      <w:bCs/>
                      <w:color w:val="000000"/>
                      <w:sz w:val="14"/>
                      <w:szCs w:val="18"/>
                      <w:lang w:eastAsia="es-BO"/>
                    </w:rPr>
                    <w:t>Prueba del Cuerpo</w:t>
                  </w:r>
                </w:p>
              </w:tc>
              <w:tc>
                <w:tcPr>
                  <w:tcW w:w="109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2D6E41" w:rsidRPr="00EA480A" w:rsidRDefault="002D6E41" w:rsidP="00EA480A">
                  <w:pPr>
                    <w:jc w:val="center"/>
                    <w:rPr>
                      <w:rFonts w:asciiTheme="minorHAnsi" w:hAnsiTheme="minorHAnsi" w:cstheme="minorHAnsi"/>
                      <w:b/>
                      <w:bCs/>
                      <w:color w:val="000000"/>
                      <w:sz w:val="14"/>
                      <w:szCs w:val="18"/>
                      <w:lang w:eastAsia="es-BO"/>
                    </w:rPr>
                  </w:pPr>
                  <w:r w:rsidRPr="00EA480A">
                    <w:rPr>
                      <w:rFonts w:asciiTheme="minorHAnsi" w:hAnsiTheme="minorHAnsi" w:cstheme="minorHAnsi"/>
                      <w:b/>
                      <w:bCs/>
                      <w:color w:val="000000"/>
                      <w:sz w:val="14"/>
                      <w:szCs w:val="18"/>
                      <w:lang w:eastAsia="es-BO"/>
                    </w:rPr>
                    <w:t>Cierre</w:t>
                  </w:r>
                </w:p>
              </w:tc>
            </w:tr>
            <w:tr w:rsidR="002D6E41" w:rsidRPr="00327FDB" w:rsidTr="00A3422F">
              <w:trPr>
                <w:trHeight w:val="195"/>
                <w:jc w:val="center"/>
              </w:trPr>
              <w:tc>
                <w:tcPr>
                  <w:tcW w:w="1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E41" w:rsidRPr="00EA480A" w:rsidRDefault="002D6E41" w:rsidP="00EA480A">
                  <w:pPr>
                    <w:jc w:val="center"/>
                    <w:rPr>
                      <w:rFonts w:asciiTheme="minorHAnsi" w:hAnsiTheme="minorHAnsi" w:cstheme="minorHAnsi"/>
                      <w:color w:val="000000"/>
                      <w:sz w:val="14"/>
                      <w:szCs w:val="18"/>
                      <w:lang w:eastAsia="es-BO"/>
                    </w:rPr>
                  </w:pPr>
                  <w:r w:rsidRPr="00EA480A">
                    <w:rPr>
                      <w:rFonts w:asciiTheme="minorHAnsi" w:hAnsiTheme="minorHAnsi" w:cstheme="minorHAnsi"/>
                      <w:color w:val="000000"/>
                      <w:sz w:val="14"/>
                      <w:szCs w:val="18"/>
                      <w:lang w:eastAsia="es-BO"/>
                    </w:rPr>
                    <w:t>150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D6E41" w:rsidRPr="00EA480A" w:rsidRDefault="002D6E41" w:rsidP="00EA480A">
                  <w:pPr>
                    <w:jc w:val="center"/>
                    <w:rPr>
                      <w:rFonts w:asciiTheme="minorHAnsi" w:hAnsiTheme="minorHAnsi" w:cstheme="minorHAnsi"/>
                      <w:color w:val="000000"/>
                      <w:sz w:val="14"/>
                      <w:szCs w:val="18"/>
                      <w:lang w:eastAsia="es-BO"/>
                    </w:rPr>
                  </w:pPr>
                  <w:r w:rsidRPr="00EA480A">
                    <w:rPr>
                      <w:rFonts w:asciiTheme="minorHAnsi" w:hAnsiTheme="minorHAnsi" w:cstheme="minorHAnsi"/>
                      <w:color w:val="000000"/>
                      <w:sz w:val="14"/>
                      <w:szCs w:val="18"/>
                      <w:lang w:eastAsia="es-BO"/>
                    </w:rPr>
                    <w:t>425</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rsidR="002D6E41" w:rsidRPr="00EA480A" w:rsidRDefault="002D6E41" w:rsidP="00EA480A">
                  <w:pPr>
                    <w:jc w:val="center"/>
                    <w:rPr>
                      <w:rFonts w:asciiTheme="minorHAnsi" w:hAnsiTheme="minorHAnsi" w:cstheme="minorHAnsi"/>
                      <w:color w:val="000000"/>
                      <w:sz w:val="14"/>
                      <w:szCs w:val="18"/>
                      <w:lang w:eastAsia="es-BO"/>
                    </w:rPr>
                  </w:pPr>
                  <w:r w:rsidRPr="00EA480A">
                    <w:rPr>
                      <w:rFonts w:asciiTheme="minorHAnsi" w:hAnsiTheme="minorHAnsi" w:cstheme="minorHAnsi"/>
                      <w:color w:val="000000"/>
                      <w:sz w:val="14"/>
                      <w:szCs w:val="18"/>
                      <w:lang w:eastAsia="es-BO"/>
                    </w:rPr>
                    <w:t>300</w:t>
                  </w:r>
                </w:p>
              </w:tc>
            </w:tr>
            <w:tr w:rsidR="002D6E41" w:rsidRPr="00327FDB" w:rsidTr="00A3422F">
              <w:trPr>
                <w:trHeight w:val="128"/>
                <w:jc w:val="center"/>
              </w:trPr>
              <w:tc>
                <w:tcPr>
                  <w:tcW w:w="1228" w:type="dxa"/>
                  <w:tcBorders>
                    <w:top w:val="nil"/>
                    <w:left w:val="single" w:sz="4" w:space="0" w:color="auto"/>
                    <w:bottom w:val="single" w:sz="4" w:space="0" w:color="auto"/>
                    <w:right w:val="single" w:sz="4" w:space="0" w:color="auto"/>
                  </w:tcBorders>
                  <w:shd w:val="clear" w:color="auto" w:fill="auto"/>
                  <w:noWrap/>
                  <w:vAlign w:val="center"/>
                  <w:hideMark/>
                </w:tcPr>
                <w:p w:rsidR="002D6E41" w:rsidRPr="00EA480A" w:rsidRDefault="002D6E41" w:rsidP="00EA480A">
                  <w:pPr>
                    <w:jc w:val="center"/>
                    <w:rPr>
                      <w:rFonts w:asciiTheme="minorHAnsi" w:hAnsiTheme="minorHAnsi" w:cstheme="minorHAnsi"/>
                      <w:color w:val="000000"/>
                      <w:sz w:val="14"/>
                      <w:szCs w:val="18"/>
                      <w:lang w:eastAsia="es-BO"/>
                    </w:rPr>
                  </w:pPr>
                  <w:r w:rsidRPr="00EA480A">
                    <w:rPr>
                      <w:rFonts w:asciiTheme="minorHAnsi" w:hAnsiTheme="minorHAnsi" w:cstheme="minorHAnsi"/>
                      <w:color w:val="000000"/>
                      <w:sz w:val="14"/>
                      <w:szCs w:val="18"/>
                      <w:lang w:eastAsia="es-BO"/>
                    </w:rPr>
                    <w:t>300</w:t>
                  </w:r>
                </w:p>
              </w:tc>
              <w:tc>
                <w:tcPr>
                  <w:tcW w:w="1701" w:type="dxa"/>
                  <w:tcBorders>
                    <w:top w:val="nil"/>
                    <w:left w:val="nil"/>
                    <w:bottom w:val="single" w:sz="4" w:space="0" w:color="auto"/>
                    <w:right w:val="single" w:sz="4" w:space="0" w:color="auto"/>
                  </w:tcBorders>
                  <w:shd w:val="clear" w:color="auto" w:fill="auto"/>
                  <w:noWrap/>
                  <w:vAlign w:val="center"/>
                  <w:hideMark/>
                </w:tcPr>
                <w:p w:rsidR="002D6E41" w:rsidRPr="00EA480A" w:rsidRDefault="002D6E41" w:rsidP="00EA480A">
                  <w:pPr>
                    <w:jc w:val="center"/>
                    <w:rPr>
                      <w:rFonts w:asciiTheme="minorHAnsi" w:hAnsiTheme="minorHAnsi" w:cstheme="minorHAnsi"/>
                      <w:color w:val="000000"/>
                      <w:sz w:val="14"/>
                      <w:szCs w:val="18"/>
                      <w:lang w:eastAsia="es-BO"/>
                    </w:rPr>
                  </w:pPr>
                  <w:r w:rsidRPr="00EA480A">
                    <w:rPr>
                      <w:rFonts w:asciiTheme="minorHAnsi" w:hAnsiTheme="minorHAnsi" w:cstheme="minorHAnsi"/>
                      <w:color w:val="000000"/>
                      <w:sz w:val="14"/>
                      <w:szCs w:val="18"/>
                      <w:lang w:eastAsia="es-BO"/>
                    </w:rPr>
                    <w:t>1100</w:t>
                  </w:r>
                </w:p>
              </w:tc>
              <w:tc>
                <w:tcPr>
                  <w:tcW w:w="1097" w:type="dxa"/>
                  <w:tcBorders>
                    <w:top w:val="nil"/>
                    <w:left w:val="nil"/>
                    <w:bottom w:val="single" w:sz="4" w:space="0" w:color="auto"/>
                    <w:right w:val="single" w:sz="4" w:space="0" w:color="auto"/>
                  </w:tcBorders>
                  <w:shd w:val="clear" w:color="auto" w:fill="auto"/>
                  <w:noWrap/>
                  <w:vAlign w:val="center"/>
                  <w:hideMark/>
                </w:tcPr>
                <w:p w:rsidR="002D6E41" w:rsidRPr="00EA480A" w:rsidRDefault="002D6E41" w:rsidP="00EA480A">
                  <w:pPr>
                    <w:jc w:val="center"/>
                    <w:rPr>
                      <w:rFonts w:asciiTheme="minorHAnsi" w:hAnsiTheme="minorHAnsi" w:cstheme="minorHAnsi"/>
                      <w:color w:val="000000"/>
                      <w:sz w:val="14"/>
                      <w:szCs w:val="18"/>
                      <w:lang w:eastAsia="es-BO"/>
                    </w:rPr>
                  </w:pPr>
                  <w:r w:rsidRPr="00EA480A">
                    <w:rPr>
                      <w:rFonts w:asciiTheme="minorHAnsi" w:hAnsiTheme="minorHAnsi" w:cstheme="minorHAnsi"/>
                      <w:color w:val="000000"/>
                      <w:sz w:val="14"/>
                      <w:szCs w:val="18"/>
                      <w:lang w:eastAsia="es-BO"/>
                    </w:rPr>
                    <w:t>800</w:t>
                  </w:r>
                </w:p>
              </w:tc>
            </w:tr>
            <w:tr w:rsidR="002D6E41" w:rsidRPr="00327FDB" w:rsidTr="00A3422F">
              <w:trPr>
                <w:trHeight w:val="88"/>
                <w:jc w:val="center"/>
              </w:trPr>
              <w:tc>
                <w:tcPr>
                  <w:tcW w:w="1228" w:type="dxa"/>
                  <w:tcBorders>
                    <w:top w:val="nil"/>
                    <w:left w:val="single" w:sz="4" w:space="0" w:color="auto"/>
                    <w:bottom w:val="single" w:sz="4" w:space="0" w:color="auto"/>
                    <w:right w:val="single" w:sz="4" w:space="0" w:color="auto"/>
                  </w:tcBorders>
                  <w:shd w:val="clear" w:color="auto" w:fill="auto"/>
                  <w:noWrap/>
                  <w:vAlign w:val="center"/>
                  <w:hideMark/>
                </w:tcPr>
                <w:p w:rsidR="002D6E41" w:rsidRPr="00EA480A" w:rsidRDefault="002D6E41" w:rsidP="00EA480A">
                  <w:pPr>
                    <w:jc w:val="center"/>
                    <w:rPr>
                      <w:rFonts w:asciiTheme="minorHAnsi" w:hAnsiTheme="minorHAnsi" w:cstheme="minorHAnsi"/>
                      <w:color w:val="000000"/>
                      <w:sz w:val="14"/>
                      <w:szCs w:val="18"/>
                      <w:lang w:eastAsia="es-BO"/>
                    </w:rPr>
                  </w:pPr>
                  <w:r w:rsidRPr="00EA480A">
                    <w:rPr>
                      <w:rFonts w:asciiTheme="minorHAnsi" w:hAnsiTheme="minorHAnsi" w:cstheme="minorHAnsi"/>
                      <w:color w:val="000000"/>
                      <w:sz w:val="14"/>
                      <w:szCs w:val="18"/>
                      <w:lang w:eastAsia="es-BO"/>
                    </w:rPr>
                    <w:t>600</w:t>
                  </w:r>
                </w:p>
              </w:tc>
              <w:tc>
                <w:tcPr>
                  <w:tcW w:w="1701" w:type="dxa"/>
                  <w:tcBorders>
                    <w:top w:val="nil"/>
                    <w:left w:val="nil"/>
                    <w:bottom w:val="single" w:sz="4" w:space="0" w:color="auto"/>
                    <w:right w:val="single" w:sz="4" w:space="0" w:color="auto"/>
                  </w:tcBorders>
                  <w:shd w:val="clear" w:color="auto" w:fill="auto"/>
                  <w:noWrap/>
                  <w:vAlign w:val="center"/>
                  <w:hideMark/>
                </w:tcPr>
                <w:p w:rsidR="002D6E41" w:rsidRPr="00EA480A" w:rsidRDefault="002D6E41" w:rsidP="00EA480A">
                  <w:pPr>
                    <w:jc w:val="center"/>
                    <w:rPr>
                      <w:rFonts w:asciiTheme="minorHAnsi" w:hAnsiTheme="minorHAnsi" w:cstheme="minorHAnsi"/>
                      <w:color w:val="000000"/>
                      <w:sz w:val="14"/>
                      <w:szCs w:val="18"/>
                      <w:lang w:eastAsia="es-BO"/>
                    </w:rPr>
                  </w:pPr>
                  <w:r w:rsidRPr="00EA480A">
                    <w:rPr>
                      <w:rFonts w:asciiTheme="minorHAnsi" w:hAnsiTheme="minorHAnsi" w:cstheme="minorHAnsi"/>
                      <w:color w:val="000000"/>
                      <w:sz w:val="14"/>
                      <w:szCs w:val="18"/>
                      <w:lang w:eastAsia="es-BO"/>
                    </w:rPr>
                    <w:t>2175</w:t>
                  </w:r>
                </w:p>
              </w:tc>
              <w:tc>
                <w:tcPr>
                  <w:tcW w:w="1097" w:type="dxa"/>
                  <w:tcBorders>
                    <w:top w:val="nil"/>
                    <w:left w:val="nil"/>
                    <w:bottom w:val="single" w:sz="4" w:space="0" w:color="auto"/>
                    <w:right w:val="single" w:sz="4" w:space="0" w:color="auto"/>
                  </w:tcBorders>
                  <w:shd w:val="clear" w:color="auto" w:fill="auto"/>
                  <w:noWrap/>
                  <w:vAlign w:val="center"/>
                  <w:hideMark/>
                </w:tcPr>
                <w:p w:rsidR="002D6E41" w:rsidRPr="00EA480A" w:rsidRDefault="002D6E41" w:rsidP="00EA480A">
                  <w:pPr>
                    <w:jc w:val="center"/>
                    <w:rPr>
                      <w:rFonts w:asciiTheme="minorHAnsi" w:hAnsiTheme="minorHAnsi" w:cstheme="minorHAnsi"/>
                      <w:color w:val="000000"/>
                      <w:sz w:val="14"/>
                      <w:szCs w:val="18"/>
                      <w:lang w:eastAsia="es-BO"/>
                    </w:rPr>
                  </w:pPr>
                  <w:r w:rsidRPr="00EA480A">
                    <w:rPr>
                      <w:rFonts w:asciiTheme="minorHAnsi" w:hAnsiTheme="minorHAnsi" w:cstheme="minorHAnsi"/>
                      <w:color w:val="000000"/>
                      <w:sz w:val="14"/>
                      <w:szCs w:val="18"/>
                      <w:lang w:eastAsia="es-BO"/>
                    </w:rPr>
                    <w:t>1600</w:t>
                  </w:r>
                </w:p>
              </w:tc>
            </w:tr>
          </w:tbl>
          <w:p w:rsidR="002D6E41" w:rsidRPr="00327FDB" w:rsidRDefault="002D6E41" w:rsidP="00EA480A">
            <w:pPr>
              <w:pStyle w:val="Sangra3detindependiente"/>
              <w:spacing w:after="0"/>
              <w:ind w:left="426"/>
              <w:rPr>
                <w:rFonts w:asciiTheme="minorHAnsi" w:hAnsiTheme="minorHAnsi" w:cstheme="minorHAnsi"/>
                <w:szCs w:val="18"/>
              </w:rPr>
            </w:pPr>
          </w:p>
          <w:tbl>
            <w:tblPr>
              <w:tblW w:w="3995" w:type="dxa"/>
              <w:jc w:val="center"/>
              <w:tblLayout w:type="fixed"/>
              <w:tblCellMar>
                <w:left w:w="70" w:type="dxa"/>
                <w:right w:w="70" w:type="dxa"/>
              </w:tblCellMar>
              <w:tblLook w:val="04A0" w:firstRow="1" w:lastRow="0" w:firstColumn="1" w:lastColumn="0" w:noHBand="0" w:noVBand="1"/>
            </w:tblPr>
            <w:tblGrid>
              <w:gridCol w:w="1086"/>
              <w:gridCol w:w="1604"/>
              <w:gridCol w:w="1305"/>
            </w:tblGrid>
            <w:tr w:rsidR="002D6E41" w:rsidRPr="00327FDB" w:rsidTr="00EA480A">
              <w:trPr>
                <w:trHeight w:val="136"/>
                <w:jc w:val="center"/>
              </w:trPr>
              <w:tc>
                <w:tcPr>
                  <w:tcW w:w="3995" w:type="dxa"/>
                  <w:gridSpan w:val="3"/>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2D6E41" w:rsidRPr="00EA480A" w:rsidRDefault="002D6E41" w:rsidP="002D6E41">
                  <w:pPr>
                    <w:jc w:val="center"/>
                    <w:rPr>
                      <w:rFonts w:asciiTheme="minorHAnsi" w:hAnsiTheme="minorHAnsi" w:cstheme="minorHAnsi"/>
                      <w:b/>
                      <w:color w:val="000000"/>
                      <w:sz w:val="14"/>
                      <w:szCs w:val="18"/>
                      <w:lang w:eastAsia="es-BO"/>
                    </w:rPr>
                  </w:pPr>
                  <w:r w:rsidRPr="00EA480A">
                    <w:rPr>
                      <w:rFonts w:asciiTheme="minorHAnsi" w:hAnsiTheme="minorHAnsi" w:cstheme="minorHAnsi"/>
                      <w:b/>
                      <w:color w:val="000000"/>
                      <w:sz w:val="14"/>
                      <w:szCs w:val="18"/>
                      <w:lang w:eastAsia="es-BO"/>
                    </w:rPr>
                    <w:t>TIEMPOS MÍNIMOS DE PRUEBAS</w:t>
                  </w:r>
                </w:p>
              </w:tc>
            </w:tr>
            <w:tr w:rsidR="002D6E41" w:rsidRPr="00327FDB" w:rsidTr="00EA480A">
              <w:trPr>
                <w:trHeight w:val="96"/>
                <w:jc w:val="center"/>
              </w:trPr>
              <w:tc>
                <w:tcPr>
                  <w:tcW w:w="1086" w:type="dxa"/>
                  <w:tcBorders>
                    <w:top w:val="nil"/>
                    <w:left w:val="single" w:sz="4" w:space="0" w:color="auto"/>
                    <w:bottom w:val="single" w:sz="4" w:space="0" w:color="auto"/>
                    <w:right w:val="single" w:sz="4" w:space="0" w:color="auto"/>
                  </w:tcBorders>
                  <w:shd w:val="clear" w:color="auto" w:fill="BDD6EE"/>
                  <w:noWrap/>
                  <w:vAlign w:val="center"/>
                  <w:hideMark/>
                </w:tcPr>
                <w:p w:rsidR="002D6E41" w:rsidRPr="00EA480A" w:rsidRDefault="002D6E41" w:rsidP="002D6E41">
                  <w:pPr>
                    <w:jc w:val="center"/>
                    <w:rPr>
                      <w:rFonts w:asciiTheme="minorHAnsi" w:hAnsiTheme="minorHAnsi" w:cstheme="minorHAnsi"/>
                      <w:b/>
                      <w:bCs/>
                      <w:color w:val="000000"/>
                      <w:sz w:val="14"/>
                      <w:szCs w:val="18"/>
                      <w:lang w:eastAsia="es-BO"/>
                    </w:rPr>
                  </w:pPr>
                  <w:r w:rsidRPr="00EA480A">
                    <w:rPr>
                      <w:rFonts w:asciiTheme="minorHAnsi" w:hAnsiTheme="minorHAnsi" w:cstheme="minorHAnsi"/>
                      <w:b/>
                      <w:bCs/>
                      <w:color w:val="000000"/>
                      <w:sz w:val="14"/>
                      <w:szCs w:val="18"/>
                      <w:lang w:eastAsia="es-BO"/>
                    </w:rPr>
                    <w:t>1</w:t>
                  </w:r>
                </w:p>
              </w:tc>
              <w:tc>
                <w:tcPr>
                  <w:tcW w:w="1604" w:type="dxa"/>
                  <w:tcBorders>
                    <w:top w:val="nil"/>
                    <w:left w:val="nil"/>
                    <w:bottom w:val="single" w:sz="4" w:space="0" w:color="auto"/>
                    <w:right w:val="single" w:sz="4" w:space="0" w:color="auto"/>
                  </w:tcBorders>
                  <w:shd w:val="clear" w:color="auto" w:fill="BDD6EE"/>
                  <w:noWrap/>
                  <w:vAlign w:val="center"/>
                  <w:hideMark/>
                </w:tcPr>
                <w:p w:rsidR="002D6E41" w:rsidRPr="00EA480A" w:rsidRDefault="002D6E41" w:rsidP="002D6E41">
                  <w:pPr>
                    <w:jc w:val="center"/>
                    <w:rPr>
                      <w:rFonts w:asciiTheme="minorHAnsi" w:hAnsiTheme="minorHAnsi" w:cstheme="minorHAnsi"/>
                      <w:b/>
                      <w:bCs/>
                      <w:color w:val="000000"/>
                      <w:sz w:val="14"/>
                      <w:szCs w:val="18"/>
                      <w:lang w:eastAsia="es-BO"/>
                    </w:rPr>
                  </w:pPr>
                  <w:r w:rsidRPr="00EA480A">
                    <w:rPr>
                      <w:rFonts w:asciiTheme="minorHAnsi" w:hAnsiTheme="minorHAnsi" w:cstheme="minorHAnsi"/>
                      <w:b/>
                      <w:bCs/>
                      <w:color w:val="000000"/>
                      <w:sz w:val="14"/>
                      <w:szCs w:val="18"/>
                      <w:lang w:eastAsia="es-BO"/>
                    </w:rPr>
                    <w:t>2</w:t>
                  </w:r>
                </w:p>
              </w:tc>
              <w:tc>
                <w:tcPr>
                  <w:tcW w:w="1305" w:type="dxa"/>
                  <w:tcBorders>
                    <w:top w:val="nil"/>
                    <w:left w:val="nil"/>
                    <w:bottom w:val="single" w:sz="4" w:space="0" w:color="auto"/>
                    <w:right w:val="single" w:sz="4" w:space="0" w:color="auto"/>
                  </w:tcBorders>
                  <w:shd w:val="clear" w:color="auto" w:fill="BDD6EE"/>
                  <w:noWrap/>
                  <w:vAlign w:val="center"/>
                  <w:hideMark/>
                </w:tcPr>
                <w:p w:rsidR="002D6E41" w:rsidRPr="00EA480A" w:rsidRDefault="002D6E41" w:rsidP="002D6E41">
                  <w:pPr>
                    <w:jc w:val="center"/>
                    <w:rPr>
                      <w:rFonts w:asciiTheme="minorHAnsi" w:hAnsiTheme="minorHAnsi" w:cstheme="minorHAnsi"/>
                      <w:b/>
                      <w:bCs/>
                      <w:color w:val="000000"/>
                      <w:sz w:val="14"/>
                      <w:szCs w:val="18"/>
                      <w:lang w:eastAsia="es-BO"/>
                    </w:rPr>
                  </w:pPr>
                  <w:r w:rsidRPr="00EA480A">
                    <w:rPr>
                      <w:rFonts w:asciiTheme="minorHAnsi" w:hAnsiTheme="minorHAnsi" w:cstheme="minorHAnsi"/>
                      <w:b/>
                      <w:bCs/>
                      <w:color w:val="000000"/>
                      <w:sz w:val="14"/>
                      <w:szCs w:val="18"/>
                      <w:lang w:eastAsia="es-BO"/>
                    </w:rPr>
                    <w:t>3</w:t>
                  </w:r>
                </w:p>
              </w:tc>
            </w:tr>
            <w:tr w:rsidR="002D6E41" w:rsidRPr="00327FDB" w:rsidTr="00EA480A">
              <w:trPr>
                <w:trHeight w:val="68"/>
                <w:jc w:val="center"/>
              </w:trPr>
              <w:tc>
                <w:tcPr>
                  <w:tcW w:w="1086" w:type="dxa"/>
                  <w:tcBorders>
                    <w:top w:val="nil"/>
                    <w:left w:val="single" w:sz="4" w:space="0" w:color="auto"/>
                    <w:bottom w:val="single" w:sz="4" w:space="0" w:color="auto"/>
                    <w:right w:val="single" w:sz="4" w:space="0" w:color="auto"/>
                  </w:tcBorders>
                  <w:shd w:val="clear" w:color="auto" w:fill="BDD6EE"/>
                  <w:vAlign w:val="center"/>
                  <w:hideMark/>
                </w:tcPr>
                <w:p w:rsidR="002D6E41" w:rsidRPr="00EA480A" w:rsidRDefault="002D6E41" w:rsidP="002D6E41">
                  <w:pPr>
                    <w:jc w:val="center"/>
                    <w:rPr>
                      <w:rFonts w:asciiTheme="minorHAnsi" w:hAnsiTheme="minorHAnsi" w:cstheme="minorHAnsi"/>
                      <w:b/>
                      <w:bCs/>
                      <w:color w:val="000000"/>
                      <w:sz w:val="14"/>
                      <w:szCs w:val="18"/>
                      <w:lang w:eastAsia="es-BO"/>
                    </w:rPr>
                  </w:pPr>
                  <w:r w:rsidRPr="00EA480A">
                    <w:rPr>
                      <w:rFonts w:asciiTheme="minorHAnsi" w:hAnsiTheme="minorHAnsi" w:cstheme="minorHAnsi"/>
                      <w:b/>
                      <w:bCs/>
                      <w:color w:val="000000"/>
                      <w:sz w:val="14"/>
                      <w:szCs w:val="18"/>
                      <w:lang w:eastAsia="es-BO"/>
                    </w:rPr>
                    <w:t>Tubería</w:t>
                  </w:r>
                </w:p>
              </w:tc>
              <w:tc>
                <w:tcPr>
                  <w:tcW w:w="1604" w:type="dxa"/>
                  <w:tcBorders>
                    <w:top w:val="nil"/>
                    <w:left w:val="nil"/>
                    <w:bottom w:val="single" w:sz="4" w:space="0" w:color="auto"/>
                    <w:right w:val="single" w:sz="4" w:space="0" w:color="auto"/>
                  </w:tcBorders>
                  <w:shd w:val="clear" w:color="auto" w:fill="BDD6EE"/>
                  <w:vAlign w:val="center"/>
                  <w:hideMark/>
                </w:tcPr>
                <w:p w:rsidR="002D6E41" w:rsidRPr="00EA480A" w:rsidRDefault="002D6E41" w:rsidP="002D6E41">
                  <w:pPr>
                    <w:jc w:val="center"/>
                    <w:rPr>
                      <w:rFonts w:asciiTheme="minorHAnsi" w:hAnsiTheme="minorHAnsi" w:cstheme="minorHAnsi"/>
                      <w:b/>
                      <w:bCs/>
                      <w:color w:val="000000"/>
                      <w:sz w:val="14"/>
                      <w:szCs w:val="18"/>
                      <w:lang w:eastAsia="es-BO"/>
                    </w:rPr>
                  </w:pPr>
                  <w:r w:rsidRPr="00EA480A">
                    <w:rPr>
                      <w:rFonts w:asciiTheme="minorHAnsi" w:hAnsiTheme="minorHAnsi" w:cstheme="minorHAnsi"/>
                      <w:b/>
                      <w:bCs/>
                      <w:color w:val="000000"/>
                      <w:sz w:val="14"/>
                      <w:szCs w:val="18"/>
                      <w:lang w:eastAsia="es-BO"/>
                    </w:rPr>
                    <w:t>Duración minutos</w:t>
                  </w:r>
                </w:p>
              </w:tc>
              <w:tc>
                <w:tcPr>
                  <w:tcW w:w="1305" w:type="dxa"/>
                  <w:tcBorders>
                    <w:top w:val="nil"/>
                    <w:left w:val="nil"/>
                    <w:bottom w:val="single" w:sz="4" w:space="0" w:color="auto"/>
                    <w:right w:val="single" w:sz="4" w:space="0" w:color="auto"/>
                  </w:tcBorders>
                  <w:shd w:val="clear" w:color="auto" w:fill="BDD6EE"/>
                  <w:vAlign w:val="center"/>
                  <w:hideMark/>
                </w:tcPr>
                <w:p w:rsidR="002D6E41" w:rsidRPr="00EA480A" w:rsidRDefault="002D6E41" w:rsidP="002D6E41">
                  <w:pPr>
                    <w:jc w:val="center"/>
                    <w:rPr>
                      <w:rFonts w:asciiTheme="minorHAnsi" w:hAnsiTheme="minorHAnsi" w:cstheme="minorHAnsi"/>
                      <w:b/>
                      <w:bCs/>
                      <w:color w:val="000000"/>
                      <w:sz w:val="14"/>
                      <w:szCs w:val="18"/>
                      <w:lang w:eastAsia="es-BO"/>
                    </w:rPr>
                  </w:pPr>
                  <w:r w:rsidRPr="00EA480A">
                    <w:rPr>
                      <w:rFonts w:asciiTheme="minorHAnsi" w:hAnsiTheme="minorHAnsi" w:cstheme="minorHAnsi"/>
                      <w:b/>
                      <w:bCs/>
                      <w:color w:val="000000"/>
                      <w:sz w:val="14"/>
                      <w:szCs w:val="18"/>
                      <w:lang w:eastAsia="es-BO"/>
                    </w:rPr>
                    <w:t>Duración minutos</w:t>
                  </w:r>
                </w:p>
              </w:tc>
            </w:tr>
            <w:tr w:rsidR="002D6E41" w:rsidRPr="00327FDB" w:rsidTr="00EA480A">
              <w:trPr>
                <w:trHeight w:val="68"/>
                <w:jc w:val="center"/>
              </w:trPr>
              <w:tc>
                <w:tcPr>
                  <w:tcW w:w="1086" w:type="dxa"/>
                  <w:tcBorders>
                    <w:top w:val="nil"/>
                    <w:left w:val="single" w:sz="4" w:space="0" w:color="auto"/>
                    <w:bottom w:val="single" w:sz="4" w:space="0" w:color="auto"/>
                    <w:right w:val="single" w:sz="4" w:space="0" w:color="auto"/>
                  </w:tcBorders>
                  <w:shd w:val="clear" w:color="auto" w:fill="BDD6EE"/>
                  <w:vAlign w:val="center"/>
                  <w:hideMark/>
                </w:tcPr>
                <w:p w:rsidR="002D6E41" w:rsidRPr="00EA480A" w:rsidRDefault="002D6E41" w:rsidP="002D6E41">
                  <w:pPr>
                    <w:jc w:val="center"/>
                    <w:rPr>
                      <w:rFonts w:asciiTheme="minorHAnsi" w:hAnsiTheme="minorHAnsi" w:cstheme="minorHAnsi"/>
                      <w:b/>
                      <w:bCs/>
                      <w:color w:val="000000"/>
                      <w:sz w:val="14"/>
                      <w:szCs w:val="18"/>
                      <w:lang w:eastAsia="es-BO"/>
                    </w:rPr>
                  </w:pPr>
                  <w:r w:rsidRPr="00EA480A">
                    <w:rPr>
                      <w:rFonts w:asciiTheme="minorHAnsi" w:hAnsiTheme="minorHAnsi" w:cstheme="minorHAnsi"/>
                      <w:b/>
                      <w:bCs/>
                      <w:color w:val="000000"/>
                      <w:sz w:val="14"/>
                      <w:szCs w:val="18"/>
                      <w:lang w:eastAsia="es-BO"/>
                    </w:rPr>
                    <w:t>Diámetro</w:t>
                  </w:r>
                </w:p>
              </w:tc>
              <w:tc>
                <w:tcPr>
                  <w:tcW w:w="1604" w:type="dxa"/>
                  <w:tcBorders>
                    <w:top w:val="nil"/>
                    <w:left w:val="nil"/>
                    <w:bottom w:val="single" w:sz="4" w:space="0" w:color="auto"/>
                    <w:right w:val="single" w:sz="4" w:space="0" w:color="auto"/>
                  </w:tcBorders>
                  <w:shd w:val="clear" w:color="auto" w:fill="BDD6EE"/>
                  <w:vAlign w:val="center"/>
                  <w:hideMark/>
                </w:tcPr>
                <w:p w:rsidR="002D6E41" w:rsidRPr="00EA480A" w:rsidRDefault="002D6E41" w:rsidP="002D6E41">
                  <w:pPr>
                    <w:jc w:val="center"/>
                    <w:rPr>
                      <w:rFonts w:asciiTheme="minorHAnsi" w:hAnsiTheme="minorHAnsi" w:cstheme="minorHAnsi"/>
                      <w:b/>
                      <w:bCs/>
                      <w:color w:val="000000"/>
                      <w:sz w:val="14"/>
                      <w:szCs w:val="18"/>
                      <w:lang w:eastAsia="es-BO"/>
                    </w:rPr>
                  </w:pPr>
                  <w:r w:rsidRPr="00EA480A">
                    <w:rPr>
                      <w:rFonts w:asciiTheme="minorHAnsi" w:hAnsiTheme="minorHAnsi" w:cstheme="minorHAnsi"/>
                      <w:b/>
                      <w:bCs/>
                      <w:color w:val="000000"/>
                      <w:sz w:val="14"/>
                      <w:szCs w:val="18"/>
                      <w:lang w:eastAsia="es-BO"/>
                    </w:rPr>
                    <w:t>Prueba del Cuerpo</w:t>
                  </w:r>
                </w:p>
              </w:tc>
              <w:tc>
                <w:tcPr>
                  <w:tcW w:w="1305" w:type="dxa"/>
                  <w:tcBorders>
                    <w:top w:val="nil"/>
                    <w:left w:val="nil"/>
                    <w:bottom w:val="single" w:sz="4" w:space="0" w:color="auto"/>
                    <w:right w:val="single" w:sz="4" w:space="0" w:color="auto"/>
                  </w:tcBorders>
                  <w:shd w:val="clear" w:color="auto" w:fill="BDD6EE"/>
                  <w:vAlign w:val="center"/>
                  <w:hideMark/>
                </w:tcPr>
                <w:p w:rsidR="002D6E41" w:rsidRPr="00EA480A" w:rsidRDefault="002D6E41" w:rsidP="002D6E41">
                  <w:pPr>
                    <w:jc w:val="center"/>
                    <w:rPr>
                      <w:rFonts w:asciiTheme="minorHAnsi" w:hAnsiTheme="minorHAnsi" w:cstheme="minorHAnsi"/>
                      <w:b/>
                      <w:bCs/>
                      <w:color w:val="000000"/>
                      <w:sz w:val="14"/>
                      <w:szCs w:val="18"/>
                      <w:lang w:eastAsia="es-BO"/>
                    </w:rPr>
                  </w:pPr>
                  <w:r w:rsidRPr="00EA480A">
                    <w:rPr>
                      <w:rFonts w:asciiTheme="minorHAnsi" w:hAnsiTheme="minorHAnsi" w:cstheme="minorHAnsi"/>
                      <w:b/>
                      <w:bCs/>
                      <w:color w:val="000000"/>
                      <w:sz w:val="14"/>
                      <w:szCs w:val="18"/>
                      <w:lang w:eastAsia="es-BO"/>
                    </w:rPr>
                    <w:t>Cierre</w:t>
                  </w:r>
                </w:p>
              </w:tc>
            </w:tr>
            <w:tr w:rsidR="002D6E41" w:rsidRPr="00327FDB" w:rsidTr="00EA480A">
              <w:trPr>
                <w:trHeight w:val="132"/>
                <w:jc w:val="center"/>
              </w:trPr>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2D6E41" w:rsidRPr="00EA480A" w:rsidRDefault="002D6E41" w:rsidP="00EA480A">
                  <w:pPr>
                    <w:jc w:val="center"/>
                    <w:rPr>
                      <w:rFonts w:asciiTheme="minorHAnsi" w:hAnsiTheme="minorHAnsi" w:cstheme="minorHAnsi"/>
                      <w:color w:val="000000"/>
                      <w:sz w:val="14"/>
                      <w:szCs w:val="18"/>
                      <w:lang w:eastAsia="es-BO"/>
                    </w:rPr>
                  </w:pPr>
                  <w:r w:rsidRPr="00EA480A">
                    <w:rPr>
                      <w:rFonts w:asciiTheme="minorHAnsi" w:hAnsiTheme="minorHAnsi" w:cstheme="minorHAnsi"/>
                      <w:color w:val="000000"/>
                      <w:sz w:val="14"/>
                      <w:szCs w:val="18"/>
                      <w:lang w:eastAsia="es-BO"/>
                    </w:rPr>
                    <w:t>de ø2" a ø4"</w:t>
                  </w:r>
                </w:p>
              </w:tc>
              <w:tc>
                <w:tcPr>
                  <w:tcW w:w="1604" w:type="dxa"/>
                  <w:tcBorders>
                    <w:top w:val="nil"/>
                    <w:left w:val="nil"/>
                    <w:bottom w:val="single" w:sz="4" w:space="0" w:color="auto"/>
                    <w:right w:val="single" w:sz="4" w:space="0" w:color="auto"/>
                  </w:tcBorders>
                  <w:shd w:val="clear" w:color="auto" w:fill="auto"/>
                  <w:noWrap/>
                  <w:vAlign w:val="center"/>
                  <w:hideMark/>
                </w:tcPr>
                <w:p w:rsidR="002D6E41" w:rsidRPr="00EA480A" w:rsidRDefault="002D6E41" w:rsidP="00EA480A">
                  <w:pPr>
                    <w:jc w:val="center"/>
                    <w:rPr>
                      <w:rFonts w:asciiTheme="minorHAnsi" w:hAnsiTheme="minorHAnsi" w:cstheme="minorHAnsi"/>
                      <w:color w:val="000000"/>
                      <w:sz w:val="14"/>
                      <w:szCs w:val="18"/>
                      <w:lang w:eastAsia="es-BO"/>
                    </w:rPr>
                  </w:pPr>
                  <w:r w:rsidRPr="00EA480A">
                    <w:rPr>
                      <w:rFonts w:asciiTheme="minorHAnsi" w:hAnsiTheme="minorHAnsi" w:cstheme="minorHAnsi"/>
                      <w:color w:val="000000"/>
                      <w:sz w:val="14"/>
                      <w:szCs w:val="18"/>
                      <w:lang w:eastAsia="es-BO"/>
                    </w:rPr>
                    <w:t>5</w:t>
                  </w:r>
                </w:p>
              </w:tc>
              <w:tc>
                <w:tcPr>
                  <w:tcW w:w="1305" w:type="dxa"/>
                  <w:tcBorders>
                    <w:top w:val="nil"/>
                    <w:left w:val="nil"/>
                    <w:bottom w:val="single" w:sz="4" w:space="0" w:color="auto"/>
                    <w:right w:val="single" w:sz="4" w:space="0" w:color="auto"/>
                  </w:tcBorders>
                  <w:shd w:val="clear" w:color="auto" w:fill="auto"/>
                  <w:noWrap/>
                  <w:vAlign w:val="center"/>
                  <w:hideMark/>
                </w:tcPr>
                <w:p w:rsidR="002D6E41" w:rsidRPr="00EA480A" w:rsidRDefault="002D6E41" w:rsidP="00EA480A">
                  <w:pPr>
                    <w:jc w:val="center"/>
                    <w:rPr>
                      <w:rFonts w:asciiTheme="minorHAnsi" w:hAnsiTheme="minorHAnsi" w:cstheme="minorHAnsi"/>
                      <w:color w:val="000000"/>
                      <w:sz w:val="14"/>
                      <w:szCs w:val="18"/>
                      <w:lang w:eastAsia="es-BO"/>
                    </w:rPr>
                  </w:pPr>
                  <w:r w:rsidRPr="00EA480A">
                    <w:rPr>
                      <w:rFonts w:asciiTheme="minorHAnsi" w:hAnsiTheme="minorHAnsi" w:cstheme="minorHAnsi"/>
                      <w:color w:val="000000"/>
                      <w:sz w:val="14"/>
                      <w:szCs w:val="18"/>
                      <w:lang w:eastAsia="es-BO"/>
                    </w:rPr>
                    <w:t>5</w:t>
                  </w:r>
                </w:p>
              </w:tc>
            </w:tr>
            <w:tr w:rsidR="002D6E41" w:rsidRPr="00327FDB" w:rsidTr="00EA480A">
              <w:trPr>
                <w:trHeight w:val="91"/>
                <w:jc w:val="center"/>
              </w:trPr>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2D6E41" w:rsidRPr="00EA480A" w:rsidRDefault="002D6E41" w:rsidP="00EA480A">
                  <w:pPr>
                    <w:jc w:val="center"/>
                    <w:rPr>
                      <w:rFonts w:asciiTheme="minorHAnsi" w:hAnsiTheme="minorHAnsi" w:cstheme="minorHAnsi"/>
                      <w:color w:val="000000"/>
                      <w:sz w:val="14"/>
                      <w:szCs w:val="18"/>
                      <w:lang w:eastAsia="es-BO"/>
                    </w:rPr>
                  </w:pPr>
                  <w:r w:rsidRPr="00EA480A">
                    <w:rPr>
                      <w:rFonts w:asciiTheme="minorHAnsi" w:hAnsiTheme="minorHAnsi" w:cstheme="minorHAnsi"/>
                      <w:color w:val="000000"/>
                      <w:sz w:val="14"/>
                      <w:szCs w:val="18"/>
                      <w:lang w:eastAsia="es-BO"/>
                    </w:rPr>
                    <w:t>de ø6" a ø10"</w:t>
                  </w:r>
                </w:p>
              </w:tc>
              <w:tc>
                <w:tcPr>
                  <w:tcW w:w="1604" w:type="dxa"/>
                  <w:tcBorders>
                    <w:top w:val="nil"/>
                    <w:left w:val="nil"/>
                    <w:bottom w:val="single" w:sz="4" w:space="0" w:color="auto"/>
                    <w:right w:val="single" w:sz="4" w:space="0" w:color="auto"/>
                  </w:tcBorders>
                  <w:shd w:val="clear" w:color="auto" w:fill="auto"/>
                  <w:noWrap/>
                  <w:vAlign w:val="center"/>
                  <w:hideMark/>
                </w:tcPr>
                <w:p w:rsidR="002D6E41" w:rsidRPr="00EA480A" w:rsidRDefault="002D6E41" w:rsidP="00EA480A">
                  <w:pPr>
                    <w:jc w:val="center"/>
                    <w:rPr>
                      <w:rFonts w:asciiTheme="minorHAnsi" w:hAnsiTheme="minorHAnsi" w:cstheme="minorHAnsi"/>
                      <w:color w:val="000000"/>
                      <w:sz w:val="14"/>
                      <w:szCs w:val="18"/>
                      <w:lang w:eastAsia="es-BO"/>
                    </w:rPr>
                  </w:pPr>
                  <w:r w:rsidRPr="00EA480A">
                    <w:rPr>
                      <w:rFonts w:asciiTheme="minorHAnsi" w:hAnsiTheme="minorHAnsi" w:cstheme="minorHAnsi"/>
                      <w:color w:val="000000"/>
                      <w:sz w:val="14"/>
                      <w:szCs w:val="18"/>
                      <w:lang w:eastAsia="es-BO"/>
                    </w:rPr>
                    <w:t>8</w:t>
                  </w:r>
                </w:p>
              </w:tc>
              <w:tc>
                <w:tcPr>
                  <w:tcW w:w="1305" w:type="dxa"/>
                  <w:tcBorders>
                    <w:top w:val="nil"/>
                    <w:left w:val="nil"/>
                    <w:bottom w:val="single" w:sz="4" w:space="0" w:color="auto"/>
                    <w:right w:val="single" w:sz="4" w:space="0" w:color="auto"/>
                  </w:tcBorders>
                  <w:shd w:val="clear" w:color="auto" w:fill="auto"/>
                  <w:noWrap/>
                  <w:vAlign w:val="center"/>
                  <w:hideMark/>
                </w:tcPr>
                <w:p w:rsidR="002D6E41" w:rsidRPr="00EA480A" w:rsidRDefault="002D6E41" w:rsidP="00EA480A">
                  <w:pPr>
                    <w:jc w:val="center"/>
                    <w:rPr>
                      <w:rFonts w:asciiTheme="minorHAnsi" w:hAnsiTheme="minorHAnsi" w:cstheme="minorHAnsi"/>
                      <w:color w:val="000000"/>
                      <w:sz w:val="14"/>
                      <w:szCs w:val="18"/>
                      <w:lang w:eastAsia="es-BO"/>
                    </w:rPr>
                  </w:pPr>
                  <w:r w:rsidRPr="00EA480A">
                    <w:rPr>
                      <w:rFonts w:asciiTheme="minorHAnsi" w:hAnsiTheme="minorHAnsi" w:cstheme="minorHAnsi"/>
                      <w:color w:val="000000"/>
                      <w:sz w:val="14"/>
                      <w:szCs w:val="18"/>
                      <w:lang w:eastAsia="es-BO"/>
                    </w:rPr>
                    <w:t>8</w:t>
                  </w:r>
                </w:p>
              </w:tc>
            </w:tr>
          </w:tbl>
          <w:p w:rsidR="002D6E41" w:rsidRPr="00EA480A" w:rsidRDefault="002D6E41" w:rsidP="00EA480A">
            <w:pPr>
              <w:pStyle w:val="Sangra3detindependiente"/>
              <w:spacing w:after="0"/>
              <w:rPr>
                <w:rFonts w:asciiTheme="minorHAnsi" w:hAnsiTheme="minorHAnsi" w:cstheme="minorHAnsi"/>
                <w:b/>
                <w:sz w:val="8"/>
                <w:szCs w:val="18"/>
              </w:rPr>
            </w:pPr>
          </w:p>
          <w:p w:rsidR="002D6E41" w:rsidRDefault="002D6E41" w:rsidP="00EA480A">
            <w:pPr>
              <w:pStyle w:val="Sangra3detindependiente"/>
              <w:spacing w:after="0"/>
              <w:ind w:left="0"/>
              <w:rPr>
                <w:rFonts w:asciiTheme="minorHAnsi" w:hAnsiTheme="minorHAnsi" w:cstheme="minorHAnsi"/>
                <w:b/>
                <w:szCs w:val="18"/>
              </w:rPr>
            </w:pPr>
            <w:r w:rsidRPr="00327FDB">
              <w:rPr>
                <w:rFonts w:asciiTheme="minorHAnsi" w:hAnsiTheme="minorHAnsi" w:cstheme="minorHAnsi"/>
                <w:b/>
                <w:szCs w:val="18"/>
              </w:rPr>
              <w:t>Detección y Localización de Pérdidas</w:t>
            </w:r>
          </w:p>
          <w:p w:rsidR="00EA480A" w:rsidRPr="00EA480A" w:rsidRDefault="00EA480A" w:rsidP="00EA480A">
            <w:pPr>
              <w:pStyle w:val="Sangra3detindependiente"/>
              <w:spacing w:after="0"/>
              <w:ind w:left="0"/>
              <w:rPr>
                <w:rFonts w:asciiTheme="minorHAnsi" w:hAnsiTheme="minorHAnsi" w:cstheme="minorHAnsi"/>
                <w:b/>
                <w:sz w:val="8"/>
                <w:szCs w:val="18"/>
              </w:rPr>
            </w:pPr>
          </w:p>
          <w:p w:rsidR="00F24574" w:rsidRDefault="002D6E41" w:rsidP="00571BC6">
            <w:pPr>
              <w:pStyle w:val="Sangra3detindependiente"/>
              <w:spacing w:after="0"/>
              <w:ind w:left="0"/>
              <w:jc w:val="both"/>
              <w:rPr>
                <w:rFonts w:asciiTheme="minorHAnsi" w:hAnsiTheme="minorHAnsi" w:cstheme="minorHAnsi"/>
                <w:szCs w:val="18"/>
              </w:rPr>
            </w:pPr>
            <w:r w:rsidRPr="00327FDB">
              <w:rPr>
                <w:rFonts w:asciiTheme="minorHAnsi" w:hAnsiTheme="minorHAnsi" w:cstheme="minorHAnsi"/>
                <w:szCs w:val="18"/>
              </w:rPr>
              <w:t xml:space="preserve">Si se verifica perdida de presión en algún punto de la válvula, se debe dar por reprobada la prueba y se debe realizar un informe técnico. Para aquellas válvulas reprobadas, se debe solicitar su reemplazo por uno nuevo, la cual debe ser sometida a las mismas pruebas. YPFB solo reconocerá el pago de válvulas aprobadas. </w:t>
            </w:r>
          </w:p>
          <w:p w:rsidR="00571BC6" w:rsidRPr="00571BC6" w:rsidRDefault="00571BC6" w:rsidP="00571BC6">
            <w:pPr>
              <w:pStyle w:val="Sangra3detindependiente"/>
              <w:spacing w:after="0"/>
              <w:ind w:left="0"/>
              <w:jc w:val="both"/>
              <w:rPr>
                <w:rFonts w:asciiTheme="minorHAnsi" w:hAnsiTheme="minorHAnsi" w:cstheme="minorHAnsi"/>
                <w:sz w:val="8"/>
                <w:szCs w:val="18"/>
              </w:rPr>
            </w:pPr>
          </w:p>
        </w:tc>
        <w:tc>
          <w:tcPr>
            <w:tcW w:w="3686" w:type="dxa"/>
            <w:vAlign w:val="center"/>
          </w:tcPr>
          <w:p w:rsidR="00F24574" w:rsidRPr="00DB5AAF" w:rsidRDefault="00F24574" w:rsidP="00560F45">
            <w:pPr>
              <w:rPr>
                <w:rFonts w:ascii="Calibri" w:hAnsi="Calibri" w:cs="Calibri"/>
                <w:b/>
                <w:sz w:val="18"/>
                <w:szCs w:val="18"/>
              </w:rPr>
            </w:pPr>
          </w:p>
        </w:tc>
        <w:tc>
          <w:tcPr>
            <w:tcW w:w="283" w:type="dxa"/>
            <w:vAlign w:val="center"/>
          </w:tcPr>
          <w:p w:rsidR="00F24574" w:rsidRPr="00DB5AAF" w:rsidRDefault="00F24574" w:rsidP="00560F45">
            <w:pPr>
              <w:rPr>
                <w:rFonts w:ascii="Calibri" w:hAnsi="Calibri" w:cs="Calibri"/>
                <w:b/>
                <w:sz w:val="18"/>
                <w:szCs w:val="18"/>
              </w:rPr>
            </w:pPr>
          </w:p>
        </w:tc>
        <w:tc>
          <w:tcPr>
            <w:tcW w:w="284" w:type="dxa"/>
            <w:vAlign w:val="center"/>
          </w:tcPr>
          <w:p w:rsidR="00F24574" w:rsidRPr="00DB5AAF" w:rsidRDefault="00F24574" w:rsidP="00560F45">
            <w:pPr>
              <w:rPr>
                <w:rFonts w:ascii="Calibri" w:hAnsi="Calibri" w:cs="Calibri"/>
                <w:b/>
                <w:sz w:val="18"/>
                <w:szCs w:val="18"/>
              </w:rPr>
            </w:pPr>
          </w:p>
        </w:tc>
        <w:tc>
          <w:tcPr>
            <w:tcW w:w="744" w:type="dxa"/>
            <w:vAlign w:val="center"/>
          </w:tcPr>
          <w:p w:rsidR="00F24574" w:rsidRPr="00DB5AAF" w:rsidRDefault="00F24574" w:rsidP="00560F45">
            <w:pPr>
              <w:rPr>
                <w:rFonts w:ascii="Calibri" w:hAnsi="Calibri" w:cs="Calibri"/>
                <w:b/>
                <w:sz w:val="18"/>
                <w:szCs w:val="18"/>
              </w:rPr>
            </w:pPr>
          </w:p>
        </w:tc>
      </w:tr>
      <w:tr w:rsidR="00327FDB" w:rsidRPr="00C75BEC" w:rsidTr="00571BC6">
        <w:trPr>
          <w:jc w:val="center"/>
        </w:trPr>
        <w:tc>
          <w:tcPr>
            <w:tcW w:w="4096" w:type="dxa"/>
            <w:shd w:val="clear" w:color="auto" w:fill="DBE5F1" w:themeFill="accent1" w:themeFillTint="33"/>
            <w:vAlign w:val="center"/>
          </w:tcPr>
          <w:p w:rsidR="00FE7CBC" w:rsidRPr="00327FDB" w:rsidRDefault="002B453C" w:rsidP="00560F45">
            <w:pPr>
              <w:rPr>
                <w:rFonts w:asciiTheme="minorHAnsi" w:hAnsiTheme="minorHAnsi" w:cstheme="minorHAnsi"/>
                <w:b/>
                <w:bCs/>
                <w:sz w:val="16"/>
                <w:szCs w:val="18"/>
              </w:rPr>
            </w:pPr>
            <w:r w:rsidRPr="00327FDB">
              <w:rPr>
                <w:rFonts w:asciiTheme="minorHAnsi" w:hAnsiTheme="minorHAnsi" w:cstheme="minorHAnsi"/>
                <w:b/>
                <w:sz w:val="16"/>
                <w:szCs w:val="18"/>
              </w:rPr>
              <w:lastRenderedPageBreak/>
              <w:t>ITEM 14.- ELABORACION DATA BOOK</w:t>
            </w:r>
          </w:p>
        </w:tc>
        <w:tc>
          <w:tcPr>
            <w:tcW w:w="3686" w:type="dxa"/>
            <w:shd w:val="clear" w:color="auto" w:fill="DBE5F1" w:themeFill="accent1" w:themeFillTint="33"/>
            <w:vAlign w:val="center"/>
          </w:tcPr>
          <w:p w:rsidR="00FE7CBC" w:rsidRPr="00DB5AAF" w:rsidRDefault="00FE7CBC" w:rsidP="00560F45">
            <w:pPr>
              <w:rPr>
                <w:rFonts w:ascii="Calibri" w:hAnsi="Calibri" w:cs="Calibri"/>
                <w:b/>
                <w:sz w:val="18"/>
                <w:szCs w:val="18"/>
              </w:rPr>
            </w:pPr>
          </w:p>
        </w:tc>
        <w:tc>
          <w:tcPr>
            <w:tcW w:w="283" w:type="dxa"/>
            <w:shd w:val="clear" w:color="auto" w:fill="DBE5F1" w:themeFill="accent1" w:themeFillTint="33"/>
            <w:vAlign w:val="center"/>
          </w:tcPr>
          <w:p w:rsidR="00FE7CBC" w:rsidRPr="00DB5AAF" w:rsidRDefault="00FE7CBC" w:rsidP="00560F45">
            <w:pPr>
              <w:rPr>
                <w:rFonts w:ascii="Calibri" w:hAnsi="Calibri" w:cs="Calibri"/>
                <w:b/>
                <w:sz w:val="18"/>
                <w:szCs w:val="18"/>
              </w:rPr>
            </w:pPr>
          </w:p>
        </w:tc>
        <w:tc>
          <w:tcPr>
            <w:tcW w:w="284" w:type="dxa"/>
            <w:shd w:val="clear" w:color="auto" w:fill="DBE5F1" w:themeFill="accent1" w:themeFillTint="33"/>
            <w:vAlign w:val="center"/>
          </w:tcPr>
          <w:p w:rsidR="00FE7CBC" w:rsidRPr="00DB5AAF" w:rsidRDefault="00FE7CBC" w:rsidP="00560F45">
            <w:pPr>
              <w:rPr>
                <w:rFonts w:ascii="Calibri" w:hAnsi="Calibri" w:cs="Calibri"/>
                <w:b/>
                <w:sz w:val="18"/>
                <w:szCs w:val="18"/>
              </w:rPr>
            </w:pPr>
          </w:p>
        </w:tc>
        <w:tc>
          <w:tcPr>
            <w:tcW w:w="744" w:type="dxa"/>
            <w:shd w:val="clear" w:color="auto" w:fill="DBE5F1" w:themeFill="accent1" w:themeFillTint="33"/>
            <w:vAlign w:val="center"/>
          </w:tcPr>
          <w:p w:rsidR="00FE7CBC" w:rsidRPr="00DB5AAF" w:rsidRDefault="00FE7CBC" w:rsidP="00560F45">
            <w:pPr>
              <w:rPr>
                <w:rFonts w:ascii="Calibri" w:hAnsi="Calibri" w:cs="Calibri"/>
                <w:b/>
                <w:sz w:val="18"/>
                <w:szCs w:val="18"/>
              </w:rPr>
            </w:pPr>
          </w:p>
        </w:tc>
      </w:tr>
      <w:tr w:rsidR="00327FDB" w:rsidRPr="00C75BEC" w:rsidTr="00327FDB">
        <w:trPr>
          <w:jc w:val="center"/>
        </w:trPr>
        <w:tc>
          <w:tcPr>
            <w:tcW w:w="4096" w:type="dxa"/>
            <w:vAlign w:val="center"/>
          </w:tcPr>
          <w:p w:rsidR="00571BC6" w:rsidRPr="00571BC6" w:rsidRDefault="00571BC6" w:rsidP="002B453C">
            <w:pPr>
              <w:pStyle w:val="Norma"/>
              <w:spacing w:after="0" w:line="240" w:lineRule="auto"/>
              <w:jc w:val="both"/>
              <w:rPr>
                <w:rFonts w:asciiTheme="minorHAnsi" w:eastAsia="Arial Unicode MS" w:hAnsiTheme="minorHAnsi" w:cstheme="minorHAnsi"/>
                <w:sz w:val="8"/>
                <w:szCs w:val="18"/>
              </w:rPr>
            </w:pPr>
          </w:p>
          <w:p w:rsidR="002B453C" w:rsidRPr="00327FDB" w:rsidRDefault="002B453C" w:rsidP="002B453C">
            <w:pPr>
              <w:pStyle w:val="Norma"/>
              <w:spacing w:after="0" w:line="240" w:lineRule="auto"/>
              <w:jc w:val="both"/>
              <w:rPr>
                <w:rFonts w:asciiTheme="minorHAnsi" w:eastAsia="Arial Unicode MS" w:hAnsiTheme="minorHAnsi" w:cstheme="minorHAnsi"/>
                <w:sz w:val="16"/>
                <w:szCs w:val="18"/>
              </w:rPr>
            </w:pPr>
            <w:r w:rsidRPr="00327FDB">
              <w:rPr>
                <w:rFonts w:asciiTheme="minorHAnsi" w:eastAsia="Arial Unicode MS" w:hAnsiTheme="minorHAnsi" w:cstheme="minorHAnsi"/>
                <w:sz w:val="16"/>
                <w:szCs w:val="18"/>
              </w:rPr>
              <w:t xml:space="preserve">Este ítem se mide en Unidad Global comprende los trabajos de recopilación de datos, registro, elaboración y entrega de documentos que conforman el Data Book conforme requerimiento de YPFB. </w:t>
            </w:r>
          </w:p>
          <w:p w:rsidR="002B453C" w:rsidRPr="00571BC6" w:rsidRDefault="002B453C" w:rsidP="002B453C">
            <w:pPr>
              <w:pStyle w:val="Norma"/>
              <w:spacing w:after="0" w:line="240" w:lineRule="auto"/>
              <w:jc w:val="both"/>
              <w:rPr>
                <w:rFonts w:asciiTheme="minorHAnsi" w:eastAsia="Arial Unicode MS" w:hAnsiTheme="minorHAnsi" w:cstheme="minorHAnsi"/>
                <w:sz w:val="8"/>
                <w:szCs w:val="18"/>
              </w:rPr>
            </w:pPr>
          </w:p>
          <w:p w:rsidR="002B453C" w:rsidRPr="00327FDB" w:rsidRDefault="002B453C" w:rsidP="002B453C">
            <w:pPr>
              <w:pStyle w:val="Norma"/>
              <w:spacing w:after="0" w:line="240" w:lineRule="auto"/>
              <w:jc w:val="both"/>
              <w:rPr>
                <w:rFonts w:asciiTheme="minorHAnsi" w:eastAsia="Arial Unicode MS" w:hAnsiTheme="minorHAnsi" w:cstheme="minorHAnsi"/>
                <w:sz w:val="16"/>
                <w:szCs w:val="18"/>
              </w:rPr>
            </w:pPr>
            <w:r w:rsidRPr="00327FDB">
              <w:rPr>
                <w:rFonts w:asciiTheme="minorHAnsi" w:eastAsia="Arial Unicode MS" w:hAnsiTheme="minorHAnsi" w:cstheme="minorHAnsi"/>
                <w:sz w:val="16"/>
                <w:szCs w:val="18"/>
              </w:rPr>
              <w:t xml:space="preserve">El documento denominado Data Book deberá ser presentado en carpeta dura tamaño carta color azul con tres orificios de perforación, en tres copias, las mismas deberán estar bien identificadas con la denominación del proyecto, el nombre del documento (DATA BOOK) y el nombre de la empresa </w:t>
            </w:r>
            <w:r w:rsidRPr="00327FDB">
              <w:rPr>
                <w:rFonts w:asciiTheme="minorHAnsi" w:hAnsiTheme="minorHAnsi" w:cstheme="minorHAnsi"/>
                <w:bCs/>
                <w:color w:val="1D1B11"/>
                <w:sz w:val="16"/>
                <w:szCs w:val="18"/>
              </w:rPr>
              <w:t>proveedora</w:t>
            </w:r>
            <w:r w:rsidRPr="00327FDB">
              <w:rPr>
                <w:rFonts w:asciiTheme="minorHAnsi" w:eastAsia="Arial Unicode MS" w:hAnsiTheme="minorHAnsi" w:cstheme="minorHAnsi"/>
                <w:sz w:val="16"/>
                <w:szCs w:val="18"/>
              </w:rPr>
              <w:t xml:space="preserve">. Al ser considerado un ítem, la entrega del Data Book debe ser realizada antes de la entrega del servicio. Cualquier retraso en la entrega de este documento será considerado como una no conformidad. </w:t>
            </w:r>
          </w:p>
          <w:p w:rsidR="00571BC6" w:rsidRPr="00A3422F" w:rsidRDefault="00571BC6" w:rsidP="002B453C">
            <w:pPr>
              <w:jc w:val="both"/>
              <w:rPr>
                <w:rFonts w:asciiTheme="minorHAnsi" w:hAnsiTheme="minorHAnsi" w:cstheme="minorHAnsi"/>
                <w:kern w:val="28"/>
                <w:sz w:val="8"/>
                <w:szCs w:val="18"/>
                <w:lang w:val="es-ES_tradnl"/>
              </w:rPr>
            </w:pPr>
          </w:p>
          <w:p w:rsidR="002B453C" w:rsidRPr="00327FDB" w:rsidRDefault="002B453C" w:rsidP="002B453C">
            <w:pPr>
              <w:jc w:val="both"/>
              <w:rPr>
                <w:rFonts w:asciiTheme="minorHAnsi" w:hAnsiTheme="minorHAnsi" w:cstheme="minorHAnsi"/>
                <w:kern w:val="28"/>
                <w:sz w:val="16"/>
                <w:szCs w:val="18"/>
                <w:lang w:val="es-ES_tradnl"/>
              </w:rPr>
            </w:pPr>
            <w:r w:rsidRPr="00327FDB">
              <w:rPr>
                <w:rFonts w:asciiTheme="minorHAnsi" w:hAnsiTheme="minorHAnsi" w:cstheme="minorHAnsi"/>
                <w:kern w:val="28"/>
                <w:sz w:val="16"/>
                <w:szCs w:val="18"/>
                <w:lang w:val="es-ES_tradnl"/>
              </w:rPr>
              <w:t>El PROPONENTE deberá ofertar en la propuesta técnica un procedimiento de armado del Data Book Similar o Mejor al que se describe a continuación:</w:t>
            </w:r>
          </w:p>
          <w:p w:rsidR="002B453C" w:rsidRPr="00571BC6" w:rsidRDefault="002B453C" w:rsidP="002B453C">
            <w:pPr>
              <w:jc w:val="both"/>
              <w:rPr>
                <w:rFonts w:asciiTheme="minorHAnsi" w:hAnsiTheme="minorHAnsi" w:cstheme="minorHAnsi"/>
                <w:kern w:val="28"/>
                <w:sz w:val="8"/>
                <w:szCs w:val="18"/>
                <w:lang w:val="es-ES_tradnl"/>
              </w:rPr>
            </w:pPr>
          </w:p>
          <w:p w:rsidR="002B453C" w:rsidRPr="00327FDB" w:rsidRDefault="002B453C" w:rsidP="002B453C">
            <w:pPr>
              <w:pStyle w:val="Norma"/>
              <w:spacing w:after="0" w:line="240" w:lineRule="auto"/>
              <w:jc w:val="both"/>
              <w:rPr>
                <w:rFonts w:asciiTheme="minorHAnsi" w:eastAsia="Arial Unicode MS" w:hAnsiTheme="minorHAnsi" w:cstheme="minorHAnsi"/>
                <w:b/>
                <w:sz w:val="16"/>
                <w:szCs w:val="18"/>
              </w:rPr>
            </w:pPr>
            <w:r w:rsidRPr="00327FDB">
              <w:rPr>
                <w:rFonts w:asciiTheme="minorHAnsi" w:eastAsia="Arial Unicode MS" w:hAnsiTheme="minorHAnsi" w:cstheme="minorHAnsi"/>
                <w:b/>
                <w:sz w:val="16"/>
                <w:szCs w:val="18"/>
              </w:rPr>
              <w:t>GRUPO 1 PLANIFICACION Y CONTROL</w:t>
            </w:r>
          </w:p>
          <w:p w:rsidR="002B453C" w:rsidRPr="00327FDB" w:rsidRDefault="002B453C" w:rsidP="002B453C">
            <w:pPr>
              <w:pStyle w:val="Norma"/>
              <w:spacing w:after="0" w:line="240" w:lineRule="auto"/>
              <w:jc w:val="both"/>
              <w:rPr>
                <w:rFonts w:asciiTheme="minorHAnsi" w:eastAsia="Arial Unicode MS" w:hAnsiTheme="minorHAnsi" w:cstheme="minorHAnsi"/>
                <w:sz w:val="16"/>
                <w:szCs w:val="18"/>
              </w:rPr>
            </w:pPr>
            <w:r w:rsidRPr="00327FDB">
              <w:rPr>
                <w:rFonts w:asciiTheme="minorHAnsi" w:eastAsia="Arial Unicode MS" w:hAnsiTheme="minorHAnsi" w:cstheme="minorHAnsi"/>
                <w:sz w:val="16"/>
                <w:szCs w:val="18"/>
              </w:rPr>
              <w:t xml:space="preserve">El grupo 1 de documentación comprende:  </w:t>
            </w:r>
          </w:p>
          <w:p w:rsidR="002B453C" w:rsidRPr="00571BC6" w:rsidRDefault="002B453C" w:rsidP="002B453C">
            <w:pPr>
              <w:pStyle w:val="Norma"/>
              <w:spacing w:after="0" w:line="240" w:lineRule="auto"/>
              <w:jc w:val="both"/>
              <w:rPr>
                <w:rFonts w:asciiTheme="minorHAnsi" w:eastAsia="Arial Unicode MS" w:hAnsiTheme="minorHAnsi" w:cstheme="minorHAnsi"/>
                <w:sz w:val="8"/>
                <w:szCs w:val="18"/>
              </w:rPr>
            </w:pPr>
          </w:p>
          <w:p w:rsidR="002B453C" w:rsidRPr="00327FDB" w:rsidRDefault="002B453C" w:rsidP="00A3422F">
            <w:pPr>
              <w:pStyle w:val="Norma"/>
              <w:numPr>
                <w:ilvl w:val="0"/>
                <w:numId w:val="73"/>
              </w:numPr>
              <w:spacing w:after="0"/>
              <w:jc w:val="both"/>
              <w:rPr>
                <w:rFonts w:asciiTheme="minorHAnsi" w:eastAsia="Arial Unicode MS" w:hAnsiTheme="minorHAnsi" w:cstheme="minorHAnsi"/>
                <w:sz w:val="16"/>
                <w:szCs w:val="18"/>
              </w:rPr>
            </w:pPr>
            <w:r w:rsidRPr="00327FDB">
              <w:rPr>
                <w:rFonts w:asciiTheme="minorHAnsi" w:eastAsia="Arial Unicode MS" w:hAnsiTheme="minorHAnsi" w:cstheme="minorHAnsi"/>
                <w:sz w:val="16"/>
                <w:szCs w:val="18"/>
              </w:rPr>
              <w:t>Acta de adjudicación</w:t>
            </w:r>
          </w:p>
          <w:p w:rsidR="002B453C" w:rsidRPr="00327FDB" w:rsidRDefault="002B453C" w:rsidP="00A3422F">
            <w:pPr>
              <w:pStyle w:val="Norma"/>
              <w:numPr>
                <w:ilvl w:val="0"/>
                <w:numId w:val="73"/>
              </w:numPr>
              <w:spacing w:after="0"/>
              <w:jc w:val="both"/>
              <w:rPr>
                <w:rFonts w:asciiTheme="minorHAnsi" w:eastAsia="Arial Unicode MS" w:hAnsiTheme="minorHAnsi" w:cstheme="minorHAnsi"/>
                <w:sz w:val="16"/>
                <w:szCs w:val="18"/>
              </w:rPr>
            </w:pPr>
            <w:r w:rsidRPr="00327FDB">
              <w:rPr>
                <w:rFonts w:asciiTheme="minorHAnsi" w:eastAsia="Arial Unicode MS" w:hAnsiTheme="minorHAnsi" w:cstheme="minorHAnsi"/>
                <w:sz w:val="16"/>
                <w:szCs w:val="18"/>
              </w:rPr>
              <w:t>Contrato</w:t>
            </w:r>
          </w:p>
          <w:p w:rsidR="002B453C" w:rsidRPr="00327FDB" w:rsidRDefault="002B453C" w:rsidP="00A3422F">
            <w:pPr>
              <w:pStyle w:val="Norma"/>
              <w:numPr>
                <w:ilvl w:val="0"/>
                <w:numId w:val="73"/>
              </w:numPr>
              <w:spacing w:after="0"/>
              <w:jc w:val="both"/>
              <w:rPr>
                <w:rFonts w:asciiTheme="minorHAnsi" w:eastAsia="Arial Unicode MS" w:hAnsiTheme="minorHAnsi" w:cstheme="minorHAnsi"/>
                <w:sz w:val="16"/>
                <w:szCs w:val="18"/>
              </w:rPr>
            </w:pPr>
            <w:r w:rsidRPr="00327FDB">
              <w:rPr>
                <w:rFonts w:asciiTheme="minorHAnsi" w:eastAsia="Arial Unicode MS" w:hAnsiTheme="minorHAnsi" w:cstheme="minorHAnsi"/>
                <w:sz w:val="16"/>
                <w:szCs w:val="18"/>
              </w:rPr>
              <w:t>Orden de proceder</w:t>
            </w:r>
          </w:p>
          <w:p w:rsidR="002B453C" w:rsidRPr="00327FDB" w:rsidRDefault="002B453C" w:rsidP="00A3422F">
            <w:pPr>
              <w:pStyle w:val="Norma"/>
              <w:numPr>
                <w:ilvl w:val="0"/>
                <w:numId w:val="73"/>
              </w:numPr>
              <w:spacing w:after="0"/>
              <w:jc w:val="both"/>
              <w:rPr>
                <w:rFonts w:asciiTheme="minorHAnsi" w:eastAsia="Arial Unicode MS" w:hAnsiTheme="minorHAnsi" w:cstheme="minorHAnsi"/>
                <w:sz w:val="16"/>
                <w:szCs w:val="18"/>
              </w:rPr>
            </w:pPr>
            <w:r w:rsidRPr="00327FDB">
              <w:rPr>
                <w:rFonts w:asciiTheme="minorHAnsi" w:eastAsia="Arial Unicode MS" w:hAnsiTheme="minorHAnsi" w:cstheme="minorHAnsi"/>
                <w:sz w:val="16"/>
                <w:szCs w:val="18"/>
              </w:rPr>
              <w:t>Libro de ordenes</w:t>
            </w:r>
          </w:p>
          <w:p w:rsidR="002B453C" w:rsidRPr="00327FDB" w:rsidRDefault="002B453C" w:rsidP="00A3422F">
            <w:pPr>
              <w:pStyle w:val="Norma"/>
              <w:numPr>
                <w:ilvl w:val="0"/>
                <w:numId w:val="73"/>
              </w:numPr>
              <w:spacing w:after="0"/>
              <w:jc w:val="both"/>
              <w:rPr>
                <w:rFonts w:asciiTheme="minorHAnsi" w:eastAsia="Arial Unicode MS" w:hAnsiTheme="minorHAnsi" w:cstheme="minorHAnsi"/>
                <w:sz w:val="16"/>
                <w:szCs w:val="18"/>
              </w:rPr>
            </w:pPr>
            <w:r w:rsidRPr="00327FDB">
              <w:rPr>
                <w:rFonts w:asciiTheme="minorHAnsi" w:eastAsia="Arial Unicode MS" w:hAnsiTheme="minorHAnsi" w:cstheme="minorHAnsi"/>
                <w:sz w:val="16"/>
                <w:szCs w:val="18"/>
              </w:rPr>
              <w:t>Boletines de medición</w:t>
            </w:r>
          </w:p>
          <w:p w:rsidR="002B453C" w:rsidRPr="00327FDB" w:rsidRDefault="002B453C" w:rsidP="00A3422F">
            <w:pPr>
              <w:pStyle w:val="Norma"/>
              <w:numPr>
                <w:ilvl w:val="0"/>
                <w:numId w:val="73"/>
              </w:numPr>
              <w:spacing w:after="0"/>
              <w:jc w:val="both"/>
              <w:rPr>
                <w:rFonts w:asciiTheme="minorHAnsi" w:eastAsia="Arial Unicode MS" w:hAnsiTheme="minorHAnsi" w:cstheme="minorHAnsi"/>
                <w:sz w:val="16"/>
                <w:szCs w:val="18"/>
              </w:rPr>
            </w:pPr>
            <w:r w:rsidRPr="00327FDB">
              <w:rPr>
                <w:rFonts w:asciiTheme="minorHAnsi" w:eastAsia="Arial Unicode MS" w:hAnsiTheme="minorHAnsi" w:cstheme="minorHAnsi"/>
                <w:sz w:val="16"/>
                <w:szCs w:val="18"/>
              </w:rPr>
              <w:t>Actas de conformidad del Servicio</w:t>
            </w:r>
          </w:p>
          <w:p w:rsidR="002B453C" w:rsidRPr="00327FDB" w:rsidRDefault="002B453C" w:rsidP="00A3422F">
            <w:pPr>
              <w:pStyle w:val="Norma"/>
              <w:numPr>
                <w:ilvl w:val="0"/>
                <w:numId w:val="73"/>
              </w:numPr>
              <w:spacing w:after="0"/>
              <w:jc w:val="both"/>
              <w:rPr>
                <w:rFonts w:asciiTheme="minorHAnsi" w:eastAsia="Arial Unicode MS" w:hAnsiTheme="minorHAnsi" w:cstheme="minorHAnsi"/>
                <w:sz w:val="16"/>
                <w:szCs w:val="18"/>
              </w:rPr>
            </w:pPr>
            <w:r w:rsidRPr="00327FDB">
              <w:rPr>
                <w:rFonts w:asciiTheme="minorHAnsi" w:eastAsia="Arial Unicode MS" w:hAnsiTheme="minorHAnsi" w:cstheme="minorHAnsi"/>
                <w:sz w:val="16"/>
                <w:szCs w:val="18"/>
              </w:rPr>
              <w:t>Actas de balance de materiales</w:t>
            </w:r>
          </w:p>
          <w:p w:rsidR="002B453C" w:rsidRPr="00327FDB" w:rsidRDefault="002B453C" w:rsidP="00A3422F">
            <w:pPr>
              <w:pStyle w:val="Norma"/>
              <w:numPr>
                <w:ilvl w:val="0"/>
                <w:numId w:val="73"/>
              </w:numPr>
              <w:spacing w:after="0"/>
              <w:jc w:val="both"/>
              <w:rPr>
                <w:rFonts w:asciiTheme="minorHAnsi" w:eastAsia="Arial Unicode MS" w:hAnsiTheme="minorHAnsi" w:cstheme="minorHAnsi"/>
                <w:sz w:val="16"/>
                <w:szCs w:val="18"/>
              </w:rPr>
            </w:pPr>
            <w:r w:rsidRPr="00327FDB">
              <w:rPr>
                <w:rFonts w:asciiTheme="minorHAnsi" w:eastAsia="Arial Unicode MS" w:hAnsiTheme="minorHAnsi" w:cstheme="minorHAnsi"/>
                <w:sz w:val="16"/>
                <w:szCs w:val="18"/>
              </w:rPr>
              <w:t>Permisos de ejecución del servicio (Gobiernos Municipales)</w:t>
            </w:r>
          </w:p>
          <w:p w:rsidR="002B453C" w:rsidRDefault="002B453C" w:rsidP="00A3422F">
            <w:pPr>
              <w:pStyle w:val="Norma"/>
              <w:numPr>
                <w:ilvl w:val="0"/>
                <w:numId w:val="73"/>
              </w:numPr>
              <w:spacing w:after="0"/>
              <w:jc w:val="both"/>
              <w:rPr>
                <w:rFonts w:asciiTheme="minorHAnsi" w:eastAsia="Arial Unicode MS" w:hAnsiTheme="minorHAnsi" w:cstheme="minorHAnsi"/>
                <w:sz w:val="16"/>
                <w:szCs w:val="18"/>
              </w:rPr>
            </w:pPr>
            <w:r w:rsidRPr="00327FDB">
              <w:rPr>
                <w:rFonts w:asciiTheme="minorHAnsi" w:eastAsia="Arial Unicode MS" w:hAnsiTheme="minorHAnsi" w:cstheme="minorHAnsi"/>
                <w:sz w:val="16"/>
                <w:szCs w:val="18"/>
              </w:rPr>
              <w:t>Correspondencia. Otros</w:t>
            </w:r>
          </w:p>
          <w:p w:rsidR="00571BC6" w:rsidRPr="00571BC6" w:rsidRDefault="00571BC6" w:rsidP="00571BC6">
            <w:pPr>
              <w:pStyle w:val="Norma"/>
              <w:spacing w:after="0" w:line="240" w:lineRule="auto"/>
              <w:ind w:left="720"/>
              <w:jc w:val="both"/>
              <w:rPr>
                <w:rFonts w:asciiTheme="minorHAnsi" w:eastAsia="Arial Unicode MS" w:hAnsiTheme="minorHAnsi" w:cstheme="minorHAnsi"/>
                <w:sz w:val="8"/>
                <w:szCs w:val="18"/>
              </w:rPr>
            </w:pPr>
          </w:p>
          <w:p w:rsidR="00A3422F" w:rsidRPr="00A3422F" w:rsidRDefault="00A3422F" w:rsidP="002B453C">
            <w:pPr>
              <w:pStyle w:val="Norma"/>
              <w:spacing w:after="0" w:line="240" w:lineRule="auto"/>
              <w:jc w:val="both"/>
              <w:rPr>
                <w:rFonts w:asciiTheme="minorHAnsi" w:eastAsia="Arial Unicode MS" w:hAnsiTheme="minorHAnsi" w:cstheme="minorHAnsi"/>
                <w:b/>
                <w:sz w:val="10"/>
                <w:szCs w:val="18"/>
              </w:rPr>
            </w:pPr>
          </w:p>
          <w:p w:rsidR="002B453C" w:rsidRPr="00327FDB" w:rsidRDefault="002B453C" w:rsidP="002B453C">
            <w:pPr>
              <w:pStyle w:val="Norma"/>
              <w:spacing w:after="0" w:line="240" w:lineRule="auto"/>
              <w:jc w:val="both"/>
              <w:rPr>
                <w:rFonts w:asciiTheme="minorHAnsi" w:eastAsia="Arial Unicode MS" w:hAnsiTheme="minorHAnsi" w:cstheme="minorHAnsi"/>
                <w:b/>
                <w:sz w:val="16"/>
                <w:szCs w:val="18"/>
              </w:rPr>
            </w:pPr>
            <w:r w:rsidRPr="00327FDB">
              <w:rPr>
                <w:rFonts w:asciiTheme="minorHAnsi" w:eastAsia="Arial Unicode MS" w:hAnsiTheme="minorHAnsi" w:cstheme="minorHAnsi"/>
                <w:b/>
                <w:sz w:val="16"/>
                <w:szCs w:val="18"/>
              </w:rPr>
              <w:t>GRUPO 2  PLANES Y PROCEDIMIENTOS</w:t>
            </w:r>
          </w:p>
          <w:p w:rsidR="002B453C" w:rsidRPr="00327FDB" w:rsidRDefault="002B453C" w:rsidP="002B453C">
            <w:pPr>
              <w:pStyle w:val="Norma"/>
              <w:spacing w:after="0" w:line="240" w:lineRule="auto"/>
              <w:jc w:val="both"/>
              <w:rPr>
                <w:rFonts w:asciiTheme="minorHAnsi" w:eastAsia="Arial Unicode MS" w:hAnsiTheme="minorHAnsi" w:cstheme="minorHAnsi"/>
                <w:sz w:val="16"/>
                <w:szCs w:val="18"/>
              </w:rPr>
            </w:pPr>
            <w:r w:rsidRPr="00327FDB">
              <w:rPr>
                <w:rFonts w:asciiTheme="minorHAnsi" w:eastAsia="Arial Unicode MS" w:hAnsiTheme="minorHAnsi" w:cstheme="minorHAnsi"/>
                <w:sz w:val="16"/>
                <w:szCs w:val="18"/>
              </w:rPr>
              <w:t>El grupo 2 de documentación comprende:</w:t>
            </w:r>
          </w:p>
          <w:p w:rsidR="002B453C" w:rsidRPr="00571BC6" w:rsidRDefault="002B453C" w:rsidP="002B453C">
            <w:pPr>
              <w:pStyle w:val="Norma"/>
              <w:spacing w:after="0" w:line="240" w:lineRule="auto"/>
              <w:jc w:val="both"/>
              <w:rPr>
                <w:rFonts w:asciiTheme="minorHAnsi" w:eastAsia="Arial Unicode MS" w:hAnsiTheme="minorHAnsi" w:cstheme="minorHAnsi"/>
                <w:sz w:val="8"/>
                <w:szCs w:val="18"/>
              </w:rPr>
            </w:pPr>
          </w:p>
          <w:p w:rsidR="002B453C" w:rsidRPr="00327FDB" w:rsidRDefault="002B453C" w:rsidP="007F4AE9">
            <w:pPr>
              <w:pStyle w:val="Norma"/>
              <w:numPr>
                <w:ilvl w:val="0"/>
                <w:numId w:val="74"/>
              </w:numPr>
              <w:spacing w:after="0" w:line="240" w:lineRule="auto"/>
              <w:jc w:val="both"/>
              <w:rPr>
                <w:rFonts w:asciiTheme="minorHAnsi" w:eastAsia="Arial Unicode MS" w:hAnsiTheme="minorHAnsi" w:cstheme="minorHAnsi"/>
                <w:sz w:val="16"/>
                <w:szCs w:val="18"/>
              </w:rPr>
            </w:pPr>
            <w:r w:rsidRPr="00327FDB">
              <w:rPr>
                <w:rFonts w:asciiTheme="minorHAnsi" w:eastAsia="Arial Unicode MS" w:hAnsiTheme="minorHAnsi" w:cstheme="minorHAnsi"/>
                <w:sz w:val="16"/>
                <w:szCs w:val="18"/>
              </w:rPr>
              <w:t>Planes de seguridad, higiene y salud ocupacional</w:t>
            </w:r>
          </w:p>
          <w:p w:rsidR="002B453C" w:rsidRPr="00327FDB" w:rsidRDefault="002B453C" w:rsidP="007F4AE9">
            <w:pPr>
              <w:pStyle w:val="Norma"/>
              <w:numPr>
                <w:ilvl w:val="0"/>
                <w:numId w:val="74"/>
              </w:numPr>
              <w:spacing w:after="0" w:line="240" w:lineRule="auto"/>
              <w:jc w:val="both"/>
              <w:rPr>
                <w:rFonts w:asciiTheme="minorHAnsi" w:eastAsia="Arial Unicode MS" w:hAnsiTheme="minorHAnsi" w:cstheme="minorHAnsi"/>
                <w:sz w:val="16"/>
                <w:szCs w:val="18"/>
              </w:rPr>
            </w:pPr>
            <w:r w:rsidRPr="00327FDB">
              <w:rPr>
                <w:rFonts w:asciiTheme="minorHAnsi" w:eastAsia="Arial Unicode MS" w:hAnsiTheme="minorHAnsi" w:cstheme="minorHAnsi"/>
                <w:sz w:val="16"/>
                <w:szCs w:val="18"/>
              </w:rPr>
              <w:t>Plan de calidad y Medio Ambiente</w:t>
            </w:r>
          </w:p>
          <w:p w:rsidR="002B453C" w:rsidRPr="00327FDB" w:rsidRDefault="002B453C" w:rsidP="007F4AE9">
            <w:pPr>
              <w:pStyle w:val="Norma"/>
              <w:numPr>
                <w:ilvl w:val="0"/>
                <w:numId w:val="74"/>
              </w:numPr>
              <w:spacing w:after="0" w:line="240" w:lineRule="auto"/>
              <w:jc w:val="both"/>
              <w:rPr>
                <w:rFonts w:asciiTheme="minorHAnsi" w:eastAsia="Arial Unicode MS" w:hAnsiTheme="minorHAnsi" w:cstheme="minorHAnsi"/>
                <w:sz w:val="16"/>
                <w:szCs w:val="18"/>
              </w:rPr>
            </w:pPr>
            <w:r w:rsidRPr="00327FDB">
              <w:rPr>
                <w:rFonts w:asciiTheme="minorHAnsi" w:eastAsia="Arial Unicode MS" w:hAnsiTheme="minorHAnsi" w:cstheme="minorHAnsi"/>
                <w:sz w:val="16"/>
                <w:szCs w:val="18"/>
              </w:rPr>
              <w:t>Procedimientos operativos revisados y aprobados en el proyecto</w:t>
            </w:r>
          </w:p>
          <w:p w:rsidR="002B453C" w:rsidRPr="00571BC6" w:rsidRDefault="002B453C" w:rsidP="002B453C">
            <w:pPr>
              <w:pStyle w:val="Norma"/>
              <w:spacing w:after="0" w:line="240" w:lineRule="auto"/>
              <w:jc w:val="both"/>
              <w:rPr>
                <w:rFonts w:asciiTheme="minorHAnsi" w:eastAsia="Arial Unicode MS" w:hAnsiTheme="minorHAnsi" w:cstheme="minorHAnsi"/>
                <w:sz w:val="8"/>
                <w:szCs w:val="18"/>
              </w:rPr>
            </w:pPr>
          </w:p>
          <w:p w:rsidR="002B453C" w:rsidRPr="00327FDB" w:rsidRDefault="002B453C" w:rsidP="002B453C">
            <w:pPr>
              <w:pStyle w:val="Norma"/>
              <w:spacing w:after="0" w:line="240" w:lineRule="auto"/>
              <w:jc w:val="both"/>
              <w:rPr>
                <w:rFonts w:asciiTheme="minorHAnsi" w:eastAsia="Arial Unicode MS" w:hAnsiTheme="minorHAnsi" w:cstheme="minorHAnsi"/>
                <w:b/>
                <w:sz w:val="16"/>
                <w:szCs w:val="18"/>
              </w:rPr>
            </w:pPr>
            <w:r w:rsidRPr="00327FDB">
              <w:rPr>
                <w:rFonts w:asciiTheme="minorHAnsi" w:eastAsia="Arial Unicode MS" w:hAnsiTheme="minorHAnsi" w:cstheme="minorHAnsi"/>
                <w:b/>
                <w:sz w:val="16"/>
                <w:szCs w:val="18"/>
              </w:rPr>
              <w:t>GRUPO 3  PERSONAL Y CERTIFICADOS</w:t>
            </w:r>
          </w:p>
          <w:p w:rsidR="002B453C" w:rsidRPr="00327FDB" w:rsidRDefault="002B453C" w:rsidP="002B453C">
            <w:pPr>
              <w:pStyle w:val="Norma"/>
              <w:spacing w:after="0" w:line="240" w:lineRule="auto"/>
              <w:jc w:val="both"/>
              <w:rPr>
                <w:rFonts w:asciiTheme="minorHAnsi" w:eastAsia="Arial Unicode MS" w:hAnsiTheme="minorHAnsi" w:cstheme="minorHAnsi"/>
                <w:sz w:val="16"/>
                <w:szCs w:val="18"/>
              </w:rPr>
            </w:pPr>
            <w:r w:rsidRPr="00327FDB">
              <w:rPr>
                <w:rFonts w:asciiTheme="minorHAnsi" w:eastAsia="Arial Unicode MS" w:hAnsiTheme="minorHAnsi" w:cstheme="minorHAnsi"/>
                <w:sz w:val="16"/>
                <w:szCs w:val="18"/>
              </w:rPr>
              <w:t>El grupo 3 de documentación comprende:</w:t>
            </w:r>
          </w:p>
          <w:p w:rsidR="002B453C" w:rsidRPr="00571BC6" w:rsidRDefault="002B453C" w:rsidP="002B453C">
            <w:pPr>
              <w:pStyle w:val="Norma"/>
              <w:spacing w:after="0" w:line="240" w:lineRule="auto"/>
              <w:jc w:val="both"/>
              <w:rPr>
                <w:rFonts w:asciiTheme="minorHAnsi" w:eastAsia="Arial Unicode MS" w:hAnsiTheme="minorHAnsi" w:cstheme="minorHAnsi"/>
                <w:sz w:val="8"/>
                <w:szCs w:val="18"/>
              </w:rPr>
            </w:pPr>
          </w:p>
          <w:p w:rsidR="002B453C" w:rsidRPr="00327FDB" w:rsidRDefault="002B453C" w:rsidP="007F4AE9">
            <w:pPr>
              <w:pStyle w:val="Norma"/>
              <w:numPr>
                <w:ilvl w:val="0"/>
                <w:numId w:val="75"/>
              </w:numPr>
              <w:spacing w:after="0" w:line="240" w:lineRule="auto"/>
              <w:jc w:val="both"/>
              <w:rPr>
                <w:rFonts w:asciiTheme="minorHAnsi" w:eastAsia="Arial Unicode MS" w:hAnsiTheme="minorHAnsi" w:cstheme="minorHAnsi"/>
                <w:sz w:val="16"/>
                <w:szCs w:val="18"/>
              </w:rPr>
            </w:pPr>
            <w:r w:rsidRPr="00327FDB">
              <w:rPr>
                <w:rFonts w:asciiTheme="minorHAnsi" w:eastAsia="Arial Unicode MS" w:hAnsiTheme="minorHAnsi" w:cstheme="minorHAnsi"/>
                <w:sz w:val="16"/>
                <w:szCs w:val="18"/>
              </w:rPr>
              <w:t xml:space="preserve">Carpeta del personal incluyéndose las certificaciones correspondientes </w:t>
            </w:r>
          </w:p>
          <w:p w:rsidR="002B453C" w:rsidRPr="00327FDB" w:rsidRDefault="002B453C" w:rsidP="007F4AE9">
            <w:pPr>
              <w:pStyle w:val="Norma"/>
              <w:numPr>
                <w:ilvl w:val="0"/>
                <w:numId w:val="75"/>
              </w:numPr>
              <w:spacing w:after="0" w:line="240" w:lineRule="auto"/>
              <w:jc w:val="both"/>
              <w:rPr>
                <w:rFonts w:asciiTheme="minorHAnsi" w:eastAsia="Arial Unicode MS" w:hAnsiTheme="minorHAnsi" w:cstheme="minorHAnsi"/>
                <w:sz w:val="16"/>
                <w:szCs w:val="18"/>
              </w:rPr>
            </w:pPr>
            <w:r w:rsidRPr="00327FDB">
              <w:rPr>
                <w:rFonts w:asciiTheme="minorHAnsi" w:eastAsia="Arial Unicode MS" w:hAnsiTheme="minorHAnsi" w:cstheme="minorHAnsi"/>
                <w:sz w:val="16"/>
                <w:szCs w:val="18"/>
              </w:rPr>
              <w:t xml:space="preserve">Certificados de calibración de los equipos utilizados en la </w:t>
            </w:r>
            <w:r w:rsidRPr="00327FDB">
              <w:rPr>
                <w:rFonts w:asciiTheme="minorHAnsi" w:hAnsiTheme="minorHAnsi" w:cstheme="minorHAnsi"/>
                <w:sz w:val="16"/>
                <w:szCs w:val="18"/>
              </w:rPr>
              <w:t>ejecución del servicio</w:t>
            </w:r>
          </w:p>
          <w:p w:rsidR="002B453C" w:rsidRPr="00571BC6" w:rsidRDefault="002B453C" w:rsidP="007F4AE9">
            <w:pPr>
              <w:pStyle w:val="Norma"/>
              <w:numPr>
                <w:ilvl w:val="0"/>
                <w:numId w:val="75"/>
              </w:numPr>
              <w:spacing w:after="0" w:line="240" w:lineRule="auto"/>
              <w:jc w:val="both"/>
              <w:rPr>
                <w:rFonts w:asciiTheme="minorHAnsi" w:eastAsia="Arial Unicode MS" w:hAnsiTheme="minorHAnsi" w:cstheme="minorHAnsi"/>
                <w:sz w:val="16"/>
                <w:szCs w:val="18"/>
              </w:rPr>
            </w:pPr>
            <w:r w:rsidRPr="00327FDB">
              <w:rPr>
                <w:rFonts w:asciiTheme="minorHAnsi" w:eastAsia="Arial Unicode MS" w:hAnsiTheme="minorHAnsi" w:cstheme="minorHAnsi"/>
                <w:sz w:val="16"/>
                <w:szCs w:val="18"/>
              </w:rPr>
              <w:t xml:space="preserve">Ficha técnica de los materiales y consumibles utilizados en la </w:t>
            </w:r>
            <w:r w:rsidRPr="00327FDB">
              <w:rPr>
                <w:rFonts w:asciiTheme="minorHAnsi" w:hAnsiTheme="minorHAnsi" w:cstheme="minorHAnsi"/>
                <w:sz w:val="16"/>
                <w:szCs w:val="18"/>
              </w:rPr>
              <w:t>ejecución del servicio</w:t>
            </w:r>
          </w:p>
          <w:p w:rsidR="00571BC6" w:rsidRPr="00571BC6" w:rsidRDefault="00571BC6" w:rsidP="00571BC6">
            <w:pPr>
              <w:pStyle w:val="Norma"/>
              <w:spacing w:after="0" w:line="240" w:lineRule="auto"/>
              <w:ind w:left="720"/>
              <w:jc w:val="both"/>
              <w:rPr>
                <w:rFonts w:asciiTheme="minorHAnsi" w:eastAsia="Arial Unicode MS" w:hAnsiTheme="minorHAnsi" w:cstheme="minorHAnsi"/>
                <w:sz w:val="8"/>
                <w:szCs w:val="18"/>
              </w:rPr>
            </w:pPr>
          </w:p>
          <w:p w:rsidR="002B453C" w:rsidRPr="00327FDB" w:rsidRDefault="002B453C" w:rsidP="002B453C">
            <w:pPr>
              <w:pStyle w:val="Norma"/>
              <w:spacing w:after="0" w:line="240" w:lineRule="auto"/>
              <w:jc w:val="both"/>
              <w:rPr>
                <w:rFonts w:asciiTheme="minorHAnsi" w:eastAsia="Arial Unicode MS" w:hAnsiTheme="minorHAnsi" w:cstheme="minorHAnsi"/>
                <w:b/>
                <w:sz w:val="16"/>
                <w:szCs w:val="18"/>
              </w:rPr>
            </w:pPr>
            <w:r w:rsidRPr="00327FDB">
              <w:rPr>
                <w:rFonts w:asciiTheme="minorHAnsi" w:eastAsia="Arial Unicode MS" w:hAnsiTheme="minorHAnsi" w:cstheme="minorHAnsi"/>
                <w:b/>
                <w:sz w:val="16"/>
                <w:szCs w:val="18"/>
              </w:rPr>
              <w:t>GRUPO 4  REGISTROS DE CALIDAD</w:t>
            </w:r>
          </w:p>
          <w:p w:rsidR="002B453C" w:rsidRPr="00327FDB" w:rsidRDefault="002B453C" w:rsidP="002B453C">
            <w:pPr>
              <w:pStyle w:val="Norma"/>
              <w:spacing w:after="0" w:line="240" w:lineRule="auto"/>
              <w:jc w:val="both"/>
              <w:rPr>
                <w:rFonts w:asciiTheme="minorHAnsi" w:eastAsia="Arial Unicode MS" w:hAnsiTheme="minorHAnsi" w:cstheme="minorHAnsi"/>
                <w:sz w:val="16"/>
                <w:szCs w:val="18"/>
              </w:rPr>
            </w:pPr>
            <w:r w:rsidRPr="00327FDB">
              <w:rPr>
                <w:rFonts w:asciiTheme="minorHAnsi" w:eastAsia="Arial Unicode MS" w:hAnsiTheme="minorHAnsi" w:cstheme="minorHAnsi"/>
                <w:sz w:val="16"/>
                <w:szCs w:val="18"/>
              </w:rPr>
              <w:t>El grupo 4 de documentación comprende:</w:t>
            </w:r>
          </w:p>
          <w:p w:rsidR="002B453C" w:rsidRPr="00571BC6" w:rsidRDefault="002B453C" w:rsidP="002B453C">
            <w:pPr>
              <w:pStyle w:val="Norma"/>
              <w:spacing w:after="0" w:line="240" w:lineRule="auto"/>
              <w:jc w:val="both"/>
              <w:rPr>
                <w:rFonts w:asciiTheme="minorHAnsi" w:eastAsia="Arial Unicode MS" w:hAnsiTheme="minorHAnsi" w:cstheme="minorHAnsi"/>
                <w:sz w:val="8"/>
                <w:szCs w:val="18"/>
              </w:rPr>
            </w:pPr>
          </w:p>
          <w:p w:rsidR="002B453C" w:rsidRPr="00327FDB" w:rsidRDefault="002B453C" w:rsidP="007F4AE9">
            <w:pPr>
              <w:pStyle w:val="Norma"/>
              <w:numPr>
                <w:ilvl w:val="0"/>
                <w:numId w:val="76"/>
              </w:numPr>
              <w:spacing w:after="0" w:line="240" w:lineRule="auto"/>
              <w:jc w:val="both"/>
              <w:rPr>
                <w:rFonts w:asciiTheme="minorHAnsi" w:eastAsia="Arial Unicode MS" w:hAnsiTheme="minorHAnsi" w:cstheme="minorHAnsi"/>
                <w:sz w:val="16"/>
                <w:szCs w:val="18"/>
              </w:rPr>
            </w:pPr>
            <w:r w:rsidRPr="00327FDB">
              <w:rPr>
                <w:rFonts w:asciiTheme="minorHAnsi" w:eastAsia="Arial Unicode MS" w:hAnsiTheme="minorHAnsi" w:cstheme="minorHAnsi"/>
                <w:sz w:val="16"/>
                <w:szCs w:val="18"/>
              </w:rPr>
              <w:t>Registros de calidad de todas las actividades de acuerdo a los procedimientos aprobados</w:t>
            </w:r>
          </w:p>
          <w:p w:rsidR="002B453C" w:rsidRPr="00327FDB" w:rsidRDefault="002B453C" w:rsidP="007F4AE9">
            <w:pPr>
              <w:pStyle w:val="Norma"/>
              <w:numPr>
                <w:ilvl w:val="0"/>
                <w:numId w:val="76"/>
              </w:numPr>
              <w:spacing w:after="0" w:line="240" w:lineRule="auto"/>
              <w:jc w:val="both"/>
              <w:rPr>
                <w:rFonts w:asciiTheme="minorHAnsi" w:eastAsia="Arial Unicode MS" w:hAnsiTheme="minorHAnsi" w:cstheme="minorHAnsi"/>
                <w:sz w:val="16"/>
                <w:szCs w:val="18"/>
              </w:rPr>
            </w:pPr>
            <w:r w:rsidRPr="00327FDB">
              <w:rPr>
                <w:rFonts w:asciiTheme="minorHAnsi" w:eastAsia="Arial Unicode MS" w:hAnsiTheme="minorHAnsi" w:cstheme="minorHAnsi"/>
                <w:sz w:val="16"/>
                <w:szCs w:val="18"/>
              </w:rPr>
              <w:t>Welding map</w:t>
            </w:r>
          </w:p>
          <w:p w:rsidR="002B453C" w:rsidRPr="00327FDB" w:rsidRDefault="002B453C" w:rsidP="007F4AE9">
            <w:pPr>
              <w:pStyle w:val="Norma"/>
              <w:numPr>
                <w:ilvl w:val="0"/>
                <w:numId w:val="76"/>
              </w:numPr>
              <w:spacing w:after="0" w:line="240" w:lineRule="auto"/>
              <w:jc w:val="both"/>
              <w:rPr>
                <w:rFonts w:asciiTheme="minorHAnsi" w:eastAsia="Arial Unicode MS" w:hAnsiTheme="minorHAnsi" w:cstheme="minorHAnsi"/>
                <w:sz w:val="16"/>
                <w:szCs w:val="18"/>
              </w:rPr>
            </w:pPr>
            <w:r w:rsidRPr="00327FDB">
              <w:rPr>
                <w:rFonts w:asciiTheme="minorHAnsi" w:eastAsia="Arial Unicode MS" w:hAnsiTheme="minorHAnsi" w:cstheme="minorHAnsi"/>
                <w:sz w:val="16"/>
                <w:szCs w:val="18"/>
              </w:rPr>
              <w:t>Placas radiográficas</w:t>
            </w:r>
          </w:p>
          <w:p w:rsidR="002B453C" w:rsidRPr="00327FDB" w:rsidRDefault="002B453C" w:rsidP="007F4AE9">
            <w:pPr>
              <w:pStyle w:val="Norma"/>
              <w:numPr>
                <w:ilvl w:val="0"/>
                <w:numId w:val="76"/>
              </w:numPr>
              <w:spacing w:after="0" w:line="240" w:lineRule="auto"/>
              <w:jc w:val="both"/>
              <w:rPr>
                <w:rFonts w:asciiTheme="minorHAnsi" w:eastAsia="Arial Unicode MS" w:hAnsiTheme="minorHAnsi" w:cstheme="minorHAnsi"/>
                <w:sz w:val="16"/>
                <w:szCs w:val="18"/>
              </w:rPr>
            </w:pPr>
            <w:r w:rsidRPr="00327FDB">
              <w:rPr>
                <w:rFonts w:asciiTheme="minorHAnsi" w:eastAsia="Arial Unicode MS" w:hAnsiTheme="minorHAnsi" w:cstheme="minorHAnsi"/>
                <w:sz w:val="16"/>
                <w:szCs w:val="18"/>
              </w:rPr>
              <w:t>Otros</w:t>
            </w:r>
          </w:p>
          <w:p w:rsidR="002B453C" w:rsidRPr="00571BC6" w:rsidRDefault="002B453C" w:rsidP="002B453C">
            <w:pPr>
              <w:pStyle w:val="Norma"/>
              <w:spacing w:after="0" w:line="240" w:lineRule="auto"/>
              <w:jc w:val="both"/>
              <w:rPr>
                <w:rFonts w:asciiTheme="minorHAnsi" w:eastAsia="Arial Unicode MS" w:hAnsiTheme="minorHAnsi" w:cstheme="minorHAnsi"/>
                <w:sz w:val="8"/>
                <w:szCs w:val="18"/>
              </w:rPr>
            </w:pPr>
          </w:p>
          <w:p w:rsidR="002B453C" w:rsidRPr="00327FDB" w:rsidRDefault="002B453C" w:rsidP="002B453C">
            <w:pPr>
              <w:pStyle w:val="Norma"/>
              <w:spacing w:after="0" w:line="240" w:lineRule="auto"/>
              <w:jc w:val="both"/>
              <w:rPr>
                <w:rFonts w:asciiTheme="minorHAnsi" w:eastAsia="Arial Unicode MS" w:hAnsiTheme="minorHAnsi" w:cstheme="minorHAnsi"/>
                <w:b/>
                <w:sz w:val="16"/>
                <w:szCs w:val="18"/>
              </w:rPr>
            </w:pPr>
            <w:r w:rsidRPr="00327FDB">
              <w:rPr>
                <w:rFonts w:asciiTheme="minorHAnsi" w:eastAsia="Arial Unicode MS" w:hAnsiTheme="minorHAnsi" w:cstheme="minorHAnsi"/>
                <w:b/>
                <w:sz w:val="16"/>
                <w:szCs w:val="18"/>
              </w:rPr>
              <w:t>GRUPO 5 SMS SALUD MEDIO AMBIENTE Y SEGURIDAD</w:t>
            </w:r>
          </w:p>
          <w:p w:rsidR="002B453C" w:rsidRPr="00327FDB" w:rsidRDefault="002B453C" w:rsidP="002B453C">
            <w:pPr>
              <w:pStyle w:val="Norma"/>
              <w:spacing w:after="0" w:line="240" w:lineRule="auto"/>
              <w:jc w:val="both"/>
              <w:rPr>
                <w:rFonts w:asciiTheme="minorHAnsi" w:eastAsia="Arial Unicode MS" w:hAnsiTheme="minorHAnsi" w:cstheme="minorHAnsi"/>
                <w:sz w:val="16"/>
                <w:szCs w:val="18"/>
              </w:rPr>
            </w:pPr>
            <w:r w:rsidRPr="00327FDB">
              <w:rPr>
                <w:rFonts w:asciiTheme="minorHAnsi" w:eastAsia="Arial Unicode MS" w:hAnsiTheme="minorHAnsi" w:cstheme="minorHAnsi"/>
                <w:sz w:val="16"/>
                <w:szCs w:val="18"/>
              </w:rPr>
              <w:t>El grupo 5 de documentación comprende:</w:t>
            </w:r>
          </w:p>
          <w:p w:rsidR="002B453C" w:rsidRPr="00571BC6" w:rsidRDefault="002B453C" w:rsidP="002B453C">
            <w:pPr>
              <w:pStyle w:val="Norma"/>
              <w:spacing w:after="0" w:line="240" w:lineRule="auto"/>
              <w:jc w:val="both"/>
              <w:rPr>
                <w:rFonts w:asciiTheme="minorHAnsi" w:eastAsia="Arial Unicode MS" w:hAnsiTheme="minorHAnsi" w:cstheme="minorHAnsi"/>
                <w:sz w:val="8"/>
                <w:szCs w:val="18"/>
              </w:rPr>
            </w:pPr>
          </w:p>
          <w:p w:rsidR="002B453C" w:rsidRPr="00327FDB" w:rsidRDefault="002B453C" w:rsidP="007F4AE9">
            <w:pPr>
              <w:pStyle w:val="Norma"/>
              <w:numPr>
                <w:ilvl w:val="0"/>
                <w:numId w:val="77"/>
              </w:numPr>
              <w:spacing w:after="0" w:line="240" w:lineRule="auto"/>
              <w:jc w:val="both"/>
              <w:rPr>
                <w:rFonts w:asciiTheme="minorHAnsi" w:eastAsia="Arial Unicode MS" w:hAnsiTheme="minorHAnsi" w:cstheme="minorHAnsi"/>
                <w:sz w:val="16"/>
                <w:szCs w:val="18"/>
              </w:rPr>
            </w:pPr>
            <w:r w:rsidRPr="00327FDB">
              <w:rPr>
                <w:rFonts w:asciiTheme="minorHAnsi" w:eastAsia="Arial Unicode MS" w:hAnsiTheme="minorHAnsi" w:cstheme="minorHAnsi"/>
                <w:sz w:val="16"/>
                <w:szCs w:val="18"/>
              </w:rPr>
              <w:t>Registros SMS en concordancia los planes de seguridad, salud ocupacional e higiene.</w:t>
            </w:r>
          </w:p>
          <w:p w:rsidR="002B453C" w:rsidRPr="00571BC6" w:rsidRDefault="002B453C" w:rsidP="002B453C">
            <w:pPr>
              <w:pStyle w:val="Norma"/>
              <w:spacing w:after="0" w:line="240" w:lineRule="auto"/>
              <w:jc w:val="both"/>
              <w:rPr>
                <w:rFonts w:asciiTheme="minorHAnsi" w:eastAsia="Arial Unicode MS" w:hAnsiTheme="minorHAnsi" w:cstheme="minorHAnsi"/>
                <w:sz w:val="8"/>
                <w:szCs w:val="18"/>
              </w:rPr>
            </w:pPr>
          </w:p>
          <w:p w:rsidR="002B453C" w:rsidRPr="00327FDB" w:rsidRDefault="002B453C" w:rsidP="002B453C">
            <w:pPr>
              <w:pStyle w:val="Norma"/>
              <w:spacing w:after="0" w:line="240" w:lineRule="auto"/>
              <w:jc w:val="both"/>
              <w:rPr>
                <w:rFonts w:asciiTheme="minorHAnsi" w:eastAsia="Arial Unicode MS" w:hAnsiTheme="minorHAnsi" w:cstheme="minorHAnsi"/>
                <w:b/>
                <w:sz w:val="16"/>
                <w:szCs w:val="18"/>
              </w:rPr>
            </w:pPr>
            <w:r w:rsidRPr="00327FDB">
              <w:rPr>
                <w:rFonts w:asciiTheme="minorHAnsi" w:eastAsia="Arial Unicode MS" w:hAnsiTheme="minorHAnsi" w:cstheme="minorHAnsi"/>
                <w:b/>
                <w:sz w:val="16"/>
                <w:szCs w:val="18"/>
              </w:rPr>
              <w:t>GRUPO 6 PRUEBA HIDROSTATICA</w:t>
            </w:r>
          </w:p>
          <w:p w:rsidR="002B453C" w:rsidRPr="00327FDB" w:rsidRDefault="002B453C" w:rsidP="002B453C">
            <w:pPr>
              <w:pStyle w:val="Norma"/>
              <w:spacing w:after="0" w:line="240" w:lineRule="auto"/>
              <w:jc w:val="both"/>
              <w:rPr>
                <w:rFonts w:asciiTheme="minorHAnsi" w:eastAsia="Arial Unicode MS" w:hAnsiTheme="minorHAnsi" w:cstheme="minorHAnsi"/>
                <w:sz w:val="16"/>
                <w:szCs w:val="18"/>
              </w:rPr>
            </w:pPr>
            <w:r w:rsidRPr="00327FDB">
              <w:rPr>
                <w:rFonts w:asciiTheme="minorHAnsi" w:eastAsia="Arial Unicode MS" w:hAnsiTheme="minorHAnsi" w:cstheme="minorHAnsi"/>
                <w:sz w:val="16"/>
                <w:szCs w:val="18"/>
              </w:rPr>
              <w:t>El grupo 6 de documentación comprende:</w:t>
            </w:r>
          </w:p>
          <w:p w:rsidR="002B453C" w:rsidRPr="00571BC6" w:rsidRDefault="002B453C" w:rsidP="002B453C">
            <w:pPr>
              <w:pStyle w:val="Norma"/>
              <w:spacing w:after="0" w:line="240" w:lineRule="auto"/>
              <w:jc w:val="both"/>
              <w:rPr>
                <w:rFonts w:asciiTheme="minorHAnsi" w:eastAsia="Arial Unicode MS" w:hAnsiTheme="minorHAnsi" w:cstheme="minorHAnsi"/>
                <w:sz w:val="8"/>
                <w:szCs w:val="18"/>
              </w:rPr>
            </w:pPr>
          </w:p>
          <w:p w:rsidR="002B453C" w:rsidRPr="00327FDB" w:rsidRDefault="002B453C" w:rsidP="007F4AE9">
            <w:pPr>
              <w:pStyle w:val="Norma"/>
              <w:numPr>
                <w:ilvl w:val="0"/>
                <w:numId w:val="77"/>
              </w:numPr>
              <w:spacing w:after="0" w:line="240" w:lineRule="auto"/>
              <w:jc w:val="both"/>
              <w:rPr>
                <w:rFonts w:asciiTheme="minorHAnsi" w:eastAsia="Arial Unicode MS" w:hAnsiTheme="minorHAnsi" w:cstheme="minorHAnsi"/>
                <w:sz w:val="16"/>
                <w:szCs w:val="18"/>
              </w:rPr>
            </w:pPr>
            <w:r w:rsidRPr="00327FDB">
              <w:rPr>
                <w:rFonts w:asciiTheme="minorHAnsi" w:eastAsia="Arial Unicode MS" w:hAnsiTheme="minorHAnsi" w:cstheme="minorHAnsi"/>
                <w:sz w:val="16"/>
                <w:szCs w:val="18"/>
              </w:rPr>
              <w:t>Plan de prueba</w:t>
            </w:r>
          </w:p>
          <w:p w:rsidR="002B453C" w:rsidRPr="00327FDB" w:rsidRDefault="002B453C" w:rsidP="007F4AE9">
            <w:pPr>
              <w:pStyle w:val="Norma"/>
              <w:numPr>
                <w:ilvl w:val="0"/>
                <w:numId w:val="77"/>
              </w:numPr>
              <w:spacing w:after="0" w:line="240" w:lineRule="auto"/>
              <w:jc w:val="both"/>
              <w:rPr>
                <w:rFonts w:asciiTheme="minorHAnsi" w:eastAsia="Arial Unicode MS" w:hAnsiTheme="minorHAnsi" w:cstheme="minorHAnsi"/>
                <w:sz w:val="16"/>
                <w:szCs w:val="18"/>
              </w:rPr>
            </w:pPr>
            <w:r w:rsidRPr="00327FDB">
              <w:rPr>
                <w:rFonts w:asciiTheme="minorHAnsi" w:eastAsia="Arial Unicode MS" w:hAnsiTheme="minorHAnsi" w:cstheme="minorHAnsi"/>
                <w:sz w:val="16"/>
                <w:szCs w:val="18"/>
              </w:rPr>
              <w:t>Procedimiento de prueba hidrostática</w:t>
            </w:r>
          </w:p>
          <w:p w:rsidR="002B453C" w:rsidRPr="00327FDB" w:rsidRDefault="002B453C" w:rsidP="007F4AE9">
            <w:pPr>
              <w:pStyle w:val="Norma"/>
              <w:numPr>
                <w:ilvl w:val="0"/>
                <w:numId w:val="77"/>
              </w:numPr>
              <w:spacing w:after="0" w:line="240" w:lineRule="auto"/>
              <w:jc w:val="both"/>
              <w:rPr>
                <w:rFonts w:asciiTheme="minorHAnsi" w:eastAsia="Arial Unicode MS" w:hAnsiTheme="minorHAnsi" w:cstheme="minorHAnsi"/>
                <w:sz w:val="16"/>
                <w:szCs w:val="18"/>
              </w:rPr>
            </w:pPr>
            <w:r w:rsidRPr="00327FDB">
              <w:rPr>
                <w:rFonts w:asciiTheme="minorHAnsi" w:eastAsia="Arial Unicode MS" w:hAnsiTheme="minorHAnsi" w:cstheme="minorHAnsi"/>
                <w:sz w:val="16"/>
                <w:szCs w:val="18"/>
              </w:rPr>
              <w:t>Registros operativos</w:t>
            </w:r>
          </w:p>
          <w:p w:rsidR="002B453C" w:rsidRPr="00327FDB" w:rsidRDefault="002B453C" w:rsidP="007F4AE9">
            <w:pPr>
              <w:pStyle w:val="Norma"/>
              <w:numPr>
                <w:ilvl w:val="0"/>
                <w:numId w:val="77"/>
              </w:numPr>
              <w:spacing w:after="0" w:line="240" w:lineRule="auto"/>
              <w:jc w:val="both"/>
              <w:rPr>
                <w:rFonts w:asciiTheme="minorHAnsi" w:eastAsia="Arial Unicode MS" w:hAnsiTheme="minorHAnsi" w:cstheme="minorHAnsi"/>
                <w:sz w:val="16"/>
                <w:szCs w:val="18"/>
              </w:rPr>
            </w:pPr>
            <w:r w:rsidRPr="00327FDB">
              <w:rPr>
                <w:rFonts w:asciiTheme="minorHAnsi" w:eastAsia="Arial Unicode MS" w:hAnsiTheme="minorHAnsi" w:cstheme="minorHAnsi"/>
                <w:sz w:val="16"/>
                <w:szCs w:val="18"/>
              </w:rPr>
              <w:t>Registros fotográficos</w:t>
            </w:r>
          </w:p>
          <w:p w:rsidR="002B453C" w:rsidRPr="00327FDB" w:rsidRDefault="002B453C" w:rsidP="007F4AE9">
            <w:pPr>
              <w:pStyle w:val="Norma"/>
              <w:numPr>
                <w:ilvl w:val="0"/>
                <w:numId w:val="77"/>
              </w:numPr>
              <w:spacing w:after="0" w:line="240" w:lineRule="auto"/>
              <w:jc w:val="both"/>
              <w:rPr>
                <w:rFonts w:asciiTheme="minorHAnsi" w:eastAsia="Arial Unicode MS" w:hAnsiTheme="minorHAnsi" w:cstheme="minorHAnsi"/>
                <w:sz w:val="16"/>
                <w:szCs w:val="18"/>
              </w:rPr>
            </w:pPr>
            <w:r w:rsidRPr="00327FDB">
              <w:rPr>
                <w:rFonts w:asciiTheme="minorHAnsi" w:eastAsia="Arial Unicode MS" w:hAnsiTheme="minorHAnsi" w:cstheme="minorHAnsi"/>
                <w:sz w:val="16"/>
                <w:szCs w:val="18"/>
              </w:rPr>
              <w:t>Análisis de agua</w:t>
            </w:r>
          </w:p>
          <w:p w:rsidR="002B453C" w:rsidRPr="00327FDB" w:rsidRDefault="002B453C" w:rsidP="007F4AE9">
            <w:pPr>
              <w:pStyle w:val="Norma"/>
              <w:numPr>
                <w:ilvl w:val="0"/>
                <w:numId w:val="77"/>
              </w:numPr>
              <w:spacing w:after="0" w:line="240" w:lineRule="auto"/>
              <w:jc w:val="both"/>
              <w:rPr>
                <w:rFonts w:asciiTheme="minorHAnsi" w:eastAsia="Arial Unicode MS" w:hAnsiTheme="minorHAnsi" w:cstheme="minorHAnsi"/>
                <w:sz w:val="16"/>
                <w:szCs w:val="18"/>
              </w:rPr>
            </w:pPr>
            <w:r w:rsidRPr="00327FDB">
              <w:rPr>
                <w:rFonts w:asciiTheme="minorHAnsi" w:eastAsia="Arial Unicode MS" w:hAnsiTheme="minorHAnsi" w:cstheme="minorHAnsi"/>
                <w:sz w:val="16"/>
                <w:szCs w:val="18"/>
              </w:rPr>
              <w:t>Cartillas barométricas</w:t>
            </w:r>
          </w:p>
          <w:p w:rsidR="002B453C" w:rsidRPr="00327FDB" w:rsidRDefault="002B453C" w:rsidP="007F4AE9">
            <w:pPr>
              <w:pStyle w:val="Norma"/>
              <w:numPr>
                <w:ilvl w:val="0"/>
                <w:numId w:val="77"/>
              </w:numPr>
              <w:spacing w:after="0" w:line="240" w:lineRule="auto"/>
              <w:jc w:val="both"/>
              <w:rPr>
                <w:rFonts w:asciiTheme="minorHAnsi" w:eastAsia="Arial Unicode MS" w:hAnsiTheme="minorHAnsi" w:cstheme="minorHAnsi"/>
                <w:sz w:val="16"/>
                <w:szCs w:val="18"/>
              </w:rPr>
            </w:pPr>
            <w:r w:rsidRPr="00327FDB">
              <w:rPr>
                <w:rFonts w:asciiTheme="minorHAnsi" w:eastAsia="Arial Unicode MS" w:hAnsiTheme="minorHAnsi" w:cstheme="minorHAnsi"/>
                <w:sz w:val="16"/>
                <w:szCs w:val="18"/>
              </w:rPr>
              <w:t>Placa calibradora</w:t>
            </w:r>
          </w:p>
          <w:p w:rsidR="002B453C" w:rsidRPr="00327FDB" w:rsidRDefault="002B453C" w:rsidP="007F4AE9">
            <w:pPr>
              <w:pStyle w:val="Norma"/>
              <w:numPr>
                <w:ilvl w:val="0"/>
                <w:numId w:val="77"/>
              </w:numPr>
              <w:spacing w:after="0" w:line="240" w:lineRule="auto"/>
              <w:jc w:val="both"/>
              <w:rPr>
                <w:rFonts w:asciiTheme="minorHAnsi" w:eastAsia="Arial Unicode MS" w:hAnsiTheme="minorHAnsi" w:cstheme="minorHAnsi"/>
                <w:sz w:val="16"/>
                <w:szCs w:val="18"/>
              </w:rPr>
            </w:pPr>
            <w:r w:rsidRPr="00327FDB">
              <w:rPr>
                <w:rFonts w:asciiTheme="minorHAnsi" w:eastAsia="Arial Unicode MS" w:hAnsiTheme="minorHAnsi" w:cstheme="minorHAnsi"/>
                <w:sz w:val="16"/>
                <w:szCs w:val="18"/>
              </w:rPr>
              <w:t>Plan de contingencia y seguridad</w:t>
            </w:r>
          </w:p>
          <w:p w:rsidR="002B453C" w:rsidRPr="00327FDB" w:rsidRDefault="002B453C" w:rsidP="007F4AE9">
            <w:pPr>
              <w:pStyle w:val="Norma"/>
              <w:numPr>
                <w:ilvl w:val="0"/>
                <w:numId w:val="77"/>
              </w:numPr>
              <w:spacing w:after="0" w:line="240" w:lineRule="auto"/>
              <w:jc w:val="both"/>
              <w:rPr>
                <w:rFonts w:asciiTheme="minorHAnsi" w:eastAsia="Arial Unicode MS" w:hAnsiTheme="minorHAnsi" w:cstheme="minorHAnsi"/>
                <w:sz w:val="16"/>
                <w:szCs w:val="18"/>
              </w:rPr>
            </w:pPr>
            <w:r w:rsidRPr="00327FDB">
              <w:rPr>
                <w:rFonts w:asciiTheme="minorHAnsi" w:eastAsia="Arial Unicode MS" w:hAnsiTheme="minorHAnsi" w:cstheme="minorHAnsi"/>
                <w:sz w:val="16"/>
                <w:szCs w:val="18"/>
              </w:rPr>
              <w:t>Certificados de equipos e instrumentos</w:t>
            </w:r>
          </w:p>
          <w:p w:rsidR="002B453C" w:rsidRPr="00327FDB" w:rsidRDefault="002B453C" w:rsidP="007F4AE9">
            <w:pPr>
              <w:pStyle w:val="Norma"/>
              <w:numPr>
                <w:ilvl w:val="0"/>
                <w:numId w:val="77"/>
              </w:numPr>
              <w:spacing w:after="0" w:line="240" w:lineRule="auto"/>
              <w:jc w:val="both"/>
              <w:rPr>
                <w:rFonts w:asciiTheme="minorHAnsi" w:eastAsia="Arial Unicode MS" w:hAnsiTheme="minorHAnsi" w:cstheme="minorHAnsi"/>
                <w:sz w:val="16"/>
                <w:szCs w:val="18"/>
              </w:rPr>
            </w:pPr>
            <w:r w:rsidRPr="00327FDB">
              <w:rPr>
                <w:rFonts w:asciiTheme="minorHAnsi" w:eastAsia="Arial Unicode MS" w:hAnsiTheme="minorHAnsi" w:cstheme="minorHAnsi"/>
                <w:sz w:val="16"/>
                <w:szCs w:val="18"/>
              </w:rPr>
              <w:t>Acta de conformidad de prueba hidrostática</w:t>
            </w:r>
          </w:p>
          <w:p w:rsidR="002B453C" w:rsidRDefault="002B453C" w:rsidP="002B453C">
            <w:pPr>
              <w:pStyle w:val="Norma"/>
              <w:spacing w:after="0" w:line="240" w:lineRule="auto"/>
              <w:jc w:val="both"/>
              <w:rPr>
                <w:rFonts w:asciiTheme="minorHAnsi" w:eastAsia="Arial Unicode MS" w:hAnsiTheme="minorHAnsi" w:cstheme="minorHAnsi"/>
                <w:sz w:val="16"/>
                <w:szCs w:val="18"/>
              </w:rPr>
            </w:pPr>
          </w:p>
          <w:p w:rsidR="00571BC6" w:rsidRPr="00571BC6" w:rsidRDefault="00571BC6" w:rsidP="002B453C">
            <w:pPr>
              <w:pStyle w:val="Norma"/>
              <w:spacing w:after="0" w:line="240" w:lineRule="auto"/>
              <w:jc w:val="both"/>
              <w:rPr>
                <w:rFonts w:asciiTheme="minorHAnsi" w:eastAsia="Arial Unicode MS" w:hAnsiTheme="minorHAnsi" w:cstheme="minorHAnsi"/>
                <w:sz w:val="8"/>
                <w:szCs w:val="18"/>
              </w:rPr>
            </w:pPr>
          </w:p>
          <w:p w:rsidR="002B453C" w:rsidRPr="00327FDB" w:rsidRDefault="002B453C" w:rsidP="002B453C">
            <w:pPr>
              <w:pStyle w:val="Norma"/>
              <w:spacing w:after="0" w:line="240" w:lineRule="auto"/>
              <w:jc w:val="both"/>
              <w:rPr>
                <w:rFonts w:asciiTheme="minorHAnsi" w:eastAsia="Arial Unicode MS" w:hAnsiTheme="minorHAnsi" w:cstheme="minorHAnsi"/>
                <w:b/>
                <w:sz w:val="16"/>
                <w:szCs w:val="18"/>
              </w:rPr>
            </w:pPr>
            <w:r w:rsidRPr="00327FDB">
              <w:rPr>
                <w:rFonts w:asciiTheme="minorHAnsi" w:eastAsia="Arial Unicode MS" w:hAnsiTheme="minorHAnsi" w:cstheme="minorHAnsi"/>
                <w:b/>
                <w:sz w:val="16"/>
                <w:szCs w:val="18"/>
              </w:rPr>
              <w:t>GRUPO 7 INGENIERIA</w:t>
            </w:r>
          </w:p>
          <w:p w:rsidR="002B453C" w:rsidRDefault="002B453C" w:rsidP="002B453C">
            <w:pPr>
              <w:pStyle w:val="Norma"/>
              <w:spacing w:after="0" w:line="240" w:lineRule="auto"/>
              <w:jc w:val="both"/>
              <w:rPr>
                <w:rFonts w:asciiTheme="minorHAnsi" w:eastAsia="Arial Unicode MS" w:hAnsiTheme="minorHAnsi" w:cstheme="minorHAnsi"/>
                <w:sz w:val="16"/>
                <w:szCs w:val="18"/>
              </w:rPr>
            </w:pPr>
            <w:r w:rsidRPr="00327FDB">
              <w:rPr>
                <w:rFonts w:asciiTheme="minorHAnsi" w:eastAsia="Arial Unicode MS" w:hAnsiTheme="minorHAnsi" w:cstheme="minorHAnsi"/>
                <w:sz w:val="16"/>
                <w:szCs w:val="18"/>
              </w:rPr>
              <w:t>El grupo 7 de documentación comprende (documentación geo referenciada):</w:t>
            </w:r>
          </w:p>
          <w:p w:rsidR="00571BC6" w:rsidRPr="00571BC6" w:rsidRDefault="00571BC6" w:rsidP="002B453C">
            <w:pPr>
              <w:pStyle w:val="Norma"/>
              <w:spacing w:after="0" w:line="240" w:lineRule="auto"/>
              <w:jc w:val="both"/>
              <w:rPr>
                <w:rFonts w:asciiTheme="minorHAnsi" w:eastAsia="Arial Unicode MS" w:hAnsiTheme="minorHAnsi" w:cstheme="minorHAnsi"/>
                <w:sz w:val="8"/>
                <w:szCs w:val="18"/>
              </w:rPr>
            </w:pPr>
          </w:p>
          <w:p w:rsidR="002B453C" w:rsidRPr="00327FDB" w:rsidRDefault="002B453C" w:rsidP="007F4AE9">
            <w:pPr>
              <w:pStyle w:val="Norma"/>
              <w:numPr>
                <w:ilvl w:val="0"/>
                <w:numId w:val="78"/>
              </w:numPr>
              <w:spacing w:after="0" w:line="240" w:lineRule="auto"/>
              <w:jc w:val="both"/>
              <w:rPr>
                <w:rFonts w:asciiTheme="minorHAnsi" w:eastAsia="Arial Unicode MS" w:hAnsiTheme="minorHAnsi" w:cstheme="minorHAnsi"/>
                <w:sz w:val="16"/>
                <w:szCs w:val="18"/>
              </w:rPr>
            </w:pPr>
            <w:r w:rsidRPr="00327FDB">
              <w:rPr>
                <w:rFonts w:asciiTheme="minorHAnsi" w:eastAsia="Arial Unicode MS" w:hAnsiTheme="minorHAnsi" w:cstheme="minorHAnsi"/>
                <w:sz w:val="16"/>
                <w:szCs w:val="18"/>
              </w:rPr>
              <w:t xml:space="preserve">Planos de construcción </w:t>
            </w:r>
          </w:p>
          <w:p w:rsidR="002B453C" w:rsidRPr="00327FDB" w:rsidRDefault="002B453C" w:rsidP="007F4AE9">
            <w:pPr>
              <w:pStyle w:val="Norma"/>
              <w:numPr>
                <w:ilvl w:val="0"/>
                <w:numId w:val="78"/>
              </w:numPr>
              <w:spacing w:after="0" w:line="240" w:lineRule="auto"/>
              <w:jc w:val="both"/>
              <w:rPr>
                <w:rFonts w:asciiTheme="minorHAnsi" w:eastAsia="Arial Unicode MS" w:hAnsiTheme="minorHAnsi" w:cstheme="minorHAnsi"/>
                <w:sz w:val="16"/>
                <w:szCs w:val="18"/>
              </w:rPr>
            </w:pPr>
            <w:r w:rsidRPr="00327FDB">
              <w:rPr>
                <w:rFonts w:asciiTheme="minorHAnsi" w:eastAsia="Arial Unicode MS" w:hAnsiTheme="minorHAnsi" w:cstheme="minorHAnsi"/>
                <w:sz w:val="16"/>
                <w:szCs w:val="18"/>
              </w:rPr>
              <w:t>Planos As Built</w:t>
            </w:r>
          </w:p>
          <w:p w:rsidR="00571BC6" w:rsidRDefault="002B453C" w:rsidP="007F4AE9">
            <w:pPr>
              <w:pStyle w:val="Norma"/>
              <w:numPr>
                <w:ilvl w:val="0"/>
                <w:numId w:val="78"/>
              </w:numPr>
              <w:spacing w:after="0" w:line="240" w:lineRule="auto"/>
              <w:jc w:val="both"/>
              <w:rPr>
                <w:rFonts w:asciiTheme="minorHAnsi" w:eastAsia="Arial Unicode MS" w:hAnsiTheme="minorHAnsi" w:cstheme="minorHAnsi"/>
                <w:sz w:val="16"/>
                <w:szCs w:val="18"/>
              </w:rPr>
            </w:pPr>
            <w:r w:rsidRPr="00327FDB">
              <w:rPr>
                <w:rFonts w:asciiTheme="minorHAnsi" w:eastAsia="Arial Unicode MS" w:hAnsiTheme="minorHAnsi" w:cstheme="minorHAnsi"/>
                <w:sz w:val="16"/>
                <w:szCs w:val="18"/>
              </w:rPr>
              <w:t>Planos de soldadura</w:t>
            </w:r>
          </w:p>
          <w:p w:rsidR="00F24574" w:rsidRDefault="002B453C" w:rsidP="007F4AE9">
            <w:pPr>
              <w:pStyle w:val="Norma"/>
              <w:numPr>
                <w:ilvl w:val="0"/>
                <w:numId w:val="78"/>
              </w:numPr>
              <w:spacing w:after="0" w:line="240" w:lineRule="auto"/>
              <w:jc w:val="both"/>
              <w:rPr>
                <w:rFonts w:asciiTheme="minorHAnsi" w:eastAsia="Arial Unicode MS" w:hAnsiTheme="minorHAnsi" w:cstheme="minorHAnsi"/>
                <w:sz w:val="16"/>
                <w:szCs w:val="18"/>
              </w:rPr>
            </w:pPr>
            <w:r w:rsidRPr="00571BC6">
              <w:rPr>
                <w:rFonts w:asciiTheme="minorHAnsi" w:eastAsia="Arial Unicode MS" w:hAnsiTheme="minorHAnsi" w:cstheme="minorHAnsi"/>
                <w:sz w:val="16"/>
                <w:szCs w:val="18"/>
              </w:rPr>
              <w:t>Trazo formato kmz</w:t>
            </w:r>
          </w:p>
          <w:p w:rsidR="00571BC6" w:rsidRPr="00571BC6" w:rsidRDefault="00571BC6" w:rsidP="00571BC6">
            <w:pPr>
              <w:pStyle w:val="Norma"/>
              <w:spacing w:after="0" w:line="240" w:lineRule="auto"/>
              <w:ind w:left="720"/>
              <w:jc w:val="both"/>
              <w:rPr>
                <w:rFonts w:asciiTheme="minorHAnsi" w:eastAsia="Arial Unicode MS" w:hAnsiTheme="minorHAnsi" w:cstheme="minorHAnsi"/>
                <w:sz w:val="8"/>
                <w:szCs w:val="18"/>
              </w:rPr>
            </w:pPr>
          </w:p>
        </w:tc>
        <w:tc>
          <w:tcPr>
            <w:tcW w:w="3686" w:type="dxa"/>
            <w:vAlign w:val="center"/>
          </w:tcPr>
          <w:p w:rsidR="00F24574" w:rsidRPr="00DB5AAF" w:rsidRDefault="00F24574" w:rsidP="00560F45">
            <w:pPr>
              <w:rPr>
                <w:rFonts w:ascii="Calibri" w:hAnsi="Calibri" w:cs="Calibri"/>
                <w:b/>
                <w:sz w:val="18"/>
                <w:szCs w:val="18"/>
              </w:rPr>
            </w:pPr>
          </w:p>
        </w:tc>
        <w:tc>
          <w:tcPr>
            <w:tcW w:w="283" w:type="dxa"/>
            <w:vAlign w:val="center"/>
          </w:tcPr>
          <w:p w:rsidR="00F24574" w:rsidRPr="00DB5AAF" w:rsidRDefault="00F24574" w:rsidP="00560F45">
            <w:pPr>
              <w:rPr>
                <w:rFonts w:ascii="Calibri" w:hAnsi="Calibri" w:cs="Calibri"/>
                <w:b/>
                <w:sz w:val="18"/>
                <w:szCs w:val="18"/>
              </w:rPr>
            </w:pPr>
          </w:p>
        </w:tc>
        <w:tc>
          <w:tcPr>
            <w:tcW w:w="284" w:type="dxa"/>
            <w:vAlign w:val="center"/>
          </w:tcPr>
          <w:p w:rsidR="00F24574" w:rsidRPr="00DB5AAF" w:rsidRDefault="00F24574" w:rsidP="00560F45">
            <w:pPr>
              <w:rPr>
                <w:rFonts w:ascii="Calibri" w:hAnsi="Calibri" w:cs="Calibri"/>
                <w:b/>
                <w:sz w:val="18"/>
                <w:szCs w:val="18"/>
              </w:rPr>
            </w:pPr>
          </w:p>
        </w:tc>
        <w:tc>
          <w:tcPr>
            <w:tcW w:w="744" w:type="dxa"/>
            <w:vAlign w:val="center"/>
          </w:tcPr>
          <w:p w:rsidR="00F24574" w:rsidRPr="00DB5AAF" w:rsidRDefault="00F24574" w:rsidP="00560F45">
            <w:pPr>
              <w:rPr>
                <w:rFonts w:ascii="Calibri" w:hAnsi="Calibri" w:cs="Calibri"/>
                <w:b/>
                <w:sz w:val="18"/>
                <w:szCs w:val="18"/>
              </w:rPr>
            </w:pPr>
          </w:p>
        </w:tc>
      </w:tr>
      <w:tr w:rsidR="00327FDB" w:rsidRPr="00C75BEC" w:rsidTr="00571BC6">
        <w:trPr>
          <w:jc w:val="center"/>
        </w:trPr>
        <w:tc>
          <w:tcPr>
            <w:tcW w:w="4096" w:type="dxa"/>
            <w:shd w:val="clear" w:color="auto" w:fill="DBE5F1" w:themeFill="accent1" w:themeFillTint="33"/>
          </w:tcPr>
          <w:p w:rsidR="002B453C" w:rsidRPr="00327FDB" w:rsidRDefault="002B453C" w:rsidP="002B453C">
            <w:pPr>
              <w:rPr>
                <w:rFonts w:asciiTheme="minorHAnsi" w:hAnsiTheme="minorHAnsi" w:cstheme="minorHAnsi"/>
                <w:sz w:val="16"/>
                <w:szCs w:val="18"/>
              </w:rPr>
            </w:pPr>
            <w:r w:rsidRPr="00327FDB">
              <w:rPr>
                <w:rFonts w:asciiTheme="minorHAnsi" w:hAnsiTheme="minorHAnsi" w:cstheme="minorHAnsi"/>
                <w:b/>
                <w:bCs/>
                <w:sz w:val="16"/>
                <w:szCs w:val="18"/>
              </w:rPr>
              <w:lastRenderedPageBreak/>
              <w:t xml:space="preserve">PLAZO DEL SERVICIO </w:t>
            </w:r>
          </w:p>
        </w:tc>
        <w:tc>
          <w:tcPr>
            <w:tcW w:w="3686" w:type="dxa"/>
            <w:shd w:val="clear" w:color="auto" w:fill="DBE5F1" w:themeFill="accent1" w:themeFillTint="33"/>
            <w:vAlign w:val="center"/>
          </w:tcPr>
          <w:p w:rsidR="002B453C" w:rsidRPr="00DB5AAF" w:rsidRDefault="002B453C" w:rsidP="002B453C">
            <w:pPr>
              <w:rPr>
                <w:rFonts w:ascii="Calibri" w:hAnsi="Calibri" w:cs="Calibri"/>
                <w:b/>
                <w:sz w:val="18"/>
                <w:szCs w:val="18"/>
              </w:rPr>
            </w:pPr>
          </w:p>
        </w:tc>
        <w:tc>
          <w:tcPr>
            <w:tcW w:w="283" w:type="dxa"/>
            <w:shd w:val="clear" w:color="auto" w:fill="DBE5F1" w:themeFill="accent1" w:themeFillTint="33"/>
            <w:vAlign w:val="center"/>
          </w:tcPr>
          <w:p w:rsidR="002B453C" w:rsidRPr="00DB5AAF" w:rsidRDefault="002B453C" w:rsidP="002B453C">
            <w:pPr>
              <w:rPr>
                <w:rFonts w:ascii="Calibri" w:hAnsi="Calibri" w:cs="Calibri"/>
                <w:b/>
                <w:sz w:val="18"/>
                <w:szCs w:val="18"/>
              </w:rPr>
            </w:pPr>
          </w:p>
        </w:tc>
        <w:tc>
          <w:tcPr>
            <w:tcW w:w="284" w:type="dxa"/>
            <w:shd w:val="clear" w:color="auto" w:fill="DBE5F1" w:themeFill="accent1" w:themeFillTint="33"/>
            <w:vAlign w:val="center"/>
          </w:tcPr>
          <w:p w:rsidR="002B453C" w:rsidRPr="00DB5AAF" w:rsidRDefault="002B453C" w:rsidP="002B453C">
            <w:pPr>
              <w:rPr>
                <w:rFonts w:ascii="Calibri" w:hAnsi="Calibri" w:cs="Calibri"/>
                <w:b/>
                <w:sz w:val="18"/>
                <w:szCs w:val="18"/>
              </w:rPr>
            </w:pPr>
          </w:p>
        </w:tc>
        <w:tc>
          <w:tcPr>
            <w:tcW w:w="744" w:type="dxa"/>
            <w:shd w:val="clear" w:color="auto" w:fill="DBE5F1" w:themeFill="accent1" w:themeFillTint="33"/>
            <w:vAlign w:val="center"/>
          </w:tcPr>
          <w:p w:rsidR="002B453C" w:rsidRPr="00DB5AAF" w:rsidRDefault="002B453C" w:rsidP="002B453C">
            <w:pPr>
              <w:rPr>
                <w:rFonts w:ascii="Calibri" w:hAnsi="Calibri" w:cs="Calibri"/>
                <w:b/>
                <w:sz w:val="18"/>
                <w:szCs w:val="18"/>
              </w:rPr>
            </w:pPr>
          </w:p>
        </w:tc>
      </w:tr>
      <w:tr w:rsidR="00327FDB" w:rsidRPr="00C75BEC" w:rsidTr="00327FDB">
        <w:trPr>
          <w:jc w:val="center"/>
        </w:trPr>
        <w:tc>
          <w:tcPr>
            <w:tcW w:w="4096" w:type="dxa"/>
            <w:shd w:val="clear" w:color="auto" w:fill="auto"/>
          </w:tcPr>
          <w:p w:rsidR="002B453C" w:rsidRPr="00327FDB" w:rsidRDefault="002B453C" w:rsidP="002B453C">
            <w:pPr>
              <w:autoSpaceDE w:val="0"/>
              <w:autoSpaceDN w:val="0"/>
              <w:adjustRightInd w:val="0"/>
              <w:spacing w:before="120"/>
              <w:jc w:val="both"/>
              <w:rPr>
                <w:rFonts w:asciiTheme="minorHAnsi" w:hAnsiTheme="minorHAnsi" w:cstheme="minorHAnsi"/>
                <w:sz w:val="16"/>
                <w:szCs w:val="18"/>
                <w:lang w:val="es-MX"/>
              </w:rPr>
            </w:pPr>
            <w:r w:rsidRPr="00327FDB">
              <w:rPr>
                <w:rFonts w:asciiTheme="minorHAnsi" w:hAnsiTheme="minorHAnsi" w:cstheme="minorHAnsi"/>
                <w:sz w:val="16"/>
                <w:szCs w:val="18"/>
                <w:lang w:val="es-MX"/>
              </w:rPr>
              <w:t xml:space="preserve">El plazo de ejecución del servicio objeto de la presente contratación deberá ser de </w:t>
            </w:r>
            <w:r w:rsidRPr="00327FDB">
              <w:rPr>
                <w:rFonts w:asciiTheme="minorHAnsi" w:hAnsiTheme="minorHAnsi" w:cstheme="minorHAnsi"/>
                <w:b/>
                <w:sz w:val="16"/>
                <w:szCs w:val="18"/>
                <w:lang w:val="es-MX"/>
              </w:rPr>
              <w:t>45 días calendario</w:t>
            </w:r>
            <w:r w:rsidRPr="00327FDB">
              <w:rPr>
                <w:rFonts w:asciiTheme="minorHAnsi" w:hAnsiTheme="minorHAnsi" w:cstheme="minorHAnsi"/>
                <w:sz w:val="16"/>
                <w:szCs w:val="18"/>
                <w:lang w:val="es-MX"/>
              </w:rPr>
              <w:t>, contabilizados a partir de que Y.P.F.B. notifique al proponente con la Orden de Proceder.</w:t>
            </w:r>
          </w:p>
          <w:p w:rsidR="002B453C" w:rsidRPr="00571BC6" w:rsidRDefault="002B453C" w:rsidP="002B453C">
            <w:pPr>
              <w:autoSpaceDE w:val="0"/>
              <w:autoSpaceDN w:val="0"/>
              <w:adjustRightInd w:val="0"/>
              <w:jc w:val="both"/>
              <w:rPr>
                <w:rFonts w:asciiTheme="minorHAnsi" w:hAnsiTheme="minorHAnsi" w:cstheme="minorHAnsi"/>
                <w:sz w:val="8"/>
                <w:szCs w:val="18"/>
                <w:lang w:val="es-MX"/>
              </w:rPr>
            </w:pPr>
          </w:p>
          <w:p w:rsidR="002B453C" w:rsidRPr="00327FDB" w:rsidRDefault="002B453C" w:rsidP="002B453C">
            <w:pPr>
              <w:pStyle w:val="Norma"/>
              <w:autoSpaceDE w:val="0"/>
              <w:autoSpaceDN w:val="0"/>
              <w:adjustRightInd w:val="0"/>
              <w:spacing w:after="120" w:line="240" w:lineRule="auto"/>
              <w:jc w:val="both"/>
              <w:rPr>
                <w:rFonts w:asciiTheme="minorHAnsi" w:hAnsiTheme="minorHAnsi" w:cstheme="minorHAnsi"/>
                <w:sz w:val="16"/>
                <w:szCs w:val="18"/>
                <w:lang w:val="es-MX" w:eastAsia="es-ES"/>
              </w:rPr>
            </w:pPr>
            <w:r w:rsidRPr="00327FDB">
              <w:rPr>
                <w:rFonts w:asciiTheme="minorHAnsi" w:hAnsiTheme="minorHAnsi" w:cstheme="minorHAnsi"/>
                <w:sz w:val="16"/>
                <w:szCs w:val="18"/>
                <w:lang w:val="es-MX" w:eastAsia="es-ES"/>
              </w:rPr>
              <w:t>Los proponentes podrán proponer un plazo menor razonable y en ningún caso un plazo mayor al estimado.</w:t>
            </w:r>
          </w:p>
        </w:tc>
        <w:tc>
          <w:tcPr>
            <w:tcW w:w="3686" w:type="dxa"/>
            <w:vAlign w:val="center"/>
          </w:tcPr>
          <w:p w:rsidR="002B453C" w:rsidRPr="00DB5AAF" w:rsidRDefault="002B453C" w:rsidP="002B453C">
            <w:pPr>
              <w:rPr>
                <w:rFonts w:ascii="Calibri" w:hAnsi="Calibri" w:cs="Calibri"/>
                <w:b/>
                <w:sz w:val="18"/>
                <w:szCs w:val="18"/>
              </w:rPr>
            </w:pPr>
          </w:p>
        </w:tc>
        <w:tc>
          <w:tcPr>
            <w:tcW w:w="283" w:type="dxa"/>
            <w:vAlign w:val="center"/>
          </w:tcPr>
          <w:p w:rsidR="002B453C" w:rsidRPr="00DB5AAF" w:rsidRDefault="002B453C" w:rsidP="002B453C">
            <w:pPr>
              <w:rPr>
                <w:rFonts w:ascii="Calibri" w:hAnsi="Calibri" w:cs="Calibri"/>
                <w:b/>
                <w:sz w:val="18"/>
                <w:szCs w:val="18"/>
              </w:rPr>
            </w:pPr>
          </w:p>
        </w:tc>
        <w:tc>
          <w:tcPr>
            <w:tcW w:w="284" w:type="dxa"/>
            <w:vAlign w:val="center"/>
          </w:tcPr>
          <w:p w:rsidR="002B453C" w:rsidRPr="00DB5AAF" w:rsidRDefault="002B453C" w:rsidP="002B453C">
            <w:pPr>
              <w:rPr>
                <w:rFonts w:ascii="Calibri" w:hAnsi="Calibri" w:cs="Calibri"/>
                <w:b/>
                <w:sz w:val="18"/>
                <w:szCs w:val="18"/>
              </w:rPr>
            </w:pPr>
          </w:p>
        </w:tc>
        <w:tc>
          <w:tcPr>
            <w:tcW w:w="744" w:type="dxa"/>
            <w:vAlign w:val="center"/>
          </w:tcPr>
          <w:p w:rsidR="002B453C" w:rsidRPr="00DB5AAF" w:rsidRDefault="002B453C" w:rsidP="002B453C">
            <w:pPr>
              <w:rPr>
                <w:rFonts w:ascii="Calibri" w:hAnsi="Calibri" w:cs="Calibri"/>
                <w:b/>
                <w:sz w:val="18"/>
                <w:szCs w:val="18"/>
              </w:rPr>
            </w:pPr>
          </w:p>
        </w:tc>
      </w:tr>
      <w:tr w:rsidR="00D21A73" w:rsidRPr="00C75BEC" w:rsidTr="00D21A73">
        <w:trPr>
          <w:jc w:val="center"/>
        </w:trPr>
        <w:tc>
          <w:tcPr>
            <w:tcW w:w="4096" w:type="dxa"/>
            <w:shd w:val="clear" w:color="auto" w:fill="DBE5F1" w:themeFill="accent1" w:themeFillTint="33"/>
          </w:tcPr>
          <w:p w:rsidR="00D21A73" w:rsidRPr="00D21A73" w:rsidRDefault="00D21A73" w:rsidP="00D21A73">
            <w:pPr>
              <w:rPr>
                <w:rFonts w:ascii="Calibri" w:hAnsi="Calibri" w:cs="Calibri"/>
                <w:b/>
                <w:bCs/>
                <w:sz w:val="16"/>
                <w:szCs w:val="22"/>
              </w:rPr>
            </w:pPr>
            <w:r w:rsidRPr="00D21A73">
              <w:rPr>
                <w:rFonts w:ascii="Calibri" w:hAnsi="Calibri" w:cs="Calibri"/>
                <w:b/>
                <w:bCs/>
                <w:sz w:val="16"/>
                <w:szCs w:val="22"/>
              </w:rPr>
              <w:lastRenderedPageBreak/>
              <w:t>EXPERIENCIA ESPECIFICA DEL PROPONENTE</w:t>
            </w:r>
          </w:p>
        </w:tc>
        <w:tc>
          <w:tcPr>
            <w:tcW w:w="3686" w:type="dxa"/>
            <w:shd w:val="clear" w:color="auto" w:fill="DBE5F1" w:themeFill="accent1" w:themeFillTint="33"/>
            <w:vAlign w:val="center"/>
          </w:tcPr>
          <w:p w:rsidR="00D21A73" w:rsidRPr="00DB5AAF" w:rsidRDefault="00D21A73" w:rsidP="00D21A73">
            <w:pPr>
              <w:rPr>
                <w:rFonts w:ascii="Calibri" w:hAnsi="Calibri" w:cs="Calibri"/>
                <w:b/>
                <w:sz w:val="18"/>
                <w:szCs w:val="18"/>
              </w:rPr>
            </w:pPr>
          </w:p>
        </w:tc>
        <w:tc>
          <w:tcPr>
            <w:tcW w:w="283" w:type="dxa"/>
            <w:shd w:val="clear" w:color="auto" w:fill="DBE5F1" w:themeFill="accent1" w:themeFillTint="33"/>
            <w:vAlign w:val="center"/>
          </w:tcPr>
          <w:p w:rsidR="00D21A73" w:rsidRPr="00DB5AAF" w:rsidRDefault="00D21A73" w:rsidP="00D21A73">
            <w:pPr>
              <w:rPr>
                <w:rFonts w:ascii="Calibri" w:hAnsi="Calibri" w:cs="Calibri"/>
                <w:b/>
                <w:sz w:val="18"/>
                <w:szCs w:val="18"/>
              </w:rPr>
            </w:pPr>
          </w:p>
        </w:tc>
        <w:tc>
          <w:tcPr>
            <w:tcW w:w="284" w:type="dxa"/>
            <w:shd w:val="clear" w:color="auto" w:fill="DBE5F1" w:themeFill="accent1" w:themeFillTint="33"/>
            <w:vAlign w:val="center"/>
          </w:tcPr>
          <w:p w:rsidR="00D21A73" w:rsidRPr="00DB5AAF" w:rsidRDefault="00D21A73" w:rsidP="00D21A73">
            <w:pPr>
              <w:rPr>
                <w:rFonts w:ascii="Calibri" w:hAnsi="Calibri" w:cs="Calibri"/>
                <w:b/>
                <w:sz w:val="18"/>
                <w:szCs w:val="18"/>
              </w:rPr>
            </w:pPr>
          </w:p>
        </w:tc>
        <w:tc>
          <w:tcPr>
            <w:tcW w:w="744" w:type="dxa"/>
            <w:shd w:val="clear" w:color="auto" w:fill="DBE5F1" w:themeFill="accent1" w:themeFillTint="33"/>
            <w:vAlign w:val="center"/>
          </w:tcPr>
          <w:p w:rsidR="00D21A73" w:rsidRPr="00DB5AAF" w:rsidRDefault="00D21A73" w:rsidP="00D21A73">
            <w:pPr>
              <w:rPr>
                <w:rFonts w:ascii="Calibri" w:hAnsi="Calibri" w:cs="Calibri"/>
                <w:b/>
                <w:sz w:val="18"/>
                <w:szCs w:val="18"/>
              </w:rPr>
            </w:pPr>
          </w:p>
        </w:tc>
      </w:tr>
      <w:tr w:rsidR="00D21A73" w:rsidRPr="00C75BEC" w:rsidTr="00327FDB">
        <w:trPr>
          <w:jc w:val="center"/>
        </w:trPr>
        <w:tc>
          <w:tcPr>
            <w:tcW w:w="4096" w:type="dxa"/>
            <w:shd w:val="clear" w:color="auto" w:fill="auto"/>
          </w:tcPr>
          <w:p w:rsidR="00D21A73" w:rsidRPr="00D21A73" w:rsidRDefault="00D21A73" w:rsidP="00D21A73">
            <w:pPr>
              <w:jc w:val="both"/>
              <w:rPr>
                <w:rFonts w:ascii="Calibri" w:hAnsi="Calibri" w:cs="Calibri"/>
                <w:sz w:val="8"/>
                <w:szCs w:val="22"/>
                <w:lang w:val="es-BO" w:eastAsia="es-BO"/>
              </w:rPr>
            </w:pPr>
          </w:p>
          <w:p w:rsidR="00D21A73" w:rsidRPr="00D21A73" w:rsidRDefault="00D21A73" w:rsidP="00D21A73">
            <w:pPr>
              <w:jc w:val="both"/>
              <w:rPr>
                <w:rFonts w:ascii="Calibri" w:hAnsi="Calibri" w:cs="Calibri"/>
                <w:sz w:val="16"/>
                <w:szCs w:val="22"/>
                <w:lang w:val="es-BO" w:eastAsia="es-BO"/>
              </w:rPr>
            </w:pPr>
            <w:r w:rsidRPr="00D21A73">
              <w:rPr>
                <w:rFonts w:ascii="Calibri" w:hAnsi="Calibri" w:cs="Calibri"/>
                <w:sz w:val="16"/>
                <w:szCs w:val="22"/>
                <w:lang w:val="es-BO" w:eastAsia="es-BO"/>
              </w:rPr>
              <w:t>Haber ejecutado satisfactoriamente al menos 3 servicios, obras o trabajos similares de Construcción y/o mantenimiento de redes primarias y/o secundarias, que deberá acreditarse presentado fotocopia simple del contrato suscrito y la conclusión a conformidad del contratante podrá estar respaldada por actas de entrega definitiva, certificados y/o documentos que demuestren la conclusión de la obra, servicio o Trabajo.</w:t>
            </w:r>
          </w:p>
          <w:p w:rsidR="00D21A73" w:rsidRPr="00D21A73" w:rsidRDefault="00D21A73" w:rsidP="00D21A73">
            <w:pPr>
              <w:contextualSpacing/>
              <w:jc w:val="both"/>
              <w:rPr>
                <w:rFonts w:ascii="Calibri" w:hAnsi="Calibri" w:cs="Calibri"/>
                <w:sz w:val="8"/>
                <w:szCs w:val="22"/>
                <w:lang w:val="es-BO" w:eastAsia="es-BO"/>
              </w:rPr>
            </w:pPr>
          </w:p>
          <w:p w:rsidR="00D21A73" w:rsidRDefault="00D21A73" w:rsidP="00D21A73">
            <w:pPr>
              <w:rPr>
                <w:rFonts w:ascii="Calibri" w:hAnsi="Calibri" w:cs="Calibri"/>
                <w:b/>
                <w:sz w:val="16"/>
                <w:szCs w:val="22"/>
                <w:u w:val="single"/>
                <w:lang w:val="es-BO" w:eastAsia="es-BO"/>
              </w:rPr>
            </w:pPr>
            <w:r w:rsidRPr="00D21A73">
              <w:rPr>
                <w:rFonts w:ascii="Calibri" w:hAnsi="Calibri" w:cs="Calibri"/>
                <w:b/>
                <w:sz w:val="16"/>
                <w:szCs w:val="22"/>
                <w:u w:val="single"/>
                <w:lang w:val="es-BO" w:eastAsia="es-BO"/>
              </w:rPr>
              <w:t>TRABAJOS SIMILARES</w:t>
            </w:r>
          </w:p>
          <w:p w:rsidR="00D21A73" w:rsidRPr="00D21A73" w:rsidRDefault="00D21A73" w:rsidP="00D21A73">
            <w:pPr>
              <w:rPr>
                <w:rFonts w:ascii="Calibri" w:hAnsi="Calibri" w:cs="Calibri"/>
                <w:b/>
                <w:sz w:val="8"/>
                <w:szCs w:val="22"/>
                <w:u w:val="single"/>
                <w:lang w:val="es-BO" w:eastAsia="es-BO"/>
              </w:rPr>
            </w:pPr>
          </w:p>
          <w:p w:rsidR="00D21A73" w:rsidRPr="00D21A73" w:rsidRDefault="00D21A73" w:rsidP="00D21A73">
            <w:pPr>
              <w:contextualSpacing/>
              <w:jc w:val="both"/>
              <w:rPr>
                <w:rFonts w:ascii="Calibri" w:hAnsi="Calibri" w:cs="Calibri"/>
                <w:sz w:val="16"/>
                <w:szCs w:val="22"/>
                <w:lang w:val="es-BO" w:eastAsia="es-BO"/>
              </w:rPr>
            </w:pPr>
            <w:r w:rsidRPr="00D21A73">
              <w:rPr>
                <w:rFonts w:ascii="Calibri" w:hAnsi="Calibri" w:cs="Calibri"/>
                <w:sz w:val="16"/>
                <w:szCs w:val="22"/>
                <w:lang w:val="es-BO" w:eastAsia="es-BO"/>
              </w:rPr>
              <w:t xml:space="preserve">Se consideran como trabajos similares aquellos en los cuales la empresa proponente haya realizado cualquiera de los siguientes: </w:t>
            </w:r>
          </w:p>
          <w:p w:rsidR="00D21A73" w:rsidRDefault="00D21A73" w:rsidP="00D21A73">
            <w:pPr>
              <w:jc w:val="both"/>
              <w:rPr>
                <w:rFonts w:ascii="Calibri" w:hAnsi="Calibri" w:cs="Calibri"/>
                <w:sz w:val="16"/>
                <w:szCs w:val="22"/>
                <w:lang w:val="es-BO" w:eastAsia="es-BO"/>
              </w:rPr>
            </w:pPr>
          </w:p>
          <w:p w:rsidR="00D21A73" w:rsidRDefault="00D21A73" w:rsidP="00D21A73">
            <w:pPr>
              <w:pStyle w:val="Prrafodelista"/>
              <w:numPr>
                <w:ilvl w:val="0"/>
                <w:numId w:val="91"/>
              </w:numPr>
              <w:jc w:val="both"/>
              <w:rPr>
                <w:rFonts w:ascii="Calibri" w:hAnsi="Calibri" w:cs="Calibri"/>
                <w:sz w:val="16"/>
                <w:szCs w:val="22"/>
                <w:lang w:val="es-BO" w:eastAsia="es-BO"/>
              </w:rPr>
            </w:pPr>
            <w:r w:rsidRPr="00D21A73">
              <w:rPr>
                <w:rFonts w:ascii="Calibri" w:hAnsi="Calibri" w:cs="Calibri"/>
                <w:sz w:val="16"/>
                <w:szCs w:val="22"/>
                <w:lang w:val="es-BO" w:eastAsia="es-BO"/>
              </w:rPr>
              <w:t>Construcción y/o mantenimiento de Gasoductos y Redes Primarias y /o Secundarias.</w:t>
            </w:r>
          </w:p>
          <w:p w:rsidR="00D21A73" w:rsidRDefault="00D21A73" w:rsidP="00D21A73">
            <w:pPr>
              <w:pStyle w:val="Prrafodelista"/>
              <w:numPr>
                <w:ilvl w:val="0"/>
                <w:numId w:val="91"/>
              </w:numPr>
              <w:jc w:val="both"/>
              <w:rPr>
                <w:rFonts w:ascii="Calibri" w:hAnsi="Calibri" w:cs="Calibri"/>
                <w:sz w:val="16"/>
                <w:szCs w:val="22"/>
                <w:lang w:val="es-BO" w:eastAsia="es-BO"/>
              </w:rPr>
            </w:pPr>
            <w:r w:rsidRPr="00D21A73">
              <w:rPr>
                <w:rFonts w:ascii="Calibri" w:hAnsi="Calibri" w:cs="Calibri"/>
                <w:sz w:val="16"/>
                <w:szCs w:val="22"/>
                <w:lang w:val="es-BO" w:eastAsia="es-BO"/>
              </w:rPr>
              <w:t>Construcción y/o montaje de instalaciones de City Gate, PRM o EDR.</w:t>
            </w:r>
          </w:p>
          <w:p w:rsidR="00D21A73" w:rsidRDefault="00D21A73" w:rsidP="00D21A73">
            <w:pPr>
              <w:pStyle w:val="Prrafodelista"/>
              <w:numPr>
                <w:ilvl w:val="0"/>
                <w:numId w:val="91"/>
              </w:numPr>
              <w:jc w:val="both"/>
              <w:rPr>
                <w:rFonts w:ascii="Calibri" w:hAnsi="Calibri" w:cs="Calibri"/>
                <w:sz w:val="16"/>
                <w:szCs w:val="22"/>
                <w:lang w:val="es-BO" w:eastAsia="es-BO"/>
              </w:rPr>
            </w:pPr>
            <w:r w:rsidRPr="00D21A73">
              <w:rPr>
                <w:rFonts w:ascii="Calibri" w:hAnsi="Calibri" w:cs="Calibri"/>
                <w:sz w:val="16"/>
                <w:szCs w:val="22"/>
                <w:lang w:val="es-BO" w:eastAsia="es-BO"/>
              </w:rPr>
              <w:t>Construcción y/o mantenimiento de acometidas de Red Primaria y Loop de Red Primaria</w:t>
            </w:r>
          </w:p>
          <w:p w:rsidR="00D21A73" w:rsidRDefault="00D21A73" w:rsidP="00D21A73">
            <w:pPr>
              <w:pStyle w:val="Prrafodelista"/>
              <w:numPr>
                <w:ilvl w:val="0"/>
                <w:numId w:val="91"/>
              </w:numPr>
              <w:jc w:val="both"/>
              <w:rPr>
                <w:rFonts w:ascii="Calibri" w:hAnsi="Calibri" w:cs="Calibri"/>
                <w:sz w:val="16"/>
                <w:szCs w:val="22"/>
                <w:lang w:val="es-BO" w:eastAsia="es-BO"/>
              </w:rPr>
            </w:pPr>
            <w:r w:rsidRPr="00D21A73">
              <w:rPr>
                <w:rFonts w:ascii="Calibri" w:hAnsi="Calibri" w:cs="Calibri"/>
                <w:sz w:val="16"/>
                <w:szCs w:val="22"/>
                <w:lang w:val="es-BO" w:eastAsia="es-BO"/>
              </w:rPr>
              <w:t>Servicios especiales relacionados con Gasoductos y Red primaria (Hot Tap, Flow Line, etc</w:t>
            </w:r>
            <w:r>
              <w:rPr>
                <w:rFonts w:ascii="Calibri" w:hAnsi="Calibri" w:cs="Calibri"/>
                <w:sz w:val="16"/>
                <w:szCs w:val="22"/>
                <w:lang w:val="es-BO" w:eastAsia="es-BO"/>
              </w:rPr>
              <w:t>.)</w:t>
            </w:r>
          </w:p>
          <w:p w:rsidR="00D21A73" w:rsidRDefault="00D21A73" w:rsidP="00D21A73">
            <w:pPr>
              <w:pStyle w:val="Prrafodelista"/>
              <w:numPr>
                <w:ilvl w:val="0"/>
                <w:numId w:val="91"/>
              </w:numPr>
              <w:jc w:val="both"/>
              <w:rPr>
                <w:rFonts w:ascii="Calibri" w:hAnsi="Calibri" w:cs="Calibri"/>
                <w:sz w:val="16"/>
                <w:szCs w:val="22"/>
                <w:lang w:val="es-BO" w:eastAsia="es-BO"/>
              </w:rPr>
            </w:pPr>
            <w:r w:rsidRPr="00D21A73">
              <w:rPr>
                <w:rFonts w:ascii="Calibri" w:hAnsi="Calibri" w:cs="Calibri"/>
                <w:sz w:val="16"/>
                <w:szCs w:val="22"/>
                <w:lang w:val="es-BO" w:eastAsia="es-BO"/>
              </w:rPr>
              <w:t>Trabajos de mantenimiento de Redes Primarias y/o Secundarias, de PRM, EDR o City Gates.</w:t>
            </w:r>
          </w:p>
          <w:p w:rsidR="00D21A73" w:rsidRDefault="00D21A73" w:rsidP="00D21A73">
            <w:pPr>
              <w:pStyle w:val="Prrafodelista"/>
              <w:numPr>
                <w:ilvl w:val="0"/>
                <w:numId w:val="91"/>
              </w:numPr>
              <w:jc w:val="both"/>
              <w:rPr>
                <w:rFonts w:ascii="Calibri" w:hAnsi="Calibri" w:cs="Calibri"/>
                <w:sz w:val="16"/>
                <w:szCs w:val="22"/>
                <w:lang w:val="es-BO" w:eastAsia="es-BO"/>
              </w:rPr>
            </w:pPr>
            <w:r w:rsidRPr="00D21A73">
              <w:rPr>
                <w:rFonts w:ascii="Calibri" w:hAnsi="Calibri" w:cs="Calibri"/>
                <w:sz w:val="16"/>
                <w:szCs w:val="22"/>
                <w:lang w:val="es-BO" w:eastAsia="es-BO"/>
              </w:rPr>
              <w:t>Variantes de Red Primaria, Red Secundaria, construcción y/o mantenimiento de redes y ductos de transporte de hidrocarburos y distribución.</w:t>
            </w:r>
          </w:p>
          <w:p w:rsidR="00D21A73" w:rsidRPr="00D21A73" w:rsidRDefault="00D21A73" w:rsidP="00D21A73">
            <w:pPr>
              <w:pStyle w:val="Prrafodelista"/>
              <w:jc w:val="both"/>
              <w:rPr>
                <w:rFonts w:ascii="Calibri" w:hAnsi="Calibri" w:cs="Calibri"/>
                <w:sz w:val="8"/>
                <w:szCs w:val="22"/>
                <w:lang w:val="es-BO" w:eastAsia="es-BO"/>
              </w:rPr>
            </w:pPr>
          </w:p>
        </w:tc>
        <w:tc>
          <w:tcPr>
            <w:tcW w:w="3686" w:type="dxa"/>
            <w:vAlign w:val="center"/>
          </w:tcPr>
          <w:p w:rsidR="00D21A73" w:rsidRPr="00DB5AAF" w:rsidRDefault="00D21A73" w:rsidP="00D21A73">
            <w:pPr>
              <w:rPr>
                <w:rFonts w:ascii="Calibri" w:hAnsi="Calibri" w:cs="Calibri"/>
                <w:b/>
                <w:sz w:val="18"/>
                <w:szCs w:val="18"/>
              </w:rPr>
            </w:pPr>
          </w:p>
        </w:tc>
        <w:tc>
          <w:tcPr>
            <w:tcW w:w="283" w:type="dxa"/>
            <w:vAlign w:val="center"/>
          </w:tcPr>
          <w:p w:rsidR="00D21A73" w:rsidRPr="00DB5AAF" w:rsidRDefault="00D21A73" w:rsidP="00D21A73">
            <w:pPr>
              <w:rPr>
                <w:rFonts w:ascii="Calibri" w:hAnsi="Calibri" w:cs="Calibri"/>
                <w:b/>
                <w:sz w:val="18"/>
                <w:szCs w:val="18"/>
              </w:rPr>
            </w:pPr>
          </w:p>
        </w:tc>
        <w:tc>
          <w:tcPr>
            <w:tcW w:w="284" w:type="dxa"/>
            <w:vAlign w:val="center"/>
          </w:tcPr>
          <w:p w:rsidR="00D21A73" w:rsidRPr="00DB5AAF" w:rsidRDefault="00D21A73" w:rsidP="00D21A73">
            <w:pPr>
              <w:rPr>
                <w:rFonts w:ascii="Calibri" w:hAnsi="Calibri" w:cs="Calibri"/>
                <w:b/>
                <w:sz w:val="18"/>
                <w:szCs w:val="18"/>
              </w:rPr>
            </w:pPr>
          </w:p>
        </w:tc>
        <w:tc>
          <w:tcPr>
            <w:tcW w:w="744" w:type="dxa"/>
            <w:vAlign w:val="center"/>
          </w:tcPr>
          <w:p w:rsidR="00D21A73" w:rsidRPr="00DB5AAF" w:rsidRDefault="00D21A73" w:rsidP="00D21A73">
            <w:pPr>
              <w:rPr>
                <w:rFonts w:ascii="Calibri" w:hAnsi="Calibri" w:cs="Calibri"/>
                <w:b/>
                <w:sz w:val="18"/>
                <w:szCs w:val="18"/>
              </w:rPr>
            </w:pPr>
          </w:p>
        </w:tc>
      </w:tr>
      <w:tr w:rsidR="00D21A73" w:rsidRPr="00C75BEC" w:rsidTr="00D21A73">
        <w:trPr>
          <w:jc w:val="center"/>
        </w:trPr>
        <w:tc>
          <w:tcPr>
            <w:tcW w:w="4096" w:type="dxa"/>
            <w:shd w:val="clear" w:color="auto" w:fill="DBE5F1" w:themeFill="accent1" w:themeFillTint="33"/>
          </w:tcPr>
          <w:p w:rsidR="00D21A73" w:rsidRPr="00327FDB" w:rsidRDefault="00D21A73" w:rsidP="00D21A73">
            <w:pPr>
              <w:autoSpaceDE w:val="0"/>
              <w:autoSpaceDN w:val="0"/>
              <w:adjustRightInd w:val="0"/>
              <w:jc w:val="both"/>
              <w:rPr>
                <w:rFonts w:asciiTheme="minorHAnsi" w:hAnsiTheme="minorHAnsi" w:cstheme="minorHAnsi"/>
                <w:sz w:val="16"/>
                <w:szCs w:val="18"/>
                <w:lang w:val="es-MX"/>
              </w:rPr>
            </w:pPr>
            <w:r w:rsidRPr="00706A6A">
              <w:rPr>
                <w:rFonts w:ascii="Calibri" w:hAnsi="Calibri" w:cs="Calibri"/>
                <w:b/>
                <w:bCs/>
                <w:sz w:val="22"/>
                <w:szCs w:val="22"/>
              </w:rPr>
              <w:t>PERSONAL</w:t>
            </w:r>
            <w:r>
              <w:rPr>
                <w:rFonts w:ascii="Calibri" w:hAnsi="Calibri" w:cs="Calibri"/>
                <w:b/>
                <w:bCs/>
                <w:sz w:val="22"/>
                <w:szCs w:val="22"/>
              </w:rPr>
              <w:t xml:space="preserve"> CLAVE</w:t>
            </w:r>
            <w:r w:rsidRPr="00706A6A">
              <w:rPr>
                <w:rFonts w:ascii="Calibri" w:hAnsi="Calibri" w:cs="Calibri"/>
                <w:b/>
                <w:bCs/>
                <w:sz w:val="22"/>
                <w:szCs w:val="22"/>
              </w:rPr>
              <w:t xml:space="preserve"> REQUERIDO</w:t>
            </w:r>
          </w:p>
        </w:tc>
        <w:tc>
          <w:tcPr>
            <w:tcW w:w="3686" w:type="dxa"/>
            <w:shd w:val="clear" w:color="auto" w:fill="DBE5F1" w:themeFill="accent1" w:themeFillTint="33"/>
            <w:vAlign w:val="center"/>
          </w:tcPr>
          <w:p w:rsidR="00D21A73" w:rsidRPr="00DB5AAF" w:rsidRDefault="00D21A73" w:rsidP="00D21A73">
            <w:pPr>
              <w:rPr>
                <w:rFonts w:ascii="Calibri" w:hAnsi="Calibri" w:cs="Calibri"/>
                <w:b/>
                <w:sz w:val="18"/>
                <w:szCs w:val="18"/>
              </w:rPr>
            </w:pPr>
          </w:p>
        </w:tc>
        <w:tc>
          <w:tcPr>
            <w:tcW w:w="283" w:type="dxa"/>
            <w:shd w:val="clear" w:color="auto" w:fill="DBE5F1" w:themeFill="accent1" w:themeFillTint="33"/>
            <w:vAlign w:val="center"/>
          </w:tcPr>
          <w:p w:rsidR="00D21A73" w:rsidRPr="00DB5AAF" w:rsidRDefault="00D21A73" w:rsidP="00D21A73">
            <w:pPr>
              <w:rPr>
                <w:rFonts w:ascii="Calibri" w:hAnsi="Calibri" w:cs="Calibri"/>
                <w:b/>
                <w:sz w:val="18"/>
                <w:szCs w:val="18"/>
              </w:rPr>
            </w:pPr>
          </w:p>
        </w:tc>
        <w:tc>
          <w:tcPr>
            <w:tcW w:w="284" w:type="dxa"/>
            <w:shd w:val="clear" w:color="auto" w:fill="DBE5F1" w:themeFill="accent1" w:themeFillTint="33"/>
            <w:vAlign w:val="center"/>
          </w:tcPr>
          <w:p w:rsidR="00D21A73" w:rsidRPr="00DB5AAF" w:rsidRDefault="00D21A73" w:rsidP="00D21A73">
            <w:pPr>
              <w:rPr>
                <w:rFonts w:ascii="Calibri" w:hAnsi="Calibri" w:cs="Calibri"/>
                <w:b/>
                <w:sz w:val="18"/>
                <w:szCs w:val="18"/>
              </w:rPr>
            </w:pPr>
          </w:p>
        </w:tc>
        <w:tc>
          <w:tcPr>
            <w:tcW w:w="744" w:type="dxa"/>
            <w:shd w:val="clear" w:color="auto" w:fill="DBE5F1" w:themeFill="accent1" w:themeFillTint="33"/>
            <w:vAlign w:val="center"/>
          </w:tcPr>
          <w:p w:rsidR="00D21A73" w:rsidRPr="00DB5AAF" w:rsidRDefault="00D21A73" w:rsidP="00D21A73">
            <w:pPr>
              <w:rPr>
                <w:rFonts w:ascii="Calibri" w:hAnsi="Calibri" w:cs="Calibri"/>
                <w:b/>
                <w:sz w:val="18"/>
                <w:szCs w:val="18"/>
              </w:rPr>
            </w:pPr>
          </w:p>
        </w:tc>
      </w:tr>
      <w:tr w:rsidR="00D21A73" w:rsidRPr="00C75BEC" w:rsidTr="00327FDB">
        <w:trPr>
          <w:jc w:val="center"/>
        </w:trPr>
        <w:tc>
          <w:tcPr>
            <w:tcW w:w="4096" w:type="dxa"/>
            <w:shd w:val="clear" w:color="auto" w:fill="auto"/>
          </w:tcPr>
          <w:p w:rsidR="00D21A73" w:rsidRPr="00E619AE" w:rsidRDefault="00D21A73" w:rsidP="00D21A73">
            <w:pPr>
              <w:autoSpaceDE w:val="0"/>
              <w:autoSpaceDN w:val="0"/>
              <w:adjustRightInd w:val="0"/>
              <w:jc w:val="both"/>
              <w:rPr>
                <w:rFonts w:ascii="Calibri" w:hAnsi="Calibri" w:cs="Calibri"/>
                <w:b/>
                <w:sz w:val="16"/>
                <w:szCs w:val="18"/>
              </w:rPr>
            </w:pPr>
          </w:p>
          <w:p w:rsidR="00D21A73" w:rsidRPr="006B5F83" w:rsidRDefault="00D21A73" w:rsidP="006B5F83">
            <w:pPr>
              <w:autoSpaceDE w:val="0"/>
              <w:autoSpaceDN w:val="0"/>
              <w:adjustRightInd w:val="0"/>
              <w:jc w:val="both"/>
              <w:rPr>
                <w:rFonts w:asciiTheme="minorHAnsi" w:hAnsiTheme="minorHAnsi" w:cstheme="minorHAnsi"/>
                <w:b/>
                <w:sz w:val="16"/>
                <w:szCs w:val="16"/>
              </w:rPr>
            </w:pPr>
            <w:r w:rsidRPr="006B5F83">
              <w:rPr>
                <w:rFonts w:asciiTheme="minorHAnsi" w:hAnsiTheme="minorHAnsi" w:cstheme="minorHAnsi"/>
                <w:b/>
                <w:sz w:val="16"/>
                <w:szCs w:val="16"/>
              </w:rPr>
              <w:t>N°1 CARGO A DESEMPEÑAR</w:t>
            </w:r>
            <w:r w:rsidR="006B5F83">
              <w:rPr>
                <w:rFonts w:asciiTheme="minorHAnsi" w:hAnsiTheme="minorHAnsi" w:cstheme="minorHAnsi"/>
                <w:b/>
                <w:sz w:val="16"/>
                <w:szCs w:val="16"/>
              </w:rPr>
              <w:t>:</w:t>
            </w:r>
          </w:p>
          <w:p w:rsidR="00D21A73" w:rsidRPr="006B5F83" w:rsidRDefault="00D21A73" w:rsidP="006B5F83">
            <w:pPr>
              <w:jc w:val="both"/>
              <w:rPr>
                <w:rFonts w:asciiTheme="minorHAnsi" w:hAnsiTheme="minorHAnsi" w:cstheme="minorHAnsi"/>
                <w:sz w:val="16"/>
                <w:szCs w:val="16"/>
              </w:rPr>
            </w:pPr>
            <w:r w:rsidRPr="006B5F83">
              <w:rPr>
                <w:rFonts w:asciiTheme="minorHAnsi" w:hAnsiTheme="minorHAnsi" w:cstheme="minorHAnsi"/>
                <w:sz w:val="16"/>
                <w:szCs w:val="16"/>
              </w:rPr>
              <w:t xml:space="preserve">AGENTE DEL SERVICIO (con permanencia completa en </w:t>
            </w:r>
            <w:r w:rsidR="00E619AE">
              <w:rPr>
                <w:rFonts w:asciiTheme="minorHAnsi" w:hAnsiTheme="minorHAnsi" w:cstheme="minorHAnsi"/>
                <w:sz w:val="16"/>
                <w:szCs w:val="16"/>
              </w:rPr>
              <w:t>la ejecución del servicio)</w:t>
            </w:r>
          </w:p>
          <w:p w:rsidR="00D21A73" w:rsidRPr="006B5F83" w:rsidRDefault="00D21A73" w:rsidP="006B5F83">
            <w:pPr>
              <w:autoSpaceDE w:val="0"/>
              <w:autoSpaceDN w:val="0"/>
              <w:adjustRightInd w:val="0"/>
              <w:jc w:val="both"/>
              <w:rPr>
                <w:rFonts w:asciiTheme="minorHAnsi" w:hAnsiTheme="minorHAnsi" w:cstheme="minorHAnsi"/>
                <w:b/>
                <w:sz w:val="8"/>
                <w:szCs w:val="16"/>
              </w:rPr>
            </w:pPr>
          </w:p>
          <w:p w:rsidR="00D21A73" w:rsidRPr="006B5F83" w:rsidRDefault="00D21A73" w:rsidP="006B5F83">
            <w:pPr>
              <w:autoSpaceDE w:val="0"/>
              <w:autoSpaceDN w:val="0"/>
              <w:adjustRightInd w:val="0"/>
              <w:jc w:val="both"/>
              <w:rPr>
                <w:rFonts w:asciiTheme="minorHAnsi" w:hAnsiTheme="minorHAnsi" w:cstheme="minorHAnsi"/>
                <w:b/>
                <w:sz w:val="16"/>
                <w:szCs w:val="16"/>
              </w:rPr>
            </w:pPr>
            <w:r w:rsidRPr="006B5F83">
              <w:rPr>
                <w:rFonts w:asciiTheme="minorHAnsi" w:hAnsiTheme="minorHAnsi" w:cstheme="minorHAnsi"/>
                <w:b/>
                <w:sz w:val="16"/>
                <w:szCs w:val="16"/>
              </w:rPr>
              <w:t>FORMACIÓN</w:t>
            </w:r>
            <w:r w:rsidR="006B5F83">
              <w:rPr>
                <w:rFonts w:asciiTheme="minorHAnsi" w:hAnsiTheme="minorHAnsi" w:cstheme="minorHAnsi"/>
                <w:b/>
                <w:sz w:val="16"/>
                <w:szCs w:val="16"/>
              </w:rPr>
              <w:t>:</w:t>
            </w:r>
          </w:p>
          <w:p w:rsidR="00D21A73" w:rsidRPr="006B5F83" w:rsidRDefault="00D21A73" w:rsidP="006B5F83">
            <w:pPr>
              <w:autoSpaceDE w:val="0"/>
              <w:autoSpaceDN w:val="0"/>
              <w:adjustRightInd w:val="0"/>
              <w:jc w:val="both"/>
              <w:rPr>
                <w:rFonts w:asciiTheme="minorHAnsi" w:hAnsiTheme="minorHAnsi" w:cstheme="minorHAnsi"/>
                <w:color w:val="000000"/>
                <w:sz w:val="16"/>
                <w:szCs w:val="16"/>
                <w:lang w:val="es-BO" w:eastAsia="es-BO"/>
              </w:rPr>
            </w:pPr>
            <w:r w:rsidRPr="006B5F83">
              <w:rPr>
                <w:rFonts w:asciiTheme="minorHAnsi" w:hAnsiTheme="minorHAnsi" w:cstheme="minorHAnsi"/>
                <w:color w:val="000000"/>
                <w:sz w:val="16"/>
                <w:szCs w:val="16"/>
                <w:lang w:val="es-BO" w:eastAsia="es-BO"/>
              </w:rPr>
              <w:t>INGENIERO CIVIL, INGENIERO MECANICO, INGENIERO INDUSTRIAL, INGENIERO PETROLERO, ARQUITECTO, CONSTRUCTOR CIVIL, INGENIERO EN CONSTRUCCIONES Y/O RAMAS AFINES DE LA INGENIERÍA Y DE LA CONTRUCCIÓN  CON TÍTULO EN PROVISIÓN NACIONAL</w:t>
            </w:r>
          </w:p>
          <w:p w:rsidR="00D21A73" w:rsidRPr="006B5F83" w:rsidRDefault="00D21A73" w:rsidP="006B5F83">
            <w:pPr>
              <w:autoSpaceDE w:val="0"/>
              <w:autoSpaceDN w:val="0"/>
              <w:adjustRightInd w:val="0"/>
              <w:jc w:val="both"/>
              <w:rPr>
                <w:rFonts w:asciiTheme="minorHAnsi" w:hAnsiTheme="minorHAnsi" w:cstheme="minorHAnsi"/>
                <w:b/>
                <w:sz w:val="8"/>
                <w:szCs w:val="16"/>
              </w:rPr>
            </w:pPr>
          </w:p>
          <w:p w:rsidR="00D21A73" w:rsidRPr="006B5F83" w:rsidRDefault="00D21A73" w:rsidP="006B5F83">
            <w:pPr>
              <w:autoSpaceDE w:val="0"/>
              <w:autoSpaceDN w:val="0"/>
              <w:adjustRightInd w:val="0"/>
              <w:jc w:val="both"/>
              <w:rPr>
                <w:rFonts w:asciiTheme="minorHAnsi" w:hAnsiTheme="minorHAnsi" w:cstheme="minorHAnsi"/>
                <w:b/>
                <w:sz w:val="16"/>
                <w:szCs w:val="16"/>
              </w:rPr>
            </w:pPr>
            <w:r w:rsidRPr="006B5F83">
              <w:rPr>
                <w:rFonts w:asciiTheme="minorHAnsi" w:hAnsiTheme="minorHAnsi" w:cstheme="minorHAnsi"/>
                <w:b/>
                <w:sz w:val="16"/>
                <w:szCs w:val="16"/>
              </w:rPr>
              <w:t>CANTIDAD REQUERIDA</w:t>
            </w:r>
          </w:p>
          <w:p w:rsidR="00D21A73" w:rsidRPr="006B5F83" w:rsidRDefault="00D21A73" w:rsidP="006B5F83">
            <w:pPr>
              <w:autoSpaceDE w:val="0"/>
              <w:autoSpaceDN w:val="0"/>
              <w:adjustRightInd w:val="0"/>
              <w:jc w:val="both"/>
              <w:rPr>
                <w:rFonts w:asciiTheme="minorHAnsi" w:hAnsiTheme="minorHAnsi" w:cstheme="minorHAnsi"/>
                <w:sz w:val="16"/>
                <w:szCs w:val="16"/>
              </w:rPr>
            </w:pPr>
            <w:r w:rsidRPr="006B5F83">
              <w:rPr>
                <w:rFonts w:asciiTheme="minorHAnsi" w:hAnsiTheme="minorHAnsi" w:cstheme="minorHAnsi"/>
                <w:sz w:val="16"/>
                <w:szCs w:val="16"/>
              </w:rPr>
              <w:t>1</w:t>
            </w:r>
          </w:p>
          <w:p w:rsidR="00D21A73" w:rsidRPr="006B5F83" w:rsidRDefault="00D21A73" w:rsidP="006B5F83">
            <w:pPr>
              <w:autoSpaceDE w:val="0"/>
              <w:autoSpaceDN w:val="0"/>
              <w:adjustRightInd w:val="0"/>
              <w:jc w:val="both"/>
              <w:rPr>
                <w:rFonts w:asciiTheme="minorHAnsi" w:hAnsiTheme="minorHAnsi" w:cstheme="minorHAnsi"/>
                <w:sz w:val="8"/>
                <w:szCs w:val="16"/>
              </w:rPr>
            </w:pPr>
          </w:p>
          <w:p w:rsidR="00D21A73" w:rsidRPr="006B5F83" w:rsidRDefault="00D21A73" w:rsidP="006B5F83">
            <w:pPr>
              <w:autoSpaceDE w:val="0"/>
              <w:autoSpaceDN w:val="0"/>
              <w:adjustRightInd w:val="0"/>
              <w:jc w:val="both"/>
              <w:rPr>
                <w:rFonts w:asciiTheme="minorHAnsi" w:hAnsiTheme="minorHAnsi" w:cstheme="minorHAnsi"/>
                <w:b/>
                <w:sz w:val="16"/>
                <w:szCs w:val="16"/>
              </w:rPr>
            </w:pPr>
            <w:r w:rsidRPr="006B5F83">
              <w:rPr>
                <w:rFonts w:asciiTheme="minorHAnsi" w:hAnsiTheme="minorHAnsi" w:cstheme="minorHAnsi"/>
                <w:b/>
                <w:sz w:val="16"/>
                <w:szCs w:val="16"/>
              </w:rPr>
              <w:t>EXPERIENCIA</w:t>
            </w:r>
          </w:p>
          <w:p w:rsidR="00D21A73" w:rsidRPr="006B5F83" w:rsidRDefault="00D21A73" w:rsidP="006B5F83">
            <w:pPr>
              <w:jc w:val="both"/>
              <w:rPr>
                <w:rFonts w:asciiTheme="minorHAnsi" w:hAnsiTheme="minorHAnsi" w:cstheme="minorHAnsi"/>
                <w:sz w:val="16"/>
                <w:szCs w:val="16"/>
              </w:rPr>
            </w:pPr>
            <w:r w:rsidRPr="006B5F83">
              <w:rPr>
                <w:rFonts w:asciiTheme="minorHAnsi" w:hAnsiTheme="minorHAnsi" w:cstheme="minorHAnsi"/>
                <w:sz w:val="16"/>
                <w:szCs w:val="16"/>
              </w:rPr>
              <w:t>GENERAL: 2 años</w:t>
            </w:r>
          </w:p>
          <w:p w:rsidR="00D21A73" w:rsidRPr="006B5F83" w:rsidRDefault="00D21A73" w:rsidP="006B5F83">
            <w:pPr>
              <w:jc w:val="both"/>
              <w:rPr>
                <w:rFonts w:asciiTheme="minorHAnsi" w:hAnsiTheme="minorHAnsi" w:cstheme="minorHAnsi"/>
                <w:sz w:val="16"/>
                <w:szCs w:val="16"/>
              </w:rPr>
            </w:pPr>
            <w:r w:rsidRPr="006B5F83">
              <w:rPr>
                <w:rFonts w:asciiTheme="minorHAnsi" w:hAnsiTheme="minorHAnsi" w:cstheme="minorHAnsi"/>
                <w:sz w:val="16"/>
                <w:szCs w:val="16"/>
              </w:rPr>
              <w:t>ESPECIFICA: 1 año en cargos similares y obras similares (*)</w:t>
            </w:r>
          </w:p>
          <w:p w:rsidR="00D21A73" w:rsidRPr="006B5F83" w:rsidRDefault="00D21A73" w:rsidP="006B5F83">
            <w:pPr>
              <w:jc w:val="both"/>
              <w:rPr>
                <w:rFonts w:asciiTheme="minorHAnsi" w:hAnsiTheme="minorHAnsi" w:cstheme="minorHAnsi"/>
                <w:sz w:val="8"/>
                <w:szCs w:val="16"/>
              </w:rPr>
            </w:pPr>
          </w:p>
          <w:p w:rsidR="00D21A73" w:rsidRPr="006B5F83" w:rsidRDefault="00D21A73" w:rsidP="006B5F83">
            <w:pPr>
              <w:autoSpaceDE w:val="0"/>
              <w:autoSpaceDN w:val="0"/>
              <w:adjustRightInd w:val="0"/>
              <w:jc w:val="both"/>
              <w:rPr>
                <w:rFonts w:asciiTheme="minorHAnsi" w:hAnsiTheme="minorHAnsi" w:cstheme="minorHAnsi"/>
                <w:b/>
                <w:sz w:val="16"/>
                <w:szCs w:val="16"/>
              </w:rPr>
            </w:pPr>
            <w:r w:rsidRPr="006B5F83">
              <w:rPr>
                <w:rFonts w:asciiTheme="minorHAnsi" w:hAnsiTheme="minorHAnsi" w:cstheme="minorHAnsi"/>
                <w:b/>
                <w:sz w:val="16"/>
                <w:szCs w:val="16"/>
              </w:rPr>
              <w:t>CARGOS SIMILARES</w:t>
            </w:r>
          </w:p>
          <w:p w:rsidR="00D21A73" w:rsidRDefault="00D21A73" w:rsidP="00313F04">
            <w:pPr>
              <w:autoSpaceDE w:val="0"/>
              <w:autoSpaceDN w:val="0"/>
              <w:adjustRightInd w:val="0"/>
              <w:jc w:val="both"/>
              <w:rPr>
                <w:rFonts w:asciiTheme="minorHAnsi" w:hAnsiTheme="minorHAnsi" w:cstheme="minorHAnsi"/>
                <w:b/>
                <w:sz w:val="16"/>
                <w:szCs w:val="16"/>
              </w:rPr>
            </w:pPr>
            <w:r w:rsidRPr="006B5F83">
              <w:rPr>
                <w:rFonts w:asciiTheme="minorHAnsi" w:hAnsiTheme="minorHAnsi" w:cstheme="minorHAnsi"/>
                <w:color w:val="000000"/>
                <w:sz w:val="16"/>
                <w:szCs w:val="16"/>
                <w:lang w:val="es-BO" w:eastAsia="es-BO"/>
              </w:rPr>
              <w:t>FISCAL DE OBRAS, SUPERVISOR DE OBRAS, SUPERINTENDENTE DE OBRAS, DIRECTOR  DE OBRAS Y RESIDENTE DE OBRAS</w:t>
            </w:r>
          </w:p>
          <w:p w:rsidR="006B5F83" w:rsidRPr="00313F04" w:rsidRDefault="006B5F83" w:rsidP="00313F04">
            <w:pPr>
              <w:autoSpaceDE w:val="0"/>
              <w:autoSpaceDN w:val="0"/>
              <w:adjustRightInd w:val="0"/>
              <w:jc w:val="both"/>
              <w:rPr>
                <w:rFonts w:asciiTheme="minorHAnsi" w:hAnsiTheme="minorHAnsi" w:cstheme="minorHAnsi"/>
                <w:b/>
                <w:sz w:val="8"/>
                <w:szCs w:val="16"/>
              </w:rPr>
            </w:pPr>
          </w:p>
        </w:tc>
        <w:tc>
          <w:tcPr>
            <w:tcW w:w="3686" w:type="dxa"/>
            <w:vAlign w:val="center"/>
          </w:tcPr>
          <w:p w:rsidR="00D21A73" w:rsidRPr="00DB5AAF" w:rsidRDefault="00D21A73" w:rsidP="00D21A73">
            <w:pPr>
              <w:rPr>
                <w:rFonts w:ascii="Calibri" w:hAnsi="Calibri" w:cs="Calibri"/>
                <w:b/>
                <w:sz w:val="18"/>
                <w:szCs w:val="18"/>
              </w:rPr>
            </w:pPr>
          </w:p>
        </w:tc>
        <w:tc>
          <w:tcPr>
            <w:tcW w:w="283" w:type="dxa"/>
            <w:vAlign w:val="center"/>
          </w:tcPr>
          <w:p w:rsidR="00D21A73" w:rsidRPr="00DB5AAF" w:rsidRDefault="00D21A73" w:rsidP="00D21A73">
            <w:pPr>
              <w:rPr>
                <w:rFonts w:ascii="Calibri" w:hAnsi="Calibri" w:cs="Calibri"/>
                <w:b/>
                <w:sz w:val="18"/>
                <w:szCs w:val="18"/>
              </w:rPr>
            </w:pPr>
          </w:p>
        </w:tc>
        <w:tc>
          <w:tcPr>
            <w:tcW w:w="284" w:type="dxa"/>
            <w:vAlign w:val="center"/>
          </w:tcPr>
          <w:p w:rsidR="00D21A73" w:rsidRPr="00DB5AAF" w:rsidRDefault="00D21A73" w:rsidP="00D21A73">
            <w:pPr>
              <w:rPr>
                <w:rFonts w:ascii="Calibri" w:hAnsi="Calibri" w:cs="Calibri"/>
                <w:b/>
                <w:sz w:val="18"/>
                <w:szCs w:val="18"/>
              </w:rPr>
            </w:pPr>
          </w:p>
        </w:tc>
        <w:tc>
          <w:tcPr>
            <w:tcW w:w="744" w:type="dxa"/>
            <w:vAlign w:val="center"/>
          </w:tcPr>
          <w:p w:rsidR="00D21A73" w:rsidRPr="00DB5AAF" w:rsidRDefault="00D21A73" w:rsidP="00D21A73">
            <w:pPr>
              <w:rPr>
                <w:rFonts w:ascii="Calibri" w:hAnsi="Calibri" w:cs="Calibri"/>
                <w:b/>
                <w:sz w:val="18"/>
                <w:szCs w:val="18"/>
              </w:rPr>
            </w:pPr>
          </w:p>
        </w:tc>
      </w:tr>
      <w:tr w:rsidR="00313F04" w:rsidRPr="00C75BEC" w:rsidTr="00327FDB">
        <w:trPr>
          <w:jc w:val="center"/>
        </w:trPr>
        <w:tc>
          <w:tcPr>
            <w:tcW w:w="4096" w:type="dxa"/>
            <w:shd w:val="clear" w:color="auto" w:fill="auto"/>
          </w:tcPr>
          <w:p w:rsidR="00313F04" w:rsidRPr="00E619AE" w:rsidRDefault="00313F04" w:rsidP="00313F04">
            <w:pPr>
              <w:jc w:val="both"/>
              <w:rPr>
                <w:rFonts w:asciiTheme="minorHAnsi" w:hAnsiTheme="minorHAnsi" w:cstheme="minorHAnsi"/>
                <w:b/>
                <w:sz w:val="16"/>
                <w:szCs w:val="16"/>
              </w:rPr>
            </w:pPr>
          </w:p>
          <w:p w:rsidR="00313F04" w:rsidRPr="006B5F83" w:rsidRDefault="00313F04" w:rsidP="00313F04">
            <w:pPr>
              <w:jc w:val="both"/>
              <w:rPr>
                <w:rFonts w:asciiTheme="minorHAnsi" w:hAnsiTheme="minorHAnsi" w:cstheme="minorHAnsi"/>
                <w:sz w:val="16"/>
                <w:szCs w:val="16"/>
              </w:rPr>
            </w:pPr>
            <w:r w:rsidRPr="006B5F83">
              <w:rPr>
                <w:rFonts w:asciiTheme="minorHAnsi" w:hAnsiTheme="minorHAnsi" w:cstheme="minorHAnsi"/>
                <w:b/>
                <w:sz w:val="16"/>
                <w:szCs w:val="16"/>
              </w:rPr>
              <w:t>N°2</w:t>
            </w:r>
            <w:r w:rsidRPr="006B5F83">
              <w:rPr>
                <w:rFonts w:asciiTheme="minorHAnsi" w:hAnsiTheme="minorHAnsi" w:cstheme="minorHAnsi"/>
                <w:sz w:val="16"/>
                <w:szCs w:val="16"/>
              </w:rPr>
              <w:t xml:space="preserve"> </w:t>
            </w:r>
            <w:r w:rsidRPr="006B5F83">
              <w:rPr>
                <w:rFonts w:asciiTheme="minorHAnsi" w:hAnsiTheme="minorHAnsi" w:cstheme="minorHAnsi"/>
                <w:b/>
                <w:sz w:val="16"/>
                <w:szCs w:val="16"/>
              </w:rPr>
              <w:t>CARGO A DESEMPEÑAR</w:t>
            </w:r>
            <w:r w:rsidRPr="006B5F83">
              <w:rPr>
                <w:rFonts w:asciiTheme="minorHAnsi" w:hAnsiTheme="minorHAnsi" w:cstheme="minorHAnsi"/>
                <w:sz w:val="16"/>
                <w:szCs w:val="16"/>
              </w:rPr>
              <w:t xml:space="preserve"> </w:t>
            </w:r>
          </w:p>
          <w:p w:rsidR="00313F04" w:rsidRPr="006B5F83" w:rsidRDefault="00313F04" w:rsidP="00313F04">
            <w:pPr>
              <w:jc w:val="both"/>
              <w:rPr>
                <w:rFonts w:asciiTheme="minorHAnsi" w:hAnsiTheme="minorHAnsi" w:cstheme="minorHAnsi"/>
                <w:sz w:val="16"/>
                <w:szCs w:val="16"/>
              </w:rPr>
            </w:pPr>
            <w:r w:rsidRPr="006B5F83">
              <w:rPr>
                <w:rFonts w:asciiTheme="minorHAnsi" w:hAnsiTheme="minorHAnsi" w:cstheme="minorHAnsi"/>
                <w:sz w:val="16"/>
                <w:szCs w:val="16"/>
              </w:rPr>
              <w:t>INSPECTOR DE SOLDADURA</w:t>
            </w:r>
          </w:p>
          <w:p w:rsidR="00313F04" w:rsidRPr="006B5F83" w:rsidRDefault="00313F04" w:rsidP="00313F04">
            <w:pPr>
              <w:autoSpaceDE w:val="0"/>
              <w:autoSpaceDN w:val="0"/>
              <w:adjustRightInd w:val="0"/>
              <w:jc w:val="both"/>
              <w:rPr>
                <w:rFonts w:asciiTheme="minorHAnsi" w:hAnsiTheme="minorHAnsi" w:cstheme="minorHAnsi"/>
                <w:b/>
                <w:sz w:val="16"/>
                <w:szCs w:val="16"/>
              </w:rPr>
            </w:pPr>
          </w:p>
          <w:p w:rsidR="00313F04" w:rsidRPr="006B5F83" w:rsidRDefault="00313F04" w:rsidP="00313F04">
            <w:pPr>
              <w:autoSpaceDE w:val="0"/>
              <w:autoSpaceDN w:val="0"/>
              <w:adjustRightInd w:val="0"/>
              <w:jc w:val="both"/>
              <w:rPr>
                <w:rFonts w:asciiTheme="minorHAnsi" w:hAnsiTheme="minorHAnsi" w:cstheme="minorHAnsi"/>
                <w:b/>
                <w:sz w:val="16"/>
                <w:szCs w:val="16"/>
              </w:rPr>
            </w:pPr>
            <w:r w:rsidRPr="006B5F83">
              <w:rPr>
                <w:rFonts w:asciiTheme="minorHAnsi" w:hAnsiTheme="minorHAnsi" w:cstheme="minorHAnsi"/>
                <w:b/>
                <w:sz w:val="16"/>
                <w:szCs w:val="16"/>
              </w:rPr>
              <w:t>FORMACIÓN</w:t>
            </w:r>
          </w:p>
          <w:p w:rsidR="00313F04" w:rsidRPr="006B5F83" w:rsidRDefault="00313F04" w:rsidP="00313F04">
            <w:pPr>
              <w:jc w:val="both"/>
              <w:rPr>
                <w:rFonts w:asciiTheme="minorHAnsi" w:hAnsiTheme="minorHAnsi" w:cstheme="minorHAnsi"/>
                <w:sz w:val="16"/>
                <w:szCs w:val="16"/>
                <w:lang w:eastAsia="es-BO"/>
              </w:rPr>
            </w:pPr>
            <w:r w:rsidRPr="006B5F83">
              <w:rPr>
                <w:rFonts w:asciiTheme="minorHAnsi" w:hAnsiTheme="minorHAnsi" w:cstheme="minorHAnsi"/>
                <w:sz w:val="16"/>
                <w:szCs w:val="16"/>
                <w:lang w:eastAsia="es-BO"/>
              </w:rPr>
              <w:t>PROFESIONAL, TÉCNICO O PERSONA ESPECIALIZADA QUE CUENTE CON CERTIFICACIÓN RASTREABLE NIVEL II O SUPERIOR  EMITIDA POR UNA INSTITUCIÓN ACREDITADA EN INSPECCIÓN DE SOLDADURA COMO SER AWS, FBTS, IRAM, INCHISOL (U OTRAS)</w:t>
            </w:r>
          </w:p>
          <w:p w:rsidR="00313F04" w:rsidRDefault="00313F04" w:rsidP="00313F04">
            <w:pPr>
              <w:jc w:val="both"/>
              <w:rPr>
                <w:rFonts w:asciiTheme="minorHAnsi" w:hAnsiTheme="minorHAnsi" w:cstheme="minorHAnsi"/>
                <w:sz w:val="16"/>
                <w:szCs w:val="16"/>
                <w:lang w:eastAsia="es-BO"/>
              </w:rPr>
            </w:pPr>
            <w:r w:rsidRPr="006B5F83">
              <w:rPr>
                <w:rFonts w:asciiTheme="minorHAnsi" w:hAnsiTheme="minorHAnsi" w:cstheme="minorHAnsi"/>
                <w:sz w:val="16"/>
                <w:szCs w:val="16"/>
                <w:lang w:eastAsia="es-BO"/>
              </w:rPr>
              <w:lastRenderedPageBreak/>
              <w:t>EL PERSONAL PROPUESTO DEBERÁ TENER A SU CARGO LA CALIFICACIÓN Y CERTIFICACIÓN PARA LA INCORPORACIÓN DE UNO O MÁS SOLDADORES QUE SEAN CONSIDERADOS POR LA EMPRESA PROPONENTE PARA LA EJECUCIÓN DE OBRAS MECÁNICAS EN EL PRESENTE PROYECTO, TOMANDO LAS CONSIDERACIONES NECESARIAS EN CUANTO AL CUMPLIMIENTO DEL PLAZO ESTABLECIDO PARA LA EJECUCIÓN DE LA OBRA.</w:t>
            </w:r>
          </w:p>
          <w:p w:rsidR="00313F04" w:rsidRPr="00313F04" w:rsidRDefault="00313F04" w:rsidP="00313F04">
            <w:pPr>
              <w:jc w:val="both"/>
              <w:rPr>
                <w:rFonts w:asciiTheme="minorHAnsi" w:hAnsiTheme="minorHAnsi" w:cstheme="minorHAnsi"/>
                <w:sz w:val="8"/>
                <w:szCs w:val="16"/>
                <w:lang w:eastAsia="es-BO"/>
              </w:rPr>
            </w:pPr>
          </w:p>
          <w:p w:rsidR="00313F04" w:rsidRPr="006B5F83" w:rsidRDefault="00313F04" w:rsidP="00313F04">
            <w:pPr>
              <w:autoSpaceDE w:val="0"/>
              <w:autoSpaceDN w:val="0"/>
              <w:adjustRightInd w:val="0"/>
              <w:jc w:val="both"/>
              <w:rPr>
                <w:rFonts w:asciiTheme="minorHAnsi" w:hAnsiTheme="minorHAnsi" w:cstheme="minorHAnsi"/>
                <w:b/>
                <w:sz w:val="16"/>
                <w:szCs w:val="16"/>
              </w:rPr>
            </w:pPr>
            <w:r w:rsidRPr="006B5F83">
              <w:rPr>
                <w:rFonts w:asciiTheme="minorHAnsi" w:hAnsiTheme="minorHAnsi" w:cstheme="minorHAnsi"/>
                <w:b/>
                <w:sz w:val="16"/>
                <w:szCs w:val="16"/>
              </w:rPr>
              <w:t>CANTIDAD REQUERIDA</w:t>
            </w:r>
          </w:p>
          <w:p w:rsidR="00313F04" w:rsidRDefault="00313F04" w:rsidP="00313F04">
            <w:pPr>
              <w:autoSpaceDE w:val="0"/>
              <w:autoSpaceDN w:val="0"/>
              <w:adjustRightInd w:val="0"/>
              <w:jc w:val="both"/>
              <w:rPr>
                <w:rFonts w:asciiTheme="minorHAnsi" w:hAnsiTheme="minorHAnsi" w:cstheme="minorHAnsi"/>
                <w:b/>
                <w:sz w:val="16"/>
                <w:szCs w:val="16"/>
              </w:rPr>
            </w:pPr>
            <w:r w:rsidRPr="006B5F83">
              <w:rPr>
                <w:rFonts w:asciiTheme="minorHAnsi" w:hAnsiTheme="minorHAnsi" w:cstheme="minorHAnsi"/>
                <w:b/>
                <w:sz w:val="16"/>
                <w:szCs w:val="16"/>
              </w:rPr>
              <w:t>1</w:t>
            </w:r>
          </w:p>
          <w:p w:rsidR="00313F04" w:rsidRPr="00313F04" w:rsidRDefault="00313F04" w:rsidP="00313F04">
            <w:pPr>
              <w:autoSpaceDE w:val="0"/>
              <w:autoSpaceDN w:val="0"/>
              <w:adjustRightInd w:val="0"/>
              <w:jc w:val="both"/>
              <w:rPr>
                <w:rFonts w:asciiTheme="minorHAnsi" w:hAnsiTheme="minorHAnsi" w:cstheme="minorHAnsi"/>
                <w:b/>
                <w:sz w:val="8"/>
                <w:szCs w:val="16"/>
              </w:rPr>
            </w:pPr>
          </w:p>
          <w:p w:rsidR="00313F04" w:rsidRPr="006B5F83" w:rsidRDefault="00313F04" w:rsidP="00313F04">
            <w:pPr>
              <w:autoSpaceDE w:val="0"/>
              <w:autoSpaceDN w:val="0"/>
              <w:adjustRightInd w:val="0"/>
              <w:jc w:val="both"/>
              <w:rPr>
                <w:rFonts w:asciiTheme="minorHAnsi" w:hAnsiTheme="minorHAnsi" w:cstheme="minorHAnsi"/>
                <w:b/>
                <w:sz w:val="16"/>
                <w:szCs w:val="16"/>
              </w:rPr>
            </w:pPr>
            <w:r w:rsidRPr="006B5F83">
              <w:rPr>
                <w:rFonts w:asciiTheme="minorHAnsi" w:hAnsiTheme="minorHAnsi" w:cstheme="minorHAnsi"/>
                <w:b/>
                <w:sz w:val="16"/>
                <w:szCs w:val="16"/>
              </w:rPr>
              <w:t>EXPERIENCIA</w:t>
            </w:r>
          </w:p>
          <w:p w:rsidR="00313F04" w:rsidRPr="006B5F83" w:rsidRDefault="00313F04" w:rsidP="00313F04">
            <w:pPr>
              <w:jc w:val="both"/>
              <w:rPr>
                <w:rFonts w:asciiTheme="minorHAnsi" w:hAnsiTheme="minorHAnsi" w:cstheme="minorHAnsi"/>
                <w:sz w:val="16"/>
                <w:szCs w:val="16"/>
              </w:rPr>
            </w:pPr>
            <w:r w:rsidRPr="006B5F83">
              <w:rPr>
                <w:rFonts w:asciiTheme="minorHAnsi" w:hAnsiTheme="minorHAnsi" w:cstheme="minorHAnsi"/>
                <w:sz w:val="16"/>
                <w:szCs w:val="16"/>
              </w:rPr>
              <w:t>GENERAL: 6 MESES EN EL RUBRO DE LA CONSTRUCCIÓN (LA EXPERIENCIA SERÁ CONTABILIZADA A PARTIR DE LA OBTENCIÓN DEL CERTIFICADO DE INSPECTOR EN SOLDADURA COMO NIVEL II</w:t>
            </w:r>
          </w:p>
          <w:p w:rsidR="00313F04" w:rsidRPr="00E619AE" w:rsidRDefault="00313F04" w:rsidP="00313F04">
            <w:pPr>
              <w:jc w:val="both"/>
              <w:rPr>
                <w:rFonts w:asciiTheme="minorHAnsi" w:hAnsiTheme="minorHAnsi" w:cstheme="minorHAnsi"/>
                <w:sz w:val="14"/>
                <w:szCs w:val="16"/>
              </w:rPr>
            </w:pPr>
          </w:p>
          <w:p w:rsidR="00313F04" w:rsidRPr="006B5F83" w:rsidRDefault="00313F04" w:rsidP="00313F04">
            <w:pPr>
              <w:jc w:val="both"/>
              <w:rPr>
                <w:rFonts w:asciiTheme="minorHAnsi" w:hAnsiTheme="minorHAnsi" w:cstheme="minorHAnsi"/>
                <w:sz w:val="16"/>
                <w:szCs w:val="16"/>
              </w:rPr>
            </w:pPr>
            <w:r w:rsidRPr="006B5F83">
              <w:rPr>
                <w:rFonts w:asciiTheme="minorHAnsi" w:hAnsiTheme="minorHAnsi" w:cstheme="minorHAnsi"/>
                <w:sz w:val="16"/>
                <w:szCs w:val="16"/>
              </w:rPr>
              <w:t>ESPECIFICA: 3 MESES EN INSPECCIÓN DE SOLDADURA (LA EXPERIENCIA SERÁ CONTABILIZADA A PARTIR DE LA OBTENCIÓN DEL CERTIFICADO DE INSPECTOR EN SOLDADURA COMO NIVEL II</w:t>
            </w:r>
          </w:p>
          <w:p w:rsidR="00313F04" w:rsidRPr="006B5F83" w:rsidRDefault="00313F04" w:rsidP="00D21A73">
            <w:pPr>
              <w:autoSpaceDE w:val="0"/>
              <w:autoSpaceDN w:val="0"/>
              <w:adjustRightInd w:val="0"/>
              <w:jc w:val="both"/>
              <w:rPr>
                <w:rFonts w:ascii="Calibri" w:hAnsi="Calibri" w:cs="Calibri"/>
                <w:b/>
                <w:sz w:val="8"/>
                <w:szCs w:val="18"/>
              </w:rPr>
            </w:pPr>
          </w:p>
        </w:tc>
        <w:tc>
          <w:tcPr>
            <w:tcW w:w="3686" w:type="dxa"/>
            <w:vAlign w:val="center"/>
          </w:tcPr>
          <w:p w:rsidR="00313F04" w:rsidRPr="00DB5AAF" w:rsidRDefault="00313F04" w:rsidP="00D21A73">
            <w:pPr>
              <w:rPr>
                <w:rFonts w:ascii="Calibri" w:hAnsi="Calibri" w:cs="Calibri"/>
                <w:b/>
                <w:sz w:val="18"/>
                <w:szCs w:val="18"/>
              </w:rPr>
            </w:pPr>
          </w:p>
        </w:tc>
        <w:tc>
          <w:tcPr>
            <w:tcW w:w="283" w:type="dxa"/>
            <w:vAlign w:val="center"/>
          </w:tcPr>
          <w:p w:rsidR="00313F04" w:rsidRPr="00DB5AAF" w:rsidRDefault="00313F04" w:rsidP="00D21A73">
            <w:pPr>
              <w:rPr>
                <w:rFonts w:ascii="Calibri" w:hAnsi="Calibri" w:cs="Calibri"/>
                <w:b/>
                <w:sz w:val="18"/>
                <w:szCs w:val="18"/>
              </w:rPr>
            </w:pPr>
          </w:p>
        </w:tc>
        <w:tc>
          <w:tcPr>
            <w:tcW w:w="284" w:type="dxa"/>
            <w:vAlign w:val="center"/>
          </w:tcPr>
          <w:p w:rsidR="00313F04" w:rsidRPr="00DB5AAF" w:rsidRDefault="00313F04" w:rsidP="00D21A73">
            <w:pPr>
              <w:rPr>
                <w:rFonts w:ascii="Calibri" w:hAnsi="Calibri" w:cs="Calibri"/>
                <w:b/>
                <w:sz w:val="18"/>
                <w:szCs w:val="18"/>
              </w:rPr>
            </w:pPr>
          </w:p>
        </w:tc>
        <w:tc>
          <w:tcPr>
            <w:tcW w:w="744" w:type="dxa"/>
            <w:vAlign w:val="center"/>
          </w:tcPr>
          <w:p w:rsidR="00313F04" w:rsidRPr="00DB5AAF" w:rsidRDefault="00313F04" w:rsidP="00D21A73">
            <w:pPr>
              <w:rPr>
                <w:rFonts w:ascii="Calibri" w:hAnsi="Calibri" w:cs="Calibri"/>
                <w:b/>
                <w:sz w:val="18"/>
                <w:szCs w:val="18"/>
              </w:rPr>
            </w:pPr>
          </w:p>
        </w:tc>
      </w:tr>
      <w:tr w:rsidR="00313F04" w:rsidRPr="00C75BEC" w:rsidTr="00327FDB">
        <w:trPr>
          <w:jc w:val="center"/>
        </w:trPr>
        <w:tc>
          <w:tcPr>
            <w:tcW w:w="4096" w:type="dxa"/>
            <w:shd w:val="clear" w:color="auto" w:fill="auto"/>
          </w:tcPr>
          <w:p w:rsidR="00313F04" w:rsidRPr="00313F04" w:rsidRDefault="00313F04" w:rsidP="00313F04">
            <w:pPr>
              <w:autoSpaceDE w:val="0"/>
              <w:autoSpaceDN w:val="0"/>
              <w:adjustRightInd w:val="0"/>
              <w:jc w:val="both"/>
              <w:rPr>
                <w:rFonts w:asciiTheme="minorHAnsi" w:hAnsiTheme="minorHAnsi" w:cstheme="minorHAnsi"/>
                <w:b/>
                <w:sz w:val="16"/>
                <w:szCs w:val="16"/>
              </w:rPr>
            </w:pPr>
          </w:p>
          <w:p w:rsidR="00313F04" w:rsidRPr="006B5F83" w:rsidRDefault="00313F04" w:rsidP="00313F04">
            <w:pPr>
              <w:autoSpaceDE w:val="0"/>
              <w:autoSpaceDN w:val="0"/>
              <w:adjustRightInd w:val="0"/>
              <w:jc w:val="both"/>
              <w:rPr>
                <w:rFonts w:asciiTheme="minorHAnsi" w:hAnsiTheme="minorHAnsi" w:cstheme="minorHAnsi"/>
                <w:b/>
                <w:sz w:val="16"/>
                <w:szCs w:val="16"/>
              </w:rPr>
            </w:pPr>
            <w:r w:rsidRPr="006B5F83">
              <w:rPr>
                <w:rFonts w:asciiTheme="minorHAnsi" w:hAnsiTheme="minorHAnsi" w:cstheme="minorHAnsi"/>
                <w:b/>
                <w:sz w:val="16"/>
                <w:szCs w:val="16"/>
              </w:rPr>
              <w:t xml:space="preserve">N°3 CARGO A DESEMPEÑAR </w:t>
            </w:r>
          </w:p>
          <w:p w:rsidR="00313F04" w:rsidRDefault="00313F04" w:rsidP="00313F04">
            <w:pPr>
              <w:jc w:val="both"/>
              <w:rPr>
                <w:rFonts w:asciiTheme="minorHAnsi" w:hAnsiTheme="minorHAnsi" w:cstheme="minorHAnsi"/>
                <w:sz w:val="16"/>
                <w:szCs w:val="16"/>
              </w:rPr>
            </w:pPr>
            <w:r w:rsidRPr="006B5F83">
              <w:rPr>
                <w:rFonts w:asciiTheme="minorHAnsi" w:hAnsiTheme="minorHAnsi" w:cstheme="minorHAnsi"/>
                <w:sz w:val="16"/>
                <w:szCs w:val="16"/>
              </w:rPr>
              <w:t>ESPECIALISTA EN RADIOGRAFIADO</w:t>
            </w:r>
          </w:p>
          <w:p w:rsidR="00313F04" w:rsidRPr="00E619AE" w:rsidRDefault="00313F04" w:rsidP="00313F04">
            <w:pPr>
              <w:jc w:val="both"/>
              <w:rPr>
                <w:rFonts w:asciiTheme="minorHAnsi" w:hAnsiTheme="minorHAnsi" w:cstheme="minorHAnsi"/>
                <w:sz w:val="14"/>
                <w:szCs w:val="16"/>
              </w:rPr>
            </w:pPr>
          </w:p>
          <w:p w:rsidR="00313F04" w:rsidRPr="006B5F83" w:rsidRDefault="00313F04" w:rsidP="00313F04">
            <w:pPr>
              <w:autoSpaceDE w:val="0"/>
              <w:autoSpaceDN w:val="0"/>
              <w:adjustRightInd w:val="0"/>
              <w:jc w:val="both"/>
              <w:rPr>
                <w:rFonts w:asciiTheme="minorHAnsi" w:hAnsiTheme="minorHAnsi" w:cstheme="minorHAnsi"/>
                <w:b/>
                <w:sz w:val="16"/>
                <w:szCs w:val="16"/>
              </w:rPr>
            </w:pPr>
            <w:r w:rsidRPr="006B5F83">
              <w:rPr>
                <w:rFonts w:asciiTheme="minorHAnsi" w:hAnsiTheme="minorHAnsi" w:cstheme="minorHAnsi"/>
                <w:b/>
                <w:sz w:val="16"/>
                <w:szCs w:val="16"/>
              </w:rPr>
              <w:t xml:space="preserve">FORMACIÓN </w:t>
            </w:r>
          </w:p>
          <w:p w:rsidR="00313F04" w:rsidRDefault="00313F04" w:rsidP="00313F04">
            <w:pPr>
              <w:jc w:val="both"/>
              <w:rPr>
                <w:rFonts w:asciiTheme="minorHAnsi" w:hAnsiTheme="minorHAnsi" w:cstheme="minorHAnsi"/>
                <w:color w:val="000000"/>
                <w:sz w:val="16"/>
                <w:szCs w:val="16"/>
                <w:lang w:val="es-BO" w:eastAsia="es-BO"/>
              </w:rPr>
            </w:pPr>
            <w:r w:rsidRPr="006B5F83">
              <w:rPr>
                <w:rFonts w:asciiTheme="minorHAnsi" w:hAnsiTheme="minorHAnsi" w:cstheme="minorHAnsi"/>
                <w:color w:val="000000"/>
                <w:sz w:val="16"/>
                <w:szCs w:val="16"/>
                <w:lang w:val="es-BO" w:eastAsia="es-BO"/>
              </w:rPr>
              <w:t>PROFESIONAL, TÉCNICO O PERSONA ESPECIALIZADA QUE CUENTE CON CERTIFICACIÓN NIVEL II EN ENSAYOS NO DESTRUCTIVOS POR EL MÉTODO DE RADIOGRAFÍA O GAMMAGRAFÍA EMITIDA POR UNA INSTITUCIÓN ACREDITADA.</w:t>
            </w:r>
          </w:p>
          <w:p w:rsidR="00313F04" w:rsidRPr="00313F04" w:rsidRDefault="00313F04" w:rsidP="00313F04">
            <w:pPr>
              <w:jc w:val="both"/>
              <w:rPr>
                <w:rFonts w:asciiTheme="minorHAnsi" w:hAnsiTheme="minorHAnsi" w:cstheme="minorHAnsi"/>
                <w:sz w:val="8"/>
                <w:szCs w:val="16"/>
              </w:rPr>
            </w:pPr>
          </w:p>
          <w:p w:rsidR="00313F04" w:rsidRPr="006B5F83" w:rsidRDefault="00313F04" w:rsidP="00313F04">
            <w:pPr>
              <w:autoSpaceDE w:val="0"/>
              <w:autoSpaceDN w:val="0"/>
              <w:adjustRightInd w:val="0"/>
              <w:jc w:val="both"/>
              <w:rPr>
                <w:rFonts w:asciiTheme="minorHAnsi" w:hAnsiTheme="minorHAnsi" w:cstheme="minorHAnsi"/>
                <w:b/>
                <w:sz w:val="16"/>
                <w:szCs w:val="16"/>
              </w:rPr>
            </w:pPr>
            <w:r w:rsidRPr="006B5F83">
              <w:rPr>
                <w:rFonts w:asciiTheme="minorHAnsi" w:hAnsiTheme="minorHAnsi" w:cstheme="minorHAnsi"/>
                <w:b/>
                <w:sz w:val="16"/>
                <w:szCs w:val="16"/>
              </w:rPr>
              <w:t>CANTIDAD REQUERIDA</w:t>
            </w:r>
          </w:p>
          <w:p w:rsidR="00313F04" w:rsidRDefault="00313F04" w:rsidP="00313F04">
            <w:pPr>
              <w:autoSpaceDE w:val="0"/>
              <w:autoSpaceDN w:val="0"/>
              <w:adjustRightInd w:val="0"/>
              <w:jc w:val="both"/>
              <w:rPr>
                <w:rFonts w:asciiTheme="minorHAnsi" w:hAnsiTheme="minorHAnsi" w:cstheme="minorHAnsi"/>
                <w:b/>
                <w:sz w:val="16"/>
                <w:szCs w:val="16"/>
              </w:rPr>
            </w:pPr>
            <w:r w:rsidRPr="006B5F83">
              <w:rPr>
                <w:rFonts w:asciiTheme="minorHAnsi" w:hAnsiTheme="minorHAnsi" w:cstheme="minorHAnsi"/>
                <w:b/>
                <w:sz w:val="16"/>
                <w:szCs w:val="16"/>
              </w:rPr>
              <w:t>1</w:t>
            </w:r>
          </w:p>
          <w:p w:rsidR="00313F04" w:rsidRPr="00313F04" w:rsidRDefault="00313F04" w:rsidP="00313F04">
            <w:pPr>
              <w:autoSpaceDE w:val="0"/>
              <w:autoSpaceDN w:val="0"/>
              <w:adjustRightInd w:val="0"/>
              <w:jc w:val="both"/>
              <w:rPr>
                <w:rFonts w:asciiTheme="minorHAnsi" w:hAnsiTheme="minorHAnsi" w:cstheme="minorHAnsi"/>
                <w:b/>
                <w:sz w:val="8"/>
                <w:szCs w:val="16"/>
              </w:rPr>
            </w:pPr>
          </w:p>
          <w:p w:rsidR="00313F04" w:rsidRPr="006B5F83" w:rsidRDefault="00313F04" w:rsidP="00313F04">
            <w:pPr>
              <w:autoSpaceDE w:val="0"/>
              <w:autoSpaceDN w:val="0"/>
              <w:adjustRightInd w:val="0"/>
              <w:jc w:val="both"/>
              <w:rPr>
                <w:rFonts w:asciiTheme="minorHAnsi" w:hAnsiTheme="minorHAnsi" w:cstheme="minorHAnsi"/>
                <w:b/>
                <w:sz w:val="16"/>
                <w:szCs w:val="16"/>
              </w:rPr>
            </w:pPr>
            <w:r w:rsidRPr="006B5F83">
              <w:rPr>
                <w:rFonts w:asciiTheme="minorHAnsi" w:hAnsiTheme="minorHAnsi" w:cstheme="minorHAnsi"/>
                <w:b/>
                <w:sz w:val="16"/>
                <w:szCs w:val="16"/>
              </w:rPr>
              <w:t>EXPERIENCIA</w:t>
            </w:r>
          </w:p>
          <w:p w:rsidR="00313F04" w:rsidRPr="006B5F83" w:rsidRDefault="00313F04" w:rsidP="00313F04">
            <w:pPr>
              <w:jc w:val="both"/>
              <w:rPr>
                <w:rFonts w:asciiTheme="minorHAnsi" w:hAnsiTheme="minorHAnsi" w:cstheme="minorHAnsi"/>
                <w:sz w:val="16"/>
                <w:szCs w:val="16"/>
              </w:rPr>
            </w:pPr>
            <w:r w:rsidRPr="006B5F83">
              <w:rPr>
                <w:rFonts w:asciiTheme="minorHAnsi" w:hAnsiTheme="minorHAnsi" w:cstheme="minorHAnsi"/>
                <w:sz w:val="16"/>
                <w:szCs w:val="16"/>
              </w:rPr>
              <w:t>GENERAL: 1 AÑO EN EL RUBRO DE LA CONSTRUCCIÓN (LA EXPERIENCIA SERÁ CONTABILIZADA A PARTIR DE LA OBTENCIÓN DEL CERTIFICADO QUE ACREDITE SU FORMACIÓN</w:t>
            </w:r>
          </w:p>
          <w:p w:rsidR="00313F04" w:rsidRPr="00E619AE" w:rsidRDefault="00313F04" w:rsidP="00313F04">
            <w:pPr>
              <w:jc w:val="both"/>
              <w:rPr>
                <w:rFonts w:asciiTheme="minorHAnsi" w:hAnsiTheme="minorHAnsi" w:cstheme="minorHAnsi"/>
                <w:sz w:val="14"/>
                <w:szCs w:val="16"/>
              </w:rPr>
            </w:pPr>
          </w:p>
          <w:p w:rsidR="00313F04" w:rsidRPr="006B5F83" w:rsidRDefault="00313F04" w:rsidP="00313F04">
            <w:pPr>
              <w:autoSpaceDE w:val="0"/>
              <w:autoSpaceDN w:val="0"/>
              <w:adjustRightInd w:val="0"/>
              <w:jc w:val="both"/>
              <w:rPr>
                <w:rFonts w:asciiTheme="minorHAnsi" w:hAnsiTheme="minorHAnsi" w:cstheme="minorHAnsi"/>
                <w:b/>
                <w:sz w:val="16"/>
                <w:szCs w:val="16"/>
              </w:rPr>
            </w:pPr>
            <w:r w:rsidRPr="006B5F83">
              <w:rPr>
                <w:rFonts w:asciiTheme="minorHAnsi" w:hAnsiTheme="minorHAnsi" w:cstheme="minorHAnsi"/>
                <w:sz w:val="16"/>
                <w:szCs w:val="16"/>
              </w:rPr>
              <w:t>ESPECIFICA: 6 MESES TRABAJOS DE ENSAYOS NO DESTRUCTIVOS POR EL MÉTODO RADIOGRAFIADO/GAMMAGRAFÍA  (LA EXPERIENCIA SERÁ CONTABILIZADA A PARTIR DE LA OBTENCIÓN DEL CERTIFICADO QUE ACREDITE SU FORMACIÓN</w:t>
            </w:r>
          </w:p>
          <w:p w:rsidR="00313F04" w:rsidRPr="006B5F83" w:rsidRDefault="00313F04" w:rsidP="00D21A73">
            <w:pPr>
              <w:autoSpaceDE w:val="0"/>
              <w:autoSpaceDN w:val="0"/>
              <w:adjustRightInd w:val="0"/>
              <w:jc w:val="both"/>
              <w:rPr>
                <w:rFonts w:ascii="Calibri" w:hAnsi="Calibri" w:cs="Calibri"/>
                <w:b/>
                <w:sz w:val="8"/>
                <w:szCs w:val="18"/>
              </w:rPr>
            </w:pPr>
          </w:p>
        </w:tc>
        <w:tc>
          <w:tcPr>
            <w:tcW w:w="3686" w:type="dxa"/>
            <w:vAlign w:val="center"/>
          </w:tcPr>
          <w:p w:rsidR="00313F04" w:rsidRPr="00DB5AAF" w:rsidRDefault="00313F04" w:rsidP="00D21A73">
            <w:pPr>
              <w:rPr>
                <w:rFonts w:ascii="Calibri" w:hAnsi="Calibri" w:cs="Calibri"/>
                <w:b/>
                <w:sz w:val="18"/>
                <w:szCs w:val="18"/>
              </w:rPr>
            </w:pPr>
          </w:p>
        </w:tc>
        <w:tc>
          <w:tcPr>
            <w:tcW w:w="283" w:type="dxa"/>
            <w:vAlign w:val="center"/>
          </w:tcPr>
          <w:p w:rsidR="00313F04" w:rsidRPr="00DB5AAF" w:rsidRDefault="00313F04" w:rsidP="00D21A73">
            <w:pPr>
              <w:rPr>
                <w:rFonts w:ascii="Calibri" w:hAnsi="Calibri" w:cs="Calibri"/>
                <w:b/>
                <w:sz w:val="18"/>
                <w:szCs w:val="18"/>
              </w:rPr>
            </w:pPr>
          </w:p>
        </w:tc>
        <w:tc>
          <w:tcPr>
            <w:tcW w:w="284" w:type="dxa"/>
            <w:vAlign w:val="center"/>
          </w:tcPr>
          <w:p w:rsidR="00313F04" w:rsidRPr="00DB5AAF" w:rsidRDefault="00313F04" w:rsidP="00D21A73">
            <w:pPr>
              <w:rPr>
                <w:rFonts w:ascii="Calibri" w:hAnsi="Calibri" w:cs="Calibri"/>
                <w:b/>
                <w:sz w:val="18"/>
                <w:szCs w:val="18"/>
              </w:rPr>
            </w:pPr>
          </w:p>
        </w:tc>
        <w:tc>
          <w:tcPr>
            <w:tcW w:w="744" w:type="dxa"/>
            <w:vAlign w:val="center"/>
          </w:tcPr>
          <w:p w:rsidR="00313F04" w:rsidRPr="00DB5AAF" w:rsidRDefault="00313F04" w:rsidP="00D21A73">
            <w:pPr>
              <w:rPr>
                <w:rFonts w:ascii="Calibri" w:hAnsi="Calibri" w:cs="Calibri"/>
                <w:b/>
                <w:sz w:val="18"/>
                <w:szCs w:val="18"/>
              </w:rPr>
            </w:pPr>
          </w:p>
        </w:tc>
      </w:tr>
      <w:tr w:rsidR="00313F04" w:rsidRPr="00C75BEC" w:rsidTr="00327FDB">
        <w:trPr>
          <w:jc w:val="center"/>
        </w:trPr>
        <w:tc>
          <w:tcPr>
            <w:tcW w:w="4096" w:type="dxa"/>
            <w:shd w:val="clear" w:color="auto" w:fill="auto"/>
          </w:tcPr>
          <w:p w:rsidR="00313F04" w:rsidRPr="00313F04" w:rsidRDefault="00313F04" w:rsidP="00313F04">
            <w:pPr>
              <w:autoSpaceDE w:val="0"/>
              <w:autoSpaceDN w:val="0"/>
              <w:adjustRightInd w:val="0"/>
              <w:jc w:val="both"/>
              <w:rPr>
                <w:rFonts w:asciiTheme="minorHAnsi" w:hAnsiTheme="minorHAnsi" w:cstheme="minorHAnsi"/>
                <w:b/>
                <w:sz w:val="16"/>
                <w:szCs w:val="16"/>
              </w:rPr>
            </w:pPr>
          </w:p>
          <w:p w:rsidR="00313F04" w:rsidRPr="006B5F83" w:rsidRDefault="00313F04" w:rsidP="00313F04">
            <w:pPr>
              <w:autoSpaceDE w:val="0"/>
              <w:autoSpaceDN w:val="0"/>
              <w:adjustRightInd w:val="0"/>
              <w:jc w:val="both"/>
              <w:rPr>
                <w:rFonts w:asciiTheme="minorHAnsi" w:hAnsiTheme="minorHAnsi" w:cstheme="minorHAnsi"/>
                <w:b/>
                <w:sz w:val="16"/>
                <w:szCs w:val="16"/>
              </w:rPr>
            </w:pPr>
            <w:r w:rsidRPr="006B5F83">
              <w:rPr>
                <w:rFonts w:asciiTheme="minorHAnsi" w:hAnsiTheme="minorHAnsi" w:cstheme="minorHAnsi"/>
                <w:b/>
                <w:sz w:val="16"/>
                <w:szCs w:val="16"/>
              </w:rPr>
              <w:t>N°4 CARGO A DESEMPEÑAR</w:t>
            </w:r>
          </w:p>
          <w:p w:rsidR="00313F04" w:rsidRDefault="00313F04" w:rsidP="00313F04">
            <w:pPr>
              <w:jc w:val="both"/>
              <w:rPr>
                <w:rFonts w:asciiTheme="minorHAnsi" w:hAnsiTheme="minorHAnsi" w:cstheme="minorHAnsi"/>
                <w:sz w:val="16"/>
                <w:szCs w:val="16"/>
              </w:rPr>
            </w:pPr>
            <w:r w:rsidRPr="006B5F83">
              <w:rPr>
                <w:rFonts w:asciiTheme="minorHAnsi" w:hAnsiTheme="minorHAnsi" w:cstheme="minorHAnsi"/>
                <w:sz w:val="16"/>
                <w:szCs w:val="16"/>
              </w:rPr>
              <w:t>ESPECIALISTA EN PRUEBAS HIDROSTÁTICAS</w:t>
            </w:r>
          </w:p>
          <w:p w:rsidR="00313F04" w:rsidRPr="00313F04" w:rsidRDefault="00313F04" w:rsidP="00313F04">
            <w:pPr>
              <w:jc w:val="both"/>
              <w:rPr>
                <w:rFonts w:asciiTheme="minorHAnsi" w:hAnsiTheme="minorHAnsi" w:cstheme="minorHAnsi"/>
                <w:sz w:val="8"/>
                <w:szCs w:val="16"/>
              </w:rPr>
            </w:pPr>
          </w:p>
          <w:p w:rsidR="00313F04" w:rsidRPr="006B5F83" w:rsidRDefault="00313F04" w:rsidP="00313F04">
            <w:pPr>
              <w:autoSpaceDE w:val="0"/>
              <w:autoSpaceDN w:val="0"/>
              <w:adjustRightInd w:val="0"/>
              <w:jc w:val="both"/>
              <w:rPr>
                <w:rFonts w:asciiTheme="minorHAnsi" w:hAnsiTheme="minorHAnsi" w:cstheme="minorHAnsi"/>
                <w:b/>
                <w:sz w:val="16"/>
                <w:szCs w:val="16"/>
              </w:rPr>
            </w:pPr>
            <w:r w:rsidRPr="006B5F83">
              <w:rPr>
                <w:rFonts w:asciiTheme="minorHAnsi" w:hAnsiTheme="minorHAnsi" w:cstheme="minorHAnsi"/>
                <w:b/>
                <w:sz w:val="16"/>
                <w:szCs w:val="16"/>
              </w:rPr>
              <w:t>FORMACIÓN</w:t>
            </w:r>
          </w:p>
          <w:p w:rsidR="00313F04" w:rsidRDefault="00313F04" w:rsidP="00313F04">
            <w:pPr>
              <w:autoSpaceDE w:val="0"/>
              <w:autoSpaceDN w:val="0"/>
              <w:adjustRightInd w:val="0"/>
              <w:jc w:val="both"/>
              <w:rPr>
                <w:rFonts w:asciiTheme="minorHAnsi" w:hAnsiTheme="minorHAnsi" w:cstheme="minorHAnsi"/>
                <w:sz w:val="16"/>
                <w:szCs w:val="16"/>
              </w:rPr>
            </w:pPr>
            <w:r w:rsidRPr="006B5F83">
              <w:rPr>
                <w:rFonts w:asciiTheme="minorHAnsi" w:hAnsiTheme="minorHAnsi" w:cstheme="minorHAnsi"/>
                <w:sz w:val="16"/>
                <w:szCs w:val="16"/>
              </w:rPr>
              <w:t>PROFESIONAL, TÉCNICO O PERSONA ESPECIALIZADA EN EL MANEJO DE INSTRUMENTOS Y/O LA EJECUCIÓN DE PRUEBAS HIDROSTÁTICAS</w:t>
            </w:r>
            <w:r>
              <w:rPr>
                <w:rFonts w:asciiTheme="minorHAnsi" w:hAnsiTheme="minorHAnsi" w:cstheme="minorHAnsi"/>
                <w:sz w:val="16"/>
                <w:szCs w:val="16"/>
              </w:rPr>
              <w:t>.</w:t>
            </w:r>
          </w:p>
          <w:p w:rsidR="00313F04" w:rsidRPr="00313F04" w:rsidRDefault="00313F04" w:rsidP="00313F04">
            <w:pPr>
              <w:autoSpaceDE w:val="0"/>
              <w:autoSpaceDN w:val="0"/>
              <w:adjustRightInd w:val="0"/>
              <w:jc w:val="both"/>
              <w:rPr>
                <w:rFonts w:asciiTheme="minorHAnsi" w:hAnsiTheme="minorHAnsi" w:cstheme="minorHAnsi"/>
                <w:b/>
                <w:sz w:val="8"/>
                <w:szCs w:val="16"/>
              </w:rPr>
            </w:pPr>
          </w:p>
          <w:p w:rsidR="00313F04" w:rsidRPr="006B5F83" w:rsidRDefault="00313F04" w:rsidP="00313F04">
            <w:pPr>
              <w:autoSpaceDE w:val="0"/>
              <w:autoSpaceDN w:val="0"/>
              <w:adjustRightInd w:val="0"/>
              <w:jc w:val="both"/>
              <w:rPr>
                <w:rFonts w:asciiTheme="minorHAnsi" w:hAnsiTheme="minorHAnsi" w:cstheme="minorHAnsi"/>
                <w:b/>
                <w:sz w:val="16"/>
                <w:szCs w:val="16"/>
              </w:rPr>
            </w:pPr>
            <w:r w:rsidRPr="006B5F83">
              <w:rPr>
                <w:rFonts w:asciiTheme="minorHAnsi" w:hAnsiTheme="minorHAnsi" w:cstheme="minorHAnsi"/>
                <w:b/>
                <w:sz w:val="16"/>
                <w:szCs w:val="16"/>
              </w:rPr>
              <w:t>CANTIDAD REQUERIDA</w:t>
            </w:r>
          </w:p>
          <w:p w:rsidR="00313F04" w:rsidRDefault="00313F04" w:rsidP="00313F04">
            <w:pPr>
              <w:autoSpaceDE w:val="0"/>
              <w:autoSpaceDN w:val="0"/>
              <w:adjustRightInd w:val="0"/>
              <w:jc w:val="both"/>
              <w:rPr>
                <w:rFonts w:asciiTheme="minorHAnsi" w:hAnsiTheme="minorHAnsi" w:cstheme="minorHAnsi"/>
                <w:b/>
                <w:sz w:val="16"/>
                <w:szCs w:val="16"/>
              </w:rPr>
            </w:pPr>
            <w:r w:rsidRPr="006B5F83">
              <w:rPr>
                <w:rFonts w:asciiTheme="minorHAnsi" w:hAnsiTheme="minorHAnsi" w:cstheme="minorHAnsi"/>
                <w:b/>
                <w:sz w:val="16"/>
                <w:szCs w:val="16"/>
              </w:rPr>
              <w:t>1</w:t>
            </w:r>
          </w:p>
          <w:p w:rsidR="00E619AE" w:rsidRPr="00E619AE" w:rsidRDefault="00E619AE" w:rsidP="00313F04">
            <w:pPr>
              <w:autoSpaceDE w:val="0"/>
              <w:autoSpaceDN w:val="0"/>
              <w:adjustRightInd w:val="0"/>
              <w:jc w:val="both"/>
              <w:rPr>
                <w:rFonts w:asciiTheme="minorHAnsi" w:hAnsiTheme="minorHAnsi" w:cstheme="minorHAnsi"/>
                <w:b/>
                <w:sz w:val="8"/>
                <w:szCs w:val="16"/>
              </w:rPr>
            </w:pPr>
          </w:p>
          <w:p w:rsidR="00313F04" w:rsidRPr="006B5F83" w:rsidRDefault="00313F04" w:rsidP="00313F04">
            <w:pPr>
              <w:autoSpaceDE w:val="0"/>
              <w:autoSpaceDN w:val="0"/>
              <w:adjustRightInd w:val="0"/>
              <w:jc w:val="both"/>
              <w:rPr>
                <w:rFonts w:asciiTheme="minorHAnsi" w:hAnsiTheme="minorHAnsi" w:cstheme="minorHAnsi"/>
                <w:b/>
                <w:sz w:val="16"/>
                <w:szCs w:val="16"/>
              </w:rPr>
            </w:pPr>
            <w:r w:rsidRPr="006B5F83">
              <w:rPr>
                <w:rFonts w:asciiTheme="minorHAnsi" w:hAnsiTheme="minorHAnsi" w:cstheme="minorHAnsi"/>
                <w:b/>
                <w:sz w:val="16"/>
                <w:szCs w:val="16"/>
              </w:rPr>
              <w:t>EXPERIENCIA</w:t>
            </w:r>
          </w:p>
          <w:p w:rsidR="00313F04" w:rsidRPr="006B5F83" w:rsidRDefault="00313F04" w:rsidP="00313F04">
            <w:pPr>
              <w:jc w:val="both"/>
              <w:rPr>
                <w:rFonts w:asciiTheme="minorHAnsi" w:hAnsiTheme="minorHAnsi" w:cstheme="minorHAnsi"/>
                <w:sz w:val="16"/>
                <w:szCs w:val="16"/>
              </w:rPr>
            </w:pPr>
            <w:r w:rsidRPr="006B5F83">
              <w:rPr>
                <w:rFonts w:asciiTheme="minorHAnsi" w:hAnsiTheme="minorHAnsi" w:cstheme="minorHAnsi"/>
                <w:sz w:val="16"/>
                <w:szCs w:val="16"/>
              </w:rPr>
              <w:t>GENERAL: 1 AÑO EN EL RUBRO DE LA CONSTRUCCIÓN</w:t>
            </w:r>
          </w:p>
          <w:p w:rsidR="00313F04" w:rsidRPr="00313F04" w:rsidRDefault="00313F04" w:rsidP="00313F04">
            <w:pPr>
              <w:jc w:val="both"/>
              <w:rPr>
                <w:rFonts w:asciiTheme="minorHAnsi" w:hAnsiTheme="minorHAnsi" w:cstheme="minorHAnsi"/>
                <w:sz w:val="8"/>
                <w:szCs w:val="16"/>
              </w:rPr>
            </w:pPr>
          </w:p>
          <w:p w:rsidR="00313F04" w:rsidRDefault="00313F04" w:rsidP="00313F04">
            <w:pPr>
              <w:autoSpaceDE w:val="0"/>
              <w:autoSpaceDN w:val="0"/>
              <w:adjustRightInd w:val="0"/>
              <w:jc w:val="both"/>
              <w:rPr>
                <w:rFonts w:asciiTheme="minorHAnsi" w:hAnsiTheme="minorHAnsi" w:cstheme="minorHAnsi"/>
                <w:sz w:val="16"/>
                <w:szCs w:val="16"/>
              </w:rPr>
            </w:pPr>
            <w:r w:rsidRPr="006B5F83">
              <w:rPr>
                <w:rFonts w:asciiTheme="minorHAnsi" w:hAnsiTheme="minorHAnsi" w:cstheme="minorHAnsi"/>
                <w:sz w:val="16"/>
                <w:szCs w:val="16"/>
              </w:rPr>
              <w:t>ESPECIFICA: 6 MESES EN LA DIRECCIÓN Y EJECUCIÓN DE PRUEBAS HIDROSTÁTICAS</w:t>
            </w:r>
          </w:p>
          <w:p w:rsidR="00E619AE" w:rsidRPr="00E619AE" w:rsidRDefault="00E619AE" w:rsidP="00313F04">
            <w:pPr>
              <w:autoSpaceDE w:val="0"/>
              <w:autoSpaceDN w:val="0"/>
              <w:adjustRightInd w:val="0"/>
              <w:jc w:val="both"/>
              <w:rPr>
                <w:rFonts w:asciiTheme="minorHAnsi" w:hAnsiTheme="minorHAnsi" w:cstheme="minorHAnsi"/>
                <w:sz w:val="8"/>
                <w:szCs w:val="16"/>
              </w:rPr>
            </w:pPr>
          </w:p>
          <w:p w:rsidR="00313F04" w:rsidRPr="00313F04" w:rsidRDefault="00313F04" w:rsidP="00313F04">
            <w:pPr>
              <w:autoSpaceDE w:val="0"/>
              <w:autoSpaceDN w:val="0"/>
              <w:adjustRightInd w:val="0"/>
              <w:jc w:val="both"/>
              <w:rPr>
                <w:rFonts w:asciiTheme="minorHAnsi" w:hAnsiTheme="minorHAnsi" w:cstheme="minorHAnsi"/>
                <w:b/>
                <w:sz w:val="8"/>
                <w:szCs w:val="16"/>
              </w:rPr>
            </w:pPr>
          </w:p>
        </w:tc>
        <w:tc>
          <w:tcPr>
            <w:tcW w:w="3686" w:type="dxa"/>
            <w:vAlign w:val="center"/>
          </w:tcPr>
          <w:p w:rsidR="00313F04" w:rsidRPr="00DB5AAF" w:rsidRDefault="00313F04" w:rsidP="00D21A73">
            <w:pPr>
              <w:rPr>
                <w:rFonts w:ascii="Calibri" w:hAnsi="Calibri" w:cs="Calibri"/>
                <w:b/>
                <w:sz w:val="18"/>
                <w:szCs w:val="18"/>
              </w:rPr>
            </w:pPr>
          </w:p>
        </w:tc>
        <w:tc>
          <w:tcPr>
            <w:tcW w:w="283" w:type="dxa"/>
            <w:vAlign w:val="center"/>
          </w:tcPr>
          <w:p w:rsidR="00313F04" w:rsidRPr="00DB5AAF" w:rsidRDefault="00313F04" w:rsidP="00D21A73">
            <w:pPr>
              <w:rPr>
                <w:rFonts w:ascii="Calibri" w:hAnsi="Calibri" w:cs="Calibri"/>
                <w:b/>
                <w:sz w:val="18"/>
                <w:szCs w:val="18"/>
              </w:rPr>
            </w:pPr>
          </w:p>
        </w:tc>
        <w:tc>
          <w:tcPr>
            <w:tcW w:w="284" w:type="dxa"/>
            <w:vAlign w:val="center"/>
          </w:tcPr>
          <w:p w:rsidR="00313F04" w:rsidRPr="00DB5AAF" w:rsidRDefault="00313F04" w:rsidP="00D21A73">
            <w:pPr>
              <w:rPr>
                <w:rFonts w:ascii="Calibri" w:hAnsi="Calibri" w:cs="Calibri"/>
                <w:b/>
                <w:sz w:val="18"/>
                <w:szCs w:val="18"/>
              </w:rPr>
            </w:pPr>
          </w:p>
        </w:tc>
        <w:tc>
          <w:tcPr>
            <w:tcW w:w="744" w:type="dxa"/>
            <w:vAlign w:val="center"/>
          </w:tcPr>
          <w:p w:rsidR="00313F04" w:rsidRPr="00DB5AAF" w:rsidRDefault="00313F04" w:rsidP="00D21A73">
            <w:pPr>
              <w:rPr>
                <w:rFonts w:ascii="Calibri" w:hAnsi="Calibri" w:cs="Calibri"/>
                <w:b/>
                <w:sz w:val="18"/>
                <w:szCs w:val="18"/>
              </w:rPr>
            </w:pPr>
          </w:p>
        </w:tc>
      </w:tr>
      <w:tr w:rsidR="00313F04" w:rsidRPr="00C75BEC" w:rsidTr="00327FDB">
        <w:trPr>
          <w:jc w:val="center"/>
        </w:trPr>
        <w:tc>
          <w:tcPr>
            <w:tcW w:w="4096" w:type="dxa"/>
            <w:shd w:val="clear" w:color="auto" w:fill="auto"/>
          </w:tcPr>
          <w:p w:rsidR="00313F04" w:rsidRDefault="00313F04" w:rsidP="00313F04">
            <w:pPr>
              <w:autoSpaceDE w:val="0"/>
              <w:autoSpaceDN w:val="0"/>
              <w:adjustRightInd w:val="0"/>
              <w:jc w:val="both"/>
              <w:rPr>
                <w:rFonts w:asciiTheme="minorHAnsi" w:hAnsiTheme="minorHAnsi" w:cstheme="minorHAnsi"/>
                <w:b/>
                <w:sz w:val="16"/>
                <w:szCs w:val="16"/>
              </w:rPr>
            </w:pPr>
          </w:p>
          <w:p w:rsidR="00313F04" w:rsidRPr="006B5F83" w:rsidRDefault="00313F04" w:rsidP="00313F04">
            <w:pPr>
              <w:autoSpaceDE w:val="0"/>
              <w:autoSpaceDN w:val="0"/>
              <w:adjustRightInd w:val="0"/>
              <w:jc w:val="both"/>
              <w:rPr>
                <w:rFonts w:asciiTheme="minorHAnsi" w:hAnsiTheme="minorHAnsi" w:cstheme="minorHAnsi"/>
                <w:b/>
                <w:sz w:val="16"/>
                <w:szCs w:val="16"/>
              </w:rPr>
            </w:pPr>
            <w:r w:rsidRPr="006B5F83">
              <w:rPr>
                <w:rFonts w:asciiTheme="minorHAnsi" w:hAnsiTheme="minorHAnsi" w:cstheme="minorHAnsi"/>
                <w:b/>
                <w:sz w:val="16"/>
                <w:szCs w:val="16"/>
              </w:rPr>
              <w:t>N° 5 CARGO A DESEMPEÑAR</w:t>
            </w:r>
          </w:p>
          <w:p w:rsidR="00E619AE" w:rsidRDefault="00313F04" w:rsidP="00313F04">
            <w:pPr>
              <w:autoSpaceDE w:val="0"/>
              <w:autoSpaceDN w:val="0"/>
              <w:adjustRightInd w:val="0"/>
              <w:jc w:val="both"/>
              <w:rPr>
                <w:rFonts w:asciiTheme="minorHAnsi" w:hAnsiTheme="minorHAnsi" w:cstheme="minorHAnsi"/>
                <w:sz w:val="16"/>
                <w:szCs w:val="16"/>
              </w:rPr>
            </w:pPr>
            <w:r w:rsidRPr="006B5F83">
              <w:rPr>
                <w:rFonts w:asciiTheme="minorHAnsi" w:hAnsiTheme="minorHAnsi" w:cstheme="minorHAnsi"/>
                <w:sz w:val="16"/>
                <w:szCs w:val="16"/>
              </w:rPr>
              <w:t>SOLDADOR 6G</w:t>
            </w:r>
          </w:p>
          <w:p w:rsidR="00E619AE" w:rsidRPr="00E619AE" w:rsidRDefault="00E619AE" w:rsidP="00313F04">
            <w:pPr>
              <w:autoSpaceDE w:val="0"/>
              <w:autoSpaceDN w:val="0"/>
              <w:adjustRightInd w:val="0"/>
              <w:jc w:val="both"/>
              <w:rPr>
                <w:rFonts w:asciiTheme="minorHAnsi" w:hAnsiTheme="minorHAnsi" w:cstheme="minorHAnsi"/>
                <w:b/>
                <w:sz w:val="8"/>
                <w:szCs w:val="16"/>
              </w:rPr>
            </w:pPr>
          </w:p>
          <w:p w:rsidR="00313F04" w:rsidRPr="006B5F83" w:rsidRDefault="00313F04" w:rsidP="00313F04">
            <w:pPr>
              <w:autoSpaceDE w:val="0"/>
              <w:autoSpaceDN w:val="0"/>
              <w:adjustRightInd w:val="0"/>
              <w:jc w:val="both"/>
              <w:rPr>
                <w:rFonts w:asciiTheme="minorHAnsi" w:hAnsiTheme="minorHAnsi" w:cstheme="minorHAnsi"/>
                <w:b/>
                <w:sz w:val="16"/>
                <w:szCs w:val="16"/>
              </w:rPr>
            </w:pPr>
            <w:r w:rsidRPr="006B5F83">
              <w:rPr>
                <w:rFonts w:asciiTheme="minorHAnsi" w:hAnsiTheme="minorHAnsi" w:cstheme="minorHAnsi"/>
                <w:b/>
                <w:sz w:val="16"/>
                <w:szCs w:val="16"/>
              </w:rPr>
              <w:t xml:space="preserve">FORMACION </w:t>
            </w:r>
          </w:p>
          <w:p w:rsidR="00313F04" w:rsidRDefault="00313F04" w:rsidP="00313F04">
            <w:pPr>
              <w:autoSpaceDE w:val="0"/>
              <w:autoSpaceDN w:val="0"/>
              <w:adjustRightInd w:val="0"/>
              <w:jc w:val="both"/>
              <w:rPr>
                <w:rFonts w:asciiTheme="minorHAnsi" w:hAnsiTheme="minorHAnsi" w:cstheme="minorHAnsi"/>
                <w:sz w:val="16"/>
                <w:szCs w:val="16"/>
              </w:rPr>
            </w:pPr>
            <w:r w:rsidRPr="006B5F83">
              <w:rPr>
                <w:rFonts w:asciiTheme="minorHAnsi" w:hAnsiTheme="minorHAnsi" w:cstheme="minorHAnsi"/>
                <w:sz w:val="16"/>
                <w:szCs w:val="16"/>
              </w:rPr>
              <w:t>TECNICO O PERSONA ESPECIALIZADA EN SOLDADURA EN ANC QUE CUENTE CON CERTIFICACIÓN VIGENETE EN SOLDADURA 6G DE IBNORCA.</w:t>
            </w:r>
          </w:p>
          <w:p w:rsidR="00E619AE" w:rsidRPr="00E619AE" w:rsidRDefault="00E619AE" w:rsidP="00313F04">
            <w:pPr>
              <w:autoSpaceDE w:val="0"/>
              <w:autoSpaceDN w:val="0"/>
              <w:adjustRightInd w:val="0"/>
              <w:jc w:val="both"/>
              <w:rPr>
                <w:rFonts w:asciiTheme="minorHAnsi" w:hAnsiTheme="minorHAnsi" w:cstheme="minorHAnsi"/>
                <w:sz w:val="8"/>
                <w:szCs w:val="16"/>
              </w:rPr>
            </w:pPr>
          </w:p>
          <w:p w:rsidR="00313F04" w:rsidRPr="006B5F83" w:rsidRDefault="00313F04" w:rsidP="00313F04">
            <w:pPr>
              <w:autoSpaceDE w:val="0"/>
              <w:autoSpaceDN w:val="0"/>
              <w:adjustRightInd w:val="0"/>
              <w:jc w:val="both"/>
              <w:rPr>
                <w:rFonts w:asciiTheme="minorHAnsi" w:hAnsiTheme="minorHAnsi" w:cstheme="minorHAnsi"/>
                <w:b/>
                <w:sz w:val="16"/>
                <w:szCs w:val="16"/>
              </w:rPr>
            </w:pPr>
            <w:r w:rsidRPr="006B5F83">
              <w:rPr>
                <w:rFonts w:asciiTheme="minorHAnsi" w:hAnsiTheme="minorHAnsi" w:cstheme="minorHAnsi"/>
                <w:b/>
                <w:sz w:val="16"/>
                <w:szCs w:val="16"/>
              </w:rPr>
              <w:t>CANTIDAD REQUERIDA</w:t>
            </w:r>
          </w:p>
          <w:p w:rsidR="00313F04" w:rsidRDefault="00313F04" w:rsidP="00313F04">
            <w:pPr>
              <w:autoSpaceDE w:val="0"/>
              <w:autoSpaceDN w:val="0"/>
              <w:adjustRightInd w:val="0"/>
              <w:jc w:val="both"/>
              <w:rPr>
                <w:rFonts w:asciiTheme="minorHAnsi" w:hAnsiTheme="minorHAnsi" w:cstheme="minorHAnsi"/>
                <w:sz w:val="16"/>
                <w:szCs w:val="16"/>
              </w:rPr>
            </w:pPr>
            <w:r w:rsidRPr="006B5F83">
              <w:rPr>
                <w:rFonts w:asciiTheme="minorHAnsi" w:hAnsiTheme="minorHAnsi" w:cstheme="minorHAnsi"/>
                <w:sz w:val="16"/>
                <w:szCs w:val="16"/>
              </w:rPr>
              <w:t>1</w:t>
            </w:r>
          </w:p>
          <w:p w:rsidR="00E619AE" w:rsidRPr="00E619AE" w:rsidRDefault="00E619AE" w:rsidP="00313F04">
            <w:pPr>
              <w:autoSpaceDE w:val="0"/>
              <w:autoSpaceDN w:val="0"/>
              <w:adjustRightInd w:val="0"/>
              <w:jc w:val="both"/>
              <w:rPr>
                <w:rFonts w:asciiTheme="minorHAnsi" w:hAnsiTheme="minorHAnsi" w:cstheme="minorHAnsi"/>
                <w:sz w:val="10"/>
                <w:szCs w:val="16"/>
              </w:rPr>
            </w:pPr>
          </w:p>
          <w:p w:rsidR="00313F04" w:rsidRPr="00E619AE" w:rsidRDefault="00313F04" w:rsidP="00313F04">
            <w:pPr>
              <w:autoSpaceDE w:val="0"/>
              <w:autoSpaceDN w:val="0"/>
              <w:adjustRightInd w:val="0"/>
              <w:jc w:val="both"/>
              <w:rPr>
                <w:rFonts w:asciiTheme="minorHAnsi" w:hAnsiTheme="minorHAnsi" w:cstheme="minorHAnsi"/>
                <w:b/>
                <w:sz w:val="16"/>
                <w:szCs w:val="16"/>
              </w:rPr>
            </w:pPr>
            <w:r w:rsidRPr="00E619AE">
              <w:rPr>
                <w:rFonts w:asciiTheme="minorHAnsi" w:hAnsiTheme="minorHAnsi" w:cstheme="minorHAnsi"/>
                <w:b/>
                <w:sz w:val="16"/>
                <w:szCs w:val="16"/>
              </w:rPr>
              <w:t xml:space="preserve">EXPERIENCIA </w:t>
            </w:r>
          </w:p>
          <w:p w:rsidR="00313F04" w:rsidRPr="006B5F83" w:rsidRDefault="00313F04" w:rsidP="00313F04">
            <w:pPr>
              <w:jc w:val="both"/>
              <w:rPr>
                <w:rFonts w:asciiTheme="minorHAnsi" w:hAnsiTheme="minorHAnsi" w:cstheme="minorHAnsi"/>
                <w:sz w:val="16"/>
                <w:szCs w:val="16"/>
              </w:rPr>
            </w:pPr>
            <w:r w:rsidRPr="006B5F83">
              <w:rPr>
                <w:rFonts w:asciiTheme="minorHAnsi" w:hAnsiTheme="minorHAnsi" w:cstheme="minorHAnsi"/>
                <w:sz w:val="16"/>
                <w:szCs w:val="16"/>
              </w:rPr>
              <w:t>GENERAL: 1 AÑO EN EL RUBRO DE LA CONSTRUCCIÓN</w:t>
            </w:r>
          </w:p>
          <w:p w:rsidR="00313F04" w:rsidRPr="00E619AE" w:rsidRDefault="00313F04" w:rsidP="00313F04">
            <w:pPr>
              <w:jc w:val="both"/>
              <w:rPr>
                <w:rFonts w:asciiTheme="minorHAnsi" w:hAnsiTheme="minorHAnsi" w:cstheme="minorHAnsi"/>
                <w:sz w:val="8"/>
                <w:szCs w:val="16"/>
              </w:rPr>
            </w:pPr>
          </w:p>
          <w:p w:rsidR="00313F04" w:rsidRDefault="00313F04" w:rsidP="00313F04">
            <w:pPr>
              <w:autoSpaceDE w:val="0"/>
              <w:autoSpaceDN w:val="0"/>
              <w:adjustRightInd w:val="0"/>
              <w:jc w:val="both"/>
              <w:rPr>
                <w:rFonts w:asciiTheme="minorHAnsi" w:hAnsiTheme="minorHAnsi" w:cstheme="minorHAnsi"/>
                <w:sz w:val="16"/>
                <w:szCs w:val="16"/>
              </w:rPr>
            </w:pPr>
            <w:r w:rsidRPr="006B5F83">
              <w:rPr>
                <w:rFonts w:asciiTheme="minorHAnsi" w:hAnsiTheme="minorHAnsi" w:cstheme="minorHAnsi"/>
                <w:sz w:val="16"/>
                <w:szCs w:val="16"/>
              </w:rPr>
              <w:t>ESPECIFICA: 6 MESES</w:t>
            </w:r>
            <w:r w:rsidR="00E619AE">
              <w:rPr>
                <w:rFonts w:asciiTheme="minorHAnsi" w:hAnsiTheme="minorHAnsi" w:cstheme="minorHAnsi"/>
                <w:sz w:val="16"/>
                <w:szCs w:val="16"/>
              </w:rPr>
              <w:t xml:space="preserve"> EN TRABAJOS SIMILARES</w:t>
            </w:r>
          </w:p>
          <w:p w:rsidR="00E619AE" w:rsidRPr="00E619AE" w:rsidRDefault="00E619AE" w:rsidP="00313F04">
            <w:pPr>
              <w:autoSpaceDE w:val="0"/>
              <w:autoSpaceDN w:val="0"/>
              <w:adjustRightInd w:val="0"/>
              <w:jc w:val="both"/>
              <w:rPr>
                <w:rFonts w:asciiTheme="minorHAnsi" w:hAnsiTheme="minorHAnsi" w:cstheme="minorHAnsi"/>
                <w:sz w:val="8"/>
                <w:szCs w:val="16"/>
              </w:rPr>
            </w:pPr>
          </w:p>
          <w:p w:rsidR="00E619AE" w:rsidRPr="00E619AE" w:rsidRDefault="00E619AE" w:rsidP="00E619AE">
            <w:pPr>
              <w:jc w:val="both"/>
              <w:rPr>
                <w:rFonts w:ascii="Calibri" w:hAnsi="Calibri" w:cs="Calibri"/>
                <w:b/>
                <w:bCs/>
                <w:sz w:val="16"/>
                <w:szCs w:val="22"/>
                <w:u w:val="single"/>
              </w:rPr>
            </w:pPr>
            <w:r w:rsidRPr="00E619AE">
              <w:rPr>
                <w:rFonts w:ascii="Calibri" w:hAnsi="Calibri" w:cs="Calibri"/>
                <w:b/>
                <w:bCs/>
                <w:sz w:val="16"/>
                <w:szCs w:val="22"/>
                <w:u w:val="single"/>
              </w:rPr>
              <w:t>(*) Los trabajos similares se encuentran detallados en el punto EXPERIENCIA DE LA EMPRESA</w:t>
            </w:r>
          </w:p>
          <w:p w:rsidR="00E619AE" w:rsidRPr="00E619AE" w:rsidRDefault="00E619AE" w:rsidP="00E619AE">
            <w:pPr>
              <w:jc w:val="both"/>
              <w:rPr>
                <w:rFonts w:ascii="Calibri" w:hAnsi="Calibri" w:cs="Calibri"/>
                <w:b/>
                <w:bCs/>
                <w:sz w:val="8"/>
                <w:szCs w:val="22"/>
                <w:u w:val="single"/>
              </w:rPr>
            </w:pPr>
          </w:p>
          <w:p w:rsidR="00E619AE" w:rsidRDefault="00E619AE" w:rsidP="00E619AE">
            <w:pPr>
              <w:jc w:val="both"/>
              <w:rPr>
                <w:rFonts w:ascii="Calibri" w:hAnsi="Calibri" w:cs="Calibri"/>
                <w:b/>
                <w:bCs/>
                <w:sz w:val="16"/>
                <w:szCs w:val="22"/>
              </w:rPr>
            </w:pPr>
            <w:r w:rsidRPr="00E619AE">
              <w:rPr>
                <w:rFonts w:ascii="Calibri" w:hAnsi="Calibri" w:cs="Calibri"/>
                <w:b/>
                <w:bCs/>
                <w:sz w:val="16"/>
                <w:szCs w:val="22"/>
                <w:u w:val="single"/>
              </w:rPr>
              <w:t>NOTA</w:t>
            </w:r>
            <w:r w:rsidRPr="00E619AE">
              <w:rPr>
                <w:rFonts w:ascii="Calibri" w:hAnsi="Calibri" w:cs="Calibri"/>
                <w:b/>
                <w:bCs/>
                <w:sz w:val="16"/>
                <w:szCs w:val="22"/>
              </w:rPr>
              <w:t>:</w:t>
            </w:r>
          </w:p>
          <w:p w:rsidR="00E619AE" w:rsidRPr="00E619AE" w:rsidRDefault="00E619AE" w:rsidP="00E619AE">
            <w:pPr>
              <w:jc w:val="both"/>
              <w:rPr>
                <w:rFonts w:ascii="Calibri" w:hAnsi="Calibri" w:cs="Calibri"/>
                <w:b/>
                <w:bCs/>
                <w:sz w:val="8"/>
                <w:szCs w:val="22"/>
              </w:rPr>
            </w:pPr>
          </w:p>
          <w:p w:rsidR="00E619AE" w:rsidRDefault="00E619AE" w:rsidP="00E619AE">
            <w:pPr>
              <w:pStyle w:val="Prrafodelista"/>
              <w:numPr>
                <w:ilvl w:val="0"/>
                <w:numId w:val="93"/>
              </w:numPr>
              <w:ind w:left="405"/>
              <w:jc w:val="both"/>
              <w:rPr>
                <w:rFonts w:ascii="Calibri" w:hAnsi="Calibri" w:cs="Calibri"/>
                <w:sz w:val="16"/>
                <w:szCs w:val="22"/>
              </w:rPr>
            </w:pPr>
            <w:r w:rsidRPr="00E619AE">
              <w:rPr>
                <w:rFonts w:ascii="Calibri" w:hAnsi="Calibri" w:cs="Calibri"/>
                <w:bCs/>
                <w:sz w:val="16"/>
                <w:szCs w:val="22"/>
              </w:rPr>
              <w:t>En los casos en que correspondiese,</w:t>
            </w:r>
            <w:r w:rsidRPr="00E619AE">
              <w:rPr>
                <w:rFonts w:ascii="Calibri" w:hAnsi="Calibri" w:cs="Calibri"/>
                <w:b/>
                <w:bCs/>
                <w:sz w:val="16"/>
                <w:szCs w:val="22"/>
              </w:rPr>
              <w:t xml:space="preserve"> </w:t>
            </w:r>
            <w:r w:rsidRPr="00E619AE">
              <w:rPr>
                <w:rFonts w:ascii="Calibri" w:hAnsi="Calibri" w:cs="Calibri"/>
                <w:sz w:val="16"/>
                <w:szCs w:val="22"/>
              </w:rPr>
              <w:t>la experiencia del personal clave podrá ser contabilizada antes de la obtención del título en provisión nacional y en caso de presentarse sobre posición de fechas en el formulario correspondiente el tiempo traslapado será contabilizado una sola vez.</w:t>
            </w:r>
          </w:p>
          <w:p w:rsidR="00E619AE" w:rsidRPr="00E619AE" w:rsidRDefault="00E619AE" w:rsidP="00E619AE">
            <w:pPr>
              <w:pStyle w:val="Prrafodelista"/>
              <w:ind w:left="405"/>
              <w:jc w:val="both"/>
              <w:rPr>
                <w:rFonts w:ascii="Calibri" w:hAnsi="Calibri" w:cs="Calibri"/>
                <w:sz w:val="8"/>
                <w:szCs w:val="22"/>
              </w:rPr>
            </w:pPr>
          </w:p>
          <w:p w:rsidR="00E619AE" w:rsidRPr="00E619AE" w:rsidRDefault="00E619AE" w:rsidP="00E619AE">
            <w:pPr>
              <w:pStyle w:val="Prrafodelista"/>
              <w:numPr>
                <w:ilvl w:val="0"/>
                <w:numId w:val="93"/>
              </w:numPr>
              <w:ind w:left="405"/>
              <w:jc w:val="both"/>
              <w:rPr>
                <w:rFonts w:ascii="Calibri" w:hAnsi="Calibri" w:cs="Calibri"/>
                <w:sz w:val="16"/>
                <w:szCs w:val="22"/>
              </w:rPr>
            </w:pPr>
            <w:r w:rsidRPr="00E619AE">
              <w:rPr>
                <w:rFonts w:ascii="Calibri" w:hAnsi="Calibri" w:cs="Calibri"/>
                <w:sz w:val="16"/>
                <w:szCs w:val="22"/>
              </w:rPr>
              <w:t>Los Documentos de Respaldo para todos los cargos son:</w:t>
            </w:r>
          </w:p>
          <w:p w:rsidR="00E619AE" w:rsidRPr="00E619AE" w:rsidRDefault="00E619AE" w:rsidP="00E619AE">
            <w:pPr>
              <w:pStyle w:val="Prrafodelista"/>
              <w:rPr>
                <w:rFonts w:ascii="Calibri" w:hAnsi="Calibri" w:cs="Calibri"/>
                <w:sz w:val="8"/>
                <w:szCs w:val="22"/>
              </w:rPr>
            </w:pPr>
          </w:p>
          <w:p w:rsidR="00E619AE" w:rsidRPr="00E619AE" w:rsidRDefault="00E619AE" w:rsidP="00E619AE">
            <w:pPr>
              <w:pStyle w:val="Prrafodelista"/>
              <w:ind w:left="405"/>
              <w:jc w:val="both"/>
              <w:rPr>
                <w:rFonts w:ascii="Calibri" w:hAnsi="Calibri" w:cs="Calibri"/>
                <w:sz w:val="16"/>
                <w:szCs w:val="22"/>
              </w:rPr>
            </w:pPr>
            <w:r w:rsidRPr="00E619AE">
              <w:rPr>
                <w:rFonts w:ascii="Calibri" w:hAnsi="Calibri" w:cs="Calibri"/>
                <w:sz w:val="16"/>
                <w:szCs w:val="22"/>
              </w:rPr>
              <w:t>CERTIFICADO DE TRABAJO O ACTAS DE RECEPCION DEFINITIVA DE LAS OBRAS O FORMULARIO DE CIERRE Y LIQUIDACION DE OBRAS, AL IGUAL QUE ORDENES DE SERVICIOS Y/O CONTRATOS DE SERVICIOS SIMILARES, CON SU RESPECTIVO CERTIFICADO DE FINALIZACIÓN DEL MISMO.</w:t>
            </w:r>
          </w:p>
          <w:p w:rsidR="00E619AE" w:rsidRPr="00E619AE" w:rsidRDefault="00E619AE" w:rsidP="00E619AE">
            <w:pPr>
              <w:ind w:left="720"/>
              <w:jc w:val="both"/>
              <w:rPr>
                <w:rFonts w:ascii="Calibri" w:hAnsi="Calibri" w:cs="Calibri"/>
                <w:sz w:val="16"/>
                <w:szCs w:val="22"/>
              </w:rPr>
            </w:pPr>
          </w:p>
          <w:p w:rsidR="00E619AE" w:rsidRDefault="00E619AE" w:rsidP="00E619AE">
            <w:pPr>
              <w:autoSpaceDE w:val="0"/>
              <w:autoSpaceDN w:val="0"/>
              <w:adjustRightInd w:val="0"/>
              <w:jc w:val="both"/>
              <w:rPr>
                <w:rFonts w:ascii="Calibri" w:hAnsi="Calibri" w:cs="Calibri"/>
                <w:sz w:val="22"/>
                <w:szCs w:val="22"/>
              </w:rPr>
            </w:pPr>
            <w:r w:rsidRPr="00E619AE">
              <w:rPr>
                <w:rFonts w:ascii="Calibri" w:hAnsi="Calibri" w:cs="Calibri"/>
                <w:sz w:val="16"/>
                <w:szCs w:val="22"/>
              </w:rPr>
              <w:t>El proponente, en caso de ser solicitado por YPFB se compromete a presentar la documentación de respaldo en original, fotocopia legalizada o fotocopia simple según corresponda, cuando así lo requiera YPFB en cualquier etapa del proceso de contratación</w:t>
            </w:r>
            <w:r w:rsidRPr="005C5AE3">
              <w:rPr>
                <w:rFonts w:ascii="Calibri" w:hAnsi="Calibri" w:cs="Calibri"/>
                <w:sz w:val="22"/>
                <w:szCs w:val="22"/>
              </w:rPr>
              <w:t>.</w:t>
            </w:r>
          </w:p>
          <w:p w:rsidR="00E619AE" w:rsidRPr="00E619AE" w:rsidRDefault="00E619AE" w:rsidP="00E619AE">
            <w:pPr>
              <w:autoSpaceDE w:val="0"/>
              <w:autoSpaceDN w:val="0"/>
              <w:adjustRightInd w:val="0"/>
              <w:jc w:val="both"/>
              <w:rPr>
                <w:rFonts w:asciiTheme="minorHAnsi" w:hAnsiTheme="minorHAnsi" w:cstheme="minorHAnsi"/>
                <w:b/>
                <w:sz w:val="8"/>
                <w:szCs w:val="16"/>
              </w:rPr>
            </w:pPr>
          </w:p>
        </w:tc>
        <w:tc>
          <w:tcPr>
            <w:tcW w:w="3686" w:type="dxa"/>
            <w:vAlign w:val="center"/>
          </w:tcPr>
          <w:p w:rsidR="00313F04" w:rsidRPr="00DB5AAF" w:rsidRDefault="00313F04" w:rsidP="00D21A73">
            <w:pPr>
              <w:rPr>
                <w:rFonts w:ascii="Calibri" w:hAnsi="Calibri" w:cs="Calibri"/>
                <w:b/>
                <w:sz w:val="18"/>
                <w:szCs w:val="18"/>
              </w:rPr>
            </w:pPr>
          </w:p>
        </w:tc>
        <w:tc>
          <w:tcPr>
            <w:tcW w:w="283" w:type="dxa"/>
            <w:vAlign w:val="center"/>
          </w:tcPr>
          <w:p w:rsidR="00313F04" w:rsidRPr="00DB5AAF" w:rsidRDefault="00313F04" w:rsidP="00D21A73">
            <w:pPr>
              <w:rPr>
                <w:rFonts w:ascii="Calibri" w:hAnsi="Calibri" w:cs="Calibri"/>
                <w:b/>
                <w:sz w:val="18"/>
                <w:szCs w:val="18"/>
              </w:rPr>
            </w:pPr>
          </w:p>
        </w:tc>
        <w:tc>
          <w:tcPr>
            <w:tcW w:w="284" w:type="dxa"/>
            <w:vAlign w:val="center"/>
          </w:tcPr>
          <w:p w:rsidR="00313F04" w:rsidRPr="00DB5AAF" w:rsidRDefault="00313F04" w:rsidP="00D21A73">
            <w:pPr>
              <w:rPr>
                <w:rFonts w:ascii="Calibri" w:hAnsi="Calibri" w:cs="Calibri"/>
                <w:b/>
                <w:sz w:val="18"/>
                <w:szCs w:val="18"/>
              </w:rPr>
            </w:pPr>
          </w:p>
        </w:tc>
        <w:tc>
          <w:tcPr>
            <w:tcW w:w="744" w:type="dxa"/>
            <w:vAlign w:val="center"/>
          </w:tcPr>
          <w:p w:rsidR="00313F04" w:rsidRPr="00DB5AAF" w:rsidRDefault="00313F04" w:rsidP="00D21A73">
            <w:pPr>
              <w:rPr>
                <w:rFonts w:ascii="Calibri" w:hAnsi="Calibri" w:cs="Calibri"/>
                <w:b/>
                <w:sz w:val="18"/>
                <w:szCs w:val="18"/>
              </w:rPr>
            </w:pPr>
          </w:p>
        </w:tc>
      </w:tr>
    </w:tbl>
    <w:p w:rsidR="00E619AE" w:rsidRDefault="00E619AE" w:rsidP="00AF2036">
      <w:pPr>
        <w:jc w:val="center"/>
        <w:rPr>
          <w:rFonts w:asciiTheme="minorHAnsi" w:hAnsiTheme="minorHAnsi" w:cstheme="minorHAnsi"/>
          <w:b/>
          <w:sz w:val="22"/>
          <w:szCs w:val="22"/>
        </w:rPr>
      </w:pPr>
    </w:p>
    <w:p w:rsidR="00E619AE" w:rsidRDefault="00E619AE" w:rsidP="00AF2036">
      <w:pPr>
        <w:jc w:val="center"/>
        <w:rPr>
          <w:rFonts w:asciiTheme="minorHAnsi" w:hAnsiTheme="minorHAnsi" w:cstheme="minorHAnsi"/>
          <w:b/>
          <w:sz w:val="22"/>
          <w:szCs w:val="22"/>
        </w:rPr>
      </w:pPr>
    </w:p>
    <w:p w:rsidR="00E619AE" w:rsidRDefault="00E619AE" w:rsidP="00AF2036">
      <w:pPr>
        <w:jc w:val="center"/>
        <w:rPr>
          <w:rFonts w:asciiTheme="minorHAnsi" w:hAnsiTheme="minorHAnsi" w:cstheme="minorHAnsi"/>
          <w:b/>
          <w:sz w:val="22"/>
          <w:szCs w:val="22"/>
        </w:rPr>
      </w:pPr>
    </w:p>
    <w:p w:rsidR="00E619AE" w:rsidRDefault="00E619AE" w:rsidP="00AF2036">
      <w:pPr>
        <w:jc w:val="center"/>
        <w:rPr>
          <w:rFonts w:asciiTheme="minorHAnsi" w:hAnsiTheme="minorHAnsi" w:cstheme="minorHAnsi"/>
          <w:b/>
          <w:sz w:val="22"/>
          <w:szCs w:val="22"/>
        </w:rPr>
      </w:pPr>
    </w:p>
    <w:p w:rsidR="00E619AE" w:rsidRDefault="00E619AE" w:rsidP="00AF2036">
      <w:pPr>
        <w:jc w:val="center"/>
        <w:rPr>
          <w:rFonts w:asciiTheme="minorHAnsi" w:hAnsiTheme="minorHAnsi" w:cstheme="minorHAnsi"/>
          <w:b/>
          <w:sz w:val="22"/>
          <w:szCs w:val="22"/>
        </w:rPr>
      </w:pPr>
    </w:p>
    <w:p w:rsidR="00E619AE" w:rsidRDefault="00E619AE" w:rsidP="00AF2036">
      <w:pPr>
        <w:jc w:val="center"/>
        <w:rPr>
          <w:rFonts w:asciiTheme="minorHAnsi" w:hAnsiTheme="minorHAnsi" w:cstheme="minorHAnsi"/>
          <w:b/>
          <w:sz w:val="22"/>
          <w:szCs w:val="22"/>
        </w:rPr>
      </w:pPr>
    </w:p>
    <w:p w:rsidR="00E619AE" w:rsidRDefault="00E619AE" w:rsidP="00AF2036">
      <w:pPr>
        <w:jc w:val="center"/>
        <w:rPr>
          <w:rFonts w:asciiTheme="minorHAnsi" w:hAnsiTheme="minorHAnsi" w:cstheme="minorHAnsi"/>
          <w:b/>
          <w:sz w:val="22"/>
          <w:szCs w:val="22"/>
        </w:rPr>
      </w:pPr>
    </w:p>
    <w:p w:rsidR="00E619AE" w:rsidRDefault="00E619AE" w:rsidP="00AF2036">
      <w:pPr>
        <w:jc w:val="center"/>
        <w:rPr>
          <w:rFonts w:asciiTheme="minorHAnsi" w:hAnsiTheme="minorHAnsi" w:cstheme="minorHAnsi"/>
          <w:b/>
          <w:sz w:val="22"/>
          <w:szCs w:val="22"/>
        </w:rPr>
      </w:pPr>
    </w:p>
    <w:p w:rsidR="00E619AE" w:rsidRDefault="00E619AE" w:rsidP="00AF2036">
      <w:pPr>
        <w:jc w:val="center"/>
        <w:rPr>
          <w:rFonts w:asciiTheme="minorHAnsi" w:hAnsiTheme="minorHAnsi" w:cstheme="minorHAnsi"/>
          <w:b/>
          <w:sz w:val="22"/>
          <w:szCs w:val="22"/>
        </w:rPr>
      </w:pPr>
    </w:p>
    <w:p w:rsidR="00E619AE" w:rsidRDefault="00E619AE" w:rsidP="00AF2036">
      <w:pPr>
        <w:jc w:val="center"/>
        <w:rPr>
          <w:rFonts w:asciiTheme="minorHAnsi" w:hAnsiTheme="minorHAnsi" w:cstheme="minorHAnsi"/>
          <w:b/>
          <w:sz w:val="22"/>
          <w:szCs w:val="22"/>
        </w:rPr>
      </w:pPr>
    </w:p>
    <w:p w:rsidR="00E619AE" w:rsidRDefault="00E619AE" w:rsidP="00AF2036">
      <w:pPr>
        <w:jc w:val="center"/>
        <w:rPr>
          <w:rFonts w:asciiTheme="minorHAnsi" w:hAnsiTheme="minorHAnsi" w:cstheme="minorHAnsi"/>
          <w:b/>
          <w:sz w:val="22"/>
          <w:szCs w:val="22"/>
        </w:rPr>
      </w:pPr>
    </w:p>
    <w:p w:rsidR="00E619AE" w:rsidRDefault="00E619AE" w:rsidP="00AF2036">
      <w:pPr>
        <w:jc w:val="center"/>
        <w:rPr>
          <w:rFonts w:asciiTheme="minorHAnsi" w:hAnsiTheme="minorHAnsi" w:cstheme="minorHAnsi"/>
          <w:b/>
          <w:sz w:val="22"/>
          <w:szCs w:val="22"/>
        </w:rPr>
      </w:pPr>
    </w:p>
    <w:p w:rsidR="00E619AE" w:rsidRDefault="00E619AE" w:rsidP="00AF2036">
      <w:pPr>
        <w:jc w:val="center"/>
        <w:rPr>
          <w:rFonts w:asciiTheme="minorHAnsi" w:hAnsiTheme="minorHAnsi" w:cstheme="minorHAnsi"/>
          <w:b/>
          <w:sz w:val="22"/>
          <w:szCs w:val="22"/>
        </w:rPr>
      </w:pPr>
    </w:p>
    <w:p w:rsidR="00E619AE" w:rsidRDefault="00E619AE" w:rsidP="00AF2036">
      <w:pPr>
        <w:jc w:val="center"/>
        <w:rPr>
          <w:rFonts w:asciiTheme="minorHAnsi" w:hAnsiTheme="minorHAnsi" w:cstheme="minorHAnsi"/>
          <w:b/>
          <w:sz w:val="22"/>
          <w:szCs w:val="22"/>
        </w:rPr>
      </w:pPr>
    </w:p>
    <w:p w:rsidR="00E619AE" w:rsidRDefault="00E619AE" w:rsidP="00AF2036">
      <w:pPr>
        <w:jc w:val="center"/>
        <w:rPr>
          <w:rFonts w:asciiTheme="minorHAnsi" w:hAnsiTheme="minorHAnsi" w:cstheme="minorHAnsi"/>
          <w:b/>
          <w:sz w:val="22"/>
          <w:szCs w:val="22"/>
        </w:rPr>
      </w:pPr>
    </w:p>
    <w:p w:rsidR="00E619AE" w:rsidRDefault="00E619AE" w:rsidP="00AF2036">
      <w:pPr>
        <w:jc w:val="center"/>
        <w:rPr>
          <w:rFonts w:asciiTheme="minorHAnsi" w:hAnsiTheme="minorHAnsi" w:cstheme="minorHAnsi"/>
          <w:b/>
          <w:sz w:val="22"/>
          <w:szCs w:val="22"/>
        </w:rPr>
      </w:pPr>
    </w:p>
    <w:p w:rsidR="00E619AE" w:rsidRDefault="00E619AE" w:rsidP="00AF2036">
      <w:pPr>
        <w:jc w:val="center"/>
        <w:rPr>
          <w:rFonts w:asciiTheme="minorHAnsi" w:hAnsiTheme="minorHAnsi" w:cstheme="minorHAnsi"/>
          <w:b/>
          <w:sz w:val="22"/>
          <w:szCs w:val="22"/>
        </w:rPr>
      </w:pPr>
    </w:p>
    <w:p w:rsidR="00E619AE" w:rsidRDefault="00E619AE"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AF2036" w:rsidRPr="00824228" w:rsidRDefault="00AF2036" w:rsidP="00824228">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AE5810">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AE5810">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AE5810">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60"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24228" w:rsidRDefault="00824228"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FB3636" w:rsidRPr="00552079" w:rsidRDefault="00FB36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AE5810">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5F6C94" w:rsidRDefault="00AF2036" w:rsidP="00AE5810">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5F6C94" w:rsidRPr="005F6C94" w:rsidRDefault="005F6C94" w:rsidP="005F6C94">
            <w:pPr>
              <w:pStyle w:val="Prrafodelista"/>
              <w:rPr>
                <w:rFonts w:asciiTheme="minorHAnsi" w:hAnsiTheme="minorHAnsi" w:cstheme="minorHAnsi"/>
                <w:b/>
                <w:color w:val="000000"/>
                <w:sz w:val="18"/>
                <w:szCs w:val="18"/>
                <w:lang w:eastAsia="es-BO"/>
              </w:rPr>
            </w:pPr>
          </w:p>
          <w:p w:rsidR="00AF2036" w:rsidRPr="005F6C94" w:rsidRDefault="00AF2036" w:rsidP="00AE5810">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bookmarkEnd w:id="60"/>
    <w:p w:rsidR="00AF2036" w:rsidRDefault="00AF2036" w:rsidP="00FD101A">
      <w:pPr>
        <w:jc w:val="both"/>
        <w:rPr>
          <w:lang w:val="es-BO" w:eastAsia="es-ES"/>
        </w:rPr>
      </w:pPr>
    </w:p>
    <w:p w:rsidR="00FD101A" w:rsidRPr="00FD101A" w:rsidRDefault="00FD101A" w:rsidP="00FD101A">
      <w:pPr>
        <w:jc w:val="both"/>
        <w:rPr>
          <w:rFonts w:asciiTheme="minorHAnsi" w:hAnsiTheme="minorHAnsi" w:cstheme="minorHAnsi"/>
          <w:sz w:val="22"/>
          <w:szCs w:val="22"/>
        </w:rPr>
      </w:pPr>
    </w:p>
    <w:p w:rsidR="000B039A" w:rsidRDefault="000B039A" w:rsidP="00C00A9F">
      <w:pPr>
        <w:jc w:val="center"/>
        <w:rPr>
          <w:rFonts w:asciiTheme="minorHAnsi" w:hAnsiTheme="minorHAnsi" w:cstheme="minorHAnsi"/>
          <w:b/>
          <w:sz w:val="22"/>
          <w:szCs w:val="22"/>
        </w:rPr>
      </w:pPr>
    </w:p>
    <w:p w:rsidR="00AF2036" w:rsidRDefault="00AF2036" w:rsidP="00C00A9F">
      <w:pPr>
        <w:jc w:val="cente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FB3636" w:rsidRDefault="00FB3636" w:rsidP="0070385B">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AE5810">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AE5810">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AE5810">
      <w:pPr>
        <w:pStyle w:val="Prrafodelista"/>
        <w:numPr>
          <w:ilvl w:val="0"/>
          <w:numId w:val="19"/>
        </w:numPr>
        <w:jc w:val="both"/>
        <w:rPr>
          <w:rFonts w:asciiTheme="minorHAnsi" w:hAnsiTheme="minorHAnsi" w:cstheme="minorHAnsi"/>
          <w:b/>
          <w:vanish/>
          <w:sz w:val="22"/>
          <w:szCs w:val="22"/>
        </w:rPr>
      </w:pPr>
    </w:p>
    <w:p w:rsidR="0070385B" w:rsidRPr="00987515" w:rsidRDefault="0070385B" w:rsidP="00AE5810">
      <w:pPr>
        <w:pStyle w:val="Prrafodelista"/>
        <w:numPr>
          <w:ilvl w:val="0"/>
          <w:numId w:val="19"/>
        </w:numPr>
        <w:jc w:val="both"/>
        <w:rPr>
          <w:rFonts w:asciiTheme="minorHAnsi" w:hAnsiTheme="minorHAnsi" w:cstheme="minorHAnsi"/>
          <w:b/>
          <w:vanish/>
          <w:sz w:val="22"/>
          <w:szCs w:val="22"/>
        </w:rPr>
      </w:pPr>
    </w:p>
    <w:p w:rsidR="0070385B" w:rsidRPr="00A303EE" w:rsidRDefault="005F6C94" w:rsidP="00AE5810">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AE5810">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AE5810">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AE5810">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AE5810">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AE5810">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AE5810">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61"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62" w:name="_Toc346784731"/>
      <w:bookmarkStart w:id="63" w:name="_Toc346784742"/>
      <w:bookmarkEnd w:id="61"/>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62"/>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63"/>
    <w:p w:rsidR="0070385B" w:rsidRPr="00B40D0C" w:rsidRDefault="0070385B" w:rsidP="00AE5810">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C03CE9"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AE5810">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5F6C94" w:rsidRDefault="005F6C94" w:rsidP="0070385B">
      <w:pPr>
        <w:jc w:val="both"/>
        <w:rPr>
          <w:rFonts w:asciiTheme="minorHAnsi" w:hAnsiTheme="minorHAnsi" w:cstheme="minorHAnsi"/>
          <w:b/>
          <w:sz w:val="22"/>
          <w:szCs w:val="22"/>
        </w:rPr>
      </w:pPr>
    </w:p>
    <w:p w:rsidR="0070385B" w:rsidRPr="005F6C94" w:rsidRDefault="0070385B" w:rsidP="00AE5810">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B35A56" w:rsidRDefault="0070385B" w:rsidP="00AE5810">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AE5810">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FD101A" w:rsidRDefault="00FD101A" w:rsidP="0070385B">
      <w:pPr>
        <w:jc w:val="center"/>
        <w:rPr>
          <w:rFonts w:asciiTheme="minorHAnsi" w:hAnsiTheme="minorHAnsi" w:cstheme="minorHAnsi"/>
          <w:b/>
          <w:bCs/>
          <w:sz w:val="22"/>
          <w:szCs w:val="22"/>
        </w:rPr>
      </w:pPr>
    </w:p>
    <w:p w:rsidR="00FD101A" w:rsidRDefault="00FD101A" w:rsidP="0070385B">
      <w:pPr>
        <w:jc w:val="center"/>
        <w:rPr>
          <w:rFonts w:asciiTheme="minorHAnsi" w:hAnsiTheme="minorHAnsi" w:cstheme="minorHAnsi"/>
          <w:b/>
          <w:bCs/>
          <w:sz w:val="22"/>
          <w:szCs w:val="22"/>
        </w:rPr>
      </w:pPr>
    </w:p>
    <w:p w:rsidR="00FD101A" w:rsidRDefault="00FD101A" w:rsidP="0070385B">
      <w:pPr>
        <w:jc w:val="center"/>
        <w:rPr>
          <w:rFonts w:asciiTheme="minorHAnsi" w:hAnsiTheme="minorHAnsi" w:cstheme="minorHAnsi"/>
          <w:b/>
          <w:bCs/>
          <w:sz w:val="22"/>
          <w:szCs w:val="22"/>
        </w:rPr>
      </w:pPr>
    </w:p>
    <w:p w:rsidR="00FD101A" w:rsidRDefault="00FD101A" w:rsidP="0070385B">
      <w:pPr>
        <w:jc w:val="center"/>
        <w:rPr>
          <w:rFonts w:asciiTheme="minorHAnsi" w:hAnsiTheme="minorHAnsi" w:cstheme="minorHAnsi"/>
          <w:b/>
          <w:bCs/>
          <w:sz w:val="22"/>
          <w:szCs w:val="22"/>
        </w:rPr>
      </w:pPr>
    </w:p>
    <w:p w:rsidR="00FD101A" w:rsidRDefault="00FD101A" w:rsidP="0070385B">
      <w:pPr>
        <w:jc w:val="center"/>
        <w:rPr>
          <w:rFonts w:asciiTheme="minorHAnsi" w:hAnsiTheme="minorHAnsi" w:cstheme="minorHAnsi"/>
          <w:b/>
          <w:bCs/>
          <w:sz w:val="22"/>
          <w:szCs w:val="22"/>
        </w:rPr>
      </w:pPr>
    </w:p>
    <w:p w:rsidR="00FD101A" w:rsidRDefault="00FD101A" w:rsidP="0070385B">
      <w:pPr>
        <w:jc w:val="center"/>
        <w:rPr>
          <w:rFonts w:asciiTheme="minorHAnsi" w:hAnsiTheme="minorHAnsi" w:cstheme="minorHAnsi"/>
          <w:b/>
          <w:bCs/>
          <w:sz w:val="22"/>
          <w:szCs w:val="22"/>
        </w:rPr>
      </w:pPr>
    </w:p>
    <w:p w:rsidR="00FD101A" w:rsidRDefault="00FD101A" w:rsidP="0070385B">
      <w:pPr>
        <w:jc w:val="center"/>
        <w:rPr>
          <w:rFonts w:asciiTheme="minorHAnsi" w:hAnsiTheme="minorHAnsi" w:cstheme="minorHAnsi"/>
          <w:b/>
          <w:bCs/>
          <w:sz w:val="22"/>
          <w:szCs w:val="22"/>
        </w:rPr>
      </w:pPr>
    </w:p>
    <w:p w:rsidR="00FD101A" w:rsidRDefault="00FD101A" w:rsidP="0070385B">
      <w:pPr>
        <w:jc w:val="center"/>
        <w:rPr>
          <w:rFonts w:asciiTheme="minorHAnsi" w:hAnsiTheme="minorHAnsi" w:cstheme="minorHAnsi"/>
          <w:b/>
          <w:bCs/>
          <w:sz w:val="22"/>
          <w:szCs w:val="22"/>
        </w:rPr>
      </w:pPr>
    </w:p>
    <w:p w:rsidR="00FD101A" w:rsidRDefault="00FD101A" w:rsidP="0070385B">
      <w:pPr>
        <w:jc w:val="center"/>
        <w:rPr>
          <w:rFonts w:asciiTheme="minorHAnsi" w:hAnsiTheme="minorHAnsi" w:cstheme="minorHAnsi"/>
          <w:b/>
          <w:bCs/>
          <w:sz w:val="22"/>
          <w:szCs w:val="22"/>
        </w:rPr>
      </w:pPr>
    </w:p>
    <w:p w:rsidR="00FD101A" w:rsidRDefault="00FD101A" w:rsidP="0070385B">
      <w:pPr>
        <w:jc w:val="center"/>
        <w:rPr>
          <w:rFonts w:asciiTheme="minorHAnsi" w:hAnsiTheme="minorHAnsi" w:cstheme="minorHAnsi"/>
          <w:b/>
          <w:bCs/>
          <w:sz w:val="22"/>
          <w:szCs w:val="22"/>
        </w:rPr>
      </w:pPr>
    </w:p>
    <w:p w:rsidR="00FD101A" w:rsidRDefault="00FD101A" w:rsidP="0070385B">
      <w:pPr>
        <w:jc w:val="center"/>
        <w:rPr>
          <w:rFonts w:asciiTheme="minorHAnsi" w:hAnsiTheme="minorHAnsi" w:cstheme="minorHAnsi"/>
          <w:b/>
          <w:bCs/>
          <w:sz w:val="22"/>
          <w:szCs w:val="22"/>
        </w:rPr>
      </w:pPr>
    </w:p>
    <w:p w:rsidR="00FD101A" w:rsidRDefault="00FD101A" w:rsidP="0070385B">
      <w:pPr>
        <w:jc w:val="center"/>
        <w:rPr>
          <w:rFonts w:asciiTheme="minorHAnsi" w:hAnsiTheme="minorHAnsi" w:cstheme="minorHAnsi"/>
          <w:b/>
          <w:bCs/>
          <w:sz w:val="22"/>
          <w:szCs w:val="22"/>
        </w:rPr>
      </w:pPr>
    </w:p>
    <w:p w:rsidR="00FD101A" w:rsidRDefault="00FD101A" w:rsidP="0070385B">
      <w:pPr>
        <w:jc w:val="center"/>
        <w:rPr>
          <w:rFonts w:asciiTheme="minorHAnsi" w:hAnsiTheme="minorHAnsi" w:cstheme="minorHAnsi"/>
          <w:b/>
          <w:bCs/>
          <w:sz w:val="22"/>
          <w:szCs w:val="22"/>
        </w:rPr>
      </w:pPr>
    </w:p>
    <w:p w:rsidR="00FD101A" w:rsidRDefault="00FD101A" w:rsidP="0070385B">
      <w:pPr>
        <w:jc w:val="center"/>
        <w:rPr>
          <w:rFonts w:asciiTheme="minorHAnsi" w:hAnsiTheme="minorHAnsi" w:cstheme="minorHAnsi"/>
          <w:b/>
          <w:bCs/>
          <w:sz w:val="22"/>
          <w:szCs w:val="22"/>
        </w:rPr>
      </w:pPr>
    </w:p>
    <w:p w:rsidR="00FD101A" w:rsidRDefault="00FD101A" w:rsidP="0070385B">
      <w:pPr>
        <w:jc w:val="center"/>
        <w:rPr>
          <w:rFonts w:asciiTheme="minorHAnsi" w:hAnsiTheme="minorHAnsi" w:cstheme="minorHAnsi"/>
          <w:b/>
          <w:bCs/>
          <w:sz w:val="22"/>
          <w:szCs w:val="22"/>
        </w:rPr>
      </w:pPr>
    </w:p>
    <w:p w:rsidR="00FD101A" w:rsidRDefault="00FD101A" w:rsidP="0070385B">
      <w:pPr>
        <w:jc w:val="center"/>
        <w:rPr>
          <w:rFonts w:asciiTheme="minorHAnsi" w:hAnsiTheme="minorHAnsi" w:cstheme="minorHAnsi"/>
          <w:b/>
          <w:bCs/>
          <w:sz w:val="22"/>
          <w:szCs w:val="22"/>
        </w:rPr>
      </w:pPr>
    </w:p>
    <w:p w:rsidR="00FD101A" w:rsidRDefault="00FD101A" w:rsidP="0070385B">
      <w:pPr>
        <w:jc w:val="center"/>
        <w:rPr>
          <w:rFonts w:asciiTheme="minorHAnsi" w:hAnsiTheme="minorHAnsi" w:cstheme="minorHAnsi"/>
          <w:b/>
          <w:bCs/>
          <w:sz w:val="22"/>
          <w:szCs w:val="22"/>
        </w:rPr>
      </w:pPr>
    </w:p>
    <w:p w:rsidR="00FD101A" w:rsidRDefault="00FD101A" w:rsidP="0070385B">
      <w:pPr>
        <w:jc w:val="center"/>
        <w:rPr>
          <w:rFonts w:asciiTheme="minorHAnsi" w:hAnsiTheme="minorHAnsi" w:cstheme="minorHAnsi"/>
          <w:b/>
          <w:bCs/>
          <w:sz w:val="22"/>
          <w:szCs w:val="22"/>
        </w:rPr>
      </w:pPr>
    </w:p>
    <w:p w:rsidR="00FD101A" w:rsidRDefault="00FD101A" w:rsidP="0070385B">
      <w:pPr>
        <w:jc w:val="center"/>
        <w:rPr>
          <w:rFonts w:asciiTheme="minorHAnsi" w:hAnsiTheme="minorHAnsi" w:cstheme="minorHAnsi"/>
          <w:b/>
          <w:bCs/>
          <w:sz w:val="22"/>
          <w:szCs w:val="22"/>
        </w:rPr>
      </w:pPr>
    </w:p>
    <w:p w:rsidR="00FD101A" w:rsidRDefault="00FD101A" w:rsidP="0070385B">
      <w:pPr>
        <w:jc w:val="center"/>
        <w:rPr>
          <w:rFonts w:asciiTheme="minorHAnsi" w:hAnsiTheme="minorHAnsi" w:cstheme="minorHAnsi"/>
          <w:b/>
          <w:bCs/>
          <w:sz w:val="22"/>
          <w:szCs w:val="22"/>
        </w:rPr>
      </w:pPr>
    </w:p>
    <w:p w:rsidR="00FD101A" w:rsidRDefault="00FD101A"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rsidR="0070385B" w:rsidRPr="00FD101A" w:rsidRDefault="0070385B" w:rsidP="00FD101A">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FB3636">
        <w:trPr>
          <w:trHeight w:val="744"/>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187801" w:rsidRPr="0052166F" w:rsidRDefault="00187801" w:rsidP="00187801">
      <w:pPr>
        <w:spacing w:before="120" w:after="120"/>
        <w:ind w:left="3540" w:firstLine="708"/>
        <w:rPr>
          <w:rFonts w:ascii="Arial" w:hAnsi="Arial" w:cs="Arial"/>
          <w:b/>
        </w:rPr>
      </w:pPr>
      <w:r w:rsidRPr="0052166F">
        <w:rPr>
          <w:rFonts w:ascii="Arial" w:hAnsi="Arial" w:cs="Arial"/>
          <w:b/>
        </w:rPr>
        <w:t>CONTRATO Nº YPFB/DLG</w:t>
      </w:r>
    </w:p>
    <w:p w:rsidR="00187801" w:rsidRPr="0052166F" w:rsidRDefault="00187801" w:rsidP="00187801">
      <w:pPr>
        <w:spacing w:before="120" w:after="120"/>
        <w:ind w:left="3540" w:firstLine="708"/>
        <w:rPr>
          <w:rFonts w:ascii="Arial" w:hAnsi="Arial" w:cs="Arial"/>
          <w:b/>
        </w:rPr>
      </w:pPr>
      <w:r w:rsidRPr="0052166F">
        <w:rPr>
          <w:rFonts w:ascii="Arial" w:hAnsi="Arial" w:cs="Arial"/>
          <w:b/>
        </w:rPr>
        <w:t xml:space="preserve">                                La Paz, </w:t>
      </w:r>
    </w:p>
    <w:p w:rsidR="00187801" w:rsidRPr="0052166F" w:rsidRDefault="00187801" w:rsidP="00187801">
      <w:pPr>
        <w:tabs>
          <w:tab w:val="left" w:pos="0"/>
        </w:tabs>
        <w:jc w:val="center"/>
        <w:rPr>
          <w:rFonts w:ascii="Arial" w:hAnsi="Arial" w:cs="Arial"/>
          <w:b/>
        </w:rPr>
      </w:pPr>
      <w:r w:rsidRPr="0052166F">
        <w:rPr>
          <w:rFonts w:ascii="Arial" w:hAnsi="Arial" w:cs="Arial"/>
          <w:b/>
        </w:rPr>
        <w:t>CONTRATO ADMINISTRATIVO DE SERVICIO DE ______________________</w:t>
      </w:r>
    </w:p>
    <w:p w:rsidR="00187801" w:rsidRPr="0052166F" w:rsidRDefault="00187801" w:rsidP="00187801">
      <w:pPr>
        <w:tabs>
          <w:tab w:val="left" w:pos="0"/>
        </w:tabs>
        <w:jc w:val="center"/>
        <w:rPr>
          <w:rFonts w:ascii="Arial" w:hAnsi="Arial" w:cs="Arial"/>
          <w:b/>
        </w:rPr>
      </w:pPr>
      <w:r w:rsidRPr="0052166F">
        <w:rPr>
          <w:rFonts w:ascii="Arial" w:hAnsi="Arial" w:cs="Arial"/>
          <w:b/>
        </w:rPr>
        <w:t>CÓDIGO: _______________</w:t>
      </w:r>
    </w:p>
    <w:p w:rsidR="00187801" w:rsidRPr="0052166F" w:rsidRDefault="00187801" w:rsidP="00187801">
      <w:pPr>
        <w:rPr>
          <w:rFonts w:ascii="Arial" w:hAnsi="Arial" w:cs="Arial"/>
          <w:b/>
        </w:rPr>
      </w:pPr>
    </w:p>
    <w:p w:rsidR="00187801" w:rsidRPr="00012AE1" w:rsidRDefault="00187801" w:rsidP="00187801">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187801" w:rsidRPr="00012AE1" w:rsidRDefault="00187801" w:rsidP="00187801">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187801" w:rsidRPr="00012AE1" w:rsidRDefault="00187801" w:rsidP="00187801">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187801" w:rsidRDefault="00187801" w:rsidP="00187801">
      <w:pPr>
        <w:spacing w:before="120" w:after="120"/>
        <w:jc w:val="both"/>
        <w:rPr>
          <w:rFonts w:ascii="Arial" w:hAnsi="Arial" w:cs="Arial"/>
          <w:b/>
          <w:u w:val="single"/>
        </w:rPr>
      </w:pPr>
    </w:p>
    <w:p w:rsidR="00187801" w:rsidRPr="0052166F" w:rsidRDefault="00187801" w:rsidP="00187801">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187801" w:rsidRPr="0052166F" w:rsidRDefault="00187801" w:rsidP="00187801">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187801" w:rsidRPr="0052166F" w:rsidRDefault="00187801" w:rsidP="00187801">
      <w:pPr>
        <w:pStyle w:val="Prrafodelista"/>
        <w:numPr>
          <w:ilvl w:val="1"/>
          <w:numId w:val="46"/>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187801" w:rsidRPr="0052166F" w:rsidRDefault="00187801" w:rsidP="00187801">
      <w:pPr>
        <w:pStyle w:val="Prrafodelista"/>
        <w:spacing w:before="120" w:after="120"/>
        <w:ind w:left="709"/>
        <w:jc w:val="both"/>
        <w:rPr>
          <w:rFonts w:ascii="Arial" w:hAnsi="Arial" w:cs="Arial"/>
        </w:rPr>
      </w:pPr>
    </w:p>
    <w:p w:rsidR="00187801" w:rsidRPr="0052166F" w:rsidRDefault="00187801" w:rsidP="00187801">
      <w:pPr>
        <w:pStyle w:val="Prrafodelista"/>
        <w:numPr>
          <w:ilvl w:val="1"/>
          <w:numId w:val="39"/>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187801" w:rsidRPr="0052166F" w:rsidRDefault="00187801" w:rsidP="00187801">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187801" w:rsidRPr="0052166F" w:rsidRDefault="00187801" w:rsidP="00187801">
      <w:pPr>
        <w:tabs>
          <w:tab w:val="left" w:pos="7814"/>
        </w:tabs>
        <w:spacing w:before="120" w:after="120"/>
        <w:contextualSpacing/>
        <w:jc w:val="both"/>
        <w:rPr>
          <w:rFonts w:ascii="Arial" w:hAnsi="Arial" w:cs="Arial"/>
        </w:rPr>
      </w:pPr>
      <w:r>
        <w:rPr>
          <w:rFonts w:ascii="Arial" w:hAnsi="Arial" w:cs="Arial"/>
        </w:rPr>
        <w:tab/>
      </w:r>
    </w:p>
    <w:p w:rsidR="00187801" w:rsidRPr="0052166F" w:rsidRDefault="00187801" w:rsidP="00187801">
      <w:pPr>
        <w:spacing w:before="120" w:after="120"/>
        <w:jc w:val="both"/>
        <w:rPr>
          <w:rFonts w:ascii="Arial" w:hAnsi="Arial" w:cs="Arial"/>
          <w:b/>
          <w:u w:val="single"/>
        </w:rPr>
      </w:pPr>
      <w:r w:rsidRPr="0052166F">
        <w:rPr>
          <w:rFonts w:ascii="Arial" w:hAnsi="Arial" w:cs="Arial"/>
          <w:b/>
          <w:u w:val="single"/>
        </w:rPr>
        <w:t>SEGUNDA.- (ANTECEDENTES)</w:t>
      </w:r>
    </w:p>
    <w:p w:rsidR="00187801" w:rsidRPr="0052166F" w:rsidRDefault="00187801" w:rsidP="00187801">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187801" w:rsidRPr="0052166F" w:rsidRDefault="00187801" w:rsidP="00187801">
      <w:pPr>
        <w:spacing w:before="120" w:after="120"/>
        <w:ind w:left="705" w:hanging="705"/>
        <w:jc w:val="both"/>
        <w:rPr>
          <w:rFonts w:ascii="Arial" w:hAnsi="Arial" w:cs="Arial"/>
        </w:rPr>
      </w:pPr>
      <w:r w:rsidRPr="0052166F">
        <w:rPr>
          <w:rFonts w:ascii="Arial" w:hAnsi="Arial" w:cs="Arial"/>
          <w:b/>
        </w:rPr>
        <w:lastRenderedPageBreak/>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187801" w:rsidRPr="0052166F" w:rsidRDefault="00187801" w:rsidP="00187801">
      <w:pPr>
        <w:spacing w:before="120" w:after="120"/>
        <w:jc w:val="both"/>
        <w:rPr>
          <w:rFonts w:ascii="Arial" w:hAnsi="Arial" w:cs="Arial"/>
          <w:b/>
          <w:u w:val="single"/>
        </w:rPr>
      </w:pPr>
      <w:r w:rsidRPr="0052166F">
        <w:rPr>
          <w:rFonts w:ascii="Arial" w:hAnsi="Arial" w:cs="Arial"/>
          <w:b/>
          <w:u w:val="single"/>
        </w:rPr>
        <w:t>TERCERA.- (DISPOSICIONES GENERALES)</w:t>
      </w:r>
    </w:p>
    <w:p w:rsidR="00187801" w:rsidRPr="0052166F" w:rsidRDefault="00187801" w:rsidP="00187801">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187801" w:rsidRPr="0052166F" w:rsidTr="00187801">
        <w:trPr>
          <w:trHeight w:val="556"/>
        </w:trPr>
        <w:tc>
          <w:tcPr>
            <w:tcW w:w="1809" w:type="dxa"/>
          </w:tcPr>
          <w:p w:rsidR="00187801" w:rsidRPr="0052166F" w:rsidRDefault="00187801" w:rsidP="00187801">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187801" w:rsidRPr="0052166F" w:rsidRDefault="00187801" w:rsidP="00187801">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187801" w:rsidRPr="0052166F" w:rsidTr="00187801">
        <w:trPr>
          <w:trHeight w:val="1028"/>
        </w:trPr>
        <w:tc>
          <w:tcPr>
            <w:tcW w:w="1809" w:type="dxa"/>
          </w:tcPr>
          <w:p w:rsidR="00187801" w:rsidRPr="0052166F" w:rsidRDefault="00187801" w:rsidP="0018780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187801" w:rsidRPr="0052166F" w:rsidRDefault="00187801" w:rsidP="00187801">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187801" w:rsidRPr="0052166F" w:rsidTr="00187801">
        <w:trPr>
          <w:trHeight w:val="555"/>
        </w:trPr>
        <w:tc>
          <w:tcPr>
            <w:tcW w:w="1809" w:type="dxa"/>
          </w:tcPr>
          <w:p w:rsidR="00187801" w:rsidRPr="0052166F" w:rsidRDefault="00187801" w:rsidP="00187801">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187801" w:rsidRPr="0052166F" w:rsidRDefault="00187801" w:rsidP="00187801">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187801" w:rsidRPr="0052166F" w:rsidTr="00187801">
        <w:trPr>
          <w:trHeight w:val="420"/>
        </w:trPr>
        <w:tc>
          <w:tcPr>
            <w:tcW w:w="1809" w:type="dxa"/>
          </w:tcPr>
          <w:p w:rsidR="00187801" w:rsidRPr="0052166F" w:rsidRDefault="00187801" w:rsidP="00187801">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187801" w:rsidRPr="0052166F" w:rsidRDefault="00187801" w:rsidP="00187801">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187801" w:rsidRPr="0052166F" w:rsidTr="00187801">
        <w:tc>
          <w:tcPr>
            <w:tcW w:w="1809" w:type="dxa"/>
          </w:tcPr>
          <w:p w:rsidR="00187801" w:rsidRPr="0052166F" w:rsidRDefault="00187801" w:rsidP="001878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187801" w:rsidRPr="0052166F" w:rsidRDefault="00187801" w:rsidP="00187801">
            <w:pPr>
              <w:spacing w:before="120" w:after="120"/>
              <w:rPr>
                <w:rFonts w:ascii="Arial" w:hAnsi="Arial" w:cs="Arial"/>
                <w:b/>
                <w:lang w:val="es-BO"/>
              </w:rPr>
            </w:pPr>
          </w:p>
        </w:tc>
        <w:tc>
          <w:tcPr>
            <w:tcW w:w="6662" w:type="dxa"/>
          </w:tcPr>
          <w:p w:rsidR="00187801" w:rsidRPr="0052166F" w:rsidRDefault="00187801" w:rsidP="0018780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187801" w:rsidRPr="0052166F" w:rsidTr="00187801">
        <w:trPr>
          <w:trHeight w:val="783"/>
        </w:trPr>
        <w:tc>
          <w:tcPr>
            <w:tcW w:w="1809" w:type="dxa"/>
          </w:tcPr>
          <w:p w:rsidR="00187801" w:rsidRPr="0052166F" w:rsidRDefault="00187801" w:rsidP="001878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187801" w:rsidRPr="0052166F" w:rsidRDefault="00187801" w:rsidP="00187801">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187801" w:rsidRPr="0052166F" w:rsidRDefault="00187801" w:rsidP="0018780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187801" w:rsidRPr="0052166F" w:rsidRDefault="00187801" w:rsidP="0018780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187801" w:rsidRPr="0052166F" w:rsidRDefault="00187801" w:rsidP="0018780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187801" w:rsidRPr="0052166F" w:rsidRDefault="00187801" w:rsidP="0018780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187801" w:rsidRPr="0052166F" w:rsidRDefault="00187801" w:rsidP="0018780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87801" w:rsidRPr="0052166F" w:rsidRDefault="00187801" w:rsidP="0018780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187801" w:rsidRPr="0052166F" w:rsidRDefault="00187801" w:rsidP="0018780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187801" w:rsidRPr="0052166F" w:rsidRDefault="00187801" w:rsidP="0018780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lastRenderedPageBreak/>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187801" w:rsidRPr="0052166F" w:rsidRDefault="00187801" w:rsidP="00187801">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187801" w:rsidRPr="0052166F" w:rsidRDefault="00187801" w:rsidP="00187801">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187801" w:rsidRPr="0052166F" w:rsidRDefault="00187801" w:rsidP="00187801">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187801" w:rsidRPr="0052166F" w:rsidRDefault="00187801" w:rsidP="00187801">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187801" w:rsidRPr="0052166F" w:rsidRDefault="00187801" w:rsidP="0018780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187801" w:rsidRPr="0052166F" w:rsidRDefault="00187801" w:rsidP="0018780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187801" w:rsidRPr="0052166F" w:rsidRDefault="00187801" w:rsidP="0018780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187801" w:rsidRPr="0052166F" w:rsidRDefault="00187801" w:rsidP="0018780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187801" w:rsidRPr="0052166F" w:rsidRDefault="00187801" w:rsidP="0018780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187801" w:rsidRPr="0052166F" w:rsidRDefault="00187801" w:rsidP="0018780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187801" w:rsidRPr="0052166F" w:rsidRDefault="00187801" w:rsidP="0018780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187801" w:rsidRPr="0052166F" w:rsidRDefault="00187801" w:rsidP="00187801">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187801" w:rsidRPr="0052166F" w:rsidRDefault="00187801" w:rsidP="00187801">
      <w:pPr>
        <w:spacing w:before="120" w:after="120"/>
        <w:jc w:val="both"/>
        <w:rPr>
          <w:rFonts w:ascii="Arial" w:hAnsi="Arial" w:cs="Arial"/>
          <w:b/>
          <w:u w:val="single"/>
        </w:rPr>
      </w:pPr>
      <w:r w:rsidRPr="0052166F">
        <w:rPr>
          <w:rFonts w:ascii="Arial" w:hAnsi="Arial" w:cs="Arial"/>
          <w:b/>
          <w:u w:val="single"/>
        </w:rPr>
        <w:t>SÉPTIMA.- (VIGENCIA Y PLAZO DEL CONTRATO)</w:t>
      </w:r>
    </w:p>
    <w:p w:rsidR="00187801" w:rsidRPr="0052166F" w:rsidRDefault="00187801" w:rsidP="00187801">
      <w:pPr>
        <w:spacing w:before="120" w:after="120"/>
        <w:jc w:val="both"/>
        <w:rPr>
          <w:rFonts w:ascii="Arial" w:hAnsi="Arial" w:cs="Arial"/>
          <w:b/>
        </w:rPr>
      </w:pPr>
      <w:r w:rsidRPr="0052166F">
        <w:rPr>
          <w:rFonts w:ascii="Arial" w:hAnsi="Arial" w:cs="Arial"/>
          <w:b/>
        </w:rPr>
        <w:t>7.1 Vigencia.-</w:t>
      </w:r>
    </w:p>
    <w:p w:rsidR="00187801" w:rsidRPr="0052166F" w:rsidRDefault="00187801" w:rsidP="00187801">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187801" w:rsidRPr="0052166F" w:rsidRDefault="00187801" w:rsidP="00187801">
      <w:pPr>
        <w:spacing w:before="120" w:after="120"/>
        <w:jc w:val="both"/>
        <w:rPr>
          <w:rFonts w:ascii="Arial" w:hAnsi="Arial" w:cs="Arial"/>
          <w:b/>
        </w:rPr>
      </w:pPr>
      <w:r w:rsidRPr="0052166F">
        <w:rPr>
          <w:rFonts w:ascii="Arial" w:hAnsi="Arial" w:cs="Arial"/>
          <w:b/>
        </w:rPr>
        <w:t>7.2 Plazo de habilitación.-</w:t>
      </w:r>
    </w:p>
    <w:p w:rsidR="00187801" w:rsidRPr="0052166F" w:rsidRDefault="00187801" w:rsidP="00187801">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187801" w:rsidRPr="0052166F" w:rsidRDefault="00187801" w:rsidP="00187801">
      <w:pPr>
        <w:spacing w:before="120" w:after="120"/>
        <w:jc w:val="both"/>
        <w:rPr>
          <w:rFonts w:ascii="Arial" w:hAnsi="Arial" w:cs="Arial"/>
          <w:b/>
          <w:u w:val="single"/>
        </w:rPr>
      </w:pPr>
      <w:r w:rsidRPr="0052166F">
        <w:rPr>
          <w:rFonts w:ascii="Arial" w:hAnsi="Arial" w:cs="Arial"/>
          <w:b/>
          <w:u w:val="single"/>
        </w:rPr>
        <w:t>OCTAVA.- (LUGAR DE ENTREGA)</w:t>
      </w:r>
    </w:p>
    <w:p w:rsidR="00187801" w:rsidRPr="0052166F" w:rsidRDefault="00187801" w:rsidP="00187801">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187801" w:rsidRPr="0052166F" w:rsidRDefault="00187801" w:rsidP="00187801">
      <w:pPr>
        <w:spacing w:before="120" w:after="120"/>
        <w:jc w:val="both"/>
        <w:rPr>
          <w:rFonts w:ascii="Arial" w:hAnsi="Arial" w:cs="Arial"/>
          <w:b/>
          <w:u w:val="single"/>
        </w:rPr>
      </w:pPr>
      <w:r w:rsidRPr="0052166F">
        <w:rPr>
          <w:rFonts w:ascii="Arial" w:hAnsi="Arial" w:cs="Arial"/>
          <w:b/>
          <w:u w:val="single"/>
        </w:rPr>
        <w:t>NOVENA.- (MONTO DEL CONTRATO)</w:t>
      </w:r>
    </w:p>
    <w:p w:rsidR="00187801" w:rsidRPr="0052166F" w:rsidRDefault="00187801" w:rsidP="00187801">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187801" w:rsidRPr="0052166F" w:rsidRDefault="00187801" w:rsidP="00187801">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187801" w:rsidRPr="0052166F" w:rsidTr="00187801">
        <w:trPr>
          <w:trHeight w:val="562"/>
          <w:jc w:val="center"/>
        </w:trPr>
        <w:tc>
          <w:tcPr>
            <w:tcW w:w="571" w:type="dxa"/>
            <w:shd w:val="clear" w:color="auto" w:fill="D9D9D9"/>
            <w:vAlign w:val="center"/>
            <w:hideMark/>
          </w:tcPr>
          <w:p w:rsidR="00187801" w:rsidRPr="0052166F" w:rsidRDefault="00187801" w:rsidP="00187801">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187801" w:rsidRPr="0052166F" w:rsidRDefault="00187801" w:rsidP="00187801">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187801" w:rsidRPr="0052166F" w:rsidRDefault="00187801" w:rsidP="00187801">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187801" w:rsidRPr="0052166F" w:rsidRDefault="00187801" w:rsidP="00187801">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187801" w:rsidRPr="0052166F" w:rsidRDefault="00187801" w:rsidP="00187801">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187801" w:rsidRPr="0052166F" w:rsidRDefault="00187801" w:rsidP="00187801">
            <w:pPr>
              <w:jc w:val="center"/>
              <w:rPr>
                <w:rFonts w:ascii="Arial" w:hAnsi="Arial" w:cs="Arial"/>
                <w:b/>
                <w:bCs/>
                <w:lang w:eastAsia="es-BO"/>
              </w:rPr>
            </w:pPr>
            <w:r w:rsidRPr="0052166F">
              <w:rPr>
                <w:rFonts w:ascii="Arial" w:hAnsi="Arial" w:cs="Arial"/>
                <w:b/>
                <w:bCs/>
                <w:lang w:eastAsia="es-BO"/>
              </w:rPr>
              <w:t>PRECIO TOTAL</w:t>
            </w:r>
          </w:p>
          <w:p w:rsidR="00187801" w:rsidRPr="0052166F" w:rsidRDefault="00187801" w:rsidP="00187801">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187801" w:rsidRPr="0052166F" w:rsidRDefault="00187801" w:rsidP="00187801">
            <w:pPr>
              <w:jc w:val="center"/>
              <w:rPr>
                <w:rFonts w:ascii="Arial" w:hAnsi="Arial" w:cs="Arial"/>
                <w:b/>
                <w:bCs/>
                <w:lang w:eastAsia="es-BO"/>
              </w:rPr>
            </w:pPr>
            <w:r w:rsidRPr="0052166F">
              <w:rPr>
                <w:rFonts w:ascii="Arial" w:hAnsi="Arial" w:cs="Arial"/>
                <w:b/>
                <w:bCs/>
                <w:lang w:eastAsia="es-BO"/>
              </w:rPr>
              <w:t>PLAZO</w:t>
            </w:r>
          </w:p>
        </w:tc>
      </w:tr>
      <w:tr w:rsidR="00187801" w:rsidRPr="0052166F" w:rsidTr="00187801">
        <w:trPr>
          <w:trHeight w:hRule="exact" w:val="562"/>
          <w:jc w:val="center"/>
        </w:trPr>
        <w:tc>
          <w:tcPr>
            <w:tcW w:w="571" w:type="dxa"/>
            <w:shd w:val="clear" w:color="auto" w:fill="auto"/>
            <w:vAlign w:val="center"/>
          </w:tcPr>
          <w:p w:rsidR="00187801" w:rsidRPr="0052166F" w:rsidRDefault="00187801" w:rsidP="00187801">
            <w:pPr>
              <w:jc w:val="center"/>
              <w:rPr>
                <w:rFonts w:ascii="Arial" w:hAnsi="Arial" w:cs="Arial"/>
              </w:rPr>
            </w:pPr>
          </w:p>
        </w:tc>
        <w:tc>
          <w:tcPr>
            <w:tcW w:w="1932" w:type="dxa"/>
            <w:shd w:val="clear" w:color="auto" w:fill="auto"/>
            <w:vAlign w:val="center"/>
          </w:tcPr>
          <w:p w:rsidR="00187801" w:rsidRPr="0052166F" w:rsidRDefault="00187801" w:rsidP="00187801">
            <w:pPr>
              <w:jc w:val="center"/>
              <w:rPr>
                <w:rFonts w:ascii="Arial" w:hAnsi="Arial" w:cs="Arial"/>
              </w:rPr>
            </w:pPr>
          </w:p>
        </w:tc>
        <w:tc>
          <w:tcPr>
            <w:tcW w:w="937" w:type="dxa"/>
            <w:shd w:val="clear" w:color="auto" w:fill="auto"/>
            <w:vAlign w:val="center"/>
          </w:tcPr>
          <w:p w:rsidR="00187801" w:rsidRPr="0052166F" w:rsidRDefault="00187801" w:rsidP="00187801">
            <w:pPr>
              <w:jc w:val="center"/>
              <w:rPr>
                <w:rFonts w:ascii="Arial" w:hAnsi="Arial" w:cs="Arial"/>
              </w:rPr>
            </w:pPr>
          </w:p>
        </w:tc>
        <w:tc>
          <w:tcPr>
            <w:tcW w:w="845" w:type="dxa"/>
            <w:vAlign w:val="center"/>
          </w:tcPr>
          <w:p w:rsidR="00187801" w:rsidRPr="0052166F" w:rsidRDefault="00187801" w:rsidP="00187801">
            <w:pPr>
              <w:jc w:val="center"/>
              <w:rPr>
                <w:rFonts w:ascii="Arial" w:hAnsi="Arial" w:cs="Arial"/>
              </w:rPr>
            </w:pPr>
          </w:p>
        </w:tc>
        <w:tc>
          <w:tcPr>
            <w:tcW w:w="1141" w:type="dxa"/>
            <w:shd w:val="clear" w:color="auto" w:fill="auto"/>
            <w:vAlign w:val="center"/>
          </w:tcPr>
          <w:p w:rsidR="00187801" w:rsidRPr="0052166F" w:rsidRDefault="00187801" w:rsidP="00187801">
            <w:pPr>
              <w:jc w:val="center"/>
              <w:rPr>
                <w:rFonts w:ascii="Arial" w:hAnsi="Arial" w:cs="Arial"/>
              </w:rPr>
            </w:pPr>
          </w:p>
        </w:tc>
        <w:tc>
          <w:tcPr>
            <w:tcW w:w="1242" w:type="dxa"/>
            <w:vAlign w:val="center"/>
          </w:tcPr>
          <w:p w:rsidR="00187801" w:rsidRPr="0052166F" w:rsidRDefault="00187801" w:rsidP="00187801">
            <w:pPr>
              <w:jc w:val="center"/>
              <w:rPr>
                <w:rFonts w:ascii="Arial" w:hAnsi="Arial" w:cs="Arial"/>
              </w:rPr>
            </w:pPr>
          </w:p>
        </w:tc>
        <w:tc>
          <w:tcPr>
            <w:tcW w:w="1164" w:type="dxa"/>
            <w:vAlign w:val="center"/>
          </w:tcPr>
          <w:p w:rsidR="00187801" w:rsidRPr="0052166F" w:rsidRDefault="00187801" w:rsidP="00187801">
            <w:pPr>
              <w:jc w:val="center"/>
              <w:rPr>
                <w:rFonts w:ascii="Arial" w:hAnsi="Arial" w:cs="Arial"/>
              </w:rPr>
            </w:pPr>
          </w:p>
        </w:tc>
      </w:tr>
    </w:tbl>
    <w:p w:rsidR="00187801" w:rsidRPr="0052166F" w:rsidRDefault="00187801" w:rsidP="00187801">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w:t>
      </w:r>
      <w:r w:rsidRPr="0052166F">
        <w:rPr>
          <w:rFonts w:ascii="Arial" w:hAnsi="Arial" w:cs="Arial"/>
        </w:rPr>
        <w:lastRenderedPageBreak/>
        <w:t xml:space="preserve">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187801" w:rsidRPr="0052166F" w:rsidRDefault="00187801" w:rsidP="00187801">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187801" w:rsidRPr="0052166F" w:rsidRDefault="00187801" w:rsidP="00187801">
      <w:pPr>
        <w:spacing w:before="120" w:after="120"/>
        <w:jc w:val="both"/>
        <w:rPr>
          <w:rFonts w:ascii="Arial" w:hAnsi="Arial" w:cs="Arial"/>
          <w:u w:val="single"/>
        </w:rPr>
      </w:pPr>
      <w:r w:rsidRPr="0052166F">
        <w:rPr>
          <w:rFonts w:ascii="Arial" w:hAnsi="Arial" w:cs="Arial"/>
          <w:b/>
          <w:u w:val="single"/>
        </w:rPr>
        <w:t>DÉCIMA.- (FORMA DE PAGO)</w:t>
      </w:r>
    </w:p>
    <w:p w:rsidR="00187801" w:rsidRPr="0052166F" w:rsidRDefault="00187801" w:rsidP="00187801">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187801" w:rsidRPr="0052166F" w:rsidRDefault="00187801" w:rsidP="00187801">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Solicitud de pago.</w:t>
      </w:r>
    </w:p>
    <w:p w:rsidR="00187801" w:rsidRPr="0052166F" w:rsidRDefault="00187801" w:rsidP="00187801">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Factura original.</w:t>
      </w:r>
    </w:p>
    <w:p w:rsidR="00187801" w:rsidRPr="0052166F" w:rsidRDefault="00187801" w:rsidP="00187801">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187801" w:rsidRPr="0052166F" w:rsidRDefault="00187801" w:rsidP="00187801">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187801" w:rsidRPr="0052166F" w:rsidRDefault="00187801" w:rsidP="00187801">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187801" w:rsidRPr="0052166F" w:rsidRDefault="00187801" w:rsidP="00187801">
      <w:pPr>
        <w:spacing w:before="120" w:after="120"/>
        <w:jc w:val="both"/>
        <w:rPr>
          <w:rFonts w:ascii="Arial" w:hAnsi="Arial" w:cs="Arial"/>
          <w:b/>
          <w:u w:val="single"/>
        </w:rPr>
      </w:pPr>
      <w:r w:rsidRPr="0052166F">
        <w:rPr>
          <w:rFonts w:ascii="Arial" w:hAnsi="Arial" w:cs="Arial"/>
          <w:b/>
          <w:u w:val="single"/>
        </w:rPr>
        <w:t>DÉCIMA PRIMERA.- (FACTURACIÓN)</w:t>
      </w:r>
    </w:p>
    <w:p w:rsidR="00187801" w:rsidRPr="0052166F" w:rsidRDefault="00187801" w:rsidP="00187801">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187801" w:rsidRPr="0052166F" w:rsidRDefault="00187801" w:rsidP="00187801">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187801" w:rsidRPr="0052166F" w:rsidRDefault="00187801" w:rsidP="00187801">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187801" w:rsidRPr="0052166F" w:rsidRDefault="00187801" w:rsidP="00187801">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187801" w:rsidRPr="0052166F" w:rsidRDefault="00187801" w:rsidP="00187801">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187801" w:rsidRPr="0052166F" w:rsidRDefault="00187801" w:rsidP="00187801">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187801" w:rsidRPr="0052166F" w:rsidRDefault="00187801" w:rsidP="00187801">
      <w:pPr>
        <w:spacing w:before="120" w:after="120"/>
        <w:jc w:val="both"/>
        <w:rPr>
          <w:rFonts w:ascii="Arial" w:hAnsi="Arial" w:cs="Arial"/>
          <w:u w:val="single"/>
        </w:rPr>
      </w:pPr>
      <w:r w:rsidRPr="0052166F">
        <w:rPr>
          <w:rFonts w:ascii="Arial" w:hAnsi="Arial" w:cs="Arial"/>
          <w:b/>
          <w:u w:val="single"/>
        </w:rPr>
        <w:t>DÉCIMA TERCERA.- (MOROSIDAD Y SUS PENALIDADES)</w:t>
      </w:r>
    </w:p>
    <w:p w:rsidR="00187801" w:rsidRPr="0052166F" w:rsidRDefault="00187801" w:rsidP="00187801">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187801" w:rsidRPr="0052166F" w:rsidRDefault="00187801" w:rsidP="00187801">
      <w:pPr>
        <w:spacing w:before="120" w:after="120"/>
        <w:jc w:val="both"/>
        <w:rPr>
          <w:rFonts w:ascii="Arial" w:hAnsi="Arial" w:cs="Arial"/>
        </w:rPr>
      </w:pPr>
      <w:r w:rsidRPr="0052166F">
        <w:rPr>
          <w:rFonts w:ascii="Arial" w:hAnsi="Arial" w:cs="Arial"/>
        </w:rPr>
        <w:lastRenderedPageBreak/>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187801" w:rsidRPr="0052166F" w:rsidRDefault="00187801" w:rsidP="00187801">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187801" w:rsidRPr="0052166F" w:rsidRDefault="00187801" w:rsidP="00187801">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187801" w:rsidRPr="0052166F" w:rsidRDefault="00187801" w:rsidP="00187801">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187801" w:rsidRPr="0052166F" w:rsidRDefault="00187801" w:rsidP="00187801">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187801" w:rsidRPr="0052166F" w:rsidTr="00187801">
        <w:trPr>
          <w:trHeight w:val="237"/>
        </w:trPr>
        <w:tc>
          <w:tcPr>
            <w:tcW w:w="3827" w:type="dxa"/>
            <w:tcBorders>
              <w:top w:val="single" w:sz="4" w:space="0" w:color="auto"/>
              <w:left w:val="single" w:sz="4" w:space="0" w:color="auto"/>
              <w:bottom w:val="single" w:sz="4" w:space="0" w:color="auto"/>
              <w:right w:val="single" w:sz="4" w:space="0" w:color="auto"/>
            </w:tcBorders>
          </w:tcPr>
          <w:p w:rsidR="00187801" w:rsidRPr="0052166F" w:rsidRDefault="00187801" w:rsidP="00187801">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187801" w:rsidRPr="0052166F" w:rsidRDefault="00187801" w:rsidP="00187801">
            <w:pPr>
              <w:widowControl w:val="0"/>
              <w:ind w:left="180" w:hanging="180"/>
              <w:jc w:val="center"/>
              <w:rPr>
                <w:rFonts w:ascii="Arial" w:hAnsi="Arial" w:cs="Arial"/>
                <w:b/>
                <w:bCs/>
              </w:rPr>
            </w:pPr>
            <w:r w:rsidRPr="0052166F">
              <w:rPr>
                <w:rFonts w:ascii="Arial" w:hAnsi="Arial" w:cs="Arial"/>
                <w:b/>
                <w:bCs/>
              </w:rPr>
              <w:t>CONTRATISTA</w:t>
            </w:r>
          </w:p>
        </w:tc>
      </w:tr>
      <w:tr w:rsidR="00187801" w:rsidRPr="0052166F" w:rsidTr="00187801">
        <w:trPr>
          <w:trHeight w:val="1537"/>
        </w:trPr>
        <w:tc>
          <w:tcPr>
            <w:tcW w:w="3827" w:type="dxa"/>
            <w:tcBorders>
              <w:top w:val="single" w:sz="4" w:space="0" w:color="auto"/>
              <w:left w:val="single" w:sz="4" w:space="0" w:color="auto"/>
              <w:bottom w:val="single" w:sz="4" w:space="0" w:color="auto"/>
              <w:right w:val="single" w:sz="4" w:space="0" w:color="auto"/>
            </w:tcBorders>
          </w:tcPr>
          <w:p w:rsidR="00187801" w:rsidRPr="0052166F" w:rsidRDefault="00187801" w:rsidP="00187801">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187801" w:rsidRPr="0052166F" w:rsidRDefault="00187801" w:rsidP="00187801">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187801" w:rsidRPr="0052166F" w:rsidRDefault="00187801" w:rsidP="00187801">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187801" w:rsidRPr="0052166F" w:rsidRDefault="00187801" w:rsidP="00187801">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187801" w:rsidRPr="0052166F" w:rsidRDefault="00187801" w:rsidP="00187801">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187801" w:rsidRPr="0052166F" w:rsidRDefault="00187801" w:rsidP="00187801">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187801" w:rsidRPr="0052166F" w:rsidRDefault="00187801" w:rsidP="00187801">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187801" w:rsidRPr="0052166F" w:rsidRDefault="00187801" w:rsidP="00187801">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187801" w:rsidRPr="0052166F" w:rsidRDefault="00187801" w:rsidP="00187801">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187801" w:rsidRPr="0052166F" w:rsidRDefault="00187801" w:rsidP="00187801">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187801" w:rsidRPr="0052166F" w:rsidRDefault="00187801" w:rsidP="00187801">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187801" w:rsidRPr="0052166F" w:rsidRDefault="00187801" w:rsidP="00187801">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187801" w:rsidRPr="0052166F" w:rsidRDefault="00187801" w:rsidP="00187801">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187801" w:rsidRPr="0052166F" w:rsidRDefault="00187801" w:rsidP="00187801">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187801" w:rsidRPr="0052166F" w:rsidRDefault="00187801" w:rsidP="00187801">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187801" w:rsidRPr="0052166F" w:rsidRDefault="00187801" w:rsidP="00187801">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187801" w:rsidRPr="0052166F" w:rsidRDefault="00187801" w:rsidP="00187801">
      <w:pPr>
        <w:pStyle w:val="Prrafodelista"/>
        <w:numPr>
          <w:ilvl w:val="1"/>
          <w:numId w:val="47"/>
        </w:numPr>
        <w:spacing w:before="120" w:after="120"/>
        <w:contextualSpacing/>
        <w:jc w:val="both"/>
        <w:rPr>
          <w:rFonts w:ascii="Arial" w:hAnsi="Arial" w:cs="Arial"/>
          <w:b/>
        </w:rPr>
      </w:pPr>
      <w:r w:rsidRPr="0052166F">
        <w:rPr>
          <w:rFonts w:ascii="Arial" w:hAnsi="Arial" w:cs="Arial"/>
          <w:b/>
        </w:rPr>
        <w:t xml:space="preserve">  Responsabilidades:</w:t>
      </w:r>
    </w:p>
    <w:p w:rsidR="00187801" w:rsidRPr="0052166F" w:rsidRDefault="00187801" w:rsidP="00187801">
      <w:pPr>
        <w:numPr>
          <w:ilvl w:val="0"/>
          <w:numId w:val="45"/>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187801" w:rsidRPr="0052166F" w:rsidRDefault="00187801" w:rsidP="00187801">
      <w:pPr>
        <w:spacing w:before="120" w:after="120"/>
        <w:ind w:left="1065"/>
        <w:contextualSpacing/>
        <w:jc w:val="both"/>
        <w:rPr>
          <w:rFonts w:ascii="Arial" w:hAnsi="Arial" w:cs="Arial"/>
        </w:rPr>
      </w:pPr>
    </w:p>
    <w:p w:rsidR="00187801" w:rsidRPr="0052166F" w:rsidRDefault="00187801" w:rsidP="00187801">
      <w:pPr>
        <w:numPr>
          <w:ilvl w:val="0"/>
          <w:numId w:val="45"/>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187801" w:rsidRPr="0052166F" w:rsidRDefault="00187801" w:rsidP="00187801">
      <w:pPr>
        <w:spacing w:before="120" w:after="120"/>
        <w:ind w:left="720"/>
        <w:contextualSpacing/>
        <w:jc w:val="both"/>
        <w:rPr>
          <w:rFonts w:ascii="Arial" w:hAnsi="Arial" w:cs="Arial"/>
        </w:rPr>
      </w:pPr>
    </w:p>
    <w:p w:rsidR="00187801" w:rsidRPr="0052166F" w:rsidRDefault="00187801" w:rsidP="00187801">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187801" w:rsidRPr="0052166F" w:rsidRDefault="00187801" w:rsidP="00187801">
      <w:pPr>
        <w:spacing w:before="120" w:after="120"/>
        <w:ind w:left="1065"/>
        <w:contextualSpacing/>
        <w:jc w:val="both"/>
        <w:rPr>
          <w:rFonts w:ascii="Arial" w:hAnsi="Arial" w:cs="Arial"/>
        </w:rPr>
      </w:pPr>
    </w:p>
    <w:p w:rsidR="00187801" w:rsidRPr="0052166F" w:rsidRDefault="00187801" w:rsidP="00187801">
      <w:pPr>
        <w:numPr>
          <w:ilvl w:val="0"/>
          <w:numId w:val="45"/>
        </w:numPr>
        <w:spacing w:before="120" w:after="120"/>
        <w:ind w:left="1066"/>
        <w:contextualSpacing/>
        <w:jc w:val="both"/>
        <w:rPr>
          <w:rFonts w:ascii="Arial" w:hAnsi="Arial" w:cs="Arial"/>
        </w:rPr>
      </w:pPr>
      <w:r w:rsidRPr="0052166F">
        <w:rPr>
          <w:rFonts w:ascii="Arial" w:hAnsi="Arial" w:cs="Arial"/>
        </w:rPr>
        <w:lastRenderedPageBreak/>
        <w:t>Por los efectos resultantes de la inobservancia y/o infracción de las obligaciones del Contrato, leyes, reglamentos y/o cualquier disposición legal.</w:t>
      </w:r>
    </w:p>
    <w:p w:rsidR="00187801" w:rsidRPr="0052166F" w:rsidRDefault="00187801" w:rsidP="00187801">
      <w:pPr>
        <w:spacing w:before="120" w:after="120"/>
        <w:ind w:left="1066"/>
        <w:contextualSpacing/>
        <w:jc w:val="both"/>
        <w:rPr>
          <w:rFonts w:ascii="Arial" w:hAnsi="Arial" w:cs="Arial"/>
        </w:rPr>
      </w:pPr>
    </w:p>
    <w:p w:rsidR="00187801" w:rsidRPr="0052166F" w:rsidRDefault="00187801" w:rsidP="00187801">
      <w:pPr>
        <w:numPr>
          <w:ilvl w:val="0"/>
          <w:numId w:val="45"/>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187801" w:rsidRPr="0052166F" w:rsidRDefault="00187801" w:rsidP="00187801">
      <w:pPr>
        <w:spacing w:before="120" w:after="120"/>
        <w:ind w:left="1065"/>
        <w:contextualSpacing/>
        <w:jc w:val="both"/>
        <w:rPr>
          <w:rFonts w:ascii="Arial" w:hAnsi="Arial" w:cs="Arial"/>
        </w:rPr>
      </w:pPr>
    </w:p>
    <w:p w:rsidR="00187801" w:rsidRPr="0052166F" w:rsidRDefault="00187801" w:rsidP="00187801">
      <w:pPr>
        <w:numPr>
          <w:ilvl w:val="0"/>
          <w:numId w:val="45"/>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187801" w:rsidRPr="0052166F" w:rsidRDefault="00187801" w:rsidP="00187801">
      <w:pPr>
        <w:spacing w:before="120" w:after="120"/>
        <w:ind w:left="1065"/>
        <w:contextualSpacing/>
        <w:jc w:val="both"/>
        <w:rPr>
          <w:rFonts w:ascii="Arial" w:hAnsi="Arial" w:cs="Arial"/>
        </w:rPr>
      </w:pPr>
    </w:p>
    <w:p w:rsidR="00187801" w:rsidRPr="0052166F" w:rsidRDefault="00187801" w:rsidP="00187801">
      <w:pPr>
        <w:numPr>
          <w:ilvl w:val="0"/>
          <w:numId w:val="45"/>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187801" w:rsidRPr="0052166F" w:rsidRDefault="00187801" w:rsidP="00187801">
      <w:pPr>
        <w:spacing w:before="120" w:after="120"/>
        <w:contextualSpacing/>
        <w:jc w:val="both"/>
        <w:rPr>
          <w:rFonts w:ascii="Arial" w:hAnsi="Arial" w:cs="Arial"/>
        </w:rPr>
      </w:pPr>
    </w:p>
    <w:p w:rsidR="00187801" w:rsidRPr="0052166F" w:rsidRDefault="00187801" w:rsidP="00187801">
      <w:pPr>
        <w:numPr>
          <w:ilvl w:val="0"/>
          <w:numId w:val="45"/>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187801" w:rsidRPr="0052166F" w:rsidRDefault="00187801" w:rsidP="00187801">
      <w:pPr>
        <w:spacing w:before="120" w:after="120"/>
        <w:ind w:left="1065"/>
        <w:contextualSpacing/>
        <w:jc w:val="both"/>
        <w:rPr>
          <w:rFonts w:ascii="Arial" w:hAnsi="Arial" w:cs="Arial"/>
        </w:rPr>
      </w:pPr>
    </w:p>
    <w:p w:rsidR="00187801" w:rsidRPr="0052166F" w:rsidRDefault="00187801" w:rsidP="00187801">
      <w:pPr>
        <w:numPr>
          <w:ilvl w:val="0"/>
          <w:numId w:val="45"/>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187801" w:rsidRPr="0052166F" w:rsidRDefault="00187801" w:rsidP="00187801">
      <w:pPr>
        <w:pStyle w:val="Prrafodelista"/>
        <w:numPr>
          <w:ilvl w:val="1"/>
          <w:numId w:val="47"/>
        </w:numPr>
        <w:spacing w:before="120" w:after="120"/>
        <w:contextualSpacing/>
        <w:jc w:val="both"/>
        <w:rPr>
          <w:rFonts w:ascii="Arial" w:hAnsi="Arial" w:cs="Arial"/>
          <w:b/>
        </w:rPr>
      </w:pPr>
      <w:r w:rsidRPr="0052166F">
        <w:rPr>
          <w:rFonts w:ascii="Arial" w:hAnsi="Arial" w:cs="Arial"/>
          <w:b/>
        </w:rPr>
        <w:t xml:space="preserve">  Obligaciones: </w:t>
      </w:r>
    </w:p>
    <w:p w:rsidR="00187801" w:rsidRPr="0052166F" w:rsidRDefault="00187801" w:rsidP="00187801">
      <w:pPr>
        <w:numPr>
          <w:ilvl w:val="0"/>
          <w:numId w:val="37"/>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187801" w:rsidRPr="0052166F" w:rsidRDefault="00187801" w:rsidP="00187801">
      <w:pPr>
        <w:spacing w:before="120" w:after="120"/>
        <w:ind w:left="720"/>
        <w:contextualSpacing/>
        <w:jc w:val="both"/>
        <w:rPr>
          <w:rFonts w:ascii="Arial" w:hAnsi="Arial" w:cs="Arial"/>
        </w:rPr>
      </w:pPr>
    </w:p>
    <w:p w:rsidR="00187801" w:rsidRPr="0052166F" w:rsidRDefault="00187801" w:rsidP="00187801">
      <w:pPr>
        <w:numPr>
          <w:ilvl w:val="0"/>
          <w:numId w:val="37"/>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187801" w:rsidRPr="0052166F" w:rsidRDefault="00187801" w:rsidP="00187801">
      <w:pPr>
        <w:spacing w:before="120" w:after="120"/>
        <w:ind w:left="720"/>
        <w:contextualSpacing/>
        <w:jc w:val="both"/>
        <w:rPr>
          <w:rFonts w:ascii="Arial" w:hAnsi="Arial" w:cs="Arial"/>
        </w:rPr>
      </w:pPr>
    </w:p>
    <w:p w:rsidR="00187801" w:rsidRPr="0052166F" w:rsidRDefault="00187801" w:rsidP="00187801">
      <w:pPr>
        <w:numPr>
          <w:ilvl w:val="0"/>
          <w:numId w:val="37"/>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187801" w:rsidRPr="0052166F" w:rsidRDefault="00187801" w:rsidP="00187801">
      <w:pPr>
        <w:spacing w:before="120" w:after="120"/>
        <w:ind w:left="720"/>
        <w:contextualSpacing/>
        <w:jc w:val="both"/>
        <w:rPr>
          <w:rFonts w:ascii="Arial" w:hAnsi="Arial" w:cs="Arial"/>
        </w:rPr>
      </w:pPr>
    </w:p>
    <w:p w:rsidR="00187801" w:rsidRPr="0052166F" w:rsidRDefault="00187801" w:rsidP="00187801">
      <w:pPr>
        <w:numPr>
          <w:ilvl w:val="0"/>
          <w:numId w:val="37"/>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187801" w:rsidRPr="0052166F" w:rsidRDefault="00187801" w:rsidP="00187801">
      <w:pPr>
        <w:spacing w:before="120" w:after="120"/>
        <w:ind w:left="720"/>
        <w:contextualSpacing/>
        <w:jc w:val="both"/>
        <w:rPr>
          <w:rFonts w:ascii="Arial" w:hAnsi="Arial" w:cs="Arial"/>
        </w:rPr>
      </w:pPr>
    </w:p>
    <w:p w:rsidR="00187801" w:rsidRPr="0052166F" w:rsidRDefault="00187801" w:rsidP="00187801">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187801" w:rsidRPr="0052166F" w:rsidRDefault="00187801" w:rsidP="00187801">
      <w:pPr>
        <w:spacing w:before="120" w:after="120"/>
        <w:ind w:left="720"/>
        <w:contextualSpacing/>
        <w:jc w:val="both"/>
        <w:rPr>
          <w:rFonts w:ascii="Arial" w:hAnsi="Arial" w:cs="Arial"/>
        </w:rPr>
      </w:pPr>
    </w:p>
    <w:p w:rsidR="00187801" w:rsidRPr="0052166F" w:rsidRDefault="00187801" w:rsidP="00187801">
      <w:pPr>
        <w:numPr>
          <w:ilvl w:val="0"/>
          <w:numId w:val="38"/>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187801" w:rsidRPr="0052166F" w:rsidRDefault="00187801" w:rsidP="00187801">
      <w:pPr>
        <w:spacing w:before="120" w:after="120"/>
        <w:ind w:left="1701"/>
        <w:contextualSpacing/>
        <w:jc w:val="both"/>
        <w:rPr>
          <w:rFonts w:ascii="Arial" w:hAnsi="Arial" w:cs="Arial"/>
        </w:rPr>
      </w:pPr>
    </w:p>
    <w:p w:rsidR="00187801" w:rsidRPr="0052166F" w:rsidRDefault="00187801" w:rsidP="00187801">
      <w:pPr>
        <w:numPr>
          <w:ilvl w:val="0"/>
          <w:numId w:val="38"/>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w:t>
      </w:r>
      <w:r w:rsidRPr="0052166F">
        <w:rPr>
          <w:rFonts w:ascii="Arial" w:hAnsi="Arial" w:cs="Arial"/>
        </w:rPr>
        <w:lastRenderedPageBreak/>
        <w:t xml:space="preserve">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187801" w:rsidRPr="0052166F" w:rsidRDefault="00187801" w:rsidP="00187801">
      <w:pPr>
        <w:spacing w:before="120" w:after="120"/>
        <w:ind w:left="720"/>
        <w:contextualSpacing/>
        <w:jc w:val="both"/>
        <w:rPr>
          <w:rFonts w:ascii="Arial" w:hAnsi="Arial" w:cs="Arial"/>
        </w:rPr>
      </w:pPr>
    </w:p>
    <w:p w:rsidR="00187801" w:rsidRPr="0052166F" w:rsidRDefault="00187801" w:rsidP="00187801">
      <w:pPr>
        <w:numPr>
          <w:ilvl w:val="0"/>
          <w:numId w:val="37"/>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187801" w:rsidRPr="0052166F" w:rsidRDefault="00187801" w:rsidP="00187801">
      <w:pPr>
        <w:spacing w:before="120" w:after="120"/>
        <w:ind w:left="720"/>
        <w:contextualSpacing/>
        <w:jc w:val="both"/>
        <w:rPr>
          <w:rFonts w:ascii="Arial" w:hAnsi="Arial" w:cs="Arial"/>
        </w:rPr>
      </w:pPr>
    </w:p>
    <w:p w:rsidR="00187801" w:rsidRPr="0052166F" w:rsidRDefault="00187801" w:rsidP="00187801">
      <w:pPr>
        <w:numPr>
          <w:ilvl w:val="0"/>
          <w:numId w:val="37"/>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187801" w:rsidRPr="0052166F" w:rsidRDefault="00187801" w:rsidP="00187801">
      <w:pPr>
        <w:spacing w:before="120" w:after="120"/>
        <w:ind w:left="720"/>
        <w:contextualSpacing/>
        <w:jc w:val="both"/>
        <w:rPr>
          <w:rFonts w:ascii="Arial" w:hAnsi="Arial" w:cs="Arial"/>
        </w:rPr>
      </w:pPr>
    </w:p>
    <w:p w:rsidR="00187801" w:rsidRPr="0052166F" w:rsidRDefault="00187801" w:rsidP="00187801">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187801" w:rsidRPr="0052166F" w:rsidRDefault="00187801" w:rsidP="00187801">
      <w:pPr>
        <w:spacing w:before="120" w:after="120"/>
        <w:ind w:left="720"/>
        <w:contextualSpacing/>
        <w:jc w:val="both"/>
        <w:rPr>
          <w:rFonts w:ascii="Arial" w:hAnsi="Arial" w:cs="Arial"/>
        </w:rPr>
      </w:pPr>
    </w:p>
    <w:p w:rsidR="00187801" w:rsidRPr="0052166F" w:rsidRDefault="00187801" w:rsidP="00187801">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187801" w:rsidRPr="0052166F" w:rsidRDefault="00187801" w:rsidP="00187801">
      <w:pPr>
        <w:spacing w:before="120" w:after="120"/>
        <w:ind w:left="720"/>
        <w:contextualSpacing/>
        <w:jc w:val="both"/>
        <w:rPr>
          <w:rFonts w:ascii="Arial" w:hAnsi="Arial" w:cs="Arial"/>
        </w:rPr>
      </w:pPr>
    </w:p>
    <w:p w:rsidR="00187801" w:rsidRPr="0052166F" w:rsidRDefault="00187801" w:rsidP="00187801">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187801" w:rsidRPr="0052166F" w:rsidRDefault="00187801" w:rsidP="00187801">
      <w:pPr>
        <w:spacing w:before="120" w:after="120"/>
        <w:ind w:left="720"/>
        <w:contextualSpacing/>
        <w:jc w:val="both"/>
        <w:rPr>
          <w:rFonts w:ascii="Arial" w:hAnsi="Arial" w:cs="Arial"/>
        </w:rPr>
      </w:pPr>
    </w:p>
    <w:p w:rsidR="00187801" w:rsidRPr="0052166F" w:rsidRDefault="00187801" w:rsidP="00187801">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187801" w:rsidRPr="0052166F" w:rsidRDefault="00187801" w:rsidP="00187801">
      <w:pPr>
        <w:spacing w:before="120" w:after="120"/>
        <w:ind w:left="720"/>
        <w:contextualSpacing/>
        <w:jc w:val="both"/>
        <w:rPr>
          <w:rFonts w:ascii="Arial" w:hAnsi="Arial" w:cs="Arial"/>
        </w:rPr>
      </w:pPr>
    </w:p>
    <w:p w:rsidR="00187801" w:rsidRPr="0052166F" w:rsidRDefault="00187801" w:rsidP="00187801">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187801" w:rsidRPr="0052166F" w:rsidRDefault="00187801" w:rsidP="00187801">
      <w:pPr>
        <w:spacing w:before="120" w:after="120"/>
        <w:ind w:left="720"/>
        <w:contextualSpacing/>
        <w:jc w:val="both"/>
        <w:rPr>
          <w:rFonts w:ascii="Arial" w:hAnsi="Arial" w:cs="Arial"/>
        </w:rPr>
      </w:pPr>
    </w:p>
    <w:p w:rsidR="00187801" w:rsidRPr="0052166F" w:rsidRDefault="00187801" w:rsidP="00187801">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187801" w:rsidRPr="0052166F" w:rsidRDefault="00187801" w:rsidP="00187801">
      <w:pPr>
        <w:spacing w:before="120" w:after="120"/>
        <w:ind w:left="720"/>
        <w:contextualSpacing/>
        <w:jc w:val="both"/>
        <w:rPr>
          <w:rFonts w:ascii="Arial" w:hAnsi="Arial" w:cs="Arial"/>
        </w:rPr>
      </w:pPr>
    </w:p>
    <w:p w:rsidR="00187801" w:rsidRPr="0052166F" w:rsidRDefault="00187801" w:rsidP="00187801">
      <w:pPr>
        <w:numPr>
          <w:ilvl w:val="0"/>
          <w:numId w:val="37"/>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187801" w:rsidRPr="0052166F" w:rsidRDefault="00187801" w:rsidP="00187801">
      <w:pPr>
        <w:spacing w:before="120" w:after="120"/>
        <w:ind w:left="720"/>
        <w:contextualSpacing/>
        <w:jc w:val="both"/>
        <w:rPr>
          <w:rFonts w:ascii="Arial" w:hAnsi="Arial" w:cs="Arial"/>
        </w:rPr>
      </w:pPr>
    </w:p>
    <w:p w:rsidR="00187801" w:rsidRPr="0052166F" w:rsidRDefault="00187801" w:rsidP="00187801">
      <w:pPr>
        <w:numPr>
          <w:ilvl w:val="0"/>
          <w:numId w:val="37"/>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187801" w:rsidRPr="0052166F" w:rsidRDefault="00187801" w:rsidP="00187801">
      <w:pPr>
        <w:spacing w:before="120" w:after="120"/>
        <w:ind w:left="720"/>
        <w:contextualSpacing/>
        <w:jc w:val="both"/>
        <w:rPr>
          <w:rFonts w:ascii="Arial" w:hAnsi="Arial" w:cs="Arial"/>
        </w:rPr>
      </w:pPr>
    </w:p>
    <w:p w:rsidR="00187801" w:rsidRPr="0052166F" w:rsidRDefault="00187801" w:rsidP="00187801">
      <w:pPr>
        <w:numPr>
          <w:ilvl w:val="0"/>
          <w:numId w:val="37"/>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187801" w:rsidRPr="0052166F" w:rsidRDefault="00187801" w:rsidP="00187801">
      <w:pPr>
        <w:spacing w:before="120" w:after="120"/>
        <w:ind w:left="720"/>
        <w:contextualSpacing/>
        <w:jc w:val="both"/>
        <w:rPr>
          <w:rFonts w:ascii="Arial" w:hAnsi="Arial" w:cs="Arial"/>
        </w:rPr>
      </w:pPr>
    </w:p>
    <w:p w:rsidR="00187801" w:rsidRPr="0052166F" w:rsidRDefault="00187801" w:rsidP="00187801">
      <w:pPr>
        <w:numPr>
          <w:ilvl w:val="0"/>
          <w:numId w:val="37"/>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187801" w:rsidRPr="0052166F" w:rsidRDefault="00187801" w:rsidP="00187801">
      <w:pPr>
        <w:spacing w:before="120" w:after="120"/>
        <w:ind w:left="720"/>
        <w:contextualSpacing/>
        <w:jc w:val="both"/>
        <w:rPr>
          <w:rFonts w:ascii="Arial" w:hAnsi="Arial" w:cs="Arial"/>
        </w:rPr>
      </w:pPr>
      <w:r w:rsidRPr="0052166F">
        <w:rPr>
          <w:rFonts w:ascii="Arial" w:hAnsi="Arial" w:cs="Arial"/>
        </w:rPr>
        <w:tab/>
      </w:r>
    </w:p>
    <w:p w:rsidR="00187801" w:rsidRPr="0052166F" w:rsidRDefault="00187801" w:rsidP="00187801">
      <w:pPr>
        <w:numPr>
          <w:ilvl w:val="0"/>
          <w:numId w:val="37"/>
        </w:numPr>
        <w:spacing w:before="120" w:after="120"/>
        <w:ind w:left="1134" w:hanging="425"/>
        <w:contextualSpacing/>
        <w:jc w:val="both"/>
        <w:rPr>
          <w:rFonts w:ascii="Arial" w:hAnsi="Arial" w:cs="Arial"/>
        </w:rPr>
      </w:pPr>
      <w:r w:rsidRPr="0052166F">
        <w:rPr>
          <w:rFonts w:ascii="Arial" w:hAnsi="Arial" w:cs="Arial"/>
        </w:rPr>
        <w:lastRenderedPageBreak/>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187801" w:rsidRPr="0052166F" w:rsidRDefault="00187801" w:rsidP="00187801">
      <w:pPr>
        <w:spacing w:before="120" w:after="120"/>
        <w:ind w:left="720"/>
        <w:contextualSpacing/>
        <w:jc w:val="both"/>
        <w:rPr>
          <w:rFonts w:ascii="Arial" w:hAnsi="Arial" w:cs="Arial"/>
        </w:rPr>
      </w:pPr>
    </w:p>
    <w:p w:rsidR="00187801" w:rsidRPr="0052166F" w:rsidRDefault="00187801" w:rsidP="00187801">
      <w:pPr>
        <w:numPr>
          <w:ilvl w:val="0"/>
          <w:numId w:val="37"/>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187801" w:rsidRPr="0052166F" w:rsidRDefault="00187801" w:rsidP="00187801">
      <w:pPr>
        <w:spacing w:before="120" w:after="120"/>
        <w:ind w:left="720"/>
        <w:contextualSpacing/>
        <w:jc w:val="both"/>
        <w:rPr>
          <w:rFonts w:ascii="Arial" w:hAnsi="Arial" w:cs="Arial"/>
        </w:rPr>
      </w:pPr>
    </w:p>
    <w:p w:rsidR="00187801" w:rsidRPr="0052166F" w:rsidRDefault="00187801" w:rsidP="00187801">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187801" w:rsidRPr="0052166F" w:rsidRDefault="00187801" w:rsidP="00187801">
      <w:pPr>
        <w:spacing w:before="120" w:after="120"/>
        <w:ind w:left="720"/>
        <w:contextualSpacing/>
        <w:jc w:val="both"/>
        <w:rPr>
          <w:rFonts w:ascii="Arial" w:hAnsi="Arial" w:cs="Arial"/>
        </w:rPr>
      </w:pPr>
    </w:p>
    <w:p w:rsidR="00187801" w:rsidRPr="0052166F" w:rsidRDefault="00187801" w:rsidP="00187801">
      <w:pPr>
        <w:numPr>
          <w:ilvl w:val="0"/>
          <w:numId w:val="37"/>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187801" w:rsidRPr="0052166F" w:rsidRDefault="00187801" w:rsidP="00187801">
      <w:pPr>
        <w:spacing w:before="120" w:after="120"/>
        <w:ind w:left="720"/>
        <w:contextualSpacing/>
        <w:jc w:val="both"/>
        <w:rPr>
          <w:rFonts w:ascii="Arial" w:hAnsi="Arial" w:cs="Arial"/>
        </w:rPr>
      </w:pPr>
    </w:p>
    <w:p w:rsidR="00187801" w:rsidRPr="0052166F" w:rsidRDefault="00187801" w:rsidP="00187801">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187801" w:rsidRPr="0052166F" w:rsidRDefault="00187801" w:rsidP="00187801">
      <w:pPr>
        <w:spacing w:before="120" w:after="120"/>
        <w:ind w:left="720"/>
        <w:contextualSpacing/>
        <w:jc w:val="both"/>
        <w:rPr>
          <w:rFonts w:ascii="Arial" w:hAnsi="Arial" w:cs="Arial"/>
        </w:rPr>
      </w:pPr>
    </w:p>
    <w:p w:rsidR="00187801" w:rsidRPr="0052166F" w:rsidRDefault="00187801" w:rsidP="00187801">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187801" w:rsidRPr="0052166F" w:rsidRDefault="00187801" w:rsidP="00187801">
      <w:pPr>
        <w:spacing w:before="120" w:after="120"/>
        <w:ind w:left="720"/>
        <w:contextualSpacing/>
        <w:jc w:val="both"/>
        <w:rPr>
          <w:rFonts w:ascii="Arial" w:hAnsi="Arial" w:cs="Arial"/>
        </w:rPr>
      </w:pPr>
    </w:p>
    <w:p w:rsidR="00187801" w:rsidRPr="0052166F" w:rsidRDefault="00187801" w:rsidP="00187801">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187801" w:rsidRPr="0052166F" w:rsidRDefault="00187801" w:rsidP="00187801">
      <w:pPr>
        <w:spacing w:after="120"/>
        <w:jc w:val="both"/>
        <w:rPr>
          <w:rFonts w:ascii="Arial" w:hAnsi="Arial" w:cs="Arial"/>
        </w:rPr>
      </w:pPr>
      <w:r w:rsidRPr="0052166F">
        <w:rPr>
          <w:rFonts w:ascii="Arial" w:hAnsi="Arial" w:cs="Arial"/>
          <w:b/>
          <w:u w:val="single"/>
        </w:rPr>
        <w:t>DÉCIMA SEXTA.- (OBLIGACIONES DE LA ENTIDAD)</w:t>
      </w:r>
    </w:p>
    <w:p w:rsidR="00187801" w:rsidRPr="0052166F" w:rsidRDefault="00187801" w:rsidP="00187801">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187801" w:rsidRPr="0052166F" w:rsidRDefault="00187801" w:rsidP="00187801">
      <w:pPr>
        <w:pStyle w:val="Prrafodelista"/>
        <w:numPr>
          <w:ilvl w:val="0"/>
          <w:numId w:val="43"/>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187801" w:rsidRPr="0052166F" w:rsidRDefault="00187801" w:rsidP="00187801">
      <w:pPr>
        <w:pStyle w:val="Prrafodelista"/>
        <w:spacing w:before="120" w:after="120"/>
        <w:ind w:left="1415"/>
        <w:jc w:val="both"/>
        <w:rPr>
          <w:rFonts w:ascii="Arial" w:hAnsi="Arial" w:cs="Arial"/>
        </w:rPr>
      </w:pPr>
    </w:p>
    <w:p w:rsidR="00187801" w:rsidRPr="0052166F" w:rsidRDefault="00187801" w:rsidP="00187801">
      <w:pPr>
        <w:pStyle w:val="Prrafodelista"/>
        <w:numPr>
          <w:ilvl w:val="0"/>
          <w:numId w:val="43"/>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187801" w:rsidRPr="0052166F" w:rsidRDefault="00187801" w:rsidP="00187801">
      <w:pPr>
        <w:spacing w:before="120" w:after="120"/>
        <w:jc w:val="both"/>
        <w:rPr>
          <w:rFonts w:ascii="Arial" w:hAnsi="Arial" w:cs="Arial"/>
          <w:u w:val="single"/>
        </w:rPr>
      </w:pPr>
      <w:r w:rsidRPr="0052166F">
        <w:rPr>
          <w:rFonts w:ascii="Arial" w:hAnsi="Arial" w:cs="Arial"/>
          <w:b/>
          <w:u w:val="single"/>
        </w:rPr>
        <w:t>DÉCIMA SÉPTIMA.- (FISCALIZACIÓN DEL SERVICIO)</w:t>
      </w:r>
    </w:p>
    <w:p w:rsidR="00187801" w:rsidRPr="0052166F" w:rsidRDefault="00187801" w:rsidP="00187801">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187801" w:rsidRPr="0052166F" w:rsidRDefault="00187801" w:rsidP="00187801">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187801" w:rsidRPr="0052166F" w:rsidRDefault="00187801" w:rsidP="00187801">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187801" w:rsidRPr="0052166F" w:rsidRDefault="00187801" w:rsidP="00187801">
      <w:pPr>
        <w:widowControl w:val="0"/>
        <w:numPr>
          <w:ilvl w:val="0"/>
          <w:numId w:val="42"/>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187801" w:rsidRPr="0052166F" w:rsidRDefault="00187801" w:rsidP="00187801">
      <w:pPr>
        <w:widowControl w:val="0"/>
        <w:numPr>
          <w:ilvl w:val="0"/>
          <w:numId w:val="42"/>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187801" w:rsidRPr="0052166F" w:rsidRDefault="00187801" w:rsidP="00187801">
      <w:pPr>
        <w:widowControl w:val="0"/>
        <w:numPr>
          <w:ilvl w:val="0"/>
          <w:numId w:val="42"/>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187801" w:rsidRPr="0052166F" w:rsidRDefault="00187801" w:rsidP="00187801">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w:t>
      </w:r>
      <w:r w:rsidRPr="0052166F">
        <w:rPr>
          <w:rFonts w:ascii="Arial" w:hAnsi="Arial" w:cs="Arial"/>
        </w:rPr>
        <w:lastRenderedPageBreak/>
        <w:t xml:space="preserve">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187801" w:rsidRPr="0052166F" w:rsidRDefault="00187801" w:rsidP="00187801">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187801" w:rsidRPr="0052166F" w:rsidRDefault="00187801" w:rsidP="00187801">
      <w:pPr>
        <w:spacing w:before="120" w:after="120"/>
        <w:jc w:val="both"/>
        <w:rPr>
          <w:rFonts w:ascii="Arial" w:hAnsi="Arial" w:cs="Arial"/>
          <w:b/>
          <w:u w:val="single"/>
        </w:rPr>
      </w:pPr>
      <w:r w:rsidRPr="0052166F">
        <w:rPr>
          <w:rFonts w:ascii="Arial" w:hAnsi="Arial" w:cs="Arial"/>
          <w:b/>
          <w:u w:val="single"/>
        </w:rPr>
        <w:t>DÉCIMA OCTAVA.- (REPRESENTANTE DEL CONTRATISTA)</w:t>
      </w:r>
    </w:p>
    <w:p w:rsidR="00187801" w:rsidRPr="0052166F" w:rsidRDefault="00187801" w:rsidP="00187801">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187801" w:rsidRPr="0052166F" w:rsidRDefault="00187801" w:rsidP="00187801">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187801" w:rsidRPr="0052166F" w:rsidRDefault="00187801" w:rsidP="00187801">
      <w:pPr>
        <w:spacing w:before="120" w:after="120"/>
        <w:jc w:val="both"/>
        <w:rPr>
          <w:rFonts w:ascii="Arial" w:hAnsi="Arial" w:cs="Arial"/>
          <w:b/>
          <w:u w:val="single"/>
        </w:rPr>
      </w:pPr>
      <w:r w:rsidRPr="0052166F">
        <w:rPr>
          <w:rFonts w:ascii="Arial" w:hAnsi="Arial" w:cs="Arial"/>
          <w:b/>
          <w:u w:val="single"/>
        </w:rPr>
        <w:t>DÉCIMA NOVENA.- (INTRANSFERIBILIDAD DEL CONTRATO)</w:t>
      </w:r>
    </w:p>
    <w:p w:rsidR="00187801" w:rsidRPr="0052166F" w:rsidRDefault="00187801" w:rsidP="00187801">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187801" w:rsidRPr="0052166F" w:rsidRDefault="00187801" w:rsidP="00187801">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187801" w:rsidRPr="0052166F" w:rsidRDefault="00187801" w:rsidP="00187801">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187801" w:rsidRPr="0052166F" w:rsidRDefault="00187801" w:rsidP="00187801">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187801" w:rsidRPr="0052166F" w:rsidRDefault="00187801" w:rsidP="00187801">
      <w:pPr>
        <w:spacing w:before="120" w:after="120"/>
        <w:jc w:val="both"/>
        <w:rPr>
          <w:rFonts w:ascii="Arial" w:hAnsi="Arial" w:cs="Arial"/>
          <w:u w:val="single"/>
        </w:rPr>
      </w:pPr>
      <w:r w:rsidRPr="0052166F">
        <w:rPr>
          <w:rFonts w:ascii="Arial" w:hAnsi="Arial" w:cs="Arial"/>
          <w:b/>
          <w:u w:val="single"/>
        </w:rPr>
        <w:t>VIGÉSIMA.- (IMPUESTOS Y TRIBUTOS)</w:t>
      </w:r>
    </w:p>
    <w:p w:rsidR="00187801" w:rsidRPr="0052166F" w:rsidRDefault="00187801" w:rsidP="00187801">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187801" w:rsidRPr="0052166F" w:rsidRDefault="00187801" w:rsidP="00187801">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187801" w:rsidRPr="0052166F" w:rsidRDefault="00187801" w:rsidP="00187801">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187801" w:rsidRPr="0052166F" w:rsidRDefault="00187801" w:rsidP="00187801">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87801" w:rsidRPr="0052166F" w:rsidRDefault="00187801" w:rsidP="00187801">
      <w:pPr>
        <w:shd w:val="clear" w:color="auto" w:fill="FFFFFF"/>
        <w:tabs>
          <w:tab w:val="left" w:pos="426"/>
        </w:tabs>
        <w:spacing w:before="120" w:after="120"/>
        <w:ind w:right="-6"/>
        <w:contextualSpacing/>
        <w:jc w:val="both"/>
        <w:rPr>
          <w:rFonts w:ascii="Arial" w:hAnsi="Arial" w:cs="Arial"/>
        </w:rPr>
      </w:pPr>
    </w:p>
    <w:p w:rsidR="00187801" w:rsidRPr="0052166F" w:rsidRDefault="00187801" w:rsidP="00187801">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187801" w:rsidRPr="0052166F" w:rsidRDefault="00187801" w:rsidP="00187801">
      <w:pPr>
        <w:spacing w:before="120" w:after="120"/>
        <w:contextualSpacing/>
        <w:rPr>
          <w:rFonts w:ascii="Arial" w:hAnsi="Arial" w:cs="Arial"/>
        </w:rPr>
      </w:pPr>
    </w:p>
    <w:p w:rsidR="00187801" w:rsidRPr="0052166F" w:rsidRDefault="00187801" w:rsidP="00187801">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w:t>
      </w:r>
      <w:r w:rsidRPr="0052166F">
        <w:rPr>
          <w:rFonts w:ascii="Arial" w:hAnsi="Arial" w:cs="Arial"/>
        </w:rPr>
        <w:lastRenderedPageBreak/>
        <w:t xml:space="preserve">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187801" w:rsidRPr="0052166F" w:rsidRDefault="00187801" w:rsidP="00187801">
      <w:pPr>
        <w:shd w:val="clear" w:color="auto" w:fill="FFFFFF"/>
        <w:tabs>
          <w:tab w:val="left" w:pos="426"/>
        </w:tabs>
        <w:spacing w:before="120" w:after="120"/>
        <w:ind w:right="-6"/>
        <w:contextualSpacing/>
        <w:jc w:val="both"/>
        <w:rPr>
          <w:rFonts w:ascii="Arial" w:hAnsi="Arial" w:cs="Arial"/>
        </w:rPr>
      </w:pPr>
    </w:p>
    <w:p w:rsidR="00187801" w:rsidRPr="0052166F" w:rsidRDefault="00187801" w:rsidP="00187801">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187801" w:rsidRPr="0052166F" w:rsidRDefault="00187801" w:rsidP="00187801">
      <w:pPr>
        <w:pStyle w:val="Prrafodelista"/>
        <w:numPr>
          <w:ilvl w:val="0"/>
          <w:numId w:val="44"/>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187801" w:rsidRPr="0052166F" w:rsidRDefault="00187801" w:rsidP="00187801">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187801" w:rsidRPr="0052166F" w:rsidRDefault="00187801" w:rsidP="00187801">
      <w:pPr>
        <w:pStyle w:val="Prrafodelista"/>
        <w:numPr>
          <w:ilvl w:val="0"/>
          <w:numId w:val="44"/>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187801" w:rsidRPr="0052166F" w:rsidRDefault="00187801" w:rsidP="00187801">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187801" w:rsidRPr="0052166F" w:rsidRDefault="00187801" w:rsidP="00187801">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87801" w:rsidRPr="0052166F" w:rsidRDefault="00187801" w:rsidP="00187801">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187801" w:rsidRPr="0052166F" w:rsidRDefault="00187801" w:rsidP="00187801">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187801" w:rsidRPr="0052166F" w:rsidRDefault="00187801" w:rsidP="00187801">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87801" w:rsidRPr="0052166F" w:rsidRDefault="00187801" w:rsidP="00187801">
      <w:pPr>
        <w:spacing w:before="120" w:after="120"/>
        <w:ind w:left="567" w:hanging="567"/>
        <w:jc w:val="both"/>
        <w:rPr>
          <w:rFonts w:ascii="Arial" w:hAnsi="Arial" w:cs="Arial"/>
          <w:b/>
        </w:rPr>
      </w:pPr>
      <w:r w:rsidRPr="0052166F">
        <w:rPr>
          <w:rFonts w:ascii="Arial" w:hAnsi="Arial" w:cs="Arial"/>
          <w:b/>
        </w:rPr>
        <w:t>22.1   Condiciones de Validez:</w:t>
      </w:r>
    </w:p>
    <w:p w:rsidR="00187801" w:rsidRPr="0052166F" w:rsidRDefault="00187801" w:rsidP="00187801">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187801" w:rsidRPr="0052166F" w:rsidRDefault="00187801" w:rsidP="00187801">
      <w:pPr>
        <w:numPr>
          <w:ilvl w:val="0"/>
          <w:numId w:val="35"/>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187801" w:rsidRPr="0052166F" w:rsidRDefault="00187801" w:rsidP="00187801">
      <w:pPr>
        <w:numPr>
          <w:ilvl w:val="0"/>
          <w:numId w:val="35"/>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187801" w:rsidRPr="0052166F" w:rsidRDefault="00187801" w:rsidP="00187801">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187801" w:rsidRPr="0052166F" w:rsidRDefault="00187801" w:rsidP="00187801">
      <w:pPr>
        <w:numPr>
          <w:ilvl w:val="0"/>
          <w:numId w:val="35"/>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187801" w:rsidRPr="0052166F" w:rsidRDefault="00187801" w:rsidP="00187801">
      <w:pPr>
        <w:spacing w:before="120" w:after="120"/>
        <w:contextualSpacing/>
        <w:jc w:val="both"/>
        <w:rPr>
          <w:rFonts w:ascii="Arial" w:hAnsi="Arial" w:cs="Arial"/>
        </w:rPr>
      </w:pPr>
    </w:p>
    <w:p w:rsidR="00187801" w:rsidRPr="0052166F" w:rsidRDefault="00187801" w:rsidP="00187801">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187801" w:rsidRPr="0052166F" w:rsidRDefault="00187801" w:rsidP="00187801">
      <w:pPr>
        <w:spacing w:before="120" w:after="120"/>
        <w:ind w:left="567" w:hanging="567"/>
        <w:jc w:val="both"/>
        <w:rPr>
          <w:rFonts w:ascii="Arial" w:hAnsi="Arial" w:cs="Arial"/>
          <w:b/>
        </w:rPr>
      </w:pPr>
      <w:r w:rsidRPr="0052166F">
        <w:rPr>
          <w:rFonts w:ascii="Arial" w:hAnsi="Arial" w:cs="Arial"/>
          <w:b/>
        </w:rPr>
        <w:t>22.2   Cumplimiento ininterrumpido:</w:t>
      </w:r>
    </w:p>
    <w:p w:rsidR="00187801" w:rsidRPr="0052166F" w:rsidRDefault="00187801" w:rsidP="00187801">
      <w:pPr>
        <w:spacing w:before="120" w:after="120"/>
        <w:jc w:val="both"/>
        <w:rPr>
          <w:rFonts w:ascii="Arial" w:hAnsi="Arial" w:cs="Arial"/>
        </w:rPr>
      </w:pPr>
      <w:r w:rsidRPr="0052166F">
        <w:rPr>
          <w:rFonts w:ascii="Arial" w:hAnsi="Arial" w:cs="Arial"/>
        </w:rPr>
        <w:lastRenderedPageBreak/>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187801" w:rsidRPr="0052166F" w:rsidRDefault="00187801" w:rsidP="00187801">
      <w:pPr>
        <w:spacing w:before="120" w:after="120"/>
        <w:ind w:left="567" w:hanging="567"/>
        <w:jc w:val="both"/>
        <w:rPr>
          <w:rFonts w:ascii="Arial" w:hAnsi="Arial" w:cs="Arial"/>
          <w:b/>
        </w:rPr>
      </w:pPr>
      <w:r w:rsidRPr="0052166F">
        <w:rPr>
          <w:rFonts w:ascii="Arial" w:hAnsi="Arial" w:cs="Arial"/>
          <w:b/>
        </w:rPr>
        <w:t>22.3   Prórrogas:</w:t>
      </w:r>
    </w:p>
    <w:p w:rsidR="00187801" w:rsidRPr="0052166F" w:rsidRDefault="00187801" w:rsidP="00187801">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187801" w:rsidRPr="0052166F" w:rsidRDefault="00187801" w:rsidP="00187801">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187801" w:rsidRPr="0052166F" w:rsidRDefault="00187801" w:rsidP="00187801">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187801" w:rsidRPr="0052166F" w:rsidRDefault="00187801" w:rsidP="00187801">
      <w:pPr>
        <w:spacing w:before="120" w:after="120"/>
        <w:jc w:val="both"/>
        <w:rPr>
          <w:rFonts w:ascii="Arial" w:hAnsi="Arial" w:cs="Arial"/>
          <w:u w:val="single"/>
        </w:rPr>
      </w:pPr>
      <w:r w:rsidRPr="0052166F">
        <w:rPr>
          <w:rFonts w:ascii="Arial" w:hAnsi="Arial" w:cs="Arial"/>
          <w:b/>
          <w:u w:val="single"/>
        </w:rPr>
        <w:t>VIGÉSIMA TERCERA.- (TERMINACIÓN DEL CONTRATO)</w:t>
      </w:r>
    </w:p>
    <w:p w:rsidR="00187801" w:rsidRPr="0052166F" w:rsidRDefault="00187801" w:rsidP="00187801">
      <w:pPr>
        <w:spacing w:before="120" w:after="120"/>
        <w:jc w:val="both"/>
        <w:rPr>
          <w:rFonts w:ascii="Arial" w:hAnsi="Arial" w:cs="Arial"/>
        </w:rPr>
      </w:pPr>
      <w:r w:rsidRPr="0052166F">
        <w:rPr>
          <w:rFonts w:ascii="Arial" w:hAnsi="Arial" w:cs="Arial"/>
        </w:rPr>
        <w:t>El presente Contrato concluirá por una de las siguientes causas:</w:t>
      </w:r>
    </w:p>
    <w:p w:rsidR="00187801" w:rsidRPr="0052166F" w:rsidRDefault="00187801" w:rsidP="00187801">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187801" w:rsidRPr="0052166F" w:rsidRDefault="00187801" w:rsidP="00187801">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187801" w:rsidRPr="0052166F" w:rsidRDefault="00187801" w:rsidP="00187801">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187801" w:rsidRPr="0052166F" w:rsidRDefault="00187801" w:rsidP="00187801">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187801" w:rsidRPr="0052166F" w:rsidRDefault="00187801" w:rsidP="00187801">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187801" w:rsidRPr="0052166F" w:rsidRDefault="00187801" w:rsidP="00187801">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187801" w:rsidRPr="0052166F" w:rsidRDefault="00187801" w:rsidP="00187801">
      <w:pPr>
        <w:pStyle w:val="Prrafodelista"/>
        <w:numPr>
          <w:ilvl w:val="0"/>
          <w:numId w:val="40"/>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187801" w:rsidRPr="0052166F" w:rsidRDefault="00187801" w:rsidP="00187801">
      <w:pPr>
        <w:pStyle w:val="Prrafodelista"/>
        <w:spacing w:after="240"/>
        <w:ind w:left="1770"/>
        <w:jc w:val="both"/>
        <w:rPr>
          <w:rFonts w:ascii="Arial" w:hAnsi="Arial" w:cs="Arial"/>
        </w:rPr>
      </w:pPr>
    </w:p>
    <w:p w:rsidR="00187801" w:rsidRPr="0052166F" w:rsidRDefault="00187801" w:rsidP="00187801">
      <w:pPr>
        <w:pStyle w:val="Prrafodelista"/>
        <w:numPr>
          <w:ilvl w:val="0"/>
          <w:numId w:val="40"/>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187801" w:rsidRPr="0052166F" w:rsidRDefault="00187801" w:rsidP="00187801">
      <w:pPr>
        <w:pStyle w:val="Prrafodelista"/>
        <w:spacing w:after="240"/>
        <w:ind w:left="1770"/>
        <w:jc w:val="both"/>
        <w:rPr>
          <w:rFonts w:ascii="Arial" w:hAnsi="Arial" w:cs="Arial"/>
        </w:rPr>
      </w:pPr>
    </w:p>
    <w:p w:rsidR="00187801" w:rsidRPr="0052166F" w:rsidRDefault="00187801" w:rsidP="00187801">
      <w:pPr>
        <w:pStyle w:val="Prrafodelista"/>
        <w:numPr>
          <w:ilvl w:val="0"/>
          <w:numId w:val="40"/>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187801" w:rsidRPr="0052166F" w:rsidRDefault="00187801" w:rsidP="00187801">
      <w:pPr>
        <w:pStyle w:val="Prrafodelista"/>
        <w:spacing w:after="240"/>
        <w:ind w:left="1770"/>
        <w:jc w:val="both"/>
        <w:rPr>
          <w:rFonts w:ascii="Arial" w:hAnsi="Arial" w:cs="Arial"/>
        </w:rPr>
      </w:pPr>
    </w:p>
    <w:p w:rsidR="00187801" w:rsidRPr="0052166F" w:rsidRDefault="00187801" w:rsidP="00187801">
      <w:pPr>
        <w:pStyle w:val="Prrafodelista"/>
        <w:numPr>
          <w:ilvl w:val="0"/>
          <w:numId w:val="40"/>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187801" w:rsidRPr="0052166F" w:rsidRDefault="00187801" w:rsidP="00187801">
      <w:pPr>
        <w:pStyle w:val="Prrafodelista"/>
        <w:spacing w:after="240"/>
        <w:ind w:left="1770"/>
        <w:jc w:val="both"/>
        <w:rPr>
          <w:rFonts w:ascii="Arial" w:hAnsi="Arial" w:cs="Arial"/>
        </w:rPr>
      </w:pPr>
    </w:p>
    <w:p w:rsidR="00187801" w:rsidRPr="0052166F" w:rsidRDefault="00187801" w:rsidP="00187801">
      <w:pPr>
        <w:pStyle w:val="Prrafodelista"/>
        <w:numPr>
          <w:ilvl w:val="0"/>
          <w:numId w:val="40"/>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187801" w:rsidRPr="0052166F" w:rsidRDefault="00187801" w:rsidP="00187801">
      <w:pPr>
        <w:pStyle w:val="Prrafodelista"/>
        <w:spacing w:after="240"/>
        <w:ind w:left="1770"/>
        <w:jc w:val="both"/>
        <w:rPr>
          <w:rFonts w:ascii="Arial" w:hAnsi="Arial" w:cs="Arial"/>
        </w:rPr>
      </w:pPr>
    </w:p>
    <w:p w:rsidR="00187801" w:rsidRPr="0052166F" w:rsidRDefault="00187801" w:rsidP="00187801">
      <w:pPr>
        <w:pStyle w:val="Prrafodelista"/>
        <w:numPr>
          <w:ilvl w:val="0"/>
          <w:numId w:val="40"/>
        </w:numPr>
        <w:spacing w:after="240"/>
        <w:contextualSpacing/>
        <w:jc w:val="both"/>
        <w:rPr>
          <w:rFonts w:ascii="Arial" w:hAnsi="Arial" w:cs="Arial"/>
        </w:rPr>
      </w:pPr>
      <w:r w:rsidRPr="0052166F">
        <w:rPr>
          <w:rFonts w:ascii="Arial" w:hAnsi="Arial" w:cs="Arial"/>
        </w:rPr>
        <w:lastRenderedPageBreak/>
        <w:t>Por falta de pago de salarios a su personal y otras obligaciones contractuales que afecten al Servicio.</w:t>
      </w:r>
    </w:p>
    <w:p w:rsidR="00187801" w:rsidRPr="0052166F" w:rsidRDefault="00187801" w:rsidP="00187801">
      <w:pPr>
        <w:pStyle w:val="Prrafodelista"/>
        <w:spacing w:after="240"/>
        <w:ind w:left="1770"/>
        <w:jc w:val="both"/>
        <w:rPr>
          <w:rFonts w:ascii="Arial" w:hAnsi="Arial" w:cs="Arial"/>
        </w:rPr>
      </w:pPr>
    </w:p>
    <w:p w:rsidR="00187801" w:rsidRPr="0052166F" w:rsidRDefault="00187801" w:rsidP="00187801">
      <w:pPr>
        <w:pStyle w:val="Prrafodelista"/>
        <w:numPr>
          <w:ilvl w:val="0"/>
          <w:numId w:val="40"/>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187801" w:rsidRPr="0052166F" w:rsidRDefault="00187801" w:rsidP="00187801">
      <w:pPr>
        <w:pStyle w:val="Prrafodelista"/>
        <w:spacing w:after="240"/>
        <w:rPr>
          <w:rFonts w:ascii="Arial" w:hAnsi="Arial" w:cs="Arial"/>
        </w:rPr>
      </w:pPr>
    </w:p>
    <w:p w:rsidR="00187801" w:rsidRPr="0052166F" w:rsidRDefault="00187801" w:rsidP="00187801">
      <w:pPr>
        <w:pStyle w:val="Prrafodelista"/>
        <w:numPr>
          <w:ilvl w:val="0"/>
          <w:numId w:val="40"/>
        </w:numPr>
        <w:spacing w:after="240"/>
        <w:contextualSpacing/>
        <w:jc w:val="both"/>
        <w:rPr>
          <w:rFonts w:ascii="Arial" w:hAnsi="Arial" w:cs="Arial"/>
        </w:rPr>
      </w:pPr>
      <w:r w:rsidRPr="0052166F">
        <w:rPr>
          <w:rFonts w:ascii="Arial" w:hAnsi="Arial" w:cs="Arial"/>
        </w:rPr>
        <w:t>Por fuerza mayor o caso fortuito.</w:t>
      </w:r>
    </w:p>
    <w:p w:rsidR="00187801" w:rsidRPr="0052166F" w:rsidRDefault="00187801" w:rsidP="00187801">
      <w:pPr>
        <w:pStyle w:val="Prrafodelista"/>
        <w:spacing w:after="240"/>
        <w:ind w:left="1770"/>
        <w:jc w:val="both"/>
        <w:rPr>
          <w:rFonts w:ascii="Arial" w:hAnsi="Arial" w:cs="Arial"/>
        </w:rPr>
      </w:pPr>
    </w:p>
    <w:p w:rsidR="00187801" w:rsidRPr="0052166F" w:rsidRDefault="00187801" w:rsidP="00187801">
      <w:pPr>
        <w:pStyle w:val="Prrafodelista"/>
        <w:numPr>
          <w:ilvl w:val="0"/>
          <w:numId w:val="40"/>
        </w:numPr>
        <w:spacing w:after="240"/>
        <w:contextualSpacing/>
        <w:jc w:val="both"/>
        <w:rPr>
          <w:rFonts w:ascii="Arial" w:hAnsi="Arial" w:cs="Arial"/>
        </w:rPr>
      </w:pPr>
      <w:r w:rsidRPr="0052166F">
        <w:rPr>
          <w:rFonts w:ascii="Arial" w:hAnsi="Arial" w:cs="Arial"/>
        </w:rPr>
        <w:t>Por incumplimiento a la cláusula (anticorrupción).</w:t>
      </w:r>
    </w:p>
    <w:p w:rsidR="00187801" w:rsidRPr="0052166F" w:rsidRDefault="00187801" w:rsidP="00187801">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187801" w:rsidRPr="0052166F" w:rsidRDefault="00187801" w:rsidP="00187801">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187801" w:rsidRPr="0052166F" w:rsidRDefault="00187801" w:rsidP="00187801">
      <w:pPr>
        <w:pStyle w:val="Prrafodelista"/>
        <w:numPr>
          <w:ilvl w:val="0"/>
          <w:numId w:val="41"/>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187801" w:rsidRPr="0052166F" w:rsidRDefault="00187801" w:rsidP="00187801">
      <w:pPr>
        <w:pStyle w:val="Prrafodelista"/>
        <w:spacing w:before="120" w:after="120"/>
        <w:ind w:left="1776"/>
        <w:jc w:val="both"/>
        <w:rPr>
          <w:rFonts w:ascii="Arial" w:hAnsi="Arial" w:cs="Arial"/>
        </w:rPr>
      </w:pPr>
    </w:p>
    <w:p w:rsidR="00187801" w:rsidRPr="0052166F" w:rsidRDefault="00187801" w:rsidP="00187801">
      <w:pPr>
        <w:pStyle w:val="Prrafodelista"/>
        <w:numPr>
          <w:ilvl w:val="0"/>
          <w:numId w:val="41"/>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187801" w:rsidRPr="0052166F" w:rsidRDefault="00187801" w:rsidP="00187801">
      <w:pPr>
        <w:pStyle w:val="Prrafodelista"/>
        <w:spacing w:before="120" w:after="120"/>
        <w:rPr>
          <w:rFonts w:ascii="Arial" w:hAnsi="Arial" w:cs="Arial"/>
        </w:rPr>
      </w:pPr>
    </w:p>
    <w:p w:rsidR="00187801" w:rsidRPr="0052166F" w:rsidRDefault="00187801" w:rsidP="00187801">
      <w:pPr>
        <w:pStyle w:val="Prrafodelista"/>
        <w:numPr>
          <w:ilvl w:val="0"/>
          <w:numId w:val="41"/>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187801" w:rsidRPr="0052166F" w:rsidRDefault="00187801" w:rsidP="00187801">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187801" w:rsidRPr="0052166F" w:rsidRDefault="00187801" w:rsidP="00187801">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187801" w:rsidRPr="0052166F" w:rsidRDefault="00187801" w:rsidP="00187801">
      <w:pPr>
        <w:spacing w:before="120" w:after="120"/>
        <w:ind w:left="1413" w:hanging="705"/>
        <w:jc w:val="both"/>
        <w:rPr>
          <w:rFonts w:ascii="Arial" w:hAnsi="Arial" w:cs="Arial"/>
        </w:rPr>
      </w:pPr>
      <w:r w:rsidRPr="0052166F">
        <w:rPr>
          <w:rFonts w:ascii="Arial" w:hAnsi="Arial" w:cs="Arial"/>
          <w:b/>
        </w:rPr>
        <w:t>23.2.5. Reglas aplicables a la Resolución:</w:t>
      </w:r>
    </w:p>
    <w:p w:rsidR="00187801" w:rsidRPr="0052166F" w:rsidRDefault="00187801" w:rsidP="00187801">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187801" w:rsidRPr="0052166F" w:rsidRDefault="00187801" w:rsidP="00187801">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187801" w:rsidRPr="0052166F" w:rsidRDefault="00187801" w:rsidP="00187801">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w:t>
      </w:r>
      <w:r w:rsidRPr="0052166F">
        <w:rPr>
          <w:rFonts w:ascii="Arial" w:hAnsi="Arial" w:cs="Arial"/>
        </w:rPr>
        <w:lastRenderedPageBreak/>
        <w:t xml:space="preserve">notificará mediante carta notariada a la otra Parte, que la resolución del Contrato se ha hecho efectivo. </w:t>
      </w:r>
    </w:p>
    <w:p w:rsidR="00187801" w:rsidRPr="0052166F" w:rsidRDefault="00187801" w:rsidP="00187801">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187801" w:rsidRPr="0052166F" w:rsidRDefault="00187801" w:rsidP="00187801">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187801" w:rsidRPr="0052166F" w:rsidRDefault="00187801" w:rsidP="00187801">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187801" w:rsidRPr="0052166F" w:rsidRDefault="00187801" w:rsidP="00187801">
      <w:pPr>
        <w:spacing w:before="120" w:after="120"/>
        <w:jc w:val="both"/>
        <w:rPr>
          <w:rFonts w:ascii="Arial" w:hAnsi="Arial" w:cs="Arial"/>
          <w:b/>
          <w:u w:val="single"/>
        </w:rPr>
      </w:pPr>
      <w:r w:rsidRPr="0052166F">
        <w:rPr>
          <w:rFonts w:ascii="Arial" w:hAnsi="Arial" w:cs="Arial"/>
          <w:b/>
          <w:u w:val="single"/>
        </w:rPr>
        <w:t>VIGÉSIMA CUARTA.- (CIERRE DE CONTRATO)</w:t>
      </w:r>
    </w:p>
    <w:p w:rsidR="00187801" w:rsidRPr="0052166F" w:rsidRDefault="00187801" w:rsidP="00187801">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187801" w:rsidRPr="0052166F" w:rsidRDefault="00187801" w:rsidP="00187801">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187801" w:rsidRPr="0052166F" w:rsidRDefault="00187801" w:rsidP="00187801">
      <w:pPr>
        <w:spacing w:before="120" w:after="120"/>
        <w:jc w:val="both"/>
        <w:rPr>
          <w:rFonts w:ascii="Arial" w:hAnsi="Arial" w:cs="Arial"/>
          <w:u w:val="single"/>
        </w:rPr>
      </w:pPr>
      <w:r w:rsidRPr="0052166F">
        <w:rPr>
          <w:rFonts w:ascii="Arial" w:hAnsi="Arial" w:cs="Arial"/>
          <w:b/>
          <w:u w:val="single"/>
        </w:rPr>
        <w:t>VIGÉSIMA QUINTA.- (SOLUCIÓN DE CONTROVERSIAS)</w:t>
      </w:r>
    </w:p>
    <w:p w:rsidR="00187801" w:rsidRPr="0052166F" w:rsidRDefault="00187801" w:rsidP="00187801">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187801" w:rsidRPr="0052166F" w:rsidRDefault="00187801" w:rsidP="00187801">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187801" w:rsidRPr="0052166F" w:rsidRDefault="00187801" w:rsidP="00187801">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187801" w:rsidRPr="0052166F" w:rsidRDefault="00187801" w:rsidP="00187801">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187801" w:rsidRDefault="00187801" w:rsidP="00187801">
      <w:pPr>
        <w:spacing w:after="120"/>
        <w:jc w:val="both"/>
        <w:rPr>
          <w:rFonts w:ascii="Arial" w:hAnsi="Arial" w:cs="Arial"/>
          <w:b/>
          <w:i/>
          <w:u w:val="single"/>
        </w:rPr>
      </w:pPr>
      <w:r>
        <w:rPr>
          <w:rFonts w:ascii="Arial" w:hAnsi="Arial" w:cs="Arial"/>
          <w:b/>
          <w:i/>
          <w:u w:val="single"/>
        </w:rPr>
        <w:t>INCLUIR LA SIGUIENTE CLÁUSULA EN CASO DE QUE CORRESPONDA:</w:t>
      </w:r>
    </w:p>
    <w:p w:rsidR="00187801" w:rsidRPr="00243183" w:rsidRDefault="00187801" w:rsidP="00187801">
      <w:pPr>
        <w:spacing w:after="120"/>
        <w:jc w:val="both"/>
        <w:rPr>
          <w:rFonts w:ascii="Arial" w:hAnsi="Arial" w:cs="Arial"/>
          <w:b/>
          <w:i/>
          <w:u w:val="single"/>
        </w:rPr>
      </w:pPr>
      <w:r w:rsidRPr="00243183">
        <w:rPr>
          <w:rFonts w:ascii="Arial" w:hAnsi="Arial" w:cs="Arial"/>
          <w:b/>
          <w:i/>
          <w:u w:val="single"/>
        </w:rPr>
        <w:t>(PROTOCOLIZACIÓN DEL CONTRATO)</w:t>
      </w:r>
    </w:p>
    <w:p w:rsidR="00187801" w:rsidRPr="00243183" w:rsidRDefault="00187801" w:rsidP="00187801">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187801" w:rsidRPr="00243183" w:rsidRDefault="00187801" w:rsidP="00187801">
      <w:pPr>
        <w:spacing w:after="120"/>
        <w:jc w:val="both"/>
        <w:rPr>
          <w:rFonts w:ascii="Arial" w:hAnsi="Arial" w:cs="Arial"/>
          <w:i/>
        </w:rPr>
      </w:pPr>
      <w:r w:rsidRPr="00243183">
        <w:rPr>
          <w:rFonts w:ascii="Arial" w:hAnsi="Arial" w:cs="Arial"/>
          <w:i/>
        </w:rPr>
        <w:t>Esta protocolización contendrá los siguientes documentos:</w:t>
      </w:r>
    </w:p>
    <w:p w:rsidR="00187801" w:rsidRPr="00243183" w:rsidRDefault="00187801" w:rsidP="00187801">
      <w:pPr>
        <w:spacing w:after="120"/>
        <w:jc w:val="both"/>
        <w:rPr>
          <w:rFonts w:ascii="Arial" w:hAnsi="Arial" w:cs="Arial"/>
          <w:i/>
        </w:rPr>
      </w:pPr>
      <w:r w:rsidRPr="00243183">
        <w:rPr>
          <w:rFonts w:ascii="Arial" w:hAnsi="Arial" w:cs="Arial"/>
          <w:i/>
        </w:rPr>
        <w:t>Originales o fotocopias legalizadas de:</w:t>
      </w:r>
    </w:p>
    <w:p w:rsidR="00187801" w:rsidRPr="00243183" w:rsidRDefault="00187801" w:rsidP="00187801">
      <w:pPr>
        <w:numPr>
          <w:ilvl w:val="0"/>
          <w:numId w:val="48"/>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187801" w:rsidRPr="00243183" w:rsidRDefault="00187801" w:rsidP="00187801">
      <w:pPr>
        <w:numPr>
          <w:ilvl w:val="0"/>
          <w:numId w:val="48"/>
        </w:numPr>
        <w:ind w:left="1134" w:hanging="283"/>
        <w:jc w:val="both"/>
        <w:rPr>
          <w:rFonts w:ascii="Arial" w:hAnsi="Arial" w:cs="Arial"/>
          <w:i/>
        </w:rPr>
      </w:pPr>
      <w:r w:rsidRPr="00243183">
        <w:rPr>
          <w:rFonts w:ascii="Arial" w:hAnsi="Arial" w:cs="Arial"/>
          <w:i/>
        </w:rPr>
        <w:t>Certificado de  matrícula de inscripción en FUNDEMPRESA.</w:t>
      </w:r>
    </w:p>
    <w:p w:rsidR="00187801" w:rsidRPr="00243183" w:rsidRDefault="00187801" w:rsidP="00187801">
      <w:pPr>
        <w:numPr>
          <w:ilvl w:val="0"/>
          <w:numId w:val="48"/>
        </w:numPr>
        <w:ind w:left="1134" w:hanging="283"/>
        <w:jc w:val="both"/>
        <w:rPr>
          <w:rFonts w:ascii="Arial" w:hAnsi="Arial" w:cs="Arial"/>
          <w:i/>
        </w:rPr>
      </w:pPr>
      <w:r w:rsidRPr="00243183">
        <w:rPr>
          <w:rFonts w:ascii="Arial" w:hAnsi="Arial" w:cs="Arial"/>
          <w:i/>
        </w:rPr>
        <w:t>Minuta del Contrato</w:t>
      </w:r>
    </w:p>
    <w:p w:rsidR="00187801" w:rsidRPr="00243183" w:rsidRDefault="00187801" w:rsidP="00187801">
      <w:pPr>
        <w:jc w:val="both"/>
        <w:rPr>
          <w:rFonts w:ascii="Arial" w:hAnsi="Arial" w:cs="Arial"/>
          <w:i/>
        </w:rPr>
      </w:pPr>
      <w:r w:rsidRPr="00243183">
        <w:rPr>
          <w:rFonts w:ascii="Arial" w:hAnsi="Arial" w:cs="Arial"/>
          <w:i/>
        </w:rPr>
        <w:t>Fotocopias simples de:</w:t>
      </w:r>
    </w:p>
    <w:p w:rsidR="00187801" w:rsidRPr="00243183" w:rsidRDefault="00187801" w:rsidP="00187801">
      <w:pPr>
        <w:numPr>
          <w:ilvl w:val="0"/>
          <w:numId w:val="48"/>
        </w:numPr>
        <w:ind w:left="1134" w:hanging="283"/>
        <w:jc w:val="both"/>
        <w:rPr>
          <w:rFonts w:ascii="Arial" w:hAnsi="Arial" w:cs="Arial"/>
          <w:i/>
        </w:rPr>
      </w:pPr>
      <w:r w:rsidRPr="00243183">
        <w:rPr>
          <w:rFonts w:ascii="Arial" w:hAnsi="Arial" w:cs="Arial"/>
          <w:i/>
        </w:rPr>
        <w:t>Cédula de identidad del representante legal.  </w:t>
      </w:r>
    </w:p>
    <w:p w:rsidR="00187801" w:rsidRPr="00243183" w:rsidRDefault="00187801" w:rsidP="00187801">
      <w:pPr>
        <w:numPr>
          <w:ilvl w:val="0"/>
          <w:numId w:val="48"/>
        </w:numPr>
        <w:ind w:left="1134" w:hanging="283"/>
        <w:jc w:val="both"/>
        <w:rPr>
          <w:rFonts w:ascii="Arial" w:hAnsi="Arial" w:cs="Arial"/>
          <w:i/>
        </w:rPr>
      </w:pPr>
      <w:r w:rsidRPr="00243183">
        <w:rPr>
          <w:rFonts w:ascii="Arial" w:hAnsi="Arial" w:cs="Arial"/>
          <w:i/>
        </w:rPr>
        <w:lastRenderedPageBreak/>
        <w:t xml:space="preserve">Escritura  de constitución de la empresa.  </w:t>
      </w:r>
    </w:p>
    <w:p w:rsidR="00187801" w:rsidRPr="00243183" w:rsidRDefault="00187801" w:rsidP="00187801">
      <w:pPr>
        <w:numPr>
          <w:ilvl w:val="0"/>
          <w:numId w:val="48"/>
        </w:numPr>
        <w:spacing w:after="120"/>
        <w:ind w:left="1134" w:hanging="283"/>
        <w:jc w:val="both"/>
        <w:rPr>
          <w:rFonts w:ascii="Arial" w:hAnsi="Arial" w:cs="Arial"/>
          <w:i/>
        </w:rPr>
      </w:pPr>
      <w:r w:rsidRPr="00243183">
        <w:rPr>
          <w:rFonts w:ascii="Arial" w:hAnsi="Arial" w:cs="Arial"/>
          <w:i/>
        </w:rPr>
        <w:t xml:space="preserve">Garantía de cumplimiento de contrato </w:t>
      </w:r>
    </w:p>
    <w:p w:rsidR="00187801" w:rsidRPr="00243183" w:rsidRDefault="00187801" w:rsidP="00187801">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187801" w:rsidRPr="0052166F" w:rsidRDefault="00187801" w:rsidP="00187801">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187801" w:rsidRPr="0052166F" w:rsidRDefault="00187801" w:rsidP="00187801">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187801" w:rsidRPr="0052166F" w:rsidRDefault="00187801" w:rsidP="00187801">
      <w:pPr>
        <w:spacing w:before="120" w:after="120"/>
        <w:jc w:val="both"/>
        <w:rPr>
          <w:rFonts w:ascii="Arial" w:hAnsi="Arial" w:cs="Arial"/>
          <w:u w:val="single"/>
        </w:rPr>
      </w:pPr>
      <w:r w:rsidRPr="0052166F">
        <w:rPr>
          <w:rFonts w:ascii="Arial" w:hAnsi="Arial" w:cs="Arial"/>
          <w:b/>
          <w:u w:val="single"/>
        </w:rPr>
        <w:t>VIGÉSIMA OCTAVA.- (CONFORMIDAD)</w:t>
      </w:r>
    </w:p>
    <w:p w:rsidR="00187801" w:rsidRPr="0052166F" w:rsidRDefault="00187801" w:rsidP="00187801">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187801" w:rsidRPr="0052166F" w:rsidRDefault="00187801" w:rsidP="00187801">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187801" w:rsidRPr="0052166F" w:rsidRDefault="00187801" w:rsidP="00187801">
      <w:pPr>
        <w:spacing w:before="120" w:after="120"/>
        <w:jc w:val="both"/>
        <w:rPr>
          <w:rFonts w:ascii="Arial" w:hAnsi="Arial" w:cs="Arial"/>
        </w:rPr>
      </w:pPr>
    </w:p>
    <w:p w:rsidR="00187801" w:rsidRPr="0052166F" w:rsidRDefault="00187801" w:rsidP="00187801">
      <w:pPr>
        <w:spacing w:before="120" w:after="120"/>
        <w:jc w:val="both"/>
        <w:rPr>
          <w:rFonts w:ascii="Arial" w:hAnsi="Arial" w:cs="Arial"/>
        </w:rPr>
      </w:pPr>
    </w:p>
    <w:p w:rsidR="00187801" w:rsidRPr="0052166F" w:rsidRDefault="00187801" w:rsidP="00187801">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187801" w:rsidRPr="0052166F" w:rsidTr="00187801">
        <w:tc>
          <w:tcPr>
            <w:tcW w:w="4914" w:type="dxa"/>
          </w:tcPr>
          <w:p w:rsidR="00187801" w:rsidRPr="0052166F" w:rsidRDefault="00187801" w:rsidP="00187801">
            <w:pPr>
              <w:jc w:val="both"/>
              <w:rPr>
                <w:rFonts w:ascii="Arial" w:hAnsi="Arial" w:cs="Arial"/>
                <w:lang w:val="es-BO"/>
              </w:rPr>
            </w:pPr>
            <w:r w:rsidRPr="0052166F">
              <w:rPr>
                <w:rFonts w:ascii="Arial" w:hAnsi="Arial" w:cs="Arial"/>
                <w:lang w:val="es-BO"/>
              </w:rPr>
              <w:t xml:space="preserve">         Lic. __________________</w:t>
            </w:r>
          </w:p>
        </w:tc>
        <w:tc>
          <w:tcPr>
            <w:tcW w:w="4914" w:type="dxa"/>
          </w:tcPr>
          <w:p w:rsidR="00187801" w:rsidRPr="0052166F" w:rsidRDefault="00187801" w:rsidP="00187801">
            <w:pPr>
              <w:jc w:val="both"/>
              <w:rPr>
                <w:rFonts w:ascii="Arial" w:hAnsi="Arial" w:cs="Arial"/>
                <w:lang w:val="es-BO"/>
              </w:rPr>
            </w:pPr>
            <w:r w:rsidRPr="0052166F">
              <w:rPr>
                <w:rFonts w:ascii="Arial" w:hAnsi="Arial" w:cs="Arial"/>
                <w:lang w:val="es-BO"/>
              </w:rPr>
              <w:t xml:space="preserve">          Sr. ________________________</w:t>
            </w:r>
          </w:p>
        </w:tc>
      </w:tr>
      <w:tr w:rsidR="00187801" w:rsidRPr="0052166F" w:rsidTr="00187801">
        <w:tc>
          <w:tcPr>
            <w:tcW w:w="4914" w:type="dxa"/>
          </w:tcPr>
          <w:p w:rsidR="00187801" w:rsidRPr="0052166F" w:rsidRDefault="00187801" w:rsidP="00187801">
            <w:pPr>
              <w:jc w:val="both"/>
              <w:rPr>
                <w:rFonts w:ascii="Arial" w:hAnsi="Arial" w:cs="Arial"/>
                <w:i/>
                <w:lang w:val="es-BO"/>
              </w:rPr>
            </w:pPr>
            <w:r w:rsidRPr="0052166F">
              <w:rPr>
                <w:rFonts w:ascii="Arial" w:hAnsi="Arial" w:cs="Arial"/>
                <w:i/>
                <w:lang w:val="es-BO"/>
              </w:rPr>
              <w:t xml:space="preserve">                       cargo</w:t>
            </w:r>
          </w:p>
          <w:p w:rsidR="00187801" w:rsidRDefault="00187801" w:rsidP="00187801">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187801" w:rsidRPr="0052166F" w:rsidRDefault="00187801" w:rsidP="00187801">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187801" w:rsidRPr="0052166F" w:rsidRDefault="00187801" w:rsidP="00187801">
            <w:pPr>
              <w:jc w:val="both"/>
              <w:rPr>
                <w:rFonts w:ascii="Arial" w:hAnsi="Arial" w:cs="Arial"/>
                <w:i/>
                <w:lang w:val="es-BO"/>
              </w:rPr>
            </w:pPr>
            <w:r w:rsidRPr="0052166F">
              <w:rPr>
                <w:rFonts w:ascii="Arial" w:hAnsi="Arial" w:cs="Arial"/>
                <w:i/>
                <w:lang w:val="es-BO"/>
              </w:rPr>
              <w:t xml:space="preserve">                         nombre empresa</w:t>
            </w:r>
          </w:p>
          <w:p w:rsidR="00187801" w:rsidRPr="0052166F" w:rsidRDefault="00187801" w:rsidP="00187801">
            <w:pPr>
              <w:jc w:val="both"/>
              <w:rPr>
                <w:rFonts w:ascii="Arial" w:hAnsi="Arial" w:cs="Arial"/>
                <w:b/>
                <w:lang w:val="es-BO"/>
              </w:rPr>
            </w:pPr>
            <w:r w:rsidRPr="0052166F">
              <w:rPr>
                <w:rFonts w:ascii="Arial" w:hAnsi="Arial" w:cs="Arial"/>
                <w:b/>
                <w:lang w:val="es-BO"/>
              </w:rPr>
              <w:t xml:space="preserve">                            PROVEEDOR</w:t>
            </w:r>
          </w:p>
        </w:tc>
      </w:tr>
    </w:tbl>
    <w:p w:rsidR="00FB3636" w:rsidRPr="0052166F" w:rsidRDefault="00FB3636" w:rsidP="00FB3636">
      <w:pPr>
        <w:spacing w:before="120" w:after="120"/>
        <w:jc w:val="both"/>
        <w:rPr>
          <w:rFonts w:ascii="Arial" w:hAnsi="Arial" w:cs="Arial"/>
        </w:rPr>
      </w:pPr>
    </w:p>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2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3CE9" w:rsidRDefault="00C03CE9">
      <w:r>
        <w:separator/>
      </w:r>
    </w:p>
  </w:endnote>
  <w:endnote w:type="continuationSeparator" w:id="0">
    <w:p w:rsidR="00C03CE9" w:rsidRDefault="00C03C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3E4" w:rsidRDefault="002013E4">
    <w:pPr>
      <w:pStyle w:val="Piedepgina"/>
      <w:jc w:val="right"/>
    </w:pPr>
    <w:r>
      <w:fldChar w:fldCharType="begin"/>
    </w:r>
    <w:r>
      <w:instrText xml:space="preserve"> PAGE   \* MERGEFORMAT </w:instrText>
    </w:r>
    <w:r>
      <w:fldChar w:fldCharType="separate"/>
    </w:r>
    <w:r w:rsidR="005A310C">
      <w:rPr>
        <w:noProof/>
      </w:rPr>
      <w:t>16</w:t>
    </w:r>
    <w:r>
      <w:fldChar w:fldCharType="end"/>
    </w:r>
  </w:p>
  <w:p w:rsidR="002013E4" w:rsidRDefault="002013E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3CE9" w:rsidRDefault="00C03CE9">
      <w:r>
        <w:separator/>
      </w:r>
    </w:p>
  </w:footnote>
  <w:footnote w:type="continuationSeparator" w:id="0">
    <w:p w:rsidR="00C03CE9" w:rsidRDefault="00C03C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E21F44"/>
    <w:multiLevelType w:val="hybridMultilevel"/>
    <w:tmpl w:val="66E6059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BE07ED"/>
    <w:multiLevelType w:val="hybridMultilevel"/>
    <w:tmpl w:val="7E96ACC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6">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811120B"/>
    <w:multiLevelType w:val="hybridMultilevel"/>
    <w:tmpl w:val="C0307BC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AF51706"/>
    <w:multiLevelType w:val="hybridMultilevel"/>
    <w:tmpl w:val="69FC5EA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12">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3">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4">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nsid w:val="11B50335"/>
    <w:multiLevelType w:val="hybridMultilevel"/>
    <w:tmpl w:val="895E849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20C1A0A"/>
    <w:multiLevelType w:val="hybridMultilevel"/>
    <w:tmpl w:val="16C274E2"/>
    <w:lvl w:ilvl="0" w:tplc="7AA21A72">
      <w:start w:val="1"/>
      <w:numFmt w:val="lowerLetter"/>
      <w:lvlText w:val="%1)"/>
      <w:lvlJc w:val="left"/>
      <w:pPr>
        <w:tabs>
          <w:tab w:val="num" w:pos="360"/>
        </w:tabs>
        <w:ind w:left="360" w:hanging="360"/>
      </w:pPr>
      <w:rPr>
        <w:rFonts w:asciiTheme="minorHAnsi" w:eastAsia="Times New Roman" w:hAnsiTheme="minorHAnsi" w:cstheme="minorHAnsi"/>
      </w:r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21">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3">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1B1E76F4"/>
    <w:multiLevelType w:val="hybridMultilevel"/>
    <w:tmpl w:val="7924B6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7">
    <w:nsid w:val="1DDD4ED3"/>
    <w:multiLevelType w:val="hybridMultilevel"/>
    <w:tmpl w:val="7A0A76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0841904"/>
    <w:multiLevelType w:val="hybridMultilevel"/>
    <w:tmpl w:val="3A2AC978"/>
    <w:lvl w:ilvl="0" w:tplc="400A001B">
      <w:start w:val="1"/>
      <w:numFmt w:val="low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20D07BE8"/>
    <w:multiLevelType w:val="hybridMultilevel"/>
    <w:tmpl w:val="A852D754"/>
    <w:lvl w:ilvl="0" w:tplc="3DF07060">
      <w:start w:val="7"/>
      <w:numFmt w:val="bullet"/>
      <w:lvlText w:val="-"/>
      <w:lvlJc w:val="left"/>
      <w:pPr>
        <w:ind w:left="786" w:hanging="360"/>
      </w:pPr>
      <w:rPr>
        <w:rFonts w:ascii="Tahoma" w:eastAsia="Times New Roman" w:hAnsi="Tahoma" w:cs="Tahoma"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221E126F"/>
    <w:multiLevelType w:val="hybridMultilevel"/>
    <w:tmpl w:val="ACC4778A"/>
    <w:lvl w:ilvl="0" w:tplc="FFFFFFFF">
      <w:numFmt w:val="bullet"/>
      <w:lvlText w:val="-"/>
      <w:lvlJc w:val="left"/>
      <w:pPr>
        <w:ind w:left="1440" w:hanging="360"/>
      </w:pPr>
      <w:rPr>
        <w:rFonts w:ascii="Times New Roman" w:eastAsia="Times New Roman" w:hAnsi="Times New Roman"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3">
    <w:nsid w:val="22BA02DD"/>
    <w:multiLevelType w:val="hybridMultilevel"/>
    <w:tmpl w:val="CE74EDF0"/>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4">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3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24935B59"/>
    <w:multiLevelType w:val="hybridMultilevel"/>
    <w:tmpl w:val="485C727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251E23D9"/>
    <w:multiLevelType w:val="hybridMultilevel"/>
    <w:tmpl w:val="0AF0EDC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8">
    <w:nsid w:val="25863920"/>
    <w:multiLevelType w:val="hybridMultilevel"/>
    <w:tmpl w:val="E028EA36"/>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9">
    <w:nsid w:val="28115021"/>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4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43">
    <w:nsid w:val="2DEB4C1A"/>
    <w:multiLevelType w:val="hybridMultilevel"/>
    <w:tmpl w:val="AB74EFB6"/>
    <w:lvl w:ilvl="0" w:tplc="FFFFFFFF">
      <w:numFmt w:val="bullet"/>
      <w:lvlText w:val="-"/>
      <w:lvlJc w:val="left"/>
      <w:pPr>
        <w:ind w:left="1440" w:hanging="360"/>
      </w:pPr>
      <w:rPr>
        <w:rFonts w:ascii="Times New Roman" w:eastAsia="Times New Roman" w:hAnsi="Times New Roman"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4">
    <w:nsid w:val="2E1A5238"/>
    <w:multiLevelType w:val="hybridMultilevel"/>
    <w:tmpl w:val="3B90846E"/>
    <w:lvl w:ilvl="0" w:tplc="400A001B">
      <w:start w:val="1"/>
      <w:numFmt w:val="low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2F8F39CC"/>
    <w:multiLevelType w:val="hybridMultilevel"/>
    <w:tmpl w:val="E8B28CC0"/>
    <w:lvl w:ilvl="0" w:tplc="400A000D">
      <w:start w:val="1"/>
      <w:numFmt w:val="bullet"/>
      <w:lvlText w:val=""/>
      <w:lvlJc w:val="left"/>
      <w:pPr>
        <w:ind w:left="1605" w:hanging="360"/>
      </w:pPr>
      <w:rPr>
        <w:rFonts w:ascii="Wingdings" w:hAnsi="Wingdings" w:hint="default"/>
      </w:rPr>
    </w:lvl>
    <w:lvl w:ilvl="1" w:tplc="400A0003">
      <w:start w:val="1"/>
      <w:numFmt w:val="bullet"/>
      <w:lvlText w:val="o"/>
      <w:lvlJc w:val="left"/>
      <w:pPr>
        <w:ind w:left="2325" w:hanging="360"/>
      </w:pPr>
      <w:rPr>
        <w:rFonts w:ascii="Courier New" w:hAnsi="Courier New" w:cs="Courier New" w:hint="default"/>
      </w:rPr>
    </w:lvl>
    <w:lvl w:ilvl="2" w:tplc="400A0005">
      <w:start w:val="1"/>
      <w:numFmt w:val="bullet"/>
      <w:lvlText w:val=""/>
      <w:lvlJc w:val="left"/>
      <w:pPr>
        <w:ind w:left="3045" w:hanging="360"/>
      </w:pPr>
      <w:rPr>
        <w:rFonts w:ascii="Wingdings" w:hAnsi="Wingdings" w:hint="default"/>
      </w:rPr>
    </w:lvl>
    <w:lvl w:ilvl="3" w:tplc="400A0001">
      <w:start w:val="1"/>
      <w:numFmt w:val="bullet"/>
      <w:lvlText w:val=""/>
      <w:lvlJc w:val="left"/>
      <w:pPr>
        <w:ind w:left="3765" w:hanging="360"/>
      </w:pPr>
      <w:rPr>
        <w:rFonts w:ascii="Symbol" w:hAnsi="Symbol" w:hint="default"/>
      </w:rPr>
    </w:lvl>
    <w:lvl w:ilvl="4" w:tplc="400A0003">
      <w:start w:val="1"/>
      <w:numFmt w:val="bullet"/>
      <w:lvlText w:val="o"/>
      <w:lvlJc w:val="left"/>
      <w:pPr>
        <w:ind w:left="4485" w:hanging="360"/>
      </w:pPr>
      <w:rPr>
        <w:rFonts w:ascii="Courier New" w:hAnsi="Courier New" w:cs="Courier New" w:hint="default"/>
      </w:rPr>
    </w:lvl>
    <w:lvl w:ilvl="5" w:tplc="400A0005">
      <w:start w:val="1"/>
      <w:numFmt w:val="bullet"/>
      <w:lvlText w:val=""/>
      <w:lvlJc w:val="left"/>
      <w:pPr>
        <w:ind w:left="5205" w:hanging="360"/>
      </w:pPr>
      <w:rPr>
        <w:rFonts w:ascii="Wingdings" w:hAnsi="Wingdings" w:hint="default"/>
      </w:rPr>
    </w:lvl>
    <w:lvl w:ilvl="6" w:tplc="400A0001">
      <w:start w:val="1"/>
      <w:numFmt w:val="bullet"/>
      <w:lvlText w:val=""/>
      <w:lvlJc w:val="left"/>
      <w:pPr>
        <w:ind w:left="5925" w:hanging="360"/>
      </w:pPr>
      <w:rPr>
        <w:rFonts w:ascii="Symbol" w:hAnsi="Symbol" w:hint="default"/>
      </w:rPr>
    </w:lvl>
    <w:lvl w:ilvl="7" w:tplc="400A0003">
      <w:start w:val="1"/>
      <w:numFmt w:val="bullet"/>
      <w:lvlText w:val="o"/>
      <w:lvlJc w:val="left"/>
      <w:pPr>
        <w:ind w:left="6645" w:hanging="360"/>
      </w:pPr>
      <w:rPr>
        <w:rFonts w:ascii="Courier New" w:hAnsi="Courier New" w:cs="Courier New" w:hint="default"/>
      </w:rPr>
    </w:lvl>
    <w:lvl w:ilvl="8" w:tplc="400A0005">
      <w:start w:val="1"/>
      <w:numFmt w:val="bullet"/>
      <w:lvlText w:val=""/>
      <w:lvlJc w:val="left"/>
      <w:pPr>
        <w:ind w:left="7365" w:hanging="360"/>
      </w:pPr>
      <w:rPr>
        <w:rFonts w:ascii="Wingdings" w:hAnsi="Wingdings" w:hint="default"/>
      </w:rPr>
    </w:lvl>
  </w:abstractNum>
  <w:abstractNum w:abstractNumId="47">
    <w:nsid w:val="2FCC6786"/>
    <w:multiLevelType w:val="hybridMultilevel"/>
    <w:tmpl w:val="AD5ACA02"/>
    <w:lvl w:ilvl="0" w:tplc="0C0A0001">
      <w:start w:val="1"/>
      <w:numFmt w:val="bullet"/>
      <w:lvlText w:val=""/>
      <w:lvlJc w:val="left"/>
      <w:pPr>
        <w:ind w:left="36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9">
    <w:nsid w:val="312931E2"/>
    <w:multiLevelType w:val="hybridMultilevel"/>
    <w:tmpl w:val="BD6E94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5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3">
    <w:nsid w:val="395F4117"/>
    <w:multiLevelType w:val="hybridMultilevel"/>
    <w:tmpl w:val="AF98DC0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4092537B"/>
    <w:multiLevelType w:val="hybridMultilevel"/>
    <w:tmpl w:val="FE14C8B4"/>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5">
    <w:nsid w:val="47610CCE"/>
    <w:multiLevelType w:val="hybridMultilevel"/>
    <w:tmpl w:val="D68E9446"/>
    <w:lvl w:ilvl="0" w:tplc="0C0A0017">
      <w:start w:val="1"/>
      <w:numFmt w:val="lowerLetter"/>
      <w:lvlText w:val="%1)"/>
      <w:lvlJc w:val="left"/>
      <w:pPr>
        <w:tabs>
          <w:tab w:val="num" w:pos="2136"/>
        </w:tabs>
        <w:ind w:left="2136" w:hanging="360"/>
      </w:pPr>
      <w:rPr>
        <w:rFonts w:hint="default"/>
      </w:rPr>
    </w:lvl>
    <w:lvl w:ilvl="1" w:tplc="0C0A0003" w:tentative="1">
      <w:start w:val="1"/>
      <w:numFmt w:val="bullet"/>
      <w:lvlText w:val="o"/>
      <w:lvlJc w:val="left"/>
      <w:pPr>
        <w:tabs>
          <w:tab w:val="num" w:pos="1931"/>
        </w:tabs>
        <w:ind w:left="1931" w:hanging="360"/>
      </w:pPr>
      <w:rPr>
        <w:rFonts w:ascii="Courier New" w:hAnsi="Courier New" w:cs="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cs="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cs="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56">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490E7164"/>
    <w:multiLevelType w:val="hybridMultilevel"/>
    <w:tmpl w:val="99E42DDE"/>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5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4F345618"/>
    <w:multiLevelType w:val="hybridMultilevel"/>
    <w:tmpl w:val="340ADF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nsid w:val="53F9330D"/>
    <w:multiLevelType w:val="hybridMultilevel"/>
    <w:tmpl w:val="8A50887C"/>
    <w:lvl w:ilvl="0" w:tplc="3DF07060">
      <w:start w:val="7"/>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nsid w:val="56F5455F"/>
    <w:multiLevelType w:val="hybridMultilevel"/>
    <w:tmpl w:val="40B84B7C"/>
    <w:lvl w:ilvl="0" w:tplc="FFFFFFFF">
      <w:numFmt w:val="bullet"/>
      <w:lvlText w:val="-"/>
      <w:lvlJc w:val="left"/>
      <w:pPr>
        <w:ind w:left="1040" w:hanging="360"/>
      </w:pPr>
      <w:rPr>
        <w:rFonts w:ascii="Times New Roman" w:eastAsia="Times New Roman" w:hAnsi="Times New Roman" w:hint="default"/>
      </w:rPr>
    </w:lvl>
    <w:lvl w:ilvl="1" w:tplc="400A0003" w:tentative="1">
      <w:start w:val="1"/>
      <w:numFmt w:val="bullet"/>
      <w:lvlText w:val="o"/>
      <w:lvlJc w:val="left"/>
      <w:pPr>
        <w:ind w:left="1760" w:hanging="360"/>
      </w:pPr>
      <w:rPr>
        <w:rFonts w:ascii="Courier New" w:hAnsi="Courier New" w:cs="Courier New" w:hint="default"/>
      </w:rPr>
    </w:lvl>
    <w:lvl w:ilvl="2" w:tplc="400A0005" w:tentative="1">
      <w:start w:val="1"/>
      <w:numFmt w:val="bullet"/>
      <w:lvlText w:val=""/>
      <w:lvlJc w:val="left"/>
      <w:pPr>
        <w:ind w:left="2480" w:hanging="360"/>
      </w:pPr>
      <w:rPr>
        <w:rFonts w:ascii="Wingdings" w:hAnsi="Wingdings" w:hint="default"/>
      </w:rPr>
    </w:lvl>
    <w:lvl w:ilvl="3" w:tplc="400A0001" w:tentative="1">
      <w:start w:val="1"/>
      <w:numFmt w:val="bullet"/>
      <w:lvlText w:val=""/>
      <w:lvlJc w:val="left"/>
      <w:pPr>
        <w:ind w:left="3200" w:hanging="360"/>
      </w:pPr>
      <w:rPr>
        <w:rFonts w:ascii="Symbol" w:hAnsi="Symbol" w:hint="default"/>
      </w:rPr>
    </w:lvl>
    <w:lvl w:ilvl="4" w:tplc="400A0003" w:tentative="1">
      <w:start w:val="1"/>
      <w:numFmt w:val="bullet"/>
      <w:lvlText w:val="o"/>
      <w:lvlJc w:val="left"/>
      <w:pPr>
        <w:ind w:left="3920" w:hanging="360"/>
      </w:pPr>
      <w:rPr>
        <w:rFonts w:ascii="Courier New" w:hAnsi="Courier New" w:cs="Courier New" w:hint="default"/>
      </w:rPr>
    </w:lvl>
    <w:lvl w:ilvl="5" w:tplc="400A0005" w:tentative="1">
      <w:start w:val="1"/>
      <w:numFmt w:val="bullet"/>
      <w:lvlText w:val=""/>
      <w:lvlJc w:val="left"/>
      <w:pPr>
        <w:ind w:left="4640" w:hanging="360"/>
      </w:pPr>
      <w:rPr>
        <w:rFonts w:ascii="Wingdings" w:hAnsi="Wingdings" w:hint="default"/>
      </w:rPr>
    </w:lvl>
    <w:lvl w:ilvl="6" w:tplc="400A0001" w:tentative="1">
      <w:start w:val="1"/>
      <w:numFmt w:val="bullet"/>
      <w:lvlText w:val=""/>
      <w:lvlJc w:val="left"/>
      <w:pPr>
        <w:ind w:left="5360" w:hanging="360"/>
      </w:pPr>
      <w:rPr>
        <w:rFonts w:ascii="Symbol" w:hAnsi="Symbol" w:hint="default"/>
      </w:rPr>
    </w:lvl>
    <w:lvl w:ilvl="7" w:tplc="400A0003" w:tentative="1">
      <w:start w:val="1"/>
      <w:numFmt w:val="bullet"/>
      <w:lvlText w:val="o"/>
      <w:lvlJc w:val="left"/>
      <w:pPr>
        <w:ind w:left="6080" w:hanging="360"/>
      </w:pPr>
      <w:rPr>
        <w:rFonts w:ascii="Courier New" w:hAnsi="Courier New" w:cs="Courier New" w:hint="default"/>
      </w:rPr>
    </w:lvl>
    <w:lvl w:ilvl="8" w:tplc="400A0005" w:tentative="1">
      <w:start w:val="1"/>
      <w:numFmt w:val="bullet"/>
      <w:lvlText w:val=""/>
      <w:lvlJc w:val="left"/>
      <w:pPr>
        <w:ind w:left="6800" w:hanging="360"/>
      </w:pPr>
      <w:rPr>
        <w:rFonts w:ascii="Wingdings" w:hAnsi="Wingdings" w:hint="default"/>
      </w:rPr>
    </w:lvl>
  </w:abstractNum>
  <w:abstractNum w:abstractNumId="6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57FB7CA5"/>
    <w:multiLevelType w:val="hybridMultilevel"/>
    <w:tmpl w:val="4D7856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5BCC7180"/>
    <w:multiLevelType w:val="hybridMultilevel"/>
    <w:tmpl w:val="0E44B35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74">
    <w:nsid w:val="64833BF3"/>
    <w:multiLevelType w:val="hybridMultilevel"/>
    <w:tmpl w:val="38A8F1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66AF1F8F"/>
    <w:multiLevelType w:val="hybridMultilevel"/>
    <w:tmpl w:val="C5F4D68E"/>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76">
    <w:nsid w:val="66B735C5"/>
    <w:multiLevelType w:val="hybridMultilevel"/>
    <w:tmpl w:val="E9FC065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nsid w:val="697338F7"/>
    <w:multiLevelType w:val="hybridMultilevel"/>
    <w:tmpl w:val="285EE6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6BBE1A5F"/>
    <w:multiLevelType w:val="multilevel"/>
    <w:tmpl w:val="485083D8"/>
    <w:lvl w:ilvl="0">
      <w:start w:val="1"/>
      <w:numFmt w:val="decimal"/>
      <w:lvlText w:val="%1."/>
      <w:lvlJc w:val="left"/>
      <w:pPr>
        <w:ind w:left="765" w:hanging="360"/>
      </w:pPr>
      <w:rPr>
        <w:b/>
      </w:rPr>
    </w:lvl>
    <w:lvl w:ilvl="1">
      <w:start w:val="2"/>
      <w:numFmt w:val="decimal"/>
      <w:isLgl/>
      <w:lvlText w:val="%1.%2"/>
      <w:lvlJc w:val="left"/>
      <w:pPr>
        <w:ind w:left="765" w:hanging="360"/>
      </w:pPr>
    </w:lvl>
    <w:lvl w:ilvl="2">
      <w:start w:val="1"/>
      <w:numFmt w:val="decimal"/>
      <w:isLgl/>
      <w:lvlText w:val="%1.%2.%3"/>
      <w:lvlJc w:val="left"/>
      <w:pPr>
        <w:ind w:left="1125" w:hanging="720"/>
      </w:pPr>
    </w:lvl>
    <w:lvl w:ilvl="3">
      <w:start w:val="1"/>
      <w:numFmt w:val="decimal"/>
      <w:isLgl/>
      <w:lvlText w:val="%1.%2.%3.%4"/>
      <w:lvlJc w:val="left"/>
      <w:pPr>
        <w:ind w:left="1125" w:hanging="720"/>
      </w:pPr>
    </w:lvl>
    <w:lvl w:ilvl="4">
      <w:start w:val="1"/>
      <w:numFmt w:val="decimal"/>
      <w:isLgl/>
      <w:lvlText w:val="%1.%2.%3.%4.%5"/>
      <w:lvlJc w:val="left"/>
      <w:pPr>
        <w:ind w:left="1485" w:hanging="1080"/>
      </w:pPr>
    </w:lvl>
    <w:lvl w:ilvl="5">
      <w:start w:val="1"/>
      <w:numFmt w:val="decimal"/>
      <w:isLgl/>
      <w:lvlText w:val="%1.%2.%3.%4.%5.%6"/>
      <w:lvlJc w:val="left"/>
      <w:pPr>
        <w:ind w:left="1485" w:hanging="1080"/>
      </w:pPr>
    </w:lvl>
    <w:lvl w:ilvl="6">
      <w:start w:val="1"/>
      <w:numFmt w:val="decimal"/>
      <w:isLgl/>
      <w:lvlText w:val="%1.%2.%3.%4.%5.%6.%7"/>
      <w:lvlJc w:val="left"/>
      <w:pPr>
        <w:ind w:left="1845" w:hanging="1440"/>
      </w:pPr>
    </w:lvl>
    <w:lvl w:ilvl="7">
      <w:start w:val="1"/>
      <w:numFmt w:val="decimal"/>
      <w:isLgl/>
      <w:lvlText w:val="%1.%2.%3.%4.%5.%6.%7.%8"/>
      <w:lvlJc w:val="left"/>
      <w:pPr>
        <w:ind w:left="1845" w:hanging="1440"/>
      </w:pPr>
    </w:lvl>
    <w:lvl w:ilvl="8">
      <w:start w:val="1"/>
      <w:numFmt w:val="decimal"/>
      <w:isLgl/>
      <w:lvlText w:val="%1.%2.%3.%4.%5.%6.%7.%8.%9"/>
      <w:lvlJc w:val="left"/>
      <w:pPr>
        <w:ind w:left="2205" w:hanging="1800"/>
      </w:pPr>
    </w:lvl>
  </w:abstractNum>
  <w:abstractNum w:abstractNumId="79">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80">
    <w:nsid w:val="6DEB2B51"/>
    <w:multiLevelType w:val="hybridMultilevel"/>
    <w:tmpl w:val="AC5608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2">
    <w:nsid w:val="6F973EC2"/>
    <w:multiLevelType w:val="hybridMultilevel"/>
    <w:tmpl w:val="F588F2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nsid w:val="717730B0"/>
    <w:multiLevelType w:val="hybridMultilevel"/>
    <w:tmpl w:val="190C43DE"/>
    <w:lvl w:ilvl="0" w:tplc="F956047A">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85">
    <w:nsid w:val="75C42E0F"/>
    <w:multiLevelType w:val="hybridMultilevel"/>
    <w:tmpl w:val="E3700646"/>
    <w:lvl w:ilvl="0" w:tplc="D3F4F9A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86">
    <w:nsid w:val="76AF5FAD"/>
    <w:multiLevelType w:val="hybridMultilevel"/>
    <w:tmpl w:val="170460A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nsid w:val="7B2C2904"/>
    <w:multiLevelType w:val="hybridMultilevel"/>
    <w:tmpl w:val="8C147E8C"/>
    <w:lvl w:ilvl="0" w:tplc="21B8EBB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9">
    <w:nsid w:val="7CD00B90"/>
    <w:multiLevelType w:val="hybridMultilevel"/>
    <w:tmpl w:val="0096F5B8"/>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90">
    <w:nsid w:val="7DE87F4C"/>
    <w:multiLevelType w:val="hybridMultilevel"/>
    <w:tmpl w:val="036EDB8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nsid w:val="7E055432"/>
    <w:multiLevelType w:val="hybridMultilevel"/>
    <w:tmpl w:val="CDDE3664"/>
    <w:lvl w:ilvl="0" w:tplc="0C0A000D">
      <w:start w:val="1"/>
      <w:numFmt w:val="bullet"/>
      <w:lvlText w:val=""/>
      <w:lvlJc w:val="left"/>
      <w:pPr>
        <w:ind w:left="720" w:hanging="360"/>
      </w:pPr>
      <w:rPr>
        <w:rFonts w:ascii="Wingdings" w:hAnsi="Wingdings" w:hint="default"/>
      </w:rPr>
    </w:lvl>
    <w:lvl w:ilvl="1" w:tplc="8F80AE62">
      <w:start w:val="1"/>
      <w:numFmt w:val="decimal"/>
      <w:lvlText w:val="3.4.%2."/>
      <w:lvlJc w:val="left"/>
      <w:pPr>
        <w:tabs>
          <w:tab w:val="num" w:pos="1440"/>
        </w:tabs>
        <w:ind w:left="1440" w:hanging="360"/>
      </w:pPr>
      <w:rPr>
        <w:rFonts w:hint="default"/>
      </w:rPr>
    </w:lvl>
    <w:lvl w:ilvl="2" w:tplc="D40C6694">
      <w:start w:val="1"/>
      <w:numFmt w:val="decimal"/>
      <w:lvlText w:val="3.%3."/>
      <w:lvlJc w:val="left"/>
      <w:pPr>
        <w:tabs>
          <w:tab w:val="num" w:pos="2160"/>
        </w:tabs>
        <w:ind w:left="2160" w:hanging="360"/>
      </w:pPr>
      <w:rPr>
        <w:rFonts w:hint="default"/>
        <w:sz w:val="22"/>
        <w:szCs w:val="22"/>
      </w:rPr>
    </w:lvl>
    <w:lvl w:ilvl="3" w:tplc="D8ACBE4A">
      <w:start w:val="1"/>
      <w:numFmt w:val="decimal"/>
      <w:lvlText w:val="3.1.%4."/>
      <w:lvlJc w:val="left"/>
      <w:pPr>
        <w:tabs>
          <w:tab w:val="num" w:pos="2880"/>
        </w:tabs>
        <w:ind w:left="2880" w:hanging="360"/>
      </w:pPr>
      <w:rPr>
        <w:rFonts w:hint="default"/>
      </w:r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92">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22"/>
  </w:num>
  <w:num w:numId="2">
    <w:abstractNumId w:val="35"/>
  </w:num>
  <w:num w:numId="3">
    <w:abstractNumId w:val="71"/>
  </w:num>
  <w:num w:numId="4">
    <w:abstractNumId w:val="18"/>
  </w:num>
  <w:num w:numId="5">
    <w:abstractNumId w:val="51"/>
  </w:num>
  <w:num w:numId="6">
    <w:abstractNumId w:val="52"/>
  </w:num>
  <w:num w:numId="7">
    <w:abstractNumId w:val="0"/>
  </w:num>
  <w:num w:numId="8">
    <w:abstractNumId w:val="81"/>
  </w:num>
  <w:num w:numId="9">
    <w:abstractNumId w:val="41"/>
  </w:num>
  <w:num w:numId="10">
    <w:abstractNumId w:val="15"/>
  </w:num>
  <w:num w:numId="11">
    <w:abstractNumId w:val="14"/>
  </w:num>
  <w:num w:numId="12">
    <w:abstractNumId w:val="19"/>
  </w:num>
  <w:num w:numId="13">
    <w:abstractNumId w:val="62"/>
  </w:num>
  <w:num w:numId="14">
    <w:abstractNumId w:val="59"/>
  </w:num>
  <w:num w:numId="15">
    <w:abstractNumId w:val="64"/>
  </w:num>
  <w:num w:numId="16">
    <w:abstractNumId w:val="30"/>
  </w:num>
  <w:num w:numId="17">
    <w:abstractNumId w:val="2"/>
  </w:num>
  <w:num w:numId="18">
    <w:abstractNumId w:val="73"/>
  </w:num>
  <w:num w:numId="19">
    <w:abstractNumId w:val="45"/>
  </w:num>
  <w:num w:numId="2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3"/>
  </w:num>
  <w:num w:numId="23">
    <w:abstractNumId w:val="31"/>
  </w:num>
  <w:num w:numId="24">
    <w:abstractNumId w:val="65"/>
  </w:num>
  <w:num w:numId="25">
    <w:abstractNumId w:val="56"/>
  </w:num>
  <w:num w:numId="26">
    <w:abstractNumId w:val="48"/>
  </w:num>
  <w:num w:numId="27">
    <w:abstractNumId w:val="60"/>
  </w:num>
  <w:num w:numId="28">
    <w:abstractNumId w:val="6"/>
  </w:num>
  <w:num w:numId="29">
    <w:abstractNumId w:val="88"/>
  </w:num>
  <w:num w:numId="30">
    <w:abstractNumId w:val="12"/>
  </w:num>
  <w:num w:numId="31">
    <w:abstractNumId w:val="36"/>
  </w:num>
  <w:num w:numId="32">
    <w:abstractNumId w:val="37"/>
  </w:num>
  <w:num w:numId="33">
    <w:abstractNumId w:val="24"/>
  </w:num>
  <w:num w:numId="34">
    <w:abstractNumId w:val="61"/>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num>
  <w:num w:numId="37">
    <w:abstractNumId w:val="67"/>
  </w:num>
  <w:num w:numId="38">
    <w:abstractNumId w:val="72"/>
  </w:num>
  <w:num w:numId="39">
    <w:abstractNumId w:val="58"/>
  </w:num>
  <w:num w:numId="40">
    <w:abstractNumId w:val="92"/>
  </w:num>
  <w:num w:numId="41">
    <w:abstractNumId w:val="40"/>
  </w:num>
  <w:num w:numId="42">
    <w:abstractNumId w:val="25"/>
  </w:num>
  <w:num w:numId="43">
    <w:abstractNumId w:val="84"/>
  </w:num>
  <w:num w:numId="44">
    <w:abstractNumId w:val="20"/>
  </w:num>
  <w:num w:numId="45">
    <w:abstractNumId w:val="34"/>
  </w:num>
  <w:num w:numId="46">
    <w:abstractNumId w:val="79"/>
  </w:num>
  <w:num w:numId="47">
    <w:abstractNumId w:val="9"/>
  </w:num>
  <w:num w:numId="48">
    <w:abstractNumId w:val="69"/>
  </w:num>
  <w:num w:numId="49">
    <w:abstractNumId w:val="50"/>
  </w:num>
  <w:num w:numId="50">
    <w:abstractNumId w:val="21"/>
  </w:num>
  <w:num w:numId="51">
    <w:abstractNumId w:val="5"/>
  </w:num>
  <w:num w:numId="52">
    <w:abstractNumId w:val="33"/>
  </w:num>
  <w:num w:numId="53">
    <w:abstractNumId w:val="11"/>
  </w:num>
  <w:num w:numId="54">
    <w:abstractNumId w:val="17"/>
  </w:num>
  <w:num w:numId="55">
    <w:abstractNumId w:val="23"/>
  </w:num>
  <w:num w:numId="56">
    <w:abstractNumId w:val="87"/>
  </w:num>
  <w:num w:numId="57">
    <w:abstractNumId w:val="85"/>
  </w:num>
  <w:num w:numId="58">
    <w:abstractNumId w:val="8"/>
  </w:num>
  <w:num w:numId="59">
    <w:abstractNumId w:val="91"/>
  </w:num>
  <w:num w:numId="60">
    <w:abstractNumId w:val="55"/>
  </w:num>
  <w:num w:numId="61">
    <w:abstractNumId w:val="27"/>
  </w:num>
  <w:num w:numId="62">
    <w:abstractNumId w:val="82"/>
  </w:num>
  <w:num w:numId="63">
    <w:abstractNumId w:val="10"/>
  </w:num>
  <w:num w:numId="64">
    <w:abstractNumId w:val="89"/>
  </w:num>
  <w:num w:numId="65">
    <w:abstractNumId w:val="39"/>
  </w:num>
  <w:num w:numId="66">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0"/>
  </w:num>
  <w:num w:numId="68">
    <w:abstractNumId w:val="4"/>
  </w:num>
  <w:num w:numId="69">
    <w:abstractNumId w:val="83"/>
  </w:num>
  <w:num w:numId="70">
    <w:abstractNumId w:val="76"/>
  </w:num>
  <w:num w:numId="71">
    <w:abstractNumId w:val="29"/>
  </w:num>
  <w:num w:numId="72">
    <w:abstractNumId w:val="75"/>
  </w:num>
  <w:num w:numId="73">
    <w:abstractNumId w:val="74"/>
  </w:num>
  <w:num w:numId="74">
    <w:abstractNumId w:val="16"/>
  </w:num>
  <w:num w:numId="75">
    <w:abstractNumId w:val="68"/>
  </w:num>
  <w:num w:numId="76">
    <w:abstractNumId w:val="49"/>
  </w:num>
  <w:num w:numId="77">
    <w:abstractNumId w:val="80"/>
  </w:num>
  <w:num w:numId="78">
    <w:abstractNumId w:val="77"/>
  </w:num>
  <w:num w:numId="79">
    <w:abstractNumId w:val="66"/>
  </w:num>
  <w:num w:numId="80">
    <w:abstractNumId w:val="43"/>
  </w:num>
  <w:num w:numId="81">
    <w:abstractNumId w:val="32"/>
  </w:num>
  <w:num w:numId="82">
    <w:abstractNumId w:val="57"/>
  </w:num>
  <w:num w:numId="83">
    <w:abstractNumId w:val="44"/>
  </w:num>
  <w:num w:numId="84">
    <w:abstractNumId w:val="28"/>
  </w:num>
  <w:num w:numId="85">
    <w:abstractNumId w:val="90"/>
  </w:num>
  <w:num w:numId="86">
    <w:abstractNumId w:val="86"/>
  </w:num>
  <w:num w:numId="87">
    <w:abstractNumId w:val="54"/>
  </w:num>
  <w:num w:numId="88">
    <w:abstractNumId w:val="38"/>
  </w:num>
  <w:num w:numId="89">
    <w:abstractNumId w:val="53"/>
  </w:num>
  <w:num w:numId="90">
    <w:abstractNumId w:val="63"/>
  </w:num>
  <w:num w:numId="91">
    <w:abstractNumId w:val="1"/>
  </w:num>
  <w:num w:numId="92">
    <w:abstractNumId w:val="46"/>
  </w:num>
  <w:num w:numId="93">
    <w:abstractNumId w:val="78"/>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0"/>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DB1"/>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272"/>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D0F"/>
    <w:rsid w:val="00185F48"/>
    <w:rsid w:val="0018632E"/>
    <w:rsid w:val="001868A1"/>
    <w:rsid w:val="0018780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3EA3"/>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3E4"/>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2FDF"/>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53C"/>
    <w:rsid w:val="002B4650"/>
    <w:rsid w:val="002B4768"/>
    <w:rsid w:val="002B47D7"/>
    <w:rsid w:val="002B4819"/>
    <w:rsid w:val="002B4EA6"/>
    <w:rsid w:val="002B5556"/>
    <w:rsid w:val="002B55A3"/>
    <w:rsid w:val="002B58C0"/>
    <w:rsid w:val="002B5C8F"/>
    <w:rsid w:val="002B5D92"/>
    <w:rsid w:val="002B6556"/>
    <w:rsid w:val="002B6CBA"/>
    <w:rsid w:val="002B7A40"/>
    <w:rsid w:val="002B7AB2"/>
    <w:rsid w:val="002B7F15"/>
    <w:rsid w:val="002B7FB4"/>
    <w:rsid w:val="002C0234"/>
    <w:rsid w:val="002C0306"/>
    <w:rsid w:val="002C0802"/>
    <w:rsid w:val="002C09D7"/>
    <w:rsid w:val="002C0FF8"/>
    <w:rsid w:val="002C1729"/>
    <w:rsid w:val="002C18E7"/>
    <w:rsid w:val="002C2C5C"/>
    <w:rsid w:val="002C2F14"/>
    <w:rsid w:val="002C32D1"/>
    <w:rsid w:val="002C3571"/>
    <w:rsid w:val="002C3679"/>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6E41"/>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F04"/>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27FDB"/>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2E0"/>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82D"/>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ED5"/>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97DB0"/>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95A"/>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1BC6"/>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2378"/>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0C"/>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5FA2"/>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5BE8"/>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079F5"/>
    <w:rsid w:val="0061090A"/>
    <w:rsid w:val="00610BEB"/>
    <w:rsid w:val="00611B32"/>
    <w:rsid w:val="00611C35"/>
    <w:rsid w:val="00611FC3"/>
    <w:rsid w:val="0061263D"/>
    <w:rsid w:val="00612F8A"/>
    <w:rsid w:val="006136FE"/>
    <w:rsid w:val="00613CD3"/>
    <w:rsid w:val="00614054"/>
    <w:rsid w:val="0061423E"/>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016"/>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E96"/>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5DC9"/>
    <w:rsid w:val="006B5F83"/>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2CBE"/>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7C8"/>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2ABD"/>
    <w:rsid w:val="0074330D"/>
    <w:rsid w:val="007436B9"/>
    <w:rsid w:val="00744068"/>
    <w:rsid w:val="007441A8"/>
    <w:rsid w:val="007445F7"/>
    <w:rsid w:val="00745579"/>
    <w:rsid w:val="007459A0"/>
    <w:rsid w:val="007459B8"/>
    <w:rsid w:val="00745F3A"/>
    <w:rsid w:val="00746715"/>
    <w:rsid w:val="007470BA"/>
    <w:rsid w:val="0074787B"/>
    <w:rsid w:val="00747BB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DAA"/>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E66"/>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0C4B"/>
    <w:rsid w:val="007F11DE"/>
    <w:rsid w:val="007F11E1"/>
    <w:rsid w:val="007F12D8"/>
    <w:rsid w:val="007F1F88"/>
    <w:rsid w:val="007F2400"/>
    <w:rsid w:val="007F2711"/>
    <w:rsid w:val="007F2821"/>
    <w:rsid w:val="007F2FB7"/>
    <w:rsid w:val="007F3186"/>
    <w:rsid w:val="007F32D2"/>
    <w:rsid w:val="007F33E8"/>
    <w:rsid w:val="007F46AA"/>
    <w:rsid w:val="007F4AE9"/>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079A9"/>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22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6FDA"/>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6F09"/>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B6D"/>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2F65"/>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9E2"/>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22F"/>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196"/>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E2"/>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AA2"/>
    <w:rsid w:val="00AE2B5E"/>
    <w:rsid w:val="00AE2DA2"/>
    <w:rsid w:val="00AE366D"/>
    <w:rsid w:val="00AE38CB"/>
    <w:rsid w:val="00AE3E02"/>
    <w:rsid w:val="00AE3F1F"/>
    <w:rsid w:val="00AE3F47"/>
    <w:rsid w:val="00AE42C5"/>
    <w:rsid w:val="00AE43B1"/>
    <w:rsid w:val="00AE469E"/>
    <w:rsid w:val="00AE4DA6"/>
    <w:rsid w:val="00AE4E49"/>
    <w:rsid w:val="00AE565B"/>
    <w:rsid w:val="00AE5810"/>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580C"/>
    <w:rsid w:val="00B26014"/>
    <w:rsid w:val="00B268F5"/>
    <w:rsid w:val="00B26B7F"/>
    <w:rsid w:val="00B26F20"/>
    <w:rsid w:val="00B27CE5"/>
    <w:rsid w:val="00B3061B"/>
    <w:rsid w:val="00B31214"/>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476"/>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2FEF"/>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3CE9"/>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6EC"/>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28A8"/>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AA3"/>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73B"/>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73"/>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72B"/>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690"/>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0E26"/>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A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19AE"/>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80A"/>
    <w:rsid w:val="00EA4CA8"/>
    <w:rsid w:val="00EA50DC"/>
    <w:rsid w:val="00EA59E1"/>
    <w:rsid w:val="00EA5DB8"/>
    <w:rsid w:val="00EA645A"/>
    <w:rsid w:val="00EA6FA2"/>
    <w:rsid w:val="00EB02F9"/>
    <w:rsid w:val="00EB0ACB"/>
    <w:rsid w:val="00EB0C8C"/>
    <w:rsid w:val="00EB12E8"/>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5A8"/>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26E"/>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574"/>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636"/>
    <w:rsid w:val="00FB41FC"/>
    <w:rsid w:val="00FB449E"/>
    <w:rsid w:val="00FB4BE8"/>
    <w:rsid w:val="00FB4C2D"/>
    <w:rsid w:val="00FB4E5D"/>
    <w:rsid w:val="00FB6E43"/>
    <w:rsid w:val="00FB74EC"/>
    <w:rsid w:val="00FB7A62"/>
    <w:rsid w:val="00FB7DF1"/>
    <w:rsid w:val="00FC0324"/>
    <w:rsid w:val="00FC037E"/>
    <w:rsid w:val="00FC0489"/>
    <w:rsid w:val="00FC07B0"/>
    <w:rsid w:val="00FC0E73"/>
    <w:rsid w:val="00FC156A"/>
    <w:rsid w:val="00FC305B"/>
    <w:rsid w:val="00FC404F"/>
    <w:rsid w:val="00FC4063"/>
    <w:rsid w:val="00FC6B96"/>
    <w:rsid w:val="00FC6C10"/>
    <w:rsid w:val="00FC7E20"/>
    <w:rsid w:val="00FD0281"/>
    <w:rsid w:val="00FD06FE"/>
    <w:rsid w:val="00FD0D37"/>
    <w:rsid w:val="00FD101A"/>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CBC"/>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PARRAFO">
    <w:name w:val="_PARRAFO"/>
    <w:basedOn w:val="Normal"/>
    <w:qFormat/>
    <w:rsid w:val="006F17C8"/>
    <w:pPr>
      <w:widowControl w:val="0"/>
      <w:autoSpaceDE w:val="0"/>
      <w:autoSpaceDN w:val="0"/>
      <w:adjustRightInd w:val="0"/>
      <w:spacing w:after="100" w:afterAutospacing="1" w:line="276" w:lineRule="auto"/>
      <w:jc w:val="both"/>
    </w:pPr>
    <w:rPr>
      <w:rFonts w:ascii="Calibri" w:hAnsi="Calibri" w:cs="Calibri"/>
      <w:sz w:val="22"/>
      <w:szCs w:val="22"/>
      <w:lang w:eastAsia="es-ES"/>
    </w:rPr>
  </w:style>
  <w:style w:type="character" w:customStyle="1" w:styleId="Estilo1Car">
    <w:name w:val="Estilo1 Car"/>
    <w:rsid w:val="006F17C8"/>
    <w:rPr>
      <w:rFonts w:ascii="Arial Narrow" w:eastAsia="Arial Unicode MS" w:hAnsi="Arial Narrow"/>
      <w:b/>
      <w:sz w:val="24"/>
      <w:szCs w:val="24"/>
      <w:lang w:val="es-ES_tradnl"/>
    </w:rPr>
  </w:style>
  <w:style w:type="paragraph" w:customStyle="1" w:styleId="CM12">
    <w:name w:val="CM12"/>
    <w:basedOn w:val="Normal"/>
    <w:next w:val="Normal"/>
    <w:uiPriority w:val="99"/>
    <w:rsid w:val="00B2580C"/>
    <w:pPr>
      <w:widowControl w:val="0"/>
      <w:autoSpaceDE w:val="0"/>
      <w:autoSpaceDN w:val="0"/>
      <w:adjustRightInd w:val="0"/>
    </w:pPr>
    <w:rPr>
      <w:rFonts w:ascii="Verdana" w:hAnsi="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28069776">
      <w:bodyDiv w:val="1"/>
      <w:marLeft w:val="0"/>
      <w:marRight w:val="0"/>
      <w:marTop w:val="0"/>
      <w:marBottom w:val="0"/>
      <w:divBdr>
        <w:top w:val="none" w:sz="0" w:space="0" w:color="auto"/>
        <w:left w:val="none" w:sz="0" w:space="0" w:color="auto"/>
        <w:bottom w:val="none" w:sz="0" w:space="0" w:color="auto"/>
        <w:right w:val="none" w:sz="0" w:space="0" w:color="auto"/>
      </w:divBdr>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4708100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36014209">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7342462">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2397622">
      <w:bodyDiv w:val="1"/>
      <w:marLeft w:val="0"/>
      <w:marRight w:val="0"/>
      <w:marTop w:val="0"/>
      <w:marBottom w:val="0"/>
      <w:divBdr>
        <w:top w:val="none" w:sz="0" w:space="0" w:color="auto"/>
        <w:left w:val="none" w:sz="0" w:space="0" w:color="auto"/>
        <w:bottom w:val="none" w:sz="0" w:space="0" w:color="auto"/>
        <w:right w:val="none" w:sz="0" w:space="0" w:color="auto"/>
      </w:divBdr>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hyperlink" Target="http://es.wikipedia.org/wiki/Superficie_%28f%C3%ADsica%29"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DFFE80-D269-4425-BE5F-81948C30E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985</TotalTime>
  <Pages>85</Pages>
  <Words>30708</Words>
  <Characters>168894</Characters>
  <Application>Microsoft Office Word</Application>
  <DocSecurity>0</DocSecurity>
  <Lines>1407</Lines>
  <Paragraphs>398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199204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Wilfredo Ruben Arenas Aguilar</cp:lastModifiedBy>
  <cp:revision>29</cp:revision>
  <cp:lastPrinted>2015-02-19T14:27:00Z</cp:lastPrinted>
  <dcterms:created xsi:type="dcterms:W3CDTF">2016-08-09T16:25:00Z</dcterms:created>
  <dcterms:modified xsi:type="dcterms:W3CDTF">2016-08-12T22:11:00Z</dcterms:modified>
</cp:coreProperties>
</file>