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0F393334" wp14:editId="206DFFF9">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BE1685"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3701C222" wp14:editId="5981618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74D399"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0A7CD52C" wp14:editId="720AAF01">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25D13" w:rsidRPr="00AD6AF2" w:rsidRDefault="00425D13" w:rsidP="00B26F20">
                            <w:pPr>
                              <w:ind w:right="930"/>
                              <w:jc w:val="center"/>
                              <w:rPr>
                                <w:rFonts w:ascii="Century Gothic" w:hAnsi="Century Gothic"/>
                                <w:sz w:val="14"/>
                                <w:lang w:val="es-ES_tradnl"/>
                              </w:rPr>
                            </w:pPr>
                          </w:p>
                          <w:p w:rsidR="00425D13" w:rsidRDefault="00425D1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425D13" w:rsidRPr="00AD6AF2" w:rsidRDefault="00425D13"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7CD52C"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425D13" w:rsidRPr="00AD6AF2" w:rsidRDefault="00425D13" w:rsidP="00B26F20">
                      <w:pPr>
                        <w:ind w:right="930"/>
                        <w:jc w:val="center"/>
                        <w:rPr>
                          <w:rFonts w:ascii="Century Gothic" w:hAnsi="Century Gothic"/>
                          <w:sz w:val="14"/>
                          <w:lang w:val="es-ES_tradnl"/>
                        </w:rPr>
                      </w:pPr>
                    </w:p>
                    <w:p w:rsidR="00425D13" w:rsidRDefault="00425D1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425D13" w:rsidRPr="00AD6AF2" w:rsidRDefault="00425D13"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25D13" w:rsidRPr="00B26F20" w:rsidRDefault="00425D13" w:rsidP="00BC21BB">
                            <w:pPr>
                              <w:pStyle w:val="Ttulo1"/>
                              <w:ind w:left="142"/>
                              <w:jc w:val="center"/>
                              <w:rPr>
                                <w:rFonts w:ascii="Century Gothic" w:hAnsi="Century Gothic"/>
                                <w:sz w:val="10"/>
                                <w:szCs w:val="28"/>
                              </w:rPr>
                            </w:pPr>
                          </w:p>
                          <w:p w:rsidR="00425D13" w:rsidRDefault="00425D1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25D13" w:rsidRPr="00196858" w:rsidRDefault="00425D13" w:rsidP="00196858"/>
                          <w:p w:rsidR="00425D13" w:rsidRDefault="00425D13" w:rsidP="00BC21BB">
                            <w:pPr>
                              <w:ind w:left="142"/>
                              <w:jc w:val="center"/>
                              <w:rPr>
                                <w:rFonts w:ascii="Verdana" w:hAnsi="Verdana"/>
                                <w:b/>
                              </w:rPr>
                            </w:pPr>
                          </w:p>
                          <w:p w:rsidR="00425D13" w:rsidRDefault="00425D1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25D13" w:rsidRPr="00103622" w:rsidRDefault="00425D13" w:rsidP="00963B46">
                            <w:pPr>
                              <w:ind w:left="142"/>
                              <w:jc w:val="center"/>
                              <w:rPr>
                                <w:rFonts w:ascii="Century Gothic" w:hAnsi="Century Gothic" w:cs="Arial"/>
                                <w:b/>
                                <w:sz w:val="32"/>
                                <w:szCs w:val="32"/>
                                <w:lang w:val="es-MX"/>
                              </w:rPr>
                            </w:pPr>
                          </w:p>
                          <w:p w:rsidR="00425D13" w:rsidRPr="00103622" w:rsidRDefault="00425D1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25D13" w:rsidRDefault="00425D1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425D13" w:rsidRDefault="00425D13" w:rsidP="00BC6236">
                            <w:pPr>
                              <w:jc w:val="center"/>
                              <w:rPr>
                                <w:rFonts w:ascii="Century Gothic" w:hAnsi="Century Gothic" w:cs="Arial"/>
                                <w:b/>
                                <w:sz w:val="28"/>
                                <w:szCs w:val="32"/>
                              </w:rPr>
                            </w:pPr>
                          </w:p>
                          <w:p w:rsidR="00425D13" w:rsidRDefault="00425D13" w:rsidP="00BC6236">
                            <w:pPr>
                              <w:jc w:val="center"/>
                              <w:rPr>
                                <w:rFonts w:ascii="Century Gothic" w:hAnsi="Century Gothic" w:cs="Arial"/>
                                <w:b/>
                                <w:sz w:val="28"/>
                                <w:szCs w:val="32"/>
                              </w:rPr>
                            </w:pPr>
                          </w:p>
                          <w:p w:rsidR="00425D13" w:rsidRPr="00D94CE2" w:rsidRDefault="00425D13"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25D13" w:rsidRPr="00D94CE2" w:rsidRDefault="00425D13"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425D13" w:rsidRPr="00F40D69" w:rsidRDefault="00425D13" w:rsidP="003606AD">
                            <w:pPr>
                              <w:ind w:left="142"/>
                              <w:jc w:val="center"/>
                              <w:rPr>
                                <w:rFonts w:ascii="Century Gothic" w:hAnsi="Century Gothic" w:cs="Arial"/>
                                <w:b/>
                                <w:sz w:val="28"/>
                                <w:szCs w:val="28"/>
                              </w:rPr>
                            </w:pPr>
                          </w:p>
                          <w:p w:rsidR="00425D13" w:rsidRPr="00D7624F" w:rsidRDefault="00425D13" w:rsidP="003606AD">
                            <w:pPr>
                              <w:ind w:left="142"/>
                              <w:jc w:val="center"/>
                              <w:rPr>
                                <w:rFonts w:asciiTheme="minorHAnsi" w:hAnsiTheme="minorHAnsi" w:cstheme="minorHAnsi"/>
                                <w:b/>
                                <w:sz w:val="28"/>
                                <w:szCs w:val="28"/>
                                <w:lang w:val="es-MX"/>
                              </w:rPr>
                            </w:pPr>
                          </w:p>
                          <w:p w:rsidR="00425D13" w:rsidRPr="00D7624F" w:rsidRDefault="00425D13" w:rsidP="003606AD">
                            <w:pPr>
                              <w:ind w:left="142"/>
                              <w:jc w:val="center"/>
                              <w:rPr>
                                <w:rFonts w:asciiTheme="minorHAnsi" w:hAnsiTheme="minorHAnsi" w:cstheme="minorHAnsi"/>
                                <w:b/>
                                <w:sz w:val="28"/>
                                <w:szCs w:val="28"/>
                                <w:lang w:val="es-MX"/>
                              </w:rPr>
                            </w:pPr>
                            <w:r w:rsidRPr="00D7624F">
                              <w:rPr>
                                <w:rFonts w:asciiTheme="minorHAnsi" w:hAnsiTheme="minorHAnsi" w:cstheme="minorHAnsi"/>
                                <w:b/>
                                <w:sz w:val="28"/>
                                <w:szCs w:val="28"/>
                                <w:lang w:val="es-MX"/>
                              </w:rPr>
                              <w:t xml:space="preserve">MODALIDAD: CONTRATACION DIRECTA POR LICITACIÓN </w:t>
                            </w:r>
                          </w:p>
                          <w:p w:rsidR="00425D13" w:rsidRPr="00D7624F" w:rsidRDefault="00425D13" w:rsidP="003606AD">
                            <w:pPr>
                              <w:ind w:left="142"/>
                              <w:rPr>
                                <w:rFonts w:asciiTheme="minorHAnsi" w:hAnsiTheme="minorHAnsi" w:cstheme="minorHAnsi"/>
                                <w:b/>
                                <w:sz w:val="28"/>
                                <w:szCs w:val="28"/>
                                <w:lang w:val="es-MX"/>
                              </w:rPr>
                            </w:pPr>
                          </w:p>
                          <w:p w:rsidR="00425D13" w:rsidRPr="00D7624F" w:rsidRDefault="00425D13" w:rsidP="003606AD">
                            <w:pPr>
                              <w:jc w:val="center"/>
                              <w:rPr>
                                <w:rFonts w:asciiTheme="minorHAnsi" w:hAnsiTheme="minorHAnsi" w:cstheme="minorHAnsi"/>
                                <w:b/>
                                <w:bCs/>
                                <w:sz w:val="28"/>
                                <w:szCs w:val="28"/>
                              </w:rPr>
                            </w:pPr>
                            <w:r w:rsidRPr="00D7624F">
                              <w:rPr>
                                <w:rFonts w:asciiTheme="minorHAnsi" w:hAnsiTheme="minorHAnsi" w:cstheme="minorHAnsi"/>
                                <w:b/>
                                <w:bCs/>
                                <w:color w:val="000000"/>
                                <w:sz w:val="28"/>
                                <w:szCs w:val="28"/>
                              </w:rPr>
                              <w:t xml:space="preserve">OBJETO: </w:t>
                            </w:r>
                            <w:r w:rsidRPr="00D7624F">
                              <w:rPr>
                                <w:rFonts w:asciiTheme="minorHAnsi" w:hAnsiTheme="minorHAnsi" w:cstheme="minorHAnsi"/>
                                <w:b/>
                                <w:bCs/>
                                <w:sz w:val="28"/>
                                <w:szCs w:val="28"/>
                              </w:rPr>
                              <w:t xml:space="preserve">SERVICIO DE TRANSPORTE DE GARRAFAS VÍA TERRESTRE PARA ESTACIONES DE SERVICIO SANTA ANA Y ESTACIÓN DE SERVICIO POMPEYA DEPENDIENTES DEL DTCCGARRAFAS </w:t>
                            </w:r>
                          </w:p>
                          <w:p w:rsidR="00425D13" w:rsidRPr="00D7624F" w:rsidRDefault="00425D13" w:rsidP="003606AD">
                            <w:pPr>
                              <w:jc w:val="center"/>
                              <w:rPr>
                                <w:rFonts w:asciiTheme="minorHAnsi" w:hAnsiTheme="minorHAnsi" w:cstheme="minorHAnsi"/>
                                <w:b/>
                                <w:bCs/>
                                <w:color w:val="FF0000"/>
                                <w:sz w:val="28"/>
                                <w:szCs w:val="28"/>
                              </w:rPr>
                            </w:pPr>
                          </w:p>
                          <w:p w:rsidR="00425D13" w:rsidRPr="00D7624F" w:rsidRDefault="00425D13" w:rsidP="003606AD">
                            <w:pPr>
                              <w:jc w:val="center"/>
                              <w:rPr>
                                <w:rFonts w:asciiTheme="minorHAnsi" w:hAnsiTheme="minorHAnsi" w:cstheme="minorHAnsi"/>
                                <w:b/>
                                <w:bCs/>
                                <w:color w:val="FF0000"/>
                                <w:sz w:val="28"/>
                                <w:szCs w:val="28"/>
                              </w:rPr>
                            </w:pPr>
                            <w:r w:rsidRPr="00D7624F">
                              <w:rPr>
                                <w:rFonts w:asciiTheme="minorHAnsi" w:hAnsiTheme="minorHAnsi" w:cstheme="minorHAnsi"/>
                                <w:b/>
                                <w:bCs/>
                                <w:sz w:val="28"/>
                                <w:szCs w:val="28"/>
                              </w:rPr>
                              <w:t>CODIGO: GCC-CDL-DTCC-57-16</w:t>
                            </w:r>
                          </w:p>
                          <w:p w:rsidR="00425D13" w:rsidRPr="00D7624F" w:rsidRDefault="00425D13" w:rsidP="003606AD">
                            <w:pPr>
                              <w:jc w:val="center"/>
                              <w:rPr>
                                <w:rFonts w:asciiTheme="minorHAnsi" w:hAnsiTheme="minorHAnsi" w:cstheme="minorHAnsi"/>
                                <w:b/>
                                <w:bCs/>
                                <w:color w:val="FF0000"/>
                                <w:sz w:val="28"/>
                                <w:szCs w:val="28"/>
                              </w:rPr>
                            </w:pPr>
                          </w:p>
                          <w:p w:rsidR="00425D13" w:rsidRPr="00D7624F" w:rsidRDefault="00425D13" w:rsidP="003606AD">
                            <w:pPr>
                              <w:jc w:val="center"/>
                              <w:rPr>
                                <w:rFonts w:asciiTheme="minorHAnsi" w:hAnsiTheme="minorHAnsi" w:cstheme="minorHAnsi"/>
                                <w:b/>
                                <w:sz w:val="28"/>
                                <w:szCs w:val="28"/>
                                <w:lang w:val="es-ES_tradnl"/>
                              </w:rPr>
                            </w:pPr>
                            <w:r w:rsidRPr="00D7624F">
                              <w:rPr>
                                <w:rFonts w:asciiTheme="minorHAnsi" w:hAnsiTheme="minorHAnsi" w:cstheme="minorHAnsi"/>
                                <w:b/>
                                <w:bCs/>
                                <w:sz w:val="28"/>
                                <w:szCs w:val="28"/>
                              </w:rPr>
                              <w:t xml:space="preserve"> (Primera Convocatoria</w:t>
                            </w:r>
                            <w:r w:rsidRPr="00D7624F">
                              <w:rPr>
                                <w:rFonts w:asciiTheme="minorHAnsi" w:hAnsiTheme="minorHAnsi" w:cstheme="minorHAnsi"/>
                                <w:b/>
                                <w:sz w:val="28"/>
                                <w:szCs w:val="28"/>
                                <w:lang w:val="es-ES_tradnl"/>
                              </w:rPr>
                              <w:t>)</w:t>
                            </w:r>
                          </w:p>
                          <w:p w:rsidR="00425D13" w:rsidRPr="00103622" w:rsidRDefault="00425D13" w:rsidP="003606AD">
                            <w:pPr>
                              <w:jc w:val="center"/>
                              <w:rPr>
                                <w:rFonts w:ascii="Century Gothic" w:hAnsi="Century Gothic"/>
                                <w:sz w:val="32"/>
                                <w:szCs w:val="32"/>
                                <w:lang w:val="es-ES_tradnl"/>
                              </w:rPr>
                            </w:pPr>
                          </w:p>
                          <w:p w:rsidR="00425D13" w:rsidRPr="00103622" w:rsidRDefault="00425D13" w:rsidP="00BC21BB">
                            <w:pPr>
                              <w:ind w:right="930"/>
                              <w:jc w:val="center"/>
                              <w:rPr>
                                <w:rFonts w:ascii="Century Gothic" w:hAnsi="Century Gothic"/>
                                <w:sz w:val="32"/>
                                <w:szCs w:val="32"/>
                                <w:lang w:val="es-ES_tradnl"/>
                              </w:rPr>
                            </w:pPr>
                          </w:p>
                          <w:p w:rsidR="00425D13" w:rsidRPr="00103622" w:rsidRDefault="00425D13" w:rsidP="00BC21BB">
                            <w:pPr>
                              <w:ind w:right="930"/>
                              <w:jc w:val="center"/>
                              <w:rPr>
                                <w:rFonts w:ascii="Century Gothic" w:hAnsi="Century Gothic"/>
                                <w:sz w:val="32"/>
                                <w:szCs w:val="32"/>
                                <w:lang w:val="es-ES_tradnl"/>
                              </w:rPr>
                            </w:pPr>
                          </w:p>
                          <w:p w:rsidR="00425D13" w:rsidRDefault="00425D13" w:rsidP="00BC21BB">
                            <w:pPr>
                              <w:ind w:right="930"/>
                              <w:jc w:val="center"/>
                              <w:rPr>
                                <w:rFonts w:ascii="Century Gothic" w:hAnsi="Century Gothic"/>
                                <w:lang w:val="es-ES_tradnl"/>
                              </w:rPr>
                            </w:pPr>
                          </w:p>
                          <w:p w:rsidR="00425D13" w:rsidRPr="009C5A35" w:rsidRDefault="00425D1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425D13" w:rsidRPr="00B26F20" w:rsidRDefault="00425D13" w:rsidP="00BC21BB">
                      <w:pPr>
                        <w:pStyle w:val="Ttulo1"/>
                        <w:ind w:left="142"/>
                        <w:jc w:val="center"/>
                        <w:rPr>
                          <w:rFonts w:ascii="Century Gothic" w:hAnsi="Century Gothic"/>
                          <w:sz w:val="10"/>
                          <w:szCs w:val="28"/>
                        </w:rPr>
                      </w:pPr>
                    </w:p>
                    <w:p w:rsidR="00425D13" w:rsidRDefault="00425D1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25D13" w:rsidRPr="00196858" w:rsidRDefault="00425D13" w:rsidP="00196858"/>
                    <w:p w:rsidR="00425D13" w:rsidRDefault="00425D13" w:rsidP="00BC21BB">
                      <w:pPr>
                        <w:ind w:left="142"/>
                        <w:jc w:val="center"/>
                        <w:rPr>
                          <w:rFonts w:ascii="Verdana" w:hAnsi="Verdana"/>
                          <w:b/>
                        </w:rPr>
                      </w:pPr>
                    </w:p>
                    <w:p w:rsidR="00425D13" w:rsidRDefault="00425D1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25D13" w:rsidRPr="00103622" w:rsidRDefault="00425D13" w:rsidP="00963B46">
                      <w:pPr>
                        <w:ind w:left="142"/>
                        <w:jc w:val="center"/>
                        <w:rPr>
                          <w:rFonts w:ascii="Century Gothic" w:hAnsi="Century Gothic" w:cs="Arial"/>
                          <w:b/>
                          <w:sz w:val="32"/>
                          <w:szCs w:val="32"/>
                          <w:lang w:val="es-MX"/>
                        </w:rPr>
                      </w:pPr>
                    </w:p>
                    <w:p w:rsidR="00425D13" w:rsidRPr="00103622" w:rsidRDefault="00425D1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25D13" w:rsidRDefault="00425D1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425D13" w:rsidRDefault="00425D13" w:rsidP="00BC6236">
                      <w:pPr>
                        <w:jc w:val="center"/>
                        <w:rPr>
                          <w:rFonts w:ascii="Century Gothic" w:hAnsi="Century Gothic" w:cs="Arial"/>
                          <w:b/>
                          <w:sz w:val="28"/>
                          <w:szCs w:val="32"/>
                        </w:rPr>
                      </w:pPr>
                    </w:p>
                    <w:p w:rsidR="00425D13" w:rsidRDefault="00425D13" w:rsidP="00BC6236">
                      <w:pPr>
                        <w:jc w:val="center"/>
                        <w:rPr>
                          <w:rFonts w:ascii="Century Gothic" w:hAnsi="Century Gothic" w:cs="Arial"/>
                          <w:b/>
                          <w:sz w:val="28"/>
                          <w:szCs w:val="32"/>
                        </w:rPr>
                      </w:pPr>
                    </w:p>
                    <w:p w:rsidR="00425D13" w:rsidRPr="00D94CE2" w:rsidRDefault="00425D13"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25D13" w:rsidRPr="00D94CE2" w:rsidRDefault="00425D13"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425D13" w:rsidRPr="00F40D69" w:rsidRDefault="00425D13" w:rsidP="003606AD">
                      <w:pPr>
                        <w:ind w:left="142"/>
                        <w:jc w:val="center"/>
                        <w:rPr>
                          <w:rFonts w:ascii="Century Gothic" w:hAnsi="Century Gothic" w:cs="Arial"/>
                          <w:b/>
                          <w:sz w:val="28"/>
                          <w:szCs w:val="28"/>
                        </w:rPr>
                      </w:pPr>
                    </w:p>
                    <w:p w:rsidR="00425D13" w:rsidRPr="00D7624F" w:rsidRDefault="00425D13" w:rsidP="003606AD">
                      <w:pPr>
                        <w:ind w:left="142"/>
                        <w:jc w:val="center"/>
                        <w:rPr>
                          <w:rFonts w:asciiTheme="minorHAnsi" w:hAnsiTheme="minorHAnsi" w:cstheme="minorHAnsi"/>
                          <w:b/>
                          <w:sz w:val="28"/>
                          <w:szCs w:val="28"/>
                          <w:lang w:val="es-MX"/>
                        </w:rPr>
                      </w:pPr>
                    </w:p>
                    <w:p w:rsidR="00425D13" w:rsidRPr="00D7624F" w:rsidRDefault="00425D13" w:rsidP="003606AD">
                      <w:pPr>
                        <w:ind w:left="142"/>
                        <w:jc w:val="center"/>
                        <w:rPr>
                          <w:rFonts w:asciiTheme="minorHAnsi" w:hAnsiTheme="minorHAnsi" w:cstheme="minorHAnsi"/>
                          <w:b/>
                          <w:sz w:val="28"/>
                          <w:szCs w:val="28"/>
                          <w:lang w:val="es-MX"/>
                        </w:rPr>
                      </w:pPr>
                      <w:r w:rsidRPr="00D7624F">
                        <w:rPr>
                          <w:rFonts w:asciiTheme="minorHAnsi" w:hAnsiTheme="minorHAnsi" w:cstheme="minorHAnsi"/>
                          <w:b/>
                          <w:sz w:val="28"/>
                          <w:szCs w:val="28"/>
                          <w:lang w:val="es-MX"/>
                        </w:rPr>
                        <w:t xml:space="preserve">MODALIDAD: CONTRATACION DIRECTA POR LICITACIÓN </w:t>
                      </w:r>
                    </w:p>
                    <w:p w:rsidR="00425D13" w:rsidRPr="00D7624F" w:rsidRDefault="00425D13" w:rsidP="003606AD">
                      <w:pPr>
                        <w:ind w:left="142"/>
                        <w:rPr>
                          <w:rFonts w:asciiTheme="minorHAnsi" w:hAnsiTheme="minorHAnsi" w:cstheme="minorHAnsi"/>
                          <w:b/>
                          <w:sz w:val="28"/>
                          <w:szCs w:val="28"/>
                          <w:lang w:val="es-MX"/>
                        </w:rPr>
                      </w:pPr>
                    </w:p>
                    <w:p w:rsidR="00425D13" w:rsidRPr="00D7624F" w:rsidRDefault="00425D13" w:rsidP="003606AD">
                      <w:pPr>
                        <w:jc w:val="center"/>
                        <w:rPr>
                          <w:rFonts w:asciiTheme="minorHAnsi" w:hAnsiTheme="minorHAnsi" w:cstheme="minorHAnsi"/>
                          <w:b/>
                          <w:bCs/>
                          <w:sz w:val="28"/>
                          <w:szCs w:val="28"/>
                        </w:rPr>
                      </w:pPr>
                      <w:r w:rsidRPr="00D7624F">
                        <w:rPr>
                          <w:rFonts w:asciiTheme="minorHAnsi" w:hAnsiTheme="minorHAnsi" w:cstheme="minorHAnsi"/>
                          <w:b/>
                          <w:bCs/>
                          <w:color w:val="000000"/>
                          <w:sz w:val="28"/>
                          <w:szCs w:val="28"/>
                        </w:rPr>
                        <w:t xml:space="preserve">OBJETO: </w:t>
                      </w:r>
                      <w:r w:rsidRPr="00D7624F">
                        <w:rPr>
                          <w:rFonts w:asciiTheme="minorHAnsi" w:hAnsiTheme="minorHAnsi" w:cstheme="minorHAnsi"/>
                          <w:b/>
                          <w:bCs/>
                          <w:sz w:val="28"/>
                          <w:szCs w:val="28"/>
                        </w:rPr>
                        <w:t xml:space="preserve">SERVICIO DE TRANSPORTE DE GARRAFAS VÍA TERRESTRE PARA ESTACIONES DE SERVICIO SANTA ANA Y ESTACIÓN DE SERVICIO POMPEYA DEPENDIENTES DEL DTCCGARRAFAS </w:t>
                      </w:r>
                    </w:p>
                    <w:p w:rsidR="00425D13" w:rsidRPr="00D7624F" w:rsidRDefault="00425D13" w:rsidP="003606AD">
                      <w:pPr>
                        <w:jc w:val="center"/>
                        <w:rPr>
                          <w:rFonts w:asciiTheme="minorHAnsi" w:hAnsiTheme="minorHAnsi" w:cstheme="minorHAnsi"/>
                          <w:b/>
                          <w:bCs/>
                          <w:color w:val="FF0000"/>
                          <w:sz w:val="28"/>
                          <w:szCs w:val="28"/>
                        </w:rPr>
                      </w:pPr>
                    </w:p>
                    <w:p w:rsidR="00425D13" w:rsidRPr="00D7624F" w:rsidRDefault="00425D13" w:rsidP="003606AD">
                      <w:pPr>
                        <w:jc w:val="center"/>
                        <w:rPr>
                          <w:rFonts w:asciiTheme="minorHAnsi" w:hAnsiTheme="minorHAnsi" w:cstheme="minorHAnsi"/>
                          <w:b/>
                          <w:bCs/>
                          <w:color w:val="FF0000"/>
                          <w:sz w:val="28"/>
                          <w:szCs w:val="28"/>
                        </w:rPr>
                      </w:pPr>
                      <w:r w:rsidRPr="00D7624F">
                        <w:rPr>
                          <w:rFonts w:asciiTheme="minorHAnsi" w:hAnsiTheme="minorHAnsi" w:cstheme="minorHAnsi"/>
                          <w:b/>
                          <w:bCs/>
                          <w:sz w:val="28"/>
                          <w:szCs w:val="28"/>
                        </w:rPr>
                        <w:t>CODIGO: GCC-CDL-DTCC-57-16</w:t>
                      </w:r>
                    </w:p>
                    <w:p w:rsidR="00425D13" w:rsidRPr="00D7624F" w:rsidRDefault="00425D13" w:rsidP="003606AD">
                      <w:pPr>
                        <w:jc w:val="center"/>
                        <w:rPr>
                          <w:rFonts w:asciiTheme="minorHAnsi" w:hAnsiTheme="minorHAnsi" w:cstheme="minorHAnsi"/>
                          <w:b/>
                          <w:bCs/>
                          <w:color w:val="FF0000"/>
                          <w:sz w:val="28"/>
                          <w:szCs w:val="28"/>
                        </w:rPr>
                      </w:pPr>
                    </w:p>
                    <w:p w:rsidR="00425D13" w:rsidRPr="00D7624F" w:rsidRDefault="00425D13" w:rsidP="003606AD">
                      <w:pPr>
                        <w:jc w:val="center"/>
                        <w:rPr>
                          <w:rFonts w:asciiTheme="minorHAnsi" w:hAnsiTheme="minorHAnsi" w:cstheme="minorHAnsi"/>
                          <w:b/>
                          <w:sz w:val="28"/>
                          <w:szCs w:val="28"/>
                          <w:lang w:val="es-ES_tradnl"/>
                        </w:rPr>
                      </w:pPr>
                      <w:r w:rsidRPr="00D7624F">
                        <w:rPr>
                          <w:rFonts w:asciiTheme="minorHAnsi" w:hAnsiTheme="minorHAnsi" w:cstheme="minorHAnsi"/>
                          <w:b/>
                          <w:bCs/>
                          <w:sz w:val="28"/>
                          <w:szCs w:val="28"/>
                        </w:rPr>
                        <w:t xml:space="preserve"> (Primera Convocatoria</w:t>
                      </w:r>
                      <w:r w:rsidRPr="00D7624F">
                        <w:rPr>
                          <w:rFonts w:asciiTheme="minorHAnsi" w:hAnsiTheme="minorHAnsi" w:cstheme="minorHAnsi"/>
                          <w:b/>
                          <w:sz w:val="28"/>
                          <w:szCs w:val="28"/>
                          <w:lang w:val="es-ES_tradnl"/>
                        </w:rPr>
                        <w:t>)</w:t>
                      </w:r>
                    </w:p>
                    <w:p w:rsidR="00425D13" w:rsidRPr="00103622" w:rsidRDefault="00425D13" w:rsidP="003606AD">
                      <w:pPr>
                        <w:jc w:val="center"/>
                        <w:rPr>
                          <w:rFonts w:ascii="Century Gothic" w:hAnsi="Century Gothic"/>
                          <w:sz w:val="32"/>
                          <w:szCs w:val="32"/>
                          <w:lang w:val="es-ES_tradnl"/>
                        </w:rPr>
                      </w:pPr>
                    </w:p>
                    <w:p w:rsidR="00425D13" w:rsidRPr="00103622" w:rsidRDefault="00425D13" w:rsidP="00BC21BB">
                      <w:pPr>
                        <w:ind w:right="930"/>
                        <w:jc w:val="center"/>
                        <w:rPr>
                          <w:rFonts w:ascii="Century Gothic" w:hAnsi="Century Gothic"/>
                          <w:sz w:val="32"/>
                          <w:szCs w:val="32"/>
                          <w:lang w:val="es-ES_tradnl"/>
                        </w:rPr>
                      </w:pPr>
                    </w:p>
                    <w:p w:rsidR="00425D13" w:rsidRPr="00103622" w:rsidRDefault="00425D13" w:rsidP="00BC21BB">
                      <w:pPr>
                        <w:ind w:right="930"/>
                        <w:jc w:val="center"/>
                        <w:rPr>
                          <w:rFonts w:ascii="Century Gothic" w:hAnsi="Century Gothic"/>
                          <w:sz w:val="32"/>
                          <w:szCs w:val="32"/>
                          <w:lang w:val="es-ES_tradnl"/>
                        </w:rPr>
                      </w:pPr>
                    </w:p>
                    <w:p w:rsidR="00425D13" w:rsidRDefault="00425D13" w:rsidP="00BC21BB">
                      <w:pPr>
                        <w:ind w:right="930"/>
                        <w:jc w:val="center"/>
                        <w:rPr>
                          <w:rFonts w:ascii="Century Gothic" w:hAnsi="Century Gothic"/>
                          <w:lang w:val="es-ES_tradnl"/>
                        </w:rPr>
                      </w:pPr>
                    </w:p>
                    <w:p w:rsidR="00425D13" w:rsidRPr="009C5A35" w:rsidRDefault="00425D13"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0"/>
        <w:gridCol w:w="277"/>
        <w:gridCol w:w="4071"/>
      </w:tblGrid>
      <w:tr w:rsidR="00A73638" w:rsidRPr="00552079" w:rsidTr="00957EF9">
        <w:trPr>
          <w:trHeight w:val="580"/>
          <w:jc w:val="center"/>
        </w:trPr>
        <w:tc>
          <w:tcPr>
            <w:tcW w:w="3990"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70"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071" w:type="dxa"/>
            <w:tcBorders>
              <w:top w:val="single" w:sz="4" w:space="0" w:color="auto"/>
              <w:left w:val="single" w:sz="4" w:space="0" w:color="auto"/>
              <w:bottom w:val="single" w:sz="4" w:space="0" w:color="auto"/>
            </w:tcBorders>
            <w:shd w:val="clear" w:color="auto" w:fill="auto"/>
            <w:vAlign w:val="center"/>
          </w:tcPr>
          <w:p w:rsidR="00A73638" w:rsidRPr="00552079" w:rsidRDefault="000E315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957EF9">
        <w:trPr>
          <w:trHeight w:val="787"/>
          <w:jc w:val="center"/>
        </w:trPr>
        <w:tc>
          <w:tcPr>
            <w:tcW w:w="3990"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70"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071" w:type="dxa"/>
            <w:tcBorders>
              <w:top w:val="single" w:sz="4" w:space="0" w:color="auto"/>
              <w:left w:val="single" w:sz="4" w:space="0" w:color="auto"/>
              <w:bottom w:val="single" w:sz="4" w:space="0" w:color="auto"/>
            </w:tcBorders>
            <w:shd w:val="clear" w:color="auto" w:fill="auto"/>
            <w:vAlign w:val="center"/>
          </w:tcPr>
          <w:p w:rsidR="007674AF" w:rsidRPr="00552079" w:rsidRDefault="000E315E" w:rsidP="007674AF">
            <w:pPr>
              <w:jc w:val="both"/>
              <w:rPr>
                <w:rFonts w:asciiTheme="minorHAnsi" w:eastAsia="Calibri" w:hAnsiTheme="minorHAnsi" w:cstheme="minorHAnsi"/>
                <w:b/>
                <w:i/>
                <w:sz w:val="22"/>
                <w:szCs w:val="22"/>
              </w:rPr>
            </w:pPr>
            <w:r>
              <w:rPr>
                <w:rFonts w:asciiTheme="minorHAnsi" w:eastAsia="Calibri" w:hAnsiTheme="minorHAnsi" w:cstheme="minorHAnsi"/>
                <w:b/>
                <w:i/>
                <w:sz w:val="22"/>
                <w:szCs w:val="22"/>
              </w:rPr>
              <w:t>POR TRAMOS</w:t>
            </w:r>
          </w:p>
        </w:tc>
      </w:tr>
      <w:tr w:rsidR="00A73638" w:rsidRPr="00552079" w:rsidTr="00957EF9">
        <w:trPr>
          <w:trHeight w:val="787"/>
          <w:jc w:val="center"/>
        </w:trPr>
        <w:tc>
          <w:tcPr>
            <w:tcW w:w="3990"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70"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071" w:type="dxa"/>
            <w:tcBorders>
              <w:top w:val="single" w:sz="4" w:space="0" w:color="auto"/>
              <w:left w:val="single" w:sz="4" w:space="0" w:color="auto"/>
              <w:bottom w:val="single" w:sz="4" w:space="0" w:color="auto"/>
            </w:tcBorders>
            <w:shd w:val="clear" w:color="auto" w:fill="auto"/>
            <w:vAlign w:val="center"/>
          </w:tcPr>
          <w:p w:rsidR="00A73638" w:rsidRPr="00552079" w:rsidRDefault="007674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8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
        <w:gridCol w:w="2867"/>
        <w:gridCol w:w="1085"/>
        <w:gridCol w:w="47"/>
        <w:gridCol w:w="1031"/>
        <w:gridCol w:w="3161"/>
      </w:tblGrid>
      <w:tr w:rsidR="00103622" w:rsidRPr="00047243" w:rsidTr="00957EF9">
        <w:trPr>
          <w:trHeight w:val="535"/>
        </w:trPr>
        <w:tc>
          <w:tcPr>
            <w:tcW w:w="8603" w:type="dxa"/>
            <w:gridSpan w:val="6"/>
            <w:shd w:val="clear" w:color="auto" w:fill="D9D9D9"/>
            <w:vAlign w:val="center"/>
          </w:tcPr>
          <w:p w:rsidR="00103622" w:rsidRPr="00047243" w:rsidRDefault="00103622" w:rsidP="00047243">
            <w:pPr>
              <w:jc w:val="center"/>
              <w:rPr>
                <w:rFonts w:asciiTheme="minorHAnsi" w:hAnsiTheme="minorHAnsi" w:cstheme="minorHAnsi"/>
                <w:b/>
                <w:sz w:val="18"/>
                <w:szCs w:val="22"/>
              </w:rPr>
            </w:pPr>
            <w:r w:rsidRPr="00047243">
              <w:rPr>
                <w:rFonts w:asciiTheme="minorHAnsi" w:hAnsiTheme="minorHAnsi" w:cstheme="minorHAnsi"/>
                <w:b/>
                <w:sz w:val="18"/>
                <w:szCs w:val="22"/>
              </w:rPr>
              <w:t>CRONOGRAMA DE PLAZOS</w:t>
            </w:r>
          </w:p>
        </w:tc>
      </w:tr>
      <w:tr w:rsidR="00103622" w:rsidRPr="00047243" w:rsidTr="000E315E">
        <w:trPr>
          <w:trHeight w:val="535"/>
        </w:trPr>
        <w:tc>
          <w:tcPr>
            <w:tcW w:w="412" w:type="dxa"/>
            <w:shd w:val="clear" w:color="auto" w:fill="D9D9D9"/>
            <w:vAlign w:val="center"/>
          </w:tcPr>
          <w:p w:rsidR="00103622" w:rsidRPr="00047243" w:rsidRDefault="00103622" w:rsidP="00047243">
            <w:pPr>
              <w:jc w:val="center"/>
              <w:rPr>
                <w:rFonts w:asciiTheme="minorHAnsi" w:hAnsiTheme="minorHAnsi" w:cstheme="minorHAnsi"/>
                <w:sz w:val="18"/>
                <w:szCs w:val="22"/>
              </w:rPr>
            </w:pPr>
            <w:r w:rsidRPr="00047243">
              <w:rPr>
                <w:rFonts w:asciiTheme="minorHAnsi" w:hAnsiTheme="minorHAnsi" w:cstheme="minorHAnsi"/>
                <w:sz w:val="18"/>
                <w:szCs w:val="22"/>
              </w:rPr>
              <w:t>N°</w:t>
            </w:r>
          </w:p>
        </w:tc>
        <w:tc>
          <w:tcPr>
            <w:tcW w:w="2867" w:type="dxa"/>
            <w:shd w:val="clear" w:color="auto" w:fill="D9D9D9"/>
            <w:vAlign w:val="center"/>
          </w:tcPr>
          <w:p w:rsidR="00103622" w:rsidRPr="00047243" w:rsidRDefault="00103622" w:rsidP="00047243">
            <w:pPr>
              <w:jc w:val="center"/>
              <w:rPr>
                <w:rFonts w:asciiTheme="minorHAnsi" w:hAnsiTheme="minorHAnsi" w:cstheme="minorHAnsi"/>
                <w:b/>
                <w:sz w:val="18"/>
                <w:szCs w:val="22"/>
              </w:rPr>
            </w:pPr>
            <w:r w:rsidRPr="00047243">
              <w:rPr>
                <w:rFonts w:asciiTheme="minorHAnsi" w:hAnsiTheme="minorHAnsi" w:cstheme="minorHAnsi"/>
                <w:b/>
                <w:sz w:val="18"/>
                <w:szCs w:val="22"/>
              </w:rPr>
              <w:t>ACTIVIDAD</w:t>
            </w:r>
          </w:p>
        </w:tc>
        <w:tc>
          <w:tcPr>
            <w:tcW w:w="2163" w:type="dxa"/>
            <w:gridSpan w:val="3"/>
            <w:shd w:val="clear" w:color="auto" w:fill="D9D9D9"/>
            <w:vAlign w:val="center"/>
          </w:tcPr>
          <w:p w:rsidR="00103622" w:rsidRPr="00047243" w:rsidRDefault="00103622" w:rsidP="00047243">
            <w:pPr>
              <w:jc w:val="center"/>
              <w:rPr>
                <w:rFonts w:asciiTheme="minorHAnsi" w:hAnsiTheme="minorHAnsi" w:cstheme="minorHAnsi"/>
                <w:b/>
                <w:sz w:val="18"/>
                <w:szCs w:val="22"/>
              </w:rPr>
            </w:pPr>
            <w:r w:rsidRPr="00047243">
              <w:rPr>
                <w:rFonts w:asciiTheme="minorHAnsi" w:hAnsiTheme="minorHAnsi" w:cstheme="minorHAnsi"/>
                <w:b/>
                <w:sz w:val="18"/>
                <w:szCs w:val="22"/>
              </w:rPr>
              <w:t>FECHA y HORA</w:t>
            </w:r>
          </w:p>
        </w:tc>
        <w:tc>
          <w:tcPr>
            <w:tcW w:w="3161" w:type="dxa"/>
            <w:shd w:val="clear" w:color="auto" w:fill="D9D9D9"/>
            <w:vAlign w:val="center"/>
          </w:tcPr>
          <w:p w:rsidR="00103622" w:rsidRPr="00047243" w:rsidRDefault="007B36AB" w:rsidP="00047243">
            <w:pPr>
              <w:jc w:val="center"/>
              <w:rPr>
                <w:rFonts w:asciiTheme="minorHAnsi" w:hAnsiTheme="minorHAnsi" w:cstheme="minorHAnsi"/>
                <w:b/>
                <w:sz w:val="18"/>
                <w:szCs w:val="22"/>
              </w:rPr>
            </w:pPr>
            <w:r w:rsidRPr="00047243">
              <w:rPr>
                <w:rFonts w:asciiTheme="minorHAnsi" w:hAnsiTheme="minorHAnsi" w:cstheme="minorHAnsi"/>
                <w:b/>
                <w:sz w:val="18"/>
                <w:szCs w:val="22"/>
              </w:rPr>
              <w:t>DIRECCIÓN</w:t>
            </w:r>
            <w:r w:rsidR="009B3232" w:rsidRPr="00047243">
              <w:rPr>
                <w:rFonts w:asciiTheme="minorHAnsi" w:hAnsiTheme="minorHAnsi" w:cstheme="minorHAnsi"/>
                <w:b/>
                <w:sz w:val="18"/>
                <w:szCs w:val="22"/>
              </w:rPr>
              <w:t xml:space="preserve"> </w:t>
            </w:r>
          </w:p>
        </w:tc>
      </w:tr>
      <w:tr w:rsidR="00103622" w:rsidRPr="00047243" w:rsidTr="000E315E">
        <w:trPr>
          <w:trHeight w:val="391"/>
        </w:trPr>
        <w:tc>
          <w:tcPr>
            <w:tcW w:w="412" w:type="dxa"/>
            <w:vAlign w:val="center"/>
          </w:tcPr>
          <w:p w:rsidR="00103622" w:rsidRPr="00047243" w:rsidRDefault="00103622" w:rsidP="00047243">
            <w:pPr>
              <w:jc w:val="center"/>
              <w:rPr>
                <w:rFonts w:asciiTheme="minorHAnsi" w:hAnsiTheme="minorHAnsi" w:cstheme="minorHAnsi"/>
                <w:sz w:val="18"/>
                <w:szCs w:val="22"/>
              </w:rPr>
            </w:pPr>
            <w:r w:rsidRPr="00047243">
              <w:rPr>
                <w:rFonts w:asciiTheme="minorHAnsi" w:hAnsiTheme="minorHAnsi" w:cstheme="minorHAnsi"/>
                <w:sz w:val="18"/>
                <w:szCs w:val="22"/>
              </w:rPr>
              <w:t>1</w:t>
            </w:r>
          </w:p>
        </w:tc>
        <w:tc>
          <w:tcPr>
            <w:tcW w:w="2867" w:type="dxa"/>
            <w:vAlign w:val="center"/>
          </w:tcPr>
          <w:p w:rsidR="00103622" w:rsidRPr="00047243" w:rsidRDefault="00103622" w:rsidP="00047243">
            <w:pPr>
              <w:rPr>
                <w:rFonts w:asciiTheme="minorHAnsi" w:hAnsiTheme="minorHAnsi" w:cstheme="minorHAnsi"/>
                <w:sz w:val="18"/>
                <w:szCs w:val="22"/>
              </w:rPr>
            </w:pPr>
            <w:r w:rsidRPr="00047243">
              <w:rPr>
                <w:rFonts w:asciiTheme="minorHAnsi" w:hAnsiTheme="minorHAnsi" w:cstheme="minorHAnsi"/>
                <w:sz w:val="18"/>
                <w:szCs w:val="22"/>
              </w:rPr>
              <w:t>Inspección Previa</w:t>
            </w:r>
          </w:p>
        </w:tc>
        <w:tc>
          <w:tcPr>
            <w:tcW w:w="1132" w:type="dxa"/>
            <w:gridSpan w:val="2"/>
            <w:vAlign w:val="center"/>
          </w:tcPr>
          <w:p w:rsidR="00103622" w:rsidRPr="00047243" w:rsidRDefault="00103622" w:rsidP="00047243">
            <w:pPr>
              <w:rPr>
                <w:rFonts w:asciiTheme="minorHAnsi" w:hAnsiTheme="minorHAnsi" w:cstheme="minorHAnsi"/>
                <w:sz w:val="18"/>
                <w:szCs w:val="22"/>
              </w:rPr>
            </w:pPr>
            <w:r w:rsidRPr="00047243">
              <w:rPr>
                <w:rFonts w:asciiTheme="minorHAnsi" w:hAnsiTheme="minorHAnsi" w:cstheme="minorHAnsi"/>
                <w:sz w:val="18"/>
                <w:szCs w:val="22"/>
              </w:rPr>
              <w:t>Fecha:</w:t>
            </w:r>
          </w:p>
          <w:p w:rsidR="00103622" w:rsidRPr="00047243" w:rsidRDefault="00103622" w:rsidP="00047243">
            <w:pPr>
              <w:rPr>
                <w:rFonts w:asciiTheme="minorHAnsi" w:hAnsiTheme="minorHAnsi" w:cstheme="minorHAnsi"/>
                <w:sz w:val="18"/>
                <w:szCs w:val="22"/>
              </w:rPr>
            </w:pPr>
          </w:p>
        </w:tc>
        <w:tc>
          <w:tcPr>
            <w:tcW w:w="1031" w:type="dxa"/>
            <w:vAlign w:val="center"/>
          </w:tcPr>
          <w:p w:rsidR="00103622" w:rsidRPr="00047243" w:rsidRDefault="00103622" w:rsidP="00047243">
            <w:pPr>
              <w:jc w:val="center"/>
              <w:rPr>
                <w:rFonts w:asciiTheme="minorHAnsi" w:hAnsiTheme="minorHAnsi" w:cstheme="minorHAnsi"/>
                <w:sz w:val="18"/>
                <w:szCs w:val="22"/>
              </w:rPr>
            </w:pPr>
            <w:r w:rsidRPr="00047243">
              <w:rPr>
                <w:rFonts w:asciiTheme="minorHAnsi" w:hAnsiTheme="minorHAnsi" w:cstheme="minorHAnsi"/>
                <w:sz w:val="18"/>
                <w:szCs w:val="22"/>
              </w:rPr>
              <w:t>Hora:</w:t>
            </w:r>
          </w:p>
          <w:p w:rsidR="00103622" w:rsidRPr="00047243" w:rsidRDefault="00103622" w:rsidP="00047243">
            <w:pPr>
              <w:jc w:val="center"/>
              <w:rPr>
                <w:rFonts w:asciiTheme="minorHAnsi" w:hAnsiTheme="minorHAnsi" w:cstheme="minorHAnsi"/>
                <w:color w:val="000000"/>
                <w:sz w:val="18"/>
                <w:szCs w:val="22"/>
              </w:rPr>
            </w:pPr>
          </w:p>
        </w:tc>
        <w:tc>
          <w:tcPr>
            <w:tcW w:w="3161" w:type="dxa"/>
            <w:vAlign w:val="center"/>
          </w:tcPr>
          <w:p w:rsidR="00103622" w:rsidRPr="00047243" w:rsidRDefault="007674AF" w:rsidP="00047243">
            <w:pPr>
              <w:jc w:val="center"/>
              <w:rPr>
                <w:rFonts w:asciiTheme="minorHAnsi" w:hAnsiTheme="minorHAnsi" w:cstheme="minorHAnsi"/>
                <w:color w:val="000000"/>
                <w:sz w:val="18"/>
                <w:szCs w:val="22"/>
              </w:rPr>
            </w:pPr>
            <w:r w:rsidRPr="00047243">
              <w:rPr>
                <w:rFonts w:ascii="Calibri" w:hAnsi="Calibri"/>
                <w:b/>
                <w:color w:val="FF0000"/>
                <w:sz w:val="18"/>
                <w:szCs w:val="16"/>
              </w:rPr>
              <w:t>NO APLICA</w:t>
            </w:r>
          </w:p>
        </w:tc>
      </w:tr>
      <w:tr w:rsidR="00103622" w:rsidRPr="00047243" w:rsidTr="000E315E">
        <w:trPr>
          <w:trHeight w:val="91"/>
        </w:trPr>
        <w:tc>
          <w:tcPr>
            <w:tcW w:w="412" w:type="dxa"/>
            <w:vAlign w:val="center"/>
          </w:tcPr>
          <w:p w:rsidR="00103622" w:rsidRPr="00047243" w:rsidRDefault="00103622" w:rsidP="00047243">
            <w:pPr>
              <w:rPr>
                <w:rFonts w:asciiTheme="minorHAnsi" w:hAnsiTheme="minorHAnsi" w:cstheme="minorHAnsi"/>
                <w:sz w:val="18"/>
                <w:szCs w:val="22"/>
              </w:rPr>
            </w:pPr>
          </w:p>
        </w:tc>
        <w:tc>
          <w:tcPr>
            <w:tcW w:w="2867" w:type="dxa"/>
            <w:vAlign w:val="center"/>
          </w:tcPr>
          <w:p w:rsidR="00103622" w:rsidRPr="00345A09" w:rsidRDefault="00103622" w:rsidP="00047243">
            <w:pPr>
              <w:rPr>
                <w:rFonts w:asciiTheme="minorHAnsi" w:hAnsiTheme="minorHAnsi" w:cstheme="minorHAnsi"/>
                <w:sz w:val="10"/>
                <w:szCs w:val="22"/>
              </w:rPr>
            </w:pPr>
          </w:p>
        </w:tc>
        <w:tc>
          <w:tcPr>
            <w:tcW w:w="2163" w:type="dxa"/>
            <w:gridSpan w:val="3"/>
          </w:tcPr>
          <w:p w:rsidR="00103622" w:rsidRPr="00047243" w:rsidRDefault="00103622" w:rsidP="00047243">
            <w:pPr>
              <w:jc w:val="center"/>
              <w:rPr>
                <w:rFonts w:asciiTheme="minorHAnsi" w:hAnsiTheme="minorHAnsi" w:cstheme="minorHAnsi"/>
                <w:sz w:val="18"/>
                <w:szCs w:val="22"/>
              </w:rPr>
            </w:pPr>
          </w:p>
        </w:tc>
        <w:tc>
          <w:tcPr>
            <w:tcW w:w="3161" w:type="dxa"/>
          </w:tcPr>
          <w:p w:rsidR="00103622" w:rsidRPr="00047243" w:rsidRDefault="00103622" w:rsidP="00047243">
            <w:pPr>
              <w:jc w:val="both"/>
              <w:rPr>
                <w:rFonts w:asciiTheme="minorHAnsi" w:hAnsiTheme="minorHAnsi" w:cstheme="minorHAnsi"/>
                <w:sz w:val="18"/>
                <w:szCs w:val="22"/>
              </w:rPr>
            </w:pPr>
          </w:p>
        </w:tc>
      </w:tr>
      <w:tr w:rsidR="000E315E" w:rsidRPr="00047243" w:rsidTr="000E315E">
        <w:trPr>
          <w:trHeight w:val="565"/>
        </w:trPr>
        <w:tc>
          <w:tcPr>
            <w:tcW w:w="412" w:type="dxa"/>
            <w:shd w:val="clear" w:color="auto" w:fill="auto"/>
            <w:vAlign w:val="center"/>
          </w:tcPr>
          <w:p w:rsidR="000E315E" w:rsidRPr="00047243" w:rsidRDefault="000E315E" w:rsidP="000E315E">
            <w:pPr>
              <w:jc w:val="center"/>
              <w:rPr>
                <w:rFonts w:asciiTheme="minorHAnsi" w:hAnsiTheme="minorHAnsi" w:cstheme="minorHAnsi"/>
                <w:sz w:val="18"/>
                <w:szCs w:val="22"/>
              </w:rPr>
            </w:pPr>
            <w:r w:rsidRPr="00047243">
              <w:rPr>
                <w:rFonts w:asciiTheme="minorHAnsi" w:hAnsiTheme="minorHAnsi" w:cstheme="minorHAnsi"/>
                <w:sz w:val="18"/>
                <w:szCs w:val="22"/>
              </w:rPr>
              <w:t>2</w:t>
            </w:r>
          </w:p>
        </w:tc>
        <w:tc>
          <w:tcPr>
            <w:tcW w:w="2867" w:type="dxa"/>
            <w:vAlign w:val="center"/>
          </w:tcPr>
          <w:p w:rsidR="000E315E" w:rsidRPr="00047243" w:rsidRDefault="000E315E" w:rsidP="000E315E">
            <w:pPr>
              <w:rPr>
                <w:rFonts w:asciiTheme="minorHAnsi" w:hAnsiTheme="minorHAnsi" w:cstheme="minorHAnsi"/>
                <w:sz w:val="18"/>
                <w:szCs w:val="22"/>
              </w:rPr>
            </w:pPr>
            <w:r w:rsidRPr="00047243">
              <w:rPr>
                <w:rFonts w:asciiTheme="minorHAnsi" w:hAnsiTheme="minorHAnsi" w:cstheme="minorHAnsi"/>
                <w:sz w:val="18"/>
                <w:szCs w:val="22"/>
              </w:rPr>
              <w:t>Consultas Escritas</w:t>
            </w:r>
          </w:p>
        </w:tc>
        <w:tc>
          <w:tcPr>
            <w:tcW w:w="1132" w:type="dxa"/>
            <w:gridSpan w:val="2"/>
            <w:vAlign w:val="center"/>
          </w:tcPr>
          <w:p w:rsidR="000E315E" w:rsidRPr="00047243" w:rsidRDefault="000E315E" w:rsidP="000E315E">
            <w:pPr>
              <w:rPr>
                <w:rFonts w:asciiTheme="minorHAnsi" w:hAnsiTheme="minorHAnsi" w:cstheme="minorHAnsi"/>
                <w:sz w:val="18"/>
                <w:szCs w:val="22"/>
              </w:rPr>
            </w:pPr>
            <w:r w:rsidRPr="00047243">
              <w:rPr>
                <w:rFonts w:asciiTheme="minorHAnsi" w:hAnsiTheme="minorHAnsi" w:cstheme="minorHAnsi"/>
                <w:sz w:val="18"/>
                <w:szCs w:val="22"/>
              </w:rPr>
              <w:t>Fecha:</w:t>
            </w:r>
          </w:p>
          <w:p w:rsidR="000E315E" w:rsidRPr="00047243" w:rsidRDefault="000E315E" w:rsidP="000E315E">
            <w:pPr>
              <w:rPr>
                <w:rFonts w:asciiTheme="minorHAnsi" w:hAnsiTheme="minorHAnsi" w:cstheme="minorHAnsi"/>
                <w:sz w:val="18"/>
                <w:szCs w:val="22"/>
              </w:rPr>
            </w:pPr>
            <w:r>
              <w:rPr>
                <w:rFonts w:asciiTheme="minorHAnsi" w:hAnsiTheme="minorHAnsi" w:cstheme="minorHAnsi"/>
                <w:sz w:val="18"/>
                <w:szCs w:val="22"/>
              </w:rPr>
              <w:t>18/08/2016</w:t>
            </w:r>
          </w:p>
        </w:tc>
        <w:tc>
          <w:tcPr>
            <w:tcW w:w="1031" w:type="dxa"/>
            <w:vAlign w:val="center"/>
          </w:tcPr>
          <w:p w:rsidR="000E315E" w:rsidRPr="00047243" w:rsidRDefault="000E315E" w:rsidP="000E315E">
            <w:pPr>
              <w:jc w:val="center"/>
              <w:rPr>
                <w:rFonts w:asciiTheme="minorHAnsi" w:hAnsiTheme="minorHAnsi" w:cstheme="minorHAnsi"/>
                <w:sz w:val="18"/>
                <w:szCs w:val="22"/>
              </w:rPr>
            </w:pPr>
            <w:r w:rsidRPr="00047243">
              <w:rPr>
                <w:rFonts w:asciiTheme="minorHAnsi" w:hAnsiTheme="minorHAnsi" w:cstheme="minorHAnsi"/>
                <w:sz w:val="18"/>
                <w:szCs w:val="22"/>
              </w:rPr>
              <w:t>Hasta hora:</w:t>
            </w:r>
          </w:p>
          <w:p w:rsidR="000E315E" w:rsidRPr="00047243" w:rsidRDefault="000E315E" w:rsidP="000E315E">
            <w:pPr>
              <w:jc w:val="center"/>
              <w:rPr>
                <w:rFonts w:asciiTheme="minorHAnsi" w:hAnsiTheme="minorHAnsi" w:cstheme="minorHAnsi"/>
                <w:sz w:val="18"/>
                <w:szCs w:val="22"/>
              </w:rPr>
            </w:pPr>
            <w:r>
              <w:rPr>
                <w:rFonts w:asciiTheme="minorHAnsi" w:hAnsiTheme="minorHAnsi" w:cstheme="minorHAnsi"/>
                <w:sz w:val="18"/>
                <w:szCs w:val="22"/>
              </w:rPr>
              <w:t>18:30</w:t>
            </w:r>
          </w:p>
        </w:tc>
        <w:tc>
          <w:tcPr>
            <w:tcW w:w="3161" w:type="dxa"/>
            <w:vAlign w:val="center"/>
          </w:tcPr>
          <w:p w:rsidR="000E315E" w:rsidRPr="00D7624F" w:rsidRDefault="00894CEE" w:rsidP="000E315E">
            <w:pPr>
              <w:jc w:val="center"/>
              <w:rPr>
                <w:rFonts w:asciiTheme="minorHAnsi" w:hAnsiTheme="minorHAnsi" w:cstheme="minorHAnsi"/>
                <w:b/>
                <w:color w:val="000000"/>
                <w:sz w:val="18"/>
                <w:szCs w:val="22"/>
              </w:rPr>
            </w:pPr>
            <w:r w:rsidRPr="00D7624F">
              <w:rPr>
                <w:rFonts w:asciiTheme="minorHAnsi" w:hAnsiTheme="minorHAnsi" w:cstheme="minorHAnsi"/>
              </w:rPr>
              <w:t xml:space="preserve">Al correo institucional: </w:t>
            </w:r>
            <w:hyperlink r:id="rId9" w:history="1">
              <w:r w:rsidR="000E315E" w:rsidRPr="00D7624F">
                <w:rPr>
                  <w:rStyle w:val="Hipervnculo"/>
                  <w:rFonts w:asciiTheme="minorHAnsi" w:hAnsiTheme="minorHAnsi" w:cstheme="minorHAnsi"/>
                </w:rPr>
                <w:t>cvperez@ypfb.gob.ob</w:t>
              </w:r>
            </w:hyperlink>
            <w:r w:rsidR="000E315E" w:rsidRPr="00D7624F">
              <w:rPr>
                <w:rFonts w:asciiTheme="minorHAnsi" w:hAnsiTheme="minorHAnsi" w:cstheme="minorHAnsi"/>
              </w:rPr>
              <w:t xml:space="preserve"> </w:t>
            </w:r>
          </w:p>
        </w:tc>
      </w:tr>
      <w:tr w:rsidR="000E315E" w:rsidRPr="00047243" w:rsidTr="000E315E">
        <w:trPr>
          <w:trHeight w:val="96"/>
        </w:trPr>
        <w:tc>
          <w:tcPr>
            <w:tcW w:w="412" w:type="dxa"/>
            <w:vAlign w:val="center"/>
          </w:tcPr>
          <w:p w:rsidR="000E315E" w:rsidRPr="00047243" w:rsidRDefault="000E315E" w:rsidP="000E315E">
            <w:pPr>
              <w:jc w:val="center"/>
              <w:rPr>
                <w:rFonts w:asciiTheme="minorHAnsi" w:hAnsiTheme="minorHAnsi" w:cstheme="minorHAnsi"/>
                <w:sz w:val="18"/>
                <w:szCs w:val="22"/>
              </w:rPr>
            </w:pPr>
          </w:p>
        </w:tc>
        <w:tc>
          <w:tcPr>
            <w:tcW w:w="2867" w:type="dxa"/>
            <w:vAlign w:val="center"/>
          </w:tcPr>
          <w:p w:rsidR="000E315E" w:rsidRPr="00047243" w:rsidRDefault="000E315E" w:rsidP="000E315E">
            <w:pPr>
              <w:rPr>
                <w:rFonts w:asciiTheme="minorHAnsi" w:hAnsiTheme="minorHAnsi" w:cstheme="minorHAnsi"/>
                <w:sz w:val="18"/>
                <w:szCs w:val="22"/>
              </w:rPr>
            </w:pPr>
          </w:p>
        </w:tc>
        <w:tc>
          <w:tcPr>
            <w:tcW w:w="2163" w:type="dxa"/>
            <w:gridSpan w:val="3"/>
          </w:tcPr>
          <w:p w:rsidR="000E315E" w:rsidRPr="00047243" w:rsidRDefault="000E315E" w:rsidP="000E315E">
            <w:pPr>
              <w:rPr>
                <w:rFonts w:asciiTheme="minorHAnsi" w:hAnsiTheme="minorHAnsi" w:cstheme="minorHAnsi"/>
                <w:sz w:val="18"/>
                <w:szCs w:val="22"/>
              </w:rPr>
            </w:pPr>
          </w:p>
        </w:tc>
        <w:tc>
          <w:tcPr>
            <w:tcW w:w="3161" w:type="dxa"/>
          </w:tcPr>
          <w:p w:rsidR="000E315E" w:rsidRPr="00D7624F" w:rsidRDefault="000E315E" w:rsidP="000E315E">
            <w:pPr>
              <w:rPr>
                <w:rFonts w:asciiTheme="minorHAnsi" w:hAnsiTheme="minorHAnsi" w:cstheme="minorHAnsi"/>
                <w:sz w:val="18"/>
                <w:szCs w:val="22"/>
              </w:rPr>
            </w:pPr>
          </w:p>
        </w:tc>
      </w:tr>
      <w:tr w:rsidR="000E315E" w:rsidRPr="00047243" w:rsidTr="000E315E">
        <w:trPr>
          <w:trHeight w:val="482"/>
        </w:trPr>
        <w:tc>
          <w:tcPr>
            <w:tcW w:w="412" w:type="dxa"/>
            <w:vAlign w:val="center"/>
          </w:tcPr>
          <w:p w:rsidR="000E315E" w:rsidRPr="00047243" w:rsidRDefault="000E315E" w:rsidP="000E315E">
            <w:pPr>
              <w:jc w:val="center"/>
              <w:rPr>
                <w:rFonts w:asciiTheme="minorHAnsi" w:hAnsiTheme="minorHAnsi" w:cstheme="minorHAnsi"/>
                <w:sz w:val="18"/>
                <w:szCs w:val="22"/>
              </w:rPr>
            </w:pPr>
            <w:r w:rsidRPr="00047243">
              <w:rPr>
                <w:rFonts w:asciiTheme="minorHAnsi" w:hAnsiTheme="minorHAnsi" w:cstheme="minorHAnsi"/>
                <w:sz w:val="18"/>
                <w:szCs w:val="22"/>
              </w:rPr>
              <w:t>-3</w:t>
            </w:r>
          </w:p>
        </w:tc>
        <w:tc>
          <w:tcPr>
            <w:tcW w:w="2867" w:type="dxa"/>
            <w:vAlign w:val="center"/>
          </w:tcPr>
          <w:p w:rsidR="000E315E" w:rsidRPr="00047243" w:rsidRDefault="000E315E" w:rsidP="000E315E">
            <w:pPr>
              <w:jc w:val="both"/>
              <w:rPr>
                <w:rFonts w:asciiTheme="minorHAnsi" w:hAnsiTheme="minorHAnsi" w:cstheme="minorHAnsi"/>
                <w:sz w:val="18"/>
                <w:szCs w:val="22"/>
              </w:rPr>
            </w:pPr>
            <w:r w:rsidRPr="00047243">
              <w:rPr>
                <w:rFonts w:asciiTheme="minorHAnsi" w:hAnsiTheme="minorHAnsi" w:cstheme="minorHAnsi"/>
                <w:sz w:val="18"/>
                <w:szCs w:val="22"/>
              </w:rPr>
              <w:t>Reunión de Aclaración</w:t>
            </w:r>
          </w:p>
        </w:tc>
        <w:tc>
          <w:tcPr>
            <w:tcW w:w="1132" w:type="dxa"/>
            <w:gridSpan w:val="2"/>
            <w:vAlign w:val="center"/>
          </w:tcPr>
          <w:p w:rsidR="000E315E" w:rsidRPr="00573918" w:rsidRDefault="000E315E" w:rsidP="000E315E">
            <w:pPr>
              <w:rPr>
                <w:rFonts w:asciiTheme="minorHAnsi" w:hAnsiTheme="minorHAnsi" w:cstheme="minorHAnsi"/>
                <w:sz w:val="18"/>
                <w:szCs w:val="22"/>
              </w:rPr>
            </w:pPr>
            <w:r w:rsidRPr="00573918">
              <w:rPr>
                <w:rFonts w:asciiTheme="minorHAnsi" w:hAnsiTheme="minorHAnsi" w:cstheme="minorHAnsi"/>
                <w:sz w:val="18"/>
                <w:szCs w:val="22"/>
              </w:rPr>
              <w:t>Fecha:</w:t>
            </w:r>
          </w:p>
          <w:p w:rsidR="000E315E" w:rsidRPr="00573918" w:rsidRDefault="000E315E" w:rsidP="000E315E">
            <w:pPr>
              <w:rPr>
                <w:rFonts w:asciiTheme="minorHAnsi" w:hAnsiTheme="minorHAnsi" w:cstheme="minorHAnsi"/>
                <w:sz w:val="18"/>
                <w:szCs w:val="22"/>
              </w:rPr>
            </w:pPr>
            <w:r w:rsidRPr="00573918">
              <w:rPr>
                <w:rFonts w:asciiTheme="minorHAnsi" w:hAnsiTheme="minorHAnsi" w:cstheme="minorHAnsi"/>
                <w:sz w:val="18"/>
                <w:szCs w:val="22"/>
              </w:rPr>
              <w:t>19/08/2016</w:t>
            </w:r>
          </w:p>
        </w:tc>
        <w:tc>
          <w:tcPr>
            <w:tcW w:w="1031" w:type="dxa"/>
            <w:vAlign w:val="center"/>
          </w:tcPr>
          <w:p w:rsidR="000E315E" w:rsidRPr="00047243" w:rsidRDefault="000E315E" w:rsidP="000E315E">
            <w:pPr>
              <w:jc w:val="center"/>
              <w:rPr>
                <w:rFonts w:asciiTheme="minorHAnsi" w:hAnsiTheme="minorHAnsi" w:cstheme="minorHAnsi"/>
                <w:sz w:val="18"/>
                <w:szCs w:val="22"/>
              </w:rPr>
            </w:pPr>
            <w:r w:rsidRPr="00047243">
              <w:rPr>
                <w:rFonts w:asciiTheme="minorHAnsi" w:hAnsiTheme="minorHAnsi" w:cstheme="minorHAnsi"/>
                <w:sz w:val="18"/>
                <w:szCs w:val="22"/>
              </w:rPr>
              <w:t>Hora:</w:t>
            </w:r>
          </w:p>
          <w:p w:rsidR="000E315E" w:rsidRPr="00047243" w:rsidRDefault="00894CEE" w:rsidP="000E315E">
            <w:pPr>
              <w:jc w:val="center"/>
              <w:rPr>
                <w:rFonts w:asciiTheme="minorHAnsi" w:hAnsiTheme="minorHAnsi" w:cstheme="minorHAnsi"/>
                <w:sz w:val="18"/>
                <w:szCs w:val="22"/>
              </w:rPr>
            </w:pPr>
            <w:r>
              <w:rPr>
                <w:rFonts w:asciiTheme="minorHAnsi" w:hAnsiTheme="minorHAnsi" w:cstheme="minorHAnsi"/>
                <w:sz w:val="18"/>
                <w:szCs w:val="22"/>
              </w:rPr>
              <w:t>11</w:t>
            </w:r>
            <w:r w:rsidR="000E315E">
              <w:rPr>
                <w:rFonts w:asciiTheme="minorHAnsi" w:hAnsiTheme="minorHAnsi" w:cstheme="minorHAnsi"/>
                <w:sz w:val="18"/>
                <w:szCs w:val="22"/>
              </w:rPr>
              <w:t>:30</w:t>
            </w:r>
          </w:p>
        </w:tc>
        <w:tc>
          <w:tcPr>
            <w:tcW w:w="3161" w:type="dxa"/>
          </w:tcPr>
          <w:p w:rsidR="000E315E" w:rsidRPr="00D7624F" w:rsidRDefault="000E315E" w:rsidP="000E315E">
            <w:pPr>
              <w:rPr>
                <w:rFonts w:asciiTheme="minorHAnsi" w:hAnsiTheme="minorHAnsi" w:cstheme="minorHAnsi"/>
                <w:color w:val="FF0000"/>
                <w:sz w:val="18"/>
                <w:szCs w:val="22"/>
              </w:rPr>
            </w:pPr>
            <w:r w:rsidRPr="00D7624F">
              <w:rPr>
                <w:rFonts w:asciiTheme="minorHAnsi" w:hAnsiTheme="minorHAnsi" w:cstheme="minorHAnsi"/>
                <w:color w:val="000000"/>
                <w:sz w:val="18"/>
                <w:szCs w:val="16"/>
              </w:rPr>
              <w:t>Oficinas del Distrito Comercial Centro – Av. Siglo XX  Final Portería 2 Zona Valle Hermoso Cochabamba-Bolivia</w:t>
            </w:r>
          </w:p>
        </w:tc>
      </w:tr>
      <w:tr w:rsidR="000E315E" w:rsidRPr="00047243" w:rsidTr="000E315E">
        <w:trPr>
          <w:trHeight w:val="83"/>
        </w:trPr>
        <w:tc>
          <w:tcPr>
            <w:tcW w:w="412" w:type="dxa"/>
            <w:vAlign w:val="center"/>
          </w:tcPr>
          <w:p w:rsidR="000E315E" w:rsidRPr="00047243" w:rsidRDefault="000E315E" w:rsidP="000E315E">
            <w:pPr>
              <w:jc w:val="center"/>
              <w:rPr>
                <w:rFonts w:asciiTheme="minorHAnsi" w:hAnsiTheme="minorHAnsi" w:cstheme="minorHAnsi"/>
                <w:sz w:val="18"/>
                <w:szCs w:val="22"/>
              </w:rPr>
            </w:pPr>
          </w:p>
        </w:tc>
        <w:tc>
          <w:tcPr>
            <w:tcW w:w="2867" w:type="dxa"/>
            <w:vAlign w:val="center"/>
          </w:tcPr>
          <w:p w:rsidR="000E315E" w:rsidRPr="00047243" w:rsidRDefault="000E315E" w:rsidP="000E315E">
            <w:pPr>
              <w:jc w:val="center"/>
              <w:rPr>
                <w:rFonts w:asciiTheme="minorHAnsi" w:hAnsiTheme="minorHAnsi" w:cstheme="minorHAnsi"/>
                <w:sz w:val="18"/>
                <w:szCs w:val="22"/>
              </w:rPr>
            </w:pPr>
          </w:p>
        </w:tc>
        <w:tc>
          <w:tcPr>
            <w:tcW w:w="2163" w:type="dxa"/>
            <w:gridSpan w:val="3"/>
            <w:vAlign w:val="center"/>
          </w:tcPr>
          <w:p w:rsidR="000E315E" w:rsidRPr="00573918" w:rsidRDefault="000E315E" w:rsidP="000E315E">
            <w:pPr>
              <w:jc w:val="center"/>
              <w:rPr>
                <w:rFonts w:asciiTheme="minorHAnsi" w:hAnsiTheme="minorHAnsi" w:cstheme="minorHAnsi"/>
                <w:sz w:val="18"/>
                <w:szCs w:val="22"/>
              </w:rPr>
            </w:pPr>
          </w:p>
        </w:tc>
        <w:tc>
          <w:tcPr>
            <w:tcW w:w="3161" w:type="dxa"/>
            <w:vAlign w:val="center"/>
          </w:tcPr>
          <w:p w:rsidR="000E315E" w:rsidRPr="00047243" w:rsidRDefault="000E315E" w:rsidP="000E315E">
            <w:pPr>
              <w:rPr>
                <w:rFonts w:asciiTheme="minorHAnsi" w:hAnsiTheme="minorHAnsi" w:cstheme="minorHAnsi"/>
                <w:color w:val="FF0000"/>
                <w:sz w:val="18"/>
                <w:szCs w:val="22"/>
              </w:rPr>
            </w:pPr>
          </w:p>
        </w:tc>
      </w:tr>
      <w:tr w:rsidR="000E315E" w:rsidRPr="00047243" w:rsidTr="000E315E">
        <w:trPr>
          <w:trHeight w:val="482"/>
        </w:trPr>
        <w:tc>
          <w:tcPr>
            <w:tcW w:w="412" w:type="dxa"/>
            <w:vAlign w:val="center"/>
          </w:tcPr>
          <w:p w:rsidR="000E315E" w:rsidRPr="00047243" w:rsidRDefault="000E315E" w:rsidP="000E315E">
            <w:pPr>
              <w:jc w:val="center"/>
              <w:rPr>
                <w:rFonts w:asciiTheme="minorHAnsi" w:hAnsiTheme="minorHAnsi" w:cstheme="minorHAnsi"/>
                <w:sz w:val="18"/>
                <w:szCs w:val="22"/>
              </w:rPr>
            </w:pPr>
            <w:r w:rsidRPr="00047243">
              <w:rPr>
                <w:rFonts w:asciiTheme="minorHAnsi" w:hAnsiTheme="minorHAnsi" w:cstheme="minorHAnsi"/>
                <w:sz w:val="18"/>
                <w:szCs w:val="22"/>
              </w:rPr>
              <w:t>4</w:t>
            </w:r>
          </w:p>
        </w:tc>
        <w:tc>
          <w:tcPr>
            <w:tcW w:w="2867" w:type="dxa"/>
            <w:vAlign w:val="center"/>
          </w:tcPr>
          <w:p w:rsidR="000E315E" w:rsidRPr="00047243" w:rsidRDefault="000E315E" w:rsidP="000E315E">
            <w:pPr>
              <w:rPr>
                <w:rFonts w:asciiTheme="minorHAnsi" w:hAnsiTheme="minorHAnsi" w:cstheme="minorHAnsi"/>
                <w:sz w:val="18"/>
                <w:szCs w:val="22"/>
              </w:rPr>
            </w:pPr>
            <w:r w:rsidRPr="00047243">
              <w:rPr>
                <w:rFonts w:asciiTheme="minorHAnsi" w:hAnsiTheme="minorHAnsi" w:cstheme="minorHAnsi"/>
                <w:sz w:val="18"/>
                <w:szCs w:val="22"/>
              </w:rPr>
              <w:t>Presentación de Propuestas.</w:t>
            </w:r>
          </w:p>
        </w:tc>
        <w:tc>
          <w:tcPr>
            <w:tcW w:w="1132" w:type="dxa"/>
            <w:gridSpan w:val="2"/>
            <w:vAlign w:val="center"/>
          </w:tcPr>
          <w:p w:rsidR="000E315E" w:rsidRPr="00573918" w:rsidRDefault="000E315E" w:rsidP="000E315E">
            <w:pPr>
              <w:rPr>
                <w:rFonts w:asciiTheme="minorHAnsi" w:hAnsiTheme="minorHAnsi" w:cstheme="minorHAnsi"/>
                <w:sz w:val="18"/>
                <w:szCs w:val="22"/>
              </w:rPr>
            </w:pPr>
            <w:r w:rsidRPr="00573918">
              <w:rPr>
                <w:rFonts w:asciiTheme="minorHAnsi" w:hAnsiTheme="minorHAnsi" w:cstheme="minorHAnsi"/>
                <w:sz w:val="18"/>
                <w:szCs w:val="22"/>
              </w:rPr>
              <w:t>Fecha:</w:t>
            </w:r>
          </w:p>
          <w:p w:rsidR="000E315E" w:rsidRPr="00573918" w:rsidRDefault="000E315E" w:rsidP="000E315E">
            <w:pPr>
              <w:rPr>
                <w:rFonts w:asciiTheme="minorHAnsi" w:hAnsiTheme="minorHAnsi" w:cstheme="minorHAnsi"/>
                <w:sz w:val="18"/>
                <w:szCs w:val="22"/>
              </w:rPr>
            </w:pPr>
            <w:r w:rsidRPr="00573918">
              <w:rPr>
                <w:rFonts w:asciiTheme="minorHAnsi" w:hAnsiTheme="minorHAnsi" w:cstheme="minorHAnsi"/>
                <w:sz w:val="18"/>
                <w:szCs w:val="22"/>
              </w:rPr>
              <w:t>25/08/2016</w:t>
            </w:r>
          </w:p>
        </w:tc>
        <w:tc>
          <w:tcPr>
            <w:tcW w:w="1031" w:type="dxa"/>
            <w:vAlign w:val="center"/>
          </w:tcPr>
          <w:p w:rsidR="000E315E" w:rsidRPr="00047243" w:rsidRDefault="000E315E" w:rsidP="000E315E">
            <w:pPr>
              <w:jc w:val="center"/>
              <w:rPr>
                <w:rFonts w:asciiTheme="minorHAnsi" w:hAnsiTheme="minorHAnsi" w:cstheme="minorHAnsi"/>
                <w:sz w:val="18"/>
                <w:szCs w:val="22"/>
              </w:rPr>
            </w:pPr>
            <w:r w:rsidRPr="00047243">
              <w:rPr>
                <w:rFonts w:asciiTheme="minorHAnsi" w:hAnsiTheme="minorHAnsi" w:cstheme="minorHAnsi"/>
                <w:sz w:val="18"/>
                <w:szCs w:val="22"/>
              </w:rPr>
              <w:t>Hasta hora:</w:t>
            </w:r>
          </w:p>
          <w:p w:rsidR="000E315E" w:rsidRPr="00047243" w:rsidRDefault="000E315E" w:rsidP="00894CEE">
            <w:pPr>
              <w:jc w:val="center"/>
              <w:rPr>
                <w:rFonts w:asciiTheme="minorHAnsi" w:hAnsiTheme="minorHAnsi" w:cstheme="minorHAnsi"/>
                <w:sz w:val="18"/>
                <w:szCs w:val="22"/>
              </w:rPr>
            </w:pPr>
            <w:r>
              <w:rPr>
                <w:rFonts w:asciiTheme="minorHAnsi" w:hAnsiTheme="minorHAnsi" w:cstheme="minorHAnsi"/>
                <w:sz w:val="18"/>
                <w:szCs w:val="22"/>
              </w:rPr>
              <w:t>1</w:t>
            </w:r>
            <w:r w:rsidR="00573918">
              <w:rPr>
                <w:rFonts w:asciiTheme="minorHAnsi" w:hAnsiTheme="minorHAnsi" w:cstheme="minorHAnsi"/>
                <w:sz w:val="18"/>
                <w:szCs w:val="22"/>
              </w:rPr>
              <w:t>5</w:t>
            </w:r>
            <w:r>
              <w:rPr>
                <w:rFonts w:asciiTheme="minorHAnsi" w:hAnsiTheme="minorHAnsi" w:cstheme="minorHAnsi"/>
                <w:sz w:val="18"/>
                <w:szCs w:val="22"/>
              </w:rPr>
              <w:t>:00</w:t>
            </w:r>
          </w:p>
        </w:tc>
        <w:tc>
          <w:tcPr>
            <w:tcW w:w="3161" w:type="dxa"/>
          </w:tcPr>
          <w:p w:rsidR="000E315E" w:rsidRPr="00047243" w:rsidRDefault="000E315E" w:rsidP="000E315E">
            <w:pPr>
              <w:jc w:val="center"/>
              <w:rPr>
                <w:rFonts w:ascii="Calibri" w:hAnsi="Calibri" w:cs="Calibri"/>
                <w:color w:val="000000"/>
                <w:sz w:val="18"/>
                <w:szCs w:val="16"/>
              </w:rPr>
            </w:pPr>
            <w:r w:rsidRPr="001242F9">
              <w:rPr>
                <w:rFonts w:ascii="Calibri" w:hAnsi="Calibri" w:cs="Calibri"/>
                <w:color w:val="000000"/>
                <w:sz w:val="18"/>
                <w:szCs w:val="16"/>
              </w:rPr>
              <w:t>Oficinas del Distrito Comercial Centro – Av. Siglo XX  Final Portería 2 Zona Valle Hermoso Cochabamba-Bolivia</w:t>
            </w:r>
          </w:p>
        </w:tc>
      </w:tr>
      <w:tr w:rsidR="000E315E" w:rsidRPr="00047243" w:rsidTr="000E315E">
        <w:trPr>
          <w:trHeight w:val="83"/>
        </w:trPr>
        <w:tc>
          <w:tcPr>
            <w:tcW w:w="412" w:type="dxa"/>
            <w:vAlign w:val="center"/>
          </w:tcPr>
          <w:p w:rsidR="000E315E" w:rsidRPr="00047243" w:rsidRDefault="000E315E" w:rsidP="000E315E">
            <w:pPr>
              <w:jc w:val="center"/>
              <w:rPr>
                <w:rFonts w:asciiTheme="minorHAnsi" w:hAnsiTheme="minorHAnsi" w:cstheme="minorHAnsi"/>
                <w:sz w:val="18"/>
                <w:szCs w:val="22"/>
              </w:rPr>
            </w:pPr>
          </w:p>
        </w:tc>
        <w:tc>
          <w:tcPr>
            <w:tcW w:w="2867" w:type="dxa"/>
            <w:vAlign w:val="center"/>
          </w:tcPr>
          <w:p w:rsidR="000E315E" w:rsidRPr="00047243" w:rsidRDefault="000E315E" w:rsidP="000E315E">
            <w:pPr>
              <w:rPr>
                <w:rFonts w:asciiTheme="minorHAnsi" w:hAnsiTheme="minorHAnsi" w:cstheme="minorHAnsi"/>
                <w:sz w:val="18"/>
                <w:szCs w:val="22"/>
              </w:rPr>
            </w:pPr>
          </w:p>
        </w:tc>
        <w:tc>
          <w:tcPr>
            <w:tcW w:w="2163" w:type="dxa"/>
            <w:gridSpan w:val="3"/>
            <w:vAlign w:val="center"/>
          </w:tcPr>
          <w:p w:rsidR="000E315E" w:rsidRPr="00573918" w:rsidRDefault="000E315E" w:rsidP="000E315E">
            <w:pPr>
              <w:jc w:val="center"/>
              <w:rPr>
                <w:rFonts w:asciiTheme="minorHAnsi" w:hAnsiTheme="minorHAnsi" w:cstheme="minorHAnsi"/>
                <w:sz w:val="18"/>
                <w:szCs w:val="22"/>
              </w:rPr>
            </w:pPr>
          </w:p>
        </w:tc>
        <w:tc>
          <w:tcPr>
            <w:tcW w:w="3161" w:type="dxa"/>
          </w:tcPr>
          <w:p w:rsidR="000E315E" w:rsidRPr="00047243" w:rsidRDefault="000E315E" w:rsidP="000E315E">
            <w:pPr>
              <w:rPr>
                <w:rFonts w:asciiTheme="minorHAnsi" w:hAnsiTheme="minorHAnsi" w:cstheme="minorHAnsi"/>
                <w:color w:val="FF0000"/>
                <w:sz w:val="18"/>
                <w:szCs w:val="22"/>
              </w:rPr>
            </w:pPr>
          </w:p>
        </w:tc>
      </w:tr>
      <w:tr w:rsidR="000E315E" w:rsidRPr="00047243" w:rsidTr="000E315E">
        <w:trPr>
          <w:trHeight w:val="321"/>
        </w:trPr>
        <w:tc>
          <w:tcPr>
            <w:tcW w:w="412" w:type="dxa"/>
            <w:vAlign w:val="center"/>
          </w:tcPr>
          <w:p w:rsidR="000E315E" w:rsidRPr="00047243" w:rsidRDefault="000E315E" w:rsidP="000E315E">
            <w:pPr>
              <w:jc w:val="center"/>
              <w:rPr>
                <w:rFonts w:asciiTheme="minorHAnsi" w:hAnsiTheme="minorHAnsi" w:cstheme="minorHAnsi"/>
                <w:sz w:val="18"/>
                <w:szCs w:val="22"/>
              </w:rPr>
            </w:pPr>
            <w:r w:rsidRPr="00047243">
              <w:rPr>
                <w:rFonts w:asciiTheme="minorHAnsi" w:hAnsiTheme="minorHAnsi" w:cstheme="minorHAnsi"/>
                <w:sz w:val="18"/>
                <w:szCs w:val="22"/>
              </w:rPr>
              <w:t>5</w:t>
            </w:r>
          </w:p>
        </w:tc>
        <w:tc>
          <w:tcPr>
            <w:tcW w:w="2867" w:type="dxa"/>
            <w:vAlign w:val="center"/>
          </w:tcPr>
          <w:p w:rsidR="000E315E" w:rsidRPr="00047243" w:rsidRDefault="000E315E" w:rsidP="000E315E">
            <w:pPr>
              <w:rPr>
                <w:rFonts w:asciiTheme="minorHAnsi" w:hAnsiTheme="minorHAnsi" w:cstheme="minorHAnsi"/>
                <w:sz w:val="18"/>
                <w:szCs w:val="22"/>
              </w:rPr>
            </w:pPr>
            <w:r w:rsidRPr="00047243">
              <w:rPr>
                <w:rFonts w:asciiTheme="minorHAnsi" w:hAnsiTheme="minorHAnsi" w:cstheme="minorHAnsi"/>
                <w:sz w:val="18"/>
                <w:szCs w:val="22"/>
              </w:rPr>
              <w:t>Apertura de Propuestas.</w:t>
            </w:r>
          </w:p>
        </w:tc>
        <w:tc>
          <w:tcPr>
            <w:tcW w:w="1085" w:type="dxa"/>
            <w:vAlign w:val="center"/>
          </w:tcPr>
          <w:p w:rsidR="000E315E" w:rsidRPr="00573918" w:rsidRDefault="000E315E" w:rsidP="000E315E">
            <w:pPr>
              <w:rPr>
                <w:rFonts w:asciiTheme="minorHAnsi" w:hAnsiTheme="minorHAnsi" w:cstheme="minorHAnsi"/>
                <w:sz w:val="18"/>
                <w:szCs w:val="22"/>
              </w:rPr>
            </w:pPr>
            <w:r w:rsidRPr="00573918">
              <w:rPr>
                <w:rFonts w:asciiTheme="minorHAnsi" w:hAnsiTheme="minorHAnsi" w:cstheme="minorHAnsi"/>
                <w:sz w:val="18"/>
                <w:szCs w:val="22"/>
              </w:rPr>
              <w:t>Fecha:</w:t>
            </w:r>
          </w:p>
          <w:p w:rsidR="000E315E" w:rsidRPr="00573918" w:rsidRDefault="000E315E" w:rsidP="000E315E">
            <w:pPr>
              <w:rPr>
                <w:rFonts w:asciiTheme="minorHAnsi" w:hAnsiTheme="minorHAnsi" w:cstheme="minorHAnsi"/>
                <w:sz w:val="18"/>
                <w:szCs w:val="22"/>
              </w:rPr>
            </w:pPr>
            <w:r w:rsidRPr="00573918">
              <w:rPr>
                <w:rFonts w:asciiTheme="minorHAnsi" w:hAnsiTheme="minorHAnsi" w:cstheme="minorHAnsi"/>
                <w:sz w:val="18"/>
                <w:szCs w:val="22"/>
              </w:rPr>
              <w:t>25/08/2016</w:t>
            </w:r>
          </w:p>
        </w:tc>
        <w:tc>
          <w:tcPr>
            <w:tcW w:w="1078" w:type="dxa"/>
            <w:gridSpan w:val="2"/>
            <w:vAlign w:val="center"/>
          </w:tcPr>
          <w:p w:rsidR="000E315E" w:rsidRPr="00047243" w:rsidRDefault="000E315E" w:rsidP="000E315E">
            <w:pPr>
              <w:jc w:val="center"/>
              <w:rPr>
                <w:rFonts w:asciiTheme="minorHAnsi" w:hAnsiTheme="minorHAnsi" w:cstheme="minorHAnsi"/>
                <w:sz w:val="18"/>
                <w:szCs w:val="22"/>
              </w:rPr>
            </w:pPr>
            <w:r w:rsidRPr="00047243">
              <w:rPr>
                <w:rFonts w:asciiTheme="minorHAnsi" w:hAnsiTheme="minorHAnsi" w:cstheme="minorHAnsi"/>
                <w:sz w:val="18"/>
                <w:szCs w:val="22"/>
              </w:rPr>
              <w:t>Hora:</w:t>
            </w:r>
          </w:p>
          <w:p w:rsidR="000E315E" w:rsidRPr="00047243" w:rsidRDefault="000E315E" w:rsidP="00573918">
            <w:pPr>
              <w:jc w:val="center"/>
              <w:rPr>
                <w:rFonts w:asciiTheme="minorHAnsi" w:hAnsiTheme="minorHAnsi" w:cstheme="minorHAnsi"/>
                <w:sz w:val="18"/>
                <w:szCs w:val="22"/>
              </w:rPr>
            </w:pPr>
            <w:r>
              <w:rPr>
                <w:rFonts w:asciiTheme="minorHAnsi" w:hAnsiTheme="minorHAnsi" w:cstheme="minorHAnsi"/>
                <w:sz w:val="18"/>
                <w:szCs w:val="22"/>
              </w:rPr>
              <w:t>1</w:t>
            </w:r>
            <w:r w:rsidR="00573918">
              <w:rPr>
                <w:rFonts w:asciiTheme="minorHAnsi" w:hAnsiTheme="minorHAnsi" w:cstheme="minorHAnsi"/>
                <w:sz w:val="18"/>
                <w:szCs w:val="22"/>
              </w:rPr>
              <w:t>5</w:t>
            </w:r>
            <w:r>
              <w:rPr>
                <w:rFonts w:asciiTheme="minorHAnsi" w:hAnsiTheme="minorHAnsi" w:cstheme="minorHAnsi"/>
                <w:sz w:val="18"/>
                <w:szCs w:val="22"/>
              </w:rPr>
              <w:t>:30</w:t>
            </w:r>
          </w:p>
        </w:tc>
        <w:tc>
          <w:tcPr>
            <w:tcW w:w="3161" w:type="dxa"/>
          </w:tcPr>
          <w:p w:rsidR="000E315E" w:rsidRPr="00047243" w:rsidRDefault="000E315E" w:rsidP="000E315E">
            <w:pPr>
              <w:rPr>
                <w:sz w:val="18"/>
              </w:rPr>
            </w:pPr>
            <w:r w:rsidRPr="001242F9">
              <w:rPr>
                <w:rFonts w:ascii="Calibri" w:hAnsi="Calibri" w:cs="Calibri"/>
                <w:color w:val="000000"/>
                <w:sz w:val="18"/>
                <w:szCs w:val="16"/>
              </w:rPr>
              <w:t>Oficinas del Distrito Comercial Centro – Av. Siglo XX  Final Portería 2 Zona Valle Hermoso Cochabamba-Bolivia</w:t>
            </w:r>
          </w:p>
        </w:tc>
      </w:tr>
      <w:tr w:rsidR="00A73638" w:rsidRPr="00047243" w:rsidTr="000E315E">
        <w:trPr>
          <w:trHeight w:val="321"/>
        </w:trPr>
        <w:tc>
          <w:tcPr>
            <w:tcW w:w="412" w:type="dxa"/>
            <w:vAlign w:val="center"/>
          </w:tcPr>
          <w:p w:rsidR="00A73638" w:rsidRPr="00047243" w:rsidRDefault="00A73638" w:rsidP="00047243">
            <w:pPr>
              <w:jc w:val="center"/>
              <w:rPr>
                <w:rFonts w:asciiTheme="minorHAnsi" w:hAnsiTheme="minorHAnsi" w:cstheme="minorHAnsi"/>
                <w:sz w:val="18"/>
                <w:szCs w:val="22"/>
              </w:rPr>
            </w:pPr>
          </w:p>
        </w:tc>
        <w:tc>
          <w:tcPr>
            <w:tcW w:w="2867" w:type="dxa"/>
            <w:vAlign w:val="center"/>
          </w:tcPr>
          <w:p w:rsidR="00A73638" w:rsidRPr="00047243" w:rsidRDefault="00A73638" w:rsidP="00047243">
            <w:pPr>
              <w:rPr>
                <w:rFonts w:asciiTheme="minorHAnsi" w:hAnsiTheme="minorHAnsi" w:cstheme="minorHAnsi"/>
                <w:sz w:val="18"/>
                <w:szCs w:val="22"/>
              </w:rPr>
            </w:pPr>
          </w:p>
        </w:tc>
        <w:tc>
          <w:tcPr>
            <w:tcW w:w="1085" w:type="dxa"/>
            <w:vAlign w:val="center"/>
          </w:tcPr>
          <w:p w:rsidR="00A73638" w:rsidRPr="00047243" w:rsidRDefault="00A73638" w:rsidP="00047243">
            <w:pPr>
              <w:rPr>
                <w:rFonts w:asciiTheme="minorHAnsi" w:hAnsiTheme="minorHAnsi" w:cstheme="minorHAnsi"/>
                <w:sz w:val="18"/>
                <w:szCs w:val="22"/>
              </w:rPr>
            </w:pPr>
          </w:p>
        </w:tc>
        <w:tc>
          <w:tcPr>
            <w:tcW w:w="1078" w:type="dxa"/>
            <w:gridSpan w:val="2"/>
            <w:vAlign w:val="center"/>
          </w:tcPr>
          <w:p w:rsidR="00A73638" w:rsidRPr="00047243" w:rsidRDefault="00A73638" w:rsidP="00047243">
            <w:pPr>
              <w:jc w:val="center"/>
              <w:rPr>
                <w:rFonts w:asciiTheme="minorHAnsi" w:hAnsiTheme="minorHAnsi" w:cstheme="minorHAnsi"/>
                <w:sz w:val="18"/>
                <w:szCs w:val="22"/>
              </w:rPr>
            </w:pPr>
          </w:p>
        </w:tc>
        <w:tc>
          <w:tcPr>
            <w:tcW w:w="3161" w:type="dxa"/>
            <w:vAlign w:val="center"/>
          </w:tcPr>
          <w:p w:rsidR="00A73638" w:rsidRPr="00047243" w:rsidRDefault="00A73638" w:rsidP="00047243">
            <w:pPr>
              <w:rPr>
                <w:rFonts w:asciiTheme="minorHAnsi" w:hAnsiTheme="minorHAnsi" w:cstheme="minorHAnsi"/>
                <w:color w:val="000000"/>
                <w:sz w:val="18"/>
                <w:szCs w:val="22"/>
                <w:lang w:val="es-BO"/>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Style w:val="Tablaconcuadrcula"/>
        <w:tblW w:w="9356" w:type="dxa"/>
        <w:tblInd w:w="-34" w:type="dxa"/>
        <w:tblLayout w:type="fixed"/>
        <w:tblLook w:val="04A0" w:firstRow="1" w:lastRow="0" w:firstColumn="1" w:lastColumn="0" w:noHBand="0" w:noVBand="1"/>
      </w:tblPr>
      <w:tblGrid>
        <w:gridCol w:w="1418"/>
        <w:gridCol w:w="5103"/>
        <w:gridCol w:w="2835"/>
      </w:tblGrid>
      <w:tr w:rsidR="00894CEE" w:rsidRPr="009C655A" w:rsidTr="00573918">
        <w:trPr>
          <w:trHeight w:val="447"/>
        </w:trPr>
        <w:tc>
          <w:tcPr>
            <w:tcW w:w="9356" w:type="dxa"/>
            <w:gridSpan w:val="3"/>
            <w:shd w:val="clear" w:color="auto" w:fill="DDD9C3" w:themeFill="background2" w:themeFillShade="E6"/>
            <w:vAlign w:val="center"/>
          </w:tcPr>
          <w:p w:rsidR="00894CEE" w:rsidRPr="009C655A" w:rsidRDefault="00894CEE" w:rsidP="00425D13">
            <w:pPr>
              <w:jc w:val="center"/>
              <w:rPr>
                <w:rFonts w:ascii="Calibri" w:hAnsi="Calibri" w:cs="Arial"/>
                <w:b/>
                <w:sz w:val="18"/>
                <w:szCs w:val="22"/>
              </w:rPr>
            </w:pPr>
            <w:r>
              <w:rPr>
                <w:rFonts w:ascii="Calibri" w:hAnsi="Calibri" w:cs="Arial"/>
                <w:b/>
                <w:sz w:val="18"/>
                <w:szCs w:val="22"/>
              </w:rPr>
              <w:t>PRECIO REFERENCIAL</w:t>
            </w:r>
          </w:p>
        </w:tc>
      </w:tr>
      <w:tr w:rsidR="00894CEE" w:rsidRPr="009C655A" w:rsidTr="00573918">
        <w:tc>
          <w:tcPr>
            <w:tcW w:w="1418" w:type="dxa"/>
            <w:shd w:val="clear" w:color="auto" w:fill="DDD9C3" w:themeFill="background2" w:themeFillShade="E6"/>
            <w:vAlign w:val="center"/>
          </w:tcPr>
          <w:p w:rsidR="00894CEE" w:rsidRPr="009C655A" w:rsidRDefault="00894CEE" w:rsidP="00425D13">
            <w:pPr>
              <w:jc w:val="center"/>
              <w:rPr>
                <w:rFonts w:ascii="Calibri" w:hAnsi="Calibri" w:cs="Arial"/>
                <w:b/>
                <w:sz w:val="18"/>
                <w:szCs w:val="22"/>
              </w:rPr>
            </w:pPr>
            <w:r w:rsidRPr="009C655A">
              <w:rPr>
                <w:rFonts w:ascii="Calibri" w:hAnsi="Calibri" w:cs="Arial"/>
                <w:b/>
                <w:sz w:val="18"/>
                <w:szCs w:val="22"/>
              </w:rPr>
              <w:t>TRAMO</w:t>
            </w:r>
          </w:p>
        </w:tc>
        <w:tc>
          <w:tcPr>
            <w:tcW w:w="5103" w:type="dxa"/>
            <w:shd w:val="clear" w:color="auto" w:fill="DDD9C3" w:themeFill="background2" w:themeFillShade="E6"/>
            <w:vAlign w:val="center"/>
          </w:tcPr>
          <w:p w:rsidR="00894CEE" w:rsidRPr="009C655A" w:rsidRDefault="00894CEE" w:rsidP="00425D13">
            <w:pPr>
              <w:jc w:val="center"/>
              <w:rPr>
                <w:rFonts w:ascii="Calibri" w:hAnsi="Calibri" w:cs="Arial"/>
                <w:b/>
                <w:sz w:val="18"/>
                <w:szCs w:val="22"/>
              </w:rPr>
            </w:pPr>
            <w:r w:rsidRPr="009C655A">
              <w:rPr>
                <w:rFonts w:ascii="Calibri" w:hAnsi="Calibri" w:cs="Arial"/>
                <w:b/>
                <w:sz w:val="18"/>
                <w:szCs w:val="22"/>
              </w:rPr>
              <w:t>DETALLE DEL SERVICIO</w:t>
            </w:r>
          </w:p>
        </w:tc>
        <w:tc>
          <w:tcPr>
            <w:tcW w:w="2835" w:type="dxa"/>
            <w:shd w:val="clear" w:color="auto" w:fill="DDD9C3" w:themeFill="background2" w:themeFillShade="E6"/>
            <w:vAlign w:val="center"/>
          </w:tcPr>
          <w:p w:rsidR="00894CEE" w:rsidRDefault="00894CEE" w:rsidP="00894CEE">
            <w:pPr>
              <w:jc w:val="center"/>
              <w:rPr>
                <w:rFonts w:ascii="Calibri" w:hAnsi="Calibri" w:cs="Arial"/>
                <w:b/>
                <w:sz w:val="18"/>
                <w:szCs w:val="22"/>
              </w:rPr>
            </w:pPr>
            <w:r w:rsidRPr="009C655A">
              <w:rPr>
                <w:rFonts w:ascii="Calibri" w:hAnsi="Calibri" w:cs="Arial"/>
                <w:b/>
                <w:sz w:val="18"/>
                <w:szCs w:val="22"/>
              </w:rPr>
              <w:t>PRECIO UNITARIO</w:t>
            </w:r>
          </w:p>
          <w:p w:rsidR="00894CEE" w:rsidRPr="009C655A" w:rsidRDefault="00894CEE" w:rsidP="00894CEE">
            <w:pPr>
              <w:jc w:val="center"/>
              <w:rPr>
                <w:rFonts w:ascii="Calibri" w:hAnsi="Calibri" w:cs="Arial"/>
                <w:b/>
                <w:sz w:val="18"/>
                <w:szCs w:val="22"/>
              </w:rPr>
            </w:pPr>
            <w:r>
              <w:rPr>
                <w:rFonts w:ascii="Calibri" w:hAnsi="Calibri" w:cs="Arial"/>
                <w:b/>
                <w:sz w:val="18"/>
                <w:szCs w:val="22"/>
              </w:rPr>
              <w:t>BS. POR GARRAFA</w:t>
            </w:r>
          </w:p>
        </w:tc>
      </w:tr>
      <w:tr w:rsidR="00894CEE" w:rsidRPr="009C655A" w:rsidTr="00573918">
        <w:tc>
          <w:tcPr>
            <w:tcW w:w="1418" w:type="dxa"/>
            <w:vAlign w:val="center"/>
          </w:tcPr>
          <w:p w:rsidR="00894CEE" w:rsidRPr="009C655A" w:rsidRDefault="00894CEE" w:rsidP="00425D13">
            <w:pPr>
              <w:jc w:val="center"/>
              <w:rPr>
                <w:rFonts w:ascii="Calibri" w:hAnsi="Calibri" w:cs="Arial"/>
                <w:sz w:val="18"/>
                <w:szCs w:val="22"/>
              </w:rPr>
            </w:pPr>
            <w:r w:rsidRPr="009C655A">
              <w:rPr>
                <w:rFonts w:ascii="Calibri" w:hAnsi="Calibri" w:cs="Arial"/>
                <w:sz w:val="18"/>
                <w:szCs w:val="22"/>
              </w:rPr>
              <w:t>1</w:t>
            </w:r>
          </w:p>
        </w:tc>
        <w:tc>
          <w:tcPr>
            <w:tcW w:w="5103" w:type="dxa"/>
            <w:vAlign w:val="center"/>
          </w:tcPr>
          <w:p w:rsidR="00894CEE" w:rsidRPr="009C655A" w:rsidRDefault="00894CEE" w:rsidP="00425D13">
            <w:pPr>
              <w:jc w:val="center"/>
              <w:rPr>
                <w:rFonts w:ascii="Calibri" w:hAnsi="Calibri" w:cs="Arial"/>
                <w:sz w:val="18"/>
                <w:szCs w:val="22"/>
              </w:rPr>
            </w:pPr>
            <w:r>
              <w:rPr>
                <w:rFonts w:ascii="Calibri" w:hAnsi="Calibri" w:cs="Arial"/>
                <w:sz w:val="18"/>
                <w:szCs w:val="22"/>
              </w:rPr>
              <w:t>T</w:t>
            </w:r>
            <w:r w:rsidRPr="009C655A">
              <w:rPr>
                <w:rFonts w:ascii="Calibri" w:hAnsi="Calibri" w:cs="Arial"/>
                <w:sz w:val="18"/>
                <w:szCs w:val="22"/>
              </w:rPr>
              <w:t xml:space="preserve">ransporte de GLP </w:t>
            </w:r>
            <w:r>
              <w:rPr>
                <w:rFonts w:ascii="Calibri" w:hAnsi="Calibri" w:cs="Arial"/>
                <w:sz w:val="18"/>
                <w:szCs w:val="22"/>
              </w:rPr>
              <w:t>de 10 K</w:t>
            </w:r>
            <w:r w:rsidRPr="009C655A">
              <w:rPr>
                <w:rFonts w:ascii="Calibri" w:hAnsi="Calibri" w:cs="Arial"/>
                <w:sz w:val="18"/>
                <w:szCs w:val="22"/>
              </w:rPr>
              <w:t>g para Estación de Servicio Pompeya envío y recojo o viceversa</w:t>
            </w:r>
          </w:p>
        </w:tc>
        <w:tc>
          <w:tcPr>
            <w:tcW w:w="2835" w:type="dxa"/>
            <w:vAlign w:val="center"/>
          </w:tcPr>
          <w:p w:rsidR="00894CEE" w:rsidRPr="009C655A" w:rsidRDefault="00894CEE" w:rsidP="00425D13">
            <w:pPr>
              <w:jc w:val="center"/>
              <w:rPr>
                <w:rFonts w:ascii="Calibri" w:hAnsi="Calibri" w:cs="Arial"/>
                <w:sz w:val="18"/>
                <w:szCs w:val="22"/>
              </w:rPr>
            </w:pPr>
            <w:r w:rsidRPr="009C655A">
              <w:rPr>
                <w:rFonts w:ascii="Calibri" w:hAnsi="Calibri" w:cs="Arial"/>
                <w:sz w:val="18"/>
                <w:szCs w:val="22"/>
              </w:rPr>
              <w:t>2.80</w:t>
            </w:r>
          </w:p>
        </w:tc>
      </w:tr>
      <w:tr w:rsidR="00894CEE" w:rsidRPr="009C655A" w:rsidTr="00573918">
        <w:tc>
          <w:tcPr>
            <w:tcW w:w="1418" w:type="dxa"/>
            <w:vAlign w:val="center"/>
          </w:tcPr>
          <w:p w:rsidR="00894CEE" w:rsidRPr="009C655A" w:rsidRDefault="00894CEE" w:rsidP="00425D13">
            <w:pPr>
              <w:jc w:val="center"/>
              <w:rPr>
                <w:rFonts w:ascii="Calibri" w:hAnsi="Calibri" w:cs="Arial"/>
                <w:sz w:val="18"/>
                <w:szCs w:val="22"/>
              </w:rPr>
            </w:pPr>
            <w:r w:rsidRPr="009C655A">
              <w:rPr>
                <w:rFonts w:ascii="Calibri" w:hAnsi="Calibri" w:cs="Arial"/>
                <w:sz w:val="18"/>
                <w:szCs w:val="22"/>
              </w:rPr>
              <w:t>2</w:t>
            </w:r>
          </w:p>
        </w:tc>
        <w:tc>
          <w:tcPr>
            <w:tcW w:w="5103" w:type="dxa"/>
            <w:vAlign w:val="center"/>
          </w:tcPr>
          <w:p w:rsidR="00894CEE" w:rsidRPr="009C655A" w:rsidRDefault="00894CEE" w:rsidP="00425D13">
            <w:pPr>
              <w:jc w:val="center"/>
              <w:rPr>
                <w:rFonts w:ascii="Calibri" w:hAnsi="Calibri" w:cs="Arial"/>
                <w:sz w:val="18"/>
                <w:szCs w:val="22"/>
              </w:rPr>
            </w:pPr>
            <w:r>
              <w:rPr>
                <w:rFonts w:ascii="Calibri" w:hAnsi="Calibri" w:cs="Arial"/>
                <w:sz w:val="18"/>
                <w:szCs w:val="22"/>
              </w:rPr>
              <w:t>T</w:t>
            </w:r>
            <w:r w:rsidRPr="009C655A">
              <w:rPr>
                <w:rFonts w:ascii="Calibri" w:hAnsi="Calibri" w:cs="Arial"/>
                <w:sz w:val="18"/>
                <w:szCs w:val="22"/>
              </w:rPr>
              <w:t xml:space="preserve">ransporte de GLP </w:t>
            </w:r>
            <w:r>
              <w:rPr>
                <w:rFonts w:ascii="Calibri" w:hAnsi="Calibri" w:cs="Arial"/>
                <w:sz w:val="18"/>
                <w:szCs w:val="22"/>
              </w:rPr>
              <w:t>de 10 K</w:t>
            </w:r>
            <w:r w:rsidRPr="009C655A">
              <w:rPr>
                <w:rFonts w:ascii="Calibri" w:hAnsi="Calibri" w:cs="Arial"/>
                <w:sz w:val="18"/>
                <w:szCs w:val="22"/>
              </w:rPr>
              <w:t>g para Estación de Servicio Santa Ana envió y recojo o viceversa</w:t>
            </w:r>
          </w:p>
        </w:tc>
        <w:tc>
          <w:tcPr>
            <w:tcW w:w="2835" w:type="dxa"/>
            <w:vAlign w:val="center"/>
          </w:tcPr>
          <w:p w:rsidR="00894CEE" w:rsidRPr="009C655A" w:rsidRDefault="00894CEE" w:rsidP="00425D13">
            <w:pPr>
              <w:jc w:val="center"/>
              <w:rPr>
                <w:rFonts w:ascii="Calibri" w:hAnsi="Calibri" w:cs="Arial"/>
                <w:sz w:val="18"/>
                <w:szCs w:val="22"/>
              </w:rPr>
            </w:pPr>
            <w:r w:rsidRPr="009C655A">
              <w:rPr>
                <w:rFonts w:ascii="Calibri" w:hAnsi="Calibri" w:cs="Arial"/>
                <w:sz w:val="18"/>
                <w:szCs w:val="22"/>
              </w:rPr>
              <w:t>13.00</w:t>
            </w:r>
          </w:p>
        </w:tc>
      </w:tr>
    </w:tbl>
    <w:p w:rsidR="00957EF9" w:rsidRDefault="00957EF9" w:rsidP="00FC2677">
      <w:pPr>
        <w:tabs>
          <w:tab w:val="left" w:pos="7401"/>
        </w:tabs>
        <w:jc w:val="center"/>
        <w:rPr>
          <w:rFonts w:ascii="Calibri" w:hAnsi="Calibri" w:cs="Calibri"/>
          <w:b/>
          <w:sz w:val="28"/>
          <w:szCs w:val="18"/>
        </w:rPr>
      </w:pPr>
    </w:p>
    <w:p w:rsidR="00957EF9" w:rsidRPr="00894CEE" w:rsidRDefault="00894CEE" w:rsidP="00894CEE">
      <w:pPr>
        <w:tabs>
          <w:tab w:val="left" w:pos="7401"/>
        </w:tabs>
        <w:rPr>
          <w:rFonts w:ascii="Calibri" w:hAnsi="Calibri" w:cs="Calibri"/>
          <w:b/>
          <w:sz w:val="22"/>
          <w:szCs w:val="18"/>
        </w:rPr>
      </w:pPr>
      <w:r w:rsidRPr="00894CEE">
        <w:rPr>
          <w:rFonts w:ascii="Calibri" w:hAnsi="Calibri" w:cs="Calibri"/>
          <w:b/>
          <w:sz w:val="22"/>
          <w:szCs w:val="18"/>
        </w:rPr>
        <w:t>PRESUPUESTO ASIGNADO AL SERVICIO HASTA UN MONTO TOTAL DE Bs. 195.100,00</w:t>
      </w:r>
    </w:p>
    <w:p w:rsidR="00957EF9" w:rsidRDefault="00957EF9" w:rsidP="00FC2677">
      <w:pPr>
        <w:tabs>
          <w:tab w:val="left" w:pos="7401"/>
        </w:tabs>
        <w:jc w:val="center"/>
        <w:rPr>
          <w:rFonts w:ascii="Calibri" w:hAnsi="Calibri" w:cs="Calibri"/>
          <w:b/>
          <w:sz w:val="28"/>
          <w:szCs w:val="18"/>
        </w:rPr>
      </w:pPr>
    </w:p>
    <w:p w:rsidR="00177AD7" w:rsidRDefault="00177AD7" w:rsidP="00552079">
      <w:pPr>
        <w:rPr>
          <w:rFonts w:asciiTheme="minorHAnsi" w:hAnsiTheme="minorHAnsi" w:cstheme="minorHAnsi"/>
          <w:b/>
          <w:sz w:val="22"/>
          <w:szCs w:val="22"/>
        </w:rPr>
      </w:pPr>
    </w:p>
    <w:p w:rsidR="00177AD7" w:rsidRDefault="00177AD7" w:rsidP="00552079">
      <w:pPr>
        <w:rPr>
          <w:rFonts w:asciiTheme="minorHAnsi" w:hAnsiTheme="minorHAnsi" w:cstheme="minorHAnsi"/>
          <w:b/>
          <w:sz w:val="22"/>
          <w:szCs w:val="22"/>
        </w:rPr>
      </w:pPr>
    </w:p>
    <w:p w:rsidR="00894CEE" w:rsidRDefault="00894CEE" w:rsidP="00B37050">
      <w:pPr>
        <w:jc w:val="center"/>
        <w:rPr>
          <w:rFonts w:asciiTheme="minorHAnsi" w:hAnsiTheme="minorHAnsi" w:cstheme="minorHAnsi"/>
          <w:b/>
          <w:sz w:val="22"/>
          <w:szCs w:val="22"/>
        </w:rPr>
      </w:pPr>
    </w:p>
    <w:p w:rsidR="00894CEE" w:rsidRDefault="00894CEE"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697ACB">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697ACB">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697ACB">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697ACB">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697ACB">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697ACB">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697A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697A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697A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697A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697A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697A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697A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697A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697A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697A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697A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697ACB">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697A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697A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697A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697A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697ACB">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97ACB">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697AC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697AC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697AC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97A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97A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97A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697A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697AC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697A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97A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97A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97A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697AC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697AC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97AC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97AC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97AC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señalada</w:t>
      </w:r>
      <w:r w:rsidR="00143F38">
        <w:rPr>
          <w:rFonts w:asciiTheme="minorHAnsi" w:hAnsiTheme="minorHAnsi" w:cstheme="minorHAnsi"/>
          <w:sz w:val="22"/>
          <w:szCs w:val="22"/>
        </w:rPr>
        <w:t xml:space="preserve">. </w:t>
      </w:r>
      <w:r w:rsidR="000E33F0" w:rsidRPr="00552079">
        <w:rPr>
          <w:rFonts w:asciiTheme="minorHAnsi" w:hAnsiTheme="minorHAnsi" w:cstheme="minorHAnsi"/>
          <w:sz w:val="22"/>
          <w:szCs w:val="22"/>
        </w:rPr>
        <w:t xml:space="preserve">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0E33F0" w:rsidRPr="00552079" w:rsidRDefault="000E33F0"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E33F0" w:rsidRPr="00552079" w:rsidRDefault="000E33F0" w:rsidP="005E03AC">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43F38" w:rsidRDefault="00143F3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143F38" w:rsidRDefault="00143F38"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697AC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697AC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143F38" w:rsidRDefault="00143F38" w:rsidP="00B37050">
      <w:pPr>
        <w:jc w:val="center"/>
        <w:rPr>
          <w:rFonts w:asciiTheme="minorHAnsi" w:hAnsiTheme="minorHAnsi" w:cstheme="minorHAnsi"/>
          <w:b/>
          <w:sz w:val="22"/>
          <w:szCs w:val="22"/>
        </w:rPr>
      </w:pPr>
    </w:p>
    <w:p w:rsidR="00143F38" w:rsidRDefault="00143F38" w:rsidP="00B37050">
      <w:pPr>
        <w:jc w:val="center"/>
        <w:rPr>
          <w:rFonts w:asciiTheme="minorHAnsi" w:hAnsiTheme="minorHAnsi" w:cstheme="minorHAnsi"/>
          <w:b/>
          <w:sz w:val="22"/>
          <w:szCs w:val="22"/>
        </w:rPr>
      </w:pPr>
    </w:p>
    <w:p w:rsidR="00143F38" w:rsidRDefault="00143F38" w:rsidP="00B37050">
      <w:pPr>
        <w:jc w:val="center"/>
        <w:rPr>
          <w:rFonts w:asciiTheme="minorHAnsi" w:hAnsiTheme="minorHAnsi" w:cstheme="minorHAnsi"/>
          <w:b/>
          <w:sz w:val="22"/>
          <w:szCs w:val="22"/>
        </w:rPr>
      </w:pPr>
    </w:p>
    <w:p w:rsidR="00143F38" w:rsidRDefault="00143F38" w:rsidP="00B37050">
      <w:pPr>
        <w:jc w:val="center"/>
        <w:rPr>
          <w:rFonts w:asciiTheme="minorHAnsi" w:hAnsiTheme="minorHAnsi" w:cstheme="minorHAnsi"/>
          <w:b/>
          <w:sz w:val="22"/>
          <w:szCs w:val="22"/>
        </w:rPr>
      </w:pPr>
    </w:p>
    <w:p w:rsidR="00D7624F" w:rsidRDefault="00D7624F" w:rsidP="00B37050">
      <w:pPr>
        <w:jc w:val="center"/>
        <w:rPr>
          <w:rFonts w:asciiTheme="minorHAnsi" w:hAnsiTheme="minorHAnsi" w:cstheme="minorHAnsi"/>
          <w:b/>
          <w:sz w:val="22"/>
          <w:szCs w:val="22"/>
        </w:rPr>
      </w:pPr>
    </w:p>
    <w:p w:rsidR="00143F38" w:rsidRDefault="00143F38" w:rsidP="00B37050">
      <w:pPr>
        <w:jc w:val="center"/>
        <w:rPr>
          <w:rFonts w:asciiTheme="minorHAnsi" w:hAnsiTheme="minorHAnsi" w:cstheme="minorHAnsi"/>
          <w:b/>
          <w:sz w:val="22"/>
          <w:szCs w:val="22"/>
        </w:rPr>
      </w:pPr>
    </w:p>
    <w:p w:rsidR="00143F38" w:rsidRDefault="00143F38"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BB12A0" w:rsidRDefault="00BB12A0" w:rsidP="00BB12A0">
      <w:pPr>
        <w:pStyle w:val="Prrafodelista"/>
        <w:ind w:left="0"/>
        <w:jc w:val="both"/>
        <w:rPr>
          <w:rFonts w:ascii="Calibri" w:hAnsi="Calibri" w:cs="Calibri"/>
          <w:b/>
          <w:sz w:val="22"/>
          <w:szCs w:val="22"/>
          <w:lang w:val="es-ES_tradnl"/>
        </w:rPr>
      </w:pPr>
    </w:p>
    <w:p w:rsidR="00573918" w:rsidRPr="008D5549" w:rsidRDefault="00573918" w:rsidP="00573918">
      <w:pPr>
        <w:autoSpaceDE w:val="0"/>
        <w:autoSpaceDN w:val="0"/>
        <w:adjustRightInd w:val="0"/>
        <w:jc w:val="both"/>
        <w:rPr>
          <w:rFonts w:ascii="Calibri" w:hAnsi="Calibri" w:cs="Calibri"/>
          <w:b/>
          <w:sz w:val="22"/>
          <w:szCs w:val="22"/>
        </w:rPr>
      </w:pPr>
      <w:r w:rsidRPr="008D5549">
        <w:rPr>
          <w:rFonts w:ascii="Calibri" w:hAnsi="Calibri" w:cs="Calibri"/>
          <w:b/>
          <w:sz w:val="22"/>
          <w:szCs w:val="22"/>
        </w:rPr>
        <w:t>GARANTÍA DE SERIEDAD DE PROPUESTA:</w:t>
      </w:r>
    </w:p>
    <w:p w:rsidR="00573918" w:rsidRPr="008D5549" w:rsidRDefault="00573918" w:rsidP="00573918">
      <w:pPr>
        <w:tabs>
          <w:tab w:val="left" w:pos="1965"/>
        </w:tabs>
        <w:jc w:val="both"/>
        <w:rPr>
          <w:rFonts w:ascii="Calibri" w:hAnsi="Calibri" w:cs="Calibri"/>
          <w:bCs/>
          <w:sz w:val="22"/>
          <w:szCs w:val="22"/>
          <w:lang w:val="es-BO"/>
        </w:rPr>
      </w:pPr>
      <w:r w:rsidRPr="008D5549">
        <w:rPr>
          <w:rFonts w:ascii="Calibri" w:hAnsi="Calibri" w:cs="Calibri"/>
          <w:bCs/>
          <w:sz w:val="22"/>
          <w:szCs w:val="22"/>
          <w:lang w:val="es-BO"/>
        </w:rPr>
        <w:t xml:space="preserve">A elección del proponente, éste podrá optar por los siguientes instrumentos de garantía: </w:t>
      </w:r>
    </w:p>
    <w:p w:rsidR="00573918" w:rsidRPr="008D5549" w:rsidRDefault="00573918" w:rsidP="00573918">
      <w:pPr>
        <w:tabs>
          <w:tab w:val="left" w:pos="1965"/>
        </w:tabs>
        <w:jc w:val="both"/>
        <w:rPr>
          <w:rFonts w:ascii="Calibri" w:hAnsi="Calibri" w:cs="Calibri"/>
          <w:bCs/>
          <w:sz w:val="10"/>
          <w:szCs w:val="22"/>
          <w:lang w:val="es-BO"/>
        </w:rPr>
      </w:pPr>
    </w:p>
    <w:p w:rsidR="00573918" w:rsidRPr="002D4933" w:rsidRDefault="00573918" w:rsidP="00FB601A">
      <w:pPr>
        <w:numPr>
          <w:ilvl w:val="0"/>
          <w:numId w:val="59"/>
        </w:numPr>
        <w:jc w:val="both"/>
        <w:rPr>
          <w:rFonts w:ascii="Calibri" w:hAnsi="Calibri" w:cs="Calibri"/>
          <w:bCs/>
          <w:sz w:val="22"/>
          <w:szCs w:val="22"/>
        </w:rPr>
      </w:pPr>
      <w:r w:rsidRPr="002D4933">
        <w:rPr>
          <w:rFonts w:ascii="Calibri" w:hAnsi="Calibri" w:cs="Calibri"/>
          <w:b/>
          <w:bCs/>
          <w:sz w:val="22"/>
          <w:szCs w:val="22"/>
          <w:lang w:val="es-BO"/>
        </w:rPr>
        <w:t>Boleta de Garantía</w:t>
      </w:r>
      <w:r w:rsidRPr="002D4933">
        <w:rPr>
          <w:rFonts w:ascii="Calibri" w:hAnsi="Calibri" w:cs="Calibr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D4933">
        <w:rPr>
          <w:rFonts w:ascii="Calibri" w:hAnsi="Calibri" w:cs="Calibri"/>
          <w:b/>
          <w:bCs/>
          <w:sz w:val="22"/>
          <w:szCs w:val="22"/>
          <w:lang w:val="es-BO"/>
        </w:rPr>
        <w:t>renovable, irrevocable y de ejecución inmediata</w:t>
      </w:r>
      <w:r w:rsidRPr="002D4933">
        <w:rPr>
          <w:rFonts w:ascii="Calibri" w:hAnsi="Calibri" w:cs="Calibri"/>
          <w:bCs/>
          <w:sz w:val="22"/>
          <w:szCs w:val="22"/>
          <w:lang w:val="es-BO"/>
        </w:rPr>
        <w:t xml:space="preserve"> con vigencia de Noventa (90) días, </w:t>
      </w:r>
      <w:r w:rsidRPr="002D4933">
        <w:rPr>
          <w:rFonts w:ascii="Calibri" w:hAnsi="Calibri" w:cs="Calibri"/>
          <w:sz w:val="22"/>
          <w:szCs w:val="22"/>
        </w:rPr>
        <w:t xml:space="preserve">a partir de la </w:t>
      </w:r>
      <w:r>
        <w:rPr>
          <w:rFonts w:ascii="Calibri" w:hAnsi="Calibri" w:cs="Calibri"/>
          <w:sz w:val="22"/>
          <w:szCs w:val="22"/>
        </w:rPr>
        <w:t xml:space="preserve">fecha de emisión de la garantía, </w:t>
      </w:r>
      <w:r w:rsidRPr="002D4933">
        <w:rPr>
          <w:rFonts w:ascii="Calibri" w:hAnsi="Calibri" w:cs="Calibri"/>
          <w:bCs/>
          <w:sz w:val="22"/>
          <w:szCs w:val="22"/>
        </w:rPr>
        <w:t>por un valor equivalente al 1 % del monto de la propuesta presentada por el proponente, calculada de la siguiente manera:</w:t>
      </w:r>
    </w:p>
    <w:p w:rsidR="00573918" w:rsidRPr="00B54146" w:rsidRDefault="00573918" w:rsidP="00573918">
      <w:pPr>
        <w:pStyle w:val="Prrafodelista"/>
        <w:jc w:val="both"/>
        <w:rPr>
          <w:rFonts w:ascii="Calibri" w:hAnsi="Calibri" w:cs="Calibri"/>
          <w:bCs/>
          <w:sz w:val="14"/>
          <w:szCs w:val="22"/>
        </w:rPr>
      </w:pPr>
    </w:p>
    <w:p w:rsidR="00573918" w:rsidRPr="002D4933" w:rsidRDefault="00573918" w:rsidP="00FB601A">
      <w:pPr>
        <w:pStyle w:val="Prrafodelista"/>
        <w:numPr>
          <w:ilvl w:val="0"/>
          <w:numId w:val="59"/>
        </w:numPr>
        <w:jc w:val="center"/>
        <w:rPr>
          <w:rFonts w:ascii="Calibri" w:hAnsi="Calibri" w:cs="Calibri"/>
          <w:b/>
          <w:snapToGrid w:val="0"/>
          <w:sz w:val="22"/>
          <w:szCs w:val="22"/>
        </w:rPr>
      </w:pPr>
      <w:r w:rsidRPr="002D4933">
        <w:rPr>
          <w:rFonts w:ascii="Calibri" w:hAnsi="Calibri" w:cs="Calibri"/>
          <w:b/>
          <w:snapToGrid w:val="0"/>
          <w:sz w:val="22"/>
          <w:szCs w:val="22"/>
        </w:rPr>
        <w:t>BG = CTO x PTP x 0,01</w:t>
      </w:r>
    </w:p>
    <w:p w:rsidR="00573918" w:rsidRPr="002D4933" w:rsidRDefault="00573918" w:rsidP="00573918">
      <w:pPr>
        <w:pStyle w:val="Prrafodelista"/>
        <w:rPr>
          <w:rFonts w:ascii="Calibri" w:hAnsi="Calibri" w:cs="Calibri"/>
          <w:snapToGrid w:val="0"/>
          <w:sz w:val="22"/>
          <w:szCs w:val="22"/>
        </w:rPr>
      </w:pPr>
      <w:r w:rsidRPr="002D4933">
        <w:rPr>
          <w:rFonts w:ascii="Calibri" w:hAnsi="Calibri" w:cs="Calibri"/>
          <w:snapToGrid w:val="0"/>
          <w:sz w:val="22"/>
          <w:szCs w:val="22"/>
        </w:rPr>
        <w:t>Donde:</w:t>
      </w:r>
    </w:p>
    <w:p w:rsidR="00573918" w:rsidRPr="002D4933" w:rsidRDefault="00573918" w:rsidP="00573918">
      <w:pPr>
        <w:pStyle w:val="Prrafodelista"/>
        <w:rPr>
          <w:rFonts w:ascii="Calibri" w:hAnsi="Calibri" w:cs="Calibri"/>
          <w:snapToGrid w:val="0"/>
          <w:sz w:val="22"/>
          <w:szCs w:val="22"/>
        </w:rPr>
      </w:pPr>
      <w:r w:rsidRPr="002D4933">
        <w:rPr>
          <w:rFonts w:ascii="Calibri" w:hAnsi="Calibri" w:cs="Calibri"/>
          <w:snapToGrid w:val="0"/>
          <w:sz w:val="22"/>
          <w:szCs w:val="22"/>
        </w:rPr>
        <w:t>BG = Monto de la Boleta de Garantía de Seriedad de Propuesta (Bs)</w:t>
      </w:r>
    </w:p>
    <w:p w:rsidR="00573918" w:rsidRPr="002D4933" w:rsidRDefault="00573918" w:rsidP="00573918">
      <w:pPr>
        <w:pStyle w:val="Prrafodelista"/>
        <w:rPr>
          <w:rFonts w:ascii="Calibri" w:hAnsi="Calibri" w:cs="Calibri"/>
          <w:snapToGrid w:val="0"/>
          <w:sz w:val="22"/>
          <w:szCs w:val="22"/>
        </w:rPr>
      </w:pPr>
      <w:r w:rsidRPr="002D4933">
        <w:rPr>
          <w:rFonts w:ascii="Calibri" w:hAnsi="Calibri" w:cs="Calibri"/>
          <w:snapToGrid w:val="0"/>
          <w:sz w:val="22"/>
          <w:szCs w:val="22"/>
        </w:rPr>
        <w:t>CTO = Cantidad de Garrafas a Transportar en el periodo (Garrafas)</w:t>
      </w:r>
    </w:p>
    <w:p w:rsidR="00573918" w:rsidRPr="002D4933" w:rsidRDefault="00573918" w:rsidP="00573918">
      <w:pPr>
        <w:pStyle w:val="Prrafodelista"/>
        <w:rPr>
          <w:rFonts w:ascii="Calibri" w:hAnsi="Calibri" w:cs="Calibri"/>
          <w:snapToGrid w:val="0"/>
          <w:sz w:val="22"/>
          <w:szCs w:val="22"/>
        </w:rPr>
      </w:pPr>
      <w:r w:rsidRPr="002D4933">
        <w:rPr>
          <w:rFonts w:ascii="Calibri" w:hAnsi="Calibri" w:cs="Calibri"/>
          <w:snapToGrid w:val="0"/>
          <w:sz w:val="22"/>
          <w:szCs w:val="22"/>
        </w:rPr>
        <w:t>PTP = Tarifa Propuesta (Bs/Garrafa)</w:t>
      </w:r>
    </w:p>
    <w:p w:rsidR="00573918" w:rsidRPr="002D4933" w:rsidRDefault="00573918" w:rsidP="00573918">
      <w:pPr>
        <w:jc w:val="both"/>
        <w:rPr>
          <w:rFonts w:ascii="Calibri" w:hAnsi="Calibri" w:cs="Calibri"/>
          <w:bCs/>
          <w:sz w:val="22"/>
          <w:szCs w:val="22"/>
        </w:rPr>
      </w:pPr>
    </w:p>
    <w:p w:rsidR="00573918" w:rsidRPr="002D4933" w:rsidRDefault="00573918" w:rsidP="00FB601A">
      <w:pPr>
        <w:numPr>
          <w:ilvl w:val="0"/>
          <w:numId w:val="59"/>
        </w:numPr>
        <w:jc w:val="both"/>
        <w:rPr>
          <w:rFonts w:ascii="Calibri" w:hAnsi="Calibri" w:cs="Calibri"/>
          <w:bCs/>
          <w:sz w:val="22"/>
          <w:szCs w:val="22"/>
        </w:rPr>
      </w:pPr>
      <w:r w:rsidRPr="002D4933">
        <w:rPr>
          <w:rFonts w:ascii="Calibri" w:hAnsi="Calibri" w:cs="Calibri"/>
          <w:b/>
          <w:bCs/>
          <w:sz w:val="22"/>
          <w:szCs w:val="22"/>
          <w:lang w:val="es-BO"/>
        </w:rPr>
        <w:t>Garantía a Primer Requerimiento</w:t>
      </w:r>
      <w:r w:rsidRPr="002D4933">
        <w:rPr>
          <w:rFonts w:ascii="Calibri" w:hAnsi="Calibri" w:cs="Calibr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D4933">
        <w:rPr>
          <w:rFonts w:ascii="Calibri" w:hAnsi="Calibri" w:cs="Calibri"/>
          <w:b/>
          <w:bCs/>
          <w:sz w:val="22"/>
          <w:szCs w:val="22"/>
          <w:lang w:val="es-BO"/>
        </w:rPr>
        <w:t>renovable, irrevocable y de ejecución a primer requerimiento</w:t>
      </w:r>
      <w:r w:rsidRPr="002D4933">
        <w:rPr>
          <w:rFonts w:ascii="Calibri" w:hAnsi="Calibri" w:cs="Calibri"/>
          <w:bCs/>
          <w:sz w:val="22"/>
          <w:szCs w:val="22"/>
          <w:lang w:val="es-BO"/>
        </w:rPr>
        <w:t xml:space="preserve"> con vigencia de Noventa (90) días, </w:t>
      </w:r>
      <w:r w:rsidRPr="002D4933">
        <w:rPr>
          <w:rFonts w:ascii="Calibri" w:hAnsi="Calibri" w:cs="Calibri"/>
          <w:sz w:val="22"/>
          <w:szCs w:val="22"/>
        </w:rPr>
        <w:t xml:space="preserve">a partir de la </w:t>
      </w:r>
      <w:r>
        <w:rPr>
          <w:rFonts w:ascii="Calibri" w:hAnsi="Calibri" w:cs="Calibri"/>
          <w:sz w:val="22"/>
          <w:szCs w:val="22"/>
        </w:rPr>
        <w:t xml:space="preserve">fecha de emisión de la garantía, </w:t>
      </w:r>
      <w:r w:rsidRPr="002D4933">
        <w:rPr>
          <w:rFonts w:ascii="Calibri" w:hAnsi="Calibri" w:cs="Calibri"/>
          <w:bCs/>
          <w:sz w:val="22"/>
          <w:szCs w:val="22"/>
        </w:rPr>
        <w:t>por un valor equivalente al 1 % del monto de la propuesta presentada por el proponente, calculada de la siguiente manera:</w:t>
      </w:r>
    </w:p>
    <w:p w:rsidR="00573918" w:rsidRPr="00B54146" w:rsidRDefault="00573918" w:rsidP="00573918">
      <w:pPr>
        <w:pStyle w:val="Prrafodelista"/>
        <w:jc w:val="both"/>
        <w:rPr>
          <w:rFonts w:ascii="Calibri" w:hAnsi="Calibri" w:cs="Calibri"/>
          <w:bCs/>
          <w:sz w:val="12"/>
          <w:szCs w:val="22"/>
        </w:rPr>
      </w:pPr>
    </w:p>
    <w:p w:rsidR="00573918" w:rsidRPr="002D4933" w:rsidRDefault="00573918" w:rsidP="00FB601A">
      <w:pPr>
        <w:pStyle w:val="Prrafodelista"/>
        <w:numPr>
          <w:ilvl w:val="0"/>
          <w:numId w:val="59"/>
        </w:numPr>
        <w:jc w:val="center"/>
        <w:rPr>
          <w:rFonts w:ascii="Calibri" w:hAnsi="Calibri" w:cs="Calibri"/>
          <w:b/>
          <w:snapToGrid w:val="0"/>
          <w:sz w:val="22"/>
          <w:szCs w:val="22"/>
        </w:rPr>
      </w:pPr>
      <w:r w:rsidRPr="002D4933">
        <w:rPr>
          <w:rFonts w:ascii="Calibri" w:hAnsi="Calibri" w:cs="Calibri"/>
          <w:b/>
          <w:snapToGrid w:val="0"/>
          <w:sz w:val="22"/>
          <w:szCs w:val="22"/>
        </w:rPr>
        <w:t>BG = CTO x PTP x 0,01</w:t>
      </w:r>
    </w:p>
    <w:p w:rsidR="00573918" w:rsidRPr="002D4933" w:rsidRDefault="00573918" w:rsidP="00573918">
      <w:pPr>
        <w:pStyle w:val="Prrafodelista"/>
        <w:rPr>
          <w:rFonts w:ascii="Calibri" w:hAnsi="Calibri" w:cs="Calibri"/>
          <w:snapToGrid w:val="0"/>
          <w:sz w:val="22"/>
          <w:szCs w:val="22"/>
        </w:rPr>
      </w:pPr>
      <w:r w:rsidRPr="002D4933">
        <w:rPr>
          <w:rFonts w:ascii="Calibri" w:hAnsi="Calibri" w:cs="Calibri"/>
          <w:snapToGrid w:val="0"/>
          <w:sz w:val="22"/>
          <w:szCs w:val="22"/>
        </w:rPr>
        <w:t>Donde:</w:t>
      </w:r>
    </w:p>
    <w:p w:rsidR="00573918" w:rsidRPr="002D4933" w:rsidRDefault="00573918" w:rsidP="00573918">
      <w:pPr>
        <w:pStyle w:val="Prrafodelista"/>
        <w:rPr>
          <w:rFonts w:ascii="Calibri" w:hAnsi="Calibri" w:cs="Calibri"/>
          <w:snapToGrid w:val="0"/>
          <w:sz w:val="22"/>
          <w:szCs w:val="22"/>
        </w:rPr>
      </w:pPr>
      <w:r w:rsidRPr="002D4933">
        <w:rPr>
          <w:rFonts w:ascii="Calibri" w:hAnsi="Calibri" w:cs="Calibri"/>
          <w:snapToGrid w:val="0"/>
          <w:sz w:val="22"/>
          <w:szCs w:val="22"/>
        </w:rPr>
        <w:t>BG = Monto de la Boleta de Garantía de Seriedad de Propuesta (Bs)</w:t>
      </w:r>
    </w:p>
    <w:p w:rsidR="00573918" w:rsidRPr="002D4933" w:rsidRDefault="00573918" w:rsidP="00573918">
      <w:pPr>
        <w:pStyle w:val="Prrafodelista"/>
        <w:rPr>
          <w:rFonts w:ascii="Calibri" w:hAnsi="Calibri" w:cs="Calibri"/>
          <w:snapToGrid w:val="0"/>
          <w:sz w:val="22"/>
          <w:szCs w:val="22"/>
        </w:rPr>
      </w:pPr>
      <w:r w:rsidRPr="002D4933">
        <w:rPr>
          <w:rFonts w:ascii="Calibri" w:hAnsi="Calibri" w:cs="Calibri"/>
          <w:snapToGrid w:val="0"/>
          <w:sz w:val="22"/>
          <w:szCs w:val="22"/>
        </w:rPr>
        <w:t>CTO = Cantidad de Garrafas a Transportar en el periodo (Garrafas)</w:t>
      </w:r>
    </w:p>
    <w:p w:rsidR="00573918" w:rsidRPr="002D4933" w:rsidRDefault="00573918" w:rsidP="00573918">
      <w:pPr>
        <w:pStyle w:val="Prrafodelista"/>
        <w:rPr>
          <w:rFonts w:ascii="Calibri" w:hAnsi="Calibri" w:cs="Calibri"/>
          <w:snapToGrid w:val="0"/>
          <w:sz w:val="22"/>
          <w:szCs w:val="22"/>
        </w:rPr>
      </w:pPr>
      <w:r w:rsidRPr="002D4933">
        <w:rPr>
          <w:rFonts w:ascii="Calibri" w:hAnsi="Calibri" w:cs="Calibri"/>
          <w:snapToGrid w:val="0"/>
          <w:sz w:val="22"/>
          <w:szCs w:val="22"/>
        </w:rPr>
        <w:t>PTP = Tarifa Propuesta (Bs/Garrafa)</w:t>
      </w:r>
    </w:p>
    <w:p w:rsidR="00573918" w:rsidRPr="002D4933" w:rsidRDefault="00573918" w:rsidP="00573918">
      <w:pPr>
        <w:ind w:left="720"/>
        <w:jc w:val="both"/>
        <w:rPr>
          <w:rFonts w:ascii="Calibri" w:hAnsi="Calibri" w:cs="Calibri"/>
          <w:bCs/>
          <w:sz w:val="22"/>
          <w:szCs w:val="22"/>
          <w:lang w:val="es-BO"/>
        </w:rPr>
      </w:pPr>
    </w:p>
    <w:p w:rsidR="00573918" w:rsidRPr="002D4933" w:rsidRDefault="00573918" w:rsidP="00FB601A">
      <w:pPr>
        <w:numPr>
          <w:ilvl w:val="0"/>
          <w:numId w:val="59"/>
        </w:numPr>
        <w:jc w:val="both"/>
        <w:rPr>
          <w:rFonts w:ascii="Calibri" w:hAnsi="Calibri" w:cs="Calibri"/>
          <w:bCs/>
          <w:sz w:val="22"/>
          <w:szCs w:val="22"/>
        </w:rPr>
      </w:pPr>
      <w:r w:rsidRPr="00D90DF7">
        <w:rPr>
          <w:rFonts w:ascii="Calibri" w:hAnsi="Calibri" w:cs="Calibri"/>
          <w:b/>
          <w:bCs/>
          <w:sz w:val="22"/>
          <w:szCs w:val="22"/>
          <w:lang w:val="es-BO"/>
        </w:rPr>
        <w:t>Póliza de caución a Primer requerimiento</w:t>
      </w:r>
      <w:r w:rsidRPr="00D90DF7">
        <w:rPr>
          <w:rFonts w:ascii="Calibri" w:hAnsi="Calibri" w:cs="Calibri"/>
          <w:bCs/>
          <w:sz w:val="22"/>
          <w:szCs w:val="22"/>
          <w:lang w:val="es-BO"/>
        </w:rPr>
        <w:t xml:space="preserve">,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w:t>
      </w:r>
      <w:r w:rsidRPr="002D4933">
        <w:rPr>
          <w:rFonts w:ascii="Calibri" w:hAnsi="Calibri" w:cs="Calibri"/>
          <w:bCs/>
          <w:sz w:val="22"/>
          <w:szCs w:val="22"/>
          <w:lang w:val="es-BO"/>
        </w:rPr>
        <w:t xml:space="preserve">con vigencia de Noventa (90) días, </w:t>
      </w:r>
      <w:r w:rsidRPr="002D4933">
        <w:rPr>
          <w:rFonts w:ascii="Calibri" w:hAnsi="Calibri" w:cs="Calibri"/>
          <w:sz w:val="22"/>
          <w:szCs w:val="22"/>
        </w:rPr>
        <w:t xml:space="preserve">a partir de la </w:t>
      </w:r>
      <w:r>
        <w:rPr>
          <w:rFonts w:ascii="Calibri" w:hAnsi="Calibri" w:cs="Calibri"/>
          <w:sz w:val="22"/>
          <w:szCs w:val="22"/>
        </w:rPr>
        <w:t xml:space="preserve">fecha de emisión de la garantía, </w:t>
      </w:r>
      <w:r w:rsidRPr="002D4933">
        <w:rPr>
          <w:rFonts w:ascii="Calibri" w:hAnsi="Calibri" w:cs="Calibri"/>
          <w:bCs/>
          <w:sz w:val="22"/>
          <w:szCs w:val="22"/>
        </w:rPr>
        <w:t>por un valor equivalente al 1 % del monto de la propuesta presentada por el proponente, calculada de la siguiente manera:</w:t>
      </w:r>
    </w:p>
    <w:p w:rsidR="00573918" w:rsidRPr="00B54146" w:rsidRDefault="00573918" w:rsidP="00573918">
      <w:pPr>
        <w:pStyle w:val="Prrafodelista"/>
        <w:jc w:val="both"/>
        <w:rPr>
          <w:rFonts w:ascii="Calibri" w:hAnsi="Calibri" w:cs="Calibri"/>
          <w:bCs/>
          <w:sz w:val="12"/>
          <w:szCs w:val="22"/>
        </w:rPr>
      </w:pPr>
    </w:p>
    <w:p w:rsidR="00573918" w:rsidRPr="002D4933" w:rsidRDefault="00573918" w:rsidP="00FB601A">
      <w:pPr>
        <w:pStyle w:val="Prrafodelista"/>
        <w:numPr>
          <w:ilvl w:val="0"/>
          <w:numId w:val="59"/>
        </w:numPr>
        <w:jc w:val="center"/>
        <w:rPr>
          <w:rFonts w:ascii="Calibri" w:hAnsi="Calibri" w:cs="Calibri"/>
          <w:b/>
          <w:snapToGrid w:val="0"/>
          <w:sz w:val="22"/>
          <w:szCs w:val="22"/>
        </w:rPr>
      </w:pPr>
      <w:r w:rsidRPr="002D4933">
        <w:rPr>
          <w:rFonts w:ascii="Calibri" w:hAnsi="Calibri" w:cs="Calibri"/>
          <w:b/>
          <w:snapToGrid w:val="0"/>
          <w:sz w:val="22"/>
          <w:szCs w:val="22"/>
        </w:rPr>
        <w:t>BG = CTO x PTP x 0,01</w:t>
      </w:r>
    </w:p>
    <w:p w:rsidR="00573918" w:rsidRPr="002D4933" w:rsidRDefault="00573918" w:rsidP="00573918">
      <w:pPr>
        <w:pStyle w:val="Prrafodelista"/>
        <w:rPr>
          <w:rFonts w:ascii="Calibri" w:hAnsi="Calibri" w:cs="Calibri"/>
          <w:snapToGrid w:val="0"/>
          <w:sz w:val="22"/>
          <w:szCs w:val="22"/>
        </w:rPr>
      </w:pPr>
      <w:r w:rsidRPr="002D4933">
        <w:rPr>
          <w:rFonts w:ascii="Calibri" w:hAnsi="Calibri" w:cs="Calibri"/>
          <w:snapToGrid w:val="0"/>
          <w:sz w:val="22"/>
          <w:szCs w:val="22"/>
        </w:rPr>
        <w:t>Donde:</w:t>
      </w:r>
    </w:p>
    <w:p w:rsidR="00573918" w:rsidRPr="002D4933" w:rsidRDefault="00573918" w:rsidP="00573918">
      <w:pPr>
        <w:pStyle w:val="Prrafodelista"/>
        <w:rPr>
          <w:rFonts w:ascii="Calibri" w:hAnsi="Calibri" w:cs="Calibri"/>
          <w:snapToGrid w:val="0"/>
          <w:sz w:val="22"/>
          <w:szCs w:val="22"/>
        </w:rPr>
      </w:pPr>
      <w:r w:rsidRPr="002D4933">
        <w:rPr>
          <w:rFonts w:ascii="Calibri" w:hAnsi="Calibri" w:cs="Calibri"/>
          <w:snapToGrid w:val="0"/>
          <w:sz w:val="22"/>
          <w:szCs w:val="22"/>
        </w:rPr>
        <w:t>BG = Monto de la Boleta de Garantía de Seriedad de Propuesta (Bs)</w:t>
      </w:r>
    </w:p>
    <w:p w:rsidR="00573918" w:rsidRPr="002D4933" w:rsidRDefault="00573918" w:rsidP="00573918">
      <w:pPr>
        <w:pStyle w:val="Prrafodelista"/>
        <w:rPr>
          <w:rFonts w:ascii="Calibri" w:hAnsi="Calibri" w:cs="Calibri"/>
          <w:snapToGrid w:val="0"/>
          <w:sz w:val="22"/>
          <w:szCs w:val="22"/>
        </w:rPr>
      </w:pPr>
      <w:r w:rsidRPr="002D4933">
        <w:rPr>
          <w:rFonts w:ascii="Calibri" w:hAnsi="Calibri" w:cs="Calibri"/>
          <w:snapToGrid w:val="0"/>
          <w:sz w:val="22"/>
          <w:szCs w:val="22"/>
        </w:rPr>
        <w:t>CTO = Cantidad de Garrafas a Transportar en el periodo (Garrafas)</w:t>
      </w:r>
    </w:p>
    <w:p w:rsidR="00573918" w:rsidRPr="002D4933" w:rsidRDefault="00573918" w:rsidP="00573918">
      <w:pPr>
        <w:pStyle w:val="Prrafodelista"/>
        <w:rPr>
          <w:rFonts w:ascii="Calibri" w:hAnsi="Calibri" w:cs="Calibri"/>
          <w:snapToGrid w:val="0"/>
          <w:sz w:val="22"/>
          <w:szCs w:val="22"/>
        </w:rPr>
      </w:pPr>
      <w:r w:rsidRPr="002D4933">
        <w:rPr>
          <w:rFonts w:ascii="Calibri" w:hAnsi="Calibri" w:cs="Calibri"/>
          <w:snapToGrid w:val="0"/>
          <w:sz w:val="22"/>
          <w:szCs w:val="22"/>
        </w:rPr>
        <w:t>PTP = Tarifa Propuesta (Bs/Garrafa)</w:t>
      </w:r>
    </w:p>
    <w:p w:rsidR="00573918" w:rsidRPr="008D5549" w:rsidRDefault="00573918" w:rsidP="00573918">
      <w:pPr>
        <w:ind w:left="720"/>
        <w:jc w:val="both"/>
        <w:rPr>
          <w:rFonts w:ascii="Calibri" w:hAnsi="Calibri" w:cs="Calibri"/>
          <w:bCs/>
          <w:sz w:val="22"/>
          <w:szCs w:val="22"/>
          <w:lang w:val="es-BO"/>
        </w:rPr>
      </w:pPr>
    </w:p>
    <w:p w:rsidR="00573918" w:rsidRPr="008D5549" w:rsidRDefault="00573918" w:rsidP="00573918">
      <w:pPr>
        <w:autoSpaceDE w:val="0"/>
        <w:autoSpaceDN w:val="0"/>
        <w:adjustRightInd w:val="0"/>
        <w:jc w:val="both"/>
        <w:rPr>
          <w:rFonts w:ascii="Calibri" w:hAnsi="Calibri" w:cs="Calibri"/>
          <w:b/>
          <w:sz w:val="22"/>
          <w:szCs w:val="22"/>
        </w:rPr>
      </w:pPr>
      <w:r w:rsidRPr="008D5549">
        <w:rPr>
          <w:rFonts w:ascii="Calibri" w:hAnsi="Calibri" w:cs="Calibri"/>
          <w:b/>
          <w:sz w:val="22"/>
          <w:szCs w:val="22"/>
        </w:rPr>
        <w:t>GARANTÍA DE CUMPLIMIENTO DE CONTRATO:</w:t>
      </w:r>
    </w:p>
    <w:p w:rsidR="00573918" w:rsidRPr="00D90DF7" w:rsidRDefault="00573918" w:rsidP="00573918">
      <w:pPr>
        <w:tabs>
          <w:tab w:val="left" w:pos="1965"/>
        </w:tabs>
        <w:jc w:val="both"/>
        <w:rPr>
          <w:rFonts w:ascii="Calibri" w:hAnsi="Calibri" w:cs="Calibri"/>
          <w:bCs/>
          <w:sz w:val="22"/>
          <w:szCs w:val="22"/>
          <w:lang w:val="es-BO"/>
        </w:rPr>
      </w:pPr>
      <w:r w:rsidRPr="008D5549">
        <w:rPr>
          <w:rFonts w:ascii="Calibri" w:hAnsi="Calibri" w:cs="Calibri"/>
          <w:bCs/>
          <w:sz w:val="22"/>
          <w:szCs w:val="22"/>
          <w:lang w:val="es-BO"/>
        </w:rPr>
        <w:lastRenderedPageBreak/>
        <w:t>A elección de la empresa adjudicada, éste podrá</w:t>
      </w:r>
      <w:r w:rsidRPr="00D90DF7">
        <w:rPr>
          <w:rFonts w:ascii="Calibri" w:hAnsi="Calibri" w:cs="Calibri"/>
          <w:bCs/>
          <w:sz w:val="22"/>
          <w:szCs w:val="22"/>
          <w:lang w:val="es-BO"/>
        </w:rPr>
        <w:t xml:space="preserve"> optar por los siguientes instrumentos de garantía: </w:t>
      </w:r>
    </w:p>
    <w:p w:rsidR="00573918" w:rsidRPr="00D90DF7" w:rsidRDefault="00573918" w:rsidP="00573918">
      <w:pPr>
        <w:tabs>
          <w:tab w:val="left" w:pos="1965"/>
        </w:tabs>
        <w:jc w:val="both"/>
        <w:rPr>
          <w:rFonts w:ascii="Calibri" w:hAnsi="Calibri" w:cs="Calibri"/>
          <w:bCs/>
          <w:sz w:val="18"/>
          <w:szCs w:val="22"/>
          <w:lang w:val="es-BO"/>
        </w:rPr>
      </w:pPr>
    </w:p>
    <w:p w:rsidR="00573918" w:rsidRPr="002D4933" w:rsidRDefault="00573918" w:rsidP="00FB601A">
      <w:pPr>
        <w:numPr>
          <w:ilvl w:val="0"/>
          <w:numId w:val="60"/>
        </w:numPr>
        <w:autoSpaceDE w:val="0"/>
        <w:autoSpaceDN w:val="0"/>
        <w:adjustRightInd w:val="0"/>
        <w:jc w:val="both"/>
        <w:rPr>
          <w:rFonts w:ascii="Calibri" w:hAnsi="Calibri" w:cs="Calibri"/>
          <w:sz w:val="22"/>
          <w:szCs w:val="22"/>
        </w:rPr>
      </w:pPr>
      <w:r w:rsidRPr="00D90DF7">
        <w:rPr>
          <w:rFonts w:ascii="Calibri" w:hAnsi="Calibri" w:cs="Calibri"/>
          <w:b/>
          <w:sz w:val="22"/>
          <w:szCs w:val="22"/>
        </w:rPr>
        <w:t>Boleta de Garantía</w:t>
      </w:r>
      <w:r w:rsidRPr="00D90DF7">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w:t>
      </w:r>
      <w:r w:rsidRPr="00386B45">
        <w:rPr>
          <w:rFonts w:ascii="Calibri" w:hAnsi="Calibri" w:cs="Calibri"/>
          <w:sz w:val="22"/>
          <w:szCs w:val="22"/>
        </w:rPr>
        <w:t>del monto del contrato</w:t>
      </w:r>
      <w:r w:rsidRPr="00386B45">
        <w:rPr>
          <w:rFonts w:ascii="Calibri" w:hAnsi="Calibri" w:cs="Calibri"/>
          <w:bCs/>
          <w:sz w:val="22"/>
          <w:szCs w:val="22"/>
        </w:rPr>
        <w:t>, calculada de la siguiente manera:</w:t>
      </w:r>
    </w:p>
    <w:p w:rsidR="00573918" w:rsidRPr="00B54146" w:rsidRDefault="00573918" w:rsidP="00573918">
      <w:pPr>
        <w:autoSpaceDE w:val="0"/>
        <w:autoSpaceDN w:val="0"/>
        <w:adjustRightInd w:val="0"/>
        <w:jc w:val="both"/>
        <w:rPr>
          <w:rFonts w:ascii="Calibri" w:hAnsi="Calibri" w:cs="Calibri"/>
          <w:sz w:val="14"/>
          <w:szCs w:val="22"/>
        </w:rPr>
      </w:pPr>
    </w:p>
    <w:p w:rsidR="00573918" w:rsidRPr="00386B45" w:rsidRDefault="00573918" w:rsidP="00573918">
      <w:pPr>
        <w:jc w:val="center"/>
        <w:rPr>
          <w:rFonts w:ascii="Calibri" w:hAnsi="Calibri" w:cs="Calibri"/>
          <w:b/>
          <w:snapToGrid w:val="0"/>
          <w:sz w:val="22"/>
          <w:szCs w:val="22"/>
          <w:lang w:val="en-US"/>
        </w:rPr>
      </w:pPr>
      <w:r w:rsidRPr="00386B45">
        <w:rPr>
          <w:rFonts w:ascii="Calibri" w:hAnsi="Calibri" w:cs="Calibri"/>
          <w:b/>
          <w:snapToGrid w:val="0"/>
          <w:sz w:val="22"/>
          <w:szCs w:val="22"/>
          <w:lang w:val="en-US"/>
        </w:rPr>
        <w:t>BGC = CT x PTP x 0</w:t>
      </w:r>
      <w:proofErr w:type="gramStart"/>
      <w:r w:rsidRPr="00386B45">
        <w:rPr>
          <w:rFonts w:ascii="Calibri" w:hAnsi="Calibri" w:cs="Calibri"/>
          <w:b/>
          <w:snapToGrid w:val="0"/>
          <w:sz w:val="22"/>
          <w:szCs w:val="22"/>
          <w:lang w:val="en-US"/>
        </w:rPr>
        <w:t>,07</w:t>
      </w:r>
      <w:proofErr w:type="gramEnd"/>
    </w:p>
    <w:p w:rsidR="00573918" w:rsidRPr="00386B45" w:rsidRDefault="00573918" w:rsidP="00573918">
      <w:pPr>
        <w:rPr>
          <w:rFonts w:ascii="Calibri" w:hAnsi="Calibri" w:cs="Calibri"/>
          <w:snapToGrid w:val="0"/>
          <w:sz w:val="22"/>
          <w:szCs w:val="22"/>
        </w:rPr>
      </w:pPr>
      <w:r w:rsidRPr="00386B45">
        <w:rPr>
          <w:rFonts w:ascii="Calibri" w:hAnsi="Calibri" w:cs="Calibri"/>
          <w:snapToGrid w:val="0"/>
          <w:sz w:val="22"/>
          <w:szCs w:val="22"/>
        </w:rPr>
        <w:t>Dónde:</w:t>
      </w:r>
    </w:p>
    <w:p w:rsidR="00573918" w:rsidRPr="00386B45" w:rsidRDefault="00573918" w:rsidP="00573918">
      <w:pPr>
        <w:ind w:left="567"/>
        <w:rPr>
          <w:rFonts w:ascii="Calibri" w:hAnsi="Calibri" w:cs="Calibri"/>
          <w:snapToGrid w:val="0"/>
          <w:sz w:val="22"/>
          <w:szCs w:val="22"/>
        </w:rPr>
      </w:pPr>
      <w:r w:rsidRPr="00386B45">
        <w:rPr>
          <w:rFonts w:ascii="Calibri" w:hAnsi="Calibri" w:cs="Calibri"/>
          <w:snapToGrid w:val="0"/>
          <w:sz w:val="22"/>
          <w:szCs w:val="22"/>
        </w:rPr>
        <w:t>BGC = Monto de la Boleta de Garantía de Cumplimiento de Contrato (Bs)</w:t>
      </w:r>
    </w:p>
    <w:p w:rsidR="00573918" w:rsidRPr="00386B45" w:rsidRDefault="00573918" w:rsidP="00573918">
      <w:pPr>
        <w:ind w:left="567"/>
        <w:rPr>
          <w:rFonts w:ascii="Calibri" w:hAnsi="Calibri" w:cs="Calibri"/>
          <w:snapToGrid w:val="0"/>
          <w:sz w:val="22"/>
          <w:szCs w:val="22"/>
        </w:rPr>
      </w:pPr>
      <w:r w:rsidRPr="00386B45">
        <w:rPr>
          <w:rFonts w:ascii="Calibri" w:hAnsi="Calibri" w:cs="Calibri"/>
          <w:snapToGrid w:val="0"/>
          <w:sz w:val="22"/>
          <w:szCs w:val="22"/>
        </w:rPr>
        <w:t xml:space="preserve">CT = </w:t>
      </w:r>
      <w:r w:rsidRPr="00425D13">
        <w:rPr>
          <w:rFonts w:ascii="Calibri" w:hAnsi="Calibri" w:cs="Calibri"/>
          <w:snapToGrid w:val="0"/>
          <w:sz w:val="22"/>
          <w:szCs w:val="22"/>
        </w:rPr>
        <w:t xml:space="preserve">Cantidad de Garrafas a Transportar en el periodo </w:t>
      </w:r>
      <w:r w:rsidRPr="00386B45">
        <w:rPr>
          <w:rFonts w:ascii="Calibri" w:hAnsi="Calibri" w:cs="Calibri"/>
          <w:snapToGrid w:val="0"/>
          <w:sz w:val="22"/>
          <w:szCs w:val="22"/>
        </w:rPr>
        <w:t>(Garrafas</w:t>
      </w:r>
      <w:r>
        <w:rPr>
          <w:rFonts w:ascii="Calibri" w:hAnsi="Calibri" w:cs="Calibri"/>
          <w:snapToGrid w:val="0"/>
          <w:sz w:val="22"/>
          <w:szCs w:val="22"/>
        </w:rPr>
        <w:t>)</w:t>
      </w:r>
    </w:p>
    <w:p w:rsidR="00573918" w:rsidRPr="00386B45" w:rsidRDefault="00573918" w:rsidP="00573918">
      <w:pPr>
        <w:ind w:left="567"/>
        <w:rPr>
          <w:rFonts w:ascii="Calibri" w:hAnsi="Calibri" w:cs="Calibri"/>
          <w:snapToGrid w:val="0"/>
          <w:sz w:val="22"/>
          <w:szCs w:val="22"/>
        </w:rPr>
      </w:pPr>
      <w:r w:rsidRPr="00386B45">
        <w:rPr>
          <w:rFonts w:ascii="Calibri" w:hAnsi="Calibri" w:cs="Calibri"/>
          <w:snapToGrid w:val="0"/>
          <w:sz w:val="22"/>
          <w:szCs w:val="22"/>
        </w:rPr>
        <w:t>PTP = Promedio Tarifas Adjudicadas (Bs/Garrafa)</w:t>
      </w:r>
    </w:p>
    <w:p w:rsidR="00573918" w:rsidRDefault="00573918" w:rsidP="00573918">
      <w:pPr>
        <w:autoSpaceDE w:val="0"/>
        <w:autoSpaceDN w:val="0"/>
        <w:adjustRightInd w:val="0"/>
        <w:jc w:val="both"/>
        <w:rPr>
          <w:rFonts w:ascii="Calibri" w:hAnsi="Calibri" w:cs="Calibri"/>
          <w:sz w:val="22"/>
          <w:szCs w:val="22"/>
        </w:rPr>
      </w:pPr>
    </w:p>
    <w:p w:rsidR="00573918" w:rsidRPr="002D4933" w:rsidRDefault="00573918" w:rsidP="00FB601A">
      <w:pPr>
        <w:numPr>
          <w:ilvl w:val="0"/>
          <w:numId w:val="60"/>
        </w:numPr>
        <w:autoSpaceDE w:val="0"/>
        <w:autoSpaceDN w:val="0"/>
        <w:adjustRightInd w:val="0"/>
        <w:jc w:val="both"/>
        <w:rPr>
          <w:rFonts w:ascii="Calibri" w:hAnsi="Calibri" w:cs="Calibri"/>
          <w:sz w:val="22"/>
          <w:szCs w:val="22"/>
        </w:rPr>
      </w:pPr>
      <w:r w:rsidRPr="00D90DF7">
        <w:rPr>
          <w:rFonts w:ascii="Calibri" w:hAnsi="Calibri" w:cs="Calibri"/>
          <w:b/>
          <w:sz w:val="22"/>
          <w:szCs w:val="22"/>
        </w:rPr>
        <w:t xml:space="preserve">Garantía a Primer Requerimiento, </w:t>
      </w:r>
      <w:r w:rsidRPr="00D90DF7">
        <w:rPr>
          <w:rFonts w:ascii="Calibri" w:hAnsi="Calibri" w:cs="Calibr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w:t>
      </w:r>
      <w:r w:rsidRPr="00386B45">
        <w:rPr>
          <w:rFonts w:ascii="Calibri" w:hAnsi="Calibri" w:cs="Calibri"/>
          <w:sz w:val="22"/>
          <w:szCs w:val="22"/>
        </w:rPr>
        <w:t>del monto del contrato</w:t>
      </w:r>
      <w:r w:rsidRPr="00386B45">
        <w:rPr>
          <w:rFonts w:ascii="Calibri" w:hAnsi="Calibri" w:cs="Calibri"/>
          <w:bCs/>
          <w:sz w:val="22"/>
          <w:szCs w:val="22"/>
        </w:rPr>
        <w:t>, calculada de la siguiente manera:</w:t>
      </w:r>
    </w:p>
    <w:p w:rsidR="00573918" w:rsidRDefault="00573918" w:rsidP="00573918">
      <w:pPr>
        <w:autoSpaceDE w:val="0"/>
        <w:autoSpaceDN w:val="0"/>
        <w:adjustRightInd w:val="0"/>
        <w:jc w:val="both"/>
        <w:rPr>
          <w:rFonts w:ascii="Calibri" w:hAnsi="Calibri" w:cs="Calibri"/>
          <w:sz w:val="22"/>
          <w:szCs w:val="22"/>
        </w:rPr>
      </w:pPr>
    </w:p>
    <w:p w:rsidR="00573918" w:rsidRPr="00386B45" w:rsidRDefault="00573918" w:rsidP="00573918">
      <w:pPr>
        <w:jc w:val="center"/>
        <w:rPr>
          <w:rFonts w:ascii="Calibri" w:hAnsi="Calibri" w:cs="Calibri"/>
          <w:b/>
          <w:snapToGrid w:val="0"/>
          <w:sz w:val="22"/>
          <w:szCs w:val="22"/>
          <w:lang w:val="en-US"/>
        </w:rPr>
      </w:pPr>
      <w:r w:rsidRPr="00386B45">
        <w:rPr>
          <w:rFonts w:ascii="Calibri" w:hAnsi="Calibri" w:cs="Calibri"/>
          <w:b/>
          <w:snapToGrid w:val="0"/>
          <w:sz w:val="22"/>
          <w:szCs w:val="22"/>
          <w:lang w:val="en-US"/>
        </w:rPr>
        <w:t>BGC = CT x PTP x 0</w:t>
      </w:r>
      <w:proofErr w:type="gramStart"/>
      <w:r w:rsidRPr="00386B45">
        <w:rPr>
          <w:rFonts w:ascii="Calibri" w:hAnsi="Calibri" w:cs="Calibri"/>
          <w:b/>
          <w:snapToGrid w:val="0"/>
          <w:sz w:val="22"/>
          <w:szCs w:val="22"/>
          <w:lang w:val="en-US"/>
        </w:rPr>
        <w:t>,07</w:t>
      </w:r>
      <w:proofErr w:type="gramEnd"/>
    </w:p>
    <w:p w:rsidR="00573918" w:rsidRPr="00386B45" w:rsidRDefault="00573918" w:rsidP="00573918">
      <w:pPr>
        <w:rPr>
          <w:rFonts w:ascii="Calibri" w:hAnsi="Calibri" w:cs="Calibri"/>
          <w:snapToGrid w:val="0"/>
          <w:sz w:val="22"/>
          <w:szCs w:val="22"/>
        </w:rPr>
      </w:pPr>
      <w:r w:rsidRPr="00386B45">
        <w:rPr>
          <w:rFonts w:ascii="Calibri" w:hAnsi="Calibri" w:cs="Calibri"/>
          <w:snapToGrid w:val="0"/>
          <w:sz w:val="22"/>
          <w:szCs w:val="22"/>
        </w:rPr>
        <w:t>Dónde:</w:t>
      </w:r>
    </w:p>
    <w:p w:rsidR="00573918" w:rsidRPr="00386B45" w:rsidRDefault="00573918" w:rsidP="00573918">
      <w:pPr>
        <w:ind w:left="567"/>
        <w:rPr>
          <w:rFonts w:ascii="Calibri" w:hAnsi="Calibri" w:cs="Calibri"/>
          <w:snapToGrid w:val="0"/>
          <w:sz w:val="22"/>
          <w:szCs w:val="22"/>
        </w:rPr>
      </w:pPr>
      <w:r w:rsidRPr="00386B45">
        <w:rPr>
          <w:rFonts w:ascii="Calibri" w:hAnsi="Calibri" w:cs="Calibri"/>
          <w:snapToGrid w:val="0"/>
          <w:sz w:val="22"/>
          <w:szCs w:val="22"/>
        </w:rPr>
        <w:t>BGC = Monto de la Boleta de Garantía de Cumplimiento de Contrato (Bs)</w:t>
      </w:r>
    </w:p>
    <w:p w:rsidR="00573918" w:rsidRPr="00386B45" w:rsidRDefault="00573918" w:rsidP="00573918">
      <w:pPr>
        <w:ind w:left="567"/>
        <w:rPr>
          <w:rFonts w:ascii="Calibri" w:hAnsi="Calibri" w:cs="Calibri"/>
          <w:snapToGrid w:val="0"/>
          <w:sz w:val="22"/>
          <w:szCs w:val="22"/>
        </w:rPr>
      </w:pPr>
      <w:r w:rsidRPr="00386B45">
        <w:rPr>
          <w:rFonts w:ascii="Calibri" w:hAnsi="Calibri" w:cs="Calibri"/>
          <w:snapToGrid w:val="0"/>
          <w:sz w:val="22"/>
          <w:szCs w:val="22"/>
        </w:rPr>
        <w:t xml:space="preserve">CT = </w:t>
      </w:r>
      <w:r w:rsidRPr="00425D13">
        <w:rPr>
          <w:rFonts w:ascii="Calibri" w:hAnsi="Calibri" w:cs="Calibri"/>
          <w:snapToGrid w:val="0"/>
          <w:sz w:val="22"/>
          <w:szCs w:val="22"/>
        </w:rPr>
        <w:t xml:space="preserve">Cantidad de Garrafas a Transportar en el periodo </w:t>
      </w:r>
      <w:r w:rsidRPr="00386B45">
        <w:rPr>
          <w:rFonts w:ascii="Calibri" w:hAnsi="Calibri" w:cs="Calibri"/>
          <w:snapToGrid w:val="0"/>
          <w:sz w:val="22"/>
          <w:szCs w:val="22"/>
        </w:rPr>
        <w:t>(Garrafas</w:t>
      </w:r>
      <w:r>
        <w:rPr>
          <w:rFonts w:ascii="Calibri" w:hAnsi="Calibri" w:cs="Calibri"/>
          <w:snapToGrid w:val="0"/>
          <w:sz w:val="22"/>
          <w:szCs w:val="22"/>
        </w:rPr>
        <w:t>)</w:t>
      </w:r>
    </w:p>
    <w:p w:rsidR="00573918" w:rsidRPr="00386B45" w:rsidRDefault="00573918" w:rsidP="00573918">
      <w:pPr>
        <w:ind w:left="567"/>
        <w:rPr>
          <w:rFonts w:ascii="Calibri" w:hAnsi="Calibri" w:cs="Calibri"/>
          <w:snapToGrid w:val="0"/>
          <w:sz w:val="22"/>
          <w:szCs w:val="22"/>
        </w:rPr>
      </w:pPr>
      <w:r w:rsidRPr="00386B45">
        <w:rPr>
          <w:rFonts w:ascii="Calibri" w:hAnsi="Calibri" w:cs="Calibri"/>
          <w:snapToGrid w:val="0"/>
          <w:sz w:val="22"/>
          <w:szCs w:val="22"/>
        </w:rPr>
        <w:t>PTP = Promedio Tarifas Adjudicadas (Bs/Garrafa)</w:t>
      </w:r>
    </w:p>
    <w:p w:rsidR="00573918" w:rsidRPr="00D90DF7" w:rsidRDefault="00573918" w:rsidP="00573918">
      <w:pPr>
        <w:autoSpaceDE w:val="0"/>
        <w:autoSpaceDN w:val="0"/>
        <w:adjustRightInd w:val="0"/>
        <w:ind w:left="720"/>
        <w:jc w:val="both"/>
        <w:rPr>
          <w:rFonts w:ascii="Calibri" w:hAnsi="Calibri" w:cs="Calibri"/>
          <w:b/>
          <w:sz w:val="22"/>
          <w:szCs w:val="22"/>
        </w:rPr>
      </w:pPr>
    </w:p>
    <w:p w:rsidR="00573918" w:rsidRPr="00386B45" w:rsidRDefault="00573918" w:rsidP="00573918">
      <w:pPr>
        <w:tabs>
          <w:tab w:val="left" w:pos="720"/>
        </w:tabs>
        <w:autoSpaceDE w:val="0"/>
        <w:autoSpaceDN w:val="0"/>
        <w:adjustRightInd w:val="0"/>
        <w:ind w:right="18"/>
        <w:jc w:val="both"/>
        <w:rPr>
          <w:rFonts w:ascii="Calibri" w:eastAsia="Calibri" w:hAnsi="Calibri" w:cs="Calibri"/>
          <w:sz w:val="22"/>
          <w:szCs w:val="22"/>
        </w:rPr>
      </w:pPr>
      <w:r w:rsidRPr="00386B45">
        <w:rPr>
          <w:rFonts w:ascii="Calibri" w:hAnsi="Calibri" w:cs="Calibri"/>
          <w:sz w:val="22"/>
          <w:szCs w:val="22"/>
        </w:rPr>
        <w:t xml:space="preserve">O </w:t>
      </w:r>
      <w:r w:rsidRPr="00386B45">
        <w:rPr>
          <w:rFonts w:ascii="Calibri" w:eastAsia="Calibri" w:hAnsi="Calibri" w:cs="Calibri"/>
          <w:sz w:val="22"/>
          <w:szCs w:val="22"/>
        </w:rPr>
        <w:t>en su defecto la Nota Expresa autorizando a YPFB la retención del siete por ciento (7%) de cada pago parcial.</w:t>
      </w:r>
    </w:p>
    <w:p w:rsidR="00573918" w:rsidRPr="00386B45" w:rsidRDefault="00573918" w:rsidP="00573918">
      <w:pPr>
        <w:pStyle w:val="Prrafodelista"/>
        <w:ind w:left="0"/>
        <w:jc w:val="both"/>
        <w:rPr>
          <w:rFonts w:ascii="Calibri" w:hAnsi="Calibri" w:cs="Calibri"/>
          <w:sz w:val="22"/>
          <w:szCs w:val="22"/>
        </w:rPr>
      </w:pPr>
      <w:r w:rsidRPr="00386B45">
        <w:rPr>
          <w:rFonts w:ascii="Calibri" w:hAnsi="Calibri" w:cs="Calibri"/>
          <w:sz w:val="22"/>
          <w:szCs w:val="22"/>
        </w:rPr>
        <w:t>La modalidad de Garantía de Contrato (boleta de garantía o retención de cada pago) elegida por el proponente, no podrá ser modificada durante la vigencia del contrato.</w:t>
      </w:r>
    </w:p>
    <w:p w:rsidR="0002531B" w:rsidRPr="00BB12A0" w:rsidRDefault="0002531B" w:rsidP="00B37050">
      <w:pPr>
        <w:jc w:val="center"/>
        <w:rPr>
          <w:rFonts w:asciiTheme="minorHAnsi" w:hAnsiTheme="minorHAnsi" w:cstheme="minorHAnsi"/>
          <w:b/>
          <w:sz w:val="22"/>
          <w:szCs w:val="22"/>
        </w:rPr>
      </w:pPr>
    </w:p>
    <w:p w:rsidR="00BB12A0" w:rsidRDefault="00BB12A0" w:rsidP="00B37050">
      <w:pPr>
        <w:jc w:val="center"/>
        <w:rPr>
          <w:rFonts w:asciiTheme="minorHAnsi" w:hAnsiTheme="minorHAnsi" w:cstheme="minorHAnsi"/>
          <w:b/>
          <w:sz w:val="22"/>
          <w:szCs w:val="22"/>
          <w:lang w:val="es-ES_tradnl"/>
        </w:rPr>
      </w:pPr>
    </w:p>
    <w:p w:rsidR="00BB12A0" w:rsidRDefault="00BB12A0" w:rsidP="00B37050">
      <w:pPr>
        <w:jc w:val="center"/>
        <w:rPr>
          <w:rFonts w:asciiTheme="minorHAnsi" w:hAnsiTheme="minorHAnsi" w:cstheme="minorHAnsi"/>
          <w:b/>
          <w:sz w:val="22"/>
          <w:szCs w:val="22"/>
          <w:lang w:val="es-ES_tradnl"/>
        </w:rPr>
      </w:pPr>
    </w:p>
    <w:p w:rsidR="0044149D" w:rsidRDefault="0044149D" w:rsidP="00B37050">
      <w:pPr>
        <w:jc w:val="center"/>
        <w:rPr>
          <w:rFonts w:asciiTheme="minorHAnsi" w:hAnsiTheme="minorHAnsi" w:cstheme="minorHAnsi"/>
          <w:b/>
          <w:sz w:val="22"/>
          <w:szCs w:val="22"/>
          <w:lang w:val="es-ES_tradnl"/>
        </w:rPr>
      </w:pPr>
    </w:p>
    <w:p w:rsidR="0044149D" w:rsidRDefault="0044149D" w:rsidP="00B37050">
      <w:pPr>
        <w:jc w:val="center"/>
        <w:rPr>
          <w:rFonts w:asciiTheme="minorHAnsi" w:hAnsiTheme="minorHAnsi" w:cstheme="minorHAnsi"/>
          <w:b/>
          <w:sz w:val="22"/>
          <w:szCs w:val="22"/>
          <w:lang w:val="es-ES_tradnl"/>
        </w:rPr>
      </w:pPr>
    </w:p>
    <w:p w:rsidR="0044149D" w:rsidRDefault="0044149D" w:rsidP="00B37050">
      <w:pPr>
        <w:jc w:val="center"/>
        <w:rPr>
          <w:rFonts w:asciiTheme="minorHAnsi" w:hAnsiTheme="minorHAnsi" w:cstheme="minorHAnsi"/>
          <w:b/>
          <w:sz w:val="22"/>
          <w:szCs w:val="22"/>
          <w:lang w:val="es-ES_tradnl"/>
        </w:rPr>
      </w:pPr>
    </w:p>
    <w:p w:rsidR="0044149D" w:rsidRDefault="0044149D" w:rsidP="00B37050">
      <w:pPr>
        <w:jc w:val="center"/>
        <w:rPr>
          <w:rFonts w:asciiTheme="minorHAnsi" w:hAnsiTheme="minorHAnsi" w:cstheme="minorHAnsi"/>
          <w:b/>
          <w:sz w:val="22"/>
          <w:szCs w:val="22"/>
          <w:lang w:val="es-ES_tradnl"/>
        </w:rPr>
      </w:pPr>
    </w:p>
    <w:p w:rsidR="0044149D" w:rsidRDefault="0044149D" w:rsidP="00B37050">
      <w:pPr>
        <w:jc w:val="center"/>
        <w:rPr>
          <w:rFonts w:asciiTheme="minorHAnsi" w:hAnsiTheme="minorHAnsi" w:cstheme="minorHAnsi"/>
          <w:b/>
          <w:sz w:val="22"/>
          <w:szCs w:val="22"/>
          <w:lang w:val="es-ES_tradnl"/>
        </w:rPr>
      </w:pPr>
    </w:p>
    <w:p w:rsidR="0044149D" w:rsidRDefault="0044149D" w:rsidP="00B37050">
      <w:pPr>
        <w:jc w:val="center"/>
        <w:rPr>
          <w:rFonts w:asciiTheme="minorHAnsi" w:hAnsiTheme="minorHAnsi" w:cstheme="minorHAnsi"/>
          <w:b/>
          <w:sz w:val="22"/>
          <w:szCs w:val="22"/>
          <w:lang w:val="es-ES_tradnl"/>
        </w:rPr>
      </w:pPr>
    </w:p>
    <w:p w:rsidR="0044149D" w:rsidRDefault="0044149D" w:rsidP="00B37050">
      <w:pPr>
        <w:jc w:val="center"/>
        <w:rPr>
          <w:rFonts w:asciiTheme="minorHAnsi" w:hAnsiTheme="minorHAnsi" w:cstheme="minorHAnsi"/>
          <w:b/>
          <w:sz w:val="22"/>
          <w:szCs w:val="22"/>
          <w:lang w:val="es-ES_tradnl"/>
        </w:rPr>
      </w:pPr>
    </w:p>
    <w:p w:rsidR="0044149D" w:rsidRDefault="0044149D" w:rsidP="00B37050">
      <w:pPr>
        <w:jc w:val="center"/>
        <w:rPr>
          <w:rFonts w:asciiTheme="minorHAnsi" w:hAnsiTheme="minorHAnsi" w:cstheme="minorHAnsi"/>
          <w:b/>
          <w:sz w:val="22"/>
          <w:szCs w:val="22"/>
          <w:lang w:val="es-ES_tradnl"/>
        </w:rPr>
      </w:pPr>
    </w:p>
    <w:p w:rsidR="0044149D" w:rsidRDefault="0044149D" w:rsidP="00B37050">
      <w:pPr>
        <w:jc w:val="center"/>
        <w:rPr>
          <w:rFonts w:asciiTheme="minorHAnsi" w:hAnsiTheme="minorHAnsi" w:cstheme="minorHAnsi"/>
          <w:b/>
          <w:sz w:val="22"/>
          <w:szCs w:val="22"/>
          <w:lang w:val="es-ES_tradnl"/>
        </w:rPr>
      </w:pPr>
    </w:p>
    <w:p w:rsidR="0044149D" w:rsidRDefault="0044149D" w:rsidP="00B37050">
      <w:pPr>
        <w:jc w:val="center"/>
        <w:rPr>
          <w:rFonts w:asciiTheme="minorHAnsi" w:hAnsiTheme="minorHAnsi" w:cstheme="minorHAnsi"/>
          <w:b/>
          <w:sz w:val="22"/>
          <w:szCs w:val="22"/>
          <w:lang w:val="es-ES_tradnl"/>
        </w:rPr>
      </w:pPr>
    </w:p>
    <w:p w:rsidR="0044149D" w:rsidRDefault="0044149D" w:rsidP="00B37050">
      <w:pPr>
        <w:jc w:val="center"/>
        <w:rPr>
          <w:rFonts w:asciiTheme="minorHAnsi" w:hAnsiTheme="minorHAnsi" w:cstheme="minorHAnsi"/>
          <w:b/>
          <w:sz w:val="22"/>
          <w:szCs w:val="22"/>
          <w:lang w:val="es-ES_tradnl"/>
        </w:rPr>
      </w:pPr>
    </w:p>
    <w:p w:rsidR="0044149D" w:rsidRDefault="0044149D" w:rsidP="00B37050">
      <w:pPr>
        <w:jc w:val="center"/>
        <w:rPr>
          <w:rFonts w:asciiTheme="minorHAnsi" w:hAnsiTheme="minorHAnsi" w:cstheme="minorHAnsi"/>
          <w:b/>
          <w:sz w:val="22"/>
          <w:szCs w:val="22"/>
          <w:lang w:val="es-ES_tradnl"/>
        </w:rPr>
      </w:pPr>
    </w:p>
    <w:p w:rsidR="0044149D" w:rsidRDefault="0044149D"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p w:rsidR="0044149D" w:rsidRPr="00326D76" w:rsidRDefault="0044149D" w:rsidP="0044149D">
      <w:pPr>
        <w:pStyle w:val="Encabezado"/>
        <w:jc w:val="center"/>
        <w:rPr>
          <w:rFonts w:asciiTheme="minorHAnsi" w:eastAsia="Arial Unicode MS" w:hAnsiTheme="minorHAnsi" w:cstheme="minorHAnsi"/>
          <w:sz w:val="32"/>
          <w:szCs w:val="12"/>
          <w:lang w:val="es-MX"/>
        </w:rPr>
      </w:pPr>
      <w:r w:rsidRPr="00326D76">
        <w:rPr>
          <w:rFonts w:asciiTheme="minorHAnsi" w:eastAsia="Arial Unicode MS" w:hAnsiTheme="minorHAnsi" w:cstheme="minorHAnsi"/>
          <w:b/>
          <w:sz w:val="22"/>
          <w:szCs w:val="18"/>
          <w:lang w:val="es-MX"/>
        </w:rPr>
        <w:t>SERVICIO DE TRANSPORTE DE GARRAFAS VIA TERRESTRE PARA ESTACIONES DE SERVICIO SANTA ANA Y ESTACIÓN DE SERVICIO POMPEYA DEPENDIENTES DEL DTCC</w:t>
      </w:r>
    </w:p>
    <w:p w:rsidR="0044149D" w:rsidRPr="00326D76" w:rsidRDefault="0044149D" w:rsidP="0044149D">
      <w:pPr>
        <w:rPr>
          <w:rFonts w:asciiTheme="minorHAnsi" w:hAnsiTheme="minorHAnsi" w:cstheme="minorHAnsi"/>
          <w:b/>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44149D" w:rsidRPr="00326D76" w:rsidTr="001A5E70">
        <w:trPr>
          <w:trHeight w:val="519"/>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rsidR="0044149D" w:rsidRPr="0044149D" w:rsidRDefault="0044149D" w:rsidP="001A5E70">
            <w:pPr>
              <w:spacing w:before="60" w:after="60"/>
              <w:jc w:val="center"/>
              <w:rPr>
                <w:rFonts w:asciiTheme="minorHAnsi" w:hAnsiTheme="minorHAnsi" w:cstheme="minorHAnsi"/>
                <w:b/>
                <w:bCs/>
                <w:sz w:val="22"/>
                <w:szCs w:val="18"/>
                <w:lang w:val="es-BO"/>
              </w:rPr>
            </w:pPr>
            <w:r w:rsidRPr="0044149D">
              <w:rPr>
                <w:rFonts w:asciiTheme="minorHAnsi" w:hAnsiTheme="minorHAnsi" w:cstheme="minorHAnsi"/>
                <w:b/>
                <w:bCs/>
                <w:sz w:val="22"/>
                <w:szCs w:val="18"/>
                <w:lang w:val="es-BO"/>
              </w:rPr>
              <w:t>TRAMO</w:t>
            </w:r>
          </w:p>
        </w:tc>
        <w:tc>
          <w:tcPr>
            <w:tcW w:w="79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44149D" w:rsidRPr="0044149D" w:rsidRDefault="0044149D" w:rsidP="001A5E70">
            <w:pPr>
              <w:spacing w:before="60" w:after="60"/>
              <w:jc w:val="center"/>
              <w:rPr>
                <w:rFonts w:asciiTheme="minorHAnsi" w:hAnsiTheme="minorHAnsi" w:cstheme="minorHAnsi"/>
                <w:b/>
                <w:bCs/>
                <w:sz w:val="22"/>
                <w:szCs w:val="18"/>
                <w:lang w:val="es-BO"/>
              </w:rPr>
            </w:pPr>
            <w:r w:rsidRPr="0044149D">
              <w:rPr>
                <w:rFonts w:asciiTheme="minorHAnsi" w:hAnsiTheme="minorHAnsi" w:cstheme="minorHAnsi"/>
                <w:b/>
                <w:bCs/>
                <w:sz w:val="22"/>
                <w:szCs w:val="18"/>
                <w:lang w:val="es-BO"/>
              </w:rPr>
              <w:t xml:space="preserve">DESCRIPCIÓN DEL SERVICIO </w:t>
            </w:r>
          </w:p>
        </w:tc>
      </w:tr>
      <w:tr w:rsidR="0044149D" w:rsidRPr="00326D76" w:rsidTr="001A5E70">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44149D" w:rsidRPr="00326D76" w:rsidRDefault="0044149D" w:rsidP="001A5E70">
            <w:pPr>
              <w:spacing w:before="60" w:after="60"/>
              <w:jc w:val="center"/>
              <w:rPr>
                <w:rFonts w:asciiTheme="minorHAnsi" w:hAnsiTheme="minorHAnsi" w:cstheme="minorHAnsi"/>
                <w:b/>
                <w:bCs/>
                <w:sz w:val="18"/>
                <w:szCs w:val="18"/>
                <w:lang w:val="es-BO"/>
              </w:rPr>
            </w:pPr>
            <w:r w:rsidRPr="00326D76">
              <w:rPr>
                <w:rFonts w:asciiTheme="minorHAnsi" w:hAnsiTheme="minorHAnsi" w:cstheme="minorHAnsi"/>
                <w:b/>
                <w:bCs/>
                <w:sz w:val="18"/>
                <w:szCs w:val="18"/>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4149D" w:rsidRPr="00326D76" w:rsidRDefault="0044149D" w:rsidP="001A5E70">
            <w:pPr>
              <w:spacing w:before="60" w:after="60"/>
              <w:rPr>
                <w:rFonts w:asciiTheme="minorHAnsi" w:hAnsiTheme="minorHAnsi" w:cstheme="minorHAnsi"/>
                <w:sz w:val="18"/>
                <w:szCs w:val="18"/>
                <w:lang w:val="es-BO"/>
              </w:rPr>
            </w:pPr>
            <w:r w:rsidRPr="00326D76">
              <w:rPr>
                <w:rFonts w:asciiTheme="minorHAnsi" w:eastAsia="Arial Unicode MS" w:hAnsiTheme="minorHAnsi" w:cstheme="minorHAnsi"/>
                <w:b/>
                <w:sz w:val="22"/>
                <w:szCs w:val="18"/>
                <w:lang w:val="es-MX"/>
              </w:rPr>
              <w:t>SERVICIO DE TRANSPORTE DE GARRAFAS VIA TERRESTRE PARA ESTACION DE SERVICIO   POMPEYA</w:t>
            </w:r>
          </w:p>
        </w:tc>
      </w:tr>
      <w:tr w:rsidR="0044149D" w:rsidRPr="00326D76" w:rsidTr="001A5E70">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44149D" w:rsidRPr="00326D76" w:rsidRDefault="0044149D" w:rsidP="001A5E70">
            <w:pPr>
              <w:spacing w:before="60" w:after="60"/>
              <w:jc w:val="center"/>
              <w:rPr>
                <w:rFonts w:asciiTheme="minorHAnsi" w:hAnsiTheme="minorHAnsi" w:cstheme="minorHAnsi"/>
                <w:b/>
                <w:bCs/>
                <w:sz w:val="18"/>
                <w:szCs w:val="18"/>
                <w:lang w:val="es-BO"/>
              </w:rPr>
            </w:pPr>
            <w:r w:rsidRPr="00326D76">
              <w:rPr>
                <w:rFonts w:asciiTheme="minorHAnsi" w:hAnsiTheme="minorHAnsi" w:cstheme="minorHAnsi"/>
                <w:b/>
                <w:bCs/>
                <w:sz w:val="18"/>
                <w:szCs w:val="18"/>
                <w:lang w:val="es-BO"/>
              </w:rPr>
              <w:t>2</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4149D" w:rsidRPr="00326D76" w:rsidRDefault="0044149D" w:rsidP="001A5E70">
            <w:pPr>
              <w:spacing w:before="60" w:after="60"/>
              <w:rPr>
                <w:rFonts w:asciiTheme="minorHAnsi" w:hAnsiTheme="minorHAnsi" w:cstheme="minorHAnsi"/>
                <w:sz w:val="18"/>
                <w:szCs w:val="18"/>
                <w:lang w:val="es-BO"/>
              </w:rPr>
            </w:pPr>
            <w:r w:rsidRPr="00326D76">
              <w:rPr>
                <w:rFonts w:asciiTheme="minorHAnsi" w:eastAsia="Arial Unicode MS" w:hAnsiTheme="minorHAnsi" w:cstheme="minorHAnsi"/>
                <w:b/>
                <w:sz w:val="22"/>
                <w:szCs w:val="18"/>
                <w:lang w:val="es-MX"/>
              </w:rPr>
              <w:t>SERVICIO DE TRANSPORTE DE GARRAFAS VIA TERRESTRE PARA ESTACION DE SERVICIO SANTA ANA</w:t>
            </w:r>
          </w:p>
        </w:tc>
      </w:tr>
    </w:tbl>
    <w:p w:rsidR="0044149D" w:rsidRPr="00326D76" w:rsidRDefault="0044149D" w:rsidP="0044149D">
      <w:pPr>
        <w:jc w:val="both"/>
        <w:rPr>
          <w:rFonts w:asciiTheme="minorHAnsi" w:hAnsiTheme="minorHAnsi" w:cstheme="minorHAnsi"/>
          <w:bCs/>
          <w:color w:val="000000"/>
          <w:sz w:val="18"/>
          <w:szCs w:val="18"/>
        </w:rPr>
      </w:pPr>
    </w:p>
    <w:p w:rsidR="0044149D" w:rsidRPr="0044149D" w:rsidRDefault="0044149D" w:rsidP="0044149D">
      <w:pPr>
        <w:pStyle w:val="Prrafodelista"/>
        <w:numPr>
          <w:ilvl w:val="0"/>
          <w:numId w:val="31"/>
        </w:numPr>
        <w:autoSpaceDE w:val="0"/>
        <w:autoSpaceDN w:val="0"/>
        <w:adjustRightInd w:val="0"/>
        <w:ind w:left="567" w:hanging="567"/>
        <w:contextualSpacing/>
        <w:jc w:val="both"/>
        <w:rPr>
          <w:rFonts w:asciiTheme="minorHAnsi" w:hAnsiTheme="minorHAnsi" w:cstheme="minorHAnsi"/>
          <w:sz w:val="22"/>
          <w:szCs w:val="18"/>
        </w:rPr>
      </w:pPr>
      <w:r w:rsidRPr="0044149D">
        <w:rPr>
          <w:rFonts w:asciiTheme="minorHAnsi" w:hAnsiTheme="minorHAnsi" w:cstheme="minorHAnsi"/>
          <w:b/>
          <w:bCs/>
          <w:sz w:val="22"/>
          <w:szCs w:val="18"/>
          <w:lang w:eastAsia="es-BO"/>
        </w:rPr>
        <w:t xml:space="preserve">CARACTERÍSTICAS DEL SERVICIO </w:t>
      </w:r>
    </w:p>
    <w:p w:rsidR="0044149D" w:rsidRPr="00326D76" w:rsidRDefault="0044149D" w:rsidP="0044149D">
      <w:pPr>
        <w:pStyle w:val="Prrafodelista"/>
        <w:autoSpaceDE w:val="0"/>
        <w:autoSpaceDN w:val="0"/>
        <w:adjustRightInd w:val="0"/>
        <w:ind w:left="0"/>
        <w:contextualSpacing/>
        <w:jc w:val="both"/>
        <w:rPr>
          <w:rFonts w:asciiTheme="minorHAnsi" w:hAnsiTheme="minorHAnsi" w:cstheme="minorHAns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4149D" w:rsidRPr="00326D76" w:rsidTr="001A5E70">
        <w:trPr>
          <w:trHeight w:val="388"/>
        </w:trPr>
        <w:tc>
          <w:tcPr>
            <w:tcW w:w="9339" w:type="dxa"/>
            <w:shd w:val="clear" w:color="auto" w:fill="8DB3E2"/>
            <w:vAlign w:val="center"/>
          </w:tcPr>
          <w:p w:rsidR="0044149D" w:rsidRPr="00326D76" w:rsidRDefault="0044149D" w:rsidP="001A5E70">
            <w:pPr>
              <w:autoSpaceDE w:val="0"/>
              <w:autoSpaceDN w:val="0"/>
              <w:adjustRightInd w:val="0"/>
              <w:rPr>
                <w:rFonts w:asciiTheme="minorHAnsi" w:hAnsiTheme="minorHAnsi" w:cstheme="minorHAnsi"/>
                <w:sz w:val="18"/>
                <w:szCs w:val="18"/>
              </w:rPr>
            </w:pPr>
            <w:r w:rsidRPr="00326D76">
              <w:rPr>
                <w:rFonts w:asciiTheme="minorHAnsi" w:hAnsiTheme="minorHAnsi" w:cstheme="minorHAnsi"/>
                <w:b/>
                <w:bCs/>
                <w:sz w:val="18"/>
                <w:szCs w:val="18"/>
              </w:rPr>
              <w:t xml:space="preserve">DESCRIPCIÓN DEL SERVICIO </w:t>
            </w:r>
          </w:p>
        </w:tc>
      </w:tr>
      <w:tr w:rsidR="0044149D" w:rsidRPr="00326D76" w:rsidTr="001A5E70">
        <w:trPr>
          <w:trHeight w:val="2250"/>
        </w:trPr>
        <w:tc>
          <w:tcPr>
            <w:tcW w:w="9339" w:type="dxa"/>
            <w:shd w:val="clear" w:color="auto" w:fill="auto"/>
            <w:vAlign w:val="center"/>
          </w:tcPr>
          <w:p w:rsidR="0044149D" w:rsidRPr="00326D76" w:rsidRDefault="0044149D" w:rsidP="001A5E70">
            <w:pPr>
              <w:spacing w:before="60" w:after="60"/>
              <w:jc w:val="both"/>
              <w:rPr>
                <w:rFonts w:asciiTheme="minorHAnsi" w:hAnsiTheme="minorHAnsi" w:cstheme="minorHAnsi"/>
                <w:sz w:val="22"/>
                <w:szCs w:val="22"/>
                <w:lang w:val="es-BO"/>
              </w:rPr>
            </w:pPr>
            <w:r w:rsidRPr="00326D76">
              <w:rPr>
                <w:rFonts w:asciiTheme="minorHAnsi" w:hAnsiTheme="minorHAnsi" w:cstheme="minorHAnsi"/>
                <w:sz w:val="22"/>
                <w:szCs w:val="22"/>
              </w:rPr>
              <w:t xml:space="preserve">Servicio de </w:t>
            </w:r>
            <w:r w:rsidRPr="00326D76">
              <w:rPr>
                <w:rFonts w:asciiTheme="minorHAnsi" w:hAnsiTheme="minorHAnsi" w:cstheme="minorHAnsi"/>
                <w:sz w:val="22"/>
                <w:szCs w:val="22"/>
                <w:lang w:val="es-BO"/>
              </w:rPr>
              <w:t xml:space="preserve">transporte de </w:t>
            </w:r>
            <w:r w:rsidRPr="00326D76">
              <w:rPr>
                <w:rFonts w:asciiTheme="minorHAnsi" w:hAnsiTheme="minorHAnsi" w:cstheme="minorHAnsi"/>
                <w:b/>
                <w:sz w:val="22"/>
                <w:szCs w:val="22"/>
                <w:lang w:val="es-BO"/>
              </w:rPr>
              <w:t>garrafas llenas con Gas Licuado de Petróleo de capacidad de 10 Kg. y vacías,</w:t>
            </w:r>
            <w:r w:rsidRPr="00326D76">
              <w:rPr>
                <w:rFonts w:asciiTheme="minorHAnsi" w:hAnsiTheme="minorHAnsi" w:cstheme="minorHAnsi"/>
                <w:sz w:val="22"/>
                <w:szCs w:val="22"/>
                <w:lang w:val="es-BO"/>
              </w:rPr>
              <w:t xml:space="preserve"> desde las Plantas Engarrafadoras hasta los puntos de venta, para la comercialización correspondiente, de acuerdo al siguiente cuadro:</w:t>
            </w:r>
          </w:p>
          <w:p w:rsidR="0044149D" w:rsidRPr="00326D76" w:rsidRDefault="0044149D" w:rsidP="001A5E70">
            <w:pPr>
              <w:autoSpaceDE w:val="0"/>
              <w:autoSpaceDN w:val="0"/>
              <w:adjustRightInd w:val="0"/>
              <w:jc w:val="both"/>
              <w:rPr>
                <w:rFonts w:asciiTheme="minorHAnsi" w:hAnsiTheme="minorHAnsi" w:cstheme="minorHAnsi"/>
                <w:sz w:val="8"/>
                <w:szCs w:val="22"/>
                <w:lang w:val="es-BO"/>
              </w:rPr>
            </w:pPr>
          </w:p>
          <w:tbl>
            <w:tblPr>
              <w:tblW w:w="8617" w:type="dxa"/>
              <w:jc w:val="center"/>
              <w:tblCellMar>
                <w:left w:w="70" w:type="dxa"/>
                <w:right w:w="70" w:type="dxa"/>
              </w:tblCellMar>
              <w:tblLook w:val="04A0" w:firstRow="1" w:lastRow="0" w:firstColumn="1" w:lastColumn="0" w:noHBand="0" w:noVBand="1"/>
            </w:tblPr>
            <w:tblGrid>
              <w:gridCol w:w="804"/>
              <w:gridCol w:w="2129"/>
              <w:gridCol w:w="1953"/>
              <w:gridCol w:w="1831"/>
              <w:gridCol w:w="1900"/>
            </w:tblGrid>
            <w:tr w:rsidR="0044149D" w:rsidRPr="00326D76" w:rsidTr="0044149D">
              <w:trPr>
                <w:trHeight w:val="305"/>
                <w:jc w:val="center"/>
              </w:trPr>
              <w:tc>
                <w:tcPr>
                  <w:tcW w:w="719" w:type="dxa"/>
                  <w:vMerge w:val="restart"/>
                  <w:tcBorders>
                    <w:top w:val="single" w:sz="8" w:space="0" w:color="auto"/>
                    <w:left w:val="single" w:sz="8" w:space="0" w:color="auto"/>
                    <w:right w:val="single" w:sz="8" w:space="0" w:color="auto"/>
                  </w:tcBorders>
                  <w:shd w:val="clear" w:color="000000" w:fill="B8CCE4"/>
                  <w:vAlign w:val="center"/>
                  <w:hideMark/>
                </w:tcPr>
                <w:p w:rsidR="0044149D" w:rsidRPr="00326D76" w:rsidRDefault="0044149D" w:rsidP="001A5E70">
                  <w:pPr>
                    <w:jc w:val="center"/>
                    <w:rPr>
                      <w:rFonts w:asciiTheme="minorHAnsi" w:hAnsiTheme="minorHAnsi" w:cstheme="minorHAnsi"/>
                      <w:b/>
                      <w:bCs/>
                      <w:color w:val="000000"/>
                      <w:sz w:val="18"/>
                      <w:szCs w:val="18"/>
                    </w:rPr>
                  </w:pPr>
                  <w:r w:rsidRPr="00326D76">
                    <w:rPr>
                      <w:rFonts w:asciiTheme="minorHAnsi" w:hAnsiTheme="minorHAnsi" w:cstheme="minorHAnsi"/>
                      <w:b/>
                      <w:bCs/>
                      <w:color w:val="000000"/>
                      <w:sz w:val="18"/>
                      <w:szCs w:val="18"/>
                      <w:lang w:val="es-BO"/>
                    </w:rPr>
                    <w:t>TRAMOS</w:t>
                  </w:r>
                </w:p>
                <w:p w:rsidR="0044149D" w:rsidRPr="00326D76" w:rsidRDefault="0044149D" w:rsidP="001A5E70">
                  <w:pPr>
                    <w:jc w:val="center"/>
                    <w:rPr>
                      <w:rFonts w:asciiTheme="minorHAnsi" w:hAnsiTheme="minorHAnsi" w:cstheme="minorHAnsi"/>
                      <w:b/>
                      <w:bCs/>
                      <w:color w:val="000000"/>
                      <w:sz w:val="18"/>
                      <w:szCs w:val="18"/>
                    </w:rPr>
                  </w:pPr>
                </w:p>
              </w:tc>
              <w:tc>
                <w:tcPr>
                  <w:tcW w:w="5983" w:type="dxa"/>
                  <w:gridSpan w:val="3"/>
                  <w:tcBorders>
                    <w:top w:val="single" w:sz="8" w:space="0" w:color="auto"/>
                    <w:left w:val="nil"/>
                    <w:bottom w:val="single" w:sz="4" w:space="0" w:color="auto"/>
                    <w:right w:val="single" w:sz="8" w:space="0" w:color="auto"/>
                  </w:tcBorders>
                  <w:shd w:val="clear" w:color="auto" w:fill="B4C6E7"/>
                  <w:vAlign w:val="center"/>
                  <w:hideMark/>
                </w:tcPr>
                <w:p w:rsidR="0044149D" w:rsidRPr="00326D76" w:rsidRDefault="0044149D" w:rsidP="001A5E70">
                  <w:pPr>
                    <w:jc w:val="center"/>
                    <w:rPr>
                      <w:rFonts w:asciiTheme="minorHAnsi" w:hAnsiTheme="minorHAnsi" w:cstheme="minorHAnsi"/>
                      <w:b/>
                      <w:bCs/>
                      <w:color w:val="000000"/>
                      <w:sz w:val="18"/>
                      <w:szCs w:val="18"/>
                    </w:rPr>
                  </w:pPr>
                  <w:r w:rsidRPr="00326D76">
                    <w:rPr>
                      <w:rFonts w:asciiTheme="minorHAnsi" w:hAnsiTheme="minorHAnsi" w:cstheme="minorHAnsi"/>
                      <w:b/>
                      <w:bCs/>
                      <w:color w:val="000000"/>
                      <w:sz w:val="18"/>
                      <w:szCs w:val="18"/>
                    </w:rPr>
                    <w:t>SERVICIO DE TRANSPORTE TERRESTRE FLUVIAL DE GARRAFAS DE GLP</w:t>
                  </w:r>
                </w:p>
              </w:tc>
              <w:tc>
                <w:tcPr>
                  <w:tcW w:w="1915" w:type="dxa"/>
                  <w:vMerge w:val="restart"/>
                  <w:tcBorders>
                    <w:top w:val="single" w:sz="8" w:space="0" w:color="auto"/>
                    <w:left w:val="nil"/>
                    <w:right w:val="single" w:sz="8" w:space="0" w:color="auto"/>
                  </w:tcBorders>
                  <w:shd w:val="clear" w:color="000000" w:fill="B8CCE4"/>
                  <w:vAlign w:val="center"/>
                  <w:hideMark/>
                </w:tcPr>
                <w:p w:rsidR="0044149D" w:rsidRPr="00326D76" w:rsidRDefault="0044149D" w:rsidP="0044149D">
                  <w:pPr>
                    <w:jc w:val="center"/>
                    <w:rPr>
                      <w:rFonts w:asciiTheme="minorHAnsi" w:hAnsiTheme="minorHAnsi" w:cstheme="minorHAnsi"/>
                      <w:b/>
                      <w:bCs/>
                      <w:color w:val="000000"/>
                      <w:sz w:val="18"/>
                      <w:szCs w:val="18"/>
                    </w:rPr>
                  </w:pPr>
                  <w:r w:rsidRPr="00326D76">
                    <w:rPr>
                      <w:rFonts w:asciiTheme="minorHAnsi" w:hAnsiTheme="minorHAnsi" w:cstheme="minorHAnsi"/>
                      <w:b/>
                      <w:bCs/>
                      <w:color w:val="000000"/>
                      <w:sz w:val="18"/>
                      <w:szCs w:val="18"/>
                    </w:rPr>
                    <w:t>NUMERO DE GARRAFAS PROMEDIO A TRANSPORTAR  (*)</w:t>
                  </w:r>
                </w:p>
              </w:tc>
            </w:tr>
            <w:tr w:rsidR="0044149D" w:rsidRPr="00326D76" w:rsidTr="0044149D">
              <w:trPr>
                <w:trHeight w:val="264"/>
                <w:jc w:val="center"/>
              </w:trPr>
              <w:tc>
                <w:tcPr>
                  <w:tcW w:w="719" w:type="dxa"/>
                  <w:vMerge/>
                  <w:tcBorders>
                    <w:left w:val="single" w:sz="8" w:space="0" w:color="auto"/>
                    <w:bottom w:val="single" w:sz="4" w:space="0" w:color="auto"/>
                    <w:right w:val="single" w:sz="8" w:space="0" w:color="auto"/>
                  </w:tcBorders>
                  <w:shd w:val="clear" w:color="auto" w:fill="auto"/>
                  <w:vAlign w:val="center"/>
                  <w:hideMark/>
                </w:tcPr>
                <w:p w:rsidR="0044149D" w:rsidRPr="00326D76" w:rsidRDefault="0044149D" w:rsidP="001A5E70">
                  <w:pPr>
                    <w:jc w:val="center"/>
                    <w:rPr>
                      <w:rFonts w:asciiTheme="minorHAnsi" w:hAnsiTheme="minorHAnsi" w:cstheme="minorHAnsi"/>
                      <w:b/>
                      <w:bCs/>
                      <w:color w:val="000000"/>
                      <w:sz w:val="18"/>
                      <w:szCs w:val="18"/>
                    </w:rPr>
                  </w:pPr>
                </w:p>
              </w:tc>
              <w:tc>
                <w:tcPr>
                  <w:tcW w:w="2159" w:type="dxa"/>
                  <w:tcBorders>
                    <w:top w:val="single" w:sz="4" w:space="0" w:color="auto"/>
                    <w:left w:val="single" w:sz="8" w:space="0" w:color="auto"/>
                    <w:bottom w:val="single" w:sz="4" w:space="0" w:color="auto"/>
                    <w:right w:val="single" w:sz="4" w:space="0" w:color="auto"/>
                  </w:tcBorders>
                  <w:shd w:val="clear" w:color="auto" w:fill="B4C6E7"/>
                  <w:vAlign w:val="center"/>
                  <w:hideMark/>
                </w:tcPr>
                <w:p w:rsidR="0044149D" w:rsidRPr="00326D76" w:rsidRDefault="0044149D" w:rsidP="001A5E70">
                  <w:pPr>
                    <w:jc w:val="center"/>
                    <w:rPr>
                      <w:rFonts w:asciiTheme="minorHAnsi" w:hAnsiTheme="minorHAnsi" w:cstheme="minorHAnsi"/>
                      <w:b/>
                      <w:bCs/>
                      <w:color w:val="000000"/>
                      <w:sz w:val="18"/>
                      <w:szCs w:val="18"/>
                    </w:rPr>
                  </w:pPr>
                  <w:r w:rsidRPr="00326D76">
                    <w:rPr>
                      <w:rFonts w:asciiTheme="minorHAnsi" w:hAnsiTheme="minorHAnsi" w:cstheme="minorHAnsi"/>
                      <w:b/>
                      <w:bCs/>
                      <w:color w:val="000000"/>
                      <w:sz w:val="18"/>
                      <w:szCs w:val="18"/>
                    </w:rPr>
                    <w:t>ORIGEN</w:t>
                  </w:r>
                </w:p>
              </w:tc>
              <w:tc>
                <w:tcPr>
                  <w:tcW w:w="1979" w:type="dxa"/>
                  <w:tcBorders>
                    <w:top w:val="single" w:sz="4" w:space="0" w:color="auto"/>
                    <w:left w:val="single" w:sz="4" w:space="0" w:color="auto"/>
                    <w:bottom w:val="single" w:sz="4" w:space="0" w:color="auto"/>
                    <w:right w:val="single" w:sz="4" w:space="0" w:color="auto"/>
                  </w:tcBorders>
                  <w:shd w:val="clear" w:color="auto" w:fill="B4C6E7"/>
                  <w:vAlign w:val="center"/>
                </w:tcPr>
                <w:p w:rsidR="0044149D" w:rsidRPr="00326D76" w:rsidRDefault="0044149D" w:rsidP="001A5E70">
                  <w:pPr>
                    <w:jc w:val="center"/>
                    <w:rPr>
                      <w:rFonts w:asciiTheme="minorHAnsi" w:hAnsiTheme="minorHAnsi" w:cstheme="minorHAnsi"/>
                      <w:b/>
                      <w:bCs/>
                      <w:color w:val="000000"/>
                      <w:sz w:val="18"/>
                      <w:szCs w:val="18"/>
                    </w:rPr>
                  </w:pPr>
                  <w:r w:rsidRPr="00326D76">
                    <w:rPr>
                      <w:rFonts w:asciiTheme="minorHAnsi" w:hAnsiTheme="minorHAnsi" w:cstheme="minorHAnsi"/>
                      <w:b/>
                      <w:bCs/>
                      <w:color w:val="000000"/>
                      <w:sz w:val="18"/>
                      <w:szCs w:val="18"/>
                    </w:rPr>
                    <w:t>DESTINO</w:t>
                  </w:r>
                </w:p>
              </w:tc>
              <w:tc>
                <w:tcPr>
                  <w:tcW w:w="1845" w:type="dxa"/>
                  <w:tcBorders>
                    <w:top w:val="single" w:sz="4" w:space="0" w:color="auto"/>
                    <w:left w:val="single" w:sz="4" w:space="0" w:color="auto"/>
                    <w:bottom w:val="single" w:sz="4" w:space="0" w:color="auto"/>
                    <w:right w:val="single" w:sz="4" w:space="0" w:color="auto"/>
                  </w:tcBorders>
                  <w:shd w:val="clear" w:color="auto" w:fill="B4C6E7"/>
                  <w:vAlign w:val="center"/>
                </w:tcPr>
                <w:p w:rsidR="0044149D" w:rsidRPr="00326D76" w:rsidRDefault="0044149D" w:rsidP="001A5E70">
                  <w:pPr>
                    <w:jc w:val="center"/>
                    <w:rPr>
                      <w:rFonts w:asciiTheme="minorHAnsi" w:hAnsiTheme="minorHAnsi" w:cstheme="minorHAnsi"/>
                      <w:b/>
                      <w:bCs/>
                      <w:color w:val="000000"/>
                      <w:sz w:val="18"/>
                      <w:szCs w:val="18"/>
                    </w:rPr>
                  </w:pPr>
                  <w:r w:rsidRPr="00326D76">
                    <w:rPr>
                      <w:rFonts w:asciiTheme="minorHAnsi" w:hAnsiTheme="minorHAnsi" w:cstheme="minorHAnsi"/>
                      <w:b/>
                      <w:bCs/>
                      <w:color w:val="000000"/>
                      <w:sz w:val="18"/>
                      <w:szCs w:val="18"/>
                    </w:rPr>
                    <w:t>PRODUCTO A TRANSPORTAR</w:t>
                  </w:r>
                </w:p>
              </w:tc>
              <w:tc>
                <w:tcPr>
                  <w:tcW w:w="1915" w:type="dxa"/>
                  <w:vMerge/>
                  <w:tcBorders>
                    <w:left w:val="single" w:sz="4" w:space="0" w:color="auto"/>
                    <w:bottom w:val="single" w:sz="4" w:space="0" w:color="auto"/>
                    <w:right w:val="single" w:sz="8" w:space="0" w:color="auto"/>
                  </w:tcBorders>
                  <w:shd w:val="clear" w:color="auto" w:fill="auto"/>
                  <w:noWrap/>
                  <w:vAlign w:val="center"/>
                  <w:hideMark/>
                </w:tcPr>
                <w:p w:rsidR="0044149D" w:rsidRPr="00326D76" w:rsidRDefault="0044149D" w:rsidP="001A5E70">
                  <w:pPr>
                    <w:jc w:val="center"/>
                    <w:rPr>
                      <w:rFonts w:asciiTheme="minorHAnsi" w:hAnsiTheme="minorHAnsi" w:cstheme="minorHAnsi"/>
                      <w:color w:val="000000"/>
                      <w:sz w:val="22"/>
                      <w:szCs w:val="22"/>
                    </w:rPr>
                  </w:pPr>
                </w:p>
              </w:tc>
            </w:tr>
            <w:tr w:rsidR="0044149D" w:rsidRPr="00326D76" w:rsidTr="001A5E70">
              <w:trPr>
                <w:trHeight w:val="300"/>
                <w:jc w:val="center"/>
              </w:trPr>
              <w:tc>
                <w:tcPr>
                  <w:tcW w:w="719" w:type="dxa"/>
                  <w:vMerge w:val="restart"/>
                  <w:tcBorders>
                    <w:top w:val="single" w:sz="4" w:space="0" w:color="auto"/>
                    <w:left w:val="single" w:sz="8" w:space="0" w:color="auto"/>
                    <w:bottom w:val="single" w:sz="8" w:space="0" w:color="000000"/>
                    <w:right w:val="single" w:sz="4" w:space="0" w:color="auto"/>
                  </w:tcBorders>
                  <w:vAlign w:val="center"/>
                  <w:hideMark/>
                </w:tcPr>
                <w:p w:rsidR="0044149D" w:rsidRPr="00326D76" w:rsidRDefault="0044149D" w:rsidP="001A5E70">
                  <w:pPr>
                    <w:jc w:val="center"/>
                    <w:rPr>
                      <w:rFonts w:asciiTheme="minorHAnsi" w:hAnsiTheme="minorHAnsi" w:cstheme="minorHAnsi"/>
                      <w:b/>
                      <w:bCs/>
                      <w:color w:val="000000"/>
                      <w:sz w:val="18"/>
                      <w:szCs w:val="18"/>
                    </w:rPr>
                  </w:pPr>
                  <w:r w:rsidRPr="00326D76">
                    <w:rPr>
                      <w:rFonts w:asciiTheme="minorHAnsi" w:hAnsiTheme="minorHAnsi" w:cstheme="minorHAnsi"/>
                      <w:b/>
                      <w:bCs/>
                      <w:color w:val="000000"/>
                      <w:sz w:val="18"/>
                      <w:szCs w:val="18"/>
                    </w:rPr>
                    <w:t>1</w:t>
                  </w:r>
                </w:p>
              </w:tc>
              <w:tc>
                <w:tcPr>
                  <w:tcW w:w="21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149D" w:rsidRPr="00326D76" w:rsidRDefault="0044149D" w:rsidP="001A5E70">
                  <w:pPr>
                    <w:jc w:val="center"/>
                    <w:rPr>
                      <w:rFonts w:asciiTheme="minorHAnsi" w:hAnsiTheme="minorHAnsi" w:cstheme="minorHAnsi"/>
                      <w:bCs/>
                      <w:color w:val="000000"/>
                      <w:sz w:val="18"/>
                      <w:szCs w:val="18"/>
                    </w:rPr>
                  </w:pPr>
                  <w:r w:rsidRPr="00326D76">
                    <w:rPr>
                      <w:rFonts w:asciiTheme="minorHAnsi" w:hAnsiTheme="minorHAnsi" w:cstheme="minorHAnsi"/>
                      <w:bCs/>
                      <w:color w:val="000000"/>
                      <w:sz w:val="18"/>
                      <w:szCs w:val="18"/>
                    </w:rPr>
                    <w:t xml:space="preserve">Planta Zona Comercial Trinidad </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rsidR="0044149D" w:rsidRPr="00326D76" w:rsidRDefault="0044149D" w:rsidP="001A5E70">
                  <w:pPr>
                    <w:jc w:val="center"/>
                    <w:rPr>
                      <w:rFonts w:asciiTheme="minorHAnsi" w:hAnsiTheme="minorHAnsi" w:cstheme="minorHAnsi"/>
                      <w:color w:val="000000"/>
                      <w:sz w:val="18"/>
                      <w:szCs w:val="18"/>
                    </w:rPr>
                  </w:pPr>
                  <w:proofErr w:type="spellStart"/>
                  <w:r w:rsidRPr="00326D76">
                    <w:rPr>
                      <w:rFonts w:asciiTheme="minorHAnsi" w:hAnsiTheme="minorHAnsi" w:cstheme="minorHAnsi"/>
                      <w:color w:val="000000"/>
                      <w:sz w:val="18"/>
                      <w:szCs w:val="18"/>
                    </w:rPr>
                    <w:t>E°S°</w:t>
                  </w:r>
                  <w:proofErr w:type="spellEnd"/>
                  <w:r w:rsidRPr="00326D76">
                    <w:rPr>
                      <w:rFonts w:asciiTheme="minorHAnsi" w:hAnsiTheme="minorHAnsi" w:cstheme="minorHAnsi"/>
                      <w:color w:val="000000"/>
                      <w:sz w:val="18"/>
                      <w:szCs w:val="18"/>
                    </w:rPr>
                    <w:t xml:space="preserve"> Pompeya</w:t>
                  </w:r>
                </w:p>
              </w:tc>
              <w:tc>
                <w:tcPr>
                  <w:tcW w:w="1845" w:type="dxa"/>
                  <w:tcBorders>
                    <w:top w:val="single" w:sz="4" w:space="0" w:color="auto"/>
                    <w:left w:val="single" w:sz="4" w:space="0" w:color="auto"/>
                    <w:bottom w:val="single" w:sz="4" w:space="0" w:color="auto"/>
                    <w:right w:val="single" w:sz="4" w:space="0" w:color="auto"/>
                  </w:tcBorders>
                  <w:shd w:val="clear" w:color="auto" w:fill="auto"/>
                  <w:vAlign w:val="center"/>
                </w:tcPr>
                <w:p w:rsidR="0044149D" w:rsidRPr="00326D76" w:rsidRDefault="0044149D" w:rsidP="001A5E70">
                  <w:pPr>
                    <w:jc w:val="center"/>
                    <w:rPr>
                      <w:rFonts w:asciiTheme="minorHAnsi" w:hAnsiTheme="minorHAnsi" w:cstheme="minorHAnsi"/>
                      <w:color w:val="000000"/>
                      <w:sz w:val="18"/>
                      <w:szCs w:val="18"/>
                    </w:rPr>
                  </w:pPr>
                  <w:r w:rsidRPr="00326D76">
                    <w:rPr>
                      <w:rFonts w:asciiTheme="minorHAnsi" w:hAnsiTheme="minorHAnsi" w:cstheme="minorHAnsi"/>
                      <w:color w:val="000000"/>
                      <w:sz w:val="18"/>
                      <w:szCs w:val="18"/>
                    </w:rPr>
                    <w:t xml:space="preserve">Garrafas llenas </w:t>
                  </w:r>
                  <w:r w:rsidRPr="00326D76">
                    <w:rPr>
                      <w:rFonts w:asciiTheme="minorHAnsi" w:hAnsiTheme="minorHAnsi" w:cstheme="minorHAnsi"/>
                      <w:sz w:val="14"/>
                      <w:szCs w:val="14"/>
                      <w:lang w:val="es-BO"/>
                    </w:rPr>
                    <w:t>(con GLP)</w:t>
                  </w:r>
                </w:p>
              </w:tc>
              <w:tc>
                <w:tcPr>
                  <w:tcW w:w="1915" w:type="dxa"/>
                  <w:vMerge w:val="restart"/>
                  <w:tcBorders>
                    <w:top w:val="single" w:sz="4" w:space="0" w:color="auto"/>
                    <w:left w:val="single" w:sz="4" w:space="0" w:color="auto"/>
                    <w:bottom w:val="single" w:sz="8" w:space="0" w:color="000000"/>
                    <w:right w:val="single" w:sz="8" w:space="0" w:color="auto"/>
                  </w:tcBorders>
                  <w:vAlign w:val="center"/>
                  <w:hideMark/>
                </w:tcPr>
                <w:p w:rsidR="0044149D" w:rsidRPr="00326D76" w:rsidRDefault="0044149D" w:rsidP="001A5E70">
                  <w:pPr>
                    <w:jc w:val="center"/>
                    <w:rPr>
                      <w:rFonts w:asciiTheme="minorHAnsi" w:hAnsiTheme="minorHAnsi" w:cstheme="minorHAnsi"/>
                      <w:color w:val="000000"/>
                      <w:sz w:val="18"/>
                      <w:szCs w:val="18"/>
                    </w:rPr>
                  </w:pPr>
                  <w:r w:rsidRPr="00326D76">
                    <w:rPr>
                      <w:rFonts w:asciiTheme="minorHAnsi" w:hAnsiTheme="minorHAnsi" w:cstheme="minorHAnsi"/>
                      <w:color w:val="000000"/>
                      <w:sz w:val="18"/>
                      <w:szCs w:val="18"/>
                    </w:rPr>
                    <w:t>7.000</w:t>
                  </w:r>
                </w:p>
              </w:tc>
            </w:tr>
            <w:tr w:rsidR="0044149D" w:rsidRPr="00326D76" w:rsidTr="001A5E70">
              <w:trPr>
                <w:trHeight w:val="300"/>
                <w:jc w:val="center"/>
              </w:trPr>
              <w:tc>
                <w:tcPr>
                  <w:tcW w:w="719" w:type="dxa"/>
                  <w:vMerge/>
                  <w:tcBorders>
                    <w:top w:val="single" w:sz="8" w:space="0" w:color="auto"/>
                    <w:left w:val="single" w:sz="8" w:space="0" w:color="auto"/>
                    <w:bottom w:val="single" w:sz="4" w:space="0" w:color="auto"/>
                    <w:right w:val="single" w:sz="4" w:space="0" w:color="auto"/>
                  </w:tcBorders>
                  <w:vAlign w:val="center"/>
                  <w:hideMark/>
                </w:tcPr>
                <w:p w:rsidR="0044149D" w:rsidRPr="00326D76" w:rsidRDefault="0044149D" w:rsidP="001A5E70">
                  <w:pPr>
                    <w:rPr>
                      <w:rFonts w:asciiTheme="minorHAnsi" w:hAnsiTheme="minorHAnsi" w:cstheme="minorHAnsi"/>
                      <w:b/>
                      <w:bCs/>
                      <w:color w:val="000000"/>
                      <w:sz w:val="18"/>
                      <w:szCs w:val="18"/>
                    </w:rPr>
                  </w:pPr>
                </w:p>
              </w:tc>
              <w:tc>
                <w:tcPr>
                  <w:tcW w:w="21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149D" w:rsidRPr="00326D76" w:rsidRDefault="0044149D" w:rsidP="001A5E70">
                  <w:pPr>
                    <w:jc w:val="center"/>
                    <w:rPr>
                      <w:rFonts w:asciiTheme="minorHAnsi" w:hAnsiTheme="minorHAnsi" w:cstheme="minorHAnsi"/>
                      <w:color w:val="000000"/>
                      <w:sz w:val="18"/>
                      <w:szCs w:val="18"/>
                    </w:rPr>
                  </w:pPr>
                  <w:proofErr w:type="spellStart"/>
                  <w:r w:rsidRPr="00326D76">
                    <w:rPr>
                      <w:rFonts w:asciiTheme="minorHAnsi" w:hAnsiTheme="minorHAnsi" w:cstheme="minorHAnsi"/>
                      <w:color w:val="000000"/>
                      <w:sz w:val="18"/>
                      <w:szCs w:val="18"/>
                    </w:rPr>
                    <w:t>E°S°</w:t>
                  </w:r>
                  <w:proofErr w:type="spellEnd"/>
                  <w:r w:rsidRPr="00326D76">
                    <w:rPr>
                      <w:rFonts w:asciiTheme="minorHAnsi" w:hAnsiTheme="minorHAnsi" w:cstheme="minorHAnsi"/>
                      <w:color w:val="000000"/>
                      <w:sz w:val="18"/>
                      <w:szCs w:val="18"/>
                    </w:rPr>
                    <w:t xml:space="preserve"> Pompeya</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rsidR="0044149D" w:rsidRPr="00326D76" w:rsidRDefault="0044149D" w:rsidP="001A5E70">
                  <w:pPr>
                    <w:jc w:val="center"/>
                    <w:rPr>
                      <w:rFonts w:asciiTheme="minorHAnsi" w:hAnsiTheme="minorHAnsi" w:cstheme="minorHAnsi"/>
                      <w:color w:val="000000"/>
                      <w:sz w:val="18"/>
                      <w:szCs w:val="18"/>
                    </w:rPr>
                  </w:pPr>
                  <w:r w:rsidRPr="00326D76">
                    <w:rPr>
                      <w:rFonts w:asciiTheme="minorHAnsi" w:hAnsiTheme="minorHAnsi" w:cstheme="minorHAnsi"/>
                      <w:bCs/>
                      <w:color w:val="000000"/>
                      <w:sz w:val="18"/>
                      <w:szCs w:val="18"/>
                    </w:rPr>
                    <w:t>Planta Zona Comercial Trinidad</w:t>
                  </w:r>
                </w:p>
              </w:tc>
              <w:tc>
                <w:tcPr>
                  <w:tcW w:w="1845" w:type="dxa"/>
                  <w:tcBorders>
                    <w:top w:val="single" w:sz="4" w:space="0" w:color="auto"/>
                    <w:left w:val="single" w:sz="4" w:space="0" w:color="auto"/>
                    <w:bottom w:val="single" w:sz="4" w:space="0" w:color="auto"/>
                    <w:right w:val="single" w:sz="4" w:space="0" w:color="auto"/>
                  </w:tcBorders>
                  <w:shd w:val="clear" w:color="auto" w:fill="auto"/>
                  <w:vAlign w:val="center"/>
                </w:tcPr>
                <w:p w:rsidR="0044149D" w:rsidRPr="00326D76" w:rsidRDefault="0044149D" w:rsidP="001A5E70">
                  <w:pPr>
                    <w:jc w:val="center"/>
                    <w:rPr>
                      <w:rFonts w:asciiTheme="minorHAnsi" w:hAnsiTheme="minorHAnsi" w:cstheme="minorHAnsi"/>
                      <w:color w:val="000000"/>
                      <w:sz w:val="18"/>
                      <w:szCs w:val="18"/>
                    </w:rPr>
                  </w:pPr>
                  <w:r w:rsidRPr="00326D76">
                    <w:rPr>
                      <w:rFonts w:asciiTheme="minorHAnsi" w:hAnsiTheme="minorHAnsi" w:cstheme="minorHAnsi"/>
                      <w:color w:val="000000"/>
                      <w:sz w:val="18"/>
                      <w:szCs w:val="18"/>
                    </w:rPr>
                    <w:t xml:space="preserve">Garrafas vacías </w:t>
                  </w:r>
                  <w:r w:rsidRPr="00326D76">
                    <w:rPr>
                      <w:rFonts w:asciiTheme="minorHAnsi" w:hAnsiTheme="minorHAnsi" w:cstheme="minorHAnsi"/>
                      <w:sz w:val="14"/>
                      <w:szCs w:val="14"/>
                      <w:lang w:val="es-BO"/>
                    </w:rPr>
                    <w:t>(sin GLP)</w:t>
                  </w:r>
                </w:p>
              </w:tc>
              <w:tc>
                <w:tcPr>
                  <w:tcW w:w="1915" w:type="dxa"/>
                  <w:vMerge/>
                  <w:tcBorders>
                    <w:top w:val="nil"/>
                    <w:left w:val="single" w:sz="4" w:space="0" w:color="auto"/>
                    <w:bottom w:val="single" w:sz="4" w:space="0" w:color="auto"/>
                    <w:right w:val="single" w:sz="8" w:space="0" w:color="auto"/>
                  </w:tcBorders>
                  <w:vAlign w:val="center"/>
                  <w:hideMark/>
                </w:tcPr>
                <w:p w:rsidR="0044149D" w:rsidRPr="00326D76" w:rsidRDefault="0044149D" w:rsidP="001A5E70">
                  <w:pPr>
                    <w:jc w:val="center"/>
                    <w:rPr>
                      <w:rFonts w:asciiTheme="minorHAnsi" w:hAnsiTheme="minorHAnsi" w:cstheme="minorHAnsi"/>
                      <w:color w:val="000000"/>
                      <w:sz w:val="18"/>
                      <w:szCs w:val="18"/>
                    </w:rPr>
                  </w:pPr>
                </w:p>
              </w:tc>
            </w:tr>
            <w:tr w:rsidR="0044149D" w:rsidRPr="00326D76" w:rsidTr="001A5E70">
              <w:trPr>
                <w:trHeight w:val="300"/>
                <w:jc w:val="center"/>
              </w:trPr>
              <w:tc>
                <w:tcPr>
                  <w:tcW w:w="719" w:type="dxa"/>
                  <w:vMerge w:val="restart"/>
                  <w:tcBorders>
                    <w:top w:val="single" w:sz="4" w:space="0" w:color="auto"/>
                    <w:left w:val="single" w:sz="8" w:space="0" w:color="auto"/>
                    <w:bottom w:val="single" w:sz="8" w:space="0" w:color="000000"/>
                    <w:right w:val="single" w:sz="4" w:space="0" w:color="auto"/>
                  </w:tcBorders>
                  <w:vAlign w:val="center"/>
                  <w:hideMark/>
                </w:tcPr>
                <w:p w:rsidR="0044149D" w:rsidRPr="00326D76" w:rsidRDefault="0044149D" w:rsidP="001A5E70">
                  <w:pPr>
                    <w:jc w:val="center"/>
                    <w:rPr>
                      <w:rFonts w:asciiTheme="minorHAnsi" w:hAnsiTheme="minorHAnsi" w:cstheme="minorHAnsi"/>
                      <w:b/>
                      <w:bCs/>
                      <w:color w:val="000000"/>
                      <w:sz w:val="22"/>
                      <w:szCs w:val="22"/>
                    </w:rPr>
                  </w:pPr>
                  <w:r w:rsidRPr="00326D76">
                    <w:rPr>
                      <w:rFonts w:asciiTheme="minorHAnsi" w:hAnsiTheme="minorHAnsi" w:cstheme="minorHAnsi"/>
                      <w:b/>
                      <w:bCs/>
                      <w:color w:val="000000"/>
                      <w:sz w:val="22"/>
                      <w:szCs w:val="22"/>
                    </w:rPr>
                    <w:t>2</w:t>
                  </w:r>
                </w:p>
              </w:tc>
              <w:tc>
                <w:tcPr>
                  <w:tcW w:w="21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149D" w:rsidRPr="00326D76" w:rsidRDefault="0044149D" w:rsidP="001A5E70">
                  <w:pPr>
                    <w:jc w:val="center"/>
                    <w:rPr>
                      <w:rFonts w:asciiTheme="minorHAnsi" w:hAnsiTheme="minorHAnsi" w:cstheme="minorHAnsi"/>
                      <w:bCs/>
                      <w:color w:val="000000"/>
                      <w:sz w:val="18"/>
                      <w:szCs w:val="18"/>
                    </w:rPr>
                  </w:pPr>
                  <w:r w:rsidRPr="00326D76">
                    <w:rPr>
                      <w:rFonts w:asciiTheme="minorHAnsi" w:hAnsiTheme="minorHAnsi" w:cstheme="minorHAnsi"/>
                      <w:bCs/>
                      <w:color w:val="000000"/>
                      <w:sz w:val="18"/>
                      <w:szCs w:val="18"/>
                    </w:rPr>
                    <w:t> Planta Zona Comercial Trinidad</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rsidR="0044149D" w:rsidRPr="00326D76" w:rsidRDefault="0044149D" w:rsidP="001A5E70">
                  <w:pPr>
                    <w:jc w:val="center"/>
                    <w:rPr>
                      <w:rFonts w:asciiTheme="minorHAnsi" w:hAnsiTheme="minorHAnsi" w:cstheme="minorHAnsi"/>
                      <w:bCs/>
                      <w:color w:val="000000"/>
                      <w:sz w:val="18"/>
                      <w:szCs w:val="18"/>
                    </w:rPr>
                  </w:pPr>
                  <w:proofErr w:type="spellStart"/>
                  <w:r w:rsidRPr="00326D76">
                    <w:rPr>
                      <w:rFonts w:asciiTheme="minorHAnsi" w:hAnsiTheme="minorHAnsi" w:cstheme="minorHAnsi"/>
                      <w:bCs/>
                      <w:color w:val="000000"/>
                      <w:sz w:val="18"/>
                      <w:szCs w:val="18"/>
                    </w:rPr>
                    <w:t>EºSª</w:t>
                  </w:r>
                  <w:proofErr w:type="spellEnd"/>
                  <w:r w:rsidRPr="00326D76">
                    <w:rPr>
                      <w:rFonts w:asciiTheme="minorHAnsi" w:hAnsiTheme="minorHAnsi" w:cstheme="minorHAnsi"/>
                      <w:bCs/>
                      <w:color w:val="000000"/>
                      <w:sz w:val="18"/>
                      <w:szCs w:val="18"/>
                    </w:rPr>
                    <w:t xml:space="preserve"> Santa Ana</w:t>
                  </w:r>
                </w:p>
              </w:tc>
              <w:tc>
                <w:tcPr>
                  <w:tcW w:w="1845" w:type="dxa"/>
                  <w:tcBorders>
                    <w:top w:val="single" w:sz="4" w:space="0" w:color="auto"/>
                    <w:left w:val="single" w:sz="4" w:space="0" w:color="auto"/>
                    <w:bottom w:val="single" w:sz="4" w:space="0" w:color="auto"/>
                    <w:right w:val="single" w:sz="4" w:space="0" w:color="auto"/>
                  </w:tcBorders>
                  <w:shd w:val="clear" w:color="auto" w:fill="auto"/>
                  <w:vAlign w:val="center"/>
                </w:tcPr>
                <w:p w:rsidR="0044149D" w:rsidRPr="00326D76" w:rsidRDefault="0044149D" w:rsidP="001A5E70">
                  <w:pPr>
                    <w:jc w:val="center"/>
                    <w:rPr>
                      <w:rFonts w:asciiTheme="minorHAnsi" w:hAnsiTheme="minorHAnsi" w:cstheme="minorHAnsi"/>
                      <w:b/>
                      <w:bCs/>
                      <w:color w:val="000000"/>
                      <w:sz w:val="22"/>
                      <w:szCs w:val="22"/>
                    </w:rPr>
                  </w:pPr>
                  <w:r w:rsidRPr="00326D76">
                    <w:rPr>
                      <w:rFonts w:asciiTheme="minorHAnsi" w:hAnsiTheme="minorHAnsi" w:cstheme="minorHAnsi"/>
                      <w:color w:val="000000"/>
                      <w:sz w:val="18"/>
                      <w:szCs w:val="18"/>
                    </w:rPr>
                    <w:t xml:space="preserve">Garrafas llenas </w:t>
                  </w:r>
                  <w:r w:rsidRPr="00326D76">
                    <w:rPr>
                      <w:rFonts w:asciiTheme="minorHAnsi" w:hAnsiTheme="minorHAnsi" w:cstheme="minorHAnsi"/>
                      <w:sz w:val="14"/>
                      <w:szCs w:val="14"/>
                      <w:lang w:val="es-BO"/>
                    </w:rPr>
                    <w:t>(con GLP)</w:t>
                  </w:r>
                </w:p>
              </w:tc>
              <w:tc>
                <w:tcPr>
                  <w:tcW w:w="1915" w:type="dxa"/>
                  <w:vMerge w:val="restart"/>
                  <w:tcBorders>
                    <w:top w:val="single" w:sz="4" w:space="0" w:color="auto"/>
                    <w:left w:val="single" w:sz="4" w:space="0" w:color="auto"/>
                    <w:bottom w:val="single" w:sz="8" w:space="0" w:color="000000"/>
                    <w:right w:val="single" w:sz="8" w:space="0" w:color="auto"/>
                  </w:tcBorders>
                  <w:vAlign w:val="center"/>
                  <w:hideMark/>
                </w:tcPr>
                <w:p w:rsidR="0044149D" w:rsidRPr="00326D76" w:rsidRDefault="0044149D" w:rsidP="001A5E70">
                  <w:pPr>
                    <w:jc w:val="center"/>
                    <w:rPr>
                      <w:rFonts w:asciiTheme="minorHAnsi" w:hAnsiTheme="minorHAnsi" w:cstheme="minorHAnsi"/>
                      <w:color w:val="000000"/>
                      <w:sz w:val="18"/>
                      <w:szCs w:val="18"/>
                    </w:rPr>
                  </w:pPr>
                  <w:r w:rsidRPr="00326D76">
                    <w:rPr>
                      <w:rFonts w:asciiTheme="minorHAnsi" w:hAnsiTheme="minorHAnsi" w:cstheme="minorHAnsi"/>
                      <w:color w:val="000000"/>
                      <w:sz w:val="18"/>
                      <w:szCs w:val="18"/>
                    </w:rPr>
                    <w:t>13.500</w:t>
                  </w:r>
                </w:p>
              </w:tc>
            </w:tr>
            <w:tr w:rsidR="0044149D" w:rsidRPr="00326D76" w:rsidTr="001A5E70">
              <w:trPr>
                <w:trHeight w:val="300"/>
                <w:jc w:val="center"/>
              </w:trPr>
              <w:tc>
                <w:tcPr>
                  <w:tcW w:w="719" w:type="dxa"/>
                  <w:vMerge/>
                  <w:tcBorders>
                    <w:top w:val="nil"/>
                    <w:left w:val="single" w:sz="8" w:space="0" w:color="auto"/>
                    <w:bottom w:val="single" w:sz="4" w:space="0" w:color="auto"/>
                    <w:right w:val="single" w:sz="4" w:space="0" w:color="auto"/>
                  </w:tcBorders>
                  <w:vAlign w:val="center"/>
                  <w:hideMark/>
                </w:tcPr>
                <w:p w:rsidR="0044149D" w:rsidRPr="00326D76" w:rsidRDefault="0044149D" w:rsidP="001A5E70">
                  <w:pPr>
                    <w:rPr>
                      <w:rFonts w:asciiTheme="minorHAnsi" w:hAnsiTheme="minorHAnsi" w:cstheme="minorHAnsi"/>
                      <w:b/>
                      <w:bCs/>
                      <w:color w:val="000000"/>
                      <w:sz w:val="22"/>
                      <w:szCs w:val="22"/>
                    </w:rPr>
                  </w:pPr>
                </w:p>
              </w:tc>
              <w:tc>
                <w:tcPr>
                  <w:tcW w:w="21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149D" w:rsidRPr="00326D76" w:rsidRDefault="0044149D" w:rsidP="001A5E70">
                  <w:pPr>
                    <w:jc w:val="center"/>
                    <w:rPr>
                      <w:rFonts w:asciiTheme="minorHAnsi" w:hAnsiTheme="minorHAnsi" w:cstheme="minorHAnsi"/>
                      <w:bCs/>
                      <w:color w:val="000000"/>
                      <w:sz w:val="18"/>
                      <w:szCs w:val="18"/>
                    </w:rPr>
                  </w:pPr>
                  <w:proofErr w:type="spellStart"/>
                  <w:r w:rsidRPr="00326D76">
                    <w:rPr>
                      <w:rFonts w:asciiTheme="minorHAnsi" w:hAnsiTheme="minorHAnsi" w:cstheme="minorHAnsi"/>
                      <w:bCs/>
                      <w:color w:val="000000"/>
                      <w:sz w:val="18"/>
                      <w:szCs w:val="18"/>
                    </w:rPr>
                    <w:t>EºSª</w:t>
                  </w:r>
                  <w:proofErr w:type="spellEnd"/>
                  <w:r w:rsidRPr="00326D76">
                    <w:rPr>
                      <w:rFonts w:asciiTheme="minorHAnsi" w:hAnsiTheme="minorHAnsi" w:cstheme="minorHAnsi"/>
                      <w:bCs/>
                      <w:color w:val="000000"/>
                      <w:sz w:val="18"/>
                      <w:szCs w:val="18"/>
                    </w:rPr>
                    <w:t xml:space="preserve"> Santa Ana</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rsidR="0044149D" w:rsidRPr="00326D76" w:rsidRDefault="0044149D" w:rsidP="001A5E70">
                  <w:pPr>
                    <w:jc w:val="center"/>
                    <w:rPr>
                      <w:rFonts w:asciiTheme="minorHAnsi" w:hAnsiTheme="minorHAnsi" w:cstheme="minorHAnsi"/>
                      <w:bCs/>
                      <w:color w:val="000000"/>
                      <w:sz w:val="18"/>
                      <w:szCs w:val="18"/>
                    </w:rPr>
                  </w:pPr>
                  <w:r w:rsidRPr="00326D76">
                    <w:rPr>
                      <w:rFonts w:asciiTheme="minorHAnsi" w:hAnsiTheme="minorHAnsi" w:cstheme="minorHAnsi"/>
                      <w:bCs/>
                      <w:color w:val="000000"/>
                      <w:sz w:val="18"/>
                      <w:szCs w:val="18"/>
                    </w:rPr>
                    <w:t> Planta Zona Comercial Trinidad</w:t>
                  </w:r>
                </w:p>
              </w:tc>
              <w:tc>
                <w:tcPr>
                  <w:tcW w:w="1845" w:type="dxa"/>
                  <w:tcBorders>
                    <w:top w:val="single" w:sz="4" w:space="0" w:color="auto"/>
                    <w:left w:val="single" w:sz="4" w:space="0" w:color="auto"/>
                    <w:bottom w:val="single" w:sz="4" w:space="0" w:color="auto"/>
                    <w:right w:val="single" w:sz="4" w:space="0" w:color="auto"/>
                  </w:tcBorders>
                  <w:shd w:val="clear" w:color="auto" w:fill="auto"/>
                  <w:vAlign w:val="center"/>
                </w:tcPr>
                <w:p w:rsidR="0044149D" w:rsidRPr="00326D76" w:rsidRDefault="0044149D" w:rsidP="001A5E70">
                  <w:pPr>
                    <w:jc w:val="center"/>
                    <w:rPr>
                      <w:rFonts w:asciiTheme="minorHAnsi" w:hAnsiTheme="minorHAnsi" w:cstheme="minorHAnsi"/>
                      <w:color w:val="000000"/>
                      <w:sz w:val="22"/>
                      <w:szCs w:val="22"/>
                    </w:rPr>
                  </w:pPr>
                  <w:r w:rsidRPr="00326D76">
                    <w:rPr>
                      <w:rFonts w:asciiTheme="minorHAnsi" w:hAnsiTheme="minorHAnsi" w:cstheme="minorHAnsi"/>
                      <w:color w:val="000000"/>
                      <w:sz w:val="18"/>
                      <w:szCs w:val="18"/>
                    </w:rPr>
                    <w:t xml:space="preserve">Garrafas vacías </w:t>
                  </w:r>
                  <w:r w:rsidRPr="00326D76">
                    <w:rPr>
                      <w:rFonts w:asciiTheme="minorHAnsi" w:hAnsiTheme="minorHAnsi" w:cstheme="minorHAnsi"/>
                      <w:sz w:val="14"/>
                      <w:szCs w:val="14"/>
                      <w:lang w:val="es-BO"/>
                    </w:rPr>
                    <w:t>(sin GLP)</w:t>
                  </w:r>
                </w:p>
              </w:tc>
              <w:tc>
                <w:tcPr>
                  <w:tcW w:w="1915" w:type="dxa"/>
                  <w:vMerge/>
                  <w:tcBorders>
                    <w:top w:val="nil"/>
                    <w:left w:val="single" w:sz="4" w:space="0" w:color="auto"/>
                    <w:bottom w:val="single" w:sz="4" w:space="0" w:color="auto"/>
                    <w:right w:val="single" w:sz="8" w:space="0" w:color="auto"/>
                  </w:tcBorders>
                  <w:vAlign w:val="center"/>
                  <w:hideMark/>
                </w:tcPr>
                <w:p w:rsidR="0044149D" w:rsidRPr="00326D76" w:rsidRDefault="0044149D" w:rsidP="001A5E70">
                  <w:pPr>
                    <w:rPr>
                      <w:rFonts w:asciiTheme="minorHAnsi" w:hAnsiTheme="minorHAnsi" w:cstheme="minorHAnsi"/>
                      <w:color w:val="000000"/>
                      <w:sz w:val="22"/>
                      <w:szCs w:val="22"/>
                    </w:rPr>
                  </w:pPr>
                </w:p>
              </w:tc>
            </w:tr>
          </w:tbl>
          <w:p w:rsidR="0044149D" w:rsidRPr="00326D76" w:rsidRDefault="0044149D" w:rsidP="001A5E70">
            <w:pPr>
              <w:autoSpaceDE w:val="0"/>
              <w:autoSpaceDN w:val="0"/>
              <w:adjustRightInd w:val="0"/>
              <w:jc w:val="both"/>
              <w:rPr>
                <w:rFonts w:asciiTheme="minorHAnsi" w:hAnsiTheme="minorHAnsi" w:cstheme="minorHAnsi"/>
                <w:sz w:val="18"/>
                <w:szCs w:val="18"/>
              </w:rPr>
            </w:pPr>
            <w:r w:rsidRPr="00326D76">
              <w:rPr>
                <w:rFonts w:asciiTheme="minorHAnsi" w:hAnsiTheme="minorHAnsi" w:cstheme="minorHAnsi"/>
                <w:sz w:val="22"/>
                <w:szCs w:val="22"/>
                <w:lang w:val="es-BO"/>
              </w:rPr>
              <w:t>(*) Es variable según la necesidad o requerimiento de YPFB o punto de venta.</w:t>
            </w:r>
          </w:p>
        </w:tc>
      </w:tr>
      <w:tr w:rsidR="0044149D" w:rsidRPr="00326D76" w:rsidTr="001A5E70">
        <w:trPr>
          <w:trHeight w:val="416"/>
        </w:trPr>
        <w:tc>
          <w:tcPr>
            <w:tcW w:w="9339" w:type="dxa"/>
            <w:shd w:val="clear" w:color="auto" w:fill="8DB3E2"/>
            <w:vAlign w:val="center"/>
          </w:tcPr>
          <w:p w:rsidR="0044149D" w:rsidRPr="00326D76" w:rsidRDefault="0044149D" w:rsidP="001A5E70">
            <w:pPr>
              <w:rPr>
                <w:rFonts w:asciiTheme="minorHAnsi" w:hAnsiTheme="minorHAnsi" w:cstheme="minorHAnsi"/>
                <w:sz w:val="18"/>
                <w:szCs w:val="18"/>
              </w:rPr>
            </w:pPr>
            <w:r w:rsidRPr="00326D76">
              <w:rPr>
                <w:rFonts w:asciiTheme="minorHAnsi" w:hAnsiTheme="minorHAnsi" w:cstheme="minorHAnsi"/>
                <w:b/>
                <w:bCs/>
                <w:sz w:val="22"/>
                <w:szCs w:val="22"/>
              </w:rPr>
              <w:t>VEHÍCULOS, EQUIPOS Y OTROS PARA PRESENTACIÓN DEL SERVICIO.-</w:t>
            </w:r>
          </w:p>
        </w:tc>
      </w:tr>
      <w:tr w:rsidR="0044149D" w:rsidRPr="00326D76" w:rsidTr="001A5E70">
        <w:trPr>
          <w:trHeight w:val="564"/>
        </w:trPr>
        <w:tc>
          <w:tcPr>
            <w:tcW w:w="9339" w:type="dxa"/>
            <w:shd w:val="clear" w:color="auto" w:fill="auto"/>
            <w:vAlign w:val="center"/>
          </w:tcPr>
          <w:p w:rsidR="0044149D" w:rsidRPr="00326D76" w:rsidRDefault="0044149D" w:rsidP="001A5E70">
            <w:pPr>
              <w:tabs>
                <w:tab w:val="left" w:pos="567"/>
              </w:tabs>
              <w:rPr>
                <w:rFonts w:asciiTheme="minorHAnsi" w:hAnsiTheme="minorHAnsi" w:cstheme="minorHAnsi"/>
                <w:b/>
                <w:sz w:val="22"/>
                <w:szCs w:val="22"/>
              </w:rPr>
            </w:pPr>
            <w:r w:rsidRPr="00326D76">
              <w:rPr>
                <w:rFonts w:asciiTheme="minorHAnsi" w:hAnsiTheme="minorHAnsi" w:cstheme="minorHAnsi"/>
                <w:b/>
                <w:sz w:val="22"/>
                <w:szCs w:val="22"/>
              </w:rPr>
              <w:t>CAMIONES Y CAPACIDAD REQUERIDA.-</w:t>
            </w:r>
          </w:p>
          <w:p w:rsidR="0044149D" w:rsidRPr="00326D76" w:rsidRDefault="0044149D" w:rsidP="001A5E70">
            <w:pPr>
              <w:pStyle w:val="Prrafodelista"/>
              <w:ind w:left="0"/>
              <w:jc w:val="both"/>
              <w:rPr>
                <w:rFonts w:asciiTheme="minorHAnsi" w:hAnsiTheme="minorHAnsi" w:cstheme="minorHAnsi"/>
                <w:sz w:val="22"/>
                <w:szCs w:val="22"/>
              </w:rPr>
            </w:pPr>
            <w:r w:rsidRPr="00326D76">
              <w:rPr>
                <w:rFonts w:asciiTheme="minorHAnsi" w:hAnsiTheme="minorHAnsi" w:cstheme="minorHAnsi"/>
                <w:sz w:val="22"/>
                <w:szCs w:val="22"/>
              </w:rPr>
              <w:t xml:space="preserve">La cantidad mínima de camiones requerida por tramo es de 1 camión, de ser necesario se ampliara el número de camiones de acuerdo a la necesidad de YPFB, el camión propuesto debe tener una </w:t>
            </w:r>
            <w:r w:rsidRPr="00326D76">
              <w:rPr>
                <w:rFonts w:asciiTheme="minorHAnsi" w:hAnsiTheme="minorHAnsi" w:cstheme="minorHAnsi"/>
                <w:b/>
                <w:sz w:val="22"/>
                <w:szCs w:val="22"/>
              </w:rPr>
              <w:t>capacidad de mínima de 120 garrafas.</w:t>
            </w:r>
            <w:r w:rsidRPr="00326D76">
              <w:rPr>
                <w:rFonts w:asciiTheme="minorHAnsi" w:hAnsiTheme="minorHAnsi" w:cstheme="minorHAnsi"/>
                <w:sz w:val="22"/>
                <w:szCs w:val="22"/>
              </w:rPr>
              <w:t xml:space="preserve"> </w:t>
            </w:r>
          </w:p>
          <w:p w:rsidR="0044149D" w:rsidRPr="00326D76" w:rsidRDefault="0044149D" w:rsidP="001A5E70">
            <w:pPr>
              <w:pStyle w:val="Prrafodelista"/>
              <w:ind w:left="0"/>
              <w:rPr>
                <w:rFonts w:asciiTheme="minorHAnsi" w:hAnsiTheme="minorHAnsi" w:cstheme="minorHAnsi"/>
                <w:sz w:val="22"/>
                <w:szCs w:val="22"/>
              </w:rPr>
            </w:pPr>
          </w:p>
          <w:p w:rsidR="0044149D" w:rsidRPr="00326D76" w:rsidRDefault="0044149D" w:rsidP="001A5E70">
            <w:pPr>
              <w:pStyle w:val="Prrafodelista"/>
              <w:ind w:left="0"/>
              <w:jc w:val="both"/>
              <w:rPr>
                <w:rFonts w:asciiTheme="minorHAnsi" w:hAnsiTheme="minorHAnsi" w:cstheme="minorHAnsi"/>
                <w:sz w:val="22"/>
                <w:szCs w:val="22"/>
              </w:rPr>
            </w:pPr>
            <w:r w:rsidRPr="00326D76">
              <w:rPr>
                <w:rFonts w:asciiTheme="minorHAnsi" w:hAnsiTheme="minorHAnsi" w:cstheme="minorHAnsi"/>
                <w:sz w:val="22"/>
                <w:szCs w:val="22"/>
              </w:rPr>
              <w:t>Adjuntar a la propuesta la descripción de los vehículos que se pondrán a disposición para prestación del servicio requerido, de acuerdo al siguiente cuadro:</w:t>
            </w:r>
          </w:p>
          <w:p w:rsidR="0044149D" w:rsidRPr="00326D76" w:rsidRDefault="0044149D" w:rsidP="001A5E70">
            <w:pPr>
              <w:pStyle w:val="Prrafodelista"/>
              <w:ind w:left="0"/>
              <w:jc w:val="both"/>
              <w:rPr>
                <w:rFonts w:asciiTheme="minorHAnsi" w:hAnsiTheme="minorHAnsi" w:cstheme="minorHAnsi"/>
                <w:sz w:val="12"/>
                <w:szCs w:val="22"/>
              </w:rPr>
            </w:pPr>
          </w:p>
          <w:p w:rsidR="0044149D" w:rsidRPr="00326D76" w:rsidRDefault="0044149D" w:rsidP="001A5E70">
            <w:pPr>
              <w:jc w:val="center"/>
              <w:rPr>
                <w:rFonts w:asciiTheme="minorHAnsi" w:hAnsiTheme="minorHAnsi" w:cstheme="minorHAnsi"/>
                <w:b/>
                <w:sz w:val="18"/>
                <w:szCs w:val="22"/>
              </w:rPr>
            </w:pPr>
            <w:r w:rsidRPr="00326D76">
              <w:rPr>
                <w:rFonts w:asciiTheme="minorHAnsi" w:hAnsiTheme="minorHAnsi" w:cstheme="minorHAnsi"/>
                <w:b/>
                <w:sz w:val="18"/>
                <w:szCs w:val="22"/>
              </w:rPr>
              <w:t>CUADRO N°1</w:t>
            </w:r>
          </w:p>
          <w:p w:rsidR="0044149D" w:rsidRPr="00326D76" w:rsidRDefault="0044149D" w:rsidP="001A5E70">
            <w:pPr>
              <w:jc w:val="center"/>
              <w:rPr>
                <w:rFonts w:asciiTheme="minorHAnsi" w:hAnsiTheme="minorHAnsi" w:cstheme="minorHAnsi"/>
                <w:b/>
                <w:sz w:val="18"/>
                <w:szCs w:val="22"/>
              </w:rPr>
            </w:pPr>
            <w:r w:rsidRPr="00326D76">
              <w:rPr>
                <w:rFonts w:asciiTheme="minorHAnsi" w:hAnsiTheme="minorHAnsi" w:cstheme="minorHAnsi"/>
                <w:b/>
                <w:sz w:val="18"/>
                <w:szCs w:val="22"/>
              </w:rPr>
              <w:t>DETALLE DE VEHÍCULOS</w:t>
            </w:r>
          </w:p>
          <w:tbl>
            <w:tblPr>
              <w:tblW w:w="9080" w:type="dxa"/>
              <w:jc w:val="center"/>
              <w:tblCellMar>
                <w:left w:w="70" w:type="dxa"/>
                <w:right w:w="70" w:type="dxa"/>
              </w:tblCellMar>
              <w:tblLook w:val="04A0" w:firstRow="1" w:lastRow="0" w:firstColumn="1" w:lastColumn="0" w:noHBand="0" w:noVBand="1"/>
            </w:tblPr>
            <w:tblGrid>
              <w:gridCol w:w="898"/>
              <w:gridCol w:w="1067"/>
              <w:gridCol w:w="1120"/>
              <w:gridCol w:w="769"/>
              <w:gridCol w:w="858"/>
              <w:gridCol w:w="1196"/>
              <w:gridCol w:w="769"/>
              <w:gridCol w:w="856"/>
              <w:gridCol w:w="1354"/>
            </w:tblGrid>
            <w:tr w:rsidR="0044149D" w:rsidRPr="00326D76" w:rsidTr="001A5E70">
              <w:trPr>
                <w:trHeight w:val="148"/>
                <w:jc w:val="center"/>
              </w:trPr>
              <w:tc>
                <w:tcPr>
                  <w:tcW w:w="917"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44149D" w:rsidRPr="00326D76" w:rsidRDefault="0044149D" w:rsidP="001A5E70">
                  <w:pPr>
                    <w:jc w:val="cente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Nº</w:t>
                  </w:r>
                </w:p>
              </w:tc>
              <w:tc>
                <w:tcPr>
                  <w:tcW w:w="3896" w:type="dxa"/>
                  <w:gridSpan w:val="4"/>
                  <w:tcBorders>
                    <w:top w:val="single" w:sz="4" w:space="0" w:color="auto"/>
                    <w:left w:val="nil"/>
                    <w:bottom w:val="single" w:sz="4" w:space="0" w:color="auto"/>
                    <w:right w:val="single" w:sz="4" w:space="0" w:color="auto"/>
                  </w:tcBorders>
                  <w:shd w:val="clear" w:color="auto" w:fill="D9D9D9"/>
                  <w:noWrap/>
                  <w:vAlign w:val="center"/>
                  <w:hideMark/>
                </w:tcPr>
                <w:p w:rsidR="0044149D" w:rsidRPr="00326D76" w:rsidRDefault="0044149D" w:rsidP="001A5E70">
                  <w:pPr>
                    <w:jc w:val="cente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CAMION –TRACTO</w:t>
                  </w:r>
                </w:p>
              </w:tc>
              <w:tc>
                <w:tcPr>
                  <w:tcW w:w="2882" w:type="dxa"/>
                  <w:gridSpan w:val="3"/>
                  <w:tcBorders>
                    <w:top w:val="single" w:sz="4" w:space="0" w:color="auto"/>
                    <w:left w:val="nil"/>
                    <w:bottom w:val="single" w:sz="4" w:space="0" w:color="auto"/>
                    <w:right w:val="single" w:sz="4" w:space="0" w:color="auto"/>
                  </w:tcBorders>
                  <w:shd w:val="clear" w:color="auto" w:fill="D9D9D9"/>
                  <w:noWrap/>
                  <w:vAlign w:val="center"/>
                  <w:hideMark/>
                </w:tcPr>
                <w:p w:rsidR="0044149D" w:rsidRPr="00326D76" w:rsidRDefault="0044149D" w:rsidP="001A5E70">
                  <w:pPr>
                    <w:jc w:val="cente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SEMI-REMOLQUE</w:t>
                  </w:r>
                </w:p>
              </w:tc>
              <w:tc>
                <w:tcPr>
                  <w:tcW w:w="138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44149D" w:rsidRPr="00326D76" w:rsidRDefault="0044149D" w:rsidP="001A5E70">
                  <w:pPr>
                    <w:jc w:val="cente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CAPACIDAD EN GARRAFAS</w:t>
                  </w:r>
                </w:p>
              </w:tc>
            </w:tr>
            <w:tr w:rsidR="0044149D" w:rsidRPr="00326D76" w:rsidTr="001A5E70">
              <w:trPr>
                <w:trHeight w:val="148"/>
                <w:jc w:val="center"/>
              </w:trPr>
              <w:tc>
                <w:tcPr>
                  <w:tcW w:w="917" w:type="dxa"/>
                  <w:vMerge/>
                  <w:tcBorders>
                    <w:top w:val="single" w:sz="4" w:space="0" w:color="auto"/>
                    <w:left w:val="single" w:sz="4" w:space="0" w:color="auto"/>
                    <w:bottom w:val="single" w:sz="4" w:space="0" w:color="auto"/>
                    <w:right w:val="single" w:sz="4" w:space="0" w:color="auto"/>
                  </w:tcBorders>
                  <w:vAlign w:val="center"/>
                  <w:hideMark/>
                </w:tcPr>
                <w:p w:rsidR="0044149D" w:rsidRPr="00326D76" w:rsidRDefault="0044149D" w:rsidP="001A5E70">
                  <w:pPr>
                    <w:rPr>
                      <w:rFonts w:asciiTheme="minorHAnsi" w:hAnsiTheme="minorHAnsi" w:cstheme="minorHAnsi"/>
                      <w:b/>
                      <w:color w:val="000000"/>
                      <w:sz w:val="18"/>
                      <w:szCs w:val="22"/>
                    </w:rPr>
                  </w:pPr>
                </w:p>
              </w:tc>
              <w:tc>
                <w:tcPr>
                  <w:tcW w:w="1090" w:type="dxa"/>
                  <w:tcBorders>
                    <w:top w:val="nil"/>
                    <w:left w:val="nil"/>
                    <w:bottom w:val="single" w:sz="4" w:space="0" w:color="auto"/>
                    <w:right w:val="single" w:sz="4" w:space="0" w:color="auto"/>
                  </w:tcBorders>
                  <w:shd w:val="clear" w:color="auto" w:fill="D9D9D9"/>
                  <w:noWrap/>
                  <w:vAlign w:val="center"/>
                  <w:hideMark/>
                </w:tcPr>
                <w:p w:rsidR="0044149D" w:rsidRPr="00326D76" w:rsidRDefault="0044149D" w:rsidP="001A5E70">
                  <w:pPr>
                    <w:jc w:val="cente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Nº DE PLACA</w:t>
                  </w:r>
                </w:p>
              </w:tc>
              <w:tc>
                <w:tcPr>
                  <w:tcW w:w="1145" w:type="dxa"/>
                  <w:tcBorders>
                    <w:top w:val="nil"/>
                    <w:left w:val="nil"/>
                    <w:bottom w:val="single" w:sz="4" w:space="0" w:color="auto"/>
                    <w:right w:val="single" w:sz="4" w:space="0" w:color="auto"/>
                  </w:tcBorders>
                  <w:shd w:val="clear" w:color="auto" w:fill="D9D9D9"/>
                  <w:noWrap/>
                  <w:vAlign w:val="center"/>
                  <w:hideMark/>
                </w:tcPr>
                <w:p w:rsidR="0044149D" w:rsidRPr="00326D76" w:rsidRDefault="0044149D" w:rsidP="001A5E70">
                  <w:pPr>
                    <w:jc w:val="cente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Nº DE CHASIS</w:t>
                  </w:r>
                </w:p>
              </w:tc>
              <w:tc>
                <w:tcPr>
                  <w:tcW w:w="785" w:type="dxa"/>
                  <w:tcBorders>
                    <w:top w:val="nil"/>
                    <w:left w:val="nil"/>
                    <w:bottom w:val="single" w:sz="4" w:space="0" w:color="auto"/>
                    <w:right w:val="single" w:sz="4" w:space="0" w:color="auto"/>
                  </w:tcBorders>
                  <w:shd w:val="clear" w:color="auto" w:fill="D9D9D9"/>
                  <w:noWrap/>
                  <w:vAlign w:val="center"/>
                  <w:hideMark/>
                </w:tcPr>
                <w:p w:rsidR="0044149D" w:rsidRPr="00326D76" w:rsidRDefault="0044149D" w:rsidP="001A5E70">
                  <w:pPr>
                    <w:jc w:val="cente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MARCA</w:t>
                  </w:r>
                </w:p>
              </w:tc>
              <w:tc>
                <w:tcPr>
                  <w:tcW w:w="876" w:type="dxa"/>
                  <w:tcBorders>
                    <w:top w:val="nil"/>
                    <w:left w:val="nil"/>
                    <w:bottom w:val="single" w:sz="4" w:space="0" w:color="auto"/>
                    <w:right w:val="single" w:sz="4" w:space="0" w:color="auto"/>
                  </w:tcBorders>
                  <w:shd w:val="clear" w:color="auto" w:fill="D9D9D9"/>
                  <w:noWrap/>
                  <w:vAlign w:val="center"/>
                  <w:hideMark/>
                </w:tcPr>
                <w:p w:rsidR="0044149D" w:rsidRPr="00326D76" w:rsidRDefault="0044149D" w:rsidP="001A5E70">
                  <w:pPr>
                    <w:jc w:val="cente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AÑO</w:t>
                  </w:r>
                </w:p>
              </w:tc>
              <w:tc>
                <w:tcPr>
                  <w:tcW w:w="1223" w:type="dxa"/>
                  <w:tcBorders>
                    <w:top w:val="nil"/>
                    <w:left w:val="nil"/>
                    <w:bottom w:val="single" w:sz="4" w:space="0" w:color="auto"/>
                    <w:right w:val="single" w:sz="4" w:space="0" w:color="auto"/>
                  </w:tcBorders>
                  <w:shd w:val="clear" w:color="auto" w:fill="D9D9D9"/>
                  <w:noWrap/>
                  <w:vAlign w:val="center"/>
                  <w:hideMark/>
                </w:tcPr>
                <w:p w:rsidR="0044149D" w:rsidRPr="00326D76" w:rsidRDefault="0044149D" w:rsidP="001A5E70">
                  <w:pPr>
                    <w:jc w:val="cente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Nº DE CHASIS</w:t>
                  </w:r>
                </w:p>
              </w:tc>
              <w:tc>
                <w:tcPr>
                  <w:tcW w:w="785" w:type="dxa"/>
                  <w:tcBorders>
                    <w:top w:val="nil"/>
                    <w:left w:val="nil"/>
                    <w:bottom w:val="single" w:sz="4" w:space="0" w:color="auto"/>
                    <w:right w:val="single" w:sz="4" w:space="0" w:color="auto"/>
                  </w:tcBorders>
                  <w:shd w:val="clear" w:color="auto" w:fill="D9D9D9"/>
                  <w:noWrap/>
                  <w:vAlign w:val="center"/>
                  <w:hideMark/>
                </w:tcPr>
                <w:p w:rsidR="0044149D" w:rsidRPr="00326D76" w:rsidRDefault="0044149D" w:rsidP="001A5E70">
                  <w:pPr>
                    <w:jc w:val="cente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MARCA</w:t>
                  </w:r>
                </w:p>
              </w:tc>
              <w:tc>
                <w:tcPr>
                  <w:tcW w:w="874" w:type="dxa"/>
                  <w:tcBorders>
                    <w:top w:val="nil"/>
                    <w:left w:val="nil"/>
                    <w:bottom w:val="single" w:sz="4" w:space="0" w:color="auto"/>
                    <w:right w:val="single" w:sz="4" w:space="0" w:color="auto"/>
                  </w:tcBorders>
                  <w:shd w:val="clear" w:color="auto" w:fill="D9D9D9"/>
                  <w:noWrap/>
                  <w:vAlign w:val="center"/>
                  <w:hideMark/>
                </w:tcPr>
                <w:p w:rsidR="0044149D" w:rsidRPr="00326D76" w:rsidRDefault="0044149D" w:rsidP="001A5E70">
                  <w:pPr>
                    <w:jc w:val="cente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AÑO</w:t>
                  </w:r>
                </w:p>
              </w:tc>
              <w:tc>
                <w:tcPr>
                  <w:tcW w:w="1385" w:type="dxa"/>
                  <w:vMerge/>
                  <w:tcBorders>
                    <w:top w:val="single" w:sz="4" w:space="0" w:color="auto"/>
                    <w:left w:val="single" w:sz="4" w:space="0" w:color="auto"/>
                    <w:bottom w:val="single" w:sz="4" w:space="0" w:color="auto"/>
                    <w:right w:val="single" w:sz="4" w:space="0" w:color="auto"/>
                  </w:tcBorders>
                  <w:vAlign w:val="center"/>
                  <w:hideMark/>
                </w:tcPr>
                <w:p w:rsidR="0044149D" w:rsidRPr="00326D76" w:rsidRDefault="0044149D" w:rsidP="001A5E70">
                  <w:pPr>
                    <w:rPr>
                      <w:rFonts w:asciiTheme="minorHAnsi" w:hAnsiTheme="minorHAnsi" w:cstheme="minorHAnsi"/>
                      <w:b/>
                      <w:color w:val="000000"/>
                      <w:sz w:val="18"/>
                      <w:szCs w:val="22"/>
                    </w:rPr>
                  </w:pPr>
                </w:p>
              </w:tc>
            </w:tr>
            <w:tr w:rsidR="0044149D" w:rsidRPr="00326D76" w:rsidTr="001A5E70">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44149D" w:rsidRPr="00326D76" w:rsidRDefault="0044149D" w:rsidP="001A5E70">
                  <w:pP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44149D" w:rsidRPr="00326D76" w:rsidRDefault="0044149D" w:rsidP="001A5E70">
                  <w:pP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44149D" w:rsidRPr="00326D76" w:rsidRDefault="0044149D" w:rsidP="001A5E70">
                  <w:pP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44149D" w:rsidRPr="00326D76" w:rsidRDefault="0044149D" w:rsidP="001A5E70">
                  <w:pP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 </w:t>
                  </w:r>
                </w:p>
              </w:tc>
              <w:tc>
                <w:tcPr>
                  <w:tcW w:w="876" w:type="dxa"/>
                  <w:tcBorders>
                    <w:top w:val="nil"/>
                    <w:left w:val="nil"/>
                    <w:bottom w:val="single" w:sz="4" w:space="0" w:color="auto"/>
                    <w:right w:val="single" w:sz="4" w:space="0" w:color="auto"/>
                  </w:tcBorders>
                  <w:shd w:val="clear" w:color="auto" w:fill="auto"/>
                  <w:noWrap/>
                  <w:vAlign w:val="bottom"/>
                  <w:hideMark/>
                </w:tcPr>
                <w:p w:rsidR="0044149D" w:rsidRPr="00326D76" w:rsidRDefault="0044149D" w:rsidP="001A5E70">
                  <w:pP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 </w:t>
                  </w:r>
                </w:p>
              </w:tc>
              <w:tc>
                <w:tcPr>
                  <w:tcW w:w="1223" w:type="dxa"/>
                  <w:tcBorders>
                    <w:top w:val="nil"/>
                    <w:left w:val="nil"/>
                    <w:bottom w:val="single" w:sz="4" w:space="0" w:color="auto"/>
                    <w:right w:val="single" w:sz="4" w:space="0" w:color="auto"/>
                  </w:tcBorders>
                  <w:shd w:val="clear" w:color="auto" w:fill="auto"/>
                  <w:noWrap/>
                  <w:vAlign w:val="bottom"/>
                  <w:hideMark/>
                </w:tcPr>
                <w:p w:rsidR="0044149D" w:rsidRPr="00326D76" w:rsidRDefault="0044149D" w:rsidP="001A5E70">
                  <w:pP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44149D" w:rsidRPr="00326D76" w:rsidRDefault="0044149D" w:rsidP="001A5E70">
                  <w:pP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 </w:t>
                  </w:r>
                </w:p>
              </w:tc>
              <w:tc>
                <w:tcPr>
                  <w:tcW w:w="874" w:type="dxa"/>
                  <w:tcBorders>
                    <w:top w:val="nil"/>
                    <w:left w:val="nil"/>
                    <w:bottom w:val="single" w:sz="4" w:space="0" w:color="auto"/>
                    <w:right w:val="single" w:sz="4" w:space="0" w:color="auto"/>
                  </w:tcBorders>
                  <w:shd w:val="clear" w:color="auto" w:fill="auto"/>
                  <w:noWrap/>
                  <w:vAlign w:val="bottom"/>
                  <w:hideMark/>
                </w:tcPr>
                <w:p w:rsidR="0044149D" w:rsidRPr="00326D76" w:rsidRDefault="0044149D" w:rsidP="001A5E70">
                  <w:pP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 </w:t>
                  </w:r>
                </w:p>
              </w:tc>
              <w:tc>
                <w:tcPr>
                  <w:tcW w:w="1385" w:type="dxa"/>
                  <w:tcBorders>
                    <w:top w:val="nil"/>
                    <w:left w:val="nil"/>
                    <w:bottom w:val="single" w:sz="4" w:space="0" w:color="auto"/>
                    <w:right w:val="single" w:sz="4" w:space="0" w:color="auto"/>
                  </w:tcBorders>
                  <w:shd w:val="clear" w:color="auto" w:fill="auto"/>
                  <w:noWrap/>
                  <w:vAlign w:val="bottom"/>
                  <w:hideMark/>
                </w:tcPr>
                <w:p w:rsidR="0044149D" w:rsidRPr="00326D76" w:rsidRDefault="0044149D" w:rsidP="001A5E70">
                  <w:pP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 </w:t>
                  </w:r>
                </w:p>
              </w:tc>
            </w:tr>
            <w:tr w:rsidR="0044149D" w:rsidRPr="00326D76" w:rsidTr="001A5E70">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44149D" w:rsidRPr="00326D76" w:rsidRDefault="0044149D" w:rsidP="001A5E70">
                  <w:pP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44149D" w:rsidRPr="00326D76" w:rsidRDefault="0044149D" w:rsidP="001A5E70">
                  <w:pP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44149D" w:rsidRPr="00326D76" w:rsidRDefault="0044149D" w:rsidP="001A5E70">
                  <w:pP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44149D" w:rsidRPr="00326D76" w:rsidRDefault="0044149D" w:rsidP="001A5E70">
                  <w:pP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 </w:t>
                  </w:r>
                </w:p>
              </w:tc>
              <w:tc>
                <w:tcPr>
                  <w:tcW w:w="876" w:type="dxa"/>
                  <w:tcBorders>
                    <w:top w:val="nil"/>
                    <w:left w:val="nil"/>
                    <w:bottom w:val="single" w:sz="4" w:space="0" w:color="auto"/>
                    <w:right w:val="single" w:sz="4" w:space="0" w:color="auto"/>
                  </w:tcBorders>
                  <w:shd w:val="clear" w:color="auto" w:fill="auto"/>
                  <w:noWrap/>
                  <w:vAlign w:val="bottom"/>
                  <w:hideMark/>
                </w:tcPr>
                <w:p w:rsidR="0044149D" w:rsidRPr="00326D76" w:rsidRDefault="0044149D" w:rsidP="001A5E70">
                  <w:pP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 </w:t>
                  </w:r>
                </w:p>
              </w:tc>
              <w:tc>
                <w:tcPr>
                  <w:tcW w:w="1223" w:type="dxa"/>
                  <w:tcBorders>
                    <w:top w:val="nil"/>
                    <w:left w:val="nil"/>
                    <w:bottom w:val="single" w:sz="4" w:space="0" w:color="auto"/>
                    <w:right w:val="single" w:sz="4" w:space="0" w:color="auto"/>
                  </w:tcBorders>
                  <w:shd w:val="clear" w:color="auto" w:fill="auto"/>
                  <w:noWrap/>
                  <w:vAlign w:val="bottom"/>
                  <w:hideMark/>
                </w:tcPr>
                <w:p w:rsidR="0044149D" w:rsidRPr="00326D76" w:rsidRDefault="0044149D" w:rsidP="001A5E70">
                  <w:pP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44149D" w:rsidRPr="00326D76" w:rsidRDefault="0044149D" w:rsidP="001A5E70">
                  <w:pP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 </w:t>
                  </w:r>
                </w:p>
              </w:tc>
              <w:tc>
                <w:tcPr>
                  <w:tcW w:w="874" w:type="dxa"/>
                  <w:tcBorders>
                    <w:top w:val="nil"/>
                    <w:left w:val="nil"/>
                    <w:bottom w:val="single" w:sz="4" w:space="0" w:color="auto"/>
                    <w:right w:val="single" w:sz="4" w:space="0" w:color="auto"/>
                  </w:tcBorders>
                  <w:shd w:val="clear" w:color="auto" w:fill="auto"/>
                  <w:noWrap/>
                  <w:vAlign w:val="bottom"/>
                  <w:hideMark/>
                </w:tcPr>
                <w:p w:rsidR="0044149D" w:rsidRPr="00326D76" w:rsidRDefault="0044149D" w:rsidP="001A5E70">
                  <w:pP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 </w:t>
                  </w:r>
                </w:p>
              </w:tc>
              <w:tc>
                <w:tcPr>
                  <w:tcW w:w="1385" w:type="dxa"/>
                  <w:tcBorders>
                    <w:top w:val="nil"/>
                    <w:left w:val="nil"/>
                    <w:bottom w:val="single" w:sz="4" w:space="0" w:color="auto"/>
                    <w:right w:val="single" w:sz="4" w:space="0" w:color="auto"/>
                  </w:tcBorders>
                  <w:shd w:val="clear" w:color="auto" w:fill="auto"/>
                  <w:noWrap/>
                  <w:vAlign w:val="bottom"/>
                  <w:hideMark/>
                </w:tcPr>
                <w:p w:rsidR="0044149D" w:rsidRPr="00326D76" w:rsidRDefault="0044149D" w:rsidP="001A5E70">
                  <w:pP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 </w:t>
                  </w:r>
                </w:p>
              </w:tc>
            </w:tr>
          </w:tbl>
          <w:p w:rsidR="0044149D" w:rsidRPr="00326D76" w:rsidRDefault="0044149D" w:rsidP="001A5E70">
            <w:pPr>
              <w:rPr>
                <w:rFonts w:asciiTheme="minorHAnsi" w:hAnsiTheme="minorHAnsi" w:cstheme="minorHAnsi"/>
                <w:b/>
                <w:sz w:val="22"/>
                <w:szCs w:val="22"/>
                <w:u w:val="single"/>
              </w:rPr>
            </w:pPr>
          </w:p>
          <w:p w:rsidR="0044149D" w:rsidRPr="00326D76" w:rsidRDefault="0044149D" w:rsidP="001A5E70">
            <w:pPr>
              <w:jc w:val="both"/>
              <w:rPr>
                <w:rFonts w:asciiTheme="minorHAnsi" w:hAnsiTheme="minorHAnsi" w:cstheme="minorHAnsi"/>
                <w:sz w:val="22"/>
                <w:szCs w:val="22"/>
              </w:rPr>
            </w:pPr>
            <w:r w:rsidRPr="00326D76">
              <w:rPr>
                <w:rFonts w:asciiTheme="minorHAnsi" w:hAnsiTheme="minorHAnsi" w:cstheme="minorHAnsi"/>
                <w:sz w:val="22"/>
                <w:szCs w:val="22"/>
              </w:rPr>
              <w:t xml:space="preserve">Las empresas deberán presentar en su propuesta:  </w:t>
            </w:r>
          </w:p>
          <w:p w:rsidR="0044149D" w:rsidRPr="00326D76" w:rsidRDefault="0044149D" w:rsidP="001A5E70">
            <w:pPr>
              <w:jc w:val="both"/>
              <w:rPr>
                <w:rFonts w:asciiTheme="minorHAnsi" w:hAnsiTheme="minorHAnsi" w:cstheme="minorHAnsi"/>
                <w:sz w:val="22"/>
                <w:szCs w:val="22"/>
              </w:rPr>
            </w:pPr>
          </w:p>
          <w:p w:rsidR="0044149D" w:rsidRPr="00326D76" w:rsidRDefault="0044149D" w:rsidP="00FB601A">
            <w:pPr>
              <w:pStyle w:val="Prrafodelista"/>
              <w:numPr>
                <w:ilvl w:val="0"/>
                <w:numId w:val="35"/>
              </w:numPr>
              <w:jc w:val="both"/>
              <w:rPr>
                <w:rFonts w:asciiTheme="minorHAnsi" w:hAnsiTheme="minorHAnsi" w:cstheme="minorHAnsi"/>
                <w:sz w:val="22"/>
                <w:szCs w:val="22"/>
              </w:rPr>
            </w:pPr>
            <w:r w:rsidRPr="00326D76">
              <w:rPr>
                <w:rFonts w:asciiTheme="minorHAnsi" w:hAnsiTheme="minorHAnsi" w:cstheme="minorHAnsi"/>
                <w:sz w:val="22"/>
                <w:szCs w:val="22"/>
              </w:rPr>
              <w:t>Original del certificado de antecedentes emitido por la FELCN del representante legal de la empresa o asociación accidental. En caso de Asociación accidental se deberá presentar el mencionado certificado de los representantes legales de cada una de las empresas que componen la asociación accidental.  El Certificado no deberá tener una antigüedad mayor a un (1) mes de la fecha de presentación de ofertas.</w:t>
            </w:r>
          </w:p>
          <w:p w:rsidR="0044149D" w:rsidRPr="00326D76" w:rsidRDefault="0044149D" w:rsidP="00FB601A">
            <w:pPr>
              <w:pStyle w:val="Prrafodelista"/>
              <w:numPr>
                <w:ilvl w:val="0"/>
                <w:numId w:val="35"/>
              </w:numPr>
              <w:jc w:val="both"/>
              <w:rPr>
                <w:rFonts w:asciiTheme="minorHAnsi" w:hAnsiTheme="minorHAnsi" w:cstheme="minorHAnsi"/>
                <w:sz w:val="22"/>
                <w:szCs w:val="22"/>
              </w:rPr>
            </w:pPr>
            <w:r w:rsidRPr="00326D76">
              <w:rPr>
                <w:rFonts w:asciiTheme="minorHAnsi" w:hAnsiTheme="minorHAnsi" w:cstheme="minorHAnsi"/>
                <w:sz w:val="22"/>
                <w:szCs w:val="22"/>
              </w:rPr>
              <w:t>Original del certificado de antecedentes emitido por la FELCN de los propietarios de los camiones, emitido hasta un mes antes de la fecha de presentación de ofertas.</w:t>
            </w:r>
          </w:p>
          <w:p w:rsidR="0044149D" w:rsidRPr="00326D76" w:rsidRDefault="0044149D" w:rsidP="00FB601A">
            <w:pPr>
              <w:pStyle w:val="Prrafodelista"/>
              <w:numPr>
                <w:ilvl w:val="0"/>
                <w:numId w:val="35"/>
              </w:numPr>
              <w:jc w:val="both"/>
              <w:rPr>
                <w:rFonts w:asciiTheme="minorHAnsi" w:hAnsiTheme="minorHAnsi" w:cstheme="minorHAnsi"/>
                <w:sz w:val="22"/>
                <w:szCs w:val="22"/>
              </w:rPr>
            </w:pPr>
            <w:r w:rsidRPr="00326D76">
              <w:rPr>
                <w:rFonts w:asciiTheme="minorHAnsi" w:hAnsiTheme="minorHAnsi" w:cstheme="minorHAnsi"/>
                <w:sz w:val="22"/>
                <w:szCs w:val="22"/>
              </w:rPr>
              <w:t>Original del certificado de antecedentes emitido por la FELCN de los representantes legales de las empresas subcontratadas, emitido hasta un mes antes de la fecha de presentación de ofertas.</w:t>
            </w:r>
          </w:p>
          <w:p w:rsidR="0044149D" w:rsidRPr="00326D76" w:rsidRDefault="0044149D" w:rsidP="00FB601A">
            <w:pPr>
              <w:pStyle w:val="Prrafodelista"/>
              <w:numPr>
                <w:ilvl w:val="0"/>
                <w:numId w:val="35"/>
              </w:numPr>
              <w:jc w:val="both"/>
              <w:rPr>
                <w:rFonts w:asciiTheme="minorHAnsi" w:hAnsiTheme="minorHAnsi" w:cstheme="minorHAnsi"/>
                <w:sz w:val="22"/>
                <w:szCs w:val="22"/>
              </w:rPr>
            </w:pPr>
            <w:r w:rsidRPr="00326D76">
              <w:rPr>
                <w:rFonts w:asciiTheme="minorHAnsi" w:hAnsiTheme="minorHAnsi" w:cstheme="minorHAnsi"/>
                <w:sz w:val="22"/>
                <w:szCs w:val="22"/>
              </w:rPr>
              <w:t>Original del certificado de antecedentes del REJAP del representante legal de la empresa o asociación accidental. En caso de Asociación accidental se deberá presentar el mencionado certificado de los representantes legales de cada una de las empresas que componen la asociación accidental.  El Certificado no deberá tener una antigüedad mayor a un (1) mes de la fecha de presentación de ofertas.</w:t>
            </w:r>
          </w:p>
          <w:p w:rsidR="0044149D" w:rsidRPr="00326D76" w:rsidRDefault="0044149D" w:rsidP="00FB601A">
            <w:pPr>
              <w:pStyle w:val="Prrafodelista"/>
              <w:numPr>
                <w:ilvl w:val="0"/>
                <w:numId w:val="35"/>
              </w:numPr>
              <w:jc w:val="both"/>
              <w:rPr>
                <w:rFonts w:asciiTheme="minorHAnsi" w:hAnsiTheme="minorHAnsi" w:cstheme="minorHAnsi"/>
                <w:sz w:val="22"/>
                <w:szCs w:val="22"/>
              </w:rPr>
            </w:pPr>
            <w:r w:rsidRPr="00326D76">
              <w:rPr>
                <w:rFonts w:asciiTheme="minorHAnsi" w:hAnsiTheme="minorHAnsi" w:cstheme="minorHAnsi"/>
                <w:sz w:val="22"/>
                <w:szCs w:val="22"/>
              </w:rPr>
              <w:t xml:space="preserve"> Original del certificado de antecedentes del REJAP de los propietarios de los camiones, emitido hasta un mes antes de la fecha de presentación de ofertas.</w:t>
            </w:r>
          </w:p>
          <w:p w:rsidR="0044149D" w:rsidRPr="00326D76" w:rsidRDefault="0044149D" w:rsidP="00FB601A">
            <w:pPr>
              <w:pStyle w:val="Prrafodelista"/>
              <w:numPr>
                <w:ilvl w:val="0"/>
                <w:numId w:val="35"/>
              </w:numPr>
              <w:jc w:val="both"/>
              <w:rPr>
                <w:rFonts w:asciiTheme="minorHAnsi" w:hAnsiTheme="minorHAnsi" w:cstheme="minorHAnsi"/>
                <w:sz w:val="22"/>
                <w:szCs w:val="22"/>
              </w:rPr>
            </w:pPr>
            <w:r w:rsidRPr="00326D76">
              <w:rPr>
                <w:rFonts w:asciiTheme="minorHAnsi" w:hAnsiTheme="minorHAnsi" w:cstheme="minorHAnsi"/>
                <w:sz w:val="22"/>
                <w:szCs w:val="22"/>
              </w:rPr>
              <w:t>Original del certificado de antecedentes del REJAP de los representantes legales de las empresas subcontratadas, emitido hasta un mes antes de la fecha de presentación de ofertas.</w:t>
            </w:r>
          </w:p>
          <w:p w:rsidR="0044149D" w:rsidRPr="00326D76" w:rsidRDefault="0044149D" w:rsidP="00FB601A">
            <w:pPr>
              <w:pStyle w:val="Prrafodelista"/>
              <w:numPr>
                <w:ilvl w:val="0"/>
                <w:numId w:val="35"/>
              </w:numPr>
              <w:jc w:val="both"/>
              <w:rPr>
                <w:rFonts w:asciiTheme="minorHAnsi" w:hAnsiTheme="minorHAnsi" w:cstheme="minorHAnsi"/>
                <w:sz w:val="22"/>
                <w:szCs w:val="22"/>
              </w:rPr>
            </w:pPr>
            <w:r w:rsidRPr="00326D76">
              <w:rPr>
                <w:rFonts w:asciiTheme="minorHAnsi" w:hAnsiTheme="minorHAnsi" w:cstheme="minorHAnsi"/>
                <w:sz w:val="22"/>
                <w:szCs w:val="22"/>
              </w:rPr>
              <w:t xml:space="preserve"> Documento de respaldo que acredite que los camiones subcontratados prestarán sus servicios como parte de la empresa proponente.</w:t>
            </w:r>
          </w:p>
          <w:p w:rsidR="0044149D" w:rsidRPr="00326D76" w:rsidRDefault="0044149D" w:rsidP="00FB601A">
            <w:pPr>
              <w:numPr>
                <w:ilvl w:val="0"/>
                <w:numId w:val="35"/>
              </w:numPr>
              <w:jc w:val="both"/>
              <w:rPr>
                <w:rFonts w:asciiTheme="minorHAnsi" w:hAnsiTheme="minorHAnsi" w:cstheme="minorHAnsi"/>
                <w:sz w:val="22"/>
                <w:szCs w:val="22"/>
              </w:rPr>
            </w:pPr>
            <w:r w:rsidRPr="00326D76">
              <w:rPr>
                <w:rFonts w:asciiTheme="minorHAnsi" w:hAnsiTheme="minorHAnsi" w:cstheme="minorHAnsi"/>
                <w:sz w:val="22"/>
                <w:szCs w:val="22"/>
              </w:rPr>
              <w:t>Fotocopia del RUAT de los camiones</w:t>
            </w:r>
          </w:p>
          <w:p w:rsidR="0044149D" w:rsidRPr="00326D76" w:rsidRDefault="0044149D" w:rsidP="001A5E70">
            <w:pPr>
              <w:pStyle w:val="Prrafodelista"/>
              <w:ind w:left="0"/>
              <w:rPr>
                <w:rFonts w:asciiTheme="minorHAnsi" w:hAnsiTheme="minorHAnsi" w:cstheme="minorHAnsi"/>
                <w:sz w:val="22"/>
                <w:szCs w:val="22"/>
              </w:rPr>
            </w:pPr>
          </w:p>
          <w:p w:rsidR="0044149D" w:rsidRPr="00326D76" w:rsidRDefault="0044149D" w:rsidP="001A5E70">
            <w:pPr>
              <w:jc w:val="both"/>
              <w:rPr>
                <w:rFonts w:asciiTheme="minorHAnsi" w:hAnsiTheme="minorHAnsi" w:cstheme="minorHAnsi"/>
                <w:sz w:val="22"/>
                <w:szCs w:val="22"/>
              </w:rPr>
            </w:pPr>
            <w:r w:rsidRPr="00326D76">
              <w:rPr>
                <w:rFonts w:asciiTheme="minorHAnsi" w:hAnsiTheme="minorHAnsi" w:cstheme="minorHAnsi"/>
                <w:sz w:val="22"/>
                <w:szCs w:val="22"/>
              </w:rPr>
              <w:t>Durante la etapa de calificación se considerará los siguientes criterios:</w:t>
            </w:r>
          </w:p>
          <w:p w:rsidR="0044149D" w:rsidRPr="00326D76" w:rsidRDefault="0044149D" w:rsidP="001A5E70">
            <w:pPr>
              <w:jc w:val="both"/>
              <w:rPr>
                <w:rFonts w:asciiTheme="minorHAnsi" w:hAnsiTheme="minorHAnsi" w:cstheme="minorHAnsi"/>
                <w:sz w:val="22"/>
                <w:szCs w:val="22"/>
              </w:rPr>
            </w:pPr>
          </w:p>
          <w:p w:rsidR="0044149D" w:rsidRPr="00326D76" w:rsidRDefault="0044149D" w:rsidP="001A5E70">
            <w:pPr>
              <w:ind w:left="720"/>
              <w:jc w:val="both"/>
              <w:rPr>
                <w:rFonts w:asciiTheme="minorHAnsi" w:hAnsiTheme="minorHAnsi" w:cstheme="minorHAnsi"/>
                <w:sz w:val="22"/>
                <w:szCs w:val="22"/>
              </w:rPr>
            </w:pPr>
            <w:r w:rsidRPr="00326D76">
              <w:rPr>
                <w:rFonts w:asciiTheme="minorHAnsi" w:hAnsiTheme="minorHAnsi" w:cstheme="minorHAnsi"/>
                <w:sz w:val="22"/>
                <w:szCs w:val="22"/>
              </w:rPr>
              <w:t xml:space="preserve">Las unidades (propias y subcontratadas) podrán ser descontadas cuando se evidencie que éstas forman parte de la oferta presentada por: </w:t>
            </w:r>
          </w:p>
          <w:p w:rsidR="0044149D" w:rsidRPr="00326D76" w:rsidRDefault="0044149D" w:rsidP="001A5E70">
            <w:pPr>
              <w:ind w:left="720"/>
              <w:jc w:val="both"/>
              <w:rPr>
                <w:rFonts w:asciiTheme="minorHAnsi" w:hAnsiTheme="minorHAnsi" w:cstheme="minorHAnsi"/>
                <w:sz w:val="22"/>
                <w:szCs w:val="22"/>
              </w:rPr>
            </w:pPr>
          </w:p>
          <w:p w:rsidR="0044149D" w:rsidRPr="00326D76" w:rsidRDefault="0044149D" w:rsidP="00FB601A">
            <w:pPr>
              <w:numPr>
                <w:ilvl w:val="0"/>
                <w:numId w:val="63"/>
              </w:numPr>
              <w:jc w:val="both"/>
              <w:rPr>
                <w:rFonts w:asciiTheme="minorHAnsi" w:hAnsiTheme="minorHAnsi" w:cstheme="minorHAnsi"/>
                <w:sz w:val="22"/>
                <w:szCs w:val="22"/>
              </w:rPr>
            </w:pPr>
            <w:r w:rsidRPr="00326D76">
              <w:rPr>
                <w:rFonts w:asciiTheme="minorHAnsi" w:hAnsiTheme="minorHAnsi" w:cstheme="minorHAnsi"/>
                <w:sz w:val="22"/>
                <w:szCs w:val="22"/>
              </w:rPr>
              <w:t xml:space="preserve">Alguna persona natural y/o jurídica, sus representantes legales, accionistas y/o socios , con la que YPFB haya resuelto contrato, o </w:t>
            </w:r>
          </w:p>
          <w:p w:rsidR="0044149D" w:rsidRPr="00326D76" w:rsidRDefault="0044149D" w:rsidP="00FB601A">
            <w:pPr>
              <w:numPr>
                <w:ilvl w:val="0"/>
                <w:numId w:val="63"/>
              </w:numPr>
              <w:jc w:val="both"/>
              <w:rPr>
                <w:rFonts w:asciiTheme="minorHAnsi" w:hAnsiTheme="minorHAnsi" w:cstheme="minorHAnsi"/>
                <w:sz w:val="22"/>
                <w:szCs w:val="22"/>
              </w:rPr>
            </w:pPr>
            <w:r w:rsidRPr="00326D76">
              <w:rPr>
                <w:rFonts w:asciiTheme="minorHAnsi" w:hAnsiTheme="minorHAnsi" w:cstheme="minorHAnsi"/>
                <w:sz w:val="22"/>
                <w:szCs w:val="22"/>
              </w:rPr>
              <w:t>Alguna persona natural y/o jurídica,  sus representantes legales, accionistas y/o socios ,  que se encuentre impedida de participar, o</w:t>
            </w:r>
          </w:p>
          <w:p w:rsidR="0044149D" w:rsidRPr="00326D76" w:rsidRDefault="0044149D" w:rsidP="00FB601A">
            <w:pPr>
              <w:numPr>
                <w:ilvl w:val="0"/>
                <w:numId w:val="63"/>
              </w:numPr>
              <w:jc w:val="both"/>
              <w:rPr>
                <w:rFonts w:asciiTheme="minorHAnsi" w:hAnsiTheme="minorHAnsi" w:cstheme="minorHAnsi"/>
                <w:sz w:val="22"/>
                <w:szCs w:val="22"/>
              </w:rPr>
            </w:pPr>
            <w:r w:rsidRPr="00326D76">
              <w:rPr>
                <w:rFonts w:asciiTheme="minorHAnsi" w:hAnsiTheme="minorHAnsi" w:cstheme="minorHAnsi"/>
                <w:sz w:val="22"/>
                <w:szCs w:val="22"/>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44149D" w:rsidRPr="00326D76" w:rsidRDefault="0044149D" w:rsidP="001A5E70">
            <w:pPr>
              <w:ind w:left="1068"/>
              <w:jc w:val="both"/>
              <w:rPr>
                <w:rFonts w:asciiTheme="minorHAnsi" w:hAnsiTheme="minorHAnsi" w:cstheme="minorHAnsi"/>
                <w:sz w:val="16"/>
                <w:szCs w:val="22"/>
              </w:rPr>
            </w:pPr>
          </w:p>
          <w:p w:rsidR="0044149D" w:rsidRPr="00326D76" w:rsidRDefault="0044149D" w:rsidP="00FB601A">
            <w:pPr>
              <w:numPr>
                <w:ilvl w:val="0"/>
                <w:numId w:val="63"/>
              </w:numPr>
              <w:jc w:val="both"/>
              <w:rPr>
                <w:rFonts w:asciiTheme="minorHAnsi" w:hAnsiTheme="minorHAnsi" w:cstheme="minorHAnsi"/>
                <w:sz w:val="22"/>
                <w:szCs w:val="22"/>
              </w:rPr>
            </w:pPr>
            <w:r w:rsidRPr="00326D76">
              <w:rPr>
                <w:rFonts w:asciiTheme="minorHAnsi" w:hAnsiTheme="minorHAnsi" w:cstheme="minorHAnsi"/>
                <w:sz w:val="22"/>
                <w:szCs w:val="22"/>
              </w:rPr>
              <w:t>Se descontarán las unidades presentadas que se repitan en otra empresa que también presente su propuesta. Para la evaluación de la capacidad de carga se consideraran únicamente camiones con placa de circulación nacional. Es obligatoria la presentación de un contrato o un documento legal que acredite que las cisternas subcontratadas prestarán sus servicios como parte de la empresa proponente.</w:t>
            </w:r>
          </w:p>
          <w:p w:rsidR="0044149D" w:rsidRPr="00326D76" w:rsidRDefault="0044149D" w:rsidP="001A5E70">
            <w:pPr>
              <w:ind w:left="720"/>
              <w:jc w:val="both"/>
              <w:rPr>
                <w:rFonts w:asciiTheme="minorHAnsi" w:hAnsiTheme="minorHAnsi" w:cstheme="minorHAnsi"/>
                <w:sz w:val="16"/>
                <w:szCs w:val="22"/>
              </w:rPr>
            </w:pPr>
          </w:p>
          <w:p w:rsidR="0044149D" w:rsidRPr="00326D76" w:rsidRDefault="0044149D" w:rsidP="00FB601A">
            <w:pPr>
              <w:numPr>
                <w:ilvl w:val="0"/>
                <w:numId w:val="63"/>
              </w:numPr>
              <w:jc w:val="both"/>
              <w:rPr>
                <w:rFonts w:asciiTheme="minorHAnsi" w:hAnsiTheme="minorHAnsi" w:cstheme="minorHAnsi"/>
                <w:sz w:val="22"/>
                <w:szCs w:val="22"/>
              </w:rPr>
            </w:pPr>
            <w:r w:rsidRPr="00326D76">
              <w:rPr>
                <w:rFonts w:asciiTheme="minorHAnsi" w:hAnsiTheme="minorHAnsi" w:cstheme="minorHAnsi"/>
                <w:sz w:val="22"/>
                <w:szCs w:val="22"/>
              </w:rPr>
              <w:lastRenderedPageBreak/>
              <w:t>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p w:rsidR="0044149D" w:rsidRPr="00326D76" w:rsidRDefault="0044149D" w:rsidP="001A5E70">
            <w:pPr>
              <w:jc w:val="both"/>
              <w:rPr>
                <w:rFonts w:asciiTheme="minorHAnsi" w:hAnsiTheme="minorHAnsi" w:cstheme="minorHAnsi"/>
                <w:sz w:val="22"/>
                <w:szCs w:val="22"/>
              </w:rPr>
            </w:pPr>
          </w:p>
          <w:p w:rsidR="0044149D" w:rsidRPr="00326D76" w:rsidRDefault="0044149D" w:rsidP="001A5E70">
            <w:pPr>
              <w:autoSpaceDE w:val="0"/>
              <w:autoSpaceDN w:val="0"/>
              <w:adjustRightInd w:val="0"/>
              <w:jc w:val="both"/>
              <w:rPr>
                <w:rFonts w:asciiTheme="minorHAnsi" w:hAnsiTheme="minorHAnsi" w:cstheme="minorHAnsi"/>
                <w:b/>
                <w:bCs/>
                <w:sz w:val="22"/>
                <w:szCs w:val="22"/>
              </w:rPr>
            </w:pPr>
            <w:r w:rsidRPr="00326D76">
              <w:rPr>
                <w:rFonts w:asciiTheme="minorHAnsi" w:hAnsiTheme="minorHAnsi" w:cstheme="minorHAnsi"/>
                <w:b/>
                <w:bCs/>
                <w:sz w:val="22"/>
                <w:szCs w:val="22"/>
              </w:rPr>
              <w:t>OBLIGACIONES DEL TRANSPORTISTA</w:t>
            </w:r>
          </w:p>
          <w:p w:rsidR="0044149D" w:rsidRPr="00326D76" w:rsidRDefault="0044149D" w:rsidP="001A5E70">
            <w:pPr>
              <w:autoSpaceDE w:val="0"/>
              <w:autoSpaceDN w:val="0"/>
              <w:adjustRightInd w:val="0"/>
              <w:jc w:val="both"/>
              <w:rPr>
                <w:rFonts w:asciiTheme="minorHAnsi" w:hAnsiTheme="minorHAnsi" w:cstheme="minorHAnsi"/>
                <w:sz w:val="22"/>
                <w:szCs w:val="22"/>
                <w:lang w:val="es"/>
              </w:rPr>
            </w:pPr>
            <w:r w:rsidRPr="00326D76">
              <w:rPr>
                <w:rFonts w:asciiTheme="minorHAnsi" w:hAnsiTheme="minorHAnsi" w:cstheme="minorHAnsi"/>
                <w:sz w:val="22"/>
                <w:szCs w:val="22"/>
                <w:lang w:val="es"/>
              </w:rPr>
              <w:t>El</w:t>
            </w:r>
            <w:r w:rsidRPr="00326D76">
              <w:rPr>
                <w:rFonts w:asciiTheme="minorHAnsi" w:hAnsiTheme="minorHAnsi" w:cstheme="minorHAnsi"/>
                <w:b/>
                <w:bCs/>
                <w:sz w:val="22"/>
                <w:szCs w:val="22"/>
                <w:lang w:val="es"/>
              </w:rPr>
              <w:t xml:space="preserve"> </w:t>
            </w:r>
            <w:r w:rsidRPr="00326D76">
              <w:rPr>
                <w:rFonts w:asciiTheme="minorHAnsi" w:hAnsiTheme="minorHAnsi" w:cstheme="minorHAnsi"/>
                <w:b/>
                <w:sz w:val="22"/>
                <w:szCs w:val="22"/>
                <w:lang w:val="es-ES_tradnl"/>
              </w:rPr>
              <w:t>Transportista</w:t>
            </w:r>
            <w:r w:rsidRPr="00326D76">
              <w:rPr>
                <w:rFonts w:asciiTheme="minorHAnsi" w:hAnsiTheme="minorHAnsi" w:cstheme="minorHAnsi"/>
                <w:sz w:val="22"/>
                <w:szCs w:val="22"/>
                <w:lang w:val="es"/>
              </w:rPr>
              <w:t>,</w:t>
            </w:r>
            <w:r w:rsidRPr="00326D76">
              <w:rPr>
                <w:rFonts w:asciiTheme="minorHAnsi" w:hAnsiTheme="minorHAnsi" w:cstheme="minorHAnsi"/>
                <w:b/>
                <w:bCs/>
                <w:sz w:val="22"/>
                <w:szCs w:val="22"/>
                <w:lang w:val="es"/>
              </w:rPr>
              <w:t xml:space="preserve"> </w:t>
            </w:r>
            <w:r w:rsidRPr="00326D76">
              <w:rPr>
                <w:rFonts w:asciiTheme="minorHAnsi" w:hAnsiTheme="minorHAnsi" w:cstheme="minorHAnsi"/>
                <w:sz w:val="22"/>
                <w:szCs w:val="22"/>
                <w:lang w:val="es"/>
              </w:rPr>
              <w:t>deberá:</w:t>
            </w:r>
          </w:p>
          <w:p w:rsidR="0044149D" w:rsidRPr="00326D76" w:rsidRDefault="0044149D" w:rsidP="00FB601A">
            <w:pPr>
              <w:pStyle w:val="Prrafodelista"/>
              <w:numPr>
                <w:ilvl w:val="0"/>
                <w:numId w:val="33"/>
              </w:numPr>
              <w:autoSpaceDE w:val="0"/>
              <w:autoSpaceDN w:val="0"/>
              <w:adjustRightInd w:val="0"/>
              <w:contextualSpacing/>
              <w:jc w:val="both"/>
              <w:rPr>
                <w:rFonts w:asciiTheme="minorHAnsi" w:hAnsiTheme="minorHAnsi" w:cstheme="minorHAnsi"/>
                <w:sz w:val="22"/>
                <w:szCs w:val="22"/>
                <w:lang w:val="es"/>
              </w:rPr>
            </w:pPr>
            <w:r w:rsidRPr="00326D76">
              <w:rPr>
                <w:rFonts w:asciiTheme="minorHAnsi" w:hAnsiTheme="minorHAnsi" w:cstheme="minorHAnsi"/>
                <w:sz w:val="22"/>
                <w:szCs w:val="22"/>
                <w:lang w:val="es"/>
              </w:rPr>
              <w:t>Conocer y cumplir con las regulaciones y normas sobre transporte, operación y manipuleo del Producto y Garrafas.</w:t>
            </w:r>
          </w:p>
          <w:p w:rsidR="0044149D" w:rsidRPr="00326D76" w:rsidRDefault="0044149D" w:rsidP="00FB601A">
            <w:pPr>
              <w:pStyle w:val="Prrafodelista"/>
              <w:numPr>
                <w:ilvl w:val="0"/>
                <w:numId w:val="33"/>
              </w:numPr>
              <w:autoSpaceDE w:val="0"/>
              <w:autoSpaceDN w:val="0"/>
              <w:adjustRightInd w:val="0"/>
              <w:contextualSpacing/>
              <w:jc w:val="both"/>
              <w:rPr>
                <w:rFonts w:asciiTheme="minorHAnsi" w:hAnsiTheme="minorHAnsi" w:cstheme="minorHAnsi"/>
                <w:sz w:val="22"/>
                <w:szCs w:val="22"/>
                <w:lang w:val="es"/>
              </w:rPr>
            </w:pPr>
            <w:r w:rsidRPr="00326D76">
              <w:rPr>
                <w:rFonts w:asciiTheme="minorHAnsi" w:hAnsiTheme="minorHAnsi" w:cstheme="minorHAnsi"/>
                <w:sz w:val="22"/>
                <w:szCs w:val="22"/>
                <w:lang w:val="es"/>
              </w:rPr>
              <w:t xml:space="preserve">Notificar por escrito a </w:t>
            </w:r>
            <w:r w:rsidRPr="00326D76">
              <w:rPr>
                <w:rFonts w:asciiTheme="minorHAnsi" w:hAnsiTheme="minorHAnsi" w:cstheme="minorHAnsi"/>
                <w:b/>
                <w:bCs/>
                <w:sz w:val="22"/>
                <w:szCs w:val="22"/>
                <w:lang w:val="es"/>
              </w:rPr>
              <w:t xml:space="preserve">YPFB </w:t>
            </w:r>
            <w:r w:rsidRPr="00326D76">
              <w:rPr>
                <w:rFonts w:asciiTheme="minorHAnsi" w:hAnsiTheme="minorHAnsi" w:cstheme="minorHAnsi"/>
                <w:sz w:val="22"/>
                <w:szCs w:val="22"/>
                <w:lang w:val="es"/>
              </w:rPr>
              <w:t>con 5 Días Hábiles de anticipación cualquier mantenimiento de los Medios de Transporte, con el objeto de tomar las previsiones que ameriten, sustituyendo el Medio de Transporte por otra, mientras dure el mantenimiento; a fin de no perjudicar ni atrasar el Servicio de Transporte ya programado, excepto en casos de imposibilidad sobrevenida debidamente justificados.</w:t>
            </w:r>
          </w:p>
          <w:p w:rsidR="0044149D" w:rsidRPr="00326D76" w:rsidRDefault="0044149D" w:rsidP="00FB601A">
            <w:pPr>
              <w:pStyle w:val="Prrafodelista"/>
              <w:numPr>
                <w:ilvl w:val="0"/>
                <w:numId w:val="33"/>
              </w:numPr>
              <w:autoSpaceDE w:val="0"/>
              <w:autoSpaceDN w:val="0"/>
              <w:adjustRightInd w:val="0"/>
              <w:contextualSpacing/>
              <w:jc w:val="both"/>
              <w:rPr>
                <w:rFonts w:asciiTheme="minorHAnsi" w:hAnsiTheme="minorHAnsi" w:cstheme="minorHAnsi"/>
                <w:sz w:val="22"/>
                <w:szCs w:val="22"/>
                <w:lang w:val="es"/>
              </w:rPr>
            </w:pPr>
            <w:r w:rsidRPr="00326D76">
              <w:rPr>
                <w:rFonts w:asciiTheme="minorHAnsi" w:hAnsiTheme="minorHAnsi" w:cstheme="minorHAnsi"/>
                <w:sz w:val="22"/>
                <w:szCs w:val="22"/>
                <w:lang w:val="es"/>
              </w:rPr>
              <w:t xml:space="preserve">En caso de que el Medio de Transporte sufra algún desperfecto durante la realización del transporte, </w:t>
            </w:r>
            <w:r w:rsidRPr="00326D76">
              <w:rPr>
                <w:rFonts w:asciiTheme="minorHAnsi" w:hAnsiTheme="minorHAnsi" w:cstheme="minorHAnsi"/>
                <w:bCs/>
                <w:sz w:val="22"/>
                <w:szCs w:val="22"/>
              </w:rPr>
              <w:t>el</w:t>
            </w:r>
            <w:r w:rsidRPr="00326D76">
              <w:rPr>
                <w:rFonts w:asciiTheme="minorHAnsi" w:hAnsiTheme="minorHAnsi" w:cstheme="minorHAnsi"/>
                <w:bCs/>
                <w:sz w:val="22"/>
                <w:szCs w:val="22"/>
                <w:lang w:val="es-ES_tradnl"/>
              </w:rPr>
              <w:t xml:space="preserve"> </w:t>
            </w:r>
            <w:r w:rsidRPr="00326D76">
              <w:rPr>
                <w:rFonts w:asciiTheme="minorHAnsi" w:hAnsiTheme="minorHAnsi" w:cstheme="minorHAnsi"/>
                <w:b/>
                <w:sz w:val="22"/>
                <w:szCs w:val="22"/>
                <w:lang w:val="es-ES_tradnl"/>
              </w:rPr>
              <w:t>Transportista</w:t>
            </w:r>
            <w:r w:rsidRPr="00326D76">
              <w:rPr>
                <w:rFonts w:asciiTheme="minorHAnsi" w:hAnsiTheme="minorHAnsi" w:cstheme="minorHAnsi"/>
                <w:sz w:val="22"/>
                <w:szCs w:val="22"/>
                <w:lang w:val="es"/>
              </w:rPr>
              <w:t xml:space="preserve"> deberá solucionar el mismo, garantizando de esta manera el cumplimiento del programa acordado entre partes, asimismo el mantenimiento de los Medios de Transporte será responsabilidad del </w:t>
            </w:r>
            <w:r w:rsidRPr="00326D76">
              <w:rPr>
                <w:rFonts w:asciiTheme="minorHAnsi" w:hAnsiTheme="minorHAnsi" w:cstheme="minorHAnsi"/>
                <w:b/>
                <w:sz w:val="22"/>
                <w:szCs w:val="22"/>
                <w:lang w:val="es-ES_tradnl"/>
              </w:rPr>
              <w:t>Transportista</w:t>
            </w:r>
            <w:r w:rsidRPr="00326D76">
              <w:rPr>
                <w:rFonts w:asciiTheme="minorHAnsi" w:hAnsiTheme="minorHAnsi" w:cstheme="minorHAnsi"/>
                <w:b/>
                <w:bCs/>
                <w:sz w:val="22"/>
                <w:szCs w:val="22"/>
                <w:lang w:val="es"/>
              </w:rPr>
              <w:t>.</w:t>
            </w:r>
          </w:p>
          <w:p w:rsidR="0044149D" w:rsidRPr="00326D76" w:rsidRDefault="0044149D" w:rsidP="00FB601A">
            <w:pPr>
              <w:pStyle w:val="Prrafodelista"/>
              <w:numPr>
                <w:ilvl w:val="0"/>
                <w:numId w:val="33"/>
              </w:numPr>
              <w:autoSpaceDE w:val="0"/>
              <w:autoSpaceDN w:val="0"/>
              <w:adjustRightInd w:val="0"/>
              <w:contextualSpacing/>
              <w:jc w:val="both"/>
              <w:rPr>
                <w:rFonts w:asciiTheme="minorHAnsi" w:hAnsiTheme="minorHAnsi" w:cstheme="minorHAnsi"/>
                <w:sz w:val="22"/>
                <w:szCs w:val="22"/>
                <w:lang w:val="es"/>
              </w:rPr>
            </w:pPr>
            <w:r w:rsidRPr="00326D76">
              <w:rPr>
                <w:rFonts w:asciiTheme="minorHAnsi" w:hAnsiTheme="minorHAnsi" w:cstheme="minorHAnsi"/>
                <w:bCs/>
                <w:sz w:val="22"/>
                <w:szCs w:val="22"/>
                <w:lang w:val="es"/>
              </w:rPr>
              <w:t>E</w:t>
            </w:r>
            <w:r w:rsidRPr="00326D76">
              <w:rPr>
                <w:rFonts w:asciiTheme="minorHAnsi" w:hAnsiTheme="minorHAnsi" w:cstheme="minorHAnsi"/>
                <w:bCs/>
                <w:sz w:val="22"/>
                <w:szCs w:val="22"/>
              </w:rPr>
              <w:t>l</w:t>
            </w:r>
            <w:r w:rsidRPr="00326D76">
              <w:rPr>
                <w:rFonts w:asciiTheme="minorHAnsi" w:hAnsiTheme="minorHAnsi" w:cstheme="minorHAnsi"/>
                <w:bCs/>
                <w:sz w:val="22"/>
                <w:szCs w:val="22"/>
                <w:lang w:val="es-ES_tradnl"/>
              </w:rPr>
              <w:t xml:space="preserve"> </w:t>
            </w:r>
            <w:r w:rsidRPr="00326D76">
              <w:rPr>
                <w:rFonts w:asciiTheme="minorHAnsi" w:hAnsiTheme="minorHAnsi" w:cstheme="minorHAnsi"/>
                <w:b/>
                <w:sz w:val="22"/>
                <w:szCs w:val="22"/>
                <w:lang w:val="es-ES_tradnl"/>
              </w:rPr>
              <w:t>Transportista</w:t>
            </w:r>
            <w:r w:rsidRPr="00326D76">
              <w:rPr>
                <w:rFonts w:asciiTheme="minorHAnsi" w:hAnsiTheme="minorHAnsi" w:cstheme="minorHAnsi"/>
                <w:sz w:val="22"/>
                <w:szCs w:val="22"/>
                <w:lang w:val="es"/>
              </w:rPr>
              <w:t>, durante el periodo de prestación del Servicio se obliga a remitir reportes diarios sobre la ubicación de los Medios de Transporte durante la travesía de las rutas.</w:t>
            </w:r>
          </w:p>
          <w:p w:rsidR="0044149D" w:rsidRPr="00326D76" w:rsidRDefault="0044149D" w:rsidP="00FB601A">
            <w:pPr>
              <w:pStyle w:val="Prrafodelista"/>
              <w:numPr>
                <w:ilvl w:val="0"/>
                <w:numId w:val="33"/>
              </w:numPr>
              <w:autoSpaceDE w:val="0"/>
              <w:autoSpaceDN w:val="0"/>
              <w:adjustRightInd w:val="0"/>
              <w:contextualSpacing/>
              <w:jc w:val="both"/>
              <w:rPr>
                <w:rFonts w:asciiTheme="minorHAnsi" w:hAnsiTheme="minorHAnsi" w:cstheme="minorHAnsi"/>
                <w:sz w:val="22"/>
                <w:szCs w:val="22"/>
              </w:rPr>
            </w:pPr>
            <w:r w:rsidRPr="00326D76">
              <w:rPr>
                <w:rFonts w:asciiTheme="minorHAnsi" w:hAnsiTheme="minorHAnsi" w:cstheme="minorHAnsi"/>
                <w:sz w:val="22"/>
                <w:szCs w:val="22"/>
              </w:rPr>
              <w:t>El conductor deberá contar con Licencia de Conducir Categoría “C” y será responsable de:</w:t>
            </w:r>
          </w:p>
          <w:p w:rsidR="0044149D" w:rsidRPr="00326D76" w:rsidRDefault="0044149D" w:rsidP="00FB601A">
            <w:pPr>
              <w:pStyle w:val="Prrafodelista"/>
              <w:numPr>
                <w:ilvl w:val="0"/>
                <w:numId w:val="34"/>
              </w:numPr>
              <w:autoSpaceDE w:val="0"/>
              <w:autoSpaceDN w:val="0"/>
              <w:adjustRightInd w:val="0"/>
              <w:ind w:left="1560"/>
              <w:contextualSpacing/>
              <w:jc w:val="both"/>
              <w:rPr>
                <w:rFonts w:asciiTheme="minorHAnsi" w:hAnsiTheme="minorHAnsi" w:cstheme="minorHAnsi"/>
                <w:sz w:val="22"/>
                <w:szCs w:val="22"/>
              </w:rPr>
            </w:pPr>
            <w:r w:rsidRPr="00326D76">
              <w:rPr>
                <w:rFonts w:asciiTheme="minorHAnsi" w:hAnsiTheme="minorHAnsi" w:cstheme="minorHAnsi"/>
                <w:sz w:val="22"/>
                <w:szCs w:val="22"/>
              </w:rPr>
              <w:t>Controlar que ninguna persona fume dentro o alrededor del vehículo.</w:t>
            </w:r>
          </w:p>
          <w:p w:rsidR="0044149D" w:rsidRPr="00326D76" w:rsidRDefault="0044149D" w:rsidP="00FB601A">
            <w:pPr>
              <w:pStyle w:val="Prrafodelista"/>
              <w:numPr>
                <w:ilvl w:val="0"/>
                <w:numId w:val="34"/>
              </w:numPr>
              <w:autoSpaceDE w:val="0"/>
              <w:autoSpaceDN w:val="0"/>
              <w:adjustRightInd w:val="0"/>
              <w:ind w:left="1560"/>
              <w:contextualSpacing/>
              <w:jc w:val="both"/>
              <w:rPr>
                <w:rFonts w:asciiTheme="minorHAnsi" w:hAnsiTheme="minorHAnsi" w:cstheme="minorHAnsi"/>
                <w:sz w:val="22"/>
                <w:szCs w:val="22"/>
              </w:rPr>
            </w:pPr>
            <w:r w:rsidRPr="00326D76">
              <w:rPr>
                <w:rFonts w:asciiTheme="minorHAnsi" w:hAnsiTheme="minorHAnsi" w:cstheme="minorHAnsi"/>
                <w:sz w:val="22"/>
                <w:szCs w:val="22"/>
              </w:rPr>
              <w:t>Es responsable por la seguridad y manipuleo de las garrafas que transporta.</w:t>
            </w:r>
          </w:p>
          <w:p w:rsidR="0044149D" w:rsidRPr="00326D76" w:rsidRDefault="0044149D" w:rsidP="00FB601A">
            <w:pPr>
              <w:pStyle w:val="Prrafodelista"/>
              <w:numPr>
                <w:ilvl w:val="0"/>
                <w:numId w:val="34"/>
              </w:numPr>
              <w:autoSpaceDE w:val="0"/>
              <w:autoSpaceDN w:val="0"/>
              <w:adjustRightInd w:val="0"/>
              <w:ind w:left="1560"/>
              <w:contextualSpacing/>
              <w:jc w:val="both"/>
              <w:rPr>
                <w:rFonts w:asciiTheme="minorHAnsi" w:hAnsiTheme="minorHAnsi" w:cstheme="minorHAnsi"/>
                <w:sz w:val="22"/>
                <w:szCs w:val="22"/>
              </w:rPr>
            </w:pPr>
            <w:r w:rsidRPr="00326D76">
              <w:rPr>
                <w:rFonts w:asciiTheme="minorHAnsi" w:hAnsiTheme="minorHAnsi" w:cstheme="minorHAnsi"/>
                <w:sz w:val="22"/>
                <w:szCs w:val="22"/>
              </w:rPr>
              <w:t>Controlar la carga y descarga de garrafas, llenas o vacías y que estén apiladas correctamente.</w:t>
            </w:r>
          </w:p>
          <w:p w:rsidR="0044149D" w:rsidRPr="00326D76" w:rsidRDefault="0044149D" w:rsidP="00FB601A">
            <w:pPr>
              <w:pStyle w:val="Prrafodelista"/>
              <w:numPr>
                <w:ilvl w:val="0"/>
                <w:numId w:val="34"/>
              </w:numPr>
              <w:autoSpaceDE w:val="0"/>
              <w:autoSpaceDN w:val="0"/>
              <w:adjustRightInd w:val="0"/>
              <w:ind w:left="1560"/>
              <w:contextualSpacing/>
              <w:jc w:val="both"/>
              <w:rPr>
                <w:rFonts w:asciiTheme="minorHAnsi" w:hAnsiTheme="minorHAnsi" w:cstheme="minorHAnsi"/>
                <w:sz w:val="22"/>
                <w:szCs w:val="22"/>
              </w:rPr>
            </w:pPr>
            <w:r w:rsidRPr="00326D76">
              <w:rPr>
                <w:rFonts w:asciiTheme="minorHAnsi" w:hAnsiTheme="minorHAnsi" w:cstheme="minorHAnsi"/>
                <w:sz w:val="22"/>
                <w:szCs w:val="22"/>
              </w:rPr>
              <w:t>Debe verificar el cierre de las válvulas, verificado posibles fugas de gas de los cilindros.</w:t>
            </w:r>
          </w:p>
          <w:p w:rsidR="0044149D" w:rsidRPr="00326D76" w:rsidRDefault="0044149D" w:rsidP="00FB601A">
            <w:pPr>
              <w:pStyle w:val="Prrafodelista"/>
              <w:numPr>
                <w:ilvl w:val="0"/>
                <w:numId w:val="34"/>
              </w:numPr>
              <w:autoSpaceDE w:val="0"/>
              <w:autoSpaceDN w:val="0"/>
              <w:adjustRightInd w:val="0"/>
              <w:ind w:left="1560"/>
              <w:contextualSpacing/>
              <w:jc w:val="both"/>
              <w:rPr>
                <w:rFonts w:asciiTheme="minorHAnsi" w:hAnsiTheme="minorHAnsi" w:cstheme="minorHAnsi"/>
                <w:sz w:val="22"/>
                <w:szCs w:val="22"/>
              </w:rPr>
            </w:pPr>
            <w:r w:rsidRPr="00326D76">
              <w:rPr>
                <w:rFonts w:asciiTheme="minorHAnsi" w:hAnsiTheme="minorHAnsi" w:cstheme="minorHAnsi"/>
                <w:sz w:val="22"/>
                <w:szCs w:val="22"/>
              </w:rPr>
              <w:t xml:space="preserve">Debe realizar la inspección de camión según formulario. </w:t>
            </w:r>
          </w:p>
          <w:p w:rsidR="0044149D" w:rsidRPr="00326D76" w:rsidRDefault="0044149D" w:rsidP="00FB601A">
            <w:pPr>
              <w:pStyle w:val="Prrafodelista"/>
              <w:numPr>
                <w:ilvl w:val="0"/>
                <w:numId w:val="34"/>
              </w:numPr>
              <w:autoSpaceDE w:val="0"/>
              <w:autoSpaceDN w:val="0"/>
              <w:adjustRightInd w:val="0"/>
              <w:ind w:left="1560"/>
              <w:contextualSpacing/>
              <w:jc w:val="both"/>
              <w:rPr>
                <w:rFonts w:asciiTheme="minorHAnsi" w:hAnsiTheme="minorHAnsi" w:cstheme="minorHAnsi"/>
                <w:sz w:val="22"/>
                <w:szCs w:val="22"/>
              </w:rPr>
            </w:pPr>
            <w:r w:rsidRPr="00326D76">
              <w:rPr>
                <w:rFonts w:asciiTheme="minorHAnsi" w:hAnsiTheme="minorHAnsi" w:cstheme="minorHAnsi"/>
                <w:sz w:val="22"/>
                <w:szCs w:val="22"/>
              </w:rPr>
              <w:t xml:space="preserve">Contar con la documentación SOAT. </w:t>
            </w:r>
          </w:p>
          <w:p w:rsidR="0044149D" w:rsidRPr="00326D76" w:rsidRDefault="0044149D" w:rsidP="00FB601A">
            <w:pPr>
              <w:pStyle w:val="Prrafodelista"/>
              <w:numPr>
                <w:ilvl w:val="0"/>
                <w:numId w:val="34"/>
              </w:numPr>
              <w:autoSpaceDE w:val="0"/>
              <w:autoSpaceDN w:val="0"/>
              <w:adjustRightInd w:val="0"/>
              <w:ind w:left="1560"/>
              <w:contextualSpacing/>
              <w:jc w:val="both"/>
              <w:rPr>
                <w:rFonts w:asciiTheme="minorHAnsi" w:hAnsiTheme="minorHAnsi" w:cstheme="minorHAnsi"/>
                <w:sz w:val="22"/>
                <w:szCs w:val="22"/>
              </w:rPr>
            </w:pPr>
            <w:r w:rsidRPr="00326D76">
              <w:rPr>
                <w:rFonts w:asciiTheme="minorHAnsi" w:hAnsiTheme="minorHAnsi" w:cstheme="minorHAnsi"/>
                <w:sz w:val="22"/>
                <w:szCs w:val="22"/>
              </w:rPr>
              <w:t>Inspección correspondiente de Transito.</w:t>
            </w:r>
          </w:p>
          <w:p w:rsidR="0044149D" w:rsidRPr="00326D76" w:rsidRDefault="0044149D" w:rsidP="001A5E70">
            <w:pPr>
              <w:jc w:val="both"/>
              <w:rPr>
                <w:rFonts w:asciiTheme="minorHAnsi" w:hAnsiTheme="minorHAnsi" w:cstheme="minorHAnsi"/>
                <w:sz w:val="22"/>
                <w:szCs w:val="22"/>
              </w:rPr>
            </w:pPr>
          </w:p>
          <w:p w:rsidR="0044149D" w:rsidRPr="00326D76" w:rsidRDefault="0044149D" w:rsidP="001A5E70">
            <w:pPr>
              <w:ind w:right="-93"/>
              <w:jc w:val="both"/>
              <w:rPr>
                <w:rFonts w:asciiTheme="minorHAnsi" w:hAnsiTheme="minorHAnsi" w:cstheme="minorHAnsi"/>
                <w:b/>
                <w:sz w:val="22"/>
                <w:szCs w:val="22"/>
              </w:rPr>
            </w:pPr>
            <w:r w:rsidRPr="00326D76">
              <w:rPr>
                <w:rFonts w:asciiTheme="minorHAnsi" w:hAnsiTheme="minorHAnsi" w:cstheme="minorHAnsi"/>
                <w:b/>
                <w:sz w:val="22"/>
                <w:szCs w:val="22"/>
              </w:rPr>
              <w:t>NORMATIVA DE CARGAS.-</w:t>
            </w:r>
          </w:p>
          <w:p w:rsidR="0044149D" w:rsidRPr="00326D76" w:rsidRDefault="0044149D" w:rsidP="001A5E70">
            <w:pPr>
              <w:jc w:val="both"/>
              <w:rPr>
                <w:rFonts w:asciiTheme="minorHAnsi" w:hAnsiTheme="minorHAnsi" w:cstheme="minorHAnsi"/>
                <w:sz w:val="22"/>
                <w:szCs w:val="22"/>
              </w:rPr>
            </w:pPr>
            <w:r w:rsidRPr="00326D76">
              <w:rPr>
                <w:rFonts w:asciiTheme="minorHAnsi" w:hAnsiTheme="minorHAnsi" w:cstheme="minorHAnsi"/>
                <w:sz w:val="22"/>
                <w:szCs w:val="22"/>
              </w:rPr>
              <w:t>La empresa de transporte será responsable en su totalidad por el cumplimiento de la normativa vigente según la Ley de Cargas.</w:t>
            </w:r>
          </w:p>
          <w:p w:rsidR="0044149D" w:rsidRPr="00326D76" w:rsidRDefault="0044149D" w:rsidP="001A5E70">
            <w:pPr>
              <w:autoSpaceDE w:val="0"/>
              <w:autoSpaceDN w:val="0"/>
              <w:adjustRightInd w:val="0"/>
              <w:jc w:val="both"/>
              <w:rPr>
                <w:rFonts w:asciiTheme="minorHAnsi" w:hAnsiTheme="minorHAnsi" w:cstheme="minorHAnsi"/>
                <w:sz w:val="22"/>
                <w:szCs w:val="22"/>
              </w:rPr>
            </w:pPr>
          </w:p>
          <w:p w:rsidR="0044149D" w:rsidRPr="00326D76" w:rsidRDefault="0044149D" w:rsidP="001A5E70">
            <w:pPr>
              <w:autoSpaceDE w:val="0"/>
              <w:autoSpaceDN w:val="0"/>
              <w:adjustRightInd w:val="0"/>
              <w:jc w:val="both"/>
              <w:rPr>
                <w:rFonts w:asciiTheme="minorHAnsi" w:hAnsiTheme="minorHAnsi" w:cstheme="minorHAnsi"/>
                <w:b/>
                <w:sz w:val="22"/>
                <w:szCs w:val="22"/>
              </w:rPr>
            </w:pPr>
            <w:r w:rsidRPr="00326D76">
              <w:rPr>
                <w:rFonts w:asciiTheme="minorHAnsi" w:hAnsiTheme="minorHAnsi" w:cstheme="minorHAnsi"/>
                <w:b/>
                <w:sz w:val="22"/>
                <w:szCs w:val="22"/>
              </w:rPr>
              <w:t>SISTEMA DE LUCHA CONTRA INCENDIOS.-</w:t>
            </w:r>
          </w:p>
          <w:p w:rsidR="0044149D" w:rsidRPr="00326D76" w:rsidRDefault="0044149D" w:rsidP="001A5E70">
            <w:pPr>
              <w:autoSpaceDE w:val="0"/>
              <w:autoSpaceDN w:val="0"/>
              <w:adjustRightInd w:val="0"/>
              <w:jc w:val="both"/>
              <w:rPr>
                <w:rFonts w:asciiTheme="minorHAnsi" w:hAnsiTheme="minorHAnsi" w:cstheme="minorHAnsi"/>
                <w:sz w:val="22"/>
                <w:szCs w:val="22"/>
              </w:rPr>
            </w:pPr>
            <w:r w:rsidRPr="00326D76">
              <w:rPr>
                <w:rFonts w:asciiTheme="minorHAnsi" w:hAnsiTheme="minorHAnsi" w:cstheme="minorHAnsi"/>
                <w:sz w:val="22"/>
                <w:szCs w:val="22"/>
              </w:rPr>
              <w:t>Cada vehículo deberá contar con un sistema de lucha contra incendios que consiste en equipo especial para el personal contra incendios, extintores tipo B (CO2)  y Espuma Química, en cantidad de 4 extintores de 12 lb de capacidad.</w:t>
            </w:r>
          </w:p>
          <w:p w:rsidR="0044149D" w:rsidRPr="00326D76" w:rsidRDefault="0044149D" w:rsidP="001A5E70">
            <w:pPr>
              <w:autoSpaceDE w:val="0"/>
              <w:autoSpaceDN w:val="0"/>
              <w:adjustRightInd w:val="0"/>
              <w:ind w:left="1843"/>
              <w:jc w:val="both"/>
              <w:rPr>
                <w:rFonts w:asciiTheme="minorHAnsi" w:hAnsiTheme="minorHAnsi" w:cstheme="minorHAnsi"/>
                <w:sz w:val="22"/>
                <w:szCs w:val="22"/>
              </w:rPr>
            </w:pPr>
          </w:p>
          <w:p w:rsidR="0044149D" w:rsidRPr="00326D76" w:rsidRDefault="0044149D" w:rsidP="001A5E70">
            <w:pPr>
              <w:autoSpaceDE w:val="0"/>
              <w:autoSpaceDN w:val="0"/>
              <w:adjustRightInd w:val="0"/>
              <w:jc w:val="both"/>
              <w:rPr>
                <w:rFonts w:asciiTheme="minorHAnsi" w:hAnsiTheme="minorHAnsi" w:cstheme="minorHAnsi"/>
                <w:b/>
                <w:sz w:val="22"/>
                <w:szCs w:val="22"/>
              </w:rPr>
            </w:pPr>
            <w:r w:rsidRPr="00326D76">
              <w:rPr>
                <w:rFonts w:asciiTheme="minorHAnsi" w:hAnsiTheme="minorHAnsi" w:cstheme="minorHAnsi"/>
                <w:b/>
                <w:sz w:val="22"/>
                <w:szCs w:val="22"/>
              </w:rPr>
              <w:t>EQUIPO DE PROTECCIÓN PERSONAL.-</w:t>
            </w:r>
          </w:p>
          <w:p w:rsidR="0044149D" w:rsidRPr="00326D76" w:rsidRDefault="0044149D" w:rsidP="001A5E70">
            <w:pPr>
              <w:autoSpaceDE w:val="0"/>
              <w:autoSpaceDN w:val="0"/>
              <w:adjustRightInd w:val="0"/>
              <w:jc w:val="both"/>
              <w:rPr>
                <w:rFonts w:asciiTheme="minorHAnsi" w:hAnsiTheme="minorHAnsi" w:cstheme="minorHAnsi"/>
                <w:sz w:val="22"/>
                <w:szCs w:val="22"/>
              </w:rPr>
            </w:pPr>
            <w:r w:rsidRPr="00326D76">
              <w:rPr>
                <w:rFonts w:asciiTheme="minorHAnsi" w:hAnsiTheme="minorHAnsi" w:cstheme="minorHAnsi"/>
                <w:sz w:val="22"/>
                <w:szCs w:val="22"/>
              </w:rPr>
              <w:t>Todo el personal deberá contar con equipo de protección personal, para las operaciones de embarque y desembarque, consistente en un overol, casco, lentes, guantes de cuero y botas con punta de acero.</w:t>
            </w:r>
          </w:p>
          <w:p w:rsidR="0044149D" w:rsidRPr="00326D76" w:rsidRDefault="0044149D" w:rsidP="001A5E70">
            <w:pPr>
              <w:pStyle w:val="Prrafodelista"/>
              <w:rPr>
                <w:rFonts w:asciiTheme="minorHAnsi" w:hAnsiTheme="minorHAnsi" w:cstheme="minorHAnsi"/>
                <w:sz w:val="22"/>
                <w:szCs w:val="22"/>
              </w:rPr>
            </w:pPr>
          </w:p>
          <w:p w:rsidR="0044149D" w:rsidRPr="00326D76" w:rsidRDefault="0044149D" w:rsidP="001A5E70">
            <w:pPr>
              <w:autoSpaceDE w:val="0"/>
              <w:autoSpaceDN w:val="0"/>
              <w:adjustRightInd w:val="0"/>
              <w:jc w:val="both"/>
              <w:rPr>
                <w:rFonts w:asciiTheme="minorHAnsi" w:hAnsiTheme="minorHAnsi" w:cstheme="minorHAnsi"/>
                <w:b/>
                <w:sz w:val="22"/>
                <w:szCs w:val="22"/>
              </w:rPr>
            </w:pPr>
            <w:r w:rsidRPr="00326D76">
              <w:rPr>
                <w:rFonts w:asciiTheme="minorHAnsi" w:hAnsiTheme="minorHAnsi" w:cstheme="minorHAnsi"/>
                <w:b/>
                <w:sz w:val="22"/>
                <w:szCs w:val="22"/>
              </w:rPr>
              <w:t>OTROS.-</w:t>
            </w:r>
          </w:p>
          <w:p w:rsidR="0044149D" w:rsidRPr="00326D76" w:rsidRDefault="0044149D" w:rsidP="001A5E70">
            <w:pPr>
              <w:autoSpaceDE w:val="0"/>
              <w:autoSpaceDN w:val="0"/>
              <w:adjustRightInd w:val="0"/>
              <w:jc w:val="both"/>
              <w:rPr>
                <w:rFonts w:asciiTheme="minorHAnsi" w:hAnsiTheme="minorHAnsi" w:cstheme="minorHAnsi"/>
                <w:sz w:val="22"/>
                <w:szCs w:val="22"/>
              </w:rPr>
            </w:pPr>
            <w:r w:rsidRPr="00326D76">
              <w:rPr>
                <w:rFonts w:asciiTheme="minorHAnsi" w:hAnsiTheme="minorHAnsi" w:cstheme="minorHAnsi"/>
                <w:sz w:val="22"/>
                <w:szCs w:val="22"/>
              </w:rPr>
              <w:t>Transportar las garrafas vacías apiladas una sobre otra en un máximo de tres unidades.</w:t>
            </w:r>
          </w:p>
          <w:p w:rsidR="0044149D" w:rsidRPr="00326D76" w:rsidRDefault="0044149D" w:rsidP="001A5E70">
            <w:pPr>
              <w:autoSpaceDE w:val="0"/>
              <w:autoSpaceDN w:val="0"/>
              <w:adjustRightInd w:val="0"/>
              <w:jc w:val="both"/>
              <w:rPr>
                <w:rFonts w:asciiTheme="minorHAnsi" w:hAnsiTheme="minorHAnsi" w:cstheme="minorHAnsi"/>
                <w:sz w:val="22"/>
                <w:szCs w:val="22"/>
              </w:rPr>
            </w:pPr>
          </w:p>
          <w:p w:rsidR="0044149D" w:rsidRPr="00326D76" w:rsidRDefault="0044149D" w:rsidP="001A5E70">
            <w:pPr>
              <w:pStyle w:val="Prrafodelista"/>
              <w:autoSpaceDE w:val="0"/>
              <w:autoSpaceDN w:val="0"/>
              <w:adjustRightInd w:val="0"/>
              <w:ind w:left="0"/>
              <w:contextualSpacing/>
              <w:jc w:val="both"/>
              <w:rPr>
                <w:rFonts w:asciiTheme="minorHAnsi" w:hAnsiTheme="minorHAnsi" w:cstheme="minorHAnsi"/>
                <w:b/>
                <w:color w:val="000000"/>
                <w:sz w:val="22"/>
                <w:szCs w:val="22"/>
              </w:rPr>
            </w:pPr>
            <w:r w:rsidRPr="00326D76">
              <w:rPr>
                <w:rFonts w:asciiTheme="minorHAnsi" w:hAnsiTheme="minorHAnsi" w:cstheme="minorHAnsi"/>
                <w:b/>
                <w:color w:val="000000"/>
                <w:sz w:val="22"/>
                <w:szCs w:val="22"/>
              </w:rPr>
              <w:t>RELACIÓN LABORAL ENTRE LAS PARTES</w:t>
            </w:r>
          </w:p>
          <w:p w:rsidR="0044149D" w:rsidRPr="00326D76" w:rsidRDefault="0044149D" w:rsidP="001A5E70">
            <w:pPr>
              <w:contextualSpacing/>
              <w:jc w:val="both"/>
              <w:rPr>
                <w:rFonts w:asciiTheme="minorHAnsi" w:hAnsiTheme="minorHAnsi" w:cstheme="minorHAnsi"/>
                <w:b/>
                <w:color w:val="000000"/>
                <w:sz w:val="22"/>
                <w:szCs w:val="22"/>
              </w:rPr>
            </w:pPr>
            <w:r w:rsidRPr="00326D76">
              <w:rPr>
                <w:rFonts w:asciiTheme="minorHAnsi" w:hAnsiTheme="minorHAnsi" w:cstheme="minorHAnsi"/>
                <w:sz w:val="22"/>
                <w:szCs w:val="22"/>
              </w:rPr>
              <w:t xml:space="preserve">Las Partes dejarán constancia que no existe ninguna relación laboral o societaria entre </w:t>
            </w:r>
            <w:r w:rsidRPr="00326D76">
              <w:rPr>
                <w:rFonts w:asciiTheme="minorHAnsi" w:hAnsiTheme="minorHAnsi" w:cstheme="minorHAnsi"/>
                <w:b/>
                <w:sz w:val="22"/>
                <w:szCs w:val="22"/>
              </w:rPr>
              <w:t>YPFB</w:t>
            </w:r>
            <w:r w:rsidRPr="00326D76">
              <w:rPr>
                <w:rFonts w:asciiTheme="minorHAnsi" w:hAnsiTheme="minorHAnsi" w:cstheme="minorHAnsi"/>
                <w:sz w:val="22"/>
                <w:szCs w:val="22"/>
              </w:rPr>
              <w:t xml:space="preserve"> y el</w:t>
            </w:r>
            <w:r w:rsidRPr="00326D76">
              <w:rPr>
                <w:rFonts w:asciiTheme="minorHAnsi" w:hAnsiTheme="minorHAnsi" w:cstheme="minorHAnsi"/>
                <w:b/>
                <w:sz w:val="22"/>
                <w:szCs w:val="22"/>
              </w:rPr>
              <w:t xml:space="preserve"> </w:t>
            </w:r>
            <w:r w:rsidRPr="00326D76">
              <w:rPr>
                <w:rFonts w:asciiTheme="minorHAnsi" w:hAnsiTheme="minorHAnsi" w:cstheme="minorHAnsi"/>
                <w:b/>
                <w:sz w:val="22"/>
                <w:szCs w:val="22"/>
                <w:lang w:val="es-ES_tradnl"/>
              </w:rPr>
              <w:t>Transportista</w:t>
            </w:r>
            <w:r w:rsidRPr="00326D76">
              <w:rPr>
                <w:rFonts w:asciiTheme="minorHAnsi" w:hAnsiTheme="minorHAnsi" w:cstheme="minorHAnsi"/>
                <w:sz w:val="22"/>
                <w:szCs w:val="22"/>
              </w:rPr>
              <w:t>, ni entre el personal de los mismos, y que cada Parte será responsable exclusivamente por los daños directos causados por incumplimiento del Contrato a la otra Parte y que ninguna de las Partes será responsable ante la otra por cualquier daño indirecto, incidental y/o perdida consecuente o lucro cesante, salvo en caso de culpa grave o dolo de la Parte incumplidora.</w:t>
            </w:r>
            <w:r w:rsidRPr="00326D76">
              <w:rPr>
                <w:rFonts w:asciiTheme="minorHAnsi" w:hAnsiTheme="minorHAnsi" w:cstheme="minorHAnsi"/>
                <w:b/>
                <w:sz w:val="22"/>
                <w:szCs w:val="22"/>
              </w:rPr>
              <w:t xml:space="preserve"> </w:t>
            </w:r>
          </w:p>
          <w:p w:rsidR="0044149D" w:rsidRPr="00326D76" w:rsidRDefault="0044149D" w:rsidP="001A5E70">
            <w:pPr>
              <w:autoSpaceDE w:val="0"/>
              <w:autoSpaceDN w:val="0"/>
              <w:adjustRightInd w:val="0"/>
              <w:jc w:val="both"/>
              <w:rPr>
                <w:rFonts w:asciiTheme="minorHAnsi" w:hAnsiTheme="minorHAnsi" w:cstheme="minorHAnsi"/>
                <w:b/>
                <w:bCs/>
                <w:sz w:val="16"/>
                <w:szCs w:val="22"/>
              </w:rPr>
            </w:pPr>
          </w:p>
          <w:p w:rsidR="0044149D" w:rsidRPr="00326D76" w:rsidRDefault="0044149D" w:rsidP="001A5E70">
            <w:pPr>
              <w:autoSpaceDE w:val="0"/>
              <w:autoSpaceDN w:val="0"/>
              <w:adjustRightInd w:val="0"/>
              <w:jc w:val="both"/>
              <w:rPr>
                <w:rFonts w:asciiTheme="minorHAnsi" w:hAnsiTheme="minorHAnsi" w:cstheme="minorHAnsi"/>
                <w:b/>
                <w:bCs/>
                <w:sz w:val="22"/>
                <w:szCs w:val="22"/>
              </w:rPr>
            </w:pPr>
            <w:r w:rsidRPr="00326D76">
              <w:rPr>
                <w:rFonts w:asciiTheme="minorHAnsi" w:hAnsiTheme="minorHAnsi" w:cstheme="minorHAnsi"/>
                <w:b/>
                <w:bCs/>
                <w:sz w:val="22"/>
                <w:szCs w:val="22"/>
              </w:rPr>
              <w:t>EXONERACION DE LAS CARGAS LABORALES Y SOCIALES</w:t>
            </w:r>
          </w:p>
          <w:p w:rsidR="0044149D" w:rsidRPr="00326D76" w:rsidRDefault="0044149D" w:rsidP="001A5E70">
            <w:pPr>
              <w:autoSpaceDE w:val="0"/>
              <w:autoSpaceDN w:val="0"/>
              <w:adjustRightInd w:val="0"/>
              <w:jc w:val="both"/>
              <w:rPr>
                <w:rFonts w:asciiTheme="minorHAnsi" w:hAnsiTheme="minorHAnsi" w:cstheme="minorHAnsi"/>
                <w:sz w:val="22"/>
                <w:szCs w:val="22"/>
              </w:rPr>
            </w:pPr>
            <w:r w:rsidRPr="00326D76">
              <w:rPr>
                <w:rFonts w:asciiTheme="minorHAnsi" w:hAnsiTheme="minorHAnsi" w:cstheme="minorHAnsi"/>
                <w:sz w:val="22"/>
                <w:szCs w:val="22"/>
              </w:rPr>
              <w:t xml:space="preserve">El </w:t>
            </w:r>
            <w:r w:rsidRPr="00326D76">
              <w:rPr>
                <w:rFonts w:asciiTheme="minorHAnsi" w:hAnsiTheme="minorHAnsi" w:cstheme="minorHAnsi"/>
                <w:b/>
                <w:sz w:val="22"/>
                <w:szCs w:val="22"/>
                <w:lang w:val="es-ES_tradnl"/>
              </w:rPr>
              <w:t>Transportista</w:t>
            </w:r>
            <w:r w:rsidRPr="00326D76">
              <w:rPr>
                <w:rFonts w:asciiTheme="minorHAnsi" w:hAnsiTheme="minorHAnsi" w:cstheme="minorHAnsi"/>
                <w:b/>
                <w:bCs/>
                <w:sz w:val="22"/>
                <w:szCs w:val="22"/>
              </w:rPr>
              <w:t xml:space="preserve"> </w:t>
            </w:r>
            <w:r w:rsidRPr="00326D76">
              <w:rPr>
                <w:rFonts w:asciiTheme="minorHAnsi" w:hAnsiTheme="minorHAnsi" w:cstheme="minorHAnsi"/>
                <w:sz w:val="22"/>
                <w:szCs w:val="22"/>
              </w:rPr>
              <w:t xml:space="preserve">corre con las obligaciones que emerjan del objeto del presente Contrato, respecto a las cargas laborales y sociales con el personal de su dependencia, por lo que se exonera de estas obligaciones a </w:t>
            </w:r>
            <w:r w:rsidRPr="00326D76">
              <w:rPr>
                <w:rFonts w:asciiTheme="minorHAnsi" w:hAnsiTheme="minorHAnsi" w:cstheme="minorHAnsi"/>
                <w:b/>
                <w:bCs/>
                <w:sz w:val="22"/>
                <w:szCs w:val="22"/>
              </w:rPr>
              <w:t>YPFB.</w:t>
            </w:r>
          </w:p>
        </w:tc>
      </w:tr>
      <w:tr w:rsidR="0044149D" w:rsidRPr="00326D76" w:rsidTr="001A5E70">
        <w:trPr>
          <w:trHeight w:val="564"/>
        </w:trPr>
        <w:tc>
          <w:tcPr>
            <w:tcW w:w="9339" w:type="dxa"/>
            <w:shd w:val="clear" w:color="auto" w:fill="BDD6EE"/>
            <w:vAlign w:val="center"/>
          </w:tcPr>
          <w:p w:rsidR="0044149D" w:rsidRPr="00326D76" w:rsidRDefault="0044149D" w:rsidP="001A5E70">
            <w:pPr>
              <w:autoSpaceDE w:val="0"/>
              <w:autoSpaceDN w:val="0"/>
              <w:adjustRightInd w:val="0"/>
              <w:jc w:val="both"/>
              <w:rPr>
                <w:rFonts w:asciiTheme="minorHAnsi" w:hAnsiTheme="minorHAnsi" w:cstheme="minorHAnsi"/>
                <w:sz w:val="22"/>
                <w:szCs w:val="22"/>
              </w:rPr>
            </w:pPr>
            <w:r w:rsidRPr="00326D76">
              <w:rPr>
                <w:rFonts w:asciiTheme="minorHAnsi" w:hAnsiTheme="minorHAnsi" w:cstheme="minorHAnsi"/>
                <w:b/>
                <w:bCs/>
                <w:sz w:val="22"/>
                <w:szCs w:val="22"/>
              </w:rPr>
              <w:lastRenderedPageBreak/>
              <w:t>CARGA Y DESCARGA.</w:t>
            </w:r>
          </w:p>
        </w:tc>
      </w:tr>
      <w:tr w:rsidR="0044149D" w:rsidRPr="00326D76" w:rsidTr="001A5E70">
        <w:trPr>
          <w:trHeight w:val="564"/>
        </w:trPr>
        <w:tc>
          <w:tcPr>
            <w:tcW w:w="9339" w:type="dxa"/>
            <w:shd w:val="clear" w:color="auto" w:fill="auto"/>
            <w:vAlign w:val="center"/>
          </w:tcPr>
          <w:p w:rsidR="0044149D" w:rsidRPr="00326D76" w:rsidRDefault="0044149D" w:rsidP="001A5E70">
            <w:pPr>
              <w:autoSpaceDE w:val="0"/>
              <w:autoSpaceDN w:val="0"/>
              <w:adjustRightInd w:val="0"/>
              <w:jc w:val="both"/>
              <w:rPr>
                <w:rFonts w:asciiTheme="minorHAnsi" w:hAnsiTheme="minorHAnsi" w:cstheme="minorHAnsi"/>
                <w:sz w:val="22"/>
                <w:szCs w:val="22"/>
              </w:rPr>
            </w:pPr>
            <w:r w:rsidRPr="00326D76">
              <w:rPr>
                <w:rFonts w:asciiTheme="minorHAnsi" w:hAnsiTheme="minorHAnsi" w:cstheme="minorHAnsi"/>
                <w:sz w:val="22"/>
                <w:szCs w:val="22"/>
              </w:rPr>
              <w:t xml:space="preserve">La empresa </w:t>
            </w:r>
            <w:r w:rsidRPr="00326D76">
              <w:rPr>
                <w:rFonts w:asciiTheme="minorHAnsi" w:hAnsiTheme="minorHAnsi" w:cstheme="minorHAnsi"/>
                <w:b/>
                <w:sz w:val="22"/>
                <w:szCs w:val="22"/>
              </w:rPr>
              <w:t>contratista</w:t>
            </w:r>
            <w:r w:rsidRPr="00326D76">
              <w:rPr>
                <w:rFonts w:asciiTheme="minorHAnsi" w:hAnsiTheme="minorHAnsi" w:cstheme="minorHAnsi"/>
                <w:sz w:val="22"/>
                <w:szCs w:val="22"/>
              </w:rPr>
              <w:t xml:space="preserve"> será responsable de la carga y Descarga de garrafas, para cada despacho de GLP, para el mismo deberá garantizar el número de personas suficiente para prestación del servicio, dicho personal estará bajo entera responsabilidad del contratista.</w:t>
            </w:r>
          </w:p>
        </w:tc>
      </w:tr>
      <w:tr w:rsidR="0044149D" w:rsidRPr="00326D76" w:rsidTr="001A5E70">
        <w:trPr>
          <w:trHeight w:val="564"/>
        </w:trPr>
        <w:tc>
          <w:tcPr>
            <w:tcW w:w="9339" w:type="dxa"/>
            <w:shd w:val="clear" w:color="auto" w:fill="BDD6EE"/>
            <w:vAlign w:val="center"/>
          </w:tcPr>
          <w:p w:rsidR="0044149D" w:rsidRPr="00326D76" w:rsidRDefault="0044149D" w:rsidP="001A5E70">
            <w:pPr>
              <w:rPr>
                <w:rFonts w:asciiTheme="minorHAnsi" w:hAnsiTheme="minorHAnsi" w:cstheme="minorHAnsi"/>
                <w:sz w:val="18"/>
                <w:szCs w:val="18"/>
              </w:rPr>
            </w:pPr>
            <w:r w:rsidRPr="00326D76">
              <w:rPr>
                <w:rFonts w:asciiTheme="minorHAnsi" w:hAnsiTheme="minorHAnsi" w:cstheme="minorHAnsi"/>
                <w:b/>
                <w:sz w:val="22"/>
                <w:szCs w:val="22"/>
              </w:rPr>
              <w:t>CONDICIONES DEL SERVICIO.</w:t>
            </w:r>
          </w:p>
        </w:tc>
      </w:tr>
      <w:tr w:rsidR="0044149D" w:rsidRPr="00326D76" w:rsidTr="001A5E70">
        <w:trPr>
          <w:trHeight w:val="564"/>
        </w:trPr>
        <w:tc>
          <w:tcPr>
            <w:tcW w:w="9339" w:type="dxa"/>
            <w:shd w:val="clear" w:color="auto" w:fill="auto"/>
            <w:vAlign w:val="center"/>
          </w:tcPr>
          <w:p w:rsidR="0044149D" w:rsidRPr="00326D76" w:rsidRDefault="0044149D" w:rsidP="001A5E70">
            <w:pPr>
              <w:tabs>
                <w:tab w:val="left" w:pos="567"/>
              </w:tabs>
              <w:jc w:val="both"/>
              <w:rPr>
                <w:rFonts w:asciiTheme="minorHAnsi" w:hAnsiTheme="minorHAnsi" w:cstheme="minorHAnsi"/>
                <w:sz w:val="22"/>
                <w:szCs w:val="22"/>
              </w:rPr>
            </w:pPr>
            <w:r w:rsidRPr="00326D76">
              <w:rPr>
                <w:rFonts w:asciiTheme="minorHAnsi" w:hAnsiTheme="minorHAnsi" w:cstheme="minorHAnsi"/>
                <w:sz w:val="22"/>
                <w:szCs w:val="22"/>
              </w:rPr>
              <w:t>YPFB remitirá un cronograma de carguíos estimado, antes del inicio de un periodo de operación, de acuerdo al requerimiento de YPFB.</w:t>
            </w:r>
          </w:p>
          <w:p w:rsidR="0044149D" w:rsidRPr="00326D76" w:rsidRDefault="0044149D" w:rsidP="001A5E70">
            <w:pPr>
              <w:tabs>
                <w:tab w:val="left" w:pos="567"/>
              </w:tabs>
              <w:jc w:val="both"/>
              <w:rPr>
                <w:rFonts w:asciiTheme="minorHAnsi" w:hAnsiTheme="minorHAnsi" w:cstheme="minorHAnsi"/>
                <w:sz w:val="22"/>
                <w:szCs w:val="22"/>
              </w:rPr>
            </w:pPr>
          </w:p>
          <w:p w:rsidR="0044149D" w:rsidRPr="00326D76" w:rsidRDefault="0044149D" w:rsidP="001A5E70">
            <w:pPr>
              <w:tabs>
                <w:tab w:val="left" w:pos="567"/>
              </w:tabs>
              <w:jc w:val="both"/>
              <w:rPr>
                <w:rFonts w:asciiTheme="minorHAnsi" w:hAnsiTheme="minorHAnsi" w:cstheme="minorHAnsi"/>
                <w:sz w:val="22"/>
                <w:szCs w:val="22"/>
              </w:rPr>
            </w:pPr>
            <w:r w:rsidRPr="00326D76">
              <w:rPr>
                <w:rFonts w:asciiTheme="minorHAnsi" w:hAnsiTheme="minorHAnsi" w:cstheme="minorHAnsi"/>
                <w:sz w:val="22"/>
                <w:szCs w:val="22"/>
              </w:rPr>
              <w:t>En caso de necesidad de aplazar una programación de carga, en función al requerimiento y/o disponibilidad de producto, YPFB comunicará al Transportista antes de iniciar cualquier carga.</w:t>
            </w:r>
          </w:p>
          <w:p w:rsidR="0044149D" w:rsidRPr="00326D76" w:rsidRDefault="0044149D" w:rsidP="001A5E70">
            <w:pPr>
              <w:tabs>
                <w:tab w:val="left" w:pos="567"/>
              </w:tabs>
              <w:jc w:val="both"/>
              <w:rPr>
                <w:rFonts w:asciiTheme="minorHAnsi" w:hAnsiTheme="minorHAnsi" w:cstheme="minorHAnsi"/>
                <w:sz w:val="22"/>
                <w:szCs w:val="22"/>
              </w:rPr>
            </w:pPr>
          </w:p>
          <w:p w:rsidR="0044149D" w:rsidRPr="00326D76" w:rsidRDefault="0044149D" w:rsidP="001A5E70">
            <w:pPr>
              <w:tabs>
                <w:tab w:val="left" w:pos="567"/>
              </w:tabs>
              <w:jc w:val="both"/>
              <w:rPr>
                <w:rFonts w:asciiTheme="minorHAnsi" w:hAnsiTheme="minorHAnsi" w:cstheme="minorHAnsi"/>
                <w:sz w:val="22"/>
                <w:szCs w:val="22"/>
              </w:rPr>
            </w:pPr>
            <w:r w:rsidRPr="00326D76">
              <w:rPr>
                <w:rFonts w:asciiTheme="minorHAnsi" w:hAnsiTheme="minorHAnsi" w:cstheme="minorHAnsi"/>
                <w:sz w:val="22"/>
                <w:szCs w:val="22"/>
              </w:rPr>
              <w:t>YPFB entregará el Producto a transportar en el Punto de Recepción, en este momento la custodia del Producto pasa a manos del TRANSPORTISTA, quien lo transportará y lo entregará a YPFB o a quien éste designe en el Punto de Entrega conforme a instrucciones de YPFB.</w:t>
            </w:r>
          </w:p>
          <w:p w:rsidR="0044149D" w:rsidRPr="00326D76" w:rsidRDefault="0044149D" w:rsidP="001A5E70">
            <w:pPr>
              <w:tabs>
                <w:tab w:val="left" w:pos="567"/>
              </w:tabs>
              <w:jc w:val="both"/>
              <w:rPr>
                <w:rFonts w:asciiTheme="minorHAnsi" w:hAnsiTheme="minorHAnsi" w:cstheme="minorHAnsi"/>
                <w:sz w:val="22"/>
                <w:szCs w:val="22"/>
              </w:rPr>
            </w:pPr>
          </w:p>
          <w:p w:rsidR="0044149D" w:rsidRPr="00326D76" w:rsidRDefault="0044149D" w:rsidP="001A5E70">
            <w:pPr>
              <w:tabs>
                <w:tab w:val="left" w:pos="567"/>
              </w:tabs>
              <w:jc w:val="both"/>
              <w:rPr>
                <w:rFonts w:asciiTheme="minorHAnsi" w:hAnsiTheme="minorHAnsi" w:cstheme="minorHAnsi"/>
                <w:sz w:val="22"/>
                <w:szCs w:val="22"/>
              </w:rPr>
            </w:pPr>
            <w:r w:rsidRPr="00326D76">
              <w:rPr>
                <w:rFonts w:asciiTheme="minorHAnsi" w:hAnsiTheme="minorHAnsi" w:cstheme="minorHAnsi"/>
                <w:sz w:val="22"/>
                <w:szCs w:val="22"/>
              </w:rPr>
              <w:t>El TRANSPORTISTA se hace cargo de la custodia y riesgo del Producto en todo el tramo recorrido y se responsabiliza del resguardo del mismo.</w:t>
            </w:r>
          </w:p>
          <w:p w:rsidR="0044149D" w:rsidRPr="00326D76" w:rsidRDefault="0044149D" w:rsidP="001A5E70">
            <w:pPr>
              <w:tabs>
                <w:tab w:val="left" w:pos="567"/>
              </w:tabs>
              <w:jc w:val="both"/>
              <w:rPr>
                <w:rFonts w:asciiTheme="minorHAnsi" w:hAnsiTheme="minorHAnsi" w:cstheme="minorHAnsi"/>
                <w:sz w:val="22"/>
                <w:szCs w:val="22"/>
              </w:rPr>
            </w:pPr>
          </w:p>
          <w:p w:rsidR="0044149D" w:rsidRPr="00326D76" w:rsidRDefault="0044149D" w:rsidP="001A5E70">
            <w:pPr>
              <w:tabs>
                <w:tab w:val="left" w:pos="567"/>
              </w:tabs>
              <w:jc w:val="both"/>
              <w:rPr>
                <w:rFonts w:asciiTheme="minorHAnsi" w:hAnsiTheme="minorHAnsi" w:cstheme="minorHAnsi"/>
                <w:sz w:val="22"/>
                <w:szCs w:val="22"/>
              </w:rPr>
            </w:pPr>
            <w:r w:rsidRPr="00326D76">
              <w:rPr>
                <w:rFonts w:asciiTheme="minorHAnsi" w:hAnsiTheme="minorHAnsi" w:cstheme="minorHAnsi"/>
                <w:sz w:val="22"/>
                <w:szCs w:val="22"/>
              </w:rPr>
              <w:t>Cuando realice el Servicio de transporte de GLP para YPFB, el TRANSPORTISTA queda prohibido de incluir en el medio de Transporte, cualquier otro tipo de carga adicional. El transporte debe ser de exclusividad para YPFB, debido a que el GLP es un combustible de alto riesgo.</w:t>
            </w:r>
          </w:p>
          <w:p w:rsidR="0044149D" w:rsidRPr="00326D76" w:rsidRDefault="0044149D" w:rsidP="001A5E70">
            <w:pPr>
              <w:tabs>
                <w:tab w:val="left" w:pos="567"/>
              </w:tabs>
              <w:jc w:val="both"/>
              <w:rPr>
                <w:rFonts w:asciiTheme="minorHAnsi" w:hAnsiTheme="minorHAnsi" w:cstheme="minorHAnsi"/>
                <w:sz w:val="22"/>
                <w:szCs w:val="22"/>
              </w:rPr>
            </w:pPr>
          </w:p>
          <w:p w:rsidR="0044149D" w:rsidRPr="00326D76" w:rsidRDefault="0044149D" w:rsidP="001A5E70">
            <w:pPr>
              <w:tabs>
                <w:tab w:val="left" w:pos="567"/>
              </w:tabs>
              <w:jc w:val="both"/>
              <w:rPr>
                <w:rFonts w:asciiTheme="minorHAnsi" w:hAnsiTheme="minorHAnsi" w:cstheme="minorHAnsi"/>
                <w:sz w:val="22"/>
                <w:szCs w:val="22"/>
              </w:rPr>
            </w:pPr>
            <w:r w:rsidRPr="00326D76">
              <w:rPr>
                <w:rFonts w:asciiTheme="minorHAnsi" w:hAnsiTheme="minorHAnsi" w:cstheme="minorHAnsi"/>
                <w:sz w:val="22"/>
                <w:szCs w:val="22"/>
              </w:rPr>
              <w:t>Es de responsabilidad del TRANSPORTISTA mantener intactas los precintos durante todo el trayecto hasta el Punto de Entrega.</w:t>
            </w:r>
          </w:p>
          <w:p w:rsidR="0044149D" w:rsidRPr="00326D76" w:rsidRDefault="0044149D" w:rsidP="001A5E70">
            <w:pPr>
              <w:tabs>
                <w:tab w:val="left" w:pos="567"/>
              </w:tabs>
              <w:jc w:val="both"/>
              <w:rPr>
                <w:rFonts w:asciiTheme="minorHAnsi" w:hAnsiTheme="minorHAnsi" w:cstheme="minorHAnsi"/>
                <w:sz w:val="22"/>
                <w:szCs w:val="22"/>
              </w:rPr>
            </w:pPr>
          </w:p>
          <w:p w:rsidR="0044149D" w:rsidRPr="00326D76" w:rsidRDefault="0044149D" w:rsidP="001A5E70">
            <w:pPr>
              <w:tabs>
                <w:tab w:val="left" w:pos="567"/>
              </w:tabs>
              <w:jc w:val="both"/>
              <w:rPr>
                <w:rFonts w:asciiTheme="minorHAnsi" w:hAnsiTheme="minorHAnsi" w:cstheme="minorHAnsi"/>
                <w:sz w:val="22"/>
                <w:szCs w:val="22"/>
              </w:rPr>
            </w:pPr>
            <w:r w:rsidRPr="00326D76">
              <w:rPr>
                <w:rFonts w:asciiTheme="minorHAnsi" w:hAnsiTheme="minorHAnsi" w:cstheme="minorHAnsi"/>
                <w:sz w:val="22"/>
                <w:szCs w:val="22"/>
              </w:rPr>
              <w:t>YPFB dará su conformidad a las cantidades de recepción y/o a las cantidades de entrega, firmando el Documento de Transferencia del Producto, según lo establecido en el presente Contrato. Asimismo verificará en el Punto de Entrega que no existió ninguna violación a los precintos de seguridad.</w:t>
            </w:r>
          </w:p>
          <w:p w:rsidR="0044149D" w:rsidRPr="00326D76" w:rsidRDefault="0044149D" w:rsidP="001A5E70">
            <w:pPr>
              <w:tabs>
                <w:tab w:val="left" w:pos="567"/>
              </w:tabs>
              <w:jc w:val="both"/>
              <w:rPr>
                <w:rFonts w:asciiTheme="minorHAnsi" w:hAnsiTheme="minorHAnsi" w:cstheme="minorHAnsi"/>
                <w:sz w:val="22"/>
                <w:szCs w:val="22"/>
              </w:rPr>
            </w:pPr>
          </w:p>
          <w:p w:rsidR="0044149D" w:rsidRPr="00326D76" w:rsidRDefault="0044149D" w:rsidP="001A5E70">
            <w:pPr>
              <w:tabs>
                <w:tab w:val="left" w:pos="567"/>
              </w:tabs>
              <w:jc w:val="both"/>
              <w:rPr>
                <w:rFonts w:asciiTheme="minorHAnsi" w:hAnsiTheme="minorHAnsi" w:cstheme="minorHAnsi"/>
                <w:sz w:val="22"/>
                <w:szCs w:val="22"/>
              </w:rPr>
            </w:pPr>
            <w:r w:rsidRPr="00326D76">
              <w:rPr>
                <w:rFonts w:asciiTheme="minorHAnsi" w:hAnsiTheme="minorHAnsi" w:cstheme="minorHAnsi"/>
                <w:sz w:val="22"/>
                <w:szCs w:val="22"/>
              </w:rPr>
              <w:lastRenderedPageBreak/>
              <w:t>En el caso de existir pérdida parcial o total de producto a causa de un siniestro u otros hechos, YPFB descontara al transportista el valor total del producto perdido que no haya sido cancelado por el Seguro a precio de venta al consumidor final.</w:t>
            </w:r>
          </w:p>
          <w:p w:rsidR="0044149D" w:rsidRPr="00326D76" w:rsidRDefault="0044149D" w:rsidP="001A5E70">
            <w:pPr>
              <w:tabs>
                <w:tab w:val="left" w:pos="567"/>
              </w:tabs>
              <w:jc w:val="both"/>
              <w:rPr>
                <w:rFonts w:asciiTheme="minorHAnsi" w:hAnsiTheme="minorHAnsi" w:cstheme="minorHAnsi"/>
                <w:sz w:val="22"/>
                <w:szCs w:val="22"/>
              </w:rPr>
            </w:pPr>
          </w:p>
          <w:p w:rsidR="0044149D" w:rsidRPr="00326D76" w:rsidRDefault="0044149D" w:rsidP="001A5E70">
            <w:pPr>
              <w:tabs>
                <w:tab w:val="left" w:pos="567"/>
              </w:tabs>
              <w:jc w:val="both"/>
              <w:rPr>
                <w:rFonts w:asciiTheme="minorHAnsi" w:hAnsiTheme="minorHAnsi" w:cstheme="minorHAnsi"/>
                <w:sz w:val="22"/>
                <w:szCs w:val="22"/>
              </w:rPr>
            </w:pPr>
            <w:r w:rsidRPr="00326D76">
              <w:rPr>
                <w:rFonts w:asciiTheme="minorHAnsi" w:hAnsiTheme="minorHAnsi" w:cstheme="minorHAnsi"/>
                <w:sz w:val="22"/>
                <w:szCs w:val="22"/>
              </w:rPr>
              <w:t>En el caso de existir pérdida parcial o total de producto a causa de un siniestro u otros hechos, YPFB descontara al transportista el valor total del producto perdido que no haya sido cancelado por el Seguro a precio de venta al consumidor final.</w:t>
            </w:r>
          </w:p>
          <w:p w:rsidR="0044149D" w:rsidRPr="00326D76" w:rsidRDefault="0044149D" w:rsidP="001A5E70">
            <w:pPr>
              <w:tabs>
                <w:tab w:val="left" w:pos="567"/>
              </w:tabs>
              <w:jc w:val="both"/>
              <w:rPr>
                <w:rFonts w:asciiTheme="minorHAnsi" w:hAnsiTheme="minorHAnsi" w:cstheme="minorHAnsi"/>
                <w:sz w:val="22"/>
                <w:szCs w:val="22"/>
              </w:rPr>
            </w:pPr>
          </w:p>
          <w:p w:rsidR="0044149D" w:rsidRPr="00326D76" w:rsidRDefault="0044149D" w:rsidP="001A5E70">
            <w:pPr>
              <w:jc w:val="both"/>
              <w:rPr>
                <w:rFonts w:asciiTheme="minorHAnsi" w:hAnsiTheme="minorHAnsi" w:cstheme="minorHAnsi"/>
                <w:b/>
                <w:sz w:val="22"/>
                <w:szCs w:val="22"/>
              </w:rPr>
            </w:pPr>
            <w:r w:rsidRPr="00326D76">
              <w:rPr>
                <w:rFonts w:asciiTheme="minorHAnsi" w:hAnsiTheme="minorHAnsi" w:cstheme="minorHAnsi"/>
                <w:b/>
                <w:sz w:val="22"/>
                <w:szCs w:val="22"/>
              </w:rPr>
              <w:t>RESPONSABILIDAD EMPRESA CONTRATISTA.-</w:t>
            </w:r>
          </w:p>
          <w:p w:rsidR="0044149D" w:rsidRPr="00326D76" w:rsidRDefault="0044149D" w:rsidP="001A5E70">
            <w:pPr>
              <w:jc w:val="both"/>
              <w:rPr>
                <w:rFonts w:asciiTheme="minorHAnsi" w:hAnsiTheme="minorHAnsi" w:cstheme="minorHAnsi"/>
                <w:sz w:val="22"/>
                <w:szCs w:val="22"/>
              </w:rPr>
            </w:pPr>
            <w:r w:rsidRPr="00326D76">
              <w:rPr>
                <w:rFonts w:asciiTheme="minorHAnsi" w:hAnsiTheme="minorHAnsi" w:cstheme="minorHAnsi"/>
                <w:sz w:val="22"/>
                <w:szCs w:val="22"/>
              </w:rPr>
              <w:t>El transporte de las garrafas de GLP, son de entera responsabilidad del contratista, el producto debe ser entregado en las mismas condiciones recibidas en el Punto de Entrega.</w:t>
            </w:r>
          </w:p>
          <w:p w:rsidR="0044149D" w:rsidRPr="00326D76" w:rsidRDefault="0044149D" w:rsidP="001A5E70">
            <w:pPr>
              <w:jc w:val="both"/>
              <w:rPr>
                <w:rFonts w:asciiTheme="minorHAnsi" w:hAnsiTheme="minorHAnsi" w:cstheme="minorHAnsi"/>
                <w:sz w:val="22"/>
                <w:szCs w:val="22"/>
              </w:rPr>
            </w:pPr>
          </w:p>
          <w:p w:rsidR="0044149D" w:rsidRPr="00326D76" w:rsidRDefault="0044149D" w:rsidP="001A5E70">
            <w:pPr>
              <w:rPr>
                <w:rFonts w:asciiTheme="minorHAnsi" w:hAnsiTheme="minorHAnsi" w:cstheme="minorHAnsi"/>
                <w:b/>
                <w:sz w:val="22"/>
                <w:szCs w:val="22"/>
              </w:rPr>
            </w:pPr>
            <w:r w:rsidRPr="00326D76">
              <w:rPr>
                <w:rFonts w:asciiTheme="minorHAnsi" w:hAnsiTheme="minorHAnsi" w:cstheme="minorHAnsi"/>
                <w:b/>
                <w:sz w:val="22"/>
                <w:szCs w:val="22"/>
              </w:rPr>
              <w:t>PERMISOS DE CIRCULACION.-</w:t>
            </w:r>
          </w:p>
          <w:p w:rsidR="0044149D" w:rsidRPr="00326D76" w:rsidRDefault="0044149D" w:rsidP="001A5E70">
            <w:pPr>
              <w:tabs>
                <w:tab w:val="left" w:pos="567"/>
              </w:tabs>
              <w:jc w:val="both"/>
              <w:rPr>
                <w:rFonts w:asciiTheme="minorHAnsi" w:hAnsiTheme="minorHAnsi" w:cstheme="minorHAnsi"/>
                <w:sz w:val="22"/>
                <w:szCs w:val="22"/>
              </w:rPr>
            </w:pPr>
            <w:r w:rsidRPr="00326D76">
              <w:rPr>
                <w:rFonts w:asciiTheme="minorHAnsi" w:hAnsiTheme="minorHAnsi" w:cstheme="minorHAnsi"/>
                <w:sz w:val="22"/>
                <w:szCs w:val="22"/>
              </w:rPr>
              <w:t xml:space="preserve">La empresa transportadora posterior a los 15 días de la firma de contrato deberá contar con los permisos emitida por ANH,  vehículos destinados para el transporte de garrafas a puntos fijos  de GLP  </w:t>
            </w:r>
          </w:p>
          <w:p w:rsidR="0044149D" w:rsidRPr="00326D76" w:rsidRDefault="0044149D" w:rsidP="001A5E70">
            <w:pPr>
              <w:tabs>
                <w:tab w:val="left" w:pos="567"/>
              </w:tabs>
              <w:rPr>
                <w:rFonts w:asciiTheme="minorHAnsi" w:hAnsiTheme="minorHAnsi" w:cstheme="minorHAnsi"/>
                <w:b/>
                <w:caps/>
                <w:sz w:val="22"/>
                <w:szCs w:val="22"/>
              </w:rPr>
            </w:pPr>
          </w:p>
          <w:p w:rsidR="0044149D" w:rsidRPr="00326D76" w:rsidRDefault="0044149D" w:rsidP="001A5E70">
            <w:pPr>
              <w:tabs>
                <w:tab w:val="left" w:pos="567"/>
              </w:tabs>
              <w:rPr>
                <w:rFonts w:asciiTheme="minorHAnsi" w:hAnsiTheme="minorHAnsi" w:cstheme="minorHAnsi"/>
                <w:b/>
                <w:bCs/>
                <w:sz w:val="22"/>
                <w:szCs w:val="22"/>
                <w:u w:val="single"/>
              </w:rPr>
            </w:pPr>
            <w:r w:rsidRPr="00326D76">
              <w:rPr>
                <w:rFonts w:asciiTheme="minorHAnsi" w:hAnsiTheme="minorHAnsi" w:cstheme="minorHAnsi"/>
                <w:b/>
                <w:caps/>
                <w:sz w:val="22"/>
                <w:szCs w:val="22"/>
              </w:rPr>
              <w:t xml:space="preserve">NOMINACION </w:t>
            </w:r>
          </w:p>
          <w:p w:rsidR="0044149D" w:rsidRPr="00326D76" w:rsidRDefault="0044149D" w:rsidP="00FB601A">
            <w:pPr>
              <w:pStyle w:val="Prrafodelista"/>
              <w:numPr>
                <w:ilvl w:val="0"/>
                <w:numId w:val="32"/>
              </w:numPr>
              <w:autoSpaceDE w:val="0"/>
              <w:autoSpaceDN w:val="0"/>
              <w:adjustRightInd w:val="0"/>
              <w:contextualSpacing/>
              <w:jc w:val="both"/>
              <w:rPr>
                <w:rFonts w:asciiTheme="minorHAnsi" w:hAnsiTheme="minorHAnsi" w:cstheme="minorHAnsi"/>
                <w:b/>
                <w:bCs/>
                <w:sz w:val="22"/>
                <w:szCs w:val="22"/>
                <w:u w:val="single"/>
                <w:lang w:val="es"/>
              </w:rPr>
            </w:pPr>
            <w:r w:rsidRPr="00326D76">
              <w:rPr>
                <w:rFonts w:asciiTheme="minorHAnsi" w:hAnsiTheme="minorHAnsi" w:cstheme="minorHAnsi"/>
                <w:b/>
                <w:bCs/>
                <w:sz w:val="22"/>
                <w:szCs w:val="22"/>
                <w:lang w:val="es"/>
              </w:rPr>
              <w:t xml:space="preserve">YPFB </w:t>
            </w:r>
            <w:r w:rsidRPr="00326D76">
              <w:rPr>
                <w:rFonts w:asciiTheme="minorHAnsi" w:hAnsiTheme="minorHAnsi" w:cstheme="minorHAnsi"/>
                <w:sz w:val="22"/>
                <w:szCs w:val="22"/>
                <w:lang w:val="es"/>
              </w:rPr>
              <w:t xml:space="preserve">hará conocer al </w:t>
            </w:r>
            <w:r w:rsidRPr="00326D76">
              <w:rPr>
                <w:rFonts w:asciiTheme="minorHAnsi" w:hAnsiTheme="minorHAnsi" w:cstheme="minorHAnsi"/>
                <w:b/>
                <w:sz w:val="22"/>
                <w:szCs w:val="22"/>
                <w:lang w:val="es-ES_tradnl"/>
              </w:rPr>
              <w:t>Transportista</w:t>
            </w:r>
            <w:r w:rsidRPr="00326D76">
              <w:rPr>
                <w:rFonts w:asciiTheme="minorHAnsi" w:hAnsiTheme="minorHAnsi" w:cstheme="minorHAnsi"/>
                <w:b/>
                <w:bCs/>
                <w:sz w:val="22"/>
                <w:szCs w:val="22"/>
                <w:lang w:val="es"/>
              </w:rPr>
              <w:t xml:space="preserve"> </w:t>
            </w:r>
            <w:r w:rsidRPr="00326D76">
              <w:rPr>
                <w:rFonts w:asciiTheme="minorHAnsi" w:hAnsiTheme="minorHAnsi" w:cstheme="minorHAnsi"/>
                <w:sz w:val="22"/>
                <w:szCs w:val="22"/>
                <w:lang w:val="es"/>
              </w:rPr>
              <w:t>el programa de carguíos de las Garrafas de GLP (llenas o vacías) para su posterior transporte desde el Punto de Recepción hasta el Punto de Entrega.</w:t>
            </w:r>
          </w:p>
          <w:p w:rsidR="0044149D" w:rsidRPr="00326D76" w:rsidRDefault="0044149D" w:rsidP="00FB601A">
            <w:pPr>
              <w:pStyle w:val="Prrafodelista"/>
              <w:numPr>
                <w:ilvl w:val="0"/>
                <w:numId w:val="32"/>
              </w:numPr>
              <w:autoSpaceDE w:val="0"/>
              <w:autoSpaceDN w:val="0"/>
              <w:adjustRightInd w:val="0"/>
              <w:contextualSpacing/>
              <w:jc w:val="both"/>
              <w:rPr>
                <w:rFonts w:asciiTheme="minorHAnsi" w:hAnsiTheme="minorHAnsi" w:cstheme="minorHAnsi"/>
                <w:bCs/>
                <w:sz w:val="22"/>
                <w:szCs w:val="22"/>
                <w:lang w:val="es"/>
              </w:rPr>
            </w:pPr>
            <w:r w:rsidRPr="00326D76">
              <w:rPr>
                <w:rFonts w:asciiTheme="minorHAnsi" w:hAnsiTheme="minorHAnsi" w:cstheme="minorHAnsi"/>
                <w:b/>
                <w:bCs/>
                <w:sz w:val="22"/>
                <w:szCs w:val="22"/>
                <w:lang w:val="es"/>
              </w:rPr>
              <w:t>YPFB</w:t>
            </w:r>
            <w:r w:rsidRPr="00326D76">
              <w:rPr>
                <w:rFonts w:asciiTheme="minorHAnsi" w:hAnsiTheme="minorHAnsi" w:cstheme="minorHAnsi"/>
                <w:bCs/>
                <w:sz w:val="22"/>
                <w:szCs w:val="22"/>
                <w:lang w:val="es"/>
              </w:rPr>
              <w:t xml:space="preserve"> entregará el Producto a transportar en Garrafas de acero de GLP al </w:t>
            </w:r>
            <w:r w:rsidRPr="00326D76">
              <w:rPr>
                <w:rFonts w:asciiTheme="minorHAnsi" w:hAnsiTheme="minorHAnsi" w:cstheme="minorHAnsi"/>
                <w:b/>
                <w:sz w:val="22"/>
                <w:szCs w:val="22"/>
                <w:lang w:val="es-ES_tradnl"/>
              </w:rPr>
              <w:t>Transportista</w:t>
            </w:r>
            <w:r w:rsidRPr="00326D76">
              <w:rPr>
                <w:rFonts w:asciiTheme="minorHAnsi" w:hAnsiTheme="minorHAnsi" w:cstheme="minorHAnsi"/>
                <w:bCs/>
                <w:sz w:val="22"/>
                <w:szCs w:val="22"/>
                <w:lang w:val="es"/>
              </w:rPr>
              <w:t xml:space="preserve">, en el Punto de Recepción, en este momento la custodia del Producto pasa a manos del </w:t>
            </w:r>
            <w:r w:rsidRPr="00326D76">
              <w:rPr>
                <w:rFonts w:asciiTheme="minorHAnsi" w:hAnsiTheme="minorHAnsi" w:cstheme="minorHAnsi"/>
                <w:b/>
                <w:sz w:val="22"/>
                <w:szCs w:val="22"/>
                <w:lang w:val="es-ES_tradnl"/>
              </w:rPr>
              <w:t>Transportista</w:t>
            </w:r>
            <w:r w:rsidRPr="00326D76">
              <w:rPr>
                <w:rFonts w:asciiTheme="minorHAnsi" w:hAnsiTheme="minorHAnsi" w:cstheme="minorHAnsi"/>
                <w:bCs/>
                <w:sz w:val="22"/>
                <w:szCs w:val="22"/>
                <w:lang w:val="es"/>
              </w:rPr>
              <w:t xml:space="preserve">, quien lo transportará y lo entregará a </w:t>
            </w:r>
            <w:r w:rsidRPr="00326D76">
              <w:rPr>
                <w:rFonts w:asciiTheme="minorHAnsi" w:hAnsiTheme="minorHAnsi" w:cstheme="minorHAnsi"/>
                <w:b/>
                <w:bCs/>
                <w:sz w:val="22"/>
                <w:szCs w:val="22"/>
                <w:lang w:val="es"/>
              </w:rPr>
              <w:t>YPFB</w:t>
            </w:r>
            <w:r w:rsidRPr="00326D76">
              <w:rPr>
                <w:rFonts w:asciiTheme="minorHAnsi" w:hAnsiTheme="minorHAnsi" w:cstheme="minorHAnsi"/>
                <w:bCs/>
                <w:sz w:val="22"/>
                <w:szCs w:val="22"/>
                <w:lang w:val="es"/>
              </w:rPr>
              <w:t xml:space="preserve"> o a quien éste designe en el Punto de Entrega conforme a instrucciones de </w:t>
            </w:r>
            <w:r w:rsidRPr="00326D76">
              <w:rPr>
                <w:rFonts w:asciiTheme="minorHAnsi" w:hAnsiTheme="minorHAnsi" w:cstheme="minorHAnsi"/>
                <w:b/>
                <w:bCs/>
                <w:sz w:val="22"/>
                <w:szCs w:val="22"/>
                <w:lang w:val="es"/>
              </w:rPr>
              <w:t>YPFB</w:t>
            </w:r>
            <w:r w:rsidRPr="00326D76">
              <w:rPr>
                <w:rFonts w:asciiTheme="minorHAnsi" w:hAnsiTheme="minorHAnsi" w:cstheme="minorHAnsi"/>
                <w:bCs/>
                <w:sz w:val="22"/>
                <w:szCs w:val="22"/>
                <w:lang w:val="es"/>
              </w:rPr>
              <w:t>.</w:t>
            </w:r>
          </w:p>
          <w:p w:rsidR="0044149D" w:rsidRPr="00326D76" w:rsidRDefault="0044149D" w:rsidP="00FB601A">
            <w:pPr>
              <w:pStyle w:val="Prrafodelista"/>
              <w:numPr>
                <w:ilvl w:val="0"/>
                <w:numId w:val="32"/>
              </w:numPr>
              <w:autoSpaceDE w:val="0"/>
              <w:autoSpaceDN w:val="0"/>
              <w:adjustRightInd w:val="0"/>
              <w:contextualSpacing/>
              <w:jc w:val="both"/>
              <w:rPr>
                <w:rFonts w:asciiTheme="minorHAnsi" w:hAnsiTheme="minorHAnsi" w:cstheme="minorHAnsi"/>
                <w:bCs/>
                <w:sz w:val="22"/>
                <w:szCs w:val="22"/>
                <w:lang w:val="es"/>
              </w:rPr>
            </w:pPr>
            <w:r w:rsidRPr="00326D76">
              <w:rPr>
                <w:rFonts w:asciiTheme="minorHAnsi" w:hAnsiTheme="minorHAnsi" w:cstheme="minorHAnsi"/>
                <w:bCs/>
                <w:sz w:val="22"/>
                <w:szCs w:val="22"/>
                <w:lang w:val="es"/>
              </w:rPr>
              <w:t xml:space="preserve">El </w:t>
            </w:r>
            <w:r w:rsidRPr="00326D76">
              <w:rPr>
                <w:rFonts w:asciiTheme="minorHAnsi" w:hAnsiTheme="minorHAnsi" w:cstheme="minorHAnsi"/>
                <w:b/>
                <w:sz w:val="22"/>
                <w:szCs w:val="22"/>
                <w:lang w:val="es-ES_tradnl"/>
              </w:rPr>
              <w:t>Transportista</w:t>
            </w:r>
            <w:r w:rsidRPr="00326D76">
              <w:rPr>
                <w:rFonts w:asciiTheme="minorHAnsi" w:hAnsiTheme="minorHAnsi" w:cstheme="minorHAnsi"/>
                <w:bCs/>
                <w:sz w:val="22"/>
                <w:szCs w:val="22"/>
                <w:lang w:val="es"/>
              </w:rPr>
              <w:t xml:space="preserve"> se hace cargo de la custodia y riesgo del Producto en todo el tramo recorrido y se responsabiliza del resguardo, así también si las Garrafas contienen GLP </w:t>
            </w:r>
            <w:r w:rsidRPr="00326D76">
              <w:rPr>
                <w:rFonts w:asciiTheme="minorHAnsi" w:hAnsiTheme="minorHAnsi" w:cstheme="minorHAnsi"/>
                <w:bCs/>
                <w:sz w:val="22"/>
                <w:szCs w:val="22"/>
              </w:rPr>
              <w:t>el</w:t>
            </w:r>
            <w:r w:rsidRPr="00326D76">
              <w:rPr>
                <w:rFonts w:asciiTheme="minorHAnsi" w:hAnsiTheme="minorHAnsi" w:cstheme="minorHAnsi"/>
                <w:bCs/>
                <w:sz w:val="22"/>
                <w:szCs w:val="22"/>
                <w:lang w:val="es-ES_tradnl"/>
              </w:rPr>
              <w:t xml:space="preserve"> </w:t>
            </w:r>
            <w:r w:rsidRPr="00326D76">
              <w:rPr>
                <w:rFonts w:asciiTheme="minorHAnsi" w:hAnsiTheme="minorHAnsi" w:cstheme="minorHAnsi"/>
                <w:b/>
                <w:sz w:val="22"/>
                <w:szCs w:val="22"/>
                <w:lang w:val="es-ES_tradnl"/>
              </w:rPr>
              <w:t>Transportista</w:t>
            </w:r>
            <w:r w:rsidRPr="00326D76">
              <w:rPr>
                <w:rFonts w:asciiTheme="minorHAnsi" w:hAnsiTheme="minorHAnsi" w:cstheme="minorHAnsi"/>
                <w:bCs/>
                <w:sz w:val="22"/>
                <w:szCs w:val="22"/>
                <w:lang w:val="es"/>
              </w:rPr>
              <w:t xml:space="preserve"> se encarga del cuidado de las Garrafas con su precinto de seguridad inviolable hasta el Punto de Entrega.</w:t>
            </w:r>
          </w:p>
          <w:p w:rsidR="0044149D" w:rsidRPr="00326D76" w:rsidRDefault="0044149D" w:rsidP="00FB601A">
            <w:pPr>
              <w:pStyle w:val="Prrafodelista"/>
              <w:numPr>
                <w:ilvl w:val="0"/>
                <w:numId w:val="32"/>
              </w:numPr>
              <w:autoSpaceDE w:val="0"/>
              <w:autoSpaceDN w:val="0"/>
              <w:adjustRightInd w:val="0"/>
              <w:contextualSpacing/>
              <w:jc w:val="both"/>
              <w:rPr>
                <w:rFonts w:asciiTheme="minorHAnsi" w:hAnsiTheme="minorHAnsi" w:cstheme="minorHAnsi"/>
                <w:bCs/>
                <w:sz w:val="22"/>
                <w:szCs w:val="22"/>
                <w:lang w:val="es"/>
              </w:rPr>
            </w:pPr>
            <w:r w:rsidRPr="00326D76">
              <w:rPr>
                <w:rFonts w:asciiTheme="minorHAnsi" w:hAnsiTheme="minorHAnsi" w:cstheme="minorHAnsi"/>
                <w:b/>
                <w:bCs/>
                <w:sz w:val="22"/>
                <w:szCs w:val="22"/>
                <w:lang w:val="es"/>
              </w:rPr>
              <w:t>YPFB</w:t>
            </w:r>
            <w:r w:rsidRPr="00326D76">
              <w:rPr>
                <w:rFonts w:asciiTheme="minorHAnsi" w:hAnsiTheme="minorHAnsi" w:cstheme="minorHAnsi"/>
                <w:bCs/>
                <w:sz w:val="22"/>
                <w:szCs w:val="22"/>
                <w:lang w:val="es"/>
              </w:rPr>
              <w:t xml:space="preserve"> dará su conformidad a las cantidades de recepción y/o a las cantidades de entrega, firmando el Certificado de Recepción/Entrega de Productos, según lo establecido en el Contrato. Asimismo verificará en el Punto de Entrega que no existió ninguna violación a los precintos de seguridad de las válvulas de salida de las Garrafas de GLP y también verificará el estado de las Garrafas. En el caso que llegará al punto de entrega garrafas sin contenido pero con tapón y precinto de seguridad en buen estado, </w:t>
            </w:r>
            <w:r w:rsidRPr="00326D76">
              <w:rPr>
                <w:rFonts w:asciiTheme="minorHAnsi" w:hAnsiTheme="minorHAnsi" w:cstheme="minorHAnsi"/>
                <w:b/>
                <w:bCs/>
                <w:sz w:val="22"/>
                <w:szCs w:val="22"/>
                <w:lang w:val="es"/>
              </w:rPr>
              <w:t>YPFB</w:t>
            </w:r>
            <w:r w:rsidRPr="00326D76">
              <w:rPr>
                <w:rFonts w:asciiTheme="minorHAnsi" w:hAnsiTheme="minorHAnsi" w:cstheme="minorHAnsi"/>
                <w:bCs/>
                <w:sz w:val="22"/>
                <w:szCs w:val="22"/>
                <w:lang w:val="es"/>
              </w:rPr>
              <w:t xml:space="preserve"> evaluará para considerar fallas en el engarrafado de las garrafas de GLP.</w:t>
            </w:r>
          </w:p>
          <w:p w:rsidR="0044149D" w:rsidRPr="00326D76" w:rsidRDefault="0044149D" w:rsidP="00FB601A">
            <w:pPr>
              <w:pStyle w:val="Prrafodelista"/>
              <w:numPr>
                <w:ilvl w:val="0"/>
                <w:numId w:val="32"/>
              </w:numPr>
              <w:autoSpaceDE w:val="0"/>
              <w:autoSpaceDN w:val="0"/>
              <w:adjustRightInd w:val="0"/>
              <w:contextualSpacing/>
              <w:jc w:val="both"/>
              <w:rPr>
                <w:rFonts w:asciiTheme="minorHAnsi" w:hAnsiTheme="minorHAnsi" w:cstheme="minorHAnsi"/>
                <w:bCs/>
                <w:sz w:val="22"/>
                <w:szCs w:val="22"/>
                <w:lang w:val="es"/>
              </w:rPr>
            </w:pPr>
            <w:r w:rsidRPr="00326D76">
              <w:rPr>
                <w:rFonts w:asciiTheme="minorHAnsi" w:hAnsiTheme="minorHAnsi" w:cstheme="minorHAnsi"/>
                <w:bCs/>
                <w:sz w:val="22"/>
                <w:szCs w:val="22"/>
                <w:lang w:val="es"/>
              </w:rPr>
              <w:t>Será de entera responsabilidad del</w:t>
            </w:r>
            <w:r w:rsidRPr="00326D76">
              <w:rPr>
                <w:rFonts w:asciiTheme="minorHAnsi" w:hAnsiTheme="minorHAnsi" w:cstheme="minorHAnsi"/>
                <w:bCs/>
                <w:sz w:val="22"/>
                <w:szCs w:val="22"/>
                <w:lang w:val="es-ES_tradnl"/>
              </w:rPr>
              <w:t xml:space="preserve"> </w:t>
            </w:r>
            <w:r w:rsidRPr="00326D76">
              <w:rPr>
                <w:rFonts w:asciiTheme="minorHAnsi" w:hAnsiTheme="minorHAnsi" w:cstheme="minorHAnsi"/>
                <w:b/>
                <w:sz w:val="22"/>
                <w:szCs w:val="22"/>
                <w:lang w:val="es-ES_tradnl"/>
              </w:rPr>
              <w:t>Transportista</w:t>
            </w:r>
            <w:r w:rsidRPr="00326D76">
              <w:rPr>
                <w:rFonts w:asciiTheme="minorHAnsi" w:hAnsiTheme="minorHAnsi" w:cstheme="minorHAnsi"/>
                <w:bCs/>
                <w:sz w:val="22"/>
                <w:szCs w:val="22"/>
                <w:lang w:val="es"/>
              </w:rPr>
              <w:t xml:space="preserve"> la diferencia de Garrafas, entre la cantidad de recepción y la cantidad de entrega, así como de la pérdida de las mismas.</w:t>
            </w:r>
          </w:p>
          <w:p w:rsidR="0044149D" w:rsidRPr="00326D76" w:rsidRDefault="0044149D" w:rsidP="00FB601A">
            <w:pPr>
              <w:pStyle w:val="Prrafodelista"/>
              <w:numPr>
                <w:ilvl w:val="0"/>
                <w:numId w:val="32"/>
              </w:numPr>
              <w:autoSpaceDE w:val="0"/>
              <w:autoSpaceDN w:val="0"/>
              <w:adjustRightInd w:val="0"/>
              <w:contextualSpacing/>
              <w:jc w:val="both"/>
              <w:rPr>
                <w:rFonts w:asciiTheme="minorHAnsi" w:hAnsiTheme="minorHAnsi" w:cstheme="minorHAnsi"/>
                <w:bCs/>
                <w:sz w:val="22"/>
                <w:szCs w:val="22"/>
                <w:lang w:val="es"/>
              </w:rPr>
            </w:pPr>
            <w:r w:rsidRPr="00326D76">
              <w:rPr>
                <w:rFonts w:asciiTheme="minorHAnsi" w:hAnsiTheme="minorHAnsi" w:cstheme="minorHAnsi"/>
                <w:b/>
                <w:bCs/>
                <w:sz w:val="22"/>
                <w:szCs w:val="22"/>
                <w:lang w:val="es"/>
              </w:rPr>
              <w:t xml:space="preserve">YPFB </w:t>
            </w:r>
            <w:r w:rsidRPr="00326D76">
              <w:rPr>
                <w:rFonts w:asciiTheme="minorHAnsi" w:hAnsiTheme="minorHAnsi" w:cstheme="minorHAnsi"/>
                <w:bCs/>
                <w:sz w:val="22"/>
                <w:szCs w:val="22"/>
                <w:lang w:val="es"/>
              </w:rPr>
              <w:t>no reconocerá ninguna pérdida de Garrafas cuando el Transportista declare pérdidas, en caso de existir una pérdida se descontará al valor del precio final al consumidor.</w:t>
            </w:r>
          </w:p>
          <w:p w:rsidR="0044149D" w:rsidRPr="00326D76" w:rsidRDefault="0044149D" w:rsidP="00FB601A">
            <w:pPr>
              <w:pStyle w:val="Prrafodelista"/>
              <w:numPr>
                <w:ilvl w:val="0"/>
                <w:numId w:val="32"/>
              </w:numPr>
              <w:autoSpaceDE w:val="0"/>
              <w:autoSpaceDN w:val="0"/>
              <w:adjustRightInd w:val="0"/>
              <w:contextualSpacing/>
              <w:jc w:val="both"/>
              <w:rPr>
                <w:rFonts w:asciiTheme="minorHAnsi" w:hAnsiTheme="minorHAnsi" w:cstheme="minorHAnsi"/>
                <w:bCs/>
                <w:sz w:val="22"/>
                <w:szCs w:val="22"/>
                <w:lang w:val="es"/>
              </w:rPr>
            </w:pPr>
            <w:r w:rsidRPr="00326D76">
              <w:rPr>
                <w:rFonts w:asciiTheme="minorHAnsi" w:hAnsiTheme="minorHAnsi" w:cstheme="minorHAnsi"/>
                <w:bCs/>
                <w:sz w:val="22"/>
                <w:szCs w:val="22"/>
                <w:lang w:val="es"/>
              </w:rPr>
              <w:t xml:space="preserve">El carguío y </w:t>
            </w:r>
            <w:proofErr w:type="spellStart"/>
            <w:r w:rsidRPr="00326D76">
              <w:rPr>
                <w:rFonts w:asciiTheme="minorHAnsi" w:hAnsiTheme="minorHAnsi" w:cstheme="minorHAnsi"/>
                <w:bCs/>
                <w:sz w:val="22"/>
                <w:szCs w:val="22"/>
                <w:lang w:val="es"/>
              </w:rPr>
              <w:t>descarguío</w:t>
            </w:r>
            <w:proofErr w:type="spellEnd"/>
            <w:r w:rsidRPr="00326D76">
              <w:rPr>
                <w:rFonts w:asciiTheme="minorHAnsi" w:hAnsiTheme="minorHAnsi" w:cstheme="minorHAnsi"/>
                <w:bCs/>
                <w:sz w:val="22"/>
                <w:szCs w:val="22"/>
                <w:lang w:val="es"/>
              </w:rPr>
              <w:t xml:space="preserve"> de Garrafas al Medio de Transporte será realizado por el Transportista.</w:t>
            </w:r>
          </w:p>
          <w:p w:rsidR="0044149D" w:rsidRPr="00326D76" w:rsidRDefault="0044149D" w:rsidP="001A5E70">
            <w:pPr>
              <w:tabs>
                <w:tab w:val="left" w:pos="567"/>
              </w:tabs>
              <w:jc w:val="both"/>
              <w:rPr>
                <w:rFonts w:asciiTheme="minorHAnsi" w:hAnsiTheme="minorHAnsi" w:cstheme="minorHAnsi"/>
                <w:sz w:val="18"/>
                <w:szCs w:val="18"/>
                <w:lang w:val="es"/>
              </w:rPr>
            </w:pPr>
          </w:p>
        </w:tc>
      </w:tr>
      <w:tr w:rsidR="0044149D" w:rsidRPr="00326D76" w:rsidTr="001A5E70">
        <w:trPr>
          <w:trHeight w:val="564"/>
        </w:trPr>
        <w:tc>
          <w:tcPr>
            <w:tcW w:w="9339" w:type="dxa"/>
            <w:shd w:val="clear" w:color="auto" w:fill="BDD6EE"/>
          </w:tcPr>
          <w:p w:rsidR="0044149D" w:rsidRPr="00326D76" w:rsidRDefault="0044149D" w:rsidP="001A5E70">
            <w:pPr>
              <w:autoSpaceDE w:val="0"/>
              <w:autoSpaceDN w:val="0"/>
              <w:adjustRightInd w:val="0"/>
              <w:rPr>
                <w:rFonts w:asciiTheme="minorHAnsi" w:hAnsiTheme="minorHAnsi" w:cstheme="minorHAnsi"/>
                <w:b/>
                <w:sz w:val="18"/>
                <w:szCs w:val="18"/>
              </w:rPr>
            </w:pPr>
            <w:r w:rsidRPr="00326D76">
              <w:rPr>
                <w:rFonts w:asciiTheme="minorHAnsi" w:hAnsiTheme="minorHAnsi" w:cstheme="minorHAnsi"/>
                <w:b/>
                <w:sz w:val="22"/>
                <w:szCs w:val="22"/>
                <w:lang w:val="es-BO"/>
              </w:rPr>
              <w:lastRenderedPageBreak/>
              <w:t>MERMAS</w:t>
            </w:r>
          </w:p>
        </w:tc>
      </w:tr>
      <w:tr w:rsidR="0044149D" w:rsidRPr="00326D76" w:rsidTr="00D270A8">
        <w:trPr>
          <w:trHeight w:val="70"/>
        </w:trPr>
        <w:tc>
          <w:tcPr>
            <w:tcW w:w="9339" w:type="dxa"/>
            <w:shd w:val="clear" w:color="auto" w:fill="auto"/>
          </w:tcPr>
          <w:p w:rsidR="0044149D" w:rsidRPr="00326D76" w:rsidRDefault="0044149D" w:rsidP="001A5E70">
            <w:pPr>
              <w:autoSpaceDE w:val="0"/>
              <w:autoSpaceDN w:val="0"/>
              <w:adjustRightInd w:val="0"/>
              <w:rPr>
                <w:rFonts w:asciiTheme="minorHAnsi" w:hAnsiTheme="minorHAnsi" w:cstheme="minorHAnsi"/>
                <w:b/>
                <w:sz w:val="18"/>
                <w:szCs w:val="18"/>
              </w:rPr>
            </w:pPr>
            <w:r w:rsidRPr="00326D76">
              <w:rPr>
                <w:rFonts w:asciiTheme="minorHAnsi" w:hAnsiTheme="minorHAnsi" w:cstheme="minorHAnsi"/>
                <w:sz w:val="22"/>
                <w:szCs w:val="22"/>
                <w:lang w:val="es-BO"/>
              </w:rPr>
              <w:t xml:space="preserve">Considerando que el producto a transportar GLP se encuentra contenido en cilindros de acero garrafas, las mismas que cuentan con dispositivos de seguridad e inviolabilidad aplicados en la válvula, por lo tanto no deberá existir merma alguna en el servicio de transporte, en caso de </w:t>
            </w:r>
            <w:r w:rsidRPr="00326D76">
              <w:rPr>
                <w:rFonts w:asciiTheme="minorHAnsi" w:hAnsiTheme="minorHAnsi" w:cstheme="minorHAnsi"/>
                <w:sz w:val="22"/>
                <w:szCs w:val="22"/>
                <w:lang w:val="es-BO"/>
              </w:rPr>
              <w:lastRenderedPageBreak/>
              <w:t>presentarse cilindros vacíos después del transporte, se procederá inicialmente a verificar la integridad de los dispositivos de seguridad e inviolabilidad; si se evidencia que los mismos fueron removidos y manipulados, la merma será atribuida por cuenta del transportista, si se evidencia la integridad de los mismos la merma correrá por YPFB</w:t>
            </w:r>
          </w:p>
        </w:tc>
      </w:tr>
      <w:tr w:rsidR="0044149D" w:rsidRPr="00326D76" w:rsidTr="001A5E70">
        <w:trPr>
          <w:trHeight w:val="391"/>
        </w:trPr>
        <w:tc>
          <w:tcPr>
            <w:tcW w:w="9339" w:type="dxa"/>
            <w:shd w:val="clear" w:color="auto" w:fill="BDD6EE"/>
            <w:vAlign w:val="center"/>
          </w:tcPr>
          <w:p w:rsidR="0044149D" w:rsidRPr="00326D76" w:rsidRDefault="0044149D" w:rsidP="001A5E70">
            <w:pPr>
              <w:rPr>
                <w:rFonts w:asciiTheme="minorHAnsi" w:hAnsiTheme="minorHAnsi" w:cstheme="minorHAnsi"/>
                <w:sz w:val="18"/>
                <w:szCs w:val="18"/>
              </w:rPr>
            </w:pPr>
            <w:r w:rsidRPr="00D270A8">
              <w:rPr>
                <w:rFonts w:asciiTheme="minorHAnsi" w:hAnsiTheme="minorHAnsi" w:cstheme="minorHAnsi"/>
                <w:b/>
                <w:bCs/>
                <w:sz w:val="22"/>
                <w:szCs w:val="18"/>
              </w:rPr>
              <w:lastRenderedPageBreak/>
              <w:t xml:space="preserve">PLAZO DEL SERVICIO </w:t>
            </w:r>
          </w:p>
        </w:tc>
      </w:tr>
      <w:tr w:rsidR="0044149D" w:rsidRPr="00326D76" w:rsidTr="001A5E70">
        <w:trPr>
          <w:trHeight w:val="474"/>
        </w:trPr>
        <w:tc>
          <w:tcPr>
            <w:tcW w:w="9339" w:type="dxa"/>
            <w:shd w:val="clear" w:color="auto" w:fill="auto"/>
            <w:vAlign w:val="center"/>
          </w:tcPr>
          <w:p w:rsidR="0044149D" w:rsidRPr="00326D76" w:rsidRDefault="0044149D" w:rsidP="001A5E70">
            <w:pPr>
              <w:autoSpaceDE w:val="0"/>
              <w:autoSpaceDN w:val="0"/>
              <w:adjustRightInd w:val="0"/>
              <w:jc w:val="both"/>
              <w:rPr>
                <w:rFonts w:asciiTheme="minorHAnsi" w:hAnsiTheme="minorHAnsi" w:cstheme="minorHAnsi"/>
                <w:sz w:val="18"/>
                <w:szCs w:val="18"/>
              </w:rPr>
            </w:pPr>
            <w:r w:rsidRPr="00326D76">
              <w:rPr>
                <w:rFonts w:asciiTheme="minorHAnsi" w:hAnsiTheme="minorHAnsi" w:cstheme="minorHAnsi"/>
                <w:sz w:val="22"/>
                <w:szCs w:val="22"/>
              </w:rPr>
              <w:t>A partir de la orden de inicio hasta el 31 de Diciembre de 2016, o hasta que arriben a destino los camiones que carguen en el mes de diciembre.</w:t>
            </w:r>
          </w:p>
        </w:tc>
      </w:tr>
      <w:tr w:rsidR="0044149D" w:rsidRPr="00326D76" w:rsidTr="001A5E70">
        <w:trPr>
          <w:trHeight w:val="376"/>
        </w:trPr>
        <w:tc>
          <w:tcPr>
            <w:tcW w:w="9339" w:type="dxa"/>
            <w:shd w:val="clear" w:color="auto" w:fill="BDD6EE"/>
            <w:vAlign w:val="center"/>
          </w:tcPr>
          <w:p w:rsidR="0044149D" w:rsidRPr="00326D76" w:rsidRDefault="0044149D" w:rsidP="001A5E70">
            <w:pPr>
              <w:autoSpaceDE w:val="0"/>
              <w:autoSpaceDN w:val="0"/>
              <w:adjustRightInd w:val="0"/>
              <w:jc w:val="both"/>
              <w:rPr>
                <w:rFonts w:asciiTheme="minorHAnsi" w:hAnsiTheme="minorHAnsi" w:cstheme="minorHAnsi"/>
                <w:sz w:val="22"/>
                <w:szCs w:val="22"/>
              </w:rPr>
            </w:pPr>
            <w:r w:rsidRPr="00326D76">
              <w:rPr>
                <w:rFonts w:asciiTheme="minorHAnsi" w:hAnsiTheme="minorHAnsi" w:cstheme="minorHAnsi"/>
                <w:b/>
                <w:color w:val="000000"/>
                <w:sz w:val="22"/>
                <w:szCs w:val="22"/>
              </w:rPr>
              <w:t>EXPERIENCIA DEL SERVICIO</w:t>
            </w:r>
          </w:p>
        </w:tc>
      </w:tr>
      <w:tr w:rsidR="0044149D" w:rsidRPr="00326D76" w:rsidTr="001A5E70">
        <w:trPr>
          <w:trHeight w:val="827"/>
        </w:trPr>
        <w:tc>
          <w:tcPr>
            <w:tcW w:w="9339" w:type="dxa"/>
            <w:shd w:val="clear" w:color="auto" w:fill="auto"/>
            <w:vAlign w:val="center"/>
          </w:tcPr>
          <w:p w:rsidR="0044149D" w:rsidRPr="00326D76" w:rsidRDefault="0044149D" w:rsidP="001A5E70">
            <w:pPr>
              <w:autoSpaceDE w:val="0"/>
              <w:autoSpaceDN w:val="0"/>
              <w:adjustRightInd w:val="0"/>
              <w:jc w:val="both"/>
              <w:rPr>
                <w:rFonts w:asciiTheme="minorHAnsi" w:hAnsiTheme="minorHAnsi" w:cstheme="minorHAnsi"/>
                <w:color w:val="000000"/>
                <w:sz w:val="22"/>
                <w:szCs w:val="22"/>
              </w:rPr>
            </w:pPr>
            <w:r w:rsidRPr="00326D76">
              <w:rPr>
                <w:rFonts w:asciiTheme="minorHAnsi" w:hAnsiTheme="minorHAnsi" w:cstheme="minorHAnsi"/>
                <w:color w:val="000000"/>
                <w:sz w:val="22"/>
                <w:szCs w:val="22"/>
              </w:rPr>
              <w:t xml:space="preserve">El proponente deberá contar con una experiencia mínima de al menos tres (3) meses en el transporte de hidrocarburos </w:t>
            </w:r>
          </w:p>
          <w:p w:rsidR="0044149D" w:rsidRPr="00326D76" w:rsidRDefault="0044149D" w:rsidP="001A5E70">
            <w:pPr>
              <w:autoSpaceDE w:val="0"/>
              <w:autoSpaceDN w:val="0"/>
              <w:adjustRightInd w:val="0"/>
              <w:jc w:val="both"/>
              <w:rPr>
                <w:rFonts w:asciiTheme="minorHAnsi" w:hAnsiTheme="minorHAnsi" w:cstheme="minorHAnsi"/>
                <w:color w:val="000000"/>
                <w:sz w:val="22"/>
                <w:szCs w:val="22"/>
              </w:rPr>
            </w:pPr>
            <w:r w:rsidRPr="00326D76">
              <w:rPr>
                <w:rFonts w:asciiTheme="minorHAnsi" w:hAnsiTheme="minorHAnsi" w:cstheme="minorHAnsi"/>
                <w:color w:val="000000"/>
                <w:sz w:val="22"/>
                <w:szCs w:val="22"/>
              </w:rPr>
              <w:t>A efectos de su acreditación, deberá presentar fotocopia simple de cualquiera de los siguientes documentos:</w:t>
            </w:r>
          </w:p>
          <w:p w:rsidR="0044149D" w:rsidRPr="00326D76" w:rsidRDefault="0044149D" w:rsidP="001A5E70">
            <w:pPr>
              <w:autoSpaceDE w:val="0"/>
              <w:autoSpaceDN w:val="0"/>
              <w:adjustRightInd w:val="0"/>
              <w:jc w:val="both"/>
              <w:rPr>
                <w:rFonts w:asciiTheme="minorHAnsi" w:hAnsiTheme="minorHAnsi" w:cstheme="minorHAnsi"/>
                <w:color w:val="000000"/>
                <w:sz w:val="22"/>
                <w:szCs w:val="22"/>
              </w:rPr>
            </w:pPr>
            <w:r w:rsidRPr="00326D76">
              <w:rPr>
                <w:rFonts w:asciiTheme="minorHAnsi" w:hAnsiTheme="minorHAnsi" w:cstheme="minorHAnsi"/>
                <w:color w:val="000000"/>
                <w:sz w:val="22"/>
                <w:szCs w:val="22"/>
              </w:rPr>
              <w:t>•</w:t>
            </w:r>
            <w:r w:rsidRPr="00326D76">
              <w:rPr>
                <w:rFonts w:asciiTheme="minorHAnsi" w:hAnsiTheme="minorHAnsi" w:cstheme="minorHAnsi"/>
                <w:color w:val="000000"/>
                <w:sz w:val="22"/>
                <w:szCs w:val="22"/>
              </w:rPr>
              <w:tab/>
              <w:t>Contratos, Certificado de cumplimiento de contrato u otros documentos que demuestren fehacientemente la  experiencia  solicitada</w:t>
            </w:r>
          </w:p>
          <w:p w:rsidR="0044149D" w:rsidRPr="00326D76" w:rsidRDefault="0044149D" w:rsidP="001A5E70">
            <w:pPr>
              <w:autoSpaceDE w:val="0"/>
              <w:autoSpaceDN w:val="0"/>
              <w:adjustRightInd w:val="0"/>
              <w:jc w:val="both"/>
              <w:rPr>
                <w:rFonts w:asciiTheme="minorHAnsi" w:hAnsiTheme="minorHAnsi" w:cstheme="minorHAnsi"/>
                <w:sz w:val="22"/>
                <w:szCs w:val="22"/>
              </w:rPr>
            </w:pPr>
            <w:r w:rsidRPr="00326D76">
              <w:rPr>
                <w:rFonts w:asciiTheme="minorHAnsi" w:hAnsiTheme="minorHAnsi" w:cstheme="minorHAnsi"/>
                <w:color w:val="000000"/>
                <w:sz w:val="22"/>
                <w:szCs w:val="22"/>
              </w:rPr>
              <w:t>Nota: el documento a ser presentado por el proponente, deberán tener una antigüedad máxima de Siete (7) Años</w:t>
            </w:r>
          </w:p>
        </w:tc>
      </w:tr>
    </w:tbl>
    <w:p w:rsidR="0044149D" w:rsidRPr="00D270A8" w:rsidRDefault="0044149D" w:rsidP="0044149D">
      <w:pPr>
        <w:rPr>
          <w:rFonts w:asciiTheme="minorHAnsi" w:hAnsiTheme="minorHAnsi" w:cstheme="minorHAnsi"/>
          <w:sz w:val="28"/>
          <w:szCs w:val="22"/>
        </w:rPr>
      </w:pPr>
    </w:p>
    <w:p w:rsidR="0044149D" w:rsidRPr="00D270A8" w:rsidRDefault="0044149D" w:rsidP="0044149D">
      <w:pPr>
        <w:numPr>
          <w:ilvl w:val="0"/>
          <w:numId w:val="31"/>
        </w:numPr>
        <w:rPr>
          <w:rFonts w:asciiTheme="minorHAnsi" w:hAnsiTheme="minorHAnsi" w:cstheme="minorHAnsi"/>
          <w:b/>
          <w:bCs/>
          <w:sz w:val="22"/>
          <w:szCs w:val="18"/>
          <w:lang w:eastAsia="es-BO"/>
        </w:rPr>
      </w:pPr>
      <w:r w:rsidRPr="00D270A8">
        <w:rPr>
          <w:rFonts w:asciiTheme="minorHAnsi" w:hAnsiTheme="minorHAnsi" w:cstheme="minorHAnsi"/>
          <w:b/>
          <w:bCs/>
          <w:sz w:val="22"/>
          <w:szCs w:val="18"/>
          <w:lang w:eastAsia="es-BO"/>
        </w:rPr>
        <w:t>CONDICIONES NECESARIAS DE CUMPLIMIENTO OBLIGATORIO PARA LA PRESTACIÓN DEL SERVICIO</w:t>
      </w:r>
    </w:p>
    <w:p w:rsidR="0044149D" w:rsidRPr="00326D76" w:rsidRDefault="0044149D" w:rsidP="0044149D">
      <w:pPr>
        <w:pStyle w:val="Prrafodelista"/>
        <w:contextualSpacing/>
        <w:jc w:val="both"/>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4149D" w:rsidRPr="00326D76" w:rsidTr="001A5E70">
        <w:trPr>
          <w:trHeight w:val="417"/>
        </w:trPr>
        <w:tc>
          <w:tcPr>
            <w:tcW w:w="9339" w:type="dxa"/>
            <w:shd w:val="clear" w:color="auto" w:fill="9CC2E5"/>
            <w:vAlign w:val="center"/>
          </w:tcPr>
          <w:p w:rsidR="0044149D" w:rsidRPr="00326D76" w:rsidRDefault="0044149D" w:rsidP="001A5E70">
            <w:pPr>
              <w:autoSpaceDE w:val="0"/>
              <w:autoSpaceDN w:val="0"/>
              <w:adjustRightInd w:val="0"/>
              <w:jc w:val="both"/>
              <w:rPr>
                <w:rFonts w:asciiTheme="minorHAnsi" w:hAnsiTheme="minorHAnsi" w:cstheme="minorHAnsi"/>
                <w:sz w:val="18"/>
                <w:szCs w:val="18"/>
              </w:rPr>
            </w:pPr>
            <w:r w:rsidRPr="00326D76">
              <w:rPr>
                <w:rFonts w:asciiTheme="minorHAnsi" w:hAnsiTheme="minorHAnsi" w:cstheme="minorHAnsi"/>
                <w:b/>
                <w:bCs/>
                <w:sz w:val="18"/>
                <w:szCs w:val="18"/>
              </w:rPr>
              <w:t xml:space="preserve">LUGAR DE PRESTACIÓN DEL SERVICIO </w:t>
            </w:r>
          </w:p>
        </w:tc>
      </w:tr>
      <w:tr w:rsidR="0044149D" w:rsidRPr="00326D76" w:rsidTr="001A5E70">
        <w:tblPrEx>
          <w:tblCellMar>
            <w:left w:w="70" w:type="dxa"/>
            <w:right w:w="70" w:type="dxa"/>
          </w:tblCellMar>
        </w:tblPrEx>
        <w:trPr>
          <w:trHeight w:val="424"/>
        </w:trPr>
        <w:tc>
          <w:tcPr>
            <w:tcW w:w="9339" w:type="dxa"/>
            <w:shd w:val="clear" w:color="auto" w:fill="auto"/>
            <w:vAlign w:val="center"/>
          </w:tcPr>
          <w:p w:rsidR="0044149D" w:rsidRPr="00326D76" w:rsidRDefault="0044149D" w:rsidP="001A5E70">
            <w:pPr>
              <w:autoSpaceDE w:val="0"/>
              <w:autoSpaceDN w:val="0"/>
              <w:adjustRightInd w:val="0"/>
              <w:jc w:val="both"/>
              <w:rPr>
                <w:rFonts w:asciiTheme="minorHAnsi" w:hAnsiTheme="minorHAnsi" w:cstheme="minorHAnsi"/>
                <w:b/>
                <w:sz w:val="22"/>
                <w:szCs w:val="22"/>
                <w:u w:val="single"/>
                <w:lang w:val="es-BO"/>
              </w:rPr>
            </w:pPr>
            <w:r w:rsidRPr="00326D76">
              <w:rPr>
                <w:rFonts w:asciiTheme="minorHAnsi" w:hAnsiTheme="minorHAnsi" w:cstheme="minorHAnsi"/>
                <w:b/>
                <w:sz w:val="22"/>
                <w:szCs w:val="22"/>
                <w:u w:val="single"/>
                <w:lang w:val="es-BO"/>
              </w:rPr>
              <w:t>Ubicación de Plantas Engarrafadoras de GLP y Puntos de Venta:</w:t>
            </w:r>
          </w:p>
          <w:p w:rsidR="0044149D" w:rsidRPr="00326D76" w:rsidRDefault="0044149D" w:rsidP="001A5E70">
            <w:pPr>
              <w:pStyle w:val="Textosinformato1"/>
              <w:jc w:val="both"/>
              <w:rPr>
                <w:rFonts w:asciiTheme="minorHAnsi" w:hAnsiTheme="minorHAnsi" w:cstheme="minorHAnsi"/>
                <w:sz w:val="22"/>
                <w:szCs w:val="22"/>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3515"/>
              <w:gridCol w:w="3895"/>
            </w:tblGrid>
            <w:tr w:rsidR="0044149D" w:rsidRPr="00326D76" w:rsidTr="001A5E70">
              <w:trPr>
                <w:jc w:val="center"/>
              </w:trPr>
              <w:tc>
                <w:tcPr>
                  <w:tcW w:w="571" w:type="dxa"/>
                  <w:shd w:val="clear" w:color="auto" w:fill="D9D9D9"/>
                </w:tcPr>
                <w:p w:rsidR="0044149D" w:rsidRPr="00326D76" w:rsidRDefault="0044149D" w:rsidP="001A5E70">
                  <w:pPr>
                    <w:spacing w:before="60" w:after="60"/>
                    <w:jc w:val="center"/>
                    <w:rPr>
                      <w:rFonts w:asciiTheme="minorHAnsi" w:hAnsiTheme="minorHAnsi" w:cstheme="minorHAnsi"/>
                      <w:b/>
                      <w:sz w:val="18"/>
                      <w:szCs w:val="14"/>
                      <w:lang w:val="es-BO"/>
                    </w:rPr>
                  </w:pPr>
                  <w:r w:rsidRPr="00326D76">
                    <w:rPr>
                      <w:rFonts w:asciiTheme="minorHAnsi" w:hAnsiTheme="minorHAnsi" w:cstheme="minorHAnsi"/>
                      <w:b/>
                      <w:sz w:val="18"/>
                      <w:szCs w:val="14"/>
                      <w:lang w:val="es-BO"/>
                    </w:rPr>
                    <w:t>Nº</w:t>
                  </w:r>
                </w:p>
              </w:tc>
              <w:tc>
                <w:tcPr>
                  <w:tcW w:w="3515" w:type="dxa"/>
                  <w:shd w:val="clear" w:color="auto" w:fill="D9D9D9"/>
                  <w:vAlign w:val="center"/>
                </w:tcPr>
                <w:p w:rsidR="0044149D" w:rsidRPr="00326D76" w:rsidRDefault="0044149D" w:rsidP="001A5E70">
                  <w:pPr>
                    <w:spacing w:before="60" w:after="60"/>
                    <w:jc w:val="center"/>
                    <w:rPr>
                      <w:rFonts w:asciiTheme="minorHAnsi" w:hAnsiTheme="minorHAnsi" w:cstheme="minorHAnsi"/>
                      <w:b/>
                      <w:sz w:val="18"/>
                      <w:szCs w:val="14"/>
                      <w:lang w:val="es-BO"/>
                    </w:rPr>
                  </w:pPr>
                  <w:r w:rsidRPr="00326D76">
                    <w:rPr>
                      <w:rFonts w:asciiTheme="minorHAnsi" w:hAnsiTheme="minorHAnsi" w:cstheme="minorHAnsi"/>
                      <w:b/>
                      <w:sz w:val="18"/>
                      <w:szCs w:val="14"/>
                      <w:lang w:val="es-BO"/>
                    </w:rPr>
                    <w:t>PLANTA ENGARRAFADORA DE GLP</w:t>
                  </w:r>
                </w:p>
              </w:tc>
              <w:tc>
                <w:tcPr>
                  <w:tcW w:w="3895" w:type="dxa"/>
                  <w:shd w:val="clear" w:color="auto" w:fill="D9D9D9"/>
                  <w:vAlign w:val="center"/>
                </w:tcPr>
                <w:p w:rsidR="0044149D" w:rsidRPr="00326D76" w:rsidRDefault="0044149D" w:rsidP="001A5E70">
                  <w:pPr>
                    <w:spacing w:before="60" w:after="60"/>
                    <w:jc w:val="center"/>
                    <w:rPr>
                      <w:rFonts w:asciiTheme="minorHAnsi" w:hAnsiTheme="minorHAnsi" w:cstheme="minorHAnsi"/>
                      <w:b/>
                      <w:sz w:val="18"/>
                      <w:szCs w:val="14"/>
                      <w:lang w:val="es-BO"/>
                    </w:rPr>
                  </w:pPr>
                  <w:r w:rsidRPr="00326D76">
                    <w:rPr>
                      <w:rFonts w:asciiTheme="minorHAnsi" w:hAnsiTheme="minorHAnsi" w:cstheme="minorHAnsi"/>
                      <w:b/>
                      <w:sz w:val="18"/>
                      <w:szCs w:val="14"/>
                      <w:lang w:val="es-BO"/>
                    </w:rPr>
                    <w:t>DIRECCION</w:t>
                  </w:r>
                </w:p>
              </w:tc>
            </w:tr>
            <w:tr w:rsidR="0044149D" w:rsidRPr="00326D76" w:rsidTr="001A5E70">
              <w:trPr>
                <w:trHeight w:val="56"/>
                <w:jc w:val="center"/>
              </w:trPr>
              <w:tc>
                <w:tcPr>
                  <w:tcW w:w="571" w:type="dxa"/>
                  <w:shd w:val="clear" w:color="auto" w:fill="auto"/>
                  <w:vAlign w:val="center"/>
                </w:tcPr>
                <w:p w:rsidR="0044149D" w:rsidRPr="00326D76" w:rsidRDefault="0044149D" w:rsidP="001A5E70">
                  <w:pPr>
                    <w:spacing w:before="60" w:after="60"/>
                    <w:jc w:val="center"/>
                    <w:rPr>
                      <w:rFonts w:asciiTheme="minorHAnsi" w:hAnsiTheme="minorHAnsi" w:cstheme="minorHAnsi"/>
                      <w:sz w:val="18"/>
                      <w:szCs w:val="14"/>
                      <w:lang w:val="es-BO"/>
                    </w:rPr>
                  </w:pPr>
                  <w:r w:rsidRPr="00326D76">
                    <w:rPr>
                      <w:rFonts w:asciiTheme="minorHAnsi" w:hAnsiTheme="minorHAnsi" w:cstheme="minorHAnsi"/>
                      <w:sz w:val="18"/>
                      <w:szCs w:val="14"/>
                      <w:lang w:val="es-BO"/>
                    </w:rPr>
                    <w:t>1</w:t>
                  </w:r>
                </w:p>
              </w:tc>
              <w:tc>
                <w:tcPr>
                  <w:tcW w:w="3515" w:type="dxa"/>
                  <w:shd w:val="clear" w:color="auto" w:fill="auto"/>
                  <w:vAlign w:val="center"/>
                </w:tcPr>
                <w:p w:rsidR="0044149D" w:rsidRPr="00326D76" w:rsidRDefault="0044149D" w:rsidP="001A5E70">
                  <w:pPr>
                    <w:spacing w:before="60" w:after="60"/>
                    <w:jc w:val="both"/>
                    <w:rPr>
                      <w:rFonts w:asciiTheme="minorHAnsi" w:hAnsiTheme="minorHAnsi" w:cstheme="minorHAnsi"/>
                      <w:sz w:val="18"/>
                      <w:szCs w:val="14"/>
                    </w:rPr>
                  </w:pPr>
                  <w:r w:rsidRPr="00326D76">
                    <w:rPr>
                      <w:rFonts w:asciiTheme="minorHAnsi" w:hAnsiTheme="minorHAnsi" w:cstheme="minorHAnsi"/>
                      <w:sz w:val="18"/>
                      <w:szCs w:val="14"/>
                    </w:rPr>
                    <w:t>Planta Zona Comercial Trinidad</w:t>
                  </w:r>
                </w:p>
              </w:tc>
              <w:tc>
                <w:tcPr>
                  <w:tcW w:w="3895" w:type="dxa"/>
                  <w:shd w:val="clear" w:color="auto" w:fill="auto"/>
                  <w:vAlign w:val="center"/>
                </w:tcPr>
                <w:p w:rsidR="0044149D" w:rsidRPr="00326D76" w:rsidRDefault="0044149D" w:rsidP="001A5E70">
                  <w:pPr>
                    <w:spacing w:before="60" w:after="60"/>
                    <w:jc w:val="both"/>
                    <w:rPr>
                      <w:rFonts w:asciiTheme="minorHAnsi" w:hAnsiTheme="minorHAnsi" w:cstheme="minorHAnsi"/>
                      <w:sz w:val="18"/>
                      <w:szCs w:val="14"/>
                    </w:rPr>
                  </w:pPr>
                  <w:r w:rsidRPr="00326D76">
                    <w:rPr>
                      <w:rFonts w:asciiTheme="minorHAnsi" w:hAnsiTheme="minorHAnsi" w:cstheme="minorHAnsi"/>
                      <w:sz w:val="18"/>
                      <w:szCs w:val="14"/>
                    </w:rPr>
                    <w:t xml:space="preserve">Calle </w:t>
                  </w:r>
                  <w:proofErr w:type="spellStart"/>
                  <w:r w:rsidRPr="00326D76">
                    <w:rPr>
                      <w:rFonts w:asciiTheme="minorHAnsi" w:hAnsiTheme="minorHAnsi" w:cstheme="minorHAnsi"/>
                      <w:sz w:val="18"/>
                      <w:szCs w:val="14"/>
                    </w:rPr>
                    <w:t>Bopi</w:t>
                  </w:r>
                  <w:proofErr w:type="spellEnd"/>
                  <w:r w:rsidRPr="00326D76">
                    <w:rPr>
                      <w:rFonts w:asciiTheme="minorHAnsi" w:hAnsiTheme="minorHAnsi" w:cstheme="minorHAnsi"/>
                      <w:sz w:val="18"/>
                      <w:szCs w:val="14"/>
                    </w:rPr>
                    <w:t xml:space="preserve"> esq. Libertad</w:t>
                  </w:r>
                </w:p>
              </w:tc>
            </w:tr>
            <w:tr w:rsidR="0044149D" w:rsidRPr="00326D76" w:rsidTr="001A5E70">
              <w:trPr>
                <w:jc w:val="center"/>
              </w:trPr>
              <w:tc>
                <w:tcPr>
                  <w:tcW w:w="571" w:type="dxa"/>
                  <w:shd w:val="clear" w:color="auto" w:fill="D9D9D9"/>
                </w:tcPr>
                <w:p w:rsidR="0044149D" w:rsidRPr="00326D76" w:rsidRDefault="0044149D" w:rsidP="001A5E70">
                  <w:pPr>
                    <w:spacing w:before="60" w:after="60"/>
                    <w:jc w:val="center"/>
                    <w:rPr>
                      <w:rFonts w:asciiTheme="minorHAnsi" w:hAnsiTheme="minorHAnsi" w:cstheme="minorHAnsi"/>
                      <w:b/>
                      <w:sz w:val="18"/>
                      <w:szCs w:val="14"/>
                      <w:lang w:val="es-BO"/>
                    </w:rPr>
                  </w:pPr>
                  <w:r w:rsidRPr="00326D76">
                    <w:rPr>
                      <w:rFonts w:asciiTheme="minorHAnsi" w:hAnsiTheme="minorHAnsi" w:cstheme="minorHAnsi"/>
                      <w:b/>
                      <w:sz w:val="18"/>
                      <w:szCs w:val="14"/>
                      <w:lang w:val="es-BO"/>
                    </w:rPr>
                    <w:t>Nº</w:t>
                  </w:r>
                </w:p>
              </w:tc>
              <w:tc>
                <w:tcPr>
                  <w:tcW w:w="3515" w:type="dxa"/>
                  <w:shd w:val="clear" w:color="auto" w:fill="D9D9D9"/>
                  <w:vAlign w:val="center"/>
                </w:tcPr>
                <w:p w:rsidR="0044149D" w:rsidRPr="00326D76" w:rsidRDefault="0044149D" w:rsidP="001A5E70">
                  <w:pPr>
                    <w:spacing w:before="60" w:after="60"/>
                    <w:jc w:val="center"/>
                    <w:rPr>
                      <w:rFonts w:asciiTheme="minorHAnsi" w:hAnsiTheme="minorHAnsi" w:cstheme="minorHAnsi"/>
                      <w:b/>
                      <w:sz w:val="18"/>
                      <w:szCs w:val="14"/>
                      <w:lang w:val="es-BO"/>
                    </w:rPr>
                  </w:pPr>
                  <w:r w:rsidRPr="00326D76">
                    <w:rPr>
                      <w:rFonts w:asciiTheme="minorHAnsi" w:hAnsiTheme="minorHAnsi" w:cstheme="minorHAnsi"/>
                      <w:b/>
                      <w:sz w:val="18"/>
                      <w:szCs w:val="14"/>
                      <w:lang w:val="es-BO"/>
                    </w:rPr>
                    <w:t>PUNTOS DE VENTA DE GLP EN GARRAFAS</w:t>
                  </w:r>
                </w:p>
              </w:tc>
              <w:tc>
                <w:tcPr>
                  <w:tcW w:w="3895" w:type="dxa"/>
                  <w:shd w:val="clear" w:color="auto" w:fill="D9D9D9"/>
                  <w:vAlign w:val="center"/>
                </w:tcPr>
                <w:p w:rsidR="0044149D" w:rsidRPr="00326D76" w:rsidRDefault="0044149D" w:rsidP="001A5E70">
                  <w:pPr>
                    <w:spacing w:before="60" w:after="60"/>
                    <w:jc w:val="center"/>
                    <w:rPr>
                      <w:rFonts w:asciiTheme="minorHAnsi" w:hAnsiTheme="minorHAnsi" w:cstheme="minorHAnsi"/>
                      <w:b/>
                      <w:sz w:val="18"/>
                      <w:szCs w:val="14"/>
                      <w:lang w:val="es-BO"/>
                    </w:rPr>
                  </w:pPr>
                  <w:r w:rsidRPr="00326D76">
                    <w:rPr>
                      <w:rFonts w:asciiTheme="minorHAnsi" w:hAnsiTheme="minorHAnsi" w:cstheme="minorHAnsi"/>
                      <w:b/>
                      <w:sz w:val="18"/>
                      <w:szCs w:val="14"/>
                      <w:lang w:val="es-BO"/>
                    </w:rPr>
                    <w:t>DIRECCION</w:t>
                  </w:r>
                </w:p>
              </w:tc>
            </w:tr>
            <w:tr w:rsidR="0044149D" w:rsidRPr="00326D76" w:rsidTr="001A5E70">
              <w:trPr>
                <w:jc w:val="center"/>
              </w:trPr>
              <w:tc>
                <w:tcPr>
                  <w:tcW w:w="571" w:type="dxa"/>
                  <w:shd w:val="clear" w:color="auto" w:fill="FFFFFF"/>
                  <w:vAlign w:val="center"/>
                </w:tcPr>
                <w:p w:rsidR="0044149D" w:rsidRPr="00326D76" w:rsidRDefault="0044149D" w:rsidP="001A5E70">
                  <w:pPr>
                    <w:spacing w:before="60" w:after="60"/>
                    <w:jc w:val="center"/>
                    <w:rPr>
                      <w:rFonts w:asciiTheme="minorHAnsi" w:hAnsiTheme="minorHAnsi" w:cstheme="minorHAnsi"/>
                      <w:sz w:val="18"/>
                      <w:szCs w:val="14"/>
                      <w:lang w:val="es-BO"/>
                    </w:rPr>
                  </w:pPr>
                  <w:r w:rsidRPr="00326D76">
                    <w:rPr>
                      <w:rFonts w:asciiTheme="minorHAnsi" w:hAnsiTheme="minorHAnsi" w:cstheme="minorHAnsi"/>
                      <w:sz w:val="18"/>
                      <w:szCs w:val="14"/>
                      <w:lang w:val="es-BO"/>
                    </w:rPr>
                    <w:t>1</w:t>
                  </w:r>
                </w:p>
              </w:tc>
              <w:tc>
                <w:tcPr>
                  <w:tcW w:w="3515" w:type="dxa"/>
                  <w:shd w:val="clear" w:color="auto" w:fill="FFFFFF"/>
                </w:tcPr>
                <w:p w:rsidR="0044149D" w:rsidRPr="00326D76" w:rsidRDefault="0044149D" w:rsidP="001A5E70">
                  <w:pPr>
                    <w:spacing w:before="60" w:after="60"/>
                    <w:jc w:val="both"/>
                    <w:rPr>
                      <w:rFonts w:asciiTheme="minorHAnsi" w:hAnsiTheme="minorHAnsi" w:cstheme="minorHAnsi"/>
                      <w:sz w:val="18"/>
                      <w:szCs w:val="14"/>
                    </w:rPr>
                  </w:pPr>
                  <w:proofErr w:type="spellStart"/>
                  <w:r w:rsidRPr="00326D76">
                    <w:rPr>
                      <w:rFonts w:asciiTheme="minorHAnsi" w:hAnsiTheme="minorHAnsi" w:cstheme="minorHAnsi"/>
                      <w:sz w:val="18"/>
                      <w:szCs w:val="14"/>
                    </w:rPr>
                    <w:t>E°S°</w:t>
                  </w:r>
                  <w:proofErr w:type="spellEnd"/>
                  <w:r w:rsidRPr="00326D76">
                    <w:rPr>
                      <w:rFonts w:asciiTheme="minorHAnsi" w:hAnsiTheme="minorHAnsi" w:cstheme="minorHAnsi"/>
                      <w:sz w:val="18"/>
                      <w:szCs w:val="14"/>
                    </w:rPr>
                    <w:t xml:space="preserve"> Pompeya</w:t>
                  </w:r>
                </w:p>
              </w:tc>
              <w:tc>
                <w:tcPr>
                  <w:tcW w:w="3895" w:type="dxa"/>
                  <w:shd w:val="clear" w:color="auto" w:fill="auto"/>
                  <w:vAlign w:val="center"/>
                </w:tcPr>
                <w:p w:rsidR="0044149D" w:rsidRPr="00326D76" w:rsidRDefault="0044149D" w:rsidP="001A5E70">
                  <w:pPr>
                    <w:spacing w:before="60" w:after="60"/>
                    <w:jc w:val="both"/>
                    <w:rPr>
                      <w:rFonts w:asciiTheme="minorHAnsi" w:hAnsiTheme="minorHAnsi" w:cstheme="minorHAnsi"/>
                      <w:sz w:val="18"/>
                      <w:szCs w:val="14"/>
                      <w:lang w:val="es-BO"/>
                    </w:rPr>
                  </w:pPr>
                  <w:r w:rsidRPr="00326D76">
                    <w:rPr>
                      <w:rFonts w:asciiTheme="minorHAnsi" w:hAnsiTheme="minorHAnsi" w:cstheme="minorHAnsi"/>
                      <w:sz w:val="18"/>
                      <w:szCs w:val="14"/>
                      <w:lang w:val="es-BO"/>
                    </w:rPr>
                    <w:t xml:space="preserve">Av. Ignacio </w:t>
                  </w:r>
                  <w:proofErr w:type="spellStart"/>
                  <w:r w:rsidRPr="00326D76">
                    <w:rPr>
                      <w:rFonts w:asciiTheme="minorHAnsi" w:hAnsiTheme="minorHAnsi" w:cstheme="minorHAnsi"/>
                      <w:sz w:val="18"/>
                      <w:szCs w:val="14"/>
                      <w:lang w:val="es-BO"/>
                    </w:rPr>
                    <w:t>Muiba</w:t>
                  </w:r>
                  <w:proofErr w:type="spellEnd"/>
                </w:p>
              </w:tc>
            </w:tr>
            <w:tr w:rsidR="0044149D" w:rsidRPr="00326D76" w:rsidTr="001A5E70">
              <w:trPr>
                <w:jc w:val="center"/>
              </w:trPr>
              <w:tc>
                <w:tcPr>
                  <w:tcW w:w="571" w:type="dxa"/>
                  <w:shd w:val="clear" w:color="auto" w:fill="FFFFFF"/>
                  <w:vAlign w:val="center"/>
                </w:tcPr>
                <w:p w:rsidR="0044149D" w:rsidRPr="00326D76" w:rsidRDefault="0044149D" w:rsidP="001A5E70">
                  <w:pPr>
                    <w:spacing w:before="60" w:after="60"/>
                    <w:jc w:val="center"/>
                    <w:rPr>
                      <w:rFonts w:asciiTheme="minorHAnsi" w:hAnsiTheme="minorHAnsi" w:cstheme="minorHAnsi"/>
                      <w:sz w:val="18"/>
                      <w:szCs w:val="14"/>
                      <w:lang w:val="es-BO"/>
                    </w:rPr>
                  </w:pPr>
                  <w:r w:rsidRPr="00326D76">
                    <w:rPr>
                      <w:rFonts w:asciiTheme="minorHAnsi" w:hAnsiTheme="minorHAnsi" w:cstheme="minorHAnsi"/>
                      <w:sz w:val="18"/>
                      <w:szCs w:val="14"/>
                      <w:lang w:val="es-BO"/>
                    </w:rPr>
                    <w:t>2</w:t>
                  </w:r>
                </w:p>
              </w:tc>
              <w:tc>
                <w:tcPr>
                  <w:tcW w:w="3515" w:type="dxa"/>
                  <w:shd w:val="clear" w:color="auto" w:fill="FFFFFF"/>
                </w:tcPr>
                <w:p w:rsidR="0044149D" w:rsidRPr="00326D76" w:rsidRDefault="0044149D" w:rsidP="001A5E70">
                  <w:pPr>
                    <w:spacing w:before="60" w:after="60"/>
                    <w:jc w:val="both"/>
                    <w:rPr>
                      <w:rFonts w:asciiTheme="minorHAnsi" w:hAnsiTheme="minorHAnsi" w:cstheme="minorHAnsi"/>
                      <w:sz w:val="18"/>
                      <w:szCs w:val="14"/>
                    </w:rPr>
                  </w:pPr>
                  <w:proofErr w:type="spellStart"/>
                  <w:r w:rsidRPr="00326D76">
                    <w:rPr>
                      <w:rFonts w:asciiTheme="minorHAnsi" w:hAnsiTheme="minorHAnsi" w:cstheme="minorHAnsi"/>
                      <w:sz w:val="18"/>
                      <w:szCs w:val="14"/>
                    </w:rPr>
                    <w:t>E°S°</w:t>
                  </w:r>
                  <w:proofErr w:type="spellEnd"/>
                  <w:r w:rsidRPr="00326D76">
                    <w:rPr>
                      <w:rFonts w:asciiTheme="minorHAnsi" w:hAnsiTheme="minorHAnsi" w:cstheme="minorHAnsi"/>
                      <w:sz w:val="18"/>
                      <w:szCs w:val="14"/>
                    </w:rPr>
                    <w:t xml:space="preserve">  Santa Ana</w:t>
                  </w:r>
                </w:p>
              </w:tc>
              <w:tc>
                <w:tcPr>
                  <w:tcW w:w="3895" w:type="dxa"/>
                  <w:shd w:val="clear" w:color="auto" w:fill="auto"/>
                  <w:vAlign w:val="center"/>
                </w:tcPr>
                <w:p w:rsidR="0044149D" w:rsidRPr="00326D76" w:rsidRDefault="0044149D" w:rsidP="001A5E70">
                  <w:pPr>
                    <w:spacing w:before="60" w:after="60"/>
                    <w:jc w:val="both"/>
                    <w:rPr>
                      <w:rFonts w:asciiTheme="minorHAnsi" w:hAnsiTheme="minorHAnsi" w:cstheme="minorHAnsi"/>
                      <w:sz w:val="18"/>
                      <w:szCs w:val="14"/>
                    </w:rPr>
                  </w:pPr>
                  <w:r w:rsidRPr="00326D76">
                    <w:rPr>
                      <w:rFonts w:asciiTheme="minorHAnsi" w:hAnsiTheme="minorHAnsi" w:cstheme="minorHAnsi"/>
                      <w:sz w:val="18"/>
                      <w:szCs w:val="14"/>
                    </w:rPr>
                    <w:t>Av. Aeropuerto</w:t>
                  </w:r>
                </w:p>
              </w:tc>
            </w:tr>
          </w:tbl>
          <w:p w:rsidR="0044149D" w:rsidRPr="00326D76" w:rsidRDefault="0044149D" w:rsidP="001A5E70">
            <w:pPr>
              <w:autoSpaceDE w:val="0"/>
              <w:autoSpaceDN w:val="0"/>
              <w:adjustRightInd w:val="0"/>
              <w:jc w:val="both"/>
              <w:rPr>
                <w:rFonts w:asciiTheme="minorHAnsi" w:hAnsiTheme="minorHAnsi" w:cstheme="minorHAnsi"/>
                <w:sz w:val="18"/>
                <w:szCs w:val="18"/>
              </w:rPr>
            </w:pPr>
          </w:p>
        </w:tc>
      </w:tr>
      <w:tr w:rsidR="0044149D" w:rsidRPr="00326D76" w:rsidTr="001A5E70">
        <w:tblPrEx>
          <w:tblCellMar>
            <w:left w:w="70" w:type="dxa"/>
            <w:right w:w="70" w:type="dxa"/>
          </w:tblCellMar>
        </w:tblPrEx>
        <w:trPr>
          <w:trHeight w:val="424"/>
        </w:trPr>
        <w:tc>
          <w:tcPr>
            <w:tcW w:w="9339" w:type="dxa"/>
            <w:shd w:val="clear" w:color="auto" w:fill="9CC2E5"/>
            <w:vAlign w:val="center"/>
          </w:tcPr>
          <w:p w:rsidR="0044149D" w:rsidRPr="00326D76" w:rsidRDefault="0044149D" w:rsidP="001A5E70">
            <w:pPr>
              <w:autoSpaceDE w:val="0"/>
              <w:autoSpaceDN w:val="0"/>
              <w:adjustRightInd w:val="0"/>
              <w:jc w:val="both"/>
              <w:rPr>
                <w:rFonts w:asciiTheme="minorHAnsi" w:hAnsiTheme="minorHAnsi" w:cstheme="minorHAnsi"/>
                <w:sz w:val="18"/>
                <w:szCs w:val="18"/>
              </w:rPr>
            </w:pPr>
            <w:r w:rsidRPr="00326D76">
              <w:rPr>
                <w:rFonts w:asciiTheme="minorHAnsi" w:hAnsiTheme="minorHAnsi" w:cstheme="minorHAnsi"/>
                <w:b/>
                <w:bCs/>
                <w:sz w:val="18"/>
                <w:szCs w:val="18"/>
              </w:rPr>
              <w:t xml:space="preserve">FORMA DE PAGO  </w:t>
            </w:r>
          </w:p>
        </w:tc>
      </w:tr>
      <w:tr w:rsidR="0044149D" w:rsidRPr="00326D76" w:rsidTr="001A5E70">
        <w:tblPrEx>
          <w:tblCellMar>
            <w:left w:w="70" w:type="dxa"/>
            <w:right w:w="70" w:type="dxa"/>
          </w:tblCellMar>
        </w:tblPrEx>
        <w:trPr>
          <w:trHeight w:val="424"/>
        </w:trPr>
        <w:tc>
          <w:tcPr>
            <w:tcW w:w="9339" w:type="dxa"/>
            <w:shd w:val="clear" w:color="auto" w:fill="auto"/>
            <w:vAlign w:val="center"/>
          </w:tcPr>
          <w:p w:rsidR="0044149D" w:rsidRPr="00326D76" w:rsidRDefault="0044149D" w:rsidP="001A5E70">
            <w:pPr>
              <w:jc w:val="both"/>
              <w:rPr>
                <w:rFonts w:asciiTheme="minorHAnsi" w:hAnsiTheme="minorHAnsi" w:cstheme="minorHAnsi"/>
                <w:sz w:val="22"/>
                <w:szCs w:val="22"/>
              </w:rPr>
            </w:pPr>
            <w:r w:rsidRPr="00326D76">
              <w:rPr>
                <w:rFonts w:asciiTheme="minorHAnsi" w:hAnsiTheme="minorHAnsi" w:cstheme="minorHAnsi"/>
                <w:sz w:val="22"/>
                <w:szCs w:val="22"/>
              </w:rPr>
              <w:t xml:space="preserve">La forma de pago será en pagos parciales, de acuerdo a los volúmenes transportados, se harán efectivo una vez vencido el mes mediante transferencia bancaria SIGEP, previo informe de conformidad del fiscal del servicio. </w:t>
            </w:r>
          </w:p>
          <w:p w:rsidR="0044149D" w:rsidRPr="00326D76" w:rsidRDefault="0044149D" w:rsidP="001A5E70">
            <w:pPr>
              <w:jc w:val="both"/>
              <w:rPr>
                <w:rFonts w:asciiTheme="minorHAnsi" w:hAnsiTheme="minorHAnsi" w:cstheme="minorHAnsi"/>
                <w:b/>
                <w:sz w:val="10"/>
                <w:szCs w:val="22"/>
              </w:rPr>
            </w:pPr>
          </w:p>
          <w:p w:rsidR="0044149D" w:rsidRPr="00326D76" w:rsidRDefault="0044149D" w:rsidP="001A5E70">
            <w:pPr>
              <w:jc w:val="both"/>
              <w:rPr>
                <w:rFonts w:asciiTheme="minorHAnsi" w:hAnsiTheme="minorHAnsi" w:cstheme="minorHAnsi"/>
                <w:b/>
                <w:sz w:val="22"/>
                <w:szCs w:val="22"/>
              </w:rPr>
            </w:pPr>
            <w:r w:rsidRPr="00326D76">
              <w:rPr>
                <w:rFonts w:asciiTheme="minorHAnsi" w:hAnsiTheme="minorHAnsi" w:cstheme="minorHAnsi"/>
                <w:b/>
                <w:sz w:val="22"/>
                <w:szCs w:val="22"/>
              </w:rPr>
              <w:t>DOCUMENTOS PARA PAGO.-</w:t>
            </w:r>
          </w:p>
          <w:p w:rsidR="0044149D" w:rsidRPr="00326D76" w:rsidRDefault="0044149D" w:rsidP="001A5E70">
            <w:pPr>
              <w:jc w:val="both"/>
              <w:rPr>
                <w:rFonts w:asciiTheme="minorHAnsi" w:hAnsiTheme="minorHAnsi" w:cstheme="minorHAnsi"/>
                <w:sz w:val="6"/>
                <w:szCs w:val="22"/>
              </w:rPr>
            </w:pPr>
            <w:r w:rsidRPr="00326D76">
              <w:rPr>
                <w:rFonts w:asciiTheme="minorHAnsi" w:hAnsiTheme="minorHAnsi" w:cstheme="minorHAnsi"/>
                <w:sz w:val="22"/>
                <w:szCs w:val="22"/>
              </w:rPr>
              <w:t xml:space="preserve"> </w:t>
            </w:r>
          </w:p>
          <w:p w:rsidR="0044149D" w:rsidRPr="00326D76" w:rsidRDefault="0044149D" w:rsidP="008C7813">
            <w:pPr>
              <w:numPr>
                <w:ilvl w:val="0"/>
                <w:numId w:val="61"/>
              </w:numPr>
              <w:ind w:left="776" w:hanging="357"/>
              <w:rPr>
                <w:rFonts w:asciiTheme="minorHAnsi" w:hAnsiTheme="minorHAnsi" w:cstheme="minorHAnsi"/>
                <w:sz w:val="22"/>
                <w:szCs w:val="22"/>
              </w:rPr>
            </w:pPr>
            <w:r w:rsidRPr="00326D76">
              <w:rPr>
                <w:rFonts w:asciiTheme="minorHAnsi" w:hAnsiTheme="minorHAnsi" w:cstheme="minorHAnsi"/>
                <w:sz w:val="22"/>
                <w:szCs w:val="22"/>
              </w:rPr>
              <w:t>Carta de solicitud de pago</w:t>
            </w:r>
          </w:p>
          <w:p w:rsidR="0044149D" w:rsidRPr="00326D76" w:rsidRDefault="0044149D" w:rsidP="008C7813">
            <w:pPr>
              <w:numPr>
                <w:ilvl w:val="0"/>
                <w:numId w:val="61"/>
              </w:numPr>
              <w:ind w:left="776" w:hanging="357"/>
              <w:rPr>
                <w:rFonts w:asciiTheme="minorHAnsi" w:hAnsiTheme="minorHAnsi" w:cstheme="minorHAnsi"/>
                <w:sz w:val="22"/>
                <w:szCs w:val="22"/>
              </w:rPr>
            </w:pPr>
            <w:r w:rsidRPr="00326D76">
              <w:rPr>
                <w:rFonts w:asciiTheme="minorHAnsi" w:hAnsiTheme="minorHAnsi" w:cstheme="minorHAnsi"/>
                <w:sz w:val="22"/>
                <w:szCs w:val="22"/>
              </w:rPr>
              <w:t>Factura.</w:t>
            </w:r>
          </w:p>
          <w:p w:rsidR="0044149D" w:rsidRPr="00326D76" w:rsidRDefault="0044149D" w:rsidP="008C7813">
            <w:pPr>
              <w:numPr>
                <w:ilvl w:val="0"/>
                <w:numId w:val="61"/>
              </w:numPr>
              <w:ind w:left="776" w:hanging="357"/>
              <w:rPr>
                <w:rFonts w:asciiTheme="minorHAnsi" w:hAnsiTheme="minorHAnsi" w:cstheme="minorHAnsi"/>
                <w:sz w:val="22"/>
                <w:szCs w:val="22"/>
              </w:rPr>
            </w:pPr>
            <w:r w:rsidRPr="00326D76">
              <w:rPr>
                <w:rFonts w:asciiTheme="minorHAnsi" w:hAnsiTheme="minorHAnsi" w:cstheme="minorHAnsi"/>
                <w:sz w:val="22"/>
                <w:szCs w:val="22"/>
              </w:rPr>
              <w:t>Planilla de Conciliación firmada.</w:t>
            </w:r>
          </w:p>
          <w:p w:rsidR="0044149D" w:rsidRPr="00326D76" w:rsidRDefault="0044149D" w:rsidP="008C7813">
            <w:pPr>
              <w:numPr>
                <w:ilvl w:val="0"/>
                <w:numId w:val="61"/>
              </w:numPr>
              <w:ind w:left="776" w:hanging="357"/>
              <w:rPr>
                <w:rFonts w:asciiTheme="minorHAnsi" w:hAnsiTheme="minorHAnsi" w:cstheme="minorHAnsi"/>
                <w:sz w:val="22"/>
                <w:szCs w:val="22"/>
              </w:rPr>
            </w:pPr>
            <w:r w:rsidRPr="00326D76">
              <w:rPr>
                <w:rFonts w:asciiTheme="minorHAnsi" w:hAnsiTheme="minorHAnsi" w:cstheme="minorHAnsi"/>
                <w:sz w:val="22"/>
                <w:szCs w:val="22"/>
              </w:rPr>
              <w:t>Copia de NIT</w:t>
            </w:r>
          </w:p>
          <w:p w:rsidR="0044149D" w:rsidRPr="00326D76" w:rsidRDefault="0044149D" w:rsidP="008C7813">
            <w:pPr>
              <w:numPr>
                <w:ilvl w:val="0"/>
                <w:numId w:val="61"/>
              </w:numPr>
              <w:ind w:left="776" w:hanging="357"/>
              <w:rPr>
                <w:rFonts w:asciiTheme="minorHAnsi" w:hAnsiTheme="minorHAnsi" w:cstheme="minorHAnsi"/>
                <w:sz w:val="22"/>
                <w:szCs w:val="22"/>
              </w:rPr>
            </w:pPr>
            <w:r w:rsidRPr="00326D76">
              <w:rPr>
                <w:rFonts w:asciiTheme="minorHAnsi" w:hAnsiTheme="minorHAnsi" w:cstheme="minorHAnsi"/>
                <w:sz w:val="22"/>
                <w:szCs w:val="22"/>
              </w:rPr>
              <w:t>Copia del SIGMA o SIGEP.</w:t>
            </w:r>
          </w:p>
          <w:p w:rsidR="0044149D" w:rsidRPr="00326D76" w:rsidRDefault="0044149D" w:rsidP="008C7813">
            <w:pPr>
              <w:numPr>
                <w:ilvl w:val="0"/>
                <w:numId w:val="61"/>
              </w:numPr>
              <w:ind w:left="776" w:hanging="357"/>
              <w:rPr>
                <w:rFonts w:asciiTheme="minorHAnsi" w:hAnsiTheme="minorHAnsi" w:cstheme="minorHAnsi"/>
                <w:sz w:val="22"/>
                <w:szCs w:val="22"/>
              </w:rPr>
            </w:pPr>
            <w:r w:rsidRPr="00326D76">
              <w:rPr>
                <w:rFonts w:asciiTheme="minorHAnsi" w:hAnsiTheme="minorHAnsi" w:cstheme="minorHAnsi"/>
                <w:sz w:val="22"/>
                <w:szCs w:val="22"/>
              </w:rPr>
              <w:t>Copia del Contrato vigente</w:t>
            </w:r>
          </w:p>
          <w:p w:rsidR="0044149D" w:rsidRPr="00326D76" w:rsidRDefault="0044149D" w:rsidP="00FB601A">
            <w:pPr>
              <w:numPr>
                <w:ilvl w:val="0"/>
                <w:numId w:val="61"/>
              </w:numPr>
              <w:ind w:left="702" w:hanging="283"/>
              <w:jc w:val="both"/>
              <w:rPr>
                <w:rFonts w:asciiTheme="minorHAnsi" w:hAnsiTheme="minorHAnsi" w:cstheme="minorHAnsi"/>
                <w:sz w:val="22"/>
                <w:szCs w:val="22"/>
              </w:rPr>
            </w:pPr>
            <w:r w:rsidRPr="00326D76">
              <w:rPr>
                <w:rFonts w:asciiTheme="minorHAnsi" w:hAnsiTheme="minorHAnsi" w:cstheme="minorHAnsi"/>
                <w:sz w:val="22"/>
                <w:szCs w:val="22"/>
              </w:rPr>
              <w:t>Detalle de volúmenes transportados que registre, Fecha de Carga, Fecha de recepción</w:t>
            </w:r>
          </w:p>
          <w:p w:rsidR="0044149D" w:rsidRPr="00326D76" w:rsidRDefault="0044149D" w:rsidP="00FB601A">
            <w:pPr>
              <w:numPr>
                <w:ilvl w:val="0"/>
                <w:numId w:val="61"/>
              </w:numPr>
              <w:ind w:left="702" w:hanging="283"/>
              <w:rPr>
                <w:rFonts w:asciiTheme="minorHAnsi" w:hAnsiTheme="minorHAnsi" w:cstheme="minorHAnsi"/>
                <w:sz w:val="22"/>
                <w:szCs w:val="22"/>
              </w:rPr>
            </w:pPr>
            <w:r w:rsidRPr="00326D76">
              <w:rPr>
                <w:rFonts w:asciiTheme="minorHAnsi" w:hAnsiTheme="minorHAnsi" w:cstheme="minorHAnsi"/>
                <w:sz w:val="22"/>
                <w:szCs w:val="22"/>
              </w:rPr>
              <w:t>Copias de Ordenes de transferencias del sistema</w:t>
            </w:r>
          </w:p>
          <w:p w:rsidR="0044149D" w:rsidRPr="00326D76" w:rsidRDefault="0044149D" w:rsidP="001A5E70">
            <w:pPr>
              <w:autoSpaceDE w:val="0"/>
              <w:autoSpaceDN w:val="0"/>
              <w:adjustRightInd w:val="0"/>
              <w:jc w:val="both"/>
              <w:rPr>
                <w:rFonts w:asciiTheme="minorHAnsi" w:hAnsiTheme="minorHAnsi" w:cstheme="minorHAnsi"/>
                <w:sz w:val="18"/>
                <w:szCs w:val="18"/>
              </w:rPr>
            </w:pPr>
          </w:p>
          <w:p w:rsidR="0044149D" w:rsidRPr="00326D76" w:rsidRDefault="0044149D" w:rsidP="001A5E70">
            <w:pPr>
              <w:autoSpaceDE w:val="0"/>
              <w:autoSpaceDN w:val="0"/>
              <w:adjustRightInd w:val="0"/>
              <w:jc w:val="both"/>
              <w:rPr>
                <w:rFonts w:asciiTheme="minorHAnsi" w:hAnsiTheme="minorHAnsi" w:cstheme="minorHAnsi"/>
                <w:sz w:val="18"/>
                <w:szCs w:val="18"/>
              </w:rPr>
            </w:pPr>
            <w:r w:rsidRPr="00326D76">
              <w:rPr>
                <w:rFonts w:asciiTheme="minorHAnsi" w:hAnsiTheme="minorHAnsi" w:cstheme="minorHAnsi"/>
                <w:sz w:val="18"/>
                <w:szCs w:val="18"/>
              </w:rPr>
              <w:lastRenderedPageBreak/>
              <w:t>Se establecerá como condición previa al pago la conformidad del servicio por parte del FISCAL DEL SERVICIO.</w:t>
            </w:r>
          </w:p>
        </w:tc>
      </w:tr>
      <w:tr w:rsidR="0044149D" w:rsidRPr="00326D76" w:rsidTr="001A5E70">
        <w:trPr>
          <w:trHeight w:val="416"/>
        </w:trPr>
        <w:tc>
          <w:tcPr>
            <w:tcW w:w="9339" w:type="dxa"/>
            <w:shd w:val="clear" w:color="auto" w:fill="9CC2E5"/>
            <w:vAlign w:val="center"/>
          </w:tcPr>
          <w:p w:rsidR="0044149D" w:rsidRPr="00326D76" w:rsidRDefault="0044149D" w:rsidP="001A5E70">
            <w:pPr>
              <w:autoSpaceDE w:val="0"/>
              <w:autoSpaceDN w:val="0"/>
              <w:adjustRightInd w:val="0"/>
              <w:jc w:val="both"/>
              <w:rPr>
                <w:rFonts w:asciiTheme="minorHAnsi" w:hAnsiTheme="minorHAnsi" w:cstheme="minorHAnsi"/>
                <w:sz w:val="18"/>
                <w:szCs w:val="18"/>
              </w:rPr>
            </w:pPr>
            <w:r w:rsidRPr="00D270A8">
              <w:rPr>
                <w:rFonts w:asciiTheme="minorHAnsi" w:hAnsiTheme="minorHAnsi" w:cstheme="minorHAnsi"/>
                <w:b/>
                <w:bCs/>
                <w:sz w:val="22"/>
                <w:szCs w:val="18"/>
              </w:rPr>
              <w:lastRenderedPageBreak/>
              <w:t xml:space="preserve">FISCAL DEL SERVICIO </w:t>
            </w:r>
          </w:p>
        </w:tc>
      </w:tr>
      <w:tr w:rsidR="0044149D" w:rsidRPr="00326D76" w:rsidTr="001A5E70">
        <w:trPr>
          <w:trHeight w:val="833"/>
        </w:trPr>
        <w:tc>
          <w:tcPr>
            <w:tcW w:w="9339" w:type="dxa"/>
            <w:shd w:val="clear" w:color="auto" w:fill="auto"/>
            <w:vAlign w:val="center"/>
          </w:tcPr>
          <w:p w:rsidR="0044149D" w:rsidRPr="00326D76" w:rsidRDefault="0044149D" w:rsidP="001A5E70">
            <w:pPr>
              <w:autoSpaceDE w:val="0"/>
              <w:autoSpaceDN w:val="0"/>
              <w:adjustRightInd w:val="0"/>
              <w:jc w:val="both"/>
              <w:rPr>
                <w:rFonts w:asciiTheme="minorHAnsi" w:hAnsiTheme="minorHAnsi" w:cstheme="minorHAnsi"/>
                <w:sz w:val="22"/>
                <w:szCs w:val="22"/>
              </w:rPr>
            </w:pPr>
            <w:r w:rsidRPr="00326D76">
              <w:rPr>
                <w:rFonts w:asciiTheme="minorHAnsi" w:hAnsiTheme="minorHAnsi" w:cstheme="minorHAnsi"/>
                <w:sz w:val="22"/>
                <w:szCs w:val="22"/>
              </w:rPr>
              <w:t>Los fiscales designados serán los encargado de hacer cumplir las especificaciones técnicas y contrato, asimismo dará conformidad al servicio de forma mensual según contrato estipulado.</w:t>
            </w:r>
          </w:p>
          <w:p w:rsidR="0044149D" w:rsidRPr="00326D76" w:rsidRDefault="0044149D" w:rsidP="001A5E70">
            <w:pPr>
              <w:autoSpaceDE w:val="0"/>
              <w:autoSpaceDN w:val="0"/>
              <w:adjustRightInd w:val="0"/>
              <w:jc w:val="both"/>
              <w:rPr>
                <w:rFonts w:asciiTheme="minorHAnsi" w:hAnsiTheme="minorHAnsi" w:cstheme="minorHAnsi"/>
                <w:sz w:val="22"/>
                <w:szCs w:val="22"/>
              </w:rPr>
            </w:pPr>
          </w:p>
          <w:p w:rsidR="0044149D" w:rsidRPr="00326D76" w:rsidRDefault="0044149D" w:rsidP="001A5E70">
            <w:pPr>
              <w:tabs>
                <w:tab w:val="left" w:pos="567"/>
              </w:tabs>
              <w:rPr>
                <w:rFonts w:asciiTheme="minorHAnsi" w:hAnsiTheme="minorHAnsi" w:cstheme="minorHAnsi"/>
                <w:bCs/>
                <w:iCs/>
                <w:color w:val="000000"/>
                <w:sz w:val="22"/>
                <w:szCs w:val="22"/>
              </w:rPr>
            </w:pPr>
            <w:r w:rsidRPr="00326D76">
              <w:rPr>
                <w:rFonts w:asciiTheme="minorHAnsi" w:hAnsiTheme="minorHAnsi" w:cstheme="minorHAnsi"/>
                <w:bCs/>
                <w:iCs/>
                <w:color w:val="000000"/>
                <w:sz w:val="22"/>
                <w:szCs w:val="22"/>
              </w:rPr>
              <w:t>YPFB tendrá la libertad de realizar inspecciones al vehículo para determinar si se encuentra apto para el transporte antes de cada carga. En caso de no autorizar la carga, el adjudicado proveerá otro vehículo de similares características.</w:t>
            </w:r>
          </w:p>
        </w:tc>
      </w:tr>
      <w:tr w:rsidR="0044149D" w:rsidRPr="00326D76" w:rsidTr="001A5E70">
        <w:trPr>
          <w:trHeight w:val="64"/>
        </w:trPr>
        <w:tc>
          <w:tcPr>
            <w:tcW w:w="9339" w:type="dxa"/>
            <w:shd w:val="clear" w:color="auto" w:fill="B4C6E7"/>
            <w:vAlign w:val="center"/>
          </w:tcPr>
          <w:p w:rsidR="0044149D" w:rsidRPr="00326D76" w:rsidRDefault="0044149D" w:rsidP="001A5E70">
            <w:pPr>
              <w:autoSpaceDE w:val="0"/>
              <w:autoSpaceDN w:val="0"/>
              <w:adjustRightInd w:val="0"/>
              <w:rPr>
                <w:rFonts w:asciiTheme="minorHAnsi" w:hAnsiTheme="minorHAnsi" w:cstheme="minorHAnsi"/>
                <w:b/>
                <w:sz w:val="18"/>
                <w:szCs w:val="18"/>
              </w:rPr>
            </w:pPr>
            <w:r w:rsidRPr="00D270A8">
              <w:rPr>
                <w:rFonts w:asciiTheme="minorHAnsi" w:hAnsiTheme="minorHAnsi" w:cstheme="minorHAnsi"/>
                <w:b/>
                <w:sz w:val="22"/>
                <w:szCs w:val="18"/>
              </w:rPr>
              <w:t xml:space="preserve">MULTAS </w:t>
            </w:r>
          </w:p>
        </w:tc>
      </w:tr>
      <w:tr w:rsidR="0044149D" w:rsidRPr="00326D76" w:rsidTr="001A5E70">
        <w:trPr>
          <w:trHeight w:val="554"/>
        </w:trPr>
        <w:tc>
          <w:tcPr>
            <w:tcW w:w="9339" w:type="dxa"/>
            <w:shd w:val="clear" w:color="auto" w:fill="auto"/>
            <w:vAlign w:val="center"/>
          </w:tcPr>
          <w:p w:rsidR="0044149D" w:rsidRPr="00326D76" w:rsidRDefault="0044149D" w:rsidP="001A5E70">
            <w:pPr>
              <w:autoSpaceDE w:val="0"/>
              <w:autoSpaceDN w:val="0"/>
              <w:adjustRightInd w:val="0"/>
              <w:jc w:val="both"/>
              <w:rPr>
                <w:rFonts w:asciiTheme="minorHAnsi" w:hAnsiTheme="minorHAnsi" w:cstheme="minorHAnsi"/>
                <w:sz w:val="22"/>
                <w:szCs w:val="22"/>
              </w:rPr>
            </w:pPr>
            <w:r w:rsidRPr="00326D76">
              <w:rPr>
                <w:rFonts w:asciiTheme="minorHAnsi" w:hAnsiTheme="minorHAnsi" w:cstheme="minorHAnsi"/>
                <w:sz w:val="22"/>
                <w:szCs w:val="22"/>
              </w:rPr>
              <w:t>En caso que el Transportista no cumpliera con el cronograma por viaje, en el plazo de entrega de la Garrafa (con o sin Producto) en cada travesía realizada, sin necesidad de ningún aviso previo de YPFB, el Transportista se constituirá automáticamente en mora, sin necesidad de interpelación o reclamo de cualquier índole obligándose a pagar por cada Día calendario de retraso una multa equivalente al 2% (dos por ciento) del monto total a ser pagado por viaje. La suma de multas no podrá exceder el veinte por ciento (20%) del monto total del contrato sin perjuicio de resolver el mismo.</w:t>
            </w:r>
          </w:p>
          <w:p w:rsidR="0044149D" w:rsidRPr="00326D76" w:rsidRDefault="0044149D" w:rsidP="001A5E70">
            <w:pPr>
              <w:autoSpaceDE w:val="0"/>
              <w:autoSpaceDN w:val="0"/>
              <w:adjustRightInd w:val="0"/>
              <w:jc w:val="both"/>
              <w:rPr>
                <w:rFonts w:asciiTheme="minorHAnsi" w:hAnsiTheme="minorHAnsi" w:cstheme="minorHAnsi"/>
                <w:sz w:val="22"/>
                <w:szCs w:val="22"/>
              </w:rPr>
            </w:pPr>
          </w:p>
          <w:p w:rsidR="0044149D" w:rsidRPr="00326D76" w:rsidRDefault="0044149D" w:rsidP="001A5E70">
            <w:pPr>
              <w:autoSpaceDE w:val="0"/>
              <w:autoSpaceDN w:val="0"/>
              <w:adjustRightInd w:val="0"/>
              <w:jc w:val="both"/>
              <w:rPr>
                <w:rFonts w:asciiTheme="minorHAnsi" w:hAnsiTheme="minorHAnsi" w:cstheme="minorHAnsi"/>
                <w:sz w:val="22"/>
                <w:szCs w:val="22"/>
              </w:rPr>
            </w:pPr>
            <w:r w:rsidRPr="00326D76">
              <w:rPr>
                <w:rFonts w:asciiTheme="minorHAnsi" w:hAnsiTheme="minorHAnsi" w:cstheme="minorHAnsi"/>
                <w:sz w:val="22"/>
                <w:szCs w:val="22"/>
              </w:rPr>
              <w:t>Además de la multa establecida en el presente punto, el Transportista será responsable de compensar por los daños y perjuicios causados a los clientes de YPFB.</w:t>
            </w:r>
          </w:p>
          <w:p w:rsidR="0044149D" w:rsidRPr="00326D76" w:rsidRDefault="0044149D" w:rsidP="001A5E70">
            <w:pPr>
              <w:autoSpaceDE w:val="0"/>
              <w:autoSpaceDN w:val="0"/>
              <w:adjustRightInd w:val="0"/>
              <w:jc w:val="both"/>
              <w:rPr>
                <w:rFonts w:asciiTheme="minorHAnsi" w:hAnsiTheme="minorHAnsi" w:cstheme="minorHAnsi"/>
                <w:sz w:val="22"/>
                <w:szCs w:val="22"/>
              </w:rPr>
            </w:pPr>
          </w:p>
          <w:p w:rsidR="0044149D" w:rsidRPr="00326D76" w:rsidRDefault="0044149D" w:rsidP="001A5E70">
            <w:pPr>
              <w:widowControl w:val="0"/>
              <w:autoSpaceDE w:val="0"/>
              <w:autoSpaceDN w:val="0"/>
              <w:ind w:right="43"/>
              <w:contextualSpacing/>
              <w:jc w:val="both"/>
              <w:rPr>
                <w:rFonts w:asciiTheme="minorHAnsi" w:hAnsiTheme="minorHAnsi" w:cstheme="minorHAnsi"/>
                <w:sz w:val="22"/>
                <w:szCs w:val="16"/>
              </w:rPr>
            </w:pPr>
            <w:r w:rsidRPr="00326D76">
              <w:rPr>
                <w:rFonts w:asciiTheme="minorHAnsi" w:hAnsiTheme="minorHAnsi" w:cstheme="minorHAnsi"/>
                <w:sz w:val="22"/>
                <w:szCs w:val="16"/>
              </w:rPr>
              <w:t xml:space="preserve">El Contratante podrá aplicar notificando al Transportista por escrito, las penalidades indicadas a continuación: </w:t>
            </w:r>
          </w:p>
          <w:p w:rsidR="0044149D" w:rsidRPr="00326D76" w:rsidRDefault="0044149D" w:rsidP="001A5E70">
            <w:pPr>
              <w:widowControl w:val="0"/>
              <w:autoSpaceDE w:val="0"/>
              <w:autoSpaceDN w:val="0"/>
              <w:ind w:right="43"/>
              <w:contextualSpacing/>
              <w:jc w:val="both"/>
              <w:rPr>
                <w:rFonts w:asciiTheme="minorHAnsi" w:hAnsiTheme="minorHAnsi" w:cstheme="minorHAnsi"/>
                <w:sz w:val="22"/>
                <w:szCs w:val="16"/>
              </w:rPr>
            </w:pPr>
          </w:p>
          <w:p w:rsidR="0044149D" w:rsidRPr="00326D76" w:rsidRDefault="0044149D" w:rsidP="001A5E70">
            <w:pPr>
              <w:widowControl w:val="0"/>
              <w:autoSpaceDE w:val="0"/>
              <w:autoSpaceDN w:val="0"/>
              <w:ind w:left="567" w:right="43" w:hanging="283"/>
              <w:contextualSpacing/>
              <w:jc w:val="both"/>
              <w:rPr>
                <w:rFonts w:asciiTheme="minorHAnsi" w:hAnsiTheme="minorHAnsi" w:cstheme="minorHAnsi"/>
                <w:sz w:val="22"/>
                <w:szCs w:val="16"/>
              </w:rPr>
            </w:pPr>
            <w:r w:rsidRPr="00326D76">
              <w:rPr>
                <w:rFonts w:asciiTheme="minorHAnsi" w:hAnsiTheme="minorHAnsi" w:cstheme="minorHAnsi"/>
                <w:sz w:val="22"/>
                <w:szCs w:val="16"/>
              </w:rPr>
              <w:t>a)</w:t>
            </w:r>
            <w:r w:rsidRPr="00326D76">
              <w:rPr>
                <w:rFonts w:asciiTheme="minorHAnsi" w:hAnsiTheme="minorHAnsi" w:cstheme="minorHAnsi"/>
                <w:sz w:val="22"/>
                <w:szCs w:val="16"/>
              </w:rPr>
              <w:tab/>
              <w:t>Se aplicará una penalidad de Bs 200 (Doscientos Bolivianos) cada vez que el Contratante o personal que lo represente identifique un conductor con algún nivel de alcoholemia durante la ejecución del Servicio.</w:t>
            </w:r>
          </w:p>
          <w:p w:rsidR="0044149D" w:rsidRPr="00326D76" w:rsidRDefault="0044149D" w:rsidP="001A5E70">
            <w:pPr>
              <w:widowControl w:val="0"/>
              <w:autoSpaceDE w:val="0"/>
              <w:autoSpaceDN w:val="0"/>
              <w:ind w:left="567" w:right="43" w:hanging="283"/>
              <w:contextualSpacing/>
              <w:jc w:val="both"/>
              <w:rPr>
                <w:rFonts w:asciiTheme="minorHAnsi" w:hAnsiTheme="minorHAnsi" w:cstheme="minorHAnsi"/>
                <w:sz w:val="22"/>
                <w:szCs w:val="16"/>
              </w:rPr>
            </w:pPr>
            <w:r w:rsidRPr="00326D76">
              <w:rPr>
                <w:rFonts w:asciiTheme="minorHAnsi" w:hAnsiTheme="minorHAnsi" w:cstheme="minorHAnsi"/>
                <w:sz w:val="22"/>
                <w:szCs w:val="16"/>
              </w:rPr>
              <w:t>b)</w:t>
            </w:r>
            <w:r w:rsidRPr="00326D76">
              <w:rPr>
                <w:rFonts w:asciiTheme="minorHAnsi" w:hAnsiTheme="minorHAnsi" w:cstheme="minorHAnsi"/>
                <w:sz w:val="22"/>
                <w:szCs w:val="16"/>
              </w:rPr>
              <w:tab/>
              <w:t xml:space="preserve">Se aplicará una penalidad de Bs 200 (Doscientos Bolivianos) cada vez que el Contratante o personal que lo represente encuentre terceros pasajeros en los Camiones - Cisternas durante la ejecución del Servicio. </w:t>
            </w:r>
          </w:p>
          <w:p w:rsidR="0044149D" w:rsidRPr="00326D76" w:rsidRDefault="0044149D" w:rsidP="001A5E70">
            <w:pPr>
              <w:widowControl w:val="0"/>
              <w:autoSpaceDE w:val="0"/>
              <w:autoSpaceDN w:val="0"/>
              <w:ind w:left="567" w:right="43" w:hanging="283"/>
              <w:contextualSpacing/>
              <w:jc w:val="both"/>
              <w:rPr>
                <w:rFonts w:asciiTheme="minorHAnsi" w:hAnsiTheme="minorHAnsi" w:cstheme="minorHAnsi"/>
                <w:sz w:val="22"/>
                <w:szCs w:val="16"/>
              </w:rPr>
            </w:pPr>
            <w:r w:rsidRPr="00326D76">
              <w:rPr>
                <w:rFonts w:asciiTheme="minorHAnsi" w:hAnsiTheme="minorHAnsi" w:cstheme="minorHAnsi"/>
                <w:sz w:val="22"/>
                <w:szCs w:val="16"/>
              </w:rPr>
              <w:t>c)</w:t>
            </w:r>
            <w:r w:rsidRPr="00326D76">
              <w:rPr>
                <w:rFonts w:asciiTheme="minorHAnsi" w:hAnsiTheme="minorHAnsi" w:cstheme="minorHAnsi"/>
                <w:sz w:val="22"/>
                <w:szCs w:val="16"/>
              </w:rPr>
              <w:tab/>
              <w:t>Se aplicará una penalidad de Bs 200 (Doscientos Bolivianos) cada vez que el Contratante o personal que lo represente verifique que se encuentre conduciendo un conductor vetado por el Contratante y/o Planta.</w:t>
            </w:r>
          </w:p>
          <w:p w:rsidR="0044149D" w:rsidRPr="00326D76" w:rsidRDefault="0044149D" w:rsidP="001A5E70">
            <w:pPr>
              <w:widowControl w:val="0"/>
              <w:autoSpaceDE w:val="0"/>
              <w:autoSpaceDN w:val="0"/>
              <w:ind w:left="567" w:right="43" w:hanging="283"/>
              <w:contextualSpacing/>
              <w:jc w:val="both"/>
              <w:rPr>
                <w:rFonts w:asciiTheme="minorHAnsi" w:hAnsiTheme="minorHAnsi" w:cstheme="minorHAnsi"/>
                <w:sz w:val="22"/>
                <w:szCs w:val="16"/>
              </w:rPr>
            </w:pPr>
            <w:r w:rsidRPr="00326D76">
              <w:rPr>
                <w:rFonts w:asciiTheme="minorHAnsi" w:hAnsiTheme="minorHAnsi" w:cstheme="minorHAnsi"/>
                <w:sz w:val="22"/>
                <w:szCs w:val="16"/>
              </w:rPr>
              <w:t>d)</w:t>
            </w:r>
            <w:r w:rsidRPr="00326D76">
              <w:rPr>
                <w:rFonts w:asciiTheme="minorHAnsi" w:hAnsiTheme="minorHAnsi" w:cstheme="minorHAnsi"/>
                <w:sz w:val="22"/>
                <w:szCs w:val="16"/>
              </w:rPr>
              <w:tab/>
              <w:t xml:space="preserve">Se aplicará una penalidad de Bs 200 (Doscientos Bolivianos) cada vez que el Contratante o personal que lo represente verifique que el conductor presente documentación relacionada al Servicio y que la misma este adulterada o fuera de vigencia. </w:t>
            </w:r>
          </w:p>
          <w:p w:rsidR="0044149D" w:rsidRPr="00326D76" w:rsidRDefault="0044149D" w:rsidP="001A5E70">
            <w:pPr>
              <w:widowControl w:val="0"/>
              <w:autoSpaceDE w:val="0"/>
              <w:autoSpaceDN w:val="0"/>
              <w:ind w:right="43"/>
              <w:contextualSpacing/>
              <w:jc w:val="both"/>
              <w:rPr>
                <w:rFonts w:asciiTheme="minorHAnsi" w:hAnsiTheme="minorHAnsi" w:cstheme="minorHAnsi"/>
                <w:sz w:val="16"/>
                <w:szCs w:val="16"/>
              </w:rPr>
            </w:pPr>
          </w:p>
          <w:p w:rsidR="0044149D" w:rsidRPr="00326D76" w:rsidRDefault="0044149D" w:rsidP="001A5E70">
            <w:pPr>
              <w:autoSpaceDE w:val="0"/>
              <w:autoSpaceDN w:val="0"/>
              <w:adjustRightInd w:val="0"/>
              <w:jc w:val="both"/>
              <w:rPr>
                <w:rFonts w:asciiTheme="minorHAnsi" w:hAnsiTheme="minorHAnsi" w:cstheme="minorHAnsi"/>
                <w:sz w:val="18"/>
                <w:szCs w:val="18"/>
              </w:rPr>
            </w:pPr>
            <w:r w:rsidRPr="00326D76">
              <w:rPr>
                <w:rFonts w:asciiTheme="minorHAnsi" w:hAnsiTheme="minorHAnsi" w:cstheme="minorHAnsi"/>
                <w:sz w:val="22"/>
                <w:szCs w:val="16"/>
              </w:rPr>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tc>
      </w:tr>
    </w:tbl>
    <w:p w:rsidR="0044149D" w:rsidRPr="00326D76" w:rsidRDefault="0044149D" w:rsidP="0044149D">
      <w:pPr>
        <w:pStyle w:val="Prrafodelista"/>
        <w:contextualSpacing/>
        <w:jc w:val="both"/>
        <w:rPr>
          <w:rFonts w:asciiTheme="minorHAnsi" w:hAnsiTheme="minorHAnsi" w:cstheme="minorHAns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4149D" w:rsidRPr="00326D76" w:rsidTr="001A5E70">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44149D" w:rsidRPr="00326D76" w:rsidRDefault="0044149D" w:rsidP="001A5E70">
            <w:pPr>
              <w:autoSpaceDE w:val="0"/>
              <w:autoSpaceDN w:val="0"/>
              <w:adjustRightInd w:val="0"/>
              <w:rPr>
                <w:rFonts w:asciiTheme="minorHAnsi" w:hAnsiTheme="minorHAnsi" w:cstheme="minorHAnsi"/>
                <w:b/>
                <w:sz w:val="22"/>
                <w:szCs w:val="22"/>
              </w:rPr>
            </w:pPr>
            <w:r w:rsidRPr="00326D76">
              <w:rPr>
                <w:rFonts w:asciiTheme="minorHAnsi" w:hAnsiTheme="minorHAnsi" w:cstheme="minorHAnsi"/>
                <w:b/>
                <w:sz w:val="22"/>
                <w:szCs w:val="22"/>
              </w:rPr>
              <w:t xml:space="preserve">VALIDACIONES </w:t>
            </w:r>
          </w:p>
        </w:tc>
      </w:tr>
      <w:tr w:rsidR="0044149D" w:rsidRPr="00326D76" w:rsidTr="001A5E70">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44149D" w:rsidRPr="00326D76" w:rsidRDefault="0044149D" w:rsidP="001A5E70">
            <w:pPr>
              <w:autoSpaceDE w:val="0"/>
              <w:autoSpaceDN w:val="0"/>
              <w:adjustRightInd w:val="0"/>
              <w:rPr>
                <w:rFonts w:asciiTheme="minorHAnsi" w:hAnsiTheme="minorHAnsi" w:cstheme="minorHAnsi"/>
                <w:b/>
                <w:sz w:val="22"/>
                <w:szCs w:val="22"/>
              </w:rPr>
            </w:pPr>
            <w:r w:rsidRPr="00326D76">
              <w:rPr>
                <w:rFonts w:asciiTheme="minorHAnsi" w:hAnsiTheme="minorHAnsi" w:cstheme="minorHAnsi"/>
                <w:b/>
                <w:sz w:val="22"/>
                <w:szCs w:val="22"/>
              </w:rPr>
              <w:t xml:space="preserve">ANEXO 1: </w:t>
            </w:r>
            <w:r w:rsidRPr="00326D76">
              <w:rPr>
                <w:rFonts w:asciiTheme="minorHAnsi" w:hAnsiTheme="minorHAnsi" w:cstheme="minorHAnsi"/>
                <w:sz w:val="22"/>
                <w:szCs w:val="22"/>
              </w:rPr>
              <w:t>VALIDACIÓN DE SEGUROS</w:t>
            </w:r>
          </w:p>
          <w:p w:rsidR="0044149D" w:rsidRPr="00326D76" w:rsidRDefault="0044149D" w:rsidP="001A5E70">
            <w:pPr>
              <w:autoSpaceDE w:val="0"/>
              <w:autoSpaceDN w:val="0"/>
              <w:adjustRightInd w:val="0"/>
              <w:rPr>
                <w:rFonts w:asciiTheme="minorHAnsi" w:hAnsiTheme="minorHAnsi" w:cstheme="minorHAnsi"/>
                <w:sz w:val="22"/>
                <w:szCs w:val="22"/>
              </w:rPr>
            </w:pPr>
            <w:r w:rsidRPr="00326D76">
              <w:rPr>
                <w:rFonts w:asciiTheme="minorHAnsi" w:hAnsiTheme="minorHAnsi" w:cstheme="minorHAnsi"/>
                <w:b/>
                <w:sz w:val="22"/>
                <w:szCs w:val="22"/>
              </w:rPr>
              <w:t xml:space="preserve">ANEXO 2: </w:t>
            </w:r>
            <w:r w:rsidRPr="00326D76">
              <w:rPr>
                <w:rFonts w:asciiTheme="minorHAnsi" w:hAnsiTheme="minorHAnsi" w:cstheme="minorHAnsi"/>
                <w:sz w:val="22"/>
                <w:szCs w:val="22"/>
              </w:rPr>
              <w:t>VALIDACIÓN DE MEDIO AMBIENTE</w:t>
            </w:r>
          </w:p>
          <w:p w:rsidR="0044149D" w:rsidRPr="00326D76" w:rsidRDefault="0044149D" w:rsidP="001A5E70">
            <w:pPr>
              <w:autoSpaceDE w:val="0"/>
              <w:autoSpaceDN w:val="0"/>
              <w:adjustRightInd w:val="0"/>
              <w:rPr>
                <w:rFonts w:asciiTheme="minorHAnsi" w:hAnsiTheme="minorHAnsi" w:cstheme="minorHAnsi"/>
                <w:b/>
                <w:sz w:val="22"/>
                <w:szCs w:val="22"/>
              </w:rPr>
            </w:pPr>
            <w:r w:rsidRPr="00326D76">
              <w:rPr>
                <w:rFonts w:asciiTheme="minorHAnsi" w:hAnsiTheme="minorHAnsi" w:cstheme="minorHAnsi"/>
                <w:b/>
                <w:sz w:val="22"/>
                <w:szCs w:val="22"/>
              </w:rPr>
              <w:t xml:space="preserve">ANEXO 3 </w:t>
            </w:r>
            <w:r w:rsidRPr="00326D76">
              <w:rPr>
                <w:rFonts w:asciiTheme="minorHAnsi" w:hAnsiTheme="minorHAnsi" w:cstheme="minorHAnsi"/>
                <w:sz w:val="22"/>
                <w:szCs w:val="22"/>
              </w:rPr>
              <w:t>VALIDACIÓN DE TRIBUTOS Y FACTURACIÓN</w:t>
            </w:r>
            <w:r w:rsidRPr="00326D76">
              <w:rPr>
                <w:rFonts w:asciiTheme="minorHAnsi" w:hAnsiTheme="minorHAnsi" w:cstheme="minorHAnsi"/>
                <w:b/>
                <w:sz w:val="22"/>
                <w:szCs w:val="22"/>
              </w:rPr>
              <w:t xml:space="preserve"> </w:t>
            </w:r>
          </w:p>
          <w:p w:rsidR="0044149D" w:rsidRPr="00326D76" w:rsidRDefault="0044149D" w:rsidP="001A5E70">
            <w:pPr>
              <w:autoSpaceDE w:val="0"/>
              <w:autoSpaceDN w:val="0"/>
              <w:adjustRightInd w:val="0"/>
              <w:rPr>
                <w:rFonts w:asciiTheme="minorHAnsi" w:hAnsiTheme="minorHAnsi" w:cstheme="minorHAnsi"/>
                <w:b/>
                <w:sz w:val="22"/>
                <w:szCs w:val="22"/>
              </w:rPr>
            </w:pPr>
            <w:r w:rsidRPr="00326D76">
              <w:rPr>
                <w:rFonts w:asciiTheme="minorHAnsi" w:hAnsiTheme="minorHAnsi" w:cstheme="minorHAnsi"/>
                <w:b/>
                <w:sz w:val="22"/>
                <w:szCs w:val="22"/>
              </w:rPr>
              <w:t xml:space="preserve">ANEXO 4: </w:t>
            </w:r>
            <w:r w:rsidRPr="00326D76">
              <w:rPr>
                <w:rFonts w:asciiTheme="minorHAnsi" w:hAnsiTheme="minorHAnsi" w:cstheme="minorHAnsi"/>
                <w:sz w:val="22"/>
                <w:szCs w:val="22"/>
              </w:rPr>
              <w:t>VALIDACIÓN DE GARANTIAS FINANCIERAS</w:t>
            </w:r>
          </w:p>
        </w:tc>
      </w:tr>
    </w:tbl>
    <w:p w:rsidR="0044149D" w:rsidRPr="00326D76" w:rsidRDefault="0044149D" w:rsidP="0044149D">
      <w:pPr>
        <w:pStyle w:val="Prrafodelista"/>
        <w:ind w:left="0"/>
        <w:contextualSpacing/>
        <w:jc w:val="both"/>
        <w:rPr>
          <w:rFonts w:asciiTheme="minorHAnsi" w:hAnsiTheme="minorHAnsi" w:cstheme="minorHAnsi"/>
          <w:b/>
          <w:bCs/>
          <w:sz w:val="22"/>
          <w:szCs w:val="22"/>
          <w:lang w:val="es-BO" w:eastAsia="es-BO"/>
        </w:rPr>
      </w:pPr>
    </w:p>
    <w:p w:rsidR="0044149D" w:rsidRPr="00326D76" w:rsidRDefault="0044149D" w:rsidP="0044149D">
      <w:pPr>
        <w:pStyle w:val="Prrafodelista"/>
        <w:ind w:left="0"/>
        <w:contextualSpacing/>
        <w:jc w:val="both"/>
        <w:rPr>
          <w:rFonts w:asciiTheme="minorHAnsi" w:hAnsiTheme="minorHAnsi" w:cstheme="minorHAnsi"/>
          <w:b/>
          <w:bCs/>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4149D" w:rsidRPr="00326D76" w:rsidTr="001A5E70">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44149D" w:rsidRPr="00326D76" w:rsidRDefault="0044149D" w:rsidP="001A5E70">
            <w:pPr>
              <w:autoSpaceDE w:val="0"/>
              <w:autoSpaceDN w:val="0"/>
              <w:adjustRightInd w:val="0"/>
              <w:jc w:val="center"/>
              <w:rPr>
                <w:rFonts w:asciiTheme="minorHAnsi" w:hAnsiTheme="minorHAnsi" w:cstheme="minorHAnsi"/>
                <w:b/>
              </w:rPr>
            </w:pPr>
            <w:r w:rsidRPr="00326D76">
              <w:rPr>
                <w:rFonts w:asciiTheme="minorHAnsi" w:hAnsiTheme="minorHAnsi" w:cstheme="minorHAnsi"/>
                <w:b/>
              </w:rPr>
              <w:t xml:space="preserve">ANEXO 1 </w:t>
            </w:r>
          </w:p>
          <w:p w:rsidR="0044149D" w:rsidRPr="00326D76" w:rsidRDefault="0044149D" w:rsidP="001A5E70">
            <w:pPr>
              <w:autoSpaceDE w:val="0"/>
              <w:autoSpaceDN w:val="0"/>
              <w:adjustRightInd w:val="0"/>
              <w:jc w:val="center"/>
              <w:rPr>
                <w:rFonts w:asciiTheme="minorHAnsi" w:hAnsiTheme="minorHAnsi" w:cstheme="minorHAnsi"/>
                <w:b/>
                <w:sz w:val="22"/>
                <w:szCs w:val="22"/>
              </w:rPr>
            </w:pPr>
            <w:r w:rsidRPr="00326D76">
              <w:rPr>
                <w:rFonts w:asciiTheme="minorHAnsi" w:hAnsiTheme="minorHAnsi" w:cstheme="minorHAnsi"/>
                <w:b/>
              </w:rPr>
              <w:t>VALIDACIÓN DE SEGUROS</w:t>
            </w:r>
          </w:p>
        </w:tc>
      </w:tr>
      <w:tr w:rsidR="0044149D" w:rsidRPr="00326D76" w:rsidTr="001A5E70">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44149D" w:rsidRPr="00326D76" w:rsidRDefault="0044149D" w:rsidP="001A5E70">
            <w:pPr>
              <w:rPr>
                <w:rFonts w:asciiTheme="minorHAnsi" w:hAnsiTheme="minorHAnsi" w:cstheme="minorHAnsi"/>
                <w:sz w:val="18"/>
                <w:szCs w:val="18"/>
              </w:rPr>
            </w:pPr>
            <w:r w:rsidRPr="00326D76">
              <w:rPr>
                <w:rFonts w:asciiTheme="minorHAnsi" w:hAnsiTheme="minorHAnsi" w:cstheme="minorHAnsi"/>
                <w:b/>
                <w:bCs/>
                <w:sz w:val="22"/>
                <w:szCs w:val="22"/>
              </w:rPr>
              <w:t>SEGUROS.-</w:t>
            </w:r>
          </w:p>
        </w:tc>
      </w:tr>
      <w:tr w:rsidR="0044149D" w:rsidRPr="00326D76" w:rsidTr="001A5E70">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tcPr>
          <w:p w:rsidR="0044149D" w:rsidRPr="00326D76" w:rsidRDefault="0044149D" w:rsidP="001A5E70">
            <w:pPr>
              <w:jc w:val="both"/>
              <w:rPr>
                <w:rFonts w:asciiTheme="minorHAnsi" w:hAnsiTheme="minorHAnsi" w:cstheme="minorHAnsi"/>
                <w:b/>
                <w:sz w:val="22"/>
                <w:szCs w:val="22"/>
                <w:lang w:val="es-MX"/>
              </w:rPr>
            </w:pPr>
            <w:r w:rsidRPr="00326D76">
              <w:rPr>
                <w:rFonts w:asciiTheme="minorHAnsi" w:hAnsiTheme="minorHAnsi" w:cstheme="minorHAnsi"/>
                <w:b/>
                <w:sz w:val="22"/>
                <w:szCs w:val="22"/>
                <w:lang w:val="es-MX"/>
              </w:rPr>
              <w:t>REQUISITOS PARA LA CLAUSULA EN EL TRANSPORTE DE COMBUSTIBLE</w:t>
            </w:r>
          </w:p>
          <w:p w:rsidR="0044149D" w:rsidRPr="00326D76" w:rsidRDefault="0044149D" w:rsidP="001A5E70">
            <w:pPr>
              <w:jc w:val="both"/>
              <w:rPr>
                <w:rFonts w:asciiTheme="minorHAnsi" w:hAnsiTheme="minorHAnsi" w:cstheme="minorHAnsi"/>
                <w:color w:val="000000"/>
                <w:sz w:val="22"/>
                <w:szCs w:val="22"/>
              </w:rPr>
            </w:pPr>
            <w:r w:rsidRPr="00326D76">
              <w:rPr>
                <w:rFonts w:asciiTheme="minorHAnsi" w:hAnsiTheme="minorHAnsi" w:cstheme="minorHAnsi"/>
                <w:color w:val="000000"/>
                <w:sz w:val="22"/>
                <w:szCs w:val="22"/>
              </w:rPr>
              <w:t>La empresa adjudicada, deberá presentar y mantener vigente forma ininterrumpida durante todo el periodo del contrato las pólizas de seguros especificadas a continuación:</w:t>
            </w:r>
          </w:p>
          <w:p w:rsidR="0044149D" w:rsidRPr="00326D76" w:rsidRDefault="0044149D" w:rsidP="001A5E70">
            <w:pPr>
              <w:jc w:val="both"/>
              <w:rPr>
                <w:rFonts w:asciiTheme="minorHAnsi" w:hAnsiTheme="minorHAnsi" w:cstheme="minorHAnsi"/>
                <w:color w:val="000000"/>
                <w:sz w:val="22"/>
                <w:szCs w:val="22"/>
              </w:rPr>
            </w:pPr>
          </w:p>
          <w:p w:rsidR="0044149D" w:rsidRPr="00326D76" w:rsidRDefault="0044149D" w:rsidP="00FB601A">
            <w:pPr>
              <w:numPr>
                <w:ilvl w:val="0"/>
                <w:numId w:val="62"/>
              </w:numPr>
              <w:ind w:left="426"/>
              <w:jc w:val="both"/>
              <w:rPr>
                <w:rFonts w:asciiTheme="minorHAnsi" w:hAnsiTheme="minorHAnsi" w:cstheme="minorHAnsi"/>
                <w:b/>
                <w:color w:val="000000"/>
                <w:sz w:val="22"/>
                <w:szCs w:val="22"/>
              </w:rPr>
            </w:pPr>
            <w:r w:rsidRPr="00326D76">
              <w:rPr>
                <w:rFonts w:asciiTheme="minorHAnsi" w:hAnsiTheme="minorHAnsi" w:cstheme="minorHAnsi"/>
                <w:b/>
                <w:color w:val="000000"/>
                <w:sz w:val="22"/>
                <w:szCs w:val="22"/>
              </w:rPr>
              <w:t>CLAUSULA DE SEGUROS</w:t>
            </w:r>
          </w:p>
          <w:p w:rsidR="0044149D" w:rsidRPr="00326D76" w:rsidRDefault="0044149D" w:rsidP="001A5E70">
            <w:pPr>
              <w:ind w:left="66"/>
              <w:jc w:val="both"/>
              <w:rPr>
                <w:rFonts w:asciiTheme="minorHAnsi" w:hAnsiTheme="minorHAnsi" w:cstheme="minorHAnsi"/>
                <w:color w:val="000000"/>
                <w:sz w:val="22"/>
                <w:szCs w:val="22"/>
              </w:rPr>
            </w:pPr>
            <w:r w:rsidRPr="00326D76">
              <w:rPr>
                <w:rFonts w:asciiTheme="minorHAnsi" w:hAnsiTheme="minorHAnsi" w:cstheme="minorHAnsi"/>
                <w:color w:val="000000"/>
                <w:sz w:val="22"/>
                <w:szCs w:val="22"/>
              </w:rPr>
              <w:t xml:space="preserve">Seguro de Transporte de Mercadería, con cobertura desde el punto de despacho y/o carguío hasta el punto de recepción y/o </w:t>
            </w:r>
            <w:proofErr w:type="spellStart"/>
            <w:r w:rsidRPr="00326D76">
              <w:rPr>
                <w:rFonts w:asciiTheme="minorHAnsi" w:hAnsiTheme="minorHAnsi" w:cstheme="minorHAnsi"/>
                <w:color w:val="000000"/>
                <w:sz w:val="22"/>
                <w:szCs w:val="22"/>
              </w:rPr>
              <w:t>descarguio</w:t>
            </w:r>
            <w:proofErr w:type="spellEnd"/>
            <w:r w:rsidRPr="00326D76">
              <w:rPr>
                <w:rFonts w:asciiTheme="minorHAnsi" w:hAnsiTheme="minorHAnsi" w:cstheme="minorHAnsi"/>
                <w:color w:val="000000"/>
                <w:sz w:val="22"/>
                <w:szCs w:val="22"/>
              </w:rPr>
              <w:t xml:space="preserve"> (Clausula “A” del INSTITUTO DE LONDRES) que cubra el valor total de las garrafas Transportadas. Esta Póliza debe estar necesariamente subrogada a favor de YPFB.</w:t>
            </w:r>
          </w:p>
          <w:p w:rsidR="0044149D" w:rsidRPr="00326D76" w:rsidRDefault="0044149D" w:rsidP="001A5E70">
            <w:pPr>
              <w:ind w:left="720"/>
              <w:jc w:val="both"/>
              <w:rPr>
                <w:rFonts w:asciiTheme="minorHAnsi" w:hAnsiTheme="minorHAnsi" w:cstheme="minorHAnsi"/>
                <w:color w:val="000000"/>
                <w:sz w:val="22"/>
                <w:szCs w:val="22"/>
              </w:rPr>
            </w:pPr>
          </w:p>
          <w:p w:rsidR="0044149D" w:rsidRPr="00326D76" w:rsidRDefault="0044149D" w:rsidP="00FB601A">
            <w:pPr>
              <w:numPr>
                <w:ilvl w:val="0"/>
                <w:numId w:val="62"/>
              </w:numPr>
              <w:ind w:left="426"/>
              <w:jc w:val="both"/>
              <w:rPr>
                <w:rFonts w:asciiTheme="minorHAnsi" w:hAnsiTheme="minorHAnsi" w:cstheme="minorHAnsi"/>
                <w:b/>
                <w:color w:val="000000"/>
                <w:sz w:val="22"/>
                <w:szCs w:val="22"/>
              </w:rPr>
            </w:pPr>
            <w:r w:rsidRPr="00326D76">
              <w:rPr>
                <w:rFonts w:asciiTheme="minorHAnsi" w:hAnsiTheme="minorHAnsi" w:cstheme="minorHAnsi"/>
                <w:b/>
                <w:color w:val="000000"/>
                <w:sz w:val="22"/>
                <w:szCs w:val="22"/>
              </w:rPr>
              <w:t>CONDICIONES ADICIONALES</w:t>
            </w:r>
          </w:p>
          <w:p w:rsidR="0044149D" w:rsidRPr="00326D76" w:rsidRDefault="0044149D" w:rsidP="001A5E70">
            <w:pPr>
              <w:ind w:left="66"/>
              <w:jc w:val="both"/>
              <w:rPr>
                <w:rFonts w:asciiTheme="minorHAnsi" w:hAnsiTheme="minorHAnsi" w:cstheme="minorHAnsi"/>
                <w:color w:val="000000"/>
                <w:sz w:val="22"/>
                <w:szCs w:val="22"/>
              </w:rPr>
            </w:pPr>
            <w:r w:rsidRPr="00326D76">
              <w:rPr>
                <w:rFonts w:asciiTheme="minorHAnsi" w:hAnsiTheme="minorHAnsi" w:cstheme="minorHAnsi"/>
                <w:color w:val="000000"/>
                <w:sz w:val="22"/>
                <w:szCs w:val="22"/>
              </w:rPr>
              <w:t>Todas las pólizas de seguros anteriormente mencionadas, deberán cumplir las siguientes condiciones adicionales:</w:t>
            </w:r>
          </w:p>
          <w:p w:rsidR="0044149D" w:rsidRPr="00326D76" w:rsidRDefault="0044149D" w:rsidP="001A5E70">
            <w:pPr>
              <w:ind w:left="720"/>
              <w:jc w:val="both"/>
              <w:rPr>
                <w:rFonts w:asciiTheme="minorHAnsi" w:hAnsiTheme="minorHAnsi" w:cstheme="minorHAnsi"/>
                <w:color w:val="000000"/>
                <w:sz w:val="6"/>
                <w:szCs w:val="22"/>
              </w:rPr>
            </w:pPr>
          </w:p>
          <w:p w:rsidR="0044149D" w:rsidRPr="00326D76" w:rsidRDefault="0044149D" w:rsidP="00FB601A">
            <w:pPr>
              <w:numPr>
                <w:ilvl w:val="0"/>
                <w:numId w:val="61"/>
              </w:numPr>
              <w:ind w:left="567"/>
              <w:jc w:val="both"/>
              <w:rPr>
                <w:rFonts w:asciiTheme="minorHAnsi" w:hAnsiTheme="minorHAnsi" w:cstheme="minorHAnsi"/>
                <w:color w:val="000000"/>
                <w:sz w:val="22"/>
                <w:szCs w:val="22"/>
              </w:rPr>
            </w:pPr>
            <w:r w:rsidRPr="00326D76">
              <w:rPr>
                <w:rFonts w:asciiTheme="minorHAnsi" w:hAnsiTheme="minorHAnsi" w:cstheme="minorHAnsi"/>
                <w:color w:val="000000"/>
                <w:sz w:val="22"/>
                <w:szCs w:val="22"/>
              </w:rPr>
              <w:t xml:space="preserve">De suspenderse por cualquier razón la vigencia o cobertura de </w:t>
            </w:r>
            <w:proofErr w:type="gramStart"/>
            <w:r w:rsidRPr="00326D76">
              <w:rPr>
                <w:rFonts w:asciiTheme="minorHAnsi" w:hAnsiTheme="minorHAnsi" w:cstheme="minorHAnsi"/>
                <w:color w:val="000000"/>
                <w:sz w:val="22"/>
                <w:szCs w:val="22"/>
              </w:rPr>
              <w:t>la  pólizas</w:t>
            </w:r>
            <w:proofErr w:type="gramEnd"/>
            <w:r w:rsidRPr="00326D76">
              <w:rPr>
                <w:rFonts w:asciiTheme="minorHAnsi" w:hAnsiTheme="minorHAnsi" w:cstheme="minorHAnsi"/>
                <w:color w:val="000000"/>
                <w:sz w:val="22"/>
                <w:szCs w:val="22"/>
              </w:rPr>
              <w:t xml:space="preserve"> nominada precedentemente, o bien se presente la existencia de eventos no cubiertos por las mismas; el transportista se hace enteramente responsable frente a YPFB y a terceros por todos los daños emergentes.</w:t>
            </w:r>
          </w:p>
          <w:p w:rsidR="0044149D" w:rsidRPr="00326D76" w:rsidRDefault="0044149D" w:rsidP="00FB601A">
            <w:pPr>
              <w:numPr>
                <w:ilvl w:val="0"/>
                <w:numId w:val="61"/>
              </w:numPr>
              <w:ind w:left="567"/>
              <w:jc w:val="both"/>
              <w:rPr>
                <w:rFonts w:asciiTheme="minorHAnsi" w:hAnsiTheme="minorHAnsi" w:cstheme="minorHAnsi"/>
                <w:b/>
                <w:i/>
                <w:color w:val="000000"/>
                <w:sz w:val="22"/>
                <w:szCs w:val="22"/>
              </w:rPr>
            </w:pPr>
            <w:r w:rsidRPr="00326D76">
              <w:rPr>
                <w:rFonts w:asciiTheme="minorHAnsi" w:hAnsiTheme="minorHAnsi" w:cstheme="minorHAnsi"/>
                <w:color w:val="000000"/>
                <w:sz w:val="22"/>
                <w:szCs w:val="22"/>
              </w:rPr>
              <w:t xml:space="preserve">El transportista, una vez adjudicado, </w:t>
            </w:r>
            <w:r w:rsidRPr="00326D76">
              <w:rPr>
                <w:rFonts w:asciiTheme="minorHAnsi" w:hAnsiTheme="minorHAnsi" w:cstheme="minorHAnsi"/>
                <w:b/>
                <w:i/>
                <w:color w:val="000000"/>
                <w:sz w:val="22"/>
                <w:szCs w:val="22"/>
              </w:rPr>
              <w:t>deberá entregar una copia de la citada Póliza a YPFB. Antes de la suscripción del contrato.</w:t>
            </w:r>
          </w:p>
        </w:tc>
      </w:tr>
    </w:tbl>
    <w:p w:rsidR="0044149D" w:rsidRPr="00326D76" w:rsidRDefault="0044149D" w:rsidP="0044149D">
      <w:pPr>
        <w:pStyle w:val="Prrafodelista"/>
        <w:ind w:left="0"/>
        <w:contextualSpacing/>
        <w:jc w:val="both"/>
        <w:rPr>
          <w:rFonts w:asciiTheme="minorHAnsi" w:hAnsiTheme="minorHAnsi" w:cstheme="minorHAns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4149D" w:rsidRPr="00326D76" w:rsidTr="001A5E70">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44149D" w:rsidRPr="00326D76" w:rsidRDefault="0044149D" w:rsidP="001A5E70">
            <w:pPr>
              <w:pStyle w:val="Prrafodelista"/>
              <w:jc w:val="center"/>
              <w:rPr>
                <w:rFonts w:asciiTheme="minorHAnsi" w:hAnsiTheme="minorHAnsi" w:cstheme="minorHAnsi"/>
                <w:b/>
              </w:rPr>
            </w:pPr>
            <w:r w:rsidRPr="00326D76">
              <w:rPr>
                <w:rFonts w:asciiTheme="minorHAnsi" w:hAnsiTheme="minorHAnsi" w:cstheme="minorHAnsi"/>
                <w:b/>
              </w:rPr>
              <w:t xml:space="preserve">ANEXO 2 </w:t>
            </w:r>
          </w:p>
          <w:p w:rsidR="0044149D" w:rsidRPr="00326D76" w:rsidRDefault="0044149D" w:rsidP="001A5E70">
            <w:pPr>
              <w:pStyle w:val="Prrafodelista"/>
              <w:jc w:val="center"/>
              <w:rPr>
                <w:rFonts w:asciiTheme="minorHAnsi" w:hAnsiTheme="minorHAnsi" w:cstheme="minorHAnsi"/>
                <w:b/>
                <w:sz w:val="22"/>
                <w:szCs w:val="22"/>
              </w:rPr>
            </w:pPr>
            <w:r w:rsidRPr="00326D76">
              <w:rPr>
                <w:rFonts w:asciiTheme="minorHAnsi" w:hAnsiTheme="minorHAnsi" w:cstheme="minorHAnsi"/>
                <w:b/>
              </w:rPr>
              <w:t>VALIDACIÓN DE MEDIO AMBIENTE</w:t>
            </w:r>
          </w:p>
        </w:tc>
      </w:tr>
      <w:tr w:rsidR="0044149D" w:rsidRPr="00326D76" w:rsidTr="001A5E70">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BDD6EE"/>
          </w:tcPr>
          <w:p w:rsidR="0044149D" w:rsidRPr="00326D76" w:rsidRDefault="0044149D" w:rsidP="001A5E70">
            <w:pPr>
              <w:rPr>
                <w:rFonts w:asciiTheme="minorHAnsi" w:hAnsiTheme="minorHAnsi" w:cstheme="minorHAnsi"/>
                <w:sz w:val="22"/>
                <w:szCs w:val="22"/>
              </w:rPr>
            </w:pPr>
            <w:r w:rsidRPr="00326D76">
              <w:rPr>
                <w:rFonts w:asciiTheme="minorHAnsi" w:hAnsiTheme="minorHAnsi" w:cstheme="minorHAnsi"/>
                <w:b/>
                <w:bCs/>
                <w:sz w:val="22"/>
                <w:szCs w:val="22"/>
                <w:lang w:val="es-BO" w:eastAsia="es-BO"/>
              </w:rPr>
              <w:t>DISPOSICIONES AMBIENTALES</w:t>
            </w:r>
          </w:p>
        </w:tc>
      </w:tr>
      <w:tr w:rsidR="0044149D" w:rsidRPr="00326D76" w:rsidTr="001A5E70">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tcPr>
          <w:p w:rsidR="0044149D" w:rsidRPr="00326D76" w:rsidRDefault="0044149D" w:rsidP="001A5E70">
            <w:pPr>
              <w:autoSpaceDE w:val="0"/>
              <w:autoSpaceDN w:val="0"/>
              <w:adjustRightInd w:val="0"/>
              <w:jc w:val="both"/>
              <w:rPr>
                <w:rFonts w:asciiTheme="minorHAnsi" w:hAnsiTheme="minorHAnsi" w:cstheme="minorHAnsi"/>
                <w:b/>
                <w:bCs/>
                <w:sz w:val="22"/>
                <w:szCs w:val="22"/>
                <w:lang w:val="es-BO" w:eastAsia="es-BO"/>
              </w:rPr>
            </w:pPr>
            <w:r w:rsidRPr="00326D76">
              <w:rPr>
                <w:rFonts w:asciiTheme="minorHAnsi" w:hAnsiTheme="minorHAnsi" w:cstheme="minorHAnsi"/>
                <w:sz w:val="22"/>
                <w:szCs w:val="22"/>
              </w:rPr>
              <w:t xml:space="preserve"> </w:t>
            </w:r>
            <w:r w:rsidRPr="00326D76">
              <w:rPr>
                <w:rFonts w:asciiTheme="minorHAnsi" w:hAnsiTheme="minorHAnsi" w:cstheme="minorHAnsi"/>
                <w:b/>
                <w:bCs/>
                <w:sz w:val="22"/>
                <w:szCs w:val="22"/>
                <w:lang w:val="es-BO" w:eastAsia="es-BO"/>
              </w:rPr>
              <w:t>1.1 Licencias Ambientales para la Ejecución del Servicio</w:t>
            </w:r>
          </w:p>
          <w:p w:rsidR="0044149D" w:rsidRPr="00326D76" w:rsidRDefault="0044149D" w:rsidP="001A5E70">
            <w:pPr>
              <w:autoSpaceDE w:val="0"/>
              <w:autoSpaceDN w:val="0"/>
              <w:adjustRightInd w:val="0"/>
              <w:jc w:val="both"/>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t xml:space="preserve">Para la Presentación de Propuestas, el CONTRATANTE deberá presentar su Licencia Ambiental y la Licencia para Actividades con Sustancias Peligrosas (LASP) vigentes, que cubra los tramos establecidos del presente Documento, y la sustancia peligrosa establecida dentro en los Productos; </w:t>
            </w:r>
            <w:proofErr w:type="spellStart"/>
            <w:r w:rsidRPr="00326D76">
              <w:rPr>
                <w:rFonts w:asciiTheme="minorHAnsi" w:hAnsiTheme="minorHAnsi" w:cstheme="minorHAnsi"/>
                <w:sz w:val="22"/>
                <w:szCs w:val="22"/>
                <w:lang w:val="es-BO" w:eastAsia="es-BO"/>
              </w:rPr>
              <w:t>ó</w:t>
            </w:r>
            <w:proofErr w:type="spellEnd"/>
            <w:r w:rsidRPr="00326D76">
              <w:rPr>
                <w:rFonts w:asciiTheme="minorHAnsi" w:hAnsiTheme="minorHAnsi" w:cstheme="minorHAnsi"/>
                <w:sz w:val="22"/>
                <w:szCs w:val="22"/>
                <w:lang w:val="es-BO" w:eastAsia="es-BO"/>
              </w:rPr>
              <w:t xml:space="preserve"> en su defecto, documentos cursados con las instancias ambientales correspondientes que demuestren el estado actual del trámite de obtención de dichas licencias.</w:t>
            </w:r>
          </w:p>
          <w:p w:rsidR="0044149D" w:rsidRPr="00326D76" w:rsidRDefault="0044149D" w:rsidP="001A5E70">
            <w:pPr>
              <w:autoSpaceDE w:val="0"/>
              <w:autoSpaceDN w:val="0"/>
              <w:adjustRightInd w:val="0"/>
              <w:jc w:val="both"/>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t xml:space="preserve">La documentación a ser presentada a YPFB, a efectos de la verificación del estado del trámite deberá constar de lo siguiente según sea el caso: Las notas de ingreso a las autoridades ambientales competentes, respuestas del CONTRATISTA a las observaciones a los Instrumentos de Regulación de Alcance </w:t>
            </w:r>
            <w:proofErr w:type="spellStart"/>
            <w:proofErr w:type="gramStart"/>
            <w:r w:rsidRPr="00326D76">
              <w:rPr>
                <w:rFonts w:asciiTheme="minorHAnsi" w:hAnsiTheme="minorHAnsi" w:cstheme="minorHAnsi"/>
                <w:sz w:val="22"/>
                <w:szCs w:val="22"/>
                <w:lang w:val="es-BO" w:eastAsia="es-BO"/>
              </w:rPr>
              <w:t>Particula</w:t>
            </w:r>
            <w:proofErr w:type="spellEnd"/>
            <w:r w:rsidRPr="00326D76">
              <w:rPr>
                <w:rFonts w:asciiTheme="minorHAnsi" w:hAnsiTheme="minorHAnsi" w:cstheme="minorHAnsi"/>
                <w:sz w:val="22"/>
                <w:szCs w:val="22"/>
                <w:lang w:val="es-BO" w:eastAsia="es-BO"/>
              </w:rPr>
              <w:t>(</w:t>
            </w:r>
            <w:proofErr w:type="gramEnd"/>
            <w:r w:rsidRPr="00326D76">
              <w:rPr>
                <w:rFonts w:asciiTheme="minorHAnsi" w:hAnsiTheme="minorHAnsi" w:cstheme="minorHAnsi"/>
                <w:sz w:val="22"/>
                <w:szCs w:val="22"/>
                <w:lang w:val="es-BO" w:eastAsia="es-BO"/>
              </w:rPr>
              <w:t xml:space="preserve">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sidRPr="00326D76">
              <w:rPr>
                <w:rFonts w:asciiTheme="minorHAnsi" w:hAnsiTheme="minorHAnsi" w:cstheme="minorHAnsi"/>
                <w:sz w:val="22"/>
                <w:szCs w:val="22"/>
                <w:lang w:val="es-BO" w:eastAsia="es-BO"/>
              </w:rPr>
              <w:t>ó</w:t>
            </w:r>
            <w:proofErr w:type="spellEnd"/>
            <w:r w:rsidRPr="00326D76">
              <w:rPr>
                <w:rFonts w:asciiTheme="minorHAnsi" w:hAnsiTheme="minorHAnsi" w:cstheme="minorHAnsi"/>
                <w:sz w:val="22"/>
                <w:szCs w:val="22"/>
                <w:lang w:val="es-BO" w:eastAsia="es-BO"/>
              </w:rPr>
              <w:t xml:space="preserve"> los comprobantes del estado del trámite de las mismas, aplicando lo descrito en los párrafos precedentes. En caso que una empresa que conforme la Asociación, no presente alguno de estos </w:t>
            </w:r>
            <w:r w:rsidRPr="00326D76">
              <w:rPr>
                <w:rFonts w:asciiTheme="minorHAnsi" w:hAnsiTheme="minorHAnsi" w:cstheme="minorHAnsi"/>
                <w:sz w:val="22"/>
                <w:szCs w:val="22"/>
                <w:lang w:val="es-BO" w:eastAsia="es-BO"/>
              </w:rPr>
              <w:lastRenderedPageBreak/>
              <w:t xml:space="preserve">requisitos, la cantidad de cisternas correspondiente a esta </w:t>
            </w:r>
            <w:proofErr w:type="spellStart"/>
            <w:r w:rsidRPr="00326D76">
              <w:rPr>
                <w:rFonts w:asciiTheme="minorHAnsi" w:hAnsiTheme="minorHAnsi" w:cstheme="minorHAnsi"/>
                <w:sz w:val="22"/>
                <w:szCs w:val="22"/>
                <w:lang w:val="es-BO" w:eastAsia="es-BO"/>
              </w:rPr>
              <w:t>empresaserá</w:t>
            </w:r>
            <w:proofErr w:type="spellEnd"/>
            <w:r w:rsidRPr="00326D76">
              <w:rPr>
                <w:rFonts w:asciiTheme="minorHAnsi" w:hAnsiTheme="minorHAnsi" w:cstheme="minorHAnsi"/>
                <w:sz w:val="22"/>
                <w:szCs w:val="22"/>
                <w:lang w:val="es-BO" w:eastAsia="es-BO"/>
              </w:rPr>
              <w:t xml:space="preserve"> retirada de la cantidad de cisternas ofertada por la asociación.</w:t>
            </w:r>
          </w:p>
          <w:p w:rsidR="0044149D" w:rsidRPr="00326D76" w:rsidRDefault="0044149D" w:rsidP="001A5E70">
            <w:pPr>
              <w:autoSpaceDE w:val="0"/>
              <w:autoSpaceDN w:val="0"/>
              <w:adjustRightInd w:val="0"/>
              <w:jc w:val="both"/>
              <w:rPr>
                <w:rFonts w:asciiTheme="minorHAnsi" w:hAnsiTheme="minorHAnsi" w:cstheme="minorHAnsi"/>
                <w:sz w:val="22"/>
                <w:szCs w:val="22"/>
                <w:lang w:val="es-BO" w:eastAsia="es-BO"/>
              </w:rPr>
            </w:pPr>
          </w:p>
          <w:p w:rsidR="0044149D" w:rsidRPr="00326D76" w:rsidRDefault="0044149D" w:rsidP="001A5E70">
            <w:pPr>
              <w:autoSpaceDE w:val="0"/>
              <w:autoSpaceDN w:val="0"/>
              <w:adjustRightInd w:val="0"/>
              <w:jc w:val="both"/>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t>En el caso que el CONTRATISTA presentase en su propuesta comprobantes del trámite de la Licencias</w:t>
            </w:r>
          </w:p>
          <w:p w:rsidR="0044149D" w:rsidRPr="00326D76" w:rsidRDefault="0044149D" w:rsidP="001A5E70">
            <w:pPr>
              <w:autoSpaceDE w:val="0"/>
              <w:autoSpaceDN w:val="0"/>
              <w:adjustRightInd w:val="0"/>
              <w:jc w:val="both"/>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t>Ambiental y LASP resultase adjudicado, deberá remitir a YPFB, en un plazo máximo de 120 días hábiles a partir de la suscripción de contrato, la respectiva Licencia Ambiental y LASP. El incumplimiento será causal de resolución de contrato y ejecución de la Garantía de Cumplimiento de Contrato.</w:t>
            </w:r>
          </w:p>
          <w:p w:rsidR="0044149D" w:rsidRPr="00326D76" w:rsidRDefault="0044149D" w:rsidP="001A5E70">
            <w:pPr>
              <w:autoSpaceDE w:val="0"/>
              <w:autoSpaceDN w:val="0"/>
              <w:adjustRightInd w:val="0"/>
              <w:jc w:val="both"/>
              <w:rPr>
                <w:rFonts w:asciiTheme="minorHAnsi" w:hAnsiTheme="minorHAnsi" w:cstheme="minorHAnsi"/>
                <w:b/>
                <w:bCs/>
                <w:sz w:val="22"/>
                <w:szCs w:val="22"/>
                <w:lang w:val="es-BO" w:eastAsia="es-BO"/>
              </w:rPr>
            </w:pPr>
            <w:r w:rsidRPr="00326D76">
              <w:rPr>
                <w:rFonts w:asciiTheme="minorHAnsi" w:hAnsiTheme="minorHAnsi" w:cstheme="minorHAnsi"/>
                <w:b/>
                <w:bCs/>
                <w:sz w:val="22"/>
                <w:szCs w:val="22"/>
                <w:lang w:val="es-BO" w:eastAsia="es-BO"/>
              </w:rPr>
              <w:t>1.2 Plan de Medidas de Prevención y Mitigación</w:t>
            </w:r>
          </w:p>
          <w:p w:rsidR="0044149D" w:rsidRPr="00326D76" w:rsidRDefault="0044149D" w:rsidP="001A5E70">
            <w:pPr>
              <w:autoSpaceDE w:val="0"/>
              <w:autoSpaceDN w:val="0"/>
              <w:adjustRightInd w:val="0"/>
              <w:jc w:val="both"/>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t>El CONTRATISTA deberá presentar en su propuesta el “Plan de Medidas de Prevención y Mitigación”.</w:t>
            </w:r>
          </w:p>
          <w:p w:rsidR="0044149D" w:rsidRPr="00326D76" w:rsidRDefault="0044149D" w:rsidP="001A5E70">
            <w:pPr>
              <w:autoSpaceDE w:val="0"/>
              <w:autoSpaceDN w:val="0"/>
              <w:adjustRightInd w:val="0"/>
              <w:jc w:val="both"/>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t>Es imprescindible que los proponentes presenten un adecuado “Plan de Medidas de Prevención y</w:t>
            </w:r>
          </w:p>
          <w:p w:rsidR="0044149D" w:rsidRPr="00326D76" w:rsidRDefault="0044149D" w:rsidP="001A5E70">
            <w:pPr>
              <w:autoSpaceDE w:val="0"/>
              <w:autoSpaceDN w:val="0"/>
              <w:adjustRightInd w:val="0"/>
              <w:jc w:val="both"/>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t>Mitigación”, a fin de bajar la frecuencia, el efecto y la intensidad que ocasiona los derrames.</w:t>
            </w:r>
          </w:p>
          <w:p w:rsidR="0044149D" w:rsidRPr="00326D76" w:rsidRDefault="0044149D" w:rsidP="001A5E70">
            <w:pPr>
              <w:autoSpaceDE w:val="0"/>
              <w:autoSpaceDN w:val="0"/>
              <w:adjustRightInd w:val="0"/>
              <w:jc w:val="both"/>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t>Este Plan de Medidas de Prevención y Mitigación debe considerar las diferentes áreas y acciones que se deben realizar para evitar, reducir, mitigar y/o remediar los impactos que se generen en los derrames en el transporte:</w:t>
            </w:r>
          </w:p>
          <w:p w:rsidR="0044149D" w:rsidRPr="00326D76" w:rsidRDefault="0044149D" w:rsidP="001A5E70">
            <w:pPr>
              <w:autoSpaceDE w:val="0"/>
              <w:autoSpaceDN w:val="0"/>
              <w:adjustRightInd w:val="0"/>
              <w:jc w:val="both"/>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t>- Prevención: introducir medidas preventivas y/o correctoras en el desarrollo del servicio a fin de</w:t>
            </w:r>
          </w:p>
          <w:p w:rsidR="0044149D" w:rsidRPr="00326D76" w:rsidRDefault="0044149D" w:rsidP="001A5E70">
            <w:pPr>
              <w:autoSpaceDE w:val="0"/>
              <w:autoSpaceDN w:val="0"/>
              <w:adjustRightInd w:val="0"/>
              <w:jc w:val="both"/>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t>anular, atenuar, evitar o corregir las acciones que podrían ocasionar un derrame de</w:t>
            </w:r>
          </w:p>
          <w:p w:rsidR="0044149D" w:rsidRPr="00326D76" w:rsidRDefault="0044149D" w:rsidP="001A5E70">
            <w:pPr>
              <w:autoSpaceDE w:val="0"/>
              <w:autoSpaceDN w:val="0"/>
              <w:adjustRightInd w:val="0"/>
              <w:jc w:val="both"/>
              <w:rPr>
                <w:rFonts w:asciiTheme="minorHAnsi" w:hAnsiTheme="minorHAnsi" w:cstheme="minorHAnsi"/>
                <w:sz w:val="22"/>
                <w:szCs w:val="22"/>
                <w:lang w:val="es-BO" w:eastAsia="es-BO"/>
              </w:rPr>
            </w:pPr>
            <w:proofErr w:type="gramStart"/>
            <w:r w:rsidRPr="00326D76">
              <w:rPr>
                <w:rFonts w:asciiTheme="minorHAnsi" w:hAnsiTheme="minorHAnsi" w:cstheme="minorHAnsi"/>
                <w:sz w:val="22"/>
                <w:szCs w:val="22"/>
                <w:lang w:val="es-BO" w:eastAsia="es-BO"/>
              </w:rPr>
              <w:t>hidrocarburos</w:t>
            </w:r>
            <w:proofErr w:type="gramEnd"/>
            <w:r w:rsidRPr="00326D76">
              <w:rPr>
                <w:rFonts w:asciiTheme="minorHAnsi" w:hAnsiTheme="minorHAnsi" w:cstheme="minorHAnsi"/>
                <w:sz w:val="22"/>
                <w:szCs w:val="22"/>
                <w:lang w:val="es-BO" w:eastAsia="es-BO"/>
              </w:rPr>
              <w:t>.</w:t>
            </w:r>
          </w:p>
          <w:p w:rsidR="0044149D" w:rsidRPr="00326D76" w:rsidRDefault="0044149D" w:rsidP="001A5E70">
            <w:pPr>
              <w:autoSpaceDE w:val="0"/>
              <w:autoSpaceDN w:val="0"/>
              <w:adjustRightInd w:val="0"/>
              <w:jc w:val="both"/>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t>- Mitigación: establecer un conjunto de medidas específicas para moderar, atenuar y/o reducir de manera inmediata los efectos que pueden generar los derrames en el transporte terrestre de hidrocarburos importados, a fin de que la contaminación o su impacto se reduzcan. Este debe presentar los requerimientos mínimos establecidos para el Plan de Contingencias de acuerdo al</w:t>
            </w:r>
          </w:p>
          <w:p w:rsidR="0044149D" w:rsidRPr="00326D76" w:rsidRDefault="0044149D" w:rsidP="001A5E70">
            <w:pPr>
              <w:autoSpaceDE w:val="0"/>
              <w:autoSpaceDN w:val="0"/>
              <w:adjustRightInd w:val="0"/>
              <w:jc w:val="both"/>
              <w:rPr>
                <w:rFonts w:asciiTheme="minorHAnsi" w:hAnsiTheme="minorHAnsi" w:cstheme="minorHAnsi"/>
                <w:sz w:val="22"/>
                <w:szCs w:val="22"/>
              </w:rPr>
            </w:pPr>
            <w:r w:rsidRPr="00326D76">
              <w:rPr>
                <w:rFonts w:asciiTheme="minorHAnsi" w:hAnsiTheme="minorHAnsi" w:cstheme="minorHAnsi"/>
                <w:sz w:val="22"/>
                <w:szCs w:val="22"/>
                <w:lang w:val="es-BO" w:eastAsia="es-BO"/>
              </w:rPr>
              <w:t xml:space="preserve">Art. 118 del Reglamento Ambiental del sector Hidrocarburos aprobado mediante Decreto Supremo N° 24335 Presentando para ello una estructura del “Plan de Medidas de Prevención y Mitigación” que debe contribuirá la mejor coordinación posible entre los recursos humanos y materiales disponibles para prevenir </w:t>
            </w:r>
            <w:r w:rsidRPr="00326D76">
              <w:rPr>
                <w:rFonts w:asciiTheme="minorHAnsi" w:hAnsiTheme="minorHAnsi" w:cstheme="minorHAnsi"/>
                <w:sz w:val="22"/>
                <w:szCs w:val="22"/>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44149D" w:rsidRPr="00326D76" w:rsidRDefault="0044149D" w:rsidP="001A5E70">
            <w:pPr>
              <w:autoSpaceDE w:val="0"/>
              <w:autoSpaceDN w:val="0"/>
              <w:adjustRightInd w:val="0"/>
              <w:jc w:val="both"/>
              <w:rPr>
                <w:rFonts w:asciiTheme="minorHAnsi" w:hAnsiTheme="minorHAnsi" w:cstheme="minorHAnsi"/>
                <w:sz w:val="22"/>
                <w:szCs w:val="22"/>
                <w:lang w:val="es-BO" w:eastAsia="es-BO"/>
              </w:rPr>
            </w:pPr>
            <w:proofErr w:type="gramStart"/>
            <w:r w:rsidRPr="00326D76">
              <w:rPr>
                <w:rFonts w:asciiTheme="minorHAnsi" w:hAnsiTheme="minorHAnsi" w:cstheme="minorHAnsi"/>
                <w:sz w:val="22"/>
                <w:szCs w:val="22"/>
                <w:lang w:val="es-BO" w:eastAsia="es-BO"/>
              </w:rPr>
              <w:t>accidentes</w:t>
            </w:r>
            <w:proofErr w:type="gramEnd"/>
            <w:r w:rsidRPr="00326D76">
              <w:rPr>
                <w:rFonts w:asciiTheme="minorHAnsi" w:hAnsiTheme="minorHAnsi" w:cstheme="minorHAnsi"/>
                <w:sz w:val="22"/>
                <w:szCs w:val="22"/>
                <w:lang w:val="es-BO" w:eastAsia="es-BO"/>
              </w:rPr>
              <w:t xml:space="preserve"> con derrame y presentar una respuesta inmediata a los accidentes en el transporte terrestre de hidrocarburos importados.</w:t>
            </w:r>
          </w:p>
          <w:p w:rsidR="0044149D" w:rsidRPr="00326D76" w:rsidRDefault="0044149D" w:rsidP="001A5E70">
            <w:pPr>
              <w:autoSpaceDE w:val="0"/>
              <w:autoSpaceDN w:val="0"/>
              <w:adjustRightInd w:val="0"/>
              <w:jc w:val="both"/>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t>Este Plan debe abarcar los siguientes aspectos:</w:t>
            </w:r>
          </w:p>
          <w:p w:rsidR="0044149D" w:rsidRPr="00326D76" w:rsidRDefault="0044149D" w:rsidP="001A5E70">
            <w:pPr>
              <w:autoSpaceDE w:val="0"/>
              <w:autoSpaceDN w:val="0"/>
              <w:adjustRightInd w:val="0"/>
              <w:rPr>
                <w:rFonts w:asciiTheme="minorHAnsi" w:hAnsiTheme="minorHAnsi" w:cstheme="minorHAnsi"/>
                <w:sz w:val="22"/>
                <w:szCs w:val="22"/>
                <w:lang w:val="es-BO" w:eastAsia="es-BO"/>
              </w:rPr>
            </w:pPr>
          </w:p>
          <w:p w:rsidR="0044149D" w:rsidRPr="00326D76" w:rsidRDefault="0044149D" w:rsidP="001A5E70">
            <w:pPr>
              <w:autoSpaceDE w:val="0"/>
              <w:autoSpaceDN w:val="0"/>
              <w:adjustRightInd w:val="0"/>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t>Logísticas de Operación para riesgos en el transporte de Hidrocarburos</w:t>
            </w:r>
          </w:p>
          <w:p w:rsidR="0044149D" w:rsidRPr="00326D76" w:rsidRDefault="0044149D" w:rsidP="001A5E70">
            <w:pPr>
              <w:autoSpaceDE w:val="0"/>
              <w:autoSpaceDN w:val="0"/>
              <w:adjustRightInd w:val="0"/>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t>Plan de Operación del Transporte</w:t>
            </w:r>
          </w:p>
          <w:p w:rsidR="0044149D" w:rsidRPr="00326D76" w:rsidRDefault="0044149D" w:rsidP="001A5E70">
            <w:pPr>
              <w:autoSpaceDE w:val="0"/>
              <w:autoSpaceDN w:val="0"/>
              <w:adjustRightInd w:val="0"/>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t>- Convoy</w:t>
            </w:r>
          </w:p>
          <w:p w:rsidR="0044149D" w:rsidRPr="00326D76" w:rsidRDefault="0044149D" w:rsidP="001A5E70">
            <w:pPr>
              <w:autoSpaceDE w:val="0"/>
              <w:autoSpaceDN w:val="0"/>
              <w:adjustRightInd w:val="0"/>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t>- Monitoreo</w:t>
            </w:r>
          </w:p>
          <w:p w:rsidR="0044149D" w:rsidRPr="00326D76" w:rsidRDefault="0044149D" w:rsidP="001A5E70">
            <w:pPr>
              <w:autoSpaceDE w:val="0"/>
              <w:autoSpaceDN w:val="0"/>
              <w:adjustRightInd w:val="0"/>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t>- Procedimiento Zonal de Contingencias</w:t>
            </w:r>
          </w:p>
          <w:p w:rsidR="0044149D" w:rsidRPr="00326D76" w:rsidRDefault="0044149D" w:rsidP="001A5E70">
            <w:pPr>
              <w:autoSpaceDE w:val="0"/>
              <w:autoSpaceDN w:val="0"/>
              <w:adjustRightInd w:val="0"/>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t>- Permisos y Licencias Ambientales (vigente o en trámite)</w:t>
            </w:r>
          </w:p>
          <w:p w:rsidR="0044149D" w:rsidRPr="00326D76" w:rsidRDefault="0044149D" w:rsidP="001A5E70">
            <w:pPr>
              <w:autoSpaceDE w:val="0"/>
              <w:autoSpaceDN w:val="0"/>
              <w:adjustRightInd w:val="0"/>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t>-Plan de Prevención</w:t>
            </w:r>
          </w:p>
          <w:p w:rsidR="0044149D" w:rsidRPr="00326D76" w:rsidRDefault="0044149D" w:rsidP="001A5E70">
            <w:pPr>
              <w:autoSpaceDE w:val="0"/>
              <w:autoSpaceDN w:val="0"/>
              <w:adjustRightInd w:val="0"/>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t>- Selección del conductor y el vehículo</w:t>
            </w:r>
          </w:p>
          <w:p w:rsidR="0044149D" w:rsidRPr="00326D76" w:rsidRDefault="0044149D" w:rsidP="001A5E70">
            <w:pPr>
              <w:autoSpaceDE w:val="0"/>
              <w:autoSpaceDN w:val="0"/>
              <w:adjustRightInd w:val="0"/>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t>- Manejo Defensivo</w:t>
            </w:r>
          </w:p>
          <w:p w:rsidR="0044149D" w:rsidRPr="00326D76" w:rsidRDefault="0044149D" w:rsidP="001A5E70">
            <w:pPr>
              <w:autoSpaceDE w:val="0"/>
              <w:autoSpaceDN w:val="0"/>
              <w:adjustRightInd w:val="0"/>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t>- Carga horaria de conducción</w:t>
            </w:r>
          </w:p>
          <w:p w:rsidR="0044149D" w:rsidRPr="00326D76" w:rsidRDefault="0044149D" w:rsidP="001A5E70">
            <w:pPr>
              <w:autoSpaceDE w:val="0"/>
              <w:autoSpaceDN w:val="0"/>
              <w:adjustRightInd w:val="0"/>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t>- Charlas de Inducción</w:t>
            </w:r>
          </w:p>
          <w:p w:rsidR="0044149D" w:rsidRPr="00326D76" w:rsidRDefault="0044149D" w:rsidP="001A5E70">
            <w:pPr>
              <w:autoSpaceDE w:val="0"/>
              <w:autoSpaceDN w:val="0"/>
              <w:adjustRightInd w:val="0"/>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t>- Condiciones Técnicas del Vehículo</w:t>
            </w:r>
          </w:p>
          <w:p w:rsidR="0044149D" w:rsidRPr="00326D76" w:rsidRDefault="0044149D" w:rsidP="001A5E70">
            <w:pPr>
              <w:autoSpaceDE w:val="0"/>
              <w:autoSpaceDN w:val="0"/>
              <w:adjustRightInd w:val="0"/>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t>Plan de Mitigación</w:t>
            </w:r>
          </w:p>
          <w:p w:rsidR="0044149D" w:rsidRPr="00326D76" w:rsidRDefault="0044149D" w:rsidP="001A5E70">
            <w:pPr>
              <w:autoSpaceDE w:val="0"/>
              <w:autoSpaceDN w:val="0"/>
              <w:adjustRightInd w:val="0"/>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t>- Reacción Inmediata a emergencias</w:t>
            </w:r>
          </w:p>
          <w:p w:rsidR="0044149D" w:rsidRPr="00326D76" w:rsidRDefault="0044149D" w:rsidP="001A5E70">
            <w:pPr>
              <w:autoSpaceDE w:val="0"/>
              <w:autoSpaceDN w:val="0"/>
              <w:adjustRightInd w:val="0"/>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lastRenderedPageBreak/>
              <w:t>- Contención de Derrame</w:t>
            </w:r>
          </w:p>
          <w:p w:rsidR="0044149D" w:rsidRPr="00326D76" w:rsidRDefault="0044149D" w:rsidP="001A5E70">
            <w:pPr>
              <w:autoSpaceDE w:val="0"/>
              <w:autoSpaceDN w:val="0"/>
              <w:adjustRightInd w:val="0"/>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t>- Recuperación de Productos</w:t>
            </w:r>
          </w:p>
          <w:p w:rsidR="0044149D" w:rsidRPr="00326D76" w:rsidRDefault="0044149D" w:rsidP="001A5E70">
            <w:pPr>
              <w:autoSpaceDE w:val="0"/>
              <w:autoSpaceDN w:val="0"/>
              <w:adjustRightInd w:val="0"/>
              <w:jc w:val="both"/>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t>Este plan y su logística facilitara y mantendrá controles sobre el servicio en el transporte de hidrocarburos,</w:t>
            </w:r>
          </w:p>
          <w:p w:rsidR="0044149D" w:rsidRPr="00326D76" w:rsidRDefault="0044149D" w:rsidP="001A5E70">
            <w:pPr>
              <w:autoSpaceDE w:val="0"/>
              <w:autoSpaceDN w:val="0"/>
              <w:adjustRightInd w:val="0"/>
              <w:jc w:val="both"/>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t>Para que sea eficiente y eficaz, con una reacción inmediata en casos de derrames, logrando una reducción de Siniestros, la minimización de daños y el mantenimiento de primas de seguro.</w:t>
            </w:r>
          </w:p>
          <w:p w:rsidR="0044149D" w:rsidRPr="00326D76" w:rsidRDefault="0044149D" w:rsidP="001A5E70">
            <w:pPr>
              <w:autoSpaceDE w:val="0"/>
              <w:autoSpaceDN w:val="0"/>
              <w:adjustRightInd w:val="0"/>
              <w:jc w:val="both"/>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t>El CONTRATISTA que resultase adjudicado, en caso de contingencias con hidrocarburos y/o productos</w:t>
            </w:r>
          </w:p>
          <w:p w:rsidR="0044149D" w:rsidRPr="00326D76" w:rsidRDefault="0044149D" w:rsidP="001A5E70">
            <w:pPr>
              <w:autoSpaceDE w:val="0"/>
              <w:autoSpaceDN w:val="0"/>
              <w:adjustRightInd w:val="0"/>
              <w:jc w:val="both"/>
              <w:rPr>
                <w:rFonts w:asciiTheme="minorHAnsi" w:hAnsiTheme="minorHAnsi" w:cstheme="minorHAnsi"/>
                <w:sz w:val="22"/>
                <w:szCs w:val="22"/>
                <w:lang w:val="es-BO"/>
              </w:rPr>
            </w:pPr>
            <w:r w:rsidRPr="00326D76">
              <w:rPr>
                <w:rFonts w:asciiTheme="minorHAnsi" w:hAnsiTheme="minorHAnsi" w:cstheme="minorHAnsi"/>
                <w:sz w:val="22"/>
                <w:szCs w:val="22"/>
                <w:lang w:val="es-BO" w:eastAsia="es-BO"/>
              </w:rPr>
              <w:t>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w:t>
            </w:r>
          </w:p>
        </w:tc>
      </w:tr>
    </w:tbl>
    <w:p w:rsidR="0044149D" w:rsidRPr="00326D76" w:rsidRDefault="0044149D" w:rsidP="0044149D">
      <w:pPr>
        <w:pStyle w:val="Prrafodelista"/>
        <w:ind w:left="0"/>
        <w:contextualSpacing/>
        <w:jc w:val="both"/>
        <w:rPr>
          <w:rFonts w:asciiTheme="minorHAnsi" w:hAnsiTheme="minorHAnsi" w:cstheme="minorHAns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4149D" w:rsidRPr="00326D76" w:rsidTr="001A5E70">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44149D" w:rsidRPr="00326D76" w:rsidRDefault="0044149D" w:rsidP="001A5E70">
            <w:pPr>
              <w:jc w:val="center"/>
              <w:rPr>
                <w:rFonts w:asciiTheme="minorHAnsi" w:hAnsiTheme="minorHAnsi" w:cstheme="minorHAnsi"/>
                <w:b/>
                <w:bCs/>
              </w:rPr>
            </w:pPr>
            <w:r w:rsidRPr="00326D76">
              <w:rPr>
                <w:rFonts w:asciiTheme="minorHAnsi" w:hAnsiTheme="minorHAnsi" w:cstheme="minorHAnsi"/>
                <w:b/>
                <w:bCs/>
              </w:rPr>
              <w:t>ANEXO 3</w:t>
            </w:r>
          </w:p>
          <w:p w:rsidR="0044149D" w:rsidRPr="00326D76" w:rsidRDefault="0044149D" w:rsidP="001A5E70">
            <w:pPr>
              <w:jc w:val="center"/>
              <w:rPr>
                <w:rFonts w:asciiTheme="minorHAnsi" w:hAnsiTheme="minorHAnsi" w:cstheme="minorHAnsi"/>
                <w:b/>
                <w:bCs/>
                <w:sz w:val="22"/>
                <w:szCs w:val="22"/>
              </w:rPr>
            </w:pPr>
            <w:r w:rsidRPr="00326D76">
              <w:rPr>
                <w:rFonts w:asciiTheme="minorHAnsi" w:hAnsiTheme="minorHAnsi" w:cstheme="minorHAnsi"/>
                <w:b/>
                <w:bCs/>
              </w:rPr>
              <w:t>VALIDACIÓN DE TRIBUTOS Y FACTURACIÓN</w:t>
            </w:r>
          </w:p>
        </w:tc>
      </w:tr>
      <w:tr w:rsidR="0044149D" w:rsidRPr="00326D76" w:rsidTr="001A5E70">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44149D" w:rsidRPr="00326D76" w:rsidRDefault="0044149D" w:rsidP="001A5E70">
            <w:pPr>
              <w:autoSpaceDE w:val="0"/>
              <w:autoSpaceDN w:val="0"/>
              <w:adjustRightInd w:val="0"/>
              <w:jc w:val="both"/>
              <w:rPr>
                <w:rFonts w:asciiTheme="minorHAnsi" w:hAnsiTheme="minorHAnsi" w:cstheme="minorHAnsi"/>
                <w:sz w:val="22"/>
                <w:szCs w:val="22"/>
              </w:rPr>
            </w:pPr>
            <w:r w:rsidRPr="00326D76">
              <w:rPr>
                <w:rFonts w:asciiTheme="minorHAnsi" w:hAnsiTheme="minorHAnsi" w:cstheme="minorHAnsi"/>
                <w:b/>
                <w:sz w:val="22"/>
                <w:szCs w:val="22"/>
              </w:rPr>
              <w:t>FACTURACION</w:t>
            </w:r>
          </w:p>
        </w:tc>
      </w:tr>
      <w:tr w:rsidR="0044149D" w:rsidRPr="00326D76" w:rsidTr="001A5E70">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44149D" w:rsidRPr="00326D76" w:rsidRDefault="0044149D" w:rsidP="001A5E70">
            <w:pPr>
              <w:jc w:val="both"/>
              <w:rPr>
                <w:rFonts w:asciiTheme="minorHAnsi" w:hAnsiTheme="minorHAnsi" w:cstheme="minorHAnsi"/>
                <w:color w:val="000000"/>
                <w:sz w:val="22"/>
                <w:szCs w:val="22"/>
                <w:lang w:val="es-BO" w:eastAsia="es-BO"/>
              </w:rPr>
            </w:pPr>
            <w:r w:rsidRPr="00326D76">
              <w:rPr>
                <w:rFonts w:asciiTheme="minorHAnsi" w:hAnsiTheme="minorHAnsi" w:cstheme="minorHAnsi"/>
                <w:color w:val="000000"/>
                <w:sz w:val="22"/>
                <w:szCs w:val="22"/>
              </w:rPr>
              <w:t xml:space="preserve">La factura debe ser emitida de acuerdo a normativa vigente a nombre de Yacimientos Petrolíferos Fiscales Bolivianos consignando el Número de Identificación Tributaria (NIT) 1020269020. </w:t>
            </w:r>
          </w:p>
          <w:p w:rsidR="0044149D" w:rsidRPr="00326D76" w:rsidRDefault="0044149D" w:rsidP="001A5E70">
            <w:pPr>
              <w:jc w:val="both"/>
              <w:rPr>
                <w:rFonts w:asciiTheme="minorHAnsi" w:hAnsiTheme="minorHAnsi" w:cstheme="minorHAnsi"/>
                <w:color w:val="000000"/>
                <w:sz w:val="22"/>
                <w:szCs w:val="22"/>
              </w:rPr>
            </w:pPr>
          </w:p>
          <w:p w:rsidR="0044149D" w:rsidRPr="00326D76" w:rsidRDefault="0044149D" w:rsidP="001A5E70">
            <w:pPr>
              <w:jc w:val="both"/>
              <w:rPr>
                <w:rFonts w:asciiTheme="minorHAnsi" w:hAnsiTheme="minorHAnsi" w:cstheme="minorHAnsi"/>
                <w:color w:val="000000"/>
                <w:sz w:val="22"/>
                <w:szCs w:val="22"/>
                <w:lang w:val="es-BO" w:eastAsia="es-BO"/>
              </w:rPr>
            </w:pPr>
            <w:r w:rsidRPr="00326D76">
              <w:rPr>
                <w:rFonts w:asciiTheme="minorHAnsi" w:hAnsiTheme="minorHAnsi" w:cstheme="minorHAns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44149D" w:rsidRPr="00326D76" w:rsidRDefault="0044149D" w:rsidP="001A5E70">
            <w:pPr>
              <w:jc w:val="both"/>
              <w:rPr>
                <w:rFonts w:asciiTheme="minorHAnsi" w:hAnsiTheme="minorHAnsi" w:cstheme="minorHAnsi"/>
                <w:color w:val="000000"/>
                <w:sz w:val="22"/>
                <w:szCs w:val="22"/>
              </w:rPr>
            </w:pPr>
          </w:p>
          <w:p w:rsidR="0044149D" w:rsidRPr="00326D76" w:rsidRDefault="0044149D" w:rsidP="001A5E70">
            <w:pPr>
              <w:jc w:val="both"/>
              <w:rPr>
                <w:rFonts w:asciiTheme="minorHAnsi" w:hAnsiTheme="minorHAnsi" w:cstheme="minorHAnsi"/>
                <w:color w:val="000000"/>
                <w:sz w:val="22"/>
                <w:szCs w:val="22"/>
                <w:lang w:val="es-BO" w:eastAsia="es-BO"/>
              </w:rPr>
            </w:pPr>
            <w:r w:rsidRPr="00326D76">
              <w:rPr>
                <w:rFonts w:asciiTheme="minorHAnsi" w:hAnsiTheme="minorHAnsi" w:cstheme="minorHAnsi"/>
                <w:color w:val="000000"/>
                <w:sz w:val="22"/>
                <w:szCs w:val="22"/>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rsidR="0044149D" w:rsidRPr="00326D76" w:rsidRDefault="0044149D" w:rsidP="001A5E70">
            <w:pPr>
              <w:jc w:val="both"/>
              <w:rPr>
                <w:rFonts w:asciiTheme="minorHAnsi" w:hAnsiTheme="minorHAnsi" w:cstheme="minorHAnsi"/>
                <w:color w:val="000000"/>
                <w:sz w:val="22"/>
                <w:szCs w:val="22"/>
              </w:rPr>
            </w:pPr>
          </w:p>
          <w:p w:rsidR="0044149D" w:rsidRPr="00326D76" w:rsidRDefault="0044149D" w:rsidP="001A5E70">
            <w:pPr>
              <w:jc w:val="both"/>
              <w:rPr>
                <w:rFonts w:asciiTheme="minorHAnsi" w:hAnsiTheme="minorHAnsi" w:cstheme="minorHAnsi"/>
                <w:sz w:val="22"/>
                <w:szCs w:val="22"/>
              </w:rPr>
            </w:pPr>
            <w:r w:rsidRPr="00326D76">
              <w:rPr>
                <w:rFonts w:asciiTheme="minorHAnsi" w:hAnsiTheme="minorHAnsi" w:cstheme="minorHAnsi"/>
                <w:color w:val="000000"/>
                <w:sz w:val="22"/>
                <w:szCs w:val="22"/>
              </w:rPr>
              <w:t>En caso que el valor de los productos perdidos o extraviados, no sean cancelados en el plazo previsto, el Contratante podrá cobrar el monto adeudado deduciendo el importe correspondiente de la solicitud de pago, emitiendo al efecto la correspondiente factura.</w:t>
            </w:r>
          </w:p>
        </w:tc>
      </w:tr>
      <w:tr w:rsidR="0044149D" w:rsidRPr="00326D76" w:rsidTr="001A5E70">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44149D" w:rsidRPr="00326D76" w:rsidRDefault="0044149D" w:rsidP="001A5E70">
            <w:pPr>
              <w:jc w:val="both"/>
              <w:rPr>
                <w:rFonts w:asciiTheme="minorHAnsi" w:hAnsiTheme="minorHAnsi" w:cstheme="minorHAnsi"/>
                <w:b/>
                <w:color w:val="000000"/>
                <w:sz w:val="22"/>
                <w:szCs w:val="22"/>
              </w:rPr>
            </w:pPr>
            <w:r w:rsidRPr="00326D76">
              <w:rPr>
                <w:rFonts w:asciiTheme="minorHAnsi" w:hAnsiTheme="minorHAnsi" w:cstheme="minorHAnsi"/>
                <w:b/>
                <w:color w:val="000000"/>
                <w:sz w:val="22"/>
                <w:szCs w:val="22"/>
              </w:rPr>
              <w:t>TRIBUTOS</w:t>
            </w:r>
          </w:p>
        </w:tc>
      </w:tr>
      <w:tr w:rsidR="0044149D" w:rsidRPr="00326D76" w:rsidTr="001A5E70">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44149D" w:rsidRPr="00326D76" w:rsidRDefault="0044149D" w:rsidP="001A5E70">
            <w:pPr>
              <w:jc w:val="both"/>
              <w:rPr>
                <w:rFonts w:asciiTheme="minorHAnsi" w:hAnsiTheme="minorHAnsi" w:cstheme="minorHAnsi"/>
                <w:color w:val="000000"/>
                <w:sz w:val="22"/>
                <w:szCs w:val="22"/>
              </w:rPr>
            </w:pPr>
            <w:r w:rsidRPr="00326D76">
              <w:rPr>
                <w:rFonts w:asciiTheme="minorHAnsi" w:hAnsiTheme="minorHAnsi" w:cstheme="minorHAns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bl>
    <w:p w:rsidR="0044149D" w:rsidRPr="00326D76" w:rsidRDefault="0044149D" w:rsidP="0044149D">
      <w:pPr>
        <w:pStyle w:val="Prrafodelista"/>
        <w:ind w:left="0"/>
        <w:contextualSpacing/>
        <w:jc w:val="both"/>
        <w:rPr>
          <w:rFonts w:asciiTheme="minorHAnsi" w:hAnsiTheme="minorHAnsi" w:cstheme="minorHAnsi"/>
          <w:b/>
          <w:bCs/>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4149D" w:rsidRPr="00326D76" w:rsidTr="001A5E70">
        <w:trPr>
          <w:trHeight w:val="5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44149D" w:rsidRPr="00326D76" w:rsidRDefault="0044149D" w:rsidP="001A5E70">
            <w:pPr>
              <w:pStyle w:val="Prrafodelista"/>
              <w:jc w:val="center"/>
              <w:rPr>
                <w:rFonts w:asciiTheme="minorHAnsi" w:hAnsiTheme="minorHAnsi" w:cstheme="minorHAnsi"/>
                <w:b/>
                <w:lang w:val="es-ES_tradnl"/>
              </w:rPr>
            </w:pPr>
            <w:r w:rsidRPr="00326D76">
              <w:rPr>
                <w:rFonts w:asciiTheme="minorHAnsi" w:hAnsiTheme="minorHAnsi" w:cstheme="minorHAnsi"/>
                <w:b/>
                <w:lang w:val="es-ES_tradnl"/>
              </w:rPr>
              <w:t>ANEXO 4</w:t>
            </w:r>
          </w:p>
          <w:p w:rsidR="0044149D" w:rsidRPr="00326D76" w:rsidRDefault="0044149D" w:rsidP="001A5E70">
            <w:pPr>
              <w:pStyle w:val="Prrafodelista"/>
              <w:ind w:left="0"/>
              <w:jc w:val="center"/>
              <w:rPr>
                <w:rFonts w:asciiTheme="minorHAnsi" w:hAnsiTheme="minorHAnsi" w:cstheme="minorHAnsi"/>
                <w:b/>
                <w:sz w:val="22"/>
                <w:szCs w:val="22"/>
                <w:lang w:val="es-ES_tradnl"/>
              </w:rPr>
            </w:pPr>
            <w:r w:rsidRPr="00326D76">
              <w:rPr>
                <w:rFonts w:asciiTheme="minorHAnsi" w:hAnsiTheme="minorHAnsi" w:cstheme="minorHAnsi"/>
                <w:b/>
                <w:lang w:val="es-ES_tradnl"/>
              </w:rPr>
              <w:t>VALIDACIÓN DE GARANTIAS FINANCIERAS</w:t>
            </w:r>
            <w:r w:rsidRPr="00326D76">
              <w:rPr>
                <w:rFonts w:asciiTheme="minorHAnsi" w:hAnsiTheme="minorHAnsi" w:cstheme="minorHAnsi"/>
                <w:b/>
                <w:sz w:val="22"/>
                <w:szCs w:val="22"/>
                <w:lang w:val="es-ES_tradnl"/>
              </w:rPr>
              <w:t xml:space="preserve"> </w:t>
            </w:r>
          </w:p>
        </w:tc>
      </w:tr>
      <w:tr w:rsidR="0044149D" w:rsidRPr="00326D76" w:rsidTr="001A5E70">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44149D" w:rsidRPr="00326D76" w:rsidRDefault="00D270A8" w:rsidP="001A5E70">
            <w:pPr>
              <w:autoSpaceDE w:val="0"/>
              <w:autoSpaceDN w:val="0"/>
              <w:adjustRightInd w:val="0"/>
              <w:jc w:val="both"/>
              <w:rPr>
                <w:rFonts w:asciiTheme="minorHAnsi" w:hAnsiTheme="minorHAnsi" w:cstheme="minorHAnsi"/>
                <w:sz w:val="22"/>
                <w:szCs w:val="22"/>
              </w:rPr>
            </w:pPr>
            <w:r>
              <w:rPr>
                <w:rFonts w:ascii="Calibri" w:hAnsi="Calibri" w:cs="Calibri"/>
                <w:sz w:val="22"/>
                <w:szCs w:val="22"/>
                <w:lang w:val="es-ES_tradnl"/>
              </w:rPr>
              <w:t>La</w:t>
            </w:r>
            <w:r w:rsidRPr="00A40F06">
              <w:rPr>
                <w:rFonts w:ascii="Calibri" w:hAnsi="Calibri" w:cs="Calibri"/>
                <w:sz w:val="22"/>
                <w:szCs w:val="22"/>
                <w:lang w:val="es-ES_tradnl"/>
              </w:rPr>
              <w:t xml:space="preserve"> descripción de las garantizas financieras a presentar</w:t>
            </w:r>
            <w:r>
              <w:rPr>
                <w:rFonts w:ascii="Calibri" w:hAnsi="Calibri" w:cs="Calibri"/>
                <w:sz w:val="22"/>
                <w:szCs w:val="22"/>
                <w:lang w:val="es-ES_tradnl"/>
              </w:rPr>
              <w:t xml:space="preserve"> se reflejan en la parte IV del DBC (Ver documento)</w:t>
            </w:r>
          </w:p>
        </w:tc>
      </w:tr>
    </w:tbl>
    <w:p w:rsidR="0044149D" w:rsidRPr="00326D76" w:rsidRDefault="0044149D" w:rsidP="0044149D">
      <w:pPr>
        <w:rPr>
          <w:rFonts w:asciiTheme="minorHAnsi" w:hAnsiTheme="minorHAnsi" w:cstheme="minorHAnsi"/>
        </w:rPr>
      </w:pPr>
    </w:p>
    <w:p w:rsidR="0044149D" w:rsidRPr="00326D76" w:rsidRDefault="0044149D" w:rsidP="0044149D">
      <w:pPr>
        <w:pStyle w:val="Prrafodelista"/>
        <w:contextualSpacing/>
        <w:jc w:val="both"/>
        <w:rPr>
          <w:rFonts w:asciiTheme="minorHAnsi" w:hAnsiTheme="minorHAnsi" w:cstheme="minorHAnsi"/>
          <w:b/>
          <w:bCs/>
          <w:lang w:eastAsia="es-BO"/>
        </w:rPr>
      </w:pPr>
    </w:p>
    <w:p w:rsidR="0044149D" w:rsidRPr="00326D76" w:rsidRDefault="0044149D" w:rsidP="0044149D">
      <w:pPr>
        <w:pStyle w:val="Prrafodelista"/>
        <w:contextualSpacing/>
        <w:jc w:val="both"/>
        <w:rPr>
          <w:rFonts w:asciiTheme="minorHAnsi" w:hAnsiTheme="minorHAnsi" w:cstheme="minorHAnsi"/>
          <w:b/>
          <w:bCs/>
          <w:lang w:eastAsia="es-BO"/>
        </w:rPr>
      </w:pPr>
    </w:p>
    <w:p w:rsidR="0044149D" w:rsidRPr="00326D76" w:rsidRDefault="0044149D" w:rsidP="0044149D">
      <w:pPr>
        <w:pStyle w:val="Prrafodelista"/>
        <w:contextualSpacing/>
        <w:jc w:val="both"/>
        <w:rPr>
          <w:rFonts w:asciiTheme="minorHAnsi" w:hAnsiTheme="minorHAnsi" w:cstheme="minorHAnsi"/>
          <w:b/>
          <w:bCs/>
          <w:lang w:eastAsia="es-BO"/>
        </w:rPr>
      </w:pPr>
    </w:p>
    <w:p w:rsidR="0044149D" w:rsidRPr="00326D76" w:rsidRDefault="0044149D" w:rsidP="0044149D">
      <w:pPr>
        <w:pStyle w:val="Prrafodelista"/>
        <w:contextualSpacing/>
        <w:jc w:val="both"/>
        <w:rPr>
          <w:rFonts w:asciiTheme="minorHAnsi" w:hAnsiTheme="minorHAnsi" w:cstheme="minorHAnsi"/>
          <w:b/>
          <w:bCs/>
          <w:lang w:eastAsia="es-BO"/>
        </w:rPr>
      </w:pPr>
    </w:p>
    <w:p w:rsidR="0044149D" w:rsidRPr="00326D76" w:rsidRDefault="0044149D" w:rsidP="0044149D">
      <w:pPr>
        <w:pStyle w:val="Prrafodelista"/>
        <w:ind w:left="0"/>
        <w:contextualSpacing/>
        <w:jc w:val="both"/>
        <w:rPr>
          <w:rFonts w:asciiTheme="minorHAnsi" w:hAnsiTheme="minorHAnsi" w:cstheme="minorHAnsi"/>
          <w:b/>
          <w:bCs/>
          <w:lang w:val="es-BO" w:eastAsia="es-BO"/>
        </w:rPr>
      </w:pPr>
    </w:p>
    <w:p w:rsidR="0044149D" w:rsidRPr="0044149D" w:rsidRDefault="0044149D" w:rsidP="0044149D">
      <w:pPr>
        <w:rPr>
          <w:rFonts w:eastAsia="Arial Unicode MS"/>
          <w:lang w:val="es-BO"/>
        </w:rPr>
      </w:pPr>
    </w:p>
    <w:bookmarkEnd w:id="2"/>
    <w:bookmarkEnd w:id="3"/>
    <w:bookmarkEnd w:id="4"/>
    <w:p w:rsidR="00D0399F" w:rsidRPr="00552079" w:rsidRDefault="00F119DA" w:rsidP="008C7813">
      <w:pPr>
        <w:tabs>
          <w:tab w:val="left" w:pos="4002"/>
        </w:tabs>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r w:rsidR="009B7F71"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697ACB">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697ACB">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697ACB">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697ACB">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697AC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697AC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697AC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4A11B1" w:rsidRPr="00143F38" w:rsidRDefault="000A2BD2" w:rsidP="00697ACB">
      <w:pPr>
        <w:pStyle w:val="Prrafodelista"/>
        <w:numPr>
          <w:ilvl w:val="0"/>
          <w:numId w:val="16"/>
        </w:numPr>
        <w:ind w:left="872"/>
        <w:jc w:val="both"/>
        <w:rPr>
          <w:rFonts w:asciiTheme="minorHAnsi" w:hAnsiTheme="minorHAnsi" w:cstheme="minorHAnsi"/>
          <w:sz w:val="22"/>
          <w:szCs w:val="22"/>
          <w:lang w:val="es-BO"/>
        </w:rPr>
      </w:pPr>
      <w:r w:rsidRPr="00143F38">
        <w:rPr>
          <w:rFonts w:asciiTheme="minorHAnsi" w:hAnsiTheme="minorHAnsi" w:cstheme="minorHAnsi"/>
          <w:sz w:val="22"/>
          <w:szCs w:val="22"/>
        </w:rPr>
        <w:t xml:space="preserve">Original de la Garantía de Seriedad de Propuesta </w:t>
      </w:r>
    </w:p>
    <w:p w:rsidR="00143F38"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p>
    <w:p w:rsidR="00B17267" w:rsidRPr="00552079" w:rsidRDefault="00B17267" w:rsidP="00B17267">
      <w:pPr>
        <w:pStyle w:val="Normal2"/>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697AC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697AC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697AC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697ACB">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697ACB">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697AC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697ACB">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697AC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697AC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697ACB">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697AC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697AC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697ACB">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697ACB">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697AC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697AC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697AC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BF45BC" w:rsidRDefault="00BF45BC"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697AC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697AC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697AC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697ACB">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697ACB">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rsidR="00FE5AE8" w:rsidRPr="00414F4B" w:rsidRDefault="00FE5AE8" w:rsidP="00697ACB">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697AC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697AC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sidR="00D03B40">
        <w:rPr>
          <w:rFonts w:asciiTheme="minorHAnsi" w:hAnsiTheme="minorHAnsi" w:cstheme="minorHAnsi"/>
          <w:sz w:val="22"/>
          <w:szCs w:val="22"/>
          <w:lang w:val="es-BO"/>
        </w:rPr>
        <w:t xml:space="preserve">    </w:t>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D03B40">
        <w:rPr>
          <w:rFonts w:asciiTheme="minorHAnsi" w:hAnsiTheme="minorHAnsi" w:cstheme="minorHAnsi"/>
          <w:sz w:val="22"/>
          <w:szCs w:val="22"/>
          <w:lang w:val="es-BO"/>
        </w:rPr>
        <w:t xml:space="preserve">      </w:t>
      </w:r>
      <w:r w:rsidRPr="009D49EA">
        <w:rPr>
          <w:rFonts w:asciiTheme="minorHAnsi" w:hAnsiTheme="minorHAnsi" w:cstheme="minorHAnsi"/>
          <w:sz w:val="22"/>
          <w:szCs w:val="22"/>
          <w:lang w:val="es-BO"/>
        </w:rPr>
        <w:t xml:space="preserve">Experiencia General y Específica </w:t>
      </w:r>
      <w:r>
        <w:rPr>
          <w:rFonts w:asciiTheme="minorHAnsi" w:hAnsiTheme="minorHAnsi" w:cstheme="minorHAnsi"/>
          <w:sz w:val="22"/>
          <w:szCs w:val="22"/>
          <w:lang w:val="es-BO"/>
        </w:rPr>
        <w:t xml:space="preserve">del Proponente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143F38" w:rsidRDefault="006025E6" w:rsidP="006025E6">
      <w:pPr>
        <w:tabs>
          <w:tab w:val="left" w:pos="5025"/>
        </w:tabs>
        <w:ind w:left="709"/>
        <w:jc w:val="both"/>
        <w:rPr>
          <w:rFonts w:asciiTheme="minorHAnsi" w:hAnsiTheme="minorHAnsi" w:cstheme="minorHAnsi"/>
          <w:sz w:val="22"/>
          <w:szCs w:val="22"/>
          <w:lang w:val="es-BO"/>
        </w:rPr>
      </w:pPr>
      <w:r w:rsidRPr="00101D4D">
        <w:rPr>
          <w:rFonts w:asciiTheme="minorHAnsi" w:hAnsiTheme="minorHAnsi" w:cstheme="minorHAnsi"/>
          <w:sz w:val="22"/>
          <w:szCs w:val="22"/>
          <w:lang w:val="es-BO"/>
        </w:rPr>
        <w:t>Otros Formularios/documentos según Especificaciones Técnicas</w:t>
      </w:r>
    </w:p>
    <w:p w:rsidR="00D03B40" w:rsidRDefault="00D03B40" w:rsidP="008D4FAF">
      <w:pPr>
        <w:pStyle w:val="Prrafodelista"/>
        <w:jc w:val="both"/>
        <w:rPr>
          <w:rFonts w:ascii="Calibri" w:hAnsi="Calibri" w:cs="Calibri"/>
        </w:rPr>
      </w:pPr>
    </w:p>
    <w:p w:rsidR="008D4FAF" w:rsidRPr="00D03B40" w:rsidRDefault="008D4FAF" w:rsidP="008D4FAF">
      <w:pPr>
        <w:pStyle w:val="Prrafodelista"/>
        <w:jc w:val="both"/>
        <w:rPr>
          <w:rFonts w:ascii="Calibri" w:hAnsi="Calibri" w:cs="Calibri"/>
          <w:sz w:val="22"/>
        </w:rPr>
      </w:pPr>
      <w:r w:rsidRPr="00D03B40">
        <w:rPr>
          <w:rFonts w:ascii="Calibri" w:hAnsi="Calibri" w:cs="Calibri"/>
          <w:sz w:val="22"/>
        </w:rPr>
        <w:t>Formulario C-</w:t>
      </w:r>
      <w:r w:rsidR="00D03B40" w:rsidRPr="00D03B40">
        <w:rPr>
          <w:rFonts w:ascii="Calibri" w:hAnsi="Calibri" w:cs="Calibri"/>
          <w:sz w:val="22"/>
        </w:rPr>
        <w:t>3</w:t>
      </w:r>
      <w:r w:rsidRPr="00D03B40">
        <w:rPr>
          <w:rFonts w:ascii="Calibri" w:hAnsi="Calibri" w:cs="Calibri"/>
          <w:sz w:val="22"/>
        </w:rPr>
        <w:tab/>
      </w:r>
      <w:r w:rsidR="00D03B40">
        <w:rPr>
          <w:rFonts w:ascii="Calibri" w:hAnsi="Calibri" w:cs="Calibri"/>
          <w:sz w:val="22"/>
        </w:rPr>
        <w:t xml:space="preserve">   </w:t>
      </w:r>
      <w:r w:rsidRPr="00D03B40">
        <w:rPr>
          <w:rFonts w:ascii="Calibri" w:hAnsi="Calibri" w:cs="Calibri"/>
          <w:sz w:val="22"/>
        </w:rPr>
        <w:t xml:space="preserve">Detalle de Camiones </w:t>
      </w:r>
    </w:p>
    <w:p w:rsidR="008D4FAF" w:rsidRPr="00D03B40" w:rsidRDefault="008D4FAF" w:rsidP="008D4FAF">
      <w:pPr>
        <w:pStyle w:val="Prrafodelista"/>
        <w:jc w:val="both"/>
        <w:rPr>
          <w:rFonts w:ascii="Calibri" w:hAnsi="Calibri" w:cs="Calibri"/>
          <w:sz w:val="22"/>
        </w:rPr>
      </w:pPr>
      <w:r w:rsidRPr="00D03B40">
        <w:rPr>
          <w:rFonts w:ascii="Calibri" w:hAnsi="Calibri" w:cs="Calibri"/>
          <w:sz w:val="22"/>
        </w:rPr>
        <w:t>Formulario C</w:t>
      </w:r>
      <w:r w:rsidR="00D03B40">
        <w:rPr>
          <w:rFonts w:ascii="Calibri" w:hAnsi="Calibri" w:cs="Calibri"/>
          <w:sz w:val="22"/>
        </w:rPr>
        <w:t>-</w:t>
      </w:r>
      <w:r w:rsidR="00D03B40" w:rsidRPr="00D03B40">
        <w:rPr>
          <w:rFonts w:ascii="Calibri" w:hAnsi="Calibri" w:cs="Calibri"/>
          <w:sz w:val="22"/>
        </w:rPr>
        <w:t>4</w:t>
      </w:r>
      <w:r w:rsidRPr="00D03B40">
        <w:rPr>
          <w:rFonts w:ascii="Calibri" w:hAnsi="Calibri" w:cs="Calibri"/>
          <w:sz w:val="22"/>
        </w:rPr>
        <w:t xml:space="preserve"> </w:t>
      </w:r>
      <w:r w:rsidR="00D03B40">
        <w:rPr>
          <w:rFonts w:ascii="Calibri" w:hAnsi="Calibri" w:cs="Calibri"/>
          <w:sz w:val="22"/>
        </w:rPr>
        <w:tab/>
        <w:t xml:space="preserve">   </w:t>
      </w:r>
      <w:r w:rsidRPr="00D03B40">
        <w:rPr>
          <w:rFonts w:ascii="Calibri" w:hAnsi="Calibri" w:cs="Calibri"/>
          <w:sz w:val="22"/>
        </w:rPr>
        <w:t>Detalle de la documentación de respaldo por cada una de los Camiones</w:t>
      </w:r>
    </w:p>
    <w:p w:rsidR="00D03B40" w:rsidRDefault="008D4FAF" w:rsidP="008D4FAF">
      <w:pPr>
        <w:pStyle w:val="Prrafodelista"/>
        <w:ind w:left="2127" w:hanging="1418"/>
        <w:jc w:val="both"/>
        <w:rPr>
          <w:rFonts w:ascii="Calibri" w:hAnsi="Calibri" w:cs="Calibri"/>
          <w:sz w:val="22"/>
        </w:rPr>
      </w:pPr>
      <w:r w:rsidRPr="00D03B40">
        <w:rPr>
          <w:rFonts w:ascii="Calibri" w:hAnsi="Calibri" w:cs="Calibri"/>
          <w:sz w:val="22"/>
        </w:rPr>
        <w:t>Formulario C-</w:t>
      </w:r>
      <w:r w:rsidR="00D03B40" w:rsidRPr="00D03B40">
        <w:rPr>
          <w:rFonts w:ascii="Calibri" w:hAnsi="Calibri" w:cs="Calibri"/>
          <w:sz w:val="22"/>
        </w:rPr>
        <w:t>5</w:t>
      </w:r>
      <w:r w:rsidRPr="00D03B40">
        <w:rPr>
          <w:rFonts w:ascii="Calibri" w:hAnsi="Calibri" w:cs="Calibri"/>
          <w:sz w:val="22"/>
        </w:rPr>
        <w:tab/>
      </w:r>
      <w:r w:rsidR="00D03B40">
        <w:rPr>
          <w:rFonts w:ascii="Calibri" w:hAnsi="Calibri" w:cs="Calibri"/>
          <w:sz w:val="22"/>
        </w:rPr>
        <w:t xml:space="preserve">   </w:t>
      </w:r>
      <w:r w:rsidRPr="00D03B40">
        <w:rPr>
          <w:rFonts w:ascii="Calibri" w:hAnsi="Calibri" w:cs="Calibri"/>
          <w:sz w:val="22"/>
        </w:rPr>
        <w:t xml:space="preserve">Declaración Jurada licencia ambiental y licencia para actividades con </w:t>
      </w:r>
      <w:r w:rsidR="00D03B40">
        <w:rPr>
          <w:rFonts w:ascii="Calibri" w:hAnsi="Calibri" w:cs="Calibri"/>
          <w:sz w:val="22"/>
        </w:rPr>
        <w:t xml:space="preserve">  </w:t>
      </w:r>
    </w:p>
    <w:p w:rsidR="008D4FAF" w:rsidRPr="00D03B40" w:rsidRDefault="00D03B40" w:rsidP="008D4FAF">
      <w:pPr>
        <w:pStyle w:val="Prrafodelista"/>
        <w:ind w:left="2127" w:hanging="1418"/>
        <w:jc w:val="both"/>
        <w:rPr>
          <w:rFonts w:ascii="Calibri" w:hAnsi="Calibri" w:cs="Calibri"/>
          <w:sz w:val="22"/>
        </w:rPr>
      </w:pPr>
      <w:r>
        <w:rPr>
          <w:rFonts w:ascii="Calibri" w:hAnsi="Calibri" w:cs="Calibri"/>
          <w:sz w:val="22"/>
        </w:rPr>
        <w:t xml:space="preserve">                               </w:t>
      </w:r>
      <w:r w:rsidR="008D4FAF" w:rsidRPr="00D03B40">
        <w:rPr>
          <w:rFonts w:ascii="Calibri" w:hAnsi="Calibri" w:cs="Calibri"/>
          <w:sz w:val="22"/>
        </w:rPr>
        <w:t xml:space="preserve">sustancias peligrosas. (Cuando corresponda y el proponente lo requiera) </w:t>
      </w:r>
    </w:p>
    <w:p w:rsidR="008D4FAF" w:rsidRDefault="008D4FAF" w:rsidP="008D4FAF">
      <w:pPr>
        <w:pStyle w:val="Prrafodelista"/>
        <w:ind w:left="2127" w:hanging="1418"/>
        <w:jc w:val="both"/>
        <w:rPr>
          <w:rFonts w:ascii="Calibri" w:hAnsi="Calibri" w:cs="Calibri"/>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951748" w:rsidRDefault="00951748" w:rsidP="00B37050">
      <w:pPr>
        <w:ind w:left="2832" w:hanging="2123"/>
        <w:jc w:val="both"/>
        <w:rPr>
          <w:rFonts w:asciiTheme="minorHAnsi" w:hAnsiTheme="minorHAnsi" w:cstheme="minorHAnsi"/>
          <w:sz w:val="22"/>
          <w:szCs w:val="22"/>
        </w:rPr>
      </w:pPr>
    </w:p>
    <w:p w:rsidR="00951748" w:rsidRDefault="00951748" w:rsidP="00B37050">
      <w:pPr>
        <w:ind w:left="2832" w:hanging="2123"/>
        <w:jc w:val="both"/>
        <w:rPr>
          <w:rFonts w:asciiTheme="minorHAnsi" w:hAnsiTheme="minorHAnsi" w:cstheme="minorHAnsi"/>
          <w:sz w:val="22"/>
          <w:szCs w:val="22"/>
        </w:rPr>
      </w:pPr>
    </w:p>
    <w:p w:rsidR="00951748" w:rsidRDefault="00951748"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775867" w:rsidRPr="00552079" w:rsidRDefault="00775867" w:rsidP="000F7525">
      <w:pPr>
        <w:tabs>
          <w:tab w:val="left" w:pos="7133"/>
        </w:tabs>
        <w:ind w:left="2832" w:hanging="2123"/>
        <w:jc w:val="center"/>
        <w:rPr>
          <w:rFonts w:asciiTheme="minorHAnsi" w:hAnsiTheme="minorHAnsi" w:cstheme="minorHAnsi"/>
          <w:b/>
          <w:sz w:val="22"/>
          <w:szCs w:val="22"/>
        </w:rPr>
      </w:pPr>
      <w:bookmarkStart w:id="5" w:name="_GoBack"/>
      <w:bookmarkEnd w:id="5"/>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a), d) y e), que deberán ser presentados </w:t>
      </w:r>
      <w:r w:rsidRPr="00A173CE">
        <w:rPr>
          <w:rFonts w:asciiTheme="minorHAnsi" w:hAnsiTheme="minorHAnsi" w:cstheme="minorHAnsi"/>
          <w:sz w:val="22"/>
          <w:szCs w:val="22"/>
        </w:rPr>
        <w:lastRenderedPageBreak/>
        <w:t>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697ACB">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697ACB">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697ACB">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697A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697A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697A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697A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697AC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697AC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697AC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697A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EF7013" w:rsidRDefault="002C772A" w:rsidP="00EF701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EF7013" w:rsidRPr="00EF7013" w:rsidRDefault="00EF7013" w:rsidP="00EF7013">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Garantía de Cumplimiento de Contrato, a</w:t>
      </w:r>
      <w:r w:rsidRPr="00EF7013">
        <w:rPr>
          <w:rFonts w:ascii="Calibri" w:hAnsi="Calibri" w:cs="Calibri"/>
          <w:bCs/>
          <w:sz w:val="22"/>
          <w:szCs w:val="22"/>
          <w:lang w:val="es-BO"/>
        </w:rPr>
        <w:t xml:space="preserve"> elección de la empresa adjudicada, éste podrá optar por los siguientes instrumentos de garantía: </w:t>
      </w:r>
    </w:p>
    <w:p w:rsidR="00EF7013" w:rsidRPr="00D90DF7" w:rsidRDefault="00EF7013" w:rsidP="00EF7013">
      <w:pPr>
        <w:tabs>
          <w:tab w:val="left" w:pos="1965"/>
        </w:tabs>
        <w:jc w:val="both"/>
        <w:rPr>
          <w:rFonts w:ascii="Calibri" w:hAnsi="Calibri" w:cs="Calibri"/>
          <w:bCs/>
          <w:sz w:val="18"/>
          <w:szCs w:val="22"/>
          <w:lang w:val="es-BO"/>
        </w:rPr>
      </w:pPr>
    </w:p>
    <w:p w:rsidR="00EF7013" w:rsidRPr="002D4933" w:rsidRDefault="00EF7013" w:rsidP="00FB601A">
      <w:pPr>
        <w:numPr>
          <w:ilvl w:val="0"/>
          <w:numId w:val="60"/>
        </w:numPr>
        <w:autoSpaceDE w:val="0"/>
        <w:autoSpaceDN w:val="0"/>
        <w:adjustRightInd w:val="0"/>
        <w:jc w:val="both"/>
        <w:rPr>
          <w:rFonts w:ascii="Calibri" w:hAnsi="Calibri" w:cs="Calibri"/>
          <w:sz w:val="22"/>
          <w:szCs w:val="22"/>
        </w:rPr>
      </w:pPr>
      <w:r w:rsidRPr="00D90DF7">
        <w:rPr>
          <w:rFonts w:ascii="Calibri" w:hAnsi="Calibri" w:cs="Calibri"/>
          <w:b/>
          <w:sz w:val="22"/>
          <w:szCs w:val="22"/>
        </w:rPr>
        <w:t>Boleta de Garantía</w:t>
      </w:r>
      <w:r w:rsidRPr="00D90DF7">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w:t>
      </w:r>
      <w:r w:rsidRPr="00386B45">
        <w:rPr>
          <w:rFonts w:ascii="Calibri" w:hAnsi="Calibri" w:cs="Calibri"/>
          <w:sz w:val="22"/>
          <w:szCs w:val="22"/>
        </w:rPr>
        <w:t>del monto del contrato</w:t>
      </w:r>
      <w:r w:rsidRPr="00386B45">
        <w:rPr>
          <w:rFonts w:ascii="Calibri" w:hAnsi="Calibri" w:cs="Calibri"/>
          <w:bCs/>
          <w:sz w:val="22"/>
          <w:szCs w:val="22"/>
        </w:rPr>
        <w:t>, calculada de la siguiente manera:</w:t>
      </w:r>
    </w:p>
    <w:p w:rsidR="00EF7013" w:rsidRPr="00B54146" w:rsidRDefault="00EF7013" w:rsidP="00EF7013">
      <w:pPr>
        <w:autoSpaceDE w:val="0"/>
        <w:autoSpaceDN w:val="0"/>
        <w:adjustRightInd w:val="0"/>
        <w:jc w:val="both"/>
        <w:rPr>
          <w:rFonts w:ascii="Calibri" w:hAnsi="Calibri" w:cs="Calibri"/>
          <w:sz w:val="14"/>
          <w:szCs w:val="22"/>
        </w:rPr>
      </w:pPr>
    </w:p>
    <w:p w:rsidR="00EF7013" w:rsidRPr="00386B45" w:rsidRDefault="00EF7013" w:rsidP="00EF7013">
      <w:pPr>
        <w:jc w:val="center"/>
        <w:rPr>
          <w:rFonts w:ascii="Calibri" w:hAnsi="Calibri" w:cs="Calibri"/>
          <w:b/>
          <w:snapToGrid w:val="0"/>
          <w:sz w:val="22"/>
          <w:szCs w:val="22"/>
          <w:lang w:val="en-US"/>
        </w:rPr>
      </w:pPr>
      <w:r w:rsidRPr="00386B45">
        <w:rPr>
          <w:rFonts w:ascii="Calibri" w:hAnsi="Calibri" w:cs="Calibri"/>
          <w:b/>
          <w:snapToGrid w:val="0"/>
          <w:sz w:val="22"/>
          <w:szCs w:val="22"/>
          <w:lang w:val="en-US"/>
        </w:rPr>
        <w:t>BGC = CT x PTP x 0</w:t>
      </w:r>
      <w:proofErr w:type="gramStart"/>
      <w:r w:rsidRPr="00386B45">
        <w:rPr>
          <w:rFonts w:ascii="Calibri" w:hAnsi="Calibri" w:cs="Calibri"/>
          <w:b/>
          <w:snapToGrid w:val="0"/>
          <w:sz w:val="22"/>
          <w:szCs w:val="22"/>
          <w:lang w:val="en-US"/>
        </w:rPr>
        <w:t>,07</w:t>
      </w:r>
      <w:proofErr w:type="gramEnd"/>
    </w:p>
    <w:p w:rsidR="00EF7013" w:rsidRPr="00386B45" w:rsidRDefault="00EF7013" w:rsidP="00EF7013">
      <w:pPr>
        <w:rPr>
          <w:rFonts w:ascii="Calibri" w:hAnsi="Calibri" w:cs="Calibri"/>
          <w:snapToGrid w:val="0"/>
          <w:sz w:val="22"/>
          <w:szCs w:val="22"/>
        </w:rPr>
      </w:pPr>
      <w:r w:rsidRPr="00386B45">
        <w:rPr>
          <w:rFonts w:ascii="Calibri" w:hAnsi="Calibri" w:cs="Calibri"/>
          <w:snapToGrid w:val="0"/>
          <w:sz w:val="22"/>
          <w:szCs w:val="22"/>
        </w:rPr>
        <w:t>Dónde:</w:t>
      </w:r>
    </w:p>
    <w:p w:rsidR="00EF7013" w:rsidRPr="00386B45" w:rsidRDefault="00EF7013" w:rsidP="00EF7013">
      <w:pPr>
        <w:ind w:left="567"/>
        <w:rPr>
          <w:rFonts w:ascii="Calibri" w:hAnsi="Calibri" w:cs="Calibri"/>
          <w:snapToGrid w:val="0"/>
          <w:sz w:val="22"/>
          <w:szCs w:val="22"/>
        </w:rPr>
      </w:pPr>
      <w:r w:rsidRPr="00386B45">
        <w:rPr>
          <w:rFonts w:ascii="Calibri" w:hAnsi="Calibri" w:cs="Calibri"/>
          <w:snapToGrid w:val="0"/>
          <w:sz w:val="22"/>
          <w:szCs w:val="22"/>
        </w:rPr>
        <w:t>BGC = Monto de la Boleta de Garantía de Cumplimiento de Contrato (Bs)</w:t>
      </w:r>
    </w:p>
    <w:p w:rsidR="00EF7013" w:rsidRPr="00386B45" w:rsidRDefault="00EF7013" w:rsidP="00EF7013">
      <w:pPr>
        <w:ind w:left="567"/>
        <w:rPr>
          <w:rFonts w:ascii="Calibri" w:hAnsi="Calibri" w:cs="Calibri"/>
          <w:snapToGrid w:val="0"/>
          <w:sz w:val="22"/>
          <w:szCs w:val="22"/>
        </w:rPr>
      </w:pPr>
      <w:r w:rsidRPr="00386B45">
        <w:rPr>
          <w:rFonts w:ascii="Calibri" w:hAnsi="Calibri" w:cs="Calibri"/>
          <w:snapToGrid w:val="0"/>
          <w:sz w:val="22"/>
          <w:szCs w:val="22"/>
        </w:rPr>
        <w:t xml:space="preserve">CT = </w:t>
      </w:r>
      <w:r w:rsidRPr="00425D13">
        <w:rPr>
          <w:rFonts w:ascii="Calibri" w:hAnsi="Calibri" w:cs="Calibri"/>
          <w:snapToGrid w:val="0"/>
          <w:sz w:val="22"/>
          <w:szCs w:val="22"/>
        </w:rPr>
        <w:t xml:space="preserve">Cantidad de Garrafas a Transportar en el periodo </w:t>
      </w:r>
      <w:r w:rsidRPr="00386B45">
        <w:rPr>
          <w:rFonts w:ascii="Calibri" w:hAnsi="Calibri" w:cs="Calibri"/>
          <w:snapToGrid w:val="0"/>
          <w:sz w:val="22"/>
          <w:szCs w:val="22"/>
        </w:rPr>
        <w:t>(Garrafas</w:t>
      </w:r>
      <w:r>
        <w:rPr>
          <w:rFonts w:ascii="Calibri" w:hAnsi="Calibri" w:cs="Calibri"/>
          <w:snapToGrid w:val="0"/>
          <w:sz w:val="22"/>
          <w:szCs w:val="22"/>
        </w:rPr>
        <w:t>)</w:t>
      </w:r>
    </w:p>
    <w:p w:rsidR="00EF7013" w:rsidRPr="00386B45" w:rsidRDefault="00EF7013" w:rsidP="00EF7013">
      <w:pPr>
        <w:ind w:left="567"/>
        <w:rPr>
          <w:rFonts w:ascii="Calibri" w:hAnsi="Calibri" w:cs="Calibri"/>
          <w:snapToGrid w:val="0"/>
          <w:sz w:val="22"/>
          <w:szCs w:val="22"/>
        </w:rPr>
      </w:pPr>
      <w:r w:rsidRPr="00386B45">
        <w:rPr>
          <w:rFonts w:ascii="Calibri" w:hAnsi="Calibri" w:cs="Calibri"/>
          <w:snapToGrid w:val="0"/>
          <w:sz w:val="22"/>
          <w:szCs w:val="22"/>
        </w:rPr>
        <w:t>PTP = Promedio Tarifas Adjudicadas (Bs/Garrafa)</w:t>
      </w:r>
    </w:p>
    <w:p w:rsidR="00EF7013" w:rsidRDefault="00EF7013" w:rsidP="00EF7013">
      <w:pPr>
        <w:autoSpaceDE w:val="0"/>
        <w:autoSpaceDN w:val="0"/>
        <w:adjustRightInd w:val="0"/>
        <w:jc w:val="both"/>
        <w:rPr>
          <w:rFonts w:ascii="Calibri" w:hAnsi="Calibri" w:cs="Calibri"/>
          <w:sz w:val="22"/>
          <w:szCs w:val="22"/>
        </w:rPr>
      </w:pPr>
    </w:p>
    <w:p w:rsidR="00EF7013" w:rsidRPr="002D4933" w:rsidRDefault="00EF7013" w:rsidP="00FB601A">
      <w:pPr>
        <w:numPr>
          <w:ilvl w:val="0"/>
          <w:numId w:val="60"/>
        </w:numPr>
        <w:autoSpaceDE w:val="0"/>
        <w:autoSpaceDN w:val="0"/>
        <w:adjustRightInd w:val="0"/>
        <w:jc w:val="both"/>
        <w:rPr>
          <w:rFonts w:ascii="Calibri" w:hAnsi="Calibri" w:cs="Calibri"/>
          <w:sz w:val="22"/>
          <w:szCs w:val="22"/>
        </w:rPr>
      </w:pPr>
      <w:r w:rsidRPr="00D90DF7">
        <w:rPr>
          <w:rFonts w:ascii="Calibri" w:hAnsi="Calibri" w:cs="Calibri"/>
          <w:b/>
          <w:sz w:val="22"/>
          <w:szCs w:val="22"/>
        </w:rPr>
        <w:t xml:space="preserve">Garantía a Primer Requerimiento, </w:t>
      </w:r>
      <w:r w:rsidRPr="00D90DF7">
        <w:rPr>
          <w:rFonts w:ascii="Calibri" w:hAnsi="Calibri" w:cs="Calibr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w:t>
      </w:r>
      <w:r w:rsidRPr="00386B45">
        <w:rPr>
          <w:rFonts w:ascii="Calibri" w:hAnsi="Calibri" w:cs="Calibri"/>
          <w:sz w:val="22"/>
          <w:szCs w:val="22"/>
        </w:rPr>
        <w:t>del monto del contrato</w:t>
      </w:r>
      <w:r w:rsidRPr="00386B45">
        <w:rPr>
          <w:rFonts w:ascii="Calibri" w:hAnsi="Calibri" w:cs="Calibri"/>
          <w:bCs/>
          <w:sz w:val="22"/>
          <w:szCs w:val="22"/>
        </w:rPr>
        <w:t>, calculada de la siguiente manera:</w:t>
      </w:r>
    </w:p>
    <w:p w:rsidR="00EF7013" w:rsidRDefault="00EF7013" w:rsidP="00EF7013">
      <w:pPr>
        <w:autoSpaceDE w:val="0"/>
        <w:autoSpaceDN w:val="0"/>
        <w:adjustRightInd w:val="0"/>
        <w:jc w:val="both"/>
        <w:rPr>
          <w:rFonts w:ascii="Calibri" w:hAnsi="Calibri" w:cs="Calibri"/>
          <w:sz w:val="22"/>
          <w:szCs w:val="22"/>
        </w:rPr>
      </w:pPr>
    </w:p>
    <w:p w:rsidR="00EF7013" w:rsidRPr="00386B45" w:rsidRDefault="00EF7013" w:rsidP="00EF7013">
      <w:pPr>
        <w:jc w:val="center"/>
        <w:rPr>
          <w:rFonts w:ascii="Calibri" w:hAnsi="Calibri" w:cs="Calibri"/>
          <w:b/>
          <w:snapToGrid w:val="0"/>
          <w:sz w:val="22"/>
          <w:szCs w:val="22"/>
          <w:lang w:val="en-US"/>
        </w:rPr>
      </w:pPr>
      <w:r w:rsidRPr="00386B45">
        <w:rPr>
          <w:rFonts w:ascii="Calibri" w:hAnsi="Calibri" w:cs="Calibri"/>
          <w:b/>
          <w:snapToGrid w:val="0"/>
          <w:sz w:val="22"/>
          <w:szCs w:val="22"/>
          <w:lang w:val="en-US"/>
        </w:rPr>
        <w:t>BGC = CT x PTP x 0</w:t>
      </w:r>
      <w:proofErr w:type="gramStart"/>
      <w:r w:rsidRPr="00386B45">
        <w:rPr>
          <w:rFonts w:ascii="Calibri" w:hAnsi="Calibri" w:cs="Calibri"/>
          <w:b/>
          <w:snapToGrid w:val="0"/>
          <w:sz w:val="22"/>
          <w:szCs w:val="22"/>
          <w:lang w:val="en-US"/>
        </w:rPr>
        <w:t>,07</w:t>
      </w:r>
      <w:proofErr w:type="gramEnd"/>
    </w:p>
    <w:p w:rsidR="00EF7013" w:rsidRPr="00386B45" w:rsidRDefault="00EF7013" w:rsidP="00EF7013">
      <w:pPr>
        <w:rPr>
          <w:rFonts w:ascii="Calibri" w:hAnsi="Calibri" w:cs="Calibri"/>
          <w:snapToGrid w:val="0"/>
          <w:sz w:val="22"/>
          <w:szCs w:val="22"/>
        </w:rPr>
      </w:pPr>
      <w:r w:rsidRPr="00386B45">
        <w:rPr>
          <w:rFonts w:ascii="Calibri" w:hAnsi="Calibri" w:cs="Calibri"/>
          <w:snapToGrid w:val="0"/>
          <w:sz w:val="22"/>
          <w:szCs w:val="22"/>
        </w:rPr>
        <w:t>Dónde:</w:t>
      </w:r>
    </w:p>
    <w:p w:rsidR="00EF7013" w:rsidRPr="00386B45" w:rsidRDefault="00EF7013" w:rsidP="00EF7013">
      <w:pPr>
        <w:ind w:left="567"/>
        <w:rPr>
          <w:rFonts w:ascii="Calibri" w:hAnsi="Calibri" w:cs="Calibri"/>
          <w:snapToGrid w:val="0"/>
          <w:sz w:val="22"/>
          <w:szCs w:val="22"/>
        </w:rPr>
      </w:pPr>
      <w:r w:rsidRPr="00386B45">
        <w:rPr>
          <w:rFonts w:ascii="Calibri" w:hAnsi="Calibri" w:cs="Calibri"/>
          <w:snapToGrid w:val="0"/>
          <w:sz w:val="22"/>
          <w:szCs w:val="22"/>
        </w:rPr>
        <w:t>BGC = Monto de la Boleta de Garantía de Cumplimiento de Contrato (Bs)</w:t>
      </w:r>
    </w:p>
    <w:p w:rsidR="00EF7013" w:rsidRPr="00386B45" w:rsidRDefault="00EF7013" w:rsidP="00EF7013">
      <w:pPr>
        <w:ind w:left="567"/>
        <w:rPr>
          <w:rFonts w:ascii="Calibri" w:hAnsi="Calibri" w:cs="Calibri"/>
          <w:snapToGrid w:val="0"/>
          <w:sz w:val="22"/>
          <w:szCs w:val="22"/>
        </w:rPr>
      </w:pPr>
      <w:r w:rsidRPr="00386B45">
        <w:rPr>
          <w:rFonts w:ascii="Calibri" w:hAnsi="Calibri" w:cs="Calibri"/>
          <w:snapToGrid w:val="0"/>
          <w:sz w:val="22"/>
          <w:szCs w:val="22"/>
        </w:rPr>
        <w:t xml:space="preserve">CT = </w:t>
      </w:r>
      <w:r w:rsidRPr="00425D13">
        <w:rPr>
          <w:rFonts w:ascii="Calibri" w:hAnsi="Calibri" w:cs="Calibri"/>
          <w:snapToGrid w:val="0"/>
          <w:sz w:val="22"/>
          <w:szCs w:val="22"/>
        </w:rPr>
        <w:t xml:space="preserve">Cantidad de Garrafas a Transportar en el periodo </w:t>
      </w:r>
      <w:r w:rsidRPr="00386B45">
        <w:rPr>
          <w:rFonts w:ascii="Calibri" w:hAnsi="Calibri" w:cs="Calibri"/>
          <w:snapToGrid w:val="0"/>
          <w:sz w:val="22"/>
          <w:szCs w:val="22"/>
        </w:rPr>
        <w:t>(Garrafas</w:t>
      </w:r>
      <w:r>
        <w:rPr>
          <w:rFonts w:ascii="Calibri" w:hAnsi="Calibri" w:cs="Calibri"/>
          <w:snapToGrid w:val="0"/>
          <w:sz w:val="22"/>
          <w:szCs w:val="22"/>
        </w:rPr>
        <w:t>)</w:t>
      </w:r>
    </w:p>
    <w:p w:rsidR="00EF7013" w:rsidRPr="00386B45" w:rsidRDefault="00EF7013" w:rsidP="00EF7013">
      <w:pPr>
        <w:ind w:left="567"/>
        <w:rPr>
          <w:rFonts w:ascii="Calibri" w:hAnsi="Calibri" w:cs="Calibri"/>
          <w:snapToGrid w:val="0"/>
          <w:sz w:val="22"/>
          <w:szCs w:val="22"/>
        </w:rPr>
      </w:pPr>
      <w:r w:rsidRPr="00386B45">
        <w:rPr>
          <w:rFonts w:ascii="Calibri" w:hAnsi="Calibri" w:cs="Calibri"/>
          <w:snapToGrid w:val="0"/>
          <w:sz w:val="22"/>
          <w:szCs w:val="22"/>
        </w:rPr>
        <w:t>PTP = Promedio Tarifas Adjudicadas (Bs/Garrafa)</w:t>
      </w:r>
    </w:p>
    <w:p w:rsidR="00EF7013" w:rsidRPr="00D90DF7" w:rsidRDefault="00EF7013" w:rsidP="00EF7013">
      <w:pPr>
        <w:autoSpaceDE w:val="0"/>
        <w:autoSpaceDN w:val="0"/>
        <w:adjustRightInd w:val="0"/>
        <w:ind w:left="720"/>
        <w:jc w:val="both"/>
        <w:rPr>
          <w:rFonts w:ascii="Calibri" w:hAnsi="Calibri" w:cs="Calibri"/>
          <w:b/>
          <w:sz w:val="22"/>
          <w:szCs w:val="22"/>
        </w:rPr>
      </w:pPr>
    </w:p>
    <w:p w:rsidR="00EF7013" w:rsidRPr="00386B45" w:rsidRDefault="00EF7013" w:rsidP="00EF7013">
      <w:pPr>
        <w:tabs>
          <w:tab w:val="left" w:pos="720"/>
        </w:tabs>
        <w:autoSpaceDE w:val="0"/>
        <w:autoSpaceDN w:val="0"/>
        <w:adjustRightInd w:val="0"/>
        <w:ind w:right="18"/>
        <w:jc w:val="both"/>
        <w:rPr>
          <w:rFonts w:ascii="Calibri" w:eastAsia="Calibri" w:hAnsi="Calibri" w:cs="Calibri"/>
          <w:sz w:val="22"/>
          <w:szCs w:val="22"/>
        </w:rPr>
      </w:pPr>
      <w:r w:rsidRPr="00386B45">
        <w:rPr>
          <w:rFonts w:ascii="Calibri" w:hAnsi="Calibri" w:cs="Calibri"/>
          <w:sz w:val="22"/>
          <w:szCs w:val="22"/>
        </w:rPr>
        <w:t xml:space="preserve">O </w:t>
      </w:r>
      <w:r w:rsidRPr="00386B45">
        <w:rPr>
          <w:rFonts w:ascii="Calibri" w:eastAsia="Calibri" w:hAnsi="Calibri" w:cs="Calibri"/>
          <w:sz w:val="22"/>
          <w:szCs w:val="22"/>
        </w:rPr>
        <w:t>en su defecto la Nota Expresa autorizando a YPFB la retención del siete por ciento (7%) de cada pago parcial.</w:t>
      </w:r>
    </w:p>
    <w:p w:rsidR="000F7525" w:rsidRPr="00386B45" w:rsidRDefault="000F7525" w:rsidP="000F7525">
      <w:pPr>
        <w:pStyle w:val="Prrafodelista"/>
        <w:ind w:left="849"/>
        <w:jc w:val="both"/>
        <w:rPr>
          <w:rFonts w:ascii="Calibri" w:hAnsi="Calibri" w:cs="Calibri"/>
          <w:sz w:val="22"/>
          <w:szCs w:val="22"/>
        </w:rPr>
      </w:pPr>
      <w:r w:rsidRPr="00386B45">
        <w:rPr>
          <w:rFonts w:ascii="Calibri" w:hAnsi="Calibri" w:cs="Calibri"/>
          <w:sz w:val="22"/>
          <w:szCs w:val="22"/>
        </w:rPr>
        <w:t>La modalidad de Garantía de Contrato (boleta de garantía o retención de cada pago) elegida por el proponente, no podrá ser modificada durante la vigencia del contrato.</w:t>
      </w:r>
    </w:p>
    <w:p w:rsidR="008C7CAD" w:rsidRPr="008C7CAD" w:rsidRDefault="008C7CAD" w:rsidP="000F7525">
      <w:pPr>
        <w:ind w:left="720"/>
        <w:jc w:val="both"/>
        <w:rPr>
          <w:rFonts w:asciiTheme="minorHAnsi" w:hAnsiTheme="minorHAnsi" w:cstheme="minorHAnsi"/>
          <w:color w:val="000000"/>
          <w:sz w:val="22"/>
          <w:szCs w:val="22"/>
        </w:rPr>
      </w:pPr>
    </w:p>
    <w:p w:rsidR="00F10C70" w:rsidRPr="0013370D" w:rsidRDefault="00F10C70" w:rsidP="00697ACB">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697ACB">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697ACB">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C734A6"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425D13" w:rsidRDefault="00425D13" w:rsidP="00FA78A9">
      <w:pPr>
        <w:jc w:val="center"/>
        <w:rPr>
          <w:rFonts w:asciiTheme="minorHAnsi" w:hAnsiTheme="minorHAnsi" w:cstheme="minorHAnsi"/>
          <w:b/>
          <w:sz w:val="22"/>
          <w:szCs w:val="22"/>
          <w:lang w:val="es-BO"/>
        </w:rPr>
      </w:pPr>
    </w:p>
    <w:p w:rsidR="00425D13" w:rsidRDefault="00425D13" w:rsidP="00FA78A9">
      <w:pPr>
        <w:jc w:val="center"/>
        <w:rPr>
          <w:rFonts w:asciiTheme="minorHAnsi" w:hAnsiTheme="minorHAnsi" w:cstheme="minorHAnsi"/>
          <w:b/>
          <w:sz w:val="22"/>
          <w:szCs w:val="22"/>
          <w:lang w:val="es-BO"/>
        </w:rPr>
      </w:pPr>
    </w:p>
    <w:tbl>
      <w:tblPr>
        <w:tblStyle w:val="Tablaconcuadrcula"/>
        <w:tblW w:w="8363" w:type="dxa"/>
        <w:tblInd w:w="250" w:type="dxa"/>
        <w:tblLayout w:type="fixed"/>
        <w:tblLook w:val="04A0" w:firstRow="1" w:lastRow="0" w:firstColumn="1" w:lastColumn="0" w:noHBand="0" w:noVBand="1"/>
      </w:tblPr>
      <w:tblGrid>
        <w:gridCol w:w="1134"/>
        <w:gridCol w:w="5103"/>
        <w:gridCol w:w="2126"/>
      </w:tblGrid>
      <w:tr w:rsidR="00425D13" w:rsidRPr="00EF7013" w:rsidTr="00425D13">
        <w:tc>
          <w:tcPr>
            <w:tcW w:w="1134" w:type="dxa"/>
            <w:shd w:val="clear" w:color="auto" w:fill="DDD9C3" w:themeFill="background2" w:themeFillShade="E6"/>
            <w:vAlign w:val="center"/>
          </w:tcPr>
          <w:p w:rsidR="00425D13" w:rsidRPr="00EF7013" w:rsidRDefault="00425D13" w:rsidP="00425D13">
            <w:pPr>
              <w:jc w:val="center"/>
              <w:rPr>
                <w:rFonts w:ascii="Calibri" w:hAnsi="Calibri" w:cs="Arial"/>
                <w:b/>
                <w:sz w:val="22"/>
                <w:szCs w:val="22"/>
              </w:rPr>
            </w:pPr>
            <w:r w:rsidRPr="00EF7013">
              <w:rPr>
                <w:rFonts w:ascii="Calibri" w:hAnsi="Calibri" w:cs="Arial"/>
                <w:b/>
                <w:sz w:val="22"/>
                <w:szCs w:val="22"/>
              </w:rPr>
              <w:t>TRAMO</w:t>
            </w:r>
          </w:p>
        </w:tc>
        <w:tc>
          <w:tcPr>
            <w:tcW w:w="5103" w:type="dxa"/>
            <w:shd w:val="clear" w:color="auto" w:fill="DDD9C3" w:themeFill="background2" w:themeFillShade="E6"/>
            <w:vAlign w:val="center"/>
          </w:tcPr>
          <w:p w:rsidR="00425D13" w:rsidRPr="00EF7013" w:rsidRDefault="00425D13" w:rsidP="00425D13">
            <w:pPr>
              <w:jc w:val="center"/>
              <w:rPr>
                <w:rFonts w:ascii="Calibri" w:hAnsi="Calibri" w:cs="Arial"/>
                <w:b/>
                <w:sz w:val="22"/>
                <w:szCs w:val="22"/>
              </w:rPr>
            </w:pPr>
            <w:r w:rsidRPr="00EF7013">
              <w:rPr>
                <w:rFonts w:ascii="Calibri" w:hAnsi="Calibri" w:cs="Arial"/>
                <w:b/>
                <w:sz w:val="22"/>
                <w:szCs w:val="22"/>
              </w:rPr>
              <w:t>DETALLE DEL SERVICIO</w:t>
            </w:r>
          </w:p>
        </w:tc>
        <w:tc>
          <w:tcPr>
            <w:tcW w:w="2126" w:type="dxa"/>
            <w:shd w:val="clear" w:color="auto" w:fill="DDD9C3" w:themeFill="background2" w:themeFillShade="E6"/>
            <w:vAlign w:val="center"/>
          </w:tcPr>
          <w:p w:rsidR="00425D13" w:rsidRPr="00EF7013" w:rsidRDefault="00425D13" w:rsidP="00425D13">
            <w:pPr>
              <w:jc w:val="center"/>
              <w:rPr>
                <w:rFonts w:ascii="Calibri" w:hAnsi="Calibri" w:cs="Arial"/>
                <w:b/>
                <w:sz w:val="22"/>
                <w:szCs w:val="22"/>
              </w:rPr>
            </w:pPr>
            <w:r w:rsidRPr="00EF7013">
              <w:rPr>
                <w:rFonts w:ascii="Calibri" w:hAnsi="Calibri" w:cs="Arial"/>
                <w:b/>
                <w:sz w:val="22"/>
                <w:szCs w:val="22"/>
              </w:rPr>
              <w:t>PRECIO UNITARIO</w:t>
            </w:r>
          </w:p>
          <w:p w:rsidR="00425D13" w:rsidRPr="00EF7013" w:rsidRDefault="00425D13" w:rsidP="00425D13">
            <w:pPr>
              <w:jc w:val="center"/>
              <w:rPr>
                <w:rFonts w:ascii="Calibri" w:hAnsi="Calibri" w:cs="Arial"/>
                <w:b/>
                <w:sz w:val="22"/>
                <w:szCs w:val="22"/>
              </w:rPr>
            </w:pPr>
            <w:r w:rsidRPr="00EF7013">
              <w:rPr>
                <w:rFonts w:ascii="Calibri" w:hAnsi="Calibri" w:cs="Arial"/>
                <w:b/>
                <w:sz w:val="22"/>
                <w:szCs w:val="22"/>
              </w:rPr>
              <w:t>BS. POR GARRAFA</w:t>
            </w:r>
          </w:p>
        </w:tc>
      </w:tr>
      <w:tr w:rsidR="00425D13" w:rsidRPr="00EF7013" w:rsidTr="00EF7013">
        <w:trPr>
          <w:trHeight w:val="885"/>
        </w:trPr>
        <w:tc>
          <w:tcPr>
            <w:tcW w:w="1134" w:type="dxa"/>
            <w:vAlign w:val="center"/>
          </w:tcPr>
          <w:p w:rsidR="00425D13" w:rsidRPr="00EF7013" w:rsidRDefault="00425D13" w:rsidP="00425D13">
            <w:pPr>
              <w:jc w:val="center"/>
              <w:rPr>
                <w:rFonts w:ascii="Calibri" w:hAnsi="Calibri" w:cs="Arial"/>
                <w:sz w:val="22"/>
                <w:szCs w:val="22"/>
              </w:rPr>
            </w:pPr>
            <w:r w:rsidRPr="00EF7013">
              <w:rPr>
                <w:rFonts w:ascii="Calibri" w:hAnsi="Calibri" w:cs="Arial"/>
                <w:sz w:val="22"/>
                <w:szCs w:val="22"/>
              </w:rPr>
              <w:t>1</w:t>
            </w:r>
          </w:p>
        </w:tc>
        <w:tc>
          <w:tcPr>
            <w:tcW w:w="5103" w:type="dxa"/>
            <w:vAlign w:val="center"/>
          </w:tcPr>
          <w:p w:rsidR="00425D13" w:rsidRPr="00EF7013" w:rsidRDefault="00425D13" w:rsidP="00425D13">
            <w:pPr>
              <w:jc w:val="center"/>
              <w:rPr>
                <w:rFonts w:ascii="Calibri" w:hAnsi="Calibri" w:cs="Arial"/>
                <w:sz w:val="22"/>
                <w:szCs w:val="22"/>
              </w:rPr>
            </w:pPr>
            <w:r w:rsidRPr="00EF7013">
              <w:rPr>
                <w:rFonts w:ascii="Calibri" w:hAnsi="Calibri" w:cs="Arial"/>
                <w:sz w:val="22"/>
                <w:szCs w:val="22"/>
              </w:rPr>
              <w:t>Transporte de GLP de 10 Kg para Estación de Servicio Pompeya envío y recojo o viceversa</w:t>
            </w:r>
          </w:p>
        </w:tc>
        <w:tc>
          <w:tcPr>
            <w:tcW w:w="2126" w:type="dxa"/>
            <w:vAlign w:val="center"/>
          </w:tcPr>
          <w:p w:rsidR="00425D13" w:rsidRPr="00EF7013" w:rsidRDefault="00425D13" w:rsidP="00425D13">
            <w:pPr>
              <w:jc w:val="center"/>
              <w:rPr>
                <w:rFonts w:ascii="Calibri" w:hAnsi="Calibri" w:cs="Arial"/>
                <w:sz w:val="22"/>
                <w:szCs w:val="22"/>
              </w:rPr>
            </w:pPr>
          </w:p>
        </w:tc>
      </w:tr>
      <w:tr w:rsidR="00425D13" w:rsidRPr="00EF7013" w:rsidTr="00EF7013">
        <w:trPr>
          <w:trHeight w:val="982"/>
        </w:trPr>
        <w:tc>
          <w:tcPr>
            <w:tcW w:w="1134" w:type="dxa"/>
            <w:vAlign w:val="center"/>
          </w:tcPr>
          <w:p w:rsidR="00425D13" w:rsidRPr="00EF7013" w:rsidRDefault="00425D13" w:rsidP="00425D13">
            <w:pPr>
              <w:jc w:val="center"/>
              <w:rPr>
                <w:rFonts w:ascii="Calibri" w:hAnsi="Calibri" w:cs="Arial"/>
                <w:sz w:val="22"/>
                <w:szCs w:val="22"/>
              </w:rPr>
            </w:pPr>
            <w:r w:rsidRPr="00EF7013">
              <w:rPr>
                <w:rFonts w:ascii="Calibri" w:hAnsi="Calibri" w:cs="Arial"/>
                <w:sz w:val="22"/>
                <w:szCs w:val="22"/>
              </w:rPr>
              <w:t>2</w:t>
            </w:r>
          </w:p>
        </w:tc>
        <w:tc>
          <w:tcPr>
            <w:tcW w:w="5103" w:type="dxa"/>
            <w:vAlign w:val="center"/>
          </w:tcPr>
          <w:p w:rsidR="00425D13" w:rsidRPr="00EF7013" w:rsidRDefault="00425D13" w:rsidP="00425D13">
            <w:pPr>
              <w:jc w:val="center"/>
              <w:rPr>
                <w:rFonts w:ascii="Calibri" w:hAnsi="Calibri" w:cs="Arial"/>
                <w:sz w:val="22"/>
                <w:szCs w:val="22"/>
              </w:rPr>
            </w:pPr>
            <w:r w:rsidRPr="00EF7013">
              <w:rPr>
                <w:rFonts w:ascii="Calibri" w:hAnsi="Calibri" w:cs="Arial"/>
                <w:sz w:val="22"/>
                <w:szCs w:val="22"/>
              </w:rPr>
              <w:t>Transporte de GLP de 10 Kg para Estación de Servicio Santa Ana envió y recojo o viceversa</w:t>
            </w:r>
          </w:p>
        </w:tc>
        <w:tc>
          <w:tcPr>
            <w:tcW w:w="2126" w:type="dxa"/>
            <w:vAlign w:val="center"/>
          </w:tcPr>
          <w:p w:rsidR="00425D13" w:rsidRPr="00EF7013" w:rsidRDefault="00425D13" w:rsidP="00425D13">
            <w:pPr>
              <w:jc w:val="center"/>
              <w:rPr>
                <w:rFonts w:ascii="Calibri" w:hAnsi="Calibri" w:cs="Arial"/>
                <w:sz w:val="22"/>
                <w:szCs w:val="22"/>
              </w:rPr>
            </w:pPr>
          </w:p>
        </w:tc>
      </w:tr>
    </w:tbl>
    <w:p w:rsidR="00425D13" w:rsidRPr="00552079" w:rsidRDefault="00425D13"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AA3155" w:rsidRPr="00552079" w:rsidRDefault="00AA3155" w:rsidP="00015FF3">
      <w:pPr>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E10B34" w:rsidRPr="00AA3155" w:rsidRDefault="00E10B34"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EF7013" w:rsidRDefault="00EF7013" w:rsidP="00596B5C">
      <w:pPr>
        <w:jc w:val="center"/>
        <w:rPr>
          <w:rFonts w:ascii="Calibri" w:hAnsi="Calibri" w:cs="Calibri"/>
          <w:b/>
        </w:rPr>
        <w:sectPr w:rsidR="00EF7013" w:rsidSect="00992745">
          <w:footerReference w:type="default" r:id="rId16"/>
          <w:pgSz w:w="12242" w:h="15842" w:code="1"/>
          <w:pgMar w:top="1701" w:right="1418" w:bottom="567" w:left="1701" w:header="624" w:footer="851" w:gutter="0"/>
          <w:cols w:space="708"/>
          <w:titlePg/>
          <w:docGrid w:linePitch="360"/>
        </w:sectPr>
      </w:pPr>
    </w:p>
    <w:p w:rsidR="00596B5C" w:rsidRPr="00D03A8B" w:rsidRDefault="00596B5C" w:rsidP="00596B5C">
      <w:pPr>
        <w:jc w:val="center"/>
        <w:rPr>
          <w:rFonts w:ascii="Calibri" w:hAnsi="Calibri" w:cs="Calibri"/>
          <w:b/>
          <w:sz w:val="22"/>
        </w:rPr>
      </w:pPr>
      <w:r w:rsidRPr="00D03A8B">
        <w:rPr>
          <w:rFonts w:ascii="Calibri" w:hAnsi="Calibri" w:cs="Calibri"/>
          <w:b/>
          <w:sz w:val="22"/>
        </w:rPr>
        <w:lastRenderedPageBreak/>
        <w:t>FORMULARIO C-1</w:t>
      </w:r>
    </w:p>
    <w:p w:rsidR="00596B5C" w:rsidRPr="00D03A8B" w:rsidRDefault="00596B5C" w:rsidP="00596B5C">
      <w:pPr>
        <w:jc w:val="center"/>
        <w:rPr>
          <w:rFonts w:ascii="Calibri" w:hAnsi="Calibri" w:cs="Calibri"/>
          <w:b/>
          <w:sz w:val="22"/>
        </w:rPr>
      </w:pPr>
      <w:r w:rsidRPr="00D03A8B">
        <w:rPr>
          <w:rFonts w:ascii="Calibri" w:hAnsi="Calibri" w:cs="Calibri"/>
          <w:b/>
          <w:sz w:val="22"/>
        </w:rPr>
        <w:t>ESPECIFICACIONES TÉCNICAS</w:t>
      </w:r>
    </w:p>
    <w:p w:rsidR="00596B5C" w:rsidRPr="00D03A8B" w:rsidRDefault="00596B5C" w:rsidP="00596B5C">
      <w:pPr>
        <w:jc w:val="center"/>
        <w:rPr>
          <w:rFonts w:ascii="Calibri" w:hAnsi="Calibri" w:cs="Calibri"/>
          <w:b/>
          <w:sz w:val="22"/>
        </w:rPr>
      </w:pPr>
      <w:r w:rsidRPr="00D03A8B">
        <w:rPr>
          <w:rFonts w:ascii="Calibri" w:hAnsi="Calibri" w:cs="Calibri"/>
          <w:b/>
          <w:sz w:val="22"/>
        </w:rPr>
        <w:t xml:space="preserve">CARATERISTICAS TECNICAS SOLICITADAS </w:t>
      </w:r>
    </w:p>
    <w:p w:rsidR="000B00F6" w:rsidRPr="00DB5AAF" w:rsidRDefault="000B00F6" w:rsidP="00596B5C">
      <w:pPr>
        <w:jc w:val="center"/>
        <w:rPr>
          <w:rFonts w:ascii="Calibri" w:hAnsi="Calibri" w:cs="Calibri"/>
          <w:b/>
          <w:sz w:val="18"/>
          <w:szCs w:val="18"/>
        </w:rPr>
      </w:pPr>
    </w:p>
    <w:tbl>
      <w:tblPr>
        <w:tblW w:w="1320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7330"/>
        <w:gridCol w:w="4335"/>
        <w:gridCol w:w="425"/>
        <w:gridCol w:w="426"/>
        <w:gridCol w:w="692"/>
      </w:tblGrid>
      <w:tr w:rsidR="00596B5C" w:rsidRPr="00C75BEC" w:rsidTr="00713516">
        <w:trPr>
          <w:tblHeader/>
          <w:jc w:val="center"/>
        </w:trPr>
        <w:tc>
          <w:tcPr>
            <w:tcW w:w="7330"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335"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543"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713516">
        <w:trPr>
          <w:cantSplit/>
          <w:trHeight w:val="1448"/>
          <w:jc w:val="center"/>
        </w:trPr>
        <w:tc>
          <w:tcPr>
            <w:tcW w:w="7330"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4335"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015FF3">
            <w:pPr>
              <w:jc w:val="center"/>
              <w:rPr>
                <w:rFonts w:ascii="Calibri" w:hAnsi="Calibri" w:cs="Calibri"/>
                <w:b/>
                <w:sz w:val="18"/>
                <w:szCs w:val="18"/>
              </w:rPr>
            </w:pPr>
            <w:r w:rsidRPr="00DB5AAF">
              <w:rPr>
                <w:rFonts w:ascii="Calibri" w:hAnsi="Calibri" w:cs="Calibri"/>
                <w:b/>
                <w:sz w:val="18"/>
                <w:szCs w:val="18"/>
              </w:rPr>
              <w:t>CUMPLE</w:t>
            </w:r>
          </w:p>
        </w:tc>
        <w:tc>
          <w:tcPr>
            <w:tcW w:w="426"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015FF3">
            <w:pPr>
              <w:jc w:val="center"/>
              <w:rPr>
                <w:rFonts w:ascii="Calibri" w:hAnsi="Calibri" w:cs="Calibri"/>
                <w:b/>
                <w:sz w:val="18"/>
                <w:szCs w:val="18"/>
              </w:rPr>
            </w:pPr>
            <w:r w:rsidRPr="00DB5AAF">
              <w:rPr>
                <w:rFonts w:ascii="Calibri" w:hAnsi="Calibri" w:cs="Calibri"/>
                <w:b/>
                <w:sz w:val="18"/>
                <w:szCs w:val="18"/>
              </w:rPr>
              <w:t>NO CUMPLE</w:t>
            </w:r>
          </w:p>
        </w:tc>
        <w:tc>
          <w:tcPr>
            <w:tcW w:w="692"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015FF3">
            <w:pPr>
              <w:jc w:val="center"/>
              <w:rPr>
                <w:rFonts w:ascii="Calibri" w:hAnsi="Calibri" w:cs="Calibri"/>
                <w:b/>
                <w:sz w:val="18"/>
                <w:szCs w:val="18"/>
              </w:rPr>
            </w:pPr>
            <w:r>
              <w:rPr>
                <w:rFonts w:ascii="Calibri" w:hAnsi="Calibri" w:cs="Calibri"/>
                <w:b/>
                <w:sz w:val="18"/>
                <w:szCs w:val="18"/>
              </w:rPr>
              <w:t>DESCRIPCION PORQUE NO CUMPLE</w:t>
            </w:r>
          </w:p>
        </w:tc>
      </w:tr>
      <w:tr w:rsidR="00596B5C" w:rsidRPr="00C75BEC" w:rsidTr="00152371">
        <w:trPr>
          <w:trHeight w:val="146"/>
          <w:jc w:val="center"/>
        </w:trPr>
        <w:tc>
          <w:tcPr>
            <w:tcW w:w="7330" w:type="dxa"/>
            <w:shd w:val="clear" w:color="auto" w:fill="B6DDE8" w:themeFill="accent5" w:themeFillTint="66"/>
            <w:vAlign w:val="center"/>
          </w:tcPr>
          <w:p w:rsidR="000F7525" w:rsidRPr="00DB5AAF" w:rsidRDefault="00713516" w:rsidP="00560F45">
            <w:pPr>
              <w:rPr>
                <w:rFonts w:ascii="Calibri" w:hAnsi="Calibri" w:cs="Calibri"/>
                <w:b/>
                <w:sz w:val="18"/>
                <w:szCs w:val="18"/>
              </w:rPr>
            </w:pPr>
            <w:r w:rsidRPr="00326D76">
              <w:rPr>
                <w:rFonts w:asciiTheme="minorHAnsi" w:hAnsiTheme="minorHAnsi" w:cstheme="minorHAnsi"/>
                <w:b/>
                <w:bCs/>
                <w:sz w:val="18"/>
                <w:szCs w:val="18"/>
              </w:rPr>
              <w:t>DESCRIPCIÓN DEL SERVICIO</w:t>
            </w:r>
          </w:p>
        </w:tc>
        <w:tc>
          <w:tcPr>
            <w:tcW w:w="4335" w:type="dxa"/>
            <w:shd w:val="clear" w:color="auto" w:fill="B6DDE8" w:themeFill="accent5" w:themeFillTint="66"/>
            <w:vAlign w:val="center"/>
          </w:tcPr>
          <w:p w:rsidR="00596B5C" w:rsidRPr="00DB5AAF" w:rsidRDefault="00596B5C" w:rsidP="00560F45">
            <w:pPr>
              <w:rPr>
                <w:rFonts w:ascii="Calibri" w:hAnsi="Calibri" w:cs="Calibri"/>
                <w:b/>
                <w:sz w:val="18"/>
                <w:szCs w:val="18"/>
              </w:rPr>
            </w:pPr>
          </w:p>
        </w:tc>
        <w:tc>
          <w:tcPr>
            <w:tcW w:w="425" w:type="dxa"/>
            <w:tcBorders>
              <w:top w:val="single" w:sz="2" w:space="0" w:color="000000"/>
            </w:tcBorders>
            <w:shd w:val="clear" w:color="auto" w:fill="B6DDE8" w:themeFill="accent5" w:themeFillTint="66"/>
            <w:vAlign w:val="center"/>
          </w:tcPr>
          <w:p w:rsidR="00596B5C" w:rsidRPr="00DB5AAF" w:rsidRDefault="00596B5C" w:rsidP="00560F45">
            <w:pPr>
              <w:rPr>
                <w:rFonts w:ascii="Calibri" w:hAnsi="Calibri" w:cs="Calibri"/>
                <w:b/>
                <w:sz w:val="18"/>
                <w:szCs w:val="18"/>
              </w:rPr>
            </w:pPr>
          </w:p>
        </w:tc>
        <w:tc>
          <w:tcPr>
            <w:tcW w:w="426" w:type="dxa"/>
            <w:tcBorders>
              <w:top w:val="single" w:sz="2" w:space="0" w:color="000000"/>
            </w:tcBorders>
            <w:shd w:val="clear" w:color="auto" w:fill="B6DDE8" w:themeFill="accent5" w:themeFillTint="66"/>
            <w:vAlign w:val="center"/>
          </w:tcPr>
          <w:p w:rsidR="00596B5C" w:rsidRPr="00DB5AAF" w:rsidRDefault="00596B5C" w:rsidP="00560F45">
            <w:pPr>
              <w:rPr>
                <w:rFonts w:ascii="Calibri" w:hAnsi="Calibri" w:cs="Calibri"/>
                <w:b/>
                <w:sz w:val="18"/>
                <w:szCs w:val="18"/>
              </w:rPr>
            </w:pPr>
          </w:p>
        </w:tc>
        <w:tc>
          <w:tcPr>
            <w:tcW w:w="692" w:type="dxa"/>
            <w:tcBorders>
              <w:top w:val="single" w:sz="2" w:space="0" w:color="000000"/>
            </w:tcBorders>
            <w:shd w:val="clear" w:color="auto" w:fill="B6DDE8" w:themeFill="accent5" w:themeFillTint="66"/>
            <w:vAlign w:val="center"/>
          </w:tcPr>
          <w:p w:rsidR="00596B5C" w:rsidRPr="00DB5AAF" w:rsidRDefault="00596B5C" w:rsidP="00560F45">
            <w:pPr>
              <w:rPr>
                <w:rFonts w:ascii="Calibri" w:hAnsi="Calibri" w:cs="Calibri"/>
                <w:b/>
                <w:sz w:val="18"/>
                <w:szCs w:val="18"/>
              </w:rPr>
            </w:pPr>
          </w:p>
        </w:tc>
      </w:tr>
      <w:tr w:rsidR="00125958" w:rsidRPr="00C75BEC" w:rsidTr="00713516">
        <w:trPr>
          <w:jc w:val="center"/>
        </w:trPr>
        <w:tc>
          <w:tcPr>
            <w:tcW w:w="7330" w:type="dxa"/>
            <w:vAlign w:val="center"/>
          </w:tcPr>
          <w:p w:rsidR="00713516" w:rsidRPr="00326D76" w:rsidRDefault="00713516" w:rsidP="00713516">
            <w:pPr>
              <w:spacing w:before="60" w:after="60"/>
              <w:jc w:val="both"/>
              <w:rPr>
                <w:rFonts w:asciiTheme="minorHAnsi" w:hAnsiTheme="minorHAnsi" w:cstheme="minorHAnsi"/>
                <w:sz w:val="22"/>
                <w:szCs w:val="22"/>
                <w:lang w:val="es-BO"/>
              </w:rPr>
            </w:pPr>
            <w:r w:rsidRPr="00326D76">
              <w:rPr>
                <w:rFonts w:asciiTheme="minorHAnsi" w:hAnsiTheme="minorHAnsi" w:cstheme="minorHAnsi"/>
                <w:sz w:val="22"/>
                <w:szCs w:val="22"/>
              </w:rPr>
              <w:t xml:space="preserve">Servicio de </w:t>
            </w:r>
            <w:r w:rsidRPr="00326D76">
              <w:rPr>
                <w:rFonts w:asciiTheme="minorHAnsi" w:hAnsiTheme="minorHAnsi" w:cstheme="minorHAnsi"/>
                <w:sz w:val="22"/>
                <w:szCs w:val="22"/>
                <w:lang w:val="es-BO"/>
              </w:rPr>
              <w:t xml:space="preserve">transporte de </w:t>
            </w:r>
            <w:r w:rsidRPr="00326D76">
              <w:rPr>
                <w:rFonts w:asciiTheme="minorHAnsi" w:hAnsiTheme="minorHAnsi" w:cstheme="minorHAnsi"/>
                <w:b/>
                <w:sz w:val="22"/>
                <w:szCs w:val="22"/>
                <w:lang w:val="es-BO"/>
              </w:rPr>
              <w:t>garrafas llenas con Gas Licuado de Petróleo de capacidad de 10 Kg. y vacías,</w:t>
            </w:r>
            <w:r w:rsidRPr="00326D76">
              <w:rPr>
                <w:rFonts w:asciiTheme="minorHAnsi" w:hAnsiTheme="minorHAnsi" w:cstheme="minorHAnsi"/>
                <w:sz w:val="22"/>
                <w:szCs w:val="22"/>
                <w:lang w:val="es-BO"/>
              </w:rPr>
              <w:t xml:space="preserve"> desde las Plantas Engarrafadoras hasta los puntos de venta, para la comercialización correspondiente, de acuerdo al siguiente cuadro:</w:t>
            </w:r>
          </w:p>
          <w:p w:rsidR="00713516" w:rsidRPr="00326D76" w:rsidRDefault="00713516" w:rsidP="00713516">
            <w:pPr>
              <w:autoSpaceDE w:val="0"/>
              <w:autoSpaceDN w:val="0"/>
              <w:adjustRightInd w:val="0"/>
              <w:jc w:val="both"/>
              <w:rPr>
                <w:rFonts w:asciiTheme="minorHAnsi" w:hAnsiTheme="minorHAnsi" w:cstheme="minorHAnsi"/>
                <w:sz w:val="8"/>
                <w:szCs w:val="22"/>
                <w:lang w:val="es-BO"/>
              </w:rPr>
            </w:pPr>
          </w:p>
          <w:tbl>
            <w:tblPr>
              <w:tblW w:w="7065" w:type="dxa"/>
              <w:jc w:val="center"/>
              <w:tblLayout w:type="fixed"/>
              <w:tblCellMar>
                <w:left w:w="70" w:type="dxa"/>
                <w:right w:w="70" w:type="dxa"/>
              </w:tblCellMar>
              <w:tblLook w:val="04A0" w:firstRow="1" w:lastRow="0" w:firstColumn="1" w:lastColumn="0" w:noHBand="0" w:noVBand="1"/>
            </w:tblPr>
            <w:tblGrid>
              <w:gridCol w:w="589"/>
              <w:gridCol w:w="1770"/>
              <w:gridCol w:w="1622"/>
              <w:gridCol w:w="1514"/>
              <w:gridCol w:w="1570"/>
            </w:tblGrid>
            <w:tr w:rsidR="00713516" w:rsidRPr="00326D76" w:rsidTr="00152371">
              <w:trPr>
                <w:trHeight w:val="185"/>
                <w:jc w:val="center"/>
              </w:trPr>
              <w:tc>
                <w:tcPr>
                  <w:tcW w:w="589" w:type="dxa"/>
                  <w:vMerge w:val="restart"/>
                  <w:tcBorders>
                    <w:top w:val="single" w:sz="8" w:space="0" w:color="auto"/>
                    <w:left w:val="single" w:sz="8" w:space="0" w:color="auto"/>
                    <w:right w:val="single" w:sz="8" w:space="0" w:color="auto"/>
                  </w:tcBorders>
                  <w:shd w:val="clear" w:color="000000" w:fill="B8CCE4"/>
                  <w:vAlign w:val="center"/>
                  <w:hideMark/>
                </w:tcPr>
                <w:p w:rsidR="00713516" w:rsidRPr="00326D76" w:rsidRDefault="00713516" w:rsidP="00713516">
                  <w:pPr>
                    <w:jc w:val="center"/>
                    <w:rPr>
                      <w:rFonts w:asciiTheme="minorHAnsi" w:hAnsiTheme="minorHAnsi" w:cstheme="minorHAnsi"/>
                      <w:b/>
                      <w:bCs/>
                      <w:color w:val="000000"/>
                      <w:sz w:val="18"/>
                      <w:szCs w:val="18"/>
                    </w:rPr>
                  </w:pPr>
                  <w:r w:rsidRPr="00326D76">
                    <w:rPr>
                      <w:rFonts w:asciiTheme="minorHAnsi" w:hAnsiTheme="minorHAnsi" w:cstheme="minorHAnsi"/>
                      <w:b/>
                      <w:bCs/>
                      <w:color w:val="000000"/>
                      <w:sz w:val="18"/>
                      <w:szCs w:val="18"/>
                      <w:lang w:val="es-BO"/>
                    </w:rPr>
                    <w:t>TRAMOS</w:t>
                  </w:r>
                </w:p>
                <w:p w:rsidR="00713516" w:rsidRPr="00326D76" w:rsidRDefault="00713516" w:rsidP="00713516">
                  <w:pPr>
                    <w:jc w:val="center"/>
                    <w:rPr>
                      <w:rFonts w:asciiTheme="minorHAnsi" w:hAnsiTheme="minorHAnsi" w:cstheme="minorHAnsi"/>
                      <w:b/>
                      <w:bCs/>
                      <w:color w:val="000000"/>
                      <w:sz w:val="18"/>
                      <w:szCs w:val="18"/>
                    </w:rPr>
                  </w:pPr>
                </w:p>
              </w:tc>
              <w:tc>
                <w:tcPr>
                  <w:tcW w:w="4906" w:type="dxa"/>
                  <w:gridSpan w:val="3"/>
                  <w:tcBorders>
                    <w:top w:val="single" w:sz="8" w:space="0" w:color="auto"/>
                    <w:left w:val="nil"/>
                    <w:bottom w:val="single" w:sz="4" w:space="0" w:color="auto"/>
                    <w:right w:val="single" w:sz="8" w:space="0" w:color="auto"/>
                  </w:tcBorders>
                  <w:shd w:val="clear" w:color="auto" w:fill="B4C6E7"/>
                  <w:vAlign w:val="center"/>
                  <w:hideMark/>
                </w:tcPr>
                <w:p w:rsidR="00713516" w:rsidRPr="00326D76" w:rsidRDefault="00713516" w:rsidP="00713516">
                  <w:pPr>
                    <w:jc w:val="center"/>
                    <w:rPr>
                      <w:rFonts w:asciiTheme="minorHAnsi" w:hAnsiTheme="minorHAnsi" w:cstheme="minorHAnsi"/>
                      <w:b/>
                      <w:bCs/>
                      <w:color w:val="000000"/>
                      <w:sz w:val="18"/>
                      <w:szCs w:val="18"/>
                    </w:rPr>
                  </w:pPr>
                  <w:r w:rsidRPr="00326D76">
                    <w:rPr>
                      <w:rFonts w:asciiTheme="minorHAnsi" w:hAnsiTheme="minorHAnsi" w:cstheme="minorHAnsi"/>
                      <w:b/>
                      <w:bCs/>
                      <w:color w:val="000000"/>
                      <w:sz w:val="18"/>
                      <w:szCs w:val="18"/>
                    </w:rPr>
                    <w:t>SERVICIO DE TRANSPORTE TERRESTRE FLUVIAL DE GARRAFAS DE GLP</w:t>
                  </w:r>
                </w:p>
              </w:tc>
              <w:tc>
                <w:tcPr>
                  <w:tcW w:w="1570" w:type="dxa"/>
                  <w:vMerge w:val="restart"/>
                  <w:tcBorders>
                    <w:top w:val="single" w:sz="8" w:space="0" w:color="auto"/>
                    <w:left w:val="nil"/>
                    <w:right w:val="single" w:sz="8" w:space="0" w:color="auto"/>
                  </w:tcBorders>
                  <w:shd w:val="clear" w:color="000000" w:fill="B8CCE4"/>
                  <w:vAlign w:val="center"/>
                  <w:hideMark/>
                </w:tcPr>
                <w:p w:rsidR="00713516" w:rsidRPr="00326D76" w:rsidRDefault="00713516" w:rsidP="00713516">
                  <w:pPr>
                    <w:jc w:val="center"/>
                    <w:rPr>
                      <w:rFonts w:asciiTheme="minorHAnsi" w:hAnsiTheme="minorHAnsi" w:cstheme="minorHAnsi"/>
                      <w:b/>
                      <w:bCs/>
                      <w:color w:val="000000"/>
                      <w:sz w:val="18"/>
                      <w:szCs w:val="18"/>
                    </w:rPr>
                  </w:pPr>
                  <w:r w:rsidRPr="00326D76">
                    <w:rPr>
                      <w:rFonts w:asciiTheme="minorHAnsi" w:hAnsiTheme="minorHAnsi" w:cstheme="minorHAnsi"/>
                      <w:b/>
                      <w:bCs/>
                      <w:color w:val="000000"/>
                      <w:sz w:val="18"/>
                      <w:szCs w:val="18"/>
                    </w:rPr>
                    <w:t>NUMERO DE GARRAFAS PROMEDIO A TRANSPORTAR  (*)</w:t>
                  </w:r>
                </w:p>
              </w:tc>
            </w:tr>
            <w:tr w:rsidR="00713516" w:rsidRPr="00326D76" w:rsidTr="00152371">
              <w:trPr>
                <w:trHeight w:val="160"/>
                <w:jc w:val="center"/>
              </w:trPr>
              <w:tc>
                <w:tcPr>
                  <w:tcW w:w="589" w:type="dxa"/>
                  <w:vMerge/>
                  <w:tcBorders>
                    <w:left w:val="single" w:sz="8" w:space="0" w:color="auto"/>
                    <w:bottom w:val="single" w:sz="4" w:space="0" w:color="auto"/>
                    <w:right w:val="single" w:sz="8" w:space="0" w:color="auto"/>
                  </w:tcBorders>
                  <w:shd w:val="clear" w:color="auto" w:fill="auto"/>
                  <w:vAlign w:val="center"/>
                  <w:hideMark/>
                </w:tcPr>
                <w:p w:rsidR="00713516" w:rsidRPr="00326D76" w:rsidRDefault="00713516" w:rsidP="00713516">
                  <w:pPr>
                    <w:jc w:val="center"/>
                    <w:rPr>
                      <w:rFonts w:asciiTheme="minorHAnsi" w:hAnsiTheme="minorHAnsi" w:cstheme="minorHAnsi"/>
                      <w:b/>
                      <w:bCs/>
                      <w:color w:val="000000"/>
                      <w:sz w:val="18"/>
                      <w:szCs w:val="18"/>
                    </w:rPr>
                  </w:pPr>
                </w:p>
              </w:tc>
              <w:tc>
                <w:tcPr>
                  <w:tcW w:w="1770" w:type="dxa"/>
                  <w:tcBorders>
                    <w:top w:val="single" w:sz="4" w:space="0" w:color="auto"/>
                    <w:left w:val="single" w:sz="8" w:space="0" w:color="auto"/>
                    <w:bottom w:val="single" w:sz="4" w:space="0" w:color="auto"/>
                    <w:right w:val="single" w:sz="4" w:space="0" w:color="auto"/>
                  </w:tcBorders>
                  <w:shd w:val="clear" w:color="auto" w:fill="B4C6E7"/>
                  <w:vAlign w:val="center"/>
                  <w:hideMark/>
                </w:tcPr>
                <w:p w:rsidR="00713516" w:rsidRPr="00326D76" w:rsidRDefault="00713516" w:rsidP="00713516">
                  <w:pPr>
                    <w:jc w:val="center"/>
                    <w:rPr>
                      <w:rFonts w:asciiTheme="minorHAnsi" w:hAnsiTheme="minorHAnsi" w:cstheme="minorHAnsi"/>
                      <w:b/>
                      <w:bCs/>
                      <w:color w:val="000000"/>
                      <w:sz w:val="18"/>
                      <w:szCs w:val="18"/>
                    </w:rPr>
                  </w:pPr>
                  <w:r w:rsidRPr="00326D76">
                    <w:rPr>
                      <w:rFonts w:asciiTheme="minorHAnsi" w:hAnsiTheme="minorHAnsi" w:cstheme="minorHAnsi"/>
                      <w:b/>
                      <w:bCs/>
                      <w:color w:val="000000"/>
                      <w:sz w:val="18"/>
                      <w:szCs w:val="18"/>
                    </w:rPr>
                    <w:t>ORIGEN</w:t>
                  </w:r>
                </w:p>
              </w:tc>
              <w:tc>
                <w:tcPr>
                  <w:tcW w:w="1622" w:type="dxa"/>
                  <w:tcBorders>
                    <w:top w:val="single" w:sz="4" w:space="0" w:color="auto"/>
                    <w:left w:val="single" w:sz="4" w:space="0" w:color="auto"/>
                    <w:bottom w:val="single" w:sz="4" w:space="0" w:color="auto"/>
                    <w:right w:val="single" w:sz="4" w:space="0" w:color="auto"/>
                  </w:tcBorders>
                  <w:shd w:val="clear" w:color="auto" w:fill="B4C6E7"/>
                  <w:vAlign w:val="center"/>
                </w:tcPr>
                <w:p w:rsidR="00713516" w:rsidRPr="00326D76" w:rsidRDefault="00713516" w:rsidP="00713516">
                  <w:pPr>
                    <w:jc w:val="center"/>
                    <w:rPr>
                      <w:rFonts w:asciiTheme="minorHAnsi" w:hAnsiTheme="minorHAnsi" w:cstheme="minorHAnsi"/>
                      <w:b/>
                      <w:bCs/>
                      <w:color w:val="000000"/>
                      <w:sz w:val="18"/>
                      <w:szCs w:val="18"/>
                    </w:rPr>
                  </w:pPr>
                  <w:r w:rsidRPr="00326D76">
                    <w:rPr>
                      <w:rFonts w:asciiTheme="minorHAnsi" w:hAnsiTheme="minorHAnsi" w:cstheme="minorHAnsi"/>
                      <w:b/>
                      <w:bCs/>
                      <w:color w:val="000000"/>
                      <w:sz w:val="18"/>
                      <w:szCs w:val="18"/>
                    </w:rPr>
                    <w:t>DESTINO</w:t>
                  </w:r>
                </w:p>
              </w:tc>
              <w:tc>
                <w:tcPr>
                  <w:tcW w:w="1513" w:type="dxa"/>
                  <w:tcBorders>
                    <w:top w:val="single" w:sz="4" w:space="0" w:color="auto"/>
                    <w:left w:val="single" w:sz="4" w:space="0" w:color="auto"/>
                    <w:bottom w:val="single" w:sz="4" w:space="0" w:color="auto"/>
                    <w:right w:val="single" w:sz="4" w:space="0" w:color="auto"/>
                  </w:tcBorders>
                  <w:shd w:val="clear" w:color="auto" w:fill="B4C6E7"/>
                  <w:vAlign w:val="center"/>
                </w:tcPr>
                <w:p w:rsidR="00713516" w:rsidRPr="00326D76" w:rsidRDefault="00713516" w:rsidP="00713516">
                  <w:pPr>
                    <w:jc w:val="center"/>
                    <w:rPr>
                      <w:rFonts w:asciiTheme="minorHAnsi" w:hAnsiTheme="minorHAnsi" w:cstheme="minorHAnsi"/>
                      <w:b/>
                      <w:bCs/>
                      <w:color w:val="000000"/>
                      <w:sz w:val="18"/>
                      <w:szCs w:val="18"/>
                    </w:rPr>
                  </w:pPr>
                  <w:r w:rsidRPr="00326D76">
                    <w:rPr>
                      <w:rFonts w:asciiTheme="minorHAnsi" w:hAnsiTheme="minorHAnsi" w:cstheme="minorHAnsi"/>
                      <w:b/>
                      <w:bCs/>
                      <w:color w:val="000000"/>
                      <w:sz w:val="18"/>
                      <w:szCs w:val="18"/>
                    </w:rPr>
                    <w:t>PRODUCTO A TRANSPORTAR</w:t>
                  </w:r>
                </w:p>
              </w:tc>
              <w:tc>
                <w:tcPr>
                  <w:tcW w:w="1570" w:type="dxa"/>
                  <w:vMerge/>
                  <w:tcBorders>
                    <w:left w:val="single" w:sz="4" w:space="0" w:color="auto"/>
                    <w:bottom w:val="single" w:sz="4" w:space="0" w:color="auto"/>
                    <w:right w:val="single" w:sz="8" w:space="0" w:color="auto"/>
                  </w:tcBorders>
                  <w:shd w:val="clear" w:color="auto" w:fill="auto"/>
                  <w:noWrap/>
                  <w:vAlign w:val="center"/>
                  <w:hideMark/>
                </w:tcPr>
                <w:p w:rsidR="00713516" w:rsidRPr="00326D76" w:rsidRDefault="00713516" w:rsidP="00713516">
                  <w:pPr>
                    <w:jc w:val="center"/>
                    <w:rPr>
                      <w:rFonts w:asciiTheme="minorHAnsi" w:hAnsiTheme="minorHAnsi" w:cstheme="minorHAnsi"/>
                      <w:color w:val="000000"/>
                      <w:sz w:val="22"/>
                      <w:szCs w:val="22"/>
                    </w:rPr>
                  </w:pPr>
                </w:p>
              </w:tc>
            </w:tr>
            <w:tr w:rsidR="00713516" w:rsidRPr="00326D76" w:rsidTr="00152371">
              <w:trPr>
                <w:trHeight w:val="182"/>
                <w:jc w:val="center"/>
              </w:trPr>
              <w:tc>
                <w:tcPr>
                  <w:tcW w:w="589" w:type="dxa"/>
                  <w:vMerge w:val="restart"/>
                  <w:tcBorders>
                    <w:top w:val="single" w:sz="4" w:space="0" w:color="auto"/>
                    <w:left w:val="single" w:sz="8" w:space="0" w:color="auto"/>
                    <w:bottom w:val="single" w:sz="8" w:space="0" w:color="000000"/>
                    <w:right w:val="single" w:sz="4" w:space="0" w:color="auto"/>
                  </w:tcBorders>
                  <w:vAlign w:val="center"/>
                  <w:hideMark/>
                </w:tcPr>
                <w:p w:rsidR="00713516" w:rsidRPr="00326D76" w:rsidRDefault="00713516" w:rsidP="00713516">
                  <w:pPr>
                    <w:jc w:val="center"/>
                    <w:rPr>
                      <w:rFonts w:asciiTheme="minorHAnsi" w:hAnsiTheme="minorHAnsi" w:cstheme="minorHAnsi"/>
                      <w:b/>
                      <w:bCs/>
                      <w:color w:val="000000"/>
                      <w:sz w:val="18"/>
                      <w:szCs w:val="18"/>
                    </w:rPr>
                  </w:pPr>
                  <w:r w:rsidRPr="00326D76">
                    <w:rPr>
                      <w:rFonts w:asciiTheme="minorHAnsi" w:hAnsiTheme="minorHAnsi" w:cstheme="minorHAnsi"/>
                      <w:b/>
                      <w:bCs/>
                      <w:color w:val="000000"/>
                      <w:sz w:val="18"/>
                      <w:szCs w:val="18"/>
                    </w:rPr>
                    <w:t>1</w:t>
                  </w:r>
                </w:p>
              </w:tc>
              <w:tc>
                <w:tcPr>
                  <w:tcW w:w="1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3516" w:rsidRPr="00326D76" w:rsidRDefault="00713516" w:rsidP="00713516">
                  <w:pPr>
                    <w:jc w:val="center"/>
                    <w:rPr>
                      <w:rFonts w:asciiTheme="minorHAnsi" w:hAnsiTheme="minorHAnsi" w:cstheme="minorHAnsi"/>
                      <w:bCs/>
                      <w:color w:val="000000"/>
                      <w:sz w:val="18"/>
                      <w:szCs w:val="18"/>
                    </w:rPr>
                  </w:pPr>
                  <w:r w:rsidRPr="00326D76">
                    <w:rPr>
                      <w:rFonts w:asciiTheme="minorHAnsi" w:hAnsiTheme="minorHAnsi" w:cstheme="minorHAnsi"/>
                      <w:bCs/>
                      <w:color w:val="000000"/>
                      <w:sz w:val="18"/>
                      <w:szCs w:val="18"/>
                    </w:rPr>
                    <w:t xml:space="preserve">Planta Zona Comercial Trinidad </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713516" w:rsidRPr="00326D76" w:rsidRDefault="00713516" w:rsidP="00713516">
                  <w:pPr>
                    <w:jc w:val="center"/>
                    <w:rPr>
                      <w:rFonts w:asciiTheme="minorHAnsi" w:hAnsiTheme="minorHAnsi" w:cstheme="minorHAnsi"/>
                      <w:color w:val="000000"/>
                      <w:sz w:val="18"/>
                      <w:szCs w:val="18"/>
                    </w:rPr>
                  </w:pPr>
                  <w:proofErr w:type="spellStart"/>
                  <w:r w:rsidRPr="00326D76">
                    <w:rPr>
                      <w:rFonts w:asciiTheme="minorHAnsi" w:hAnsiTheme="minorHAnsi" w:cstheme="minorHAnsi"/>
                      <w:color w:val="000000"/>
                      <w:sz w:val="18"/>
                      <w:szCs w:val="18"/>
                    </w:rPr>
                    <w:t>E°S°</w:t>
                  </w:r>
                  <w:proofErr w:type="spellEnd"/>
                  <w:r w:rsidRPr="00326D76">
                    <w:rPr>
                      <w:rFonts w:asciiTheme="minorHAnsi" w:hAnsiTheme="minorHAnsi" w:cstheme="minorHAnsi"/>
                      <w:color w:val="000000"/>
                      <w:sz w:val="18"/>
                      <w:szCs w:val="18"/>
                    </w:rPr>
                    <w:t xml:space="preserve"> Pompeya</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rsidR="00713516" w:rsidRPr="00326D76" w:rsidRDefault="00713516" w:rsidP="00713516">
                  <w:pPr>
                    <w:jc w:val="center"/>
                    <w:rPr>
                      <w:rFonts w:asciiTheme="minorHAnsi" w:hAnsiTheme="minorHAnsi" w:cstheme="minorHAnsi"/>
                      <w:color w:val="000000"/>
                      <w:sz w:val="18"/>
                      <w:szCs w:val="18"/>
                    </w:rPr>
                  </w:pPr>
                  <w:r w:rsidRPr="00326D76">
                    <w:rPr>
                      <w:rFonts w:asciiTheme="minorHAnsi" w:hAnsiTheme="minorHAnsi" w:cstheme="minorHAnsi"/>
                      <w:color w:val="000000"/>
                      <w:sz w:val="18"/>
                      <w:szCs w:val="18"/>
                    </w:rPr>
                    <w:t xml:space="preserve">Garrafas llenas </w:t>
                  </w:r>
                  <w:r w:rsidRPr="00326D76">
                    <w:rPr>
                      <w:rFonts w:asciiTheme="minorHAnsi" w:hAnsiTheme="minorHAnsi" w:cstheme="minorHAnsi"/>
                      <w:sz w:val="14"/>
                      <w:szCs w:val="14"/>
                      <w:lang w:val="es-BO"/>
                    </w:rPr>
                    <w:t>(con GLP)</w:t>
                  </w:r>
                </w:p>
              </w:tc>
              <w:tc>
                <w:tcPr>
                  <w:tcW w:w="1570" w:type="dxa"/>
                  <w:vMerge w:val="restart"/>
                  <w:tcBorders>
                    <w:top w:val="single" w:sz="4" w:space="0" w:color="auto"/>
                    <w:left w:val="single" w:sz="4" w:space="0" w:color="auto"/>
                    <w:bottom w:val="single" w:sz="8" w:space="0" w:color="000000"/>
                    <w:right w:val="single" w:sz="8" w:space="0" w:color="auto"/>
                  </w:tcBorders>
                  <w:vAlign w:val="center"/>
                  <w:hideMark/>
                </w:tcPr>
                <w:p w:rsidR="00713516" w:rsidRPr="00326D76" w:rsidRDefault="00713516" w:rsidP="00713516">
                  <w:pPr>
                    <w:jc w:val="center"/>
                    <w:rPr>
                      <w:rFonts w:asciiTheme="minorHAnsi" w:hAnsiTheme="minorHAnsi" w:cstheme="minorHAnsi"/>
                      <w:color w:val="000000"/>
                      <w:sz w:val="18"/>
                      <w:szCs w:val="18"/>
                    </w:rPr>
                  </w:pPr>
                  <w:r w:rsidRPr="00326D76">
                    <w:rPr>
                      <w:rFonts w:asciiTheme="minorHAnsi" w:hAnsiTheme="minorHAnsi" w:cstheme="minorHAnsi"/>
                      <w:color w:val="000000"/>
                      <w:sz w:val="18"/>
                      <w:szCs w:val="18"/>
                    </w:rPr>
                    <w:t>7.000</w:t>
                  </w:r>
                </w:p>
              </w:tc>
            </w:tr>
            <w:tr w:rsidR="00713516" w:rsidRPr="00326D76" w:rsidTr="00152371">
              <w:trPr>
                <w:trHeight w:val="182"/>
                <w:jc w:val="center"/>
              </w:trPr>
              <w:tc>
                <w:tcPr>
                  <w:tcW w:w="589" w:type="dxa"/>
                  <w:vMerge/>
                  <w:tcBorders>
                    <w:top w:val="single" w:sz="8" w:space="0" w:color="auto"/>
                    <w:left w:val="single" w:sz="8" w:space="0" w:color="auto"/>
                    <w:bottom w:val="single" w:sz="4" w:space="0" w:color="auto"/>
                    <w:right w:val="single" w:sz="4" w:space="0" w:color="auto"/>
                  </w:tcBorders>
                  <w:vAlign w:val="center"/>
                  <w:hideMark/>
                </w:tcPr>
                <w:p w:rsidR="00713516" w:rsidRPr="00326D76" w:rsidRDefault="00713516" w:rsidP="00713516">
                  <w:pPr>
                    <w:rPr>
                      <w:rFonts w:asciiTheme="minorHAnsi" w:hAnsiTheme="minorHAnsi" w:cstheme="minorHAnsi"/>
                      <w:b/>
                      <w:bCs/>
                      <w:color w:val="000000"/>
                      <w:sz w:val="18"/>
                      <w:szCs w:val="18"/>
                    </w:rPr>
                  </w:pPr>
                </w:p>
              </w:tc>
              <w:tc>
                <w:tcPr>
                  <w:tcW w:w="1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3516" w:rsidRPr="00326D76" w:rsidRDefault="00713516" w:rsidP="00713516">
                  <w:pPr>
                    <w:jc w:val="center"/>
                    <w:rPr>
                      <w:rFonts w:asciiTheme="minorHAnsi" w:hAnsiTheme="minorHAnsi" w:cstheme="minorHAnsi"/>
                      <w:color w:val="000000"/>
                      <w:sz w:val="18"/>
                      <w:szCs w:val="18"/>
                    </w:rPr>
                  </w:pPr>
                  <w:proofErr w:type="spellStart"/>
                  <w:r w:rsidRPr="00326D76">
                    <w:rPr>
                      <w:rFonts w:asciiTheme="minorHAnsi" w:hAnsiTheme="minorHAnsi" w:cstheme="minorHAnsi"/>
                      <w:color w:val="000000"/>
                      <w:sz w:val="18"/>
                      <w:szCs w:val="18"/>
                    </w:rPr>
                    <w:t>E°S°</w:t>
                  </w:r>
                  <w:proofErr w:type="spellEnd"/>
                  <w:r w:rsidRPr="00326D76">
                    <w:rPr>
                      <w:rFonts w:asciiTheme="minorHAnsi" w:hAnsiTheme="minorHAnsi" w:cstheme="minorHAnsi"/>
                      <w:color w:val="000000"/>
                      <w:sz w:val="18"/>
                      <w:szCs w:val="18"/>
                    </w:rPr>
                    <w:t xml:space="preserve"> Pompeya</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713516" w:rsidRPr="00326D76" w:rsidRDefault="00713516" w:rsidP="00713516">
                  <w:pPr>
                    <w:jc w:val="center"/>
                    <w:rPr>
                      <w:rFonts w:asciiTheme="minorHAnsi" w:hAnsiTheme="minorHAnsi" w:cstheme="minorHAnsi"/>
                      <w:color w:val="000000"/>
                      <w:sz w:val="18"/>
                      <w:szCs w:val="18"/>
                    </w:rPr>
                  </w:pPr>
                  <w:r w:rsidRPr="00326D76">
                    <w:rPr>
                      <w:rFonts w:asciiTheme="minorHAnsi" w:hAnsiTheme="minorHAnsi" w:cstheme="minorHAnsi"/>
                      <w:bCs/>
                      <w:color w:val="000000"/>
                      <w:sz w:val="18"/>
                      <w:szCs w:val="18"/>
                    </w:rPr>
                    <w:t>Planta Zona Comercial Trinidad</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rsidR="00713516" w:rsidRPr="00326D76" w:rsidRDefault="00713516" w:rsidP="00713516">
                  <w:pPr>
                    <w:jc w:val="center"/>
                    <w:rPr>
                      <w:rFonts w:asciiTheme="minorHAnsi" w:hAnsiTheme="minorHAnsi" w:cstheme="minorHAnsi"/>
                      <w:color w:val="000000"/>
                      <w:sz w:val="18"/>
                      <w:szCs w:val="18"/>
                    </w:rPr>
                  </w:pPr>
                  <w:r w:rsidRPr="00326D76">
                    <w:rPr>
                      <w:rFonts w:asciiTheme="minorHAnsi" w:hAnsiTheme="minorHAnsi" w:cstheme="minorHAnsi"/>
                      <w:color w:val="000000"/>
                      <w:sz w:val="18"/>
                      <w:szCs w:val="18"/>
                    </w:rPr>
                    <w:t xml:space="preserve">Garrafas vacías </w:t>
                  </w:r>
                  <w:r w:rsidRPr="00326D76">
                    <w:rPr>
                      <w:rFonts w:asciiTheme="minorHAnsi" w:hAnsiTheme="minorHAnsi" w:cstheme="minorHAnsi"/>
                      <w:sz w:val="14"/>
                      <w:szCs w:val="14"/>
                      <w:lang w:val="es-BO"/>
                    </w:rPr>
                    <w:t>(sin GLP)</w:t>
                  </w:r>
                </w:p>
              </w:tc>
              <w:tc>
                <w:tcPr>
                  <w:tcW w:w="1570" w:type="dxa"/>
                  <w:vMerge/>
                  <w:tcBorders>
                    <w:top w:val="nil"/>
                    <w:left w:val="single" w:sz="4" w:space="0" w:color="auto"/>
                    <w:bottom w:val="single" w:sz="4" w:space="0" w:color="auto"/>
                    <w:right w:val="single" w:sz="8" w:space="0" w:color="auto"/>
                  </w:tcBorders>
                  <w:vAlign w:val="center"/>
                  <w:hideMark/>
                </w:tcPr>
                <w:p w:rsidR="00713516" w:rsidRPr="00326D76" w:rsidRDefault="00713516" w:rsidP="00713516">
                  <w:pPr>
                    <w:jc w:val="center"/>
                    <w:rPr>
                      <w:rFonts w:asciiTheme="minorHAnsi" w:hAnsiTheme="minorHAnsi" w:cstheme="minorHAnsi"/>
                      <w:color w:val="000000"/>
                      <w:sz w:val="18"/>
                      <w:szCs w:val="18"/>
                    </w:rPr>
                  </w:pPr>
                </w:p>
              </w:tc>
            </w:tr>
            <w:tr w:rsidR="00713516" w:rsidRPr="00326D76" w:rsidTr="00152371">
              <w:trPr>
                <w:trHeight w:val="182"/>
                <w:jc w:val="center"/>
              </w:trPr>
              <w:tc>
                <w:tcPr>
                  <w:tcW w:w="589" w:type="dxa"/>
                  <w:vMerge w:val="restart"/>
                  <w:tcBorders>
                    <w:top w:val="single" w:sz="4" w:space="0" w:color="auto"/>
                    <w:left w:val="single" w:sz="8" w:space="0" w:color="auto"/>
                    <w:bottom w:val="single" w:sz="8" w:space="0" w:color="000000"/>
                    <w:right w:val="single" w:sz="4" w:space="0" w:color="auto"/>
                  </w:tcBorders>
                  <w:vAlign w:val="center"/>
                  <w:hideMark/>
                </w:tcPr>
                <w:p w:rsidR="00713516" w:rsidRPr="00326D76" w:rsidRDefault="00713516" w:rsidP="00713516">
                  <w:pPr>
                    <w:jc w:val="center"/>
                    <w:rPr>
                      <w:rFonts w:asciiTheme="minorHAnsi" w:hAnsiTheme="minorHAnsi" w:cstheme="minorHAnsi"/>
                      <w:b/>
                      <w:bCs/>
                      <w:color w:val="000000"/>
                      <w:sz w:val="22"/>
                      <w:szCs w:val="22"/>
                    </w:rPr>
                  </w:pPr>
                  <w:r w:rsidRPr="00326D76">
                    <w:rPr>
                      <w:rFonts w:asciiTheme="minorHAnsi" w:hAnsiTheme="minorHAnsi" w:cstheme="minorHAnsi"/>
                      <w:b/>
                      <w:bCs/>
                      <w:color w:val="000000"/>
                      <w:sz w:val="22"/>
                      <w:szCs w:val="22"/>
                    </w:rPr>
                    <w:t>2</w:t>
                  </w:r>
                </w:p>
              </w:tc>
              <w:tc>
                <w:tcPr>
                  <w:tcW w:w="1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3516" w:rsidRPr="00326D76" w:rsidRDefault="00713516" w:rsidP="00713516">
                  <w:pPr>
                    <w:jc w:val="center"/>
                    <w:rPr>
                      <w:rFonts w:asciiTheme="minorHAnsi" w:hAnsiTheme="minorHAnsi" w:cstheme="minorHAnsi"/>
                      <w:bCs/>
                      <w:color w:val="000000"/>
                      <w:sz w:val="18"/>
                      <w:szCs w:val="18"/>
                    </w:rPr>
                  </w:pPr>
                  <w:r w:rsidRPr="00326D76">
                    <w:rPr>
                      <w:rFonts w:asciiTheme="minorHAnsi" w:hAnsiTheme="minorHAnsi" w:cstheme="minorHAnsi"/>
                      <w:bCs/>
                      <w:color w:val="000000"/>
                      <w:sz w:val="18"/>
                      <w:szCs w:val="18"/>
                    </w:rPr>
                    <w:t> Planta Zona Comercial Trinidad</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713516" w:rsidRPr="00326D76" w:rsidRDefault="00713516" w:rsidP="00713516">
                  <w:pPr>
                    <w:jc w:val="center"/>
                    <w:rPr>
                      <w:rFonts w:asciiTheme="minorHAnsi" w:hAnsiTheme="minorHAnsi" w:cstheme="minorHAnsi"/>
                      <w:bCs/>
                      <w:color w:val="000000"/>
                      <w:sz w:val="18"/>
                      <w:szCs w:val="18"/>
                    </w:rPr>
                  </w:pPr>
                  <w:proofErr w:type="spellStart"/>
                  <w:r w:rsidRPr="00326D76">
                    <w:rPr>
                      <w:rFonts w:asciiTheme="minorHAnsi" w:hAnsiTheme="minorHAnsi" w:cstheme="minorHAnsi"/>
                      <w:bCs/>
                      <w:color w:val="000000"/>
                      <w:sz w:val="18"/>
                      <w:szCs w:val="18"/>
                    </w:rPr>
                    <w:t>EºSª</w:t>
                  </w:r>
                  <w:proofErr w:type="spellEnd"/>
                  <w:r w:rsidRPr="00326D76">
                    <w:rPr>
                      <w:rFonts w:asciiTheme="minorHAnsi" w:hAnsiTheme="minorHAnsi" w:cstheme="minorHAnsi"/>
                      <w:bCs/>
                      <w:color w:val="000000"/>
                      <w:sz w:val="18"/>
                      <w:szCs w:val="18"/>
                    </w:rPr>
                    <w:t xml:space="preserve"> Santa Ana</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rsidR="00713516" w:rsidRPr="00326D76" w:rsidRDefault="00713516" w:rsidP="00713516">
                  <w:pPr>
                    <w:jc w:val="center"/>
                    <w:rPr>
                      <w:rFonts w:asciiTheme="minorHAnsi" w:hAnsiTheme="minorHAnsi" w:cstheme="minorHAnsi"/>
                      <w:b/>
                      <w:bCs/>
                      <w:color w:val="000000"/>
                      <w:sz w:val="22"/>
                      <w:szCs w:val="22"/>
                    </w:rPr>
                  </w:pPr>
                  <w:r w:rsidRPr="00326D76">
                    <w:rPr>
                      <w:rFonts w:asciiTheme="minorHAnsi" w:hAnsiTheme="minorHAnsi" w:cstheme="minorHAnsi"/>
                      <w:color w:val="000000"/>
                      <w:sz w:val="18"/>
                      <w:szCs w:val="18"/>
                    </w:rPr>
                    <w:t xml:space="preserve">Garrafas llenas </w:t>
                  </w:r>
                  <w:r w:rsidRPr="00326D76">
                    <w:rPr>
                      <w:rFonts w:asciiTheme="minorHAnsi" w:hAnsiTheme="minorHAnsi" w:cstheme="minorHAnsi"/>
                      <w:sz w:val="14"/>
                      <w:szCs w:val="14"/>
                      <w:lang w:val="es-BO"/>
                    </w:rPr>
                    <w:t>(con GLP)</w:t>
                  </w:r>
                </w:p>
              </w:tc>
              <w:tc>
                <w:tcPr>
                  <w:tcW w:w="1570" w:type="dxa"/>
                  <w:vMerge w:val="restart"/>
                  <w:tcBorders>
                    <w:top w:val="single" w:sz="4" w:space="0" w:color="auto"/>
                    <w:left w:val="single" w:sz="4" w:space="0" w:color="auto"/>
                    <w:bottom w:val="single" w:sz="8" w:space="0" w:color="000000"/>
                    <w:right w:val="single" w:sz="8" w:space="0" w:color="auto"/>
                  </w:tcBorders>
                  <w:vAlign w:val="center"/>
                  <w:hideMark/>
                </w:tcPr>
                <w:p w:rsidR="00713516" w:rsidRPr="00326D76" w:rsidRDefault="00713516" w:rsidP="00713516">
                  <w:pPr>
                    <w:jc w:val="center"/>
                    <w:rPr>
                      <w:rFonts w:asciiTheme="minorHAnsi" w:hAnsiTheme="minorHAnsi" w:cstheme="minorHAnsi"/>
                      <w:color w:val="000000"/>
                      <w:sz w:val="18"/>
                      <w:szCs w:val="18"/>
                    </w:rPr>
                  </w:pPr>
                  <w:r w:rsidRPr="00326D76">
                    <w:rPr>
                      <w:rFonts w:asciiTheme="minorHAnsi" w:hAnsiTheme="minorHAnsi" w:cstheme="minorHAnsi"/>
                      <w:color w:val="000000"/>
                      <w:sz w:val="18"/>
                      <w:szCs w:val="18"/>
                    </w:rPr>
                    <w:t>13.500</w:t>
                  </w:r>
                </w:p>
              </w:tc>
            </w:tr>
            <w:tr w:rsidR="00713516" w:rsidRPr="00326D76" w:rsidTr="00152371">
              <w:trPr>
                <w:trHeight w:val="182"/>
                <w:jc w:val="center"/>
              </w:trPr>
              <w:tc>
                <w:tcPr>
                  <w:tcW w:w="589" w:type="dxa"/>
                  <w:vMerge/>
                  <w:tcBorders>
                    <w:top w:val="nil"/>
                    <w:left w:val="single" w:sz="8" w:space="0" w:color="auto"/>
                    <w:bottom w:val="single" w:sz="4" w:space="0" w:color="auto"/>
                    <w:right w:val="single" w:sz="4" w:space="0" w:color="auto"/>
                  </w:tcBorders>
                  <w:vAlign w:val="center"/>
                  <w:hideMark/>
                </w:tcPr>
                <w:p w:rsidR="00713516" w:rsidRPr="00326D76" w:rsidRDefault="00713516" w:rsidP="00713516">
                  <w:pPr>
                    <w:rPr>
                      <w:rFonts w:asciiTheme="minorHAnsi" w:hAnsiTheme="minorHAnsi" w:cstheme="minorHAnsi"/>
                      <w:b/>
                      <w:bCs/>
                      <w:color w:val="000000"/>
                      <w:sz w:val="22"/>
                      <w:szCs w:val="22"/>
                    </w:rPr>
                  </w:pPr>
                </w:p>
              </w:tc>
              <w:tc>
                <w:tcPr>
                  <w:tcW w:w="1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3516" w:rsidRPr="00326D76" w:rsidRDefault="00713516" w:rsidP="00713516">
                  <w:pPr>
                    <w:jc w:val="center"/>
                    <w:rPr>
                      <w:rFonts w:asciiTheme="minorHAnsi" w:hAnsiTheme="minorHAnsi" w:cstheme="minorHAnsi"/>
                      <w:bCs/>
                      <w:color w:val="000000"/>
                      <w:sz w:val="18"/>
                      <w:szCs w:val="18"/>
                    </w:rPr>
                  </w:pPr>
                  <w:proofErr w:type="spellStart"/>
                  <w:r w:rsidRPr="00326D76">
                    <w:rPr>
                      <w:rFonts w:asciiTheme="minorHAnsi" w:hAnsiTheme="minorHAnsi" w:cstheme="minorHAnsi"/>
                      <w:bCs/>
                      <w:color w:val="000000"/>
                      <w:sz w:val="18"/>
                      <w:szCs w:val="18"/>
                    </w:rPr>
                    <w:t>EºSª</w:t>
                  </w:r>
                  <w:proofErr w:type="spellEnd"/>
                  <w:r w:rsidRPr="00326D76">
                    <w:rPr>
                      <w:rFonts w:asciiTheme="minorHAnsi" w:hAnsiTheme="minorHAnsi" w:cstheme="minorHAnsi"/>
                      <w:bCs/>
                      <w:color w:val="000000"/>
                      <w:sz w:val="18"/>
                      <w:szCs w:val="18"/>
                    </w:rPr>
                    <w:t xml:space="preserve"> Santa Ana</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713516" w:rsidRPr="00326D76" w:rsidRDefault="00713516" w:rsidP="00713516">
                  <w:pPr>
                    <w:jc w:val="center"/>
                    <w:rPr>
                      <w:rFonts w:asciiTheme="minorHAnsi" w:hAnsiTheme="minorHAnsi" w:cstheme="minorHAnsi"/>
                      <w:bCs/>
                      <w:color w:val="000000"/>
                      <w:sz w:val="18"/>
                      <w:szCs w:val="18"/>
                    </w:rPr>
                  </w:pPr>
                  <w:r w:rsidRPr="00326D76">
                    <w:rPr>
                      <w:rFonts w:asciiTheme="minorHAnsi" w:hAnsiTheme="minorHAnsi" w:cstheme="minorHAnsi"/>
                      <w:bCs/>
                      <w:color w:val="000000"/>
                      <w:sz w:val="18"/>
                      <w:szCs w:val="18"/>
                    </w:rPr>
                    <w:t> Planta Zona Comercial Trinidad</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rsidR="00713516" w:rsidRPr="00326D76" w:rsidRDefault="00713516" w:rsidP="00713516">
                  <w:pPr>
                    <w:jc w:val="center"/>
                    <w:rPr>
                      <w:rFonts w:asciiTheme="minorHAnsi" w:hAnsiTheme="minorHAnsi" w:cstheme="minorHAnsi"/>
                      <w:color w:val="000000"/>
                      <w:sz w:val="22"/>
                      <w:szCs w:val="22"/>
                    </w:rPr>
                  </w:pPr>
                  <w:r w:rsidRPr="00326D76">
                    <w:rPr>
                      <w:rFonts w:asciiTheme="minorHAnsi" w:hAnsiTheme="minorHAnsi" w:cstheme="minorHAnsi"/>
                      <w:color w:val="000000"/>
                      <w:sz w:val="18"/>
                      <w:szCs w:val="18"/>
                    </w:rPr>
                    <w:t xml:space="preserve">Garrafas vacías </w:t>
                  </w:r>
                  <w:r w:rsidRPr="00326D76">
                    <w:rPr>
                      <w:rFonts w:asciiTheme="minorHAnsi" w:hAnsiTheme="minorHAnsi" w:cstheme="minorHAnsi"/>
                      <w:sz w:val="14"/>
                      <w:szCs w:val="14"/>
                      <w:lang w:val="es-BO"/>
                    </w:rPr>
                    <w:t>(sin GLP)</w:t>
                  </w:r>
                </w:p>
              </w:tc>
              <w:tc>
                <w:tcPr>
                  <w:tcW w:w="1570" w:type="dxa"/>
                  <w:vMerge/>
                  <w:tcBorders>
                    <w:top w:val="nil"/>
                    <w:left w:val="single" w:sz="4" w:space="0" w:color="auto"/>
                    <w:bottom w:val="single" w:sz="4" w:space="0" w:color="auto"/>
                    <w:right w:val="single" w:sz="8" w:space="0" w:color="auto"/>
                  </w:tcBorders>
                  <w:vAlign w:val="center"/>
                  <w:hideMark/>
                </w:tcPr>
                <w:p w:rsidR="00713516" w:rsidRPr="00326D76" w:rsidRDefault="00713516" w:rsidP="00713516">
                  <w:pPr>
                    <w:rPr>
                      <w:rFonts w:asciiTheme="minorHAnsi" w:hAnsiTheme="minorHAnsi" w:cstheme="minorHAnsi"/>
                      <w:color w:val="000000"/>
                      <w:sz w:val="22"/>
                      <w:szCs w:val="22"/>
                    </w:rPr>
                  </w:pPr>
                </w:p>
              </w:tc>
            </w:tr>
          </w:tbl>
          <w:p w:rsidR="00125958" w:rsidRPr="00125958" w:rsidRDefault="00713516" w:rsidP="000B00F6">
            <w:pPr>
              <w:autoSpaceDE w:val="0"/>
              <w:autoSpaceDN w:val="0"/>
              <w:adjustRightInd w:val="0"/>
              <w:jc w:val="both"/>
              <w:rPr>
                <w:rFonts w:ascii="Calibri" w:hAnsi="Calibri" w:cs="Calibri"/>
                <w:b/>
                <w:bCs/>
                <w:color w:val="000000"/>
                <w:szCs w:val="22"/>
              </w:rPr>
            </w:pPr>
            <w:r w:rsidRPr="00326D76">
              <w:rPr>
                <w:rFonts w:asciiTheme="minorHAnsi" w:hAnsiTheme="minorHAnsi" w:cstheme="minorHAnsi"/>
                <w:sz w:val="22"/>
                <w:szCs w:val="22"/>
                <w:lang w:val="es-BO"/>
              </w:rPr>
              <w:t>(*) Es variable según la necesidad o requerimiento de YPFB o punto de venta.</w:t>
            </w:r>
          </w:p>
        </w:tc>
        <w:tc>
          <w:tcPr>
            <w:tcW w:w="4335" w:type="dxa"/>
            <w:vAlign w:val="center"/>
          </w:tcPr>
          <w:p w:rsidR="00125958" w:rsidRPr="00DB5AAF" w:rsidRDefault="00125958" w:rsidP="00560F45">
            <w:pPr>
              <w:rPr>
                <w:rFonts w:ascii="Calibri" w:hAnsi="Calibri" w:cs="Calibri"/>
                <w:b/>
                <w:sz w:val="18"/>
                <w:szCs w:val="18"/>
              </w:rPr>
            </w:pPr>
          </w:p>
        </w:tc>
        <w:tc>
          <w:tcPr>
            <w:tcW w:w="425" w:type="dxa"/>
            <w:vAlign w:val="center"/>
          </w:tcPr>
          <w:p w:rsidR="00125958" w:rsidRPr="00DB5AAF" w:rsidRDefault="00125958" w:rsidP="00560F45">
            <w:pPr>
              <w:rPr>
                <w:rFonts w:ascii="Calibri" w:hAnsi="Calibri" w:cs="Calibri"/>
                <w:b/>
                <w:sz w:val="18"/>
                <w:szCs w:val="18"/>
              </w:rPr>
            </w:pPr>
          </w:p>
        </w:tc>
        <w:tc>
          <w:tcPr>
            <w:tcW w:w="426" w:type="dxa"/>
            <w:vAlign w:val="center"/>
          </w:tcPr>
          <w:p w:rsidR="00125958" w:rsidRPr="00DB5AAF" w:rsidRDefault="00125958" w:rsidP="00560F45">
            <w:pPr>
              <w:rPr>
                <w:rFonts w:ascii="Calibri" w:hAnsi="Calibri" w:cs="Calibri"/>
                <w:b/>
                <w:sz w:val="18"/>
                <w:szCs w:val="18"/>
              </w:rPr>
            </w:pPr>
          </w:p>
        </w:tc>
        <w:tc>
          <w:tcPr>
            <w:tcW w:w="692" w:type="dxa"/>
            <w:vAlign w:val="center"/>
          </w:tcPr>
          <w:p w:rsidR="00125958" w:rsidRPr="00DB5AAF" w:rsidRDefault="00125958" w:rsidP="00560F45">
            <w:pPr>
              <w:rPr>
                <w:rFonts w:ascii="Calibri" w:hAnsi="Calibri" w:cs="Calibri"/>
                <w:b/>
                <w:sz w:val="18"/>
                <w:szCs w:val="18"/>
              </w:rPr>
            </w:pPr>
          </w:p>
        </w:tc>
      </w:tr>
      <w:tr w:rsidR="00713516" w:rsidRPr="00C75BEC" w:rsidTr="00152371">
        <w:trPr>
          <w:jc w:val="center"/>
        </w:trPr>
        <w:tc>
          <w:tcPr>
            <w:tcW w:w="7330" w:type="dxa"/>
            <w:shd w:val="clear" w:color="auto" w:fill="B6DDE8" w:themeFill="accent5" w:themeFillTint="66"/>
            <w:vAlign w:val="center"/>
          </w:tcPr>
          <w:p w:rsidR="00713516" w:rsidRPr="00326D76" w:rsidRDefault="00713516" w:rsidP="00713516">
            <w:pPr>
              <w:rPr>
                <w:rFonts w:asciiTheme="minorHAnsi" w:hAnsiTheme="minorHAnsi" w:cstheme="minorHAnsi"/>
                <w:sz w:val="18"/>
                <w:szCs w:val="18"/>
              </w:rPr>
            </w:pPr>
            <w:r w:rsidRPr="00326D76">
              <w:rPr>
                <w:rFonts w:asciiTheme="minorHAnsi" w:hAnsiTheme="minorHAnsi" w:cstheme="minorHAnsi"/>
                <w:b/>
                <w:bCs/>
                <w:sz w:val="22"/>
                <w:szCs w:val="22"/>
              </w:rPr>
              <w:t>VEHÍCULOS, EQUIPOS Y OTROS PARA PRESENTACIÓN DEL SERVICIO.-</w:t>
            </w:r>
          </w:p>
        </w:tc>
        <w:tc>
          <w:tcPr>
            <w:tcW w:w="4335" w:type="dxa"/>
            <w:shd w:val="clear" w:color="auto" w:fill="B6DDE8" w:themeFill="accent5" w:themeFillTint="66"/>
            <w:vAlign w:val="center"/>
          </w:tcPr>
          <w:p w:rsidR="00713516" w:rsidRPr="00DB5AAF" w:rsidRDefault="00713516" w:rsidP="00713516">
            <w:pPr>
              <w:rPr>
                <w:rFonts w:ascii="Calibri" w:hAnsi="Calibri" w:cs="Calibri"/>
                <w:b/>
                <w:sz w:val="18"/>
                <w:szCs w:val="18"/>
              </w:rPr>
            </w:pPr>
          </w:p>
        </w:tc>
        <w:tc>
          <w:tcPr>
            <w:tcW w:w="425" w:type="dxa"/>
            <w:shd w:val="clear" w:color="auto" w:fill="B6DDE8" w:themeFill="accent5" w:themeFillTint="66"/>
            <w:vAlign w:val="center"/>
          </w:tcPr>
          <w:p w:rsidR="00713516" w:rsidRPr="00DB5AAF" w:rsidRDefault="00713516" w:rsidP="00713516">
            <w:pPr>
              <w:rPr>
                <w:rFonts w:ascii="Calibri" w:hAnsi="Calibri" w:cs="Calibri"/>
                <w:b/>
                <w:sz w:val="18"/>
                <w:szCs w:val="18"/>
              </w:rPr>
            </w:pPr>
          </w:p>
        </w:tc>
        <w:tc>
          <w:tcPr>
            <w:tcW w:w="426" w:type="dxa"/>
            <w:shd w:val="clear" w:color="auto" w:fill="B6DDE8" w:themeFill="accent5" w:themeFillTint="66"/>
            <w:vAlign w:val="center"/>
          </w:tcPr>
          <w:p w:rsidR="00713516" w:rsidRPr="00DB5AAF" w:rsidRDefault="00713516" w:rsidP="00713516">
            <w:pPr>
              <w:rPr>
                <w:rFonts w:ascii="Calibri" w:hAnsi="Calibri" w:cs="Calibri"/>
                <w:b/>
                <w:sz w:val="18"/>
                <w:szCs w:val="18"/>
              </w:rPr>
            </w:pPr>
          </w:p>
        </w:tc>
        <w:tc>
          <w:tcPr>
            <w:tcW w:w="692" w:type="dxa"/>
            <w:shd w:val="clear" w:color="auto" w:fill="B6DDE8" w:themeFill="accent5" w:themeFillTint="66"/>
            <w:vAlign w:val="center"/>
          </w:tcPr>
          <w:p w:rsidR="00713516" w:rsidRPr="00DB5AAF" w:rsidRDefault="00713516" w:rsidP="00713516">
            <w:pPr>
              <w:rPr>
                <w:rFonts w:ascii="Calibri" w:hAnsi="Calibri" w:cs="Calibri"/>
                <w:b/>
                <w:sz w:val="18"/>
                <w:szCs w:val="18"/>
              </w:rPr>
            </w:pPr>
          </w:p>
        </w:tc>
      </w:tr>
      <w:tr w:rsidR="00713516" w:rsidRPr="00C75BEC" w:rsidTr="00713516">
        <w:trPr>
          <w:jc w:val="center"/>
        </w:trPr>
        <w:tc>
          <w:tcPr>
            <w:tcW w:w="7330" w:type="dxa"/>
            <w:vAlign w:val="center"/>
          </w:tcPr>
          <w:p w:rsidR="00713516" w:rsidRPr="00326D76" w:rsidRDefault="00713516" w:rsidP="00713516">
            <w:pPr>
              <w:tabs>
                <w:tab w:val="left" w:pos="567"/>
              </w:tabs>
              <w:rPr>
                <w:rFonts w:asciiTheme="minorHAnsi" w:hAnsiTheme="minorHAnsi" w:cstheme="minorHAnsi"/>
                <w:b/>
                <w:sz w:val="22"/>
                <w:szCs w:val="22"/>
              </w:rPr>
            </w:pPr>
            <w:r w:rsidRPr="00326D76">
              <w:rPr>
                <w:rFonts w:asciiTheme="minorHAnsi" w:hAnsiTheme="minorHAnsi" w:cstheme="minorHAnsi"/>
                <w:b/>
                <w:sz w:val="22"/>
                <w:szCs w:val="22"/>
              </w:rPr>
              <w:t>CAMIONES Y CAPACIDAD REQUERIDA.-</w:t>
            </w:r>
          </w:p>
          <w:p w:rsidR="00713516" w:rsidRPr="00326D76" w:rsidRDefault="00713516" w:rsidP="00713516">
            <w:pPr>
              <w:pStyle w:val="Prrafodelista"/>
              <w:ind w:left="0"/>
              <w:jc w:val="both"/>
              <w:rPr>
                <w:rFonts w:asciiTheme="minorHAnsi" w:hAnsiTheme="minorHAnsi" w:cstheme="minorHAnsi"/>
                <w:sz w:val="22"/>
                <w:szCs w:val="22"/>
              </w:rPr>
            </w:pPr>
            <w:r w:rsidRPr="00326D76">
              <w:rPr>
                <w:rFonts w:asciiTheme="minorHAnsi" w:hAnsiTheme="minorHAnsi" w:cstheme="minorHAnsi"/>
                <w:sz w:val="22"/>
                <w:szCs w:val="22"/>
              </w:rPr>
              <w:t xml:space="preserve">La cantidad mínima de camiones requerida por tramo es de 1 camión, de ser necesario se ampliara el número de camiones de acuerdo a la necesidad de YPFB, el camión propuesto debe tener una </w:t>
            </w:r>
            <w:r w:rsidRPr="00326D76">
              <w:rPr>
                <w:rFonts w:asciiTheme="minorHAnsi" w:hAnsiTheme="minorHAnsi" w:cstheme="minorHAnsi"/>
                <w:b/>
                <w:sz w:val="22"/>
                <w:szCs w:val="22"/>
              </w:rPr>
              <w:t>capacidad de mínima de 120 garrafas.</w:t>
            </w:r>
            <w:r w:rsidRPr="00326D76">
              <w:rPr>
                <w:rFonts w:asciiTheme="minorHAnsi" w:hAnsiTheme="minorHAnsi" w:cstheme="minorHAnsi"/>
                <w:sz w:val="22"/>
                <w:szCs w:val="22"/>
              </w:rPr>
              <w:t xml:space="preserve"> </w:t>
            </w:r>
          </w:p>
          <w:p w:rsidR="00713516" w:rsidRPr="00326D76" w:rsidRDefault="00713516" w:rsidP="00713516">
            <w:pPr>
              <w:pStyle w:val="Prrafodelista"/>
              <w:ind w:left="0"/>
              <w:rPr>
                <w:rFonts w:asciiTheme="minorHAnsi" w:hAnsiTheme="minorHAnsi" w:cstheme="minorHAnsi"/>
                <w:sz w:val="22"/>
                <w:szCs w:val="22"/>
              </w:rPr>
            </w:pPr>
          </w:p>
          <w:p w:rsidR="00713516" w:rsidRPr="00326D76" w:rsidRDefault="00713516" w:rsidP="00713516">
            <w:pPr>
              <w:pStyle w:val="Prrafodelista"/>
              <w:ind w:left="0"/>
              <w:jc w:val="both"/>
              <w:rPr>
                <w:rFonts w:asciiTheme="minorHAnsi" w:hAnsiTheme="minorHAnsi" w:cstheme="minorHAnsi"/>
                <w:sz w:val="22"/>
                <w:szCs w:val="22"/>
              </w:rPr>
            </w:pPr>
            <w:r w:rsidRPr="00326D76">
              <w:rPr>
                <w:rFonts w:asciiTheme="minorHAnsi" w:hAnsiTheme="minorHAnsi" w:cstheme="minorHAnsi"/>
                <w:sz w:val="22"/>
                <w:szCs w:val="22"/>
              </w:rPr>
              <w:t>Adjuntar a la propuesta la descripción de los vehículos que se pondrán a disposición para prestación del servicio requerido, de acuerdo al siguiente cuadro:</w:t>
            </w:r>
          </w:p>
          <w:p w:rsidR="00713516" w:rsidRPr="00326D76" w:rsidRDefault="00713516" w:rsidP="00713516">
            <w:pPr>
              <w:pStyle w:val="Prrafodelista"/>
              <w:ind w:left="0"/>
              <w:jc w:val="both"/>
              <w:rPr>
                <w:rFonts w:asciiTheme="minorHAnsi" w:hAnsiTheme="minorHAnsi" w:cstheme="minorHAnsi"/>
                <w:sz w:val="12"/>
                <w:szCs w:val="22"/>
              </w:rPr>
            </w:pPr>
          </w:p>
          <w:p w:rsidR="00713516" w:rsidRPr="00326D76" w:rsidRDefault="00713516" w:rsidP="00713516">
            <w:pPr>
              <w:jc w:val="center"/>
              <w:rPr>
                <w:rFonts w:asciiTheme="minorHAnsi" w:hAnsiTheme="minorHAnsi" w:cstheme="minorHAnsi"/>
                <w:b/>
                <w:sz w:val="18"/>
                <w:szCs w:val="22"/>
              </w:rPr>
            </w:pPr>
            <w:r w:rsidRPr="00326D76">
              <w:rPr>
                <w:rFonts w:asciiTheme="minorHAnsi" w:hAnsiTheme="minorHAnsi" w:cstheme="minorHAnsi"/>
                <w:b/>
                <w:sz w:val="18"/>
                <w:szCs w:val="22"/>
              </w:rPr>
              <w:t>CUADRO N°1</w:t>
            </w:r>
          </w:p>
          <w:p w:rsidR="00713516" w:rsidRPr="00326D76" w:rsidRDefault="00713516" w:rsidP="00713516">
            <w:pPr>
              <w:jc w:val="center"/>
              <w:rPr>
                <w:rFonts w:asciiTheme="minorHAnsi" w:hAnsiTheme="minorHAnsi" w:cstheme="minorHAnsi"/>
                <w:b/>
                <w:sz w:val="18"/>
                <w:szCs w:val="22"/>
              </w:rPr>
            </w:pPr>
            <w:r w:rsidRPr="00326D76">
              <w:rPr>
                <w:rFonts w:asciiTheme="minorHAnsi" w:hAnsiTheme="minorHAnsi" w:cstheme="minorHAnsi"/>
                <w:b/>
                <w:sz w:val="18"/>
                <w:szCs w:val="22"/>
              </w:rPr>
              <w:t>DETALLE DE VEHÍCULOS</w:t>
            </w:r>
          </w:p>
          <w:tbl>
            <w:tblPr>
              <w:tblW w:w="6751" w:type="dxa"/>
              <w:jc w:val="center"/>
              <w:tblLayout w:type="fixed"/>
              <w:tblCellMar>
                <w:left w:w="70" w:type="dxa"/>
                <w:right w:w="70" w:type="dxa"/>
              </w:tblCellMar>
              <w:tblLook w:val="04A0" w:firstRow="1" w:lastRow="0" w:firstColumn="1" w:lastColumn="0" w:noHBand="0" w:noVBand="1"/>
            </w:tblPr>
            <w:tblGrid>
              <w:gridCol w:w="681"/>
              <w:gridCol w:w="810"/>
              <w:gridCol w:w="850"/>
              <w:gridCol w:w="583"/>
              <w:gridCol w:w="654"/>
              <w:gridCol w:w="909"/>
              <w:gridCol w:w="583"/>
              <w:gridCol w:w="651"/>
              <w:gridCol w:w="1030"/>
            </w:tblGrid>
            <w:tr w:rsidR="00713516" w:rsidRPr="00326D76" w:rsidTr="00152371">
              <w:trPr>
                <w:trHeight w:val="132"/>
                <w:jc w:val="center"/>
              </w:trPr>
              <w:tc>
                <w:tcPr>
                  <w:tcW w:w="681"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713516" w:rsidRPr="00326D76" w:rsidRDefault="00713516" w:rsidP="00713516">
                  <w:pPr>
                    <w:jc w:val="cente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Nº</w:t>
                  </w:r>
                </w:p>
              </w:tc>
              <w:tc>
                <w:tcPr>
                  <w:tcW w:w="2897" w:type="dxa"/>
                  <w:gridSpan w:val="4"/>
                  <w:tcBorders>
                    <w:top w:val="single" w:sz="4" w:space="0" w:color="auto"/>
                    <w:left w:val="nil"/>
                    <w:bottom w:val="single" w:sz="4" w:space="0" w:color="auto"/>
                    <w:right w:val="single" w:sz="4" w:space="0" w:color="auto"/>
                  </w:tcBorders>
                  <w:shd w:val="clear" w:color="auto" w:fill="D9D9D9"/>
                  <w:noWrap/>
                  <w:vAlign w:val="center"/>
                  <w:hideMark/>
                </w:tcPr>
                <w:p w:rsidR="00713516" w:rsidRPr="00326D76" w:rsidRDefault="00713516" w:rsidP="00713516">
                  <w:pPr>
                    <w:jc w:val="cente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CAMION –TRACTO</w:t>
                  </w:r>
                </w:p>
              </w:tc>
              <w:tc>
                <w:tcPr>
                  <w:tcW w:w="2143" w:type="dxa"/>
                  <w:gridSpan w:val="3"/>
                  <w:tcBorders>
                    <w:top w:val="single" w:sz="4" w:space="0" w:color="auto"/>
                    <w:left w:val="nil"/>
                    <w:bottom w:val="single" w:sz="4" w:space="0" w:color="auto"/>
                    <w:right w:val="single" w:sz="4" w:space="0" w:color="auto"/>
                  </w:tcBorders>
                  <w:shd w:val="clear" w:color="auto" w:fill="D9D9D9"/>
                  <w:noWrap/>
                  <w:vAlign w:val="center"/>
                  <w:hideMark/>
                </w:tcPr>
                <w:p w:rsidR="00713516" w:rsidRPr="00326D76" w:rsidRDefault="00713516" w:rsidP="00713516">
                  <w:pPr>
                    <w:jc w:val="cente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SEMI-REMOLQUE</w:t>
                  </w:r>
                </w:p>
              </w:tc>
              <w:tc>
                <w:tcPr>
                  <w:tcW w:w="103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713516" w:rsidRPr="00326D76" w:rsidRDefault="00713516" w:rsidP="00713516">
                  <w:pPr>
                    <w:jc w:val="cente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CAPACIDAD EN GARRAFAS</w:t>
                  </w:r>
                </w:p>
              </w:tc>
            </w:tr>
            <w:tr w:rsidR="00152371" w:rsidRPr="00326D76" w:rsidTr="00152371">
              <w:trPr>
                <w:trHeight w:val="132"/>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713516" w:rsidRPr="00326D76" w:rsidRDefault="00713516" w:rsidP="00713516">
                  <w:pPr>
                    <w:rPr>
                      <w:rFonts w:asciiTheme="minorHAnsi" w:hAnsiTheme="minorHAnsi" w:cstheme="minorHAnsi"/>
                      <w:b/>
                      <w:color w:val="000000"/>
                      <w:sz w:val="18"/>
                      <w:szCs w:val="22"/>
                    </w:rPr>
                  </w:pPr>
                </w:p>
              </w:tc>
              <w:tc>
                <w:tcPr>
                  <w:tcW w:w="810" w:type="dxa"/>
                  <w:tcBorders>
                    <w:top w:val="nil"/>
                    <w:left w:val="nil"/>
                    <w:bottom w:val="single" w:sz="4" w:space="0" w:color="auto"/>
                    <w:right w:val="single" w:sz="4" w:space="0" w:color="auto"/>
                  </w:tcBorders>
                  <w:shd w:val="clear" w:color="auto" w:fill="D9D9D9"/>
                  <w:noWrap/>
                  <w:vAlign w:val="center"/>
                  <w:hideMark/>
                </w:tcPr>
                <w:p w:rsidR="00713516" w:rsidRPr="00326D76" w:rsidRDefault="00713516" w:rsidP="00713516">
                  <w:pPr>
                    <w:jc w:val="cente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Nº DE PLACA</w:t>
                  </w:r>
                </w:p>
              </w:tc>
              <w:tc>
                <w:tcPr>
                  <w:tcW w:w="850" w:type="dxa"/>
                  <w:tcBorders>
                    <w:top w:val="nil"/>
                    <w:left w:val="nil"/>
                    <w:bottom w:val="single" w:sz="4" w:space="0" w:color="auto"/>
                    <w:right w:val="single" w:sz="4" w:space="0" w:color="auto"/>
                  </w:tcBorders>
                  <w:shd w:val="clear" w:color="auto" w:fill="D9D9D9"/>
                  <w:noWrap/>
                  <w:vAlign w:val="center"/>
                  <w:hideMark/>
                </w:tcPr>
                <w:p w:rsidR="00713516" w:rsidRPr="00326D76" w:rsidRDefault="00713516" w:rsidP="00713516">
                  <w:pPr>
                    <w:jc w:val="cente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Nº DE CHASIS</w:t>
                  </w:r>
                </w:p>
              </w:tc>
              <w:tc>
                <w:tcPr>
                  <w:tcW w:w="583" w:type="dxa"/>
                  <w:tcBorders>
                    <w:top w:val="nil"/>
                    <w:left w:val="nil"/>
                    <w:bottom w:val="single" w:sz="4" w:space="0" w:color="auto"/>
                    <w:right w:val="single" w:sz="4" w:space="0" w:color="auto"/>
                  </w:tcBorders>
                  <w:shd w:val="clear" w:color="auto" w:fill="D9D9D9"/>
                  <w:noWrap/>
                  <w:vAlign w:val="center"/>
                  <w:hideMark/>
                </w:tcPr>
                <w:p w:rsidR="00713516" w:rsidRPr="00326D76" w:rsidRDefault="00713516" w:rsidP="00713516">
                  <w:pPr>
                    <w:jc w:val="cente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MARCA</w:t>
                  </w:r>
                </w:p>
              </w:tc>
              <w:tc>
                <w:tcPr>
                  <w:tcW w:w="652" w:type="dxa"/>
                  <w:tcBorders>
                    <w:top w:val="nil"/>
                    <w:left w:val="nil"/>
                    <w:bottom w:val="single" w:sz="4" w:space="0" w:color="auto"/>
                    <w:right w:val="single" w:sz="4" w:space="0" w:color="auto"/>
                  </w:tcBorders>
                  <w:shd w:val="clear" w:color="auto" w:fill="D9D9D9"/>
                  <w:noWrap/>
                  <w:vAlign w:val="center"/>
                  <w:hideMark/>
                </w:tcPr>
                <w:p w:rsidR="00713516" w:rsidRPr="00326D76" w:rsidRDefault="00713516" w:rsidP="00713516">
                  <w:pPr>
                    <w:jc w:val="cente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AÑO</w:t>
                  </w:r>
                </w:p>
              </w:tc>
              <w:tc>
                <w:tcPr>
                  <w:tcW w:w="909" w:type="dxa"/>
                  <w:tcBorders>
                    <w:top w:val="nil"/>
                    <w:left w:val="nil"/>
                    <w:bottom w:val="single" w:sz="4" w:space="0" w:color="auto"/>
                    <w:right w:val="single" w:sz="4" w:space="0" w:color="auto"/>
                  </w:tcBorders>
                  <w:shd w:val="clear" w:color="auto" w:fill="D9D9D9"/>
                  <w:noWrap/>
                  <w:vAlign w:val="center"/>
                  <w:hideMark/>
                </w:tcPr>
                <w:p w:rsidR="00713516" w:rsidRPr="00326D76" w:rsidRDefault="00713516" w:rsidP="00713516">
                  <w:pPr>
                    <w:jc w:val="cente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Nº DE CHASIS</w:t>
                  </w:r>
                </w:p>
              </w:tc>
              <w:tc>
                <w:tcPr>
                  <w:tcW w:w="583" w:type="dxa"/>
                  <w:tcBorders>
                    <w:top w:val="nil"/>
                    <w:left w:val="nil"/>
                    <w:bottom w:val="single" w:sz="4" w:space="0" w:color="auto"/>
                    <w:right w:val="single" w:sz="4" w:space="0" w:color="auto"/>
                  </w:tcBorders>
                  <w:shd w:val="clear" w:color="auto" w:fill="D9D9D9"/>
                  <w:noWrap/>
                  <w:vAlign w:val="center"/>
                  <w:hideMark/>
                </w:tcPr>
                <w:p w:rsidR="00713516" w:rsidRPr="00326D76" w:rsidRDefault="00713516" w:rsidP="00713516">
                  <w:pPr>
                    <w:jc w:val="cente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MARCA</w:t>
                  </w:r>
                </w:p>
              </w:tc>
              <w:tc>
                <w:tcPr>
                  <w:tcW w:w="650" w:type="dxa"/>
                  <w:tcBorders>
                    <w:top w:val="nil"/>
                    <w:left w:val="nil"/>
                    <w:bottom w:val="single" w:sz="4" w:space="0" w:color="auto"/>
                    <w:right w:val="single" w:sz="4" w:space="0" w:color="auto"/>
                  </w:tcBorders>
                  <w:shd w:val="clear" w:color="auto" w:fill="D9D9D9"/>
                  <w:noWrap/>
                  <w:vAlign w:val="center"/>
                  <w:hideMark/>
                </w:tcPr>
                <w:p w:rsidR="00713516" w:rsidRPr="00326D76" w:rsidRDefault="00713516" w:rsidP="00713516">
                  <w:pPr>
                    <w:jc w:val="cente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AÑO</w:t>
                  </w:r>
                </w:p>
              </w:tc>
              <w:tc>
                <w:tcPr>
                  <w:tcW w:w="1030" w:type="dxa"/>
                  <w:vMerge/>
                  <w:tcBorders>
                    <w:top w:val="single" w:sz="4" w:space="0" w:color="auto"/>
                    <w:left w:val="single" w:sz="4" w:space="0" w:color="auto"/>
                    <w:bottom w:val="single" w:sz="4" w:space="0" w:color="auto"/>
                    <w:right w:val="single" w:sz="4" w:space="0" w:color="auto"/>
                  </w:tcBorders>
                  <w:vAlign w:val="center"/>
                  <w:hideMark/>
                </w:tcPr>
                <w:p w:rsidR="00713516" w:rsidRPr="00326D76" w:rsidRDefault="00713516" w:rsidP="00713516">
                  <w:pPr>
                    <w:rPr>
                      <w:rFonts w:asciiTheme="minorHAnsi" w:hAnsiTheme="minorHAnsi" w:cstheme="minorHAnsi"/>
                      <w:b/>
                      <w:color w:val="000000"/>
                      <w:sz w:val="18"/>
                      <w:szCs w:val="22"/>
                    </w:rPr>
                  </w:pPr>
                </w:p>
              </w:tc>
            </w:tr>
            <w:tr w:rsidR="00152371" w:rsidRPr="00326D76" w:rsidTr="00152371">
              <w:trPr>
                <w:trHeight w:val="132"/>
                <w:jc w:val="center"/>
              </w:trPr>
              <w:tc>
                <w:tcPr>
                  <w:tcW w:w="681" w:type="dxa"/>
                  <w:tcBorders>
                    <w:top w:val="nil"/>
                    <w:left w:val="single" w:sz="4" w:space="0" w:color="auto"/>
                    <w:bottom w:val="single" w:sz="4" w:space="0" w:color="auto"/>
                    <w:right w:val="single" w:sz="4" w:space="0" w:color="auto"/>
                  </w:tcBorders>
                  <w:shd w:val="clear" w:color="auto" w:fill="auto"/>
                  <w:noWrap/>
                  <w:vAlign w:val="bottom"/>
                  <w:hideMark/>
                </w:tcPr>
                <w:p w:rsidR="00713516" w:rsidRPr="00326D76" w:rsidRDefault="00713516" w:rsidP="00713516">
                  <w:pP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rsidR="00713516" w:rsidRPr="00326D76" w:rsidRDefault="00713516" w:rsidP="00713516">
                  <w:pP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713516" w:rsidRPr="00326D76" w:rsidRDefault="00713516" w:rsidP="00713516">
                  <w:pP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 </w:t>
                  </w:r>
                </w:p>
              </w:tc>
              <w:tc>
                <w:tcPr>
                  <w:tcW w:w="583" w:type="dxa"/>
                  <w:tcBorders>
                    <w:top w:val="nil"/>
                    <w:left w:val="nil"/>
                    <w:bottom w:val="single" w:sz="4" w:space="0" w:color="auto"/>
                    <w:right w:val="single" w:sz="4" w:space="0" w:color="auto"/>
                  </w:tcBorders>
                  <w:shd w:val="clear" w:color="auto" w:fill="auto"/>
                  <w:noWrap/>
                  <w:vAlign w:val="bottom"/>
                  <w:hideMark/>
                </w:tcPr>
                <w:p w:rsidR="00713516" w:rsidRPr="00326D76" w:rsidRDefault="00713516" w:rsidP="00713516">
                  <w:pP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 </w:t>
                  </w:r>
                </w:p>
              </w:tc>
              <w:tc>
                <w:tcPr>
                  <w:tcW w:w="652" w:type="dxa"/>
                  <w:tcBorders>
                    <w:top w:val="nil"/>
                    <w:left w:val="nil"/>
                    <w:bottom w:val="single" w:sz="4" w:space="0" w:color="auto"/>
                    <w:right w:val="single" w:sz="4" w:space="0" w:color="auto"/>
                  </w:tcBorders>
                  <w:shd w:val="clear" w:color="auto" w:fill="auto"/>
                  <w:noWrap/>
                  <w:vAlign w:val="bottom"/>
                  <w:hideMark/>
                </w:tcPr>
                <w:p w:rsidR="00713516" w:rsidRPr="00326D76" w:rsidRDefault="00713516" w:rsidP="00713516">
                  <w:pP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 </w:t>
                  </w:r>
                </w:p>
              </w:tc>
              <w:tc>
                <w:tcPr>
                  <w:tcW w:w="909" w:type="dxa"/>
                  <w:tcBorders>
                    <w:top w:val="nil"/>
                    <w:left w:val="nil"/>
                    <w:bottom w:val="single" w:sz="4" w:space="0" w:color="auto"/>
                    <w:right w:val="single" w:sz="4" w:space="0" w:color="auto"/>
                  </w:tcBorders>
                  <w:shd w:val="clear" w:color="auto" w:fill="auto"/>
                  <w:noWrap/>
                  <w:vAlign w:val="bottom"/>
                  <w:hideMark/>
                </w:tcPr>
                <w:p w:rsidR="00713516" w:rsidRPr="00326D76" w:rsidRDefault="00713516" w:rsidP="00713516">
                  <w:pP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 </w:t>
                  </w:r>
                </w:p>
              </w:tc>
              <w:tc>
                <w:tcPr>
                  <w:tcW w:w="583" w:type="dxa"/>
                  <w:tcBorders>
                    <w:top w:val="nil"/>
                    <w:left w:val="nil"/>
                    <w:bottom w:val="single" w:sz="4" w:space="0" w:color="auto"/>
                    <w:right w:val="single" w:sz="4" w:space="0" w:color="auto"/>
                  </w:tcBorders>
                  <w:shd w:val="clear" w:color="auto" w:fill="auto"/>
                  <w:noWrap/>
                  <w:vAlign w:val="bottom"/>
                  <w:hideMark/>
                </w:tcPr>
                <w:p w:rsidR="00713516" w:rsidRPr="00326D76" w:rsidRDefault="00713516" w:rsidP="00713516">
                  <w:pP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 </w:t>
                  </w:r>
                </w:p>
              </w:tc>
              <w:tc>
                <w:tcPr>
                  <w:tcW w:w="650" w:type="dxa"/>
                  <w:tcBorders>
                    <w:top w:val="nil"/>
                    <w:left w:val="nil"/>
                    <w:bottom w:val="single" w:sz="4" w:space="0" w:color="auto"/>
                    <w:right w:val="single" w:sz="4" w:space="0" w:color="auto"/>
                  </w:tcBorders>
                  <w:shd w:val="clear" w:color="auto" w:fill="auto"/>
                  <w:noWrap/>
                  <w:vAlign w:val="bottom"/>
                  <w:hideMark/>
                </w:tcPr>
                <w:p w:rsidR="00713516" w:rsidRPr="00326D76" w:rsidRDefault="00713516" w:rsidP="00713516">
                  <w:pP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rsidR="00713516" w:rsidRPr="00326D76" w:rsidRDefault="00713516" w:rsidP="00713516">
                  <w:pP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 </w:t>
                  </w:r>
                </w:p>
              </w:tc>
            </w:tr>
            <w:tr w:rsidR="00152371" w:rsidRPr="00326D76" w:rsidTr="00152371">
              <w:trPr>
                <w:trHeight w:val="132"/>
                <w:jc w:val="center"/>
              </w:trPr>
              <w:tc>
                <w:tcPr>
                  <w:tcW w:w="681" w:type="dxa"/>
                  <w:tcBorders>
                    <w:top w:val="nil"/>
                    <w:left w:val="single" w:sz="4" w:space="0" w:color="auto"/>
                    <w:bottom w:val="single" w:sz="4" w:space="0" w:color="auto"/>
                    <w:right w:val="single" w:sz="4" w:space="0" w:color="auto"/>
                  </w:tcBorders>
                  <w:shd w:val="clear" w:color="auto" w:fill="auto"/>
                  <w:noWrap/>
                  <w:vAlign w:val="bottom"/>
                  <w:hideMark/>
                </w:tcPr>
                <w:p w:rsidR="00713516" w:rsidRPr="00326D76" w:rsidRDefault="00713516" w:rsidP="00713516">
                  <w:pP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rsidR="00713516" w:rsidRPr="00326D76" w:rsidRDefault="00713516" w:rsidP="00713516">
                  <w:pP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713516" w:rsidRPr="00326D76" w:rsidRDefault="00713516" w:rsidP="00713516">
                  <w:pP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 </w:t>
                  </w:r>
                </w:p>
              </w:tc>
              <w:tc>
                <w:tcPr>
                  <w:tcW w:w="583" w:type="dxa"/>
                  <w:tcBorders>
                    <w:top w:val="nil"/>
                    <w:left w:val="nil"/>
                    <w:bottom w:val="single" w:sz="4" w:space="0" w:color="auto"/>
                    <w:right w:val="single" w:sz="4" w:space="0" w:color="auto"/>
                  </w:tcBorders>
                  <w:shd w:val="clear" w:color="auto" w:fill="auto"/>
                  <w:noWrap/>
                  <w:vAlign w:val="bottom"/>
                  <w:hideMark/>
                </w:tcPr>
                <w:p w:rsidR="00713516" w:rsidRPr="00326D76" w:rsidRDefault="00713516" w:rsidP="00713516">
                  <w:pP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 </w:t>
                  </w:r>
                </w:p>
              </w:tc>
              <w:tc>
                <w:tcPr>
                  <w:tcW w:w="652" w:type="dxa"/>
                  <w:tcBorders>
                    <w:top w:val="nil"/>
                    <w:left w:val="nil"/>
                    <w:bottom w:val="single" w:sz="4" w:space="0" w:color="auto"/>
                    <w:right w:val="single" w:sz="4" w:space="0" w:color="auto"/>
                  </w:tcBorders>
                  <w:shd w:val="clear" w:color="auto" w:fill="auto"/>
                  <w:noWrap/>
                  <w:vAlign w:val="bottom"/>
                  <w:hideMark/>
                </w:tcPr>
                <w:p w:rsidR="00713516" w:rsidRPr="00326D76" w:rsidRDefault="00713516" w:rsidP="00713516">
                  <w:pP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 </w:t>
                  </w:r>
                </w:p>
              </w:tc>
              <w:tc>
                <w:tcPr>
                  <w:tcW w:w="909" w:type="dxa"/>
                  <w:tcBorders>
                    <w:top w:val="nil"/>
                    <w:left w:val="nil"/>
                    <w:bottom w:val="single" w:sz="4" w:space="0" w:color="auto"/>
                    <w:right w:val="single" w:sz="4" w:space="0" w:color="auto"/>
                  </w:tcBorders>
                  <w:shd w:val="clear" w:color="auto" w:fill="auto"/>
                  <w:noWrap/>
                  <w:vAlign w:val="bottom"/>
                  <w:hideMark/>
                </w:tcPr>
                <w:p w:rsidR="00713516" w:rsidRPr="00326D76" w:rsidRDefault="00713516" w:rsidP="00713516">
                  <w:pP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 </w:t>
                  </w:r>
                </w:p>
              </w:tc>
              <w:tc>
                <w:tcPr>
                  <w:tcW w:w="583" w:type="dxa"/>
                  <w:tcBorders>
                    <w:top w:val="nil"/>
                    <w:left w:val="nil"/>
                    <w:bottom w:val="single" w:sz="4" w:space="0" w:color="auto"/>
                    <w:right w:val="single" w:sz="4" w:space="0" w:color="auto"/>
                  </w:tcBorders>
                  <w:shd w:val="clear" w:color="auto" w:fill="auto"/>
                  <w:noWrap/>
                  <w:vAlign w:val="bottom"/>
                  <w:hideMark/>
                </w:tcPr>
                <w:p w:rsidR="00713516" w:rsidRPr="00326D76" w:rsidRDefault="00713516" w:rsidP="00713516">
                  <w:pP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 </w:t>
                  </w:r>
                </w:p>
              </w:tc>
              <w:tc>
                <w:tcPr>
                  <w:tcW w:w="650" w:type="dxa"/>
                  <w:tcBorders>
                    <w:top w:val="nil"/>
                    <w:left w:val="nil"/>
                    <w:bottom w:val="single" w:sz="4" w:space="0" w:color="auto"/>
                    <w:right w:val="single" w:sz="4" w:space="0" w:color="auto"/>
                  </w:tcBorders>
                  <w:shd w:val="clear" w:color="auto" w:fill="auto"/>
                  <w:noWrap/>
                  <w:vAlign w:val="bottom"/>
                  <w:hideMark/>
                </w:tcPr>
                <w:p w:rsidR="00713516" w:rsidRPr="00326D76" w:rsidRDefault="00713516" w:rsidP="00713516">
                  <w:pP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rsidR="00713516" w:rsidRPr="00326D76" w:rsidRDefault="00713516" w:rsidP="00713516">
                  <w:pP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 </w:t>
                  </w:r>
                </w:p>
              </w:tc>
            </w:tr>
          </w:tbl>
          <w:p w:rsidR="00713516" w:rsidRPr="00326D76" w:rsidRDefault="00713516" w:rsidP="00713516">
            <w:pPr>
              <w:rPr>
                <w:rFonts w:asciiTheme="minorHAnsi" w:hAnsiTheme="minorHAnsi" w:cstheme="minorHAnsi"/>
                <w:b/>
                <w:sz w:val="22"/>
                <w:szCs w:val="22"/>
                <w:u w:val="single"/>
              </w:rPr>
            </w:pPr>
          </w:p>
          <w:p w:rsidR="00713516" w:rsidRPr="00326D76" w:rsidRDefault="00713516" w:rsidP="00713516">
            <w:pPr>
              <w:jc w:val="both"/>
              <w:rPr>
                <w:rFonts w:asciiTheme="minorHAnsi" w:hAnsiTheme="minorHAnsi" w:cstheme="minorHAnsi"/>
                <w:sz w:val="22"/>
                <w:szCs w:val="22"/>
              </w:rPr>
            </w:pPr>
            <w:r w:rsidRPr="00326D76">
              <w:rPr>
                <w:rFonts w:asciiTheme="minorHAnsi" w:hAnsiTheme="minorHAnsi" w:cstheme="minorHAnsi"/>
                <w:sz w:val="22"/>
                <w:szCs w:val="22"/>
              </w:rPr>
              <w:t xml:space="preserve">Las empresas deberán presentar en su propuesta:  </w:t>
            </w:r>
          </w:p>
          <w:p w:rsidR="00713516" w:rsidRPr="00326D76" w:rsidRDefault="00713516" w:rsidP="00713516">
            <w:pPr>
              <w:jc w:val="both"/>
              <w:rPr>
                <w:rFonts w:asciiTheme="minorHAnsi" w:hAnsiTheme="minorHAnsi" w:cstheme="minorHAnsi"/>
                <w:sz w:val="22"/>
                <w:szCs w:val="22"/>
              </w:rPr>
            </w:pPr>
          </w:p>
          <w:p w:rsidR="00713516" w:rsidRPr="00326D76" w:rsidRDefault="00713516" w:rsidP="00FB601A">
            <w:pPr>
              <w:pStyle w:val="Prrafodelista"/>
              <w:numPr>
                <w:ilvl w:val="0"/>
                <w:numId w:val="64"/>
              </w:numPr>
              <w:jc w:val="both"/>
              <w:rPr>
                <w:rFonts w:asciiTheme="minorHAnsi" w:hAnsiTheme="minorHAnsi" w:cstheme="minorHAnsi"/>
                <w:sz w:val="22"/>
                <w:szCs w:val="22"/>
              </w:rPr>
            </w:pPr>
            <w:r w:rsidRPr="00326D76">
              <w:rPr>
                <w:rFonts w:asciiTheme="minorHAnsi" w:hAnsiTheme="minorHAnsi" w:cstheme="minorHAnsi"/>
                <w:sz w:val="22"/>
                <w:szCs w:val="22"/>
              </w:rPr>
              <w:t>Original del certificado de antecedentes emitido por la FELCN del representante legal de la empresa o asociación accidental. En caso de Asociación accidental se deberá presentar el mencionado certificado de los representantes legales de cada una de las empresas que componen la asociación accidental.  El Certificado no deberá tener una antigüedad mayor a un (1) mes de la fecha de presentación de ofertas.</w:t>
            </w:r>
          </w:p>
          <w:p w:rsidR="00713516" w:rsidRPr="00326D76" w:rsidRDefault="00713516" w:rsidP="00FB601A">
            <w:pPr>
              <w:pStyle w:val="Prrafodelista"/>
              <w:numPr>
                <w:ilvl w:val="0"/>
                <w:numId w:val="64"/>
              </w:numPr>
              <w:jc w:val="both"/>
              <w:rPr>
                <w:rFonts w:asciiTheme="minorHAnsi" w:hAnsiTheme="minorHAnsi" w:cstheme="minorHAnsi"/>
                <w:sz w:val="22"/>
                <w:szCs w:val="22"/>
              </w:rPr>
            </w:pPr>
            <w:r w:rsidRPr="00326D76">
              <w:rPr>
                <w:rFonts w:asciiTheme="minorHAnsi" w:hAnsiTheme="minorHAnsi" w:cstheme="minorHAnsi"/>
                <w:sz w:val="22"/>
                <w:szCs w:val="22"/>
              </w:rPr>
              <w:t>Original del certificado de antecedentes emitido por la FELCN de los propietarios de los camiones, emitido hasta un mes antes de la fecha de presentación de ofertas.</w:t>
            </w:r>
          </w:p>
          <w:p w:rsidR="00713516" w:rsidRPr="00326D76" w:rsidRDefault="00713516" w:rsidP="00FB601A">
            <w:pPr>
              <w:pStyle w:val="Prrafodelista"/>
              <w:numPr>
                <w:ilvl w:val="0"/>
                <w:numId w:val="64"/>
              </w:numPr>
              <w:jc w:val="both"/>
              <w:rPr>
                <w:rFonts w:asciiTheme="minorHAnsi" w:hAnsiTheme="minorHAnsi" w:cstheme="minorHAnsi"/>
                <w:sz w:val="22"/>
                <w:szCs w:val="22"/>
              </w:rPr>
            </w:pPr>
            <w:r w:rsidRPr="00326D76">
              <w:rPr>
                <w:rFonts w:asciiTheme="minorHAnsi" w:hAnsiTheme="minorHAnsi" w:cstheme="minorHAnsi"/>
                <w:sz w:val="22"/>
                <w:szCs w:val="22"/>
              </w:rPr>
              <w:t>Original del certificado de antecedentes emitido por la FELCN de los representantes legales de las empresas subcontratadas, emitido hasta un mes antes de la fecha de presentación de ofertas.</w:t>
            </w:r>
          </w:p>
          <w:p w:rsidR="00713516" w:rsidRPr="00326D76" w:rsidRDefault="00713516" w:rsidP="00FB601A">
            <w:pPr>
              <w:pStyle w:val="Prrafodelista"/>
              <w:numPr>
                <w:ilvl w:val="0"/>
                <w:numId w:val="64"/>
              </w:numPr>
              <w:jc w:val="both"/>
              <w:rPr>
                <w:rFonts w:asciiTheme="minorHAnsi" w:hAnsiTheme="minorHAnsi" w:cstheme="minorHAnsi"/>
                <w:sz w:val="22"/>
                <w:szCs w:val="22"/>
              </w:rPr>
            </w:pPr>
            <w:r w:rsidRPr="00326D76">
              <w:rPr>
                <w:rFonts w:asciiTheme="minorHAnsi" w:hAnsiTheme="minorHAnsi" w:cstheme="minorHAnsi"/>
                <w:sz w:val="22"/>
                <w:szCs w:val="22"/>
              </w:rPr>
              <w:t>Original del certificado de antecedentes del REJAP del representante legal de la empresa o asociación accidental. En caso de Asociación accidental se deberá presentar el mencionado certificado de los representantes legales de cada una de las empresas que componen la asociación accidental.  El Certificado no deberá tener una antigüedad mayor a un (1) mes de la fecha de presentación de ofertas.</w:t>
            </w:r>
          </w:p>
          <w:p w:rsidR="00713516" w:rsidRPr="00326D76" w:rsidRDefault="00713516" w:rsidP="00FB601A">
            <w:pPr>
              <w:pStyle w:val="Prrafodelista"/>
              <w:numPr>
                <w:ilvl w:val="0"/>
                <w:numId w:val="64"/>
              </w:numPr>
              <w:jc w:val="both"/>
              <w:rPr>
                <w:rFonts w:asciiTheme="minorHAnsi" w:hAnsiTheme="minorHAnsi" w:cstheme="minorHAnsi"/>
                <w:sz w:val="22"/>
                <w:szCs w:val="22"/>
              </w:rPr>
            </w:pPr>
            <w:r w:rsidRPr="00326D76">
              <w:rPr>
                <w:rFonts w:asciiTheme="minorHAnsi" w:hAnsiTheme="minorHAnsi" w:cstheme="minorHAnsi"/>
                <w:sz w:val="22"/>
                <w:szCs w:val="22"/>
              </w:rPr>
              <w:lastRenderedPageBreak/>
              <w:t xml:space="preserve"> Original del certificado de antecedentes del REJAP de los propietarios de los camiones, emitido hasta un mes antes de la fecha de presentación de ofertas.</w:t>
            </w:r>
          </w:p>
          <w:p w:rsidR="00713516" w:rsidRPr="00326D76" w:rsidRDefault="00713516" w:rsidP="00FB601A">
            <w:pPr>
              <w:pStyle w:val="Prrafodelista"/>
              <w:numPr>
                <w:ilvl w:val="0"/>
                <w:numId w:val="64"/>
              </w:numPr>
              <w:jc w:val="both"/>
              <w:rPr>
                <w:rFonts w:asciiTheme="minorHAnsi" w:hAnsiTheme="minorHAnsi" w:cstheme="minorHAnsi"/>
                <w:sz w:val="22"/>
                <w:szCs w:val="22"/>
              </w:rPr>
            </w:pPr>
            <w:r w:rsidRPr="00326D76">
              <w:rPr>
                <w:rFonts w:asciiTheme="minorHAnsi" w:hAnsiTheme="minorHAnsi" w:cstheme="minorHAnsi"/>
                <w:sz w:val="22"/>
                <w:szCs w:val="22"/>
              </w:rPr>
              <w:t>Original del certificado de antecedentes del REJAP de los representantes legales de las empresas subcontratadas, emitido hasta un mes antes de la fecha de presentación de ofertas.</w:t>
            </w:r>
          </w:p>
          <w:p w:rsidR="00713516" w:rsidRPr="00326D76" w:rsidRDefault="00713516" w:rsidP="00FB601A">
            <w:pPr>
              <w:pStyle w:val="Prrafodelista"/>
              <w:numPr>
                <w:ilvl w:val="0"/>
                <w:numId w:val="64"/>
              </w:numPr>
              <w:jc w:val="both"/>
              <w:rPr>
                <w:rFonts w:asciiTheme="minorHAnsi" w:hAnsiTheme="minorHAnsi" w:cstheme="minorHAnsi"/>
                <w:sz w:val="22"/>
                <w:szCs w:val="22"/>
              </w:rPr>
            </w:pPr>
            <w:r w:rsidRPr="00326D76">
              <w:rPr>
                <w:rFonts w:asciiTheme="minorHAnsi" w:hAnsiTheme="minorHAnsi" w:cstheme="minorHAnsi"/>
                <w:sz w:val="22"/>
                <w:szCs w:val="22"/>
              </w:rPr>
              <w:t xml:space="preserve"> Documento de respaldo que acredite que los camiones subcontratados prestarán sus servicios como parte de la empresa proponente.</w:t>
            </w:r>
          </w:p>
          <w:p w:rsidR="00713516" w:rsidRPr="00326D76" w:rsidRDefault="00713516" w:rsidP="00FB601A">
            <w:pPr>
              <w:numPr>
                <w:ilvl w:val="0"/>
                <w:numId w:val="64"/>
              </w:numPr>
              <w:jc w:val="both"/>
              <w:rPr>
                <w:rFonts w:asciiTheme="minorHAnsi" w:hAnsiTheme="minorHAnsi" w:cstheme="minorHAnsi"/>
                <w:sz w:val="22"/>
                <w:szCs w:val="22"/>
              </w:rPr>
            </w:pPr>
            <w:r w:rsidRPr="00326D76">
              <w:rPr>
                <w:rFonts w:asciiTheme="minorHAnsi" w:hAnsiTheme="minorHAnsi" w:cstheme="minorHAnsi"/>
                <w:sz w:val="22"/>
                <w:szCs w:val="22"/>
              </w:rPr>
              <w:t>Fotocopia del RUAT de los camiones</w:t>
            </w:r>
          </w:p>
          <w:p w:rsidR="00713516" w:rsidRPr="00326D76" w:rsidRDefault="00713516" w:rsidP="00713516">
            <w:pPr>
              <w:pStyle w:val="Prrafodelista"/>
              <w:ind w:left="0"/>
              <w:rPr>
                <w:rFonts w:asciiTheme="minorHAnsi" w:hAnsiTheme="minorHAnsi" w:cstheme="minorHAnsi"/>
                <w:sz w:val="22"/>
                <w:szCs w:val="22"/>
              </w:rPr>
            </w:pPr>
          </w:p>
          <w:p w:rsidR="00713516" w:rsidRPr="00326D76" w:rsidRDefault="00713516" w:rsidP="00713516">
            <w:pPr>
              <w:jc w:val="both"/>
              <w:rPr>
                <w:rFonts w:asciiTheme="minorHAnsi" w:hAnsiTheme="minorHAnsi" w:cstheme="minorHAnsi"/>
                <w:sz w:val="22"/>
                <w:szCs w:val="22"/>
              </w:rPr>
            </w:pPr>
            <w:r w:rsidRPr="00326D76">
              <w:rPr>
                <w:rFonts w:asciiTheme="minorHAnsi" w:hAnsiTheme="minorHAnsi" w:cstheme="minorHAnsi"/>
                <w:sz w:val="22"/>
                <w:szCs w:val="22"/>
              </w:rPr>
              <w:t>Durante la etapa de calificación se considerará los siguientes criterios:</w:t>
            </w:r>
          </w:p>
          <w:p w:rsidR="00713516" w:rsidRPr="00326D76" w:rsidRDefault="00713516" w:rsidP="00713516">
            <w:pPr>
              <w:jc w:val="both"/>
              <w:rPr>
                <w:rFonts w:asciiTheme="minorHAnsi" w:hAnsiTheme="minorHAnsi" w:cstheme="minorHAnsi"/>
                <w:sz w:val="22"/>
                <w:szCs w:val="22"/>
              </w:rPr>
            </w:pPr>
          </w:p>
          <w:p w:rsidR="00713516" w:rsidRPr="00326D76" w:rsidRDefault="00713516" w:rsidP="00713516">
            <w:pPr>
              <w:ind w:left="720"/>
              <w:jc w:val="both"/>
              <w:rPr>
                <w:rFonts w:asciiTheme="minorHAnsi" w:hAnsiTheme="minorHAnsi" w:cstheme="minorHAnsi"/>
                <w:sz w:val="22"/>
                <w:szCs w:val="22"/>
              </w:rPr>
            </w:pPr>
            <w:r w:rsidRPr="00326D76">
              <w:rPr>
                <w:rFonts w:asciiTheme="minorHAnsi" w:hAnsiTheme="minorHAnsi" w:cstheme="minorHAnsi"/>
                <w:sz w:val="22"/>
                <w:szCs w:val="22"/>
              </w:rPr>
              <w:t xml:space="preserve">Las unidades (propias y subcontratadas) podrán ser descontadas cuando se evidencie que éstas forman parte de la oferta presentada por: </w:t>
            </w:r>
          </w:p>
          <w:p w:rsidR="00713516" w:rsidRPr="00326D76" w:rsidRDefault="00713516" w:rsidP="00713516">
            <w:pPr>
              <w:ind w:left="720"/>
              <w:jc w:val="both"/>
              <w:rPr>
                <w:rFonts w:asciiTheme="minorHAnsi" w:hAnsiTheme="minorHAnsi" w:cstheme="minorHAnsi"/>
                <w:sz w:val="22"/>
                <w:szCs w:val="22"/>
              </w:rPr>
            </w:pPr>
          </w:p>
          <w:p w:rsidR="00713516" w:rsidRPr="00326D76" w:rsidRDefault="00713516" w:rsidP="00FB601A">
            <w:pPr>
              <w:numPr>
                <w:ilvl w:val="0"/>
                <w:numId w:val="65"/>
              </w:numPr>
              <w:jc w:val="both"/>
              <w:rPr>
                <w:rFonts w:asciiTheme="minorHAnsi" w:hAnsiTheme="minorHAnsi" w:cstheme="minorHAnsi"/>
                <w:sz w:val="22"/>
                <w:szCs w:val="22"/>
              </w:rPr>
            </w:pPr>
            <w:r w:rsidRPr="00326D76">
              <w:rPr>
                <w:rFonts w:asciiTheme="minorHAnsi" w:hAnsiTheme="minorHAnsi" w:cstheme="minorHAnsi"/>
                <w:sz w:val="22"/>
                <w:szCs w:val="22"/>
              </w:rPr>
              <w:t xml:space="preserve">Alguna persona natural y/o jurídica, sus representantes legales, accionistas y/o socios , con la que YPFB haya resuelto contrato, o </w:t>
            </w:r>
          </w:p>
          <w:p w:rsidR="00713516" w:rsidRPr="00326D76" w:rsidRDefault="00713516" w:rsidP="00FB601A">
            <w:pPr>
              <w:numPr>
                <w:ilvl w:val="0"/>
                <w:numId w:val="65"/>
              </w:numPr>
              <w:jc w:val="both"/>
              <w:rPr>
                <w:rFonts w:asciiTheme="minorHAnsi" w:hAnsiTheme="minorHAnsi" w:cstheme="minorHAnsi"/>
                <w:sz w:val="22"/>
                <w:szCs w:val="22"/>
              </w:rPr>
            </w:pPr>
            <w:r w:rsidRPr="00326D76">
              <w:rPr>
                <w:rFonts w:asciiTheme="minorHAnsi" w:hAnsiTheme="minorHAnsi" w:cstheme="minorHAnsi"/>
                <w:sz w:val="22"/>
                <w:szCs w:val="22"/>
              </w:rPr>
              <w:t>Alguna persona natural y/o jurídica,  sus representantes legales, accionistas y/o socios ,  que se encuentre impedida de participar, o</w:t>
            </w:r>
          </w:p>
          <w:p w:rsidR="00713516" w:rsidRPr="00326D76" w:rsidRDefault="00713516" w:rsidP="00FB601A">
            <w:pPr>
              <w:numPr>
                <w:ilvl w:val="0"/>
                <w:numId w:val="65"/>
              </w:numPr>
              <w:jc w:val="both"/>
              <w:rPr>
                <w:rFonts w:asciiTheme="minorHAnsi" w:hAnsiTheme="minorHAnsi" w:cstheme="minorHAnsi"/>
                <w:sz w:val="22"/>
                <w:szCs w:val="22"/>
              </w:rPr>
            </w:pPr>
            <w:r w:rsidRPr="00326D76">
              <w:rPr>
                <w:rFonts w:asciiTheme="minorHAnsi" w:hAnsiTheme="minorHAnsi" w:cstheme="minorHAnsi"/>
                <w:sz w:val="22"/>
                <w:szCs w:val="22"/>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713516" w:rsidRPr="00326D76" w:rsidRDefault="00713516" w:rsidP="00713516">
            <w:pPr>
              <w:ind w:left="1068"/>
              <w:jc w:val="both"/>
              <w:rPr>
                <w:rFonts w:asciiTheme="minorHAnsi" w:hAnsiTheme="minorHAnsi" w:cstheme="minorHAnsi"/>
                <w:sz w:val="16"/>
                <w:szCs w:val="22"/>
              </w:rPr>
            </w:pPr>
          </w:p>
          <w:p w:rsidR="00713516" w:rsidRPr="00326D76" w:rsidRDefault="00713516" w:rsidP="00FB601A">
            <w:pPr>
              <w:numPr>
                <w:ilvl w:val="0"/>
                <w:numId w:val="65"/>
              </w:numPr>
              <w:jc w:val="both"/>
              <w:rPr>
                <w:rFonts w:asciiTheme="minorHAnsi" w:hAnsiTheme="minorHAnsi" w:cstheme="minorHAnsi"/>
                <w:sz w:val="22"/>
                <w:szCs w:val="22"/>
              </w:rPr>
            </w:pPr>
            <w:r w:rsidRPr="00326D76">
              <w:rPr>
                <w:rFonts w:asciiTheme="minorHAnsi" w:hAnsiTheme="minorHAnsi" w:cstheme="minorHAnsi"/>
                <w:sz w:val="22"/>
                <w:szCs w:val="22"/>
              </w:rPr>
              <w:t xml:space="preserve">Se descontarán las unidades presentadas que se repitan en otra empresa que también presente su propuesta. Para la evaluación de la capacidad de carga se consideraran únicamente camiones con placa de circulación nacional. Es obligatoria la presentación de un contrato o un documento </w:t>
            </w:r>
            <w:r w:rsidRPr="00326D76">
              <w:rPr>
                <w:rFonts w:asciiTheme="minorHAnsi" w:hAnsiTheme="minorHAnsi" w:cstheme="minorHAnsi"/>
                <w:sz w:val="22"/>
                <w:szCs w:val="22"/>
              </w:rPr>
              <w:lastRenderedPageBreak/>
              <w:t>legal que acredite que las cisternas subcontratadas prestarán sus servicios como parte de la empresa proponente.</w:t>
            </w:r>
          </w:p>
          <w:p w:rsidR="00713516" w:rsidRPr="00326D76" w:rsidRDefault="00713516" w:rsidP="00713516">
            <w:pPr>
              <w:ind w:left="720"/>
              <w:jc w:val="both"/>
              <w:rPr>
                <w:rFonts w:asciiTheme="minorHAnsi" w:hAnsiTheme="minorHAnsi" w:cstheme="minorHAnsi"/>
                <w:sz w:val="16"/>
                <w:szCs w:val="22"/>
              </w:rPr>
            </w:pPr>
          </w:p>
          <w:p w:rsidR="00713516" w:rsidRPr="00326D76" w:rsidRDefault="00713516" w:rsidP="00FB601A">
            <w:pPr>
              <w:numPr>
                <w:ilvl w:val="0"/>
                <w:numId w:val="65"/>
              </w:numPr>
              <w:jc w:val="both"/>
              <w:rPr>
                <w:rFonts w:asciiTheme="minorHAnsi" w:hAnsiTheme="minorHAnsi" w:cstheme="minorHAnsi"/>
                <w:sz w:val="22"/>
                <w:szCs w:val="22"/>
              </w:rPr>
            </w:pPr>
            <w:r w:rsidRPr="00326D76">
              <w:rPr>
                <w:rFonts w:asciiTheme="minorHAnsi" w:hAnsiTheme="minorHAnsi" w:cstheme="minorHAnsi"/>
                <w:sz w:val="22"/>
                <w:szCs w:val="22"/>
              </w:rPr>
              <w:t>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p w:rsidR="00713516" w:rsidRPr="00326D76" w:rsidRDefault="00713516" w:rsidP="00713516">
            <w:pPr>
              <w:jc w:val="both"/>
              <w:rPr>
                <w:rFonts w:asciiTheme="minorHAnsi" w:hAnsiTheme="minorHAnsi" w:cstheme="minorHAnsi"/>
                <w:sz w:val="22"/>
                <w:szCs w:val="22"/>
              </w:rPr>
            </w:pPr>
          </w:p>
          <w:p w:rsidR="00713516" w:rsidRPr="00326D76" w:rsidRDefault="00713516" w:rsidP="00713516">
            <w:pPr>
              <w:autoSpaceDE w:val="0"/>
              <w:autoSpaceDN w:val="0"/>
              <w:adjustRightInd w:val="0"/>
              <w:jc w:val="both"/>
              <w:rPr>
                <w:rFonts w:asciiTheme="minorHAnsi" w:hAnsiTheme="minorHAnsi" w:cstheme="minorHAnsi"/>
                <w:b/>
                <w:bCs/>
                <w:sz w:val="22"/>
                <w:szCs w:val="22"/>
              </w:rPr>
            </w:pPr>
            <w:r w:rsidRPr="00326D76">
              <w:rPr>
                <w:rFonts w:asciiTheme="minorHAnsi" w:hAnsiTheme="minorHAnsi" w:cstheme="minorHAnsi"/>
                <w:b/>
                <w:bCs/>
                <w:sz w:val="22"/>
                <w:szCs w:val="22"/>
              </w:rPr>
              <w:t>OBLIGACIONES DEL TRANSPORTISTA</w:t>
            </w:r>
          </w:p>
          <w:p w:rsidR="00713516" w:rsidRPr="00326D76" w:rsidRDefault="00713516" w:rsidP="00713516">
            <w:pPr>
              <w:autoSpaceDE w:val="0"/>
              <w:autoSpaceDN w:val="0"/>
              <w:adjustRightInd w:val="0"/>
              <w:jc w:val="both"/>
              <w:rPr>
                <w:rFonts w:asciiTheme="minorHAnsi" w:hAnsiTheme="minorHAnsi" w:cstheme="minorHAnsi"/>
                <w:sz w:val="22"/>
                <w:szCs w:val="22"/>
                <w:lang w:val="es"/>
              </w:rPr>
            </w:pPr>
            <w:r w:rsidRPr="00326D76">
              <w:rPr>
                <w:rFonts w:asciiTheme="minorHAnsi" w:hAnsiTheme="minorHAnsi" w:cstheme="minorHAnsi"/>
                <w:sz w:val="22"/>
                <w:szCs w:val="22"/>
                <w:lang w:val="es"/>
              </w:rPr>
              <w:t>El</w:t>
            </w:r>
            <w:r w:rsidRPr="00326D76">
              <w:rPr>
                <w:rFonts w:asciiTheme="minorHAnsi" w:hAnsiTheme="minorHAnsi" w:cstheme="minorHAnsi"/>
                <w:b/>
                <w:bCs/>
                <w:sz w:val="22"/>
                <w:szCs w:val="22"/>
                <w:lang w:val="es"/>
              </w:rPr>
              <w:t xml:space="preserve"> </w:t>
            </w:r>
            <w:r w:rsidRPr="00326D76">
              <w:rPr>
                <w:rFonts w:asciiTheme="minorHAnsi" w:hAnsiTheme="minorHAnsi" w:cstheme="minorHAnsi"/>
                <w:b/>
                <w:sz w:val="22"/>
                <w:szCs w:val="22"/>
                <w:lang w:val="es-ES_tradnl"/>
              </w:rPr>
              <w:t>Transportista</w:t>
            </w:r>
            <w:r w:rsidRPr="00326D76">
              <w:rPr>
                <w:rFonts w:asciiTheme="minorHAnsi" w:hAnsiTheme="minorHAnsi" w:cstheme="minorHAnsi"/>
                <w:sz w:val="22"/>
                <w:szCs w:val="22"/>
                <w:lang w:val="es"/>
              </w:rPr>
              <w:t>,</w:t>
            </w:r>
            <w:r w:rsidRPr="00326D76">
              <w:rPr>
                <w:rFonts w:asciiTheme="minorHAnsi" w:hAnsiTheme="minorHAnsi" w:cstheme="minorHAnsi"/>
                <w:b/>
                <w:bCs/>
                <w:sz w:val="22"/>
                <w:szCs w:val="22"/>
                <w:lang w:val="es"/>
              </w:rPr>
              <w:t xml:space="preserve"> </w:t>
            </w:r>
            <w:r w:rsidRPr="00326D76">
              <w:rPr>
                <w:rFonts w:asciiTheme="minorHAnsi" w:hAnsiTheme="minorHAnsi" w:cstheme="minorHAnsi"/>
                <w:sz w:val="22"/>
                <w:szCs w:val="22"/>
                <w:lang w:val="es"/>
              </w:rPr>
              <w:t>deberá:</w:t>
            </w:r>
          </w:p>
          <w:p w:rsidR="00713516" w:rsidRPr="00326D76" w:rsidRDefault="00713516" w:rsidP="00FB601A">
            <w:pPr>
              <w:pStyle w:val="Prrafodelista"/>
              <w:numPr>
                <w:ilvl w:val="0"/>
                <w:numId w:val="33"/>
              </w:numPr>
              <w:autoSpaceDE w:val="0"/>
              <w:autoSpaceDN w:val="0"/>
              <w:adjustRightInd w:val="0"/>
              <w:contextualSpacing/>
              <w:jc w:val="both"/>
              <w:rPr>
                <w:rFonts w:asciiTheme="minorHAnsi" w:hAnsiTheme="minorHAnsi" w:cstheme="minorHAnsi"/>
                <w:sz w:val="22"/>
                <w:szCs w:val="22"/>
                <w:lang w:val="es"/>
              </w:rPr>
            </w:pPr>
            <w:r w:rsidRPr="00326D76">
              <w:rPr>
                <w:rFonts w:asciiTheme="minorHAnsi" w:hAnsiTheme="minorHAnsi" w:cstheme="minorHAnsi"/>
                <w:sz w:val="22"/>
                <w:szCs w:val="22"/>
                <w:lang w:val="es"/>
              </w:rPr>
              <w:t>Conocer y cumplir con las regulaciones y normas sobre transporte, operación y manipuleo del Producto y Garrafas.</w:t>
            </w:r>
          </w:p>
          <w:p w:rsidR="00713516" w:rsidRPr="00326D76" w:rsidRDefault="00713516" w:rsidP="00FB601A">
            <w:pPr>
              <w:pStyle w:val="Prrafodelista"/>
              <w:numPr>
                <w:ilvl w:val="0"/>
                <w:numId w:val="33"/>
              </w:numPr>
              <w:autoSpaceDE w:val="0"/>
              <w:autoSpaceDN w:val="0"/>
              <w:adjustRightInd w:val="0"/>
              <w:contextualSpacing/>
              <w:jc w:val="both"/>
              <w:rPr>
                <w:rFonts w:asciiTheme="minorHAnsi" w:hAnsiTheme="minorHAnsi" w:cstheme="minorHAnsi"/>
                <w:sz w:val="22"/>
                <w:szCs w:val="22"/>
                <w:lang w:val="es"/>
              </w:rPr>
            </w:pPr>
            <w:r w:rsidRPr="00326D76">
              <w:rPr>
                <w:rFonts w:asciiTheme="minorHAnsi" w:hAnsiTheme="minorHAnsi" w:cstheme="minorHAnsi"/>
                <w:sz w:val="22"/>
                <w:szCs w:val="22"/>
                <w:lang w:val="es"/>
              </w:rPr>
              <w:t xml:space="preserve">Notificar por escrito a </w:t>
            </w:r>
            <w:r w:rsidRPr="00326D76">
              <w:rPr>
                <w:rFonts w:asciiTheme="minorHAnsi" w:hAnsiTheme="minorHAnsi" w:cstheme="minorHAnsi"/>
                <w:b/>
                <w:bCs/>
                <w:sz w:val="22"/>
                <w:szCs w:val="22"/>
                <w:lang w:val="es"/>
              </w:rPr>
              <w:t xml:space="preserve">YPFB </w:t>
            </w:r>
            <w:r w:rsidRPr="00326D76">
              <w:rPr>
                <w:rFonts w:asciiTheme="minorHAnsi" w:hAnsiTheme="minorHAnsi" w:cstheme="minorHAnsi"/>
                <w:sz w:val="22"/>
                <w:szCs w:val="22"/>
                <w:lang w:val="es"/>
              </w:rPr>
              <w:t>con 5 Días Hábiles de anticipación cualquier mantenimiento de los Medios de Transporte, con el objeto de tomar las previsiones que ameriten, sustituyendo el Medio de Transporte por otra, mientras dure el mantenimiento; a fin de no perjudicar ni atrasar el Servicio de Transporte ya programado, excepto en casos de imposibilidad sobrevenida debidamente justificados.</w:t>
            </w:r>
          </w:p>
          <w:p w:rsidR="00713516" w:rsidRPr="00326D76" w:rsidRDefault="00713516" w:rsidP="00FB601A">
            <w:pPr>
              <w:pStyle w:val="Prrafodelista"/>
              <w:numPr>
                <w:ilvl w:val="0"/>
                <w:numId w:val="33"/>
              </w:numPr>
              <w:autoSpaceDE w:val="0"/>
              <w:autoSpaceDN w:val="0"/>
              <w:adjustRightInd w:val="0"/>
              <w:contextualSpacing/>
              <w:jc w:val="both"/>
              <w:rPr>
                <w:rFonts w:asciiTheme="minorHAnsi" w:hAnsiTheme="minorHAnsi" w:cstheme="minorHAnsi"/>
                <w:sz w:val="22"/>
                <w:szCs w:val="22"/>
                <w:lang w:val="es"/>
              </w:rPr>
            </w:pPr>
            <w:r w:rsidRPr="00326D76">
              <w:rPr>
                <w:rFonts w:asciiTheme="minorHAnsi" w:hAnsiTheme="minorHAnsi" w:cstheme="minorHAnsi"/>
                <w:sz w:val="22"/>
                <w:szCs w:val="22"/>
                <w:lang w:val="es"/>
              </w:rPr>
              <w:t xml:space="preserve">En caso de que el Medio de Transporte sufra algún desperfecto durante la realización del transporte, </w:t>
            </w:r>
            <w:r w:rsidRPr="00326D76">
              <w:rPr>
                <w:rFonts w:asciiTheme="minorHAnsi" w:hAnsiTheme="minorHAnsi" w:cstheme="minorHAnsi"/>
                <w:bCs/>
                <w:sz w:val="22"/>
                <w:szCs w:val="22"/>
              </w:rPr>
              <w:t>el</w:t>
            </w:r>
            <w:r w:rsidRPr="00326D76">
              <w:rPr>
                <w:rFonts w:asciiTheme="minorHAnsi" w:hAnsiTheme="minorHAnsi" w:cstheme="minorHAnsi"/>
                <w:bCs/>
                <w:sz w:val="22"/>
                <w:szCs w:val="22"/>
                <w:lang w:val="es-ES_tradnl"/>
              </w:rPr>
              <w:t xml:space="preserve"> </w:t>
            </w:r>
            <w:r w:rsidRPr="00326D76">
              <w:rPr>
                <w:rFonts w:asciiTheme="minorHAnsi" w:hAnsiTheme="minorHAnsi" w:cstheme="minorHAnsi"/>
                <w:b/>
                <w:sz w:val="22"/>
                <w:szCs w:val="22"/>
                <w:lang w:val="es-ES_tradnl"/>
              </w:rPr>
              <w:t>Transportista</w:t>
            </w:r>
            <w:r w:rsidRPr="00326D76">
              <w:rPr>
                <w:rFonts w:asciiTheme="minorHAnsi" w:hAnsiTheme="minorHAnsi" w:cstheme="minorHAnsi"/>
                <w:sz w:val="22"/>
                <w:szCs w:val="22"/>
                <w:lang w:val="es"/>
              </w:rPr>
              <w:t xml:space="preserve"> deberá solucionar el mismo, garantizando de esta manera el cumplimiento del programa acordado entre partes, asimismo el mantenimiento de los Medios de Transporte será responsabilidad del </w:t>
            </w:r>
            <w:r w:rsidRPr="00326D76">
              <w:rPr>
                <w:rFonts w:asciiTheme="minorHAnsi" w:hAnsiTheme="minorHAnsi" w:cstheme="minorHAnsi"/>
                <w:b/>
                <w:sz w:val="22"/>
                <w:szCs w:val="22"/>
                <w:lang w:val="es-ES_tradnl"/>
              </w:rPr>
              <w:t>Transportista</w:t>
            </w:r>
            <w:r w:rsidRPr="00326D76">
              <w:rPr>
                <w:rFonts w:asciiTheme="minorHAnsi" w:hAnsiTheme="minorHAnsi" w:cstheme="minorHAnsi"/>
                <w:b/>
                <w:bCs/>
                <w:sz w:val="22"/>
                <w:szCs w:val="22"/>
                <w:lang w:val="es"/>
              </w:rPr>
              <w:t>.</w:t>
            </w:r>
          </w:p>
          <w:p w:rsidR="00713516" w:rsidRPr="00326D76" w:rsidRDefault="00713516" w:rsidP="00FB601A">
            <w:pPr>
              <w:pStyle w:val="Prrafodelista"/>
              <w:numPr>
                <w:ilvl w:val="0"/>
                <w:numId w:val="33"/>
              </w:numPr>
              <w:autoSpaceDE w:val="0"/>
              <w:autoSpaceDN w:val="0"/>
              <w:adjustRightInd w:val="0"/>
              <w:contextualSpacing/>
              <w:jc w:val="both"/>
              <w:rPr>
                <w:rFonts w:asciiTheme="minorHAnsi" w:hAnsiTheme="minorHAnsi" w:cstheme="minorHAnsi"/>
                <w:sz w:val="22"/>
                <w:szCs w:val="22"/>
                <w:lang w:val="es"/>
              </w:rPr>
            </w:pPr>
            <w:r w:rsidRPr="00326D76">
              <w:rPr>
                <w:rFonts w:asciiTheme="minorHAnsi" w:hAnsiTheme="minorHAnsi" w:cstheme="minorHAnsi"/>
                <w:bCs/>
                <w:sz w:val="22"/>
                <w:szCs w:val="22"/>
                <w:lang w:val="es"/>
              </w:rPr>
              <w:t>E</w:t>
            </w:r>
            <w:r w:rsidRPr="00326D76">
              <w:rPr>
                <w:rFonts w:asciiTheme="minorHAnsi" w:hAnsiTheme="minorHAnsi" w:cstheme="minorHAnsi"/>
                <w:bCs/>
                <w:sz w:val="22"/>
                <w:szCs w:val="22"/>
              </w:rPr>
              <w:t>l</w:t>
            </w:r>
            <w:r w:rsidRPr="00326D76">
              <w:rPr>
                <w:rFonts w:asciiTheme="minorHAnsi" w:hAnsiTheme="minorHAnsi" w:cstheme="minorHAnsi"/>
                <w:bCs/>
                <w:sz w:val="22"/>
                <w:szCs w:val="22"/>
                <w:lang w:val="es-ES_tradnl"/>
              </w:rPr>
              <w:t xml:space="preserve"> </w:t>
            </w:r>
            <w:r w:rsidRPr="00326D76">
              <w:rPr>
                <w:rFonts w:asciiTheme="minorHAnsi" w:hAnsiTheme="minorHAnsi" w:cstheme="minorHAnsi"/>
                <w:b/>
                <w:sz w:val="22"/>
                <w:szCs w:val="22"/>
                <w:lang w:val="es-ES_tradnl"/>
              </w:rPr>
              <w:t>Transportista</w:t>
            </w:r>
            <w:r w:rsidRPr="00326D76">
              <w:rPr>
                <w:rFonts w:asciiTheme="minorHAnsi" w:hAnsiTheme="minorHAnsi" w:cstheme="minorHAnsi"/>
                <w:sz w:val="22"/>
                <w:szCs w:val="22"/>
                <w:lang w:val="es"/>
              </w:rPr>
              <w:t>, durante el periodo de prestación del Servicio se obliga a remitir reportes diarios sobre la ubicación de los Medios de Transporte durante la travesía de las rutas.</w:t>
            </w:r>
          </w:p>
          <w:p w:rsidR="00713516" w:rsidRPr="00326D76" w:rsidRDefault="00713516" w:rsidP="00FB601A">
            <w:pPr>
              <w:pStyle w:val="Prrafodelista"/>
              <w:numPr>
                <w:ilvl w:val="0"/>
                <w:numId w:val="33"/>
              </w:numPr>
              <w:autoSpaceDE w:val="0"/>
              <w:autoSpaceDN w:val="0"/>
              <w:adjustRightInd w:val="0"/>
              <w:contextualSpacing/>
              <w:jc w:val="both"/>
              <w:rPr>
                <w:rFonts w:asciiTheme="minorHAnsi" w:hAnsiTheme="minorHAnsi" w:cstheme="minorHAnsi"/>
                <w:sz w:val="22"/>
                <w:szCs w:val="22"/>
              </w:rPr>
            </w:pPr>
            <w:r w:rsidRPr="00326D76">
              <w:rPr>
                <w:rFonts w:asciiTheme="minorHAnsi" w:hAnsiTheme="minorHAnsi" w:cstheme="minorHAnsi"/>
                <w:sz w:val="22"/>
                <w:szCs w:val="22"/>
              </w:rPr>
              <w:lastRenderedPageBreak/>
              <w:t>El conductor deberá contar con Licencia de Conducir Categoría “C” y será responsable de:</w:t>
            </w:r>
          </w:p>
          <w:p w:rsidR="00713516" w:rsidRPr="00326D76" w:rsidRDefault="00713516" w:rsidP="00FB601A">
            <w:pPr>
              <w:pStyle w:val="Prrafodelista"/>
              <w:numPr>
                <w:ilvl w:val="0"/>
                <w:numId w:val="34"/>
              </w:numPr>
              <w:autoSpaceDE w:val="0"/>
              <w:autoSpaceDN w:val="0"/>
              <w:adjustRightInd w:val="0"/>
              <w:ind w:left="1560"/>
              <w:contextualSpacing/>
              <w:jc w:val="both"/>
              <w:rPr>
                <w:rFonts w:asciiTheme="minorHAnsi" w:hAnsiTheme="minorHAnsi" w:cstheme="minorHAnsi"/>
                <w:sz w:val="22"/>
                <w:szCs w:val="22"/>
              </w:rPr>
            </w:pPr>
            <w:r w:rsidRPr="00326D76">
              <w:rPr>
                <w:rFonts w:asciiTheme="minorHAnsi" w:hAnsiTheme="minorHAnsi" w:cstheme="minorHAnsi"/>
                <w:sz w:val="22"/>
                <w:szCs w:val="22"/>
              </w:rPr>
              <w:t>Controlar que ninguna persona fume dentro o alrededor del vehículo.</w:t>
            </w:r>
          </w:p>
          <w:p w:rsidR="00713516" w:rsidRPr="00326D76" w:rsidRDefault="00713516" w:rsidP="00FB601A">
            <w:pPr>
              <w:pStyle w:val="Prrafodelista"/>
              <w:numPr>
                <w:ilvl w:val="0"/>
                <w:numId w:val="34"/>
              </w:numPr>
              <w:autoSpaceDE w:val="0"/>
              <w:autoSpaceDN w:val="0"/>
              <w:adjustRightInd w:val="0"/>
              <w:ind w:left="1560"/>
              <w:contextualSpacing/>
              <w:jc w:val="both"/>
              <w:rPr>
                <w:rFonts w:asciiTheme="minorHAnsi" w:hAnsiTheme="minorHAnsi" w:cstheme="minorHAnsi"/>
                <w:sz w:val="22"/>
                <w:szCs w:val="22"/>
              </w:rPr>
            </w:pPr>
            <w:r w:rsidRPr="00326D76">
              <w:rPr>
                <w:rFonts w:asciiTheme="minorHAnsi" w:hAnsiTheme="minorHAnsi" w:cstheme="minorHAnsi"/>
                <w:sz w:val="22"/>
                <w:szCs w:val="22"/>
              </w:rPr>
              <w:t>Es responsable por la seguridad y manipuleo de las garrafas que transporta.</w:t>
            </w:r>
          </w:p>
          <w:p w:rsidR="00713516" w:rsidRPr="00326D76" w:rsidRDefault="00713516" w:rsidP="00FB601A">
            <w:pPr>
              <w:pStyle w:val="Prrafodelista"/>
              <w:numPr>
                <w:ilvl w:val="0"/>
                <w:numId w:val="34"/>
              </w:numPr>
              <w:autoSpaceDE w:val="0"/>
              <w:autoSpaceDN w:val="0"/>
              <w:adjustRightInd w:val="0"/>
              <w:ind w:left="1560"/>
              <w:contextualSpacing/>
              <w:jc w:val="both"/>
              <w:rPr>
                <w:rFonts w:asciiTheme="minorHAnsi" w:hAnsiTheme="minorHAnsi" w:cstheme="minorHAnsi"/>
                <w:sz w:val="22"/>
                <w:szCs w:val="22"/>
              </w:rPr>
            </w:pPr>
            <w:r w:rsidRPr="00326D76">
              <w:rPr>
                <w:rFonts w:asciiTheme="minorHAnsi" w:hAnsiTheme="minorHAnsi" w:cstheme="minorHAnsi"/>
                <w:sz w:val="22"/>
                <w:szCs w:val="22"/>
              </w:rPr>
              <w:t>Controlar la carga y descarga de garrafas, llenas o vacías y que estén apiladas correctamente.</w:t>
            </w:r>
          </w:p>
          <w:p w:rsidR="00713516" w:rsidRPr="00326D76" w:rsidRDefault="00713516" w:rsidP="00FB601A">
            <w:pPr>
              <w:pStyle w:val="Prrafodelista"/>
              <w:numPr>
                <w:ilvl w:val="0"/>
                <w:numId w:val="34"/>
              </w:numPr>
              <w:autoSpaceDE w:val="0"/>
              <w:autoSpaceDN w:val="0"/>
              <w:adjustRightInd w:val="0"/>
              <w:ind w:left="1560"/>
              <w:contextualSpacing/>
              <w:jc w:val="both"/>
              <w:rPr>
                <w:rFonts w:asciiTheme="minorHAnsi" w:hAnsiTheme="minorHAnsi" w:cstheme="minorHAnsi"/>
                <w:sz w:val="22"/>
                <w:szCs w:val="22"/>
              </w:rPr>
            </w:pPr>
            <w:r w:rsidRPr="00326D76">
              <w:rPr>
                <w:rFonts w:asciiTheme="minorHAnsi" w:hAnsiTheme="minorHAnsi" w:cstheme="minorHAnsi"/>
                <w:sz w:val="22"/>
                <w:szCs w:val="22"/>
              </w:rPr>
              <w:t>Debe verificar el cierre de las válvulas, verificado posibles fugas de gas de los cilindros.</w:t>
            </w:r>
          </w:p>
          <w:p w:rsidR="00713516" w:rsidRPr="00326D76" w:rsidRDefault="00713516" w:rsidP="00FB601A">
            <w:pPr>
              <w:pStyle w:val="Prrafodelista"/>
              <w:numPr>
                <w:ilvl w:val="0"/>
                <w:numId w:val="34"/>
              </w:numPr>
              <w:autoSpaceDE w:val="0"/>
              <w:autoSpaceDN w:val="0"/>
              <w:adjustRightInd w:val="0"/>
              <w:ind w:left="1560"/>
              <w:contextualSpacing/>
              <w:jc w:val="both"/>
              <w:rPr>
                <w:rFonts w:asciiTheme="minorHAnsi" w:hAnsiTheme="minorHAnsi" w:cstheme="minorHAnsi"/>
                <w:sz w:val="22"/>
                <w:szCs w:val="22"/>
              </w:rPr>
            </w:pPr>
            <w:r w:rsidRPr="00326D76">
              <w:rPr>
                <w:rFonts w:asciiTheme="minorHAnsi" w:hAnsiTheme="minorHAnsi" w:cstheme="minorHAnsi"/>
                <w:sz w:val="22"/>
                <w:szCs w:val="22"/>
              </w:rPr>
              <w:t xml:space="preserve">Debe realizar la inspección de camión según formulario. </w:t>
            </w:r>
          </w:p>
          <w:p w:rsidR="00713516" w:rsidRPr="00326D76" w:rsidRDefault="00713516" w:rsidP="00FB601A">
            <w:pPr>
              <w:pStyle w:val="Prrafodelista"/>
              <w:numPr>
                <w:ilvl w:val="0"/>
                <w:numId w:val="34"/>
              </w:numPr>
              <w:autoSpaceDE w:val="0"/>
              <w:autoSpaceDN w:val="0"/>
              <w:adjustRightInd w:val="0"/>
              <w:ind w:left="1560"/>
              <w:contextualSpacing/>
              <w:jc w:val="both"/>
              <w:rPr>
                <w:rFonts w:asciiTheme="minorHAnsi" w:hAnsiTheme="minorHAnsi" w:cstheme="minorHAnsi"/>
                <w:sz w:val="22"/>
                <w:szCs w:val="22"/>
              </w:rPr>
            </w:pPr>
            <w:r w:rsidRPr="00326D76">
              <w:rPr>
                <w:rFonts w:asciiTheme="minorHAnsi" w:hAnsiTheme="minorHAnsi" w:cstheme="minorHAnsi"/>
                <w:sz w:val="22"/>
                <w:szCs w:val="22"/>
              </w:rPr>
              <w:t xml:space="preserve">Contar con la documentación SOAT. </w:t>
            </w:r>
          </w:p>
          <w:p w:rsidR="00713516" w:rsidRPr="00326D76" w:rsidRDefault="00713516" w:rsidP="00FB601A">
            <w:pPr>
              <w:pStyle w:val="Prrafodelista"/>
              <w:numPr>
                <w:ilvl w:val="0"/>
                <w:numId w:val="34"/>
              </w:numPr>
              <w:autoSpaceDE w:val="0"/>
              <w:autoSpaceDN w:val="0"/>
              <w:adjustRightInd w:val="0"/>
              <w:ind w:left="1560"/>
              <w:contextualSpacing/>
              <w:jc w:val="both"/>
              <w:rPr>
                <w:rFonts w:asciiTheme="minorHAnsi" w:hAnsiTheme="minorHAnsi" w:cstheme="minorHAnsi"/>
                <w:sz w:val="22"/>
                <w:szCs w:val="22"/>
              </w:rPr>
            </w:pPr>
            <w:r w:rsidRPr="00326D76">
              <w:rPr>
                <w:rFonts w:asciiTheme="minorHAnsi" w:hAnsiTheme="minorHAnsi" w:cstheme="minorHAnsi"/>
                <w:sz w:val="22"/>
                <w:szCs w:val="22"/>
              </w:rPr>
              <w:t>Inspección correspondiente de Transito.</w:t>
            </w:r>
          </w:p>
          <w:p w:rsidR="00713516" w:rsidRPr="00326D76" w:rsidRDefault="00713516" w:rsidP="00713516">
            <w:pPr>
              <w:jc w:val="both"/>
              <w:rPr>
                <w:rFonts w:asciiTheme="minorHAnsi" w:hAnsiTheme="minorHAnsi" w:cstheme="minorHAnsi"/>
                <w:sz w:val="22"/>
                <w:szCs w:val="22"/>
              </w:rPr>
            </w:pPr>
          </w:p>
          <w:p w:rsidR="00713516" w:rsidRPr="00326D76" w:rsidRDefault="00713516" w:rsidP="00713516">
            <w:pPr>
              <w:ind w:right="-93"/>
              <w:jc w:val="both"/>
              <w:rPr>
                <w:rFonts w:asciiTheme="minorHAnsi" w:hAnsiTheme="minorHAnsi" w:cstheme="minorHAnsi"/>
                <w:b/>
                <w:sz w:val="22"/>
                <w:szCs w:val="22"/>
              </w:rPr>
            </w:pPr>
            <w:r w:rsidRPr="00326D76">
              <w:rPr>
                <w:rFonts w:asciiTheme="minorHAnsi" w:hAnsiTheme="minorHAnsi" w:cstheme="minorHAnsi"/>
                <w:b/>
                <w:sz w:val="22"/>
                <w:szCs w:val="22"/>
              </w:rPr>
              <w:t>NORMATIVA DE CARGAS.-</w:t>
            </w:r>
          </w:p>
          <w:p w:rsidR="00713516" w:rsidRPr="00326D76" w:rsidRDefault="00713516" w:rsidP="00713516">
            <w:pPr>
              <w:jc w:val="both"/>
              <w:rPr>
                <w:rFonts w:asciiTheme="minorHAnsi" w:hAnsiTheme="minorHAnsi" w:cstheme="minorHAnsi"/>
                <w:sz w:val="22"/>
                <w:szCs w:val="22"/>
              </w:rPr>
            </w:pPr>
            <w:r w:rsidRPr="00326D76">
              <w:rPr>
                <w:rFonts w:asciiTheme="minorHAnsi" w:hAnsiTheme="minorHAnsi" w:cstheme="minorHAnsi"/>
                <w:sz w:val="22"/>
                <w:szCs w:val="22"/>
              </w:rPr>
              <w:t>La empresa de transporte será responsable en su totalidad por el cumplimiento de la normativa vigente según la Ley de Cargas.</w:t>
            </w:r>
          </w:p>
          <w:p w:rsidR="00713516" w:rsidRPr="00326D76" w:rsidRDefault="00713516" w:rsidP="00713516">
            <w:pPr>
              <w:autoSpaceDE w:val="0"/>
              <w:autoSpaceDN w:val="0"/>
              <w:adjustRightInd w:val="0"/>
              <w:jc w:val="both"/>
              <w:rPr>
                <w:rFonts w:asciiTheme="minorHAnsi" w:hAnsiTheme="minorHAnsi" w:cstheme="minorHAnsi"/>
                <w:sz w:val="22"/>
                <w:szCs w:val="22"/>
              </w:rPr>
            </w:pPr>
          </w:p>
          <w:p w:rsidR="00713516" w:rsidRPr="00326D76" w:rsidRDefault="00713516" w:rsidP="00713516">
            <w:pPr>
              <w:autoSpaceDE w:val="0"/>
              <w:autoSpaceDN w:val="0"/>
              <w:adjustRightInd w:val="0"/>
              <w:jc w:val="both"/>
              <w:rPr>
                <w:rFonts w:asciiTheme="minorHAnsi" w:hAnsiTheme="minorHAnsi" w:cstheme="minorHAnsi"/>
                <w:b/>
                <w:sz w:val="22"/>
                <w:szCs w:val="22"/>
              </w:rPr>
            </w:pPr>
            <w:r w:rsidRPr="00326D76">
              <w:rPr>
                <w:rFonts w:asciiTheme="minorHAnsi" w:hAnsiTheme="minorHAnsi" w:cstheme="minorHAnsi"/>
                <w:b/>
                <w:sz w:val="22"/>
                <w:szCs w:val="22"/>
              </w:rPr>
              <w:t>SISTEMA DE LUCHA CONTRA INCENDIOS.-</w:t>
            </w:r>
          </w:p>
          <w:p w:rsidR="00713516" w:rsidRPr="00326D76" w:rsidRDefault="00713516" w:rsidP="00713516">
            <w:pPr>
              <w:autoSpaceDE w:val="0"/>
              <w:autoSpaceDN w:val="0"/>
              <w:adjustRightInd w:val="0"/>
              <w:jc w:val="both"/>
              <w:rPr>
                <w:rFonts w:asciiTheme="minorHAnsi" w:hAnsiTheme="minorHAnsi" w:cstheme="minorHAnsi"/>
                <w:sz w:val="22"/>
                <w:szCs w:val="22"/>
              </w:rPr>
            </w:pPr>
            <w:r w:rsidRPr="00326D76">
              <w:rPr>
                <w:rFonts w:asciiTheme="minorHAnsi" w:hAnsiTheme="minorHAnsi" w:cstheme="minorHAnsi"/>
                <w:sz w:val="22"/>
                <w:szCs w:val="22"/>
              </w:rPr>
              <w:t>Cada vehículo deberá contar con un sistema de lucha contra incendios que consiste en equipo especial para el personal contra incendios, extintores tipo B (CO2)  y Espuma Química, en cantidad de 4 extintores de 12 lb de capacidad.</w:t>
            </w:r>
          </w:p>
          <w:p w:rsidR="00713516" w:rsidRPr="00326D76" w:rsidRDefault="00713516" w:rsidP="00713516">
            <w:pPr>
              <w:autoSpaceDE w:val="0"/>
              <w:autoSpaceDN w:val="0"/>
              <w:adjustRightInd w:val="0"/>
              <w:ind w:left="1843"/>
              <w:jc w:val="both"/>
              <w:rPr>
                <w:rFonts w:asciiTheme="minorHAnsi" w:hAnsiTheme="minorHAnsi" w:cstheme="minorHAnsi"/>
                <w:sz w:val="22"/>
                <w:szCs w:val="22"/>
              </w:rPr>
            </w:pPr>
          </w:p>
          <w:p w:rsidR="00713516" w:rsidRPr="00326D76" w:rsidRDefault="00713516" w:rsidP="00713516">
            <w:pPr>
              <w:autoSpaceDE w:val="0"/>
              <w:autoSpaceDN w:val="0"/>
              <w:adjustRightInd w:val="0"/>
              <w:jc w:val="both"/>
              <w:rPr>
                <w:rFonts w:asciiTheme="minorHAnsi" w:hAnsiTheme="minorHAnsi" w:cstheme="minorHAnsi"/>
                <w:b/>
                <w:sz w:val="22"/>
                <w:szCs w:val="22"/>
              </w:rPr>
            </w:pPr>
            <w:r w:rsidRPr="00326D76">
              <w:rPr>
                <w:rFonts w:asciiTheme="minorHAnsi" w:hAnsiTheme="minorHAnsi" w:cstheme="minorHAnsi"/>
                <w:b/>
                <w:sz w:val="22"/>
                <w:szCs w:val="22"/>
              </w:rPr>
              <w:t>EQUIPO DE PROTECCIÓN PERSONAL.-</w:t>
            </w:r>
          </w:p>
          <w:p w:rsidR="00713516" w:rsidRPr="00326D76" w:rsidRDefault="00713516" w:rsidP="00713516">
            <w:pPr>
              <w:autoSpaceDE w:val="0"/>
              <w:autoSpaceDN w:val="0"/>
              <w:adjustRightInd w:val="0"/>
              <w:jc w:val="both"/>
              <w:rPr>
                <w:rFonts w:asciiTheme="minorHAnsi" w:hAnsiTheme="minorHAnsi" w:cstheme="minorHAnsi"/>
                <w:sz w:val="22"/>
                <w:szCs w:val="22"/>
              </w:rPr>
            </w:pPr>
            <w:r w:rsidRPr="00326D76">
              <w:rPr>
                <w:rFonts w:asciiTheme="minorHAnsi" w:hAnsiTheme="minorHAnsi" w:cstheme="minorHAnsi"/>
                <w:sz w:val="22"/>
                <w:szCs w:val="22"/>
              </w:rPr>
              <w:t>Todo el personal deberá contar con equipo de protección personal, para las operaciones de embarque y desembarque, consistente en un overol, casco, lentes, guantes de cuero y botas con punta de acero.</w:t>
            </w:r>
          </w:p>
          <w:p w:rsidR="00713516" w:rsidRPr="00326D76" w:rsidRDefault="00713516" w:rsidP="00713516">
            <w:pPr>
              <w:pStyle w:val="Prrafodelista"/>
              <w:rPr>
                <w:rFonts w:asciiTheme="minorHAnsi" w:hAnsiTheme="minorHAnsi" w:cstheme="minorHAnsi"/>
                <w:sz w:val="22"/>
                <w:szCs w:val="22"/>
              </w:rPr>
            </w:pPr>
          </w:p>
          <w:p w:rsidR="00713516" w:rsidRPr="00326D76" w:rsidRDefault="00713516" w:rsidP="00713516">
            <w:pPr>
              <w:autoSpaceDE w:val="0"/>
              <w:autoSpaceDN w:val="0"/>
              <w:adjustRightInd w:val="0"/>
              <w:jc w:val="both"/>
              <w:rPr>
                <w:rFonts w:asciiTheme="minorHAnsi" w:hAnsiTheme="minorHAnsi" w:cstheme="minorHAnsi"/>
                <w:b/>
                <w:sz w:val="22"/>
                <w:szCs w:val="22"/>
              </w:rPr>
            </w:pPr>
            <w:r w:rsidRPr="00326D76">
              <w:rPr>
                <w:rFonts w:asciiTheme="minorHAnsi" w:hAnsiTheme="minorHAnsi" w:cstheme="minorHAnsi"/>
                <w:b/>
                <w:sz w:val="22"/>
                <w:szCs w:val="22"/>
              </w:rPr>
              <w:t>OTROS.-</w:t>
            </w:r>
          </w:p>
          <w:p w:rsidR="00713516" w:rsidRPr="00326D76" w:rsidRDefault="00713516" w:rsidP="00713516">
            <w:pPr>
              <w:autoSpaceDE w:val="0"/>
              <w:autoSpaceDN w:val="0"/>
              <w:adjustRightInd w:val="0"/>
              <w:jc w:val="both"/>
              <w:rPr>
                <w:rFonts w:asciiTheme="minorHAnsi" w:hAnsiTheme="minorHAnsi" w:cstheme="minorHAnsi"/>
                <w:sz w:val="22"/>
                <w:szCs w:val="22"/>
              </w:rPr>
            </w:pPr>
            <w:r w:rsidRPr="00326D76">
              <w:rPr>
                <w:rFonts w:asciiTheme="minorHAnsi" w:hAnsiTheme="minorHAnsi" w:cstheme="minorHAnsi"/>
                <w:sz w:val="22"/>
                <w:szCs w:val="22"/>
              </w:rPr>
              <w:t>Transportar las garrafas vacías apiladas una sobre otra en un máximo de tres unidades.</w:t>
            </w:r>
          </w:p>
          <w:p w:rsidR="00713516" w:rsidRPr="00326D76" w:rsidRDefault="00713516" w:rsidP="00713516">
            <w:pPr>
              <w:pStyle w:val="Prrafodelista"/>
              <w:autoSpaceDE w:val="0"/>
              <w:autoSpaceDN w:val="0"/>
              <w:adjustRightInd w:val="0"/>
              <w:ind w:left="0"/>
              <w:contextualSpacing/>
              <w:jc w:val="both"/>
              <w:rPr>
                <w:rFonts w:asciiTheme="minorHAnsi" w:hAnsiTheme="minorHAnsi" w:cstheme="minorHAnsi"/>
                <w:b/>
                <w:color w:val="000000"/>
                <w:sz w:val="22"/>
                <w:szCs w:val="22"/>
              </w:rPr>
            </w:pPr>
            <w:r w:rsidRPr="00326D76">
              <w:rPr>
                <w:rFonts w:asciiTheme="minorHAnsi" w:hAnsiTheme="minorHAnsi" w:cstheme="minorHAnsi"/>
                <w:b/>
                <w:color w:val="000000"/>
                <w:sz w:val="22"/>
                <w:szCs w:val="22"/>
              </w:rPr>
              <w:lastRenderedPageBreak/>
              <w:t>RELACIÓN LABORAL ENTRE LAS PARTES</w:t>
            </w:r>
          </w:p>
          <w:p w:rsidR="00713516" w:rsidRPr="00326D76" w:rsidRDefault="00713516" w:rsidP="00713516">
            <w:pPr>
              <w:contextualSpacing/>
              <w:jc w:val="both"/>
              <w:rPr>
                <w:rFonts w:asciiTheme="minorHAnsi" w:hAnsiTheme="minorHAnsi" w:cstheme="minorHAnsi"/>
                <w:b/>
                <w:color w:val="000000"/>
                <w:sz w:val="22"/>
                <w:szCs w:val="22"/>
              </w:rPr>
            </w:pPr>
            <w:r w:rsidRPr="00326D76">
              <w:rPr>
                <w:rFonts w:asciiTheme="minorHAnsi" w:hAnsiTheme="minorHAnsi" w:cstheme="minorHAnsi"/>
                <w:sz w:val="22"/>
                <w:szCs w:val="22"/>
              </w:rPr>
              <w:t xml:space="preserve">Las Partes dejarán constancia que no existe ninguna relación laboral o societaria entre </w:t>
            </w:r>
            <w:r w:rsidRPr="00326D76">
              <w:rPr>
                <w:rFonts w:asciiTheme="minorHAnsi" w:hAnsiTheme="minorHAnsi" w:cstheme="minorHAnsi"/>
                <w:b/>
                <w:sz w:val="22"/>
                <w:szCs w:val="22"/>
              </w:rPr>
              <w:t>YPFB</w:t>
            </w:r>
            <w:r w:rsidRPr="00326D76">
              <w:rPr>
                <w:rFonts w:asciiTheme="minorHAnsi" w:hAnsiTheme="minorHAnsi" w:cstheme="minorHAnsi"/>
                <w:sz w:val="22"/>
                <w:szCs w:val="22"/>
              </w:rPr>
              <w:t xml:space="preserve"> y el</w:t>
            </w:r>
            <w:r w:rsidRPr="00326D76">
              <w:rPr>
                <w:rFonts w:asciiTheme="minorHAnsi" w:hAnsiTheme="minorHAnsi" w:cstheme="minorHAnsi"/>
                <w:b/>
                <w:sz w:val="22"/>
                <w:szCs w:val="22"/>
              </w:rPr>
              <w:t xml:space="preserve"> </w:t>
            </w:r>
            <w:r w:rsidRPr="00326D76">
              <w:rPr>
                <w:rFonts w:asciiTheme="minorHAnsi" w:hAnsiTheme="minorHAnsi" w:cstheme="minorHAnsi"/>
                <w:b/>
                <w:sz w:val="22"/>
                <w:szCs w:val="22"/>
                <w:lang w:val="es-ES_tradnl"/>
              </w:rPr>
              <w:t>Transportista</w:t>
            </w:r>
            <w:r w:rsidRPr="00326D76">
              <w:rPr>
                <w:rFonts w:asciiTheme="minorHAnsi" w:hAnsiTheme="minorHAnsi" w:cstheme="minorHAnsi"/>
                <w:sz w:val="22"/>
                <w:szCs w:val="22"/>
              </w:rPr>
              <w:t>, ni entre el personal de los mismos, y que cada Parte será responsable exclusivamente por los daños directos causados por incumplimiento del Contrato a la otra Parte y que ninguna de las Partes será responsable ante la otra por cualquier daño indirecto, incidental y/o perdida consecuente o lucro cesante, salvo en caso de culpa grave o dolo de la Parte incumplidora.</w:t>
            </w:r>
            <w:r w:rsidRPr="00326D76">
              <w:rPr>
                <w:rFonts w:asciiTheme="minorHAnsi" w:hAnsiTheme="minorHAnsi" w:cstheme="minorHAnsi"/>
                <w:b/>
                <w:sz w:val="22"/>
                <w:szCs w:val="22"/>
              </w:rPr>
              <w:t xml:space="preserve"> </w:t>
            </w:r>
          </w:p>
          <w:p w:rsidR="00713516" w:rsidRPr="00326D76" w:rsidRDefault="00713516" w:rsidP="00713516">
            <w:pPr>
              <w:autoSpaceDE w:val="0"/>
              <w:autoSpaceDN w:val="0"/>
              <w:adjustRightInd w:val="0"/>
              <w:jc w:val="both"/>
              <w:rPr>
                <w:rFonts w:asciiTheme="minorHAnsi" w:hAnsiTheme="minorHAnsi" w:cstheme="minorHAnsi"/>
                <w:b/>
                <w:bCs/>
                <w:sz w:val="16"/>
                <w:szCs w:val="22"/>
              </w:rPr>
            </w:pPr>
          </w:p>
          <w:p w:rsidR="00713516" w:rsidRPr="00326D76" w:rsidRDefault="00713516" w:rsidP="00713516">
            <w:pPr>
              <w:autoSpaceDE w:val="0"/>
              <w:autoSpaceDN w:val="0"/>
              <w:adjustRightInd w:val="0"/>
              <w:jc w:val="both"/>
              <w:rPr>
                <w:rFonts w:asciiTheme="minorHAnsi" w:hAnsiTheme="minorHAnsi" w:cstheme="minorHAnsi"/>
                <w:b/>
                <w:bCs/>
                <w:sz w:val="22"/>
                <w:szCs w:val="22"/>
              </w:rPr>
            </w:pPr>
            <w:r w:rsidRPr="00326D76">
              <w:rPr>
                <w:rFonts w:asciiTheme="minorHAnsi" w:hAnsiTheme="minorHAnsi" w:cstheme="minorHAnsi"/>
                <w:b/>
                <w:bCs/>
                <w:sz w:val="22"/>
                <w:szCs w:val="22"/>
              </w:rPr>
              <w:t>EXONERACION DE LAS CARGAS LABORALES Y SOCIALES</w:t>
            </w:r>
          </w:p>
          <w:p w:rsidR="00713516" w:rsidRPr="00326D76" w:rsidRDefault="00713516" w:rsidP="00713516">
            <w:pPr>
              <w:autoSpaceDE w:val="0"/>
              <w:autoSpaceDN w:val="0"/>
              <w:adjustRightInd w:val="0"/>
              <w:jc w:val="both"/>
              <w:rPr>
                <w:rFonts w:asciiTheme="minorHAnsi" w:hAnsiTheme="minorHAnsi" w:cstheme="minorHAnsi"/>
                <w:sz w:val="22"/>
                <w:szCs w:val="22"/>
              </w:rPr>
            </w:pPr>
            <w:r w:rsidRPr="00326D76">
              <w:rPr>
                <w:rFonts w:asciiTheme="minorHAnsi" w:hAnsiTheme="minorHAnsi" w:cstheme="minorHAnsi"/>
                <w:sz w:val="22"/>
                <w:szCs w:val="22"/>
              </w:rPr>
              <w:t xml:space="preserve">El </w:t>
            </w:r>
            <w:r w:rsidRPr="00326D76">
              <w:rPr>
                <w:rFonts w:asciiTheme="minorHAnsi" w:hAnsiTheme="minorHAnsi" w:cstheme="minorHAnsi"/>
                <w:b/>
                <w:sz w:val="22"/>
                <w:szCs w:val="22"/>
                <w:lang w:val="es-ES_tradnl"/>
              </w:rPr>
              <w:t>Transportista</w:t>
            </w:r>
            <w:r w:rsidRPr="00326D76">
              <w:rPr>
                <w:rFonts w:asciiTheme="minorHAnsi" w:hAnsiTheme="minorHAnsi" w:cstheme="minorHAnsi"/>
                <w:b/>
                <w:bCs/>
                <w:sz w:val="22"/>
                <w:szCs w:val="22"/>
              </w:rPr>
              <w:t xml:space="preserve"> </w:t>
            </w:r>
            <w:r w:rsidRPr="00326D76">
              <w:rPr>
                <w:rFonts w:asciiTheme="minorHAnsi" w:hAnsiTheme="minorHAnsi" w:cstheme="minorHAnsi"/>
                <w:sz w:val="22"/>
                <w:szCs w:val="22"/>
              </w:rPr>
              <w:t xml:space="preserve">corre con las obligaciones que emerjan del objeto del presente Contrato, respecto a las cargas laborales y sociales con el personal de su dependencia, por lo que se exonera de estas obligaciones a </w:t>
            </w:r>
            <w:r w:rsidRPr="00326D76">
              <w:rPr>
                <w:rFonts w:asciiTheme="minorHAnsi" w:hAnsiTheme="minorHAnsi" w:cstheme="minorHAnsi"/>
                <w:b/>
                <w:bCs/>
                <w:sz w:val="22"/>
                <w:szCs w:val="22"/>
              </w:rPr>
              <w:t>YPFB.</w:t>
            </w:r>
          </w:p>
        </w:tc>
        <w:tc>
          <w:tcPr>
            <w:tcW w:w="4335" w:type="dxa"/>
            <w:vAlign w:val="center"/>
          </w:tcPr>
          <w:p w:rsidR="00713516" w:rsidRPr="00DB5AAF" w:rsidRDefault="00713516" w:rsidP="00713516">
            <w:pPr>
              <w:rPr>
                <w:rFonts w:ascii="Calibri" w:hAnsi="Calibri" w:cs="Calibri"/>
                <w:b/>
                <w:sz w:val="18"/>
                <w:szCs w:val="18"/>
              </w:rPr>
            </w:pPr>
          </w:p>
        </w:tc>
        <w:tc>
          <w:tcPr>
            <w:tcW w:w="425" w:type="dxa"/>
            <w:vAlign w:val="center"/>
          </w:tcPr>
          <w:p w:rsidR="00713516" w:rsidRPr="00DB5AAF" w:rsidRDefault="00713516" w:rsidP="00713516">
            <w:pPr>
              <w:rPr>
                <w:rFonts w:ascii="Calibri" w:hAnsi="Calibri" w:cs="Calibri"/>
                <w:b/>
                <w:sz w:val="18"/>
                <w:szCs w:val="18"/>
              </w:rPr>
            </w:pPr>
          </w:p>
        </w:tc>
        <w:tc>
          <w:tcPr>
            <w:tcW w:w="426" w:type="dxa"/>
            <w:vAlign w:val="center"/>
          </w:tcPr>
          <w:p w:rsidR="00713516" w:rsidRPr="00DB5AAF" w:rsidRDefault="00713516" w:rsidP="00713516">
            <w:pPr>
              <w:rPr>
                <w:rFonts w:ascii="Calibri" w:hAnsi="Calibri" w:cs="Calibri"/>
                <w:b/>
                <w:sz w:val="18"/>
                <w:szCs w:val="18"/>
              </w:rPr>
            </w:pPr>
          </w:p>
        </w:tc>
        <w:tc>
          <w:tcPr>
            <w:tcW w:w="692" w:type="dxa"/>
            <w:vAlign w:val="center"/>
          </w:tcPr>
          <w:p w:rsidR="00713516" w:rsidRPr="00DB5AAF" w:rsidRDefault="00713516" w:rsidP="00713516">
            <w:pPr>
              <w:rPr>
                <w:rFonts w:ascii="Calibri" w:hAnsi="Calibri" w:cs="Calibri"/>
                <w:b/>
                <w:sz w:val="18"/>
                <w:szCs w:val="18"/>
              </w:rPr>
            </w:pPr>
          </w:p>
        </w:tc>
      </w:tr>
      <w:tr w:rsidR="00713516" w:rsidRPr="00C75BEC" w:rsidTr="00152371">
        <w:trPr>
          <w:jc w:val="center"/>
        </w:trPr>
        <w:tc>
          <w:tcPr>
            <w:tcW w:w="7330" w:type="dxa"/>
            <w:shd w:val="clear" w:color="auto" w:fill="B6DDE8" w:themeFill="accent5" w:themeFillTint="66"/>
            <w:vAlign w:val="center"/>
          </w:tcPr>
          <w:p w:rsidR="00713516" w:rsidRPr="00326D76" w:rsidRDefault="00713516" w:rsidP="00713516">
            <w:pPr>
              <w:autoSpaceDE w:val="0"/>
              <w:autoSpaceDN w:val="0"/>
              <w:adjustRightInd w:val="0"/>
              <w:jc w:val="both"/>
              <w:rPr>
                <w:rFonts w:asciiTheme="minorHAnsi" w:hAnsiTheme="minorHAnsi" w:cstheme="minorHAnsi"/>
                <w:sz w:val="22"/>
                <w:szCs w:val="22"/>
              </w:rPr>
            </w:pPr>
            <w:r w:rsidRPr="00326D76">
              <w:rPr>
                <w:rFonts w:asciiTheme="minorHAnsi" w:hAnsiTheme="minorHAnsi" w:cstheme="minorHAnsi"/>
                <w:b/>
                <w:bCs/>
                <w:sz w:val="22"/>
                <w:szCs w:val="22"/>
              </w:rPr>
              <w:lastRenderedPageBreak/>
              <w:t>CARGA Y DESCARGA.</w:t>
            </w:r>
          </w:p>
        </w:tc>
        <w:tc>
          <w:tcPr>
            <w:tcW w:w="4335" w:type="dxa"/>
            <w:shd w:val="clear" w:color="auto" w:fill="B6DDE8" w:themeFill="accent5" w:themeFillTint="66"/>
            <w:vAlign w:val="center"/>
          </w:tcPr>
          <w:p w:rsidR="00713516" w:rsidRPr="00DB5AAF" w:rsidRDefault="00713516" w:rsidP="00713516">
            <w:pPr>
              <w:rPr>
                <w:rFonts w:ascii="Calibri" w:hAnsi="Calibri" w:cs="Calibri"/>
                <w:b/>
                <w:sz w:val="18"/>
                <w:szCs w:val="18"/>
              </w:rPr>
            </w:pPr>
          </w:p>
        </w:tc>
        <w:tc>
          <w:tcPr>
            <w:tcW w:w="425" w:type="dxa"/>
            <w:shd w:val="clear" w:color="auto" w:fill="B6DDE8" w:themeFill="accent5" w:themeFillTint="66"/>
            <w:vAlign w:val="center"/>
          </w:tcPr>
          <w:p w:rsidR="00713516" w:rsidRPr="00DB5AAF" w:rsidRDefault="00713516" w:rsidP="00713516">
            <w:pPr>
              <w:rPr>
                <w:rFonts w:ascii="Calibri" w:hAnsi="Calibri" w:cs="Calibri"/>
                <w:b/>
                <w:sz w:val="18"/>
                <w:szCs w:val="18"/>
              </w:rPr>
            </w:pPr>
          </w:p>
        </w:tc>
        <w:tc>
          <w:tcPr>
            <w:tcW w:w="426" w:type="dxa"/>
            <w:shd w:val="clear" w:color="auto" w:fill="B6DDE8" w:themeFill="accent5" w:themeFillTint="66"/>
            <w:vAlign w:val="center"/>
          </w:tcPr>
          <w:p w:rsidR="00713516" w:rsidRPr="00DB5AAF" w:rsidRDefault="00713516" w:rsidP="00713516">
            <w:pPr>
              <w:rPr>
                <w:rFonts w:ascii="Calibri" w:hAnsi="Calibri" w:cs="Calibri"/>
                <w:b/>
                <w:sz w:val="18"/>
                <w:szCs w:val="18"/>
              </w:rPr>
            </w:pPr>
          </w:p>
        </w:tc>
        <w:tc>
          <w:tcPr>
            <w:tcW w:w="692" w:type="dxa"/>
            <w:shd w:val="clear" w:color="auto" w:fill="B6DDE8" w:themeFill="accent5" w:themeFillTint="66"/>
            <w:vAlign w:val="center"/>
          </w:tcPr>
          <w:p w:rsidR="00713516" w:rsidRPr="00DB5AAF" w:rsidRDefault="00713516" w:rsidP="00713516">
            <w:pPr>
              <w:rPr>
                <w:rFonts w:ascii="Calibri" w:hAnsi="Calibri" w:cs="Calibri"/>
                <w:b/>
                <w:sz w:val="18"/>
                <w:szCs w:val="18"/>
              </w:rPr>
            </w:pPr>
          </w:p>
        </w:tc>
      </w:tr>
      <w:tr w:rsidR="00713516" w:rsidRPr="00C75BEC" w:rsidTr="00713516">
        <w:trPr>
          <w:jc w:val="center"/>
        </w:trPr>
        <w:tc>
          <w:tcPr>
            <w:tcW w:w="7330" w:type="dxa"/>
            <w:vAlign w:val="center"/>
          </w:tcPr>
          <w:p w:rsidR="00713516" w:rsidRPr="00326D76" w:rsidRDefault="00713516" w:rsidP="00713516">
            <w:pPr>
              <w:autoSpaceDE w:val="0"/>
              <w:autoSpaceDN w:val="0"/>
              <w:adjustRightInd w:val="0"/>
              <w:jc w:val="both"/>
              <w:rPr>
                <w:rFonts w:asciiTheme="minorHAnsi" w:hAnsiTheme="minorHAnsi" w:cstheme="minorHAnsi"/>
                <w:sz w:val="22"/>
                <w:szCs w:val="22"/>
              </w:rPr>
            </w:pPr>
            <w:r w:rsidRPr="00326D76">
              <w:rPr>
                <w:rFonts w:asciiTheme="minorHAnsi" w:hAnsiTheme="minorHAnsi" w:cstheme="minorHAnsi"/>
                <w:sz w:val="22"/>
                <w:szCs w:val="22"/>
              </w:rPr>
              <w:t xml:space="preserve">La empresa </w:t>
            </w:r>
            <w:r w:rsidRPr="00326D76">
              <w:rPr>
                <w:rFonts w:asciiTheme="minorHAnsi" w:hAnsiTheme="minorHAnsi" w:cstheme="minorHAnsi"/>
                <w:b/>
                <w:sz w:val="22"/>
                <w:szCs w:val="22"/>
              </w:rPr>
              <w:t>contratista</w:t>
            </w:r>
            <w:r w:rsidRPr="00326D76">
              <w:rPr>
                <w:rFonts w:asciiTheme="minorHAnsi" w:hAnsiTheme="minorHAnsi" w:cstheme="minorHAnsi"/>
                <w:sz w:val="22"/>
                <w:szCs w:val="22"/>
              </w:rPr>
              <w:t xml:space="preserve"> será responsable de la carga y Descarga de garrafas, para cada despacho de GLP, para el mismo deberá garantizar el número de personas suficiente para prestación del servicio, dicho personal estará bajo entera responsabilidad del contratista.</w:t>
            </w:r>
          </w:p>
        </w:tc>
        <w:tc>
          <w:tcPr>
            <w:tcW w:w="4335" w:type="dxa"/>
            <w:vAlign w:val="center"/>
          </w:tcPr>
          <w:p w:rsidR="00713516" w:rsidRPr="00DB5AAF" w:rsidRDefault="00713516" w:rsidP="00713516">
            <w:pPr>
              <w:rPr>
                <w:rFonts w:ascii="Calibri" w:hAnsi="Calibri" w:cs="Calibri"/>
                <w:b/>
                <w:sz w:val="18"/>
                <w:szCs w:val="18"/>
              </w:rPr>
            </w:pPr>
          </w:p>
        </w:tc>
        <w:tc>
          <w:tcPr>
            <w:tcW w:w="425" w:type="dxa"/>
            <w:vAlign w:val="center"/>
          </w:tcPr>
          <w:p w:rsidR="00713516" w:rsidRPr="00DB5AAF" w:rsidRDefault="00713516" w:rsidP="00713516">
            <w:pPr>
              <w:rPr>
                <w:rFonts w:ascii="Calibri" w:hAnsi="Calibri" w:cs="Calibri"/>
                <w:b/>
                <w:sz w:val="18"/>
                <w:szCs w:val="18"/>
              </w:rPr>
            </w:pPr>
          </w:p>
        </w:tc>
        <w:tc>
          <w:tcPr>
            <w:tcW w:w="426" w:type="dxa"/>
            <w:vAlign w:val="center"/>
          </w:tcPr>
          <w:p w:rsidR="00713516" w:rsidRPr="00DB5AAF" w:rsidRDefault="00713516" w:rsidP="00713516">
            <w:pPr>
              <w:rPr>
                <w:rFonts w:ascii="Calibri" w:hAnsi="Calibri" w:cs="Calibri"/>
                <w:b/>
                <w:sz w:val="18"/>
                <w:szCs w:val="18"/>
              </w:rPr>
            </w:pPr>
          </w:p>
        </w:tc>
        <w:tc>
          <w:tcPr>
            <w:tcW w:w="692" w:type="dxa"/>
            <w:vAlign w:val="center"/>
          </w:tcPr>
          <w:p w:rsidR="00713516" w:rsidRPr="00DB5AAF" w:rsidRDefault="00713516" w:rsidP="00713516">
            <w:pPr>
              <w:rPr>
                <w:rFonts w:ascii="Calibri" w:hAnsi="Calibri" w:cs="Calibri"/>
                <w:b/>
                <w:sz w:val="18"/>
                <w:szCs w:val="18"/>
              </w:rPr>
            </w:pPr>
          </w:p>
        </w:tc>
      </w:tr>
      <w:tr w:rsidR="006066FC" w:rsidRPr="00C75BEC" w:rsidTr="00152371">
        <w:trPr>
          <w:jc w:val="center"/>
        </w:trPr>
        <w:tc>
          <w:tcPr>
            <w:tcW w:w="7330" w:type="dxa"/>
            <w:shd w:val="clear" w:color="auto" w:fill="B6DDE8" w:themeFill="accent5" w:themeFillTint="66"/>
            <w:vAlign w:val="center"/>
          </w:tcPr>
          <w:p w:rsidR="006066FC" w:rsidRPr="00326D76" w:rsidRDefault="006066FC" w:rsidP="006066FC">
            <w:pPr>
              <w:rPr>
                <w:rFonts w:asciiTheme="minorHAnsi" w:hAnsiTheme="minorHAnsi" w:cstheme="minorHAnsi"/>
                <w:sz w:val="18"/>
                <w:szCs w:val="18"/>
              </w:rPr>
            </w:pPr>
            <w:r w:rsidRPr="00326D76">
              <w:rPr>
                <w:rFonts w:asciiTheme="minorHAnsi" w:hAnsiTheme="minorHAnsi" w:cstheme="minorHAnsi"/>
                <w:b/>
                <w:sz w:val="22"/>
                <w:szCs w:val="22"/>
              </w:rPr>
              <w:t>CONDICIONES DEL SERVICIO.</w:t>
            </w:r>
          </w:p>
        </w:tc>
        <w:tc>
          <w:tcPr>
            <w:tcW w:w="4335" w:type="dxa"/>
            <w:shd w:val="clear" w:color="auto" w:fill="B6DDE8" w:themeFill="accent5" w:themeFillTint="66"/>
            <w:vAlign w:val="center"/>
          </w:tcPr>
          <w:p w:rsidR="006066FC" w:rsidRPr="00DB5AAF" w:rsidRDefault="006066FC" w:rsidP="006066FC">
            <w:pPr>
              <w:rPr>
                <w:rFonts w:ascii="Calibri" w:hAnsi="Calibri" w:cs="Calibri"/>
                <w:b/>
                <w:sz w:val="18"/>
                <w:szCs w:val="18"/>
              </w:rPr>
            </w:pPr>
          </w:p>
        </w:tc>
        <w:tc>
          <w:tcPr>
            <w:tcW w:w="425" w:type="dxa"/>
            <w:shd w:val="clear" w:color="auto" w:fill="B6DDE8" w:themeFill="accent5" w:themeFillTint="66"/>
            <w:vAlign w:val="center"/>
          </w:tcPr>
          <w:p w:rsidR="006066FC" w:rsidRPr="00DB5AAF" w:rsidRDefault="006066FC" w:rsidP="006066FC">
            <w:pPr>
              <w:rPr>
                <w:rFonts w:ascii="Calibri" w:hAnsi="Calibri" w:cs="Calibri"/>
                <w:b/>
                <w:sz w:val="18"/>
                <w:szCs w:val="18"/>
              </w:rPr>
            </w:pPr>
          </w:p>
        </w:tc>
        <w:tc>
          <w:tcPr>
            <w:tcW w:w="426" w:type="dxa"/>
            <w:shd w:val="clear" w:color="auto" w:fill="B6DDE8" w:themeFill="accent5" w:themeFillTint="66"/>
            <w:vAlign w:val="center"/>
          </w:tcPr>
          <w:p w:rsidR="006066FC" w:rsidRPr="00DB5AAF" w:rsidRDefault="006066FC" w:rsidP="006066FC">
            <w:pPr>
              <w:rPr>
                <w:rFonts w:ascii="Calibri" w:hAnsi="Calibri" w:cs="Calibri"/>
                <w:b/>
                <w:sz w:val="18"/>
                <w:szCs w:val="18"/>
              </w:rPr>
            </w:pPr>
          </w:p>
        </w:tc>
        <w:tc>
          <w:tcPr>
            <w:tcW w:w="692" w:type="dxa"/>
            <w:shd w:val="clear" w:color="auto" w:fill="B6DDE8" w:themeFill="accent5" w:themeFillTint="66"/>
            <w:vAlign w:val="center"/>
          </w:tcPr>
          <w:p w:rsidR="006066FC" w:rsidRPr="00DB5AAF" w:rsidRDefault="006066FC" w:rsidP="006066FC">
            <w:pPr>
              <w:rPr>
                <w:rFonts w:ascii="Calibri" w:hAnsi="Calibri" w:cs="Calibri"/>
                <w:b/>
                <w:sz w:val="18"/>
                <w:szCs w:val="18"/>
              </w:rPr>
            </w:pPr>
          </w:p>
        </w:tc>
      </w:tr>
      <w:tr w:rsidR="006066FC" w:rsidRPr="00C75BEC" w:rsidTr="00713516">
        <w:trPr>
          <w:jc w:val="center"/>
        </w:trPr>
        <w:tc>
          <w:tcPr>
            <w:tcW w:w="7330" w:type="dxa"/>
            <w:vAlign w:val="center"/>
          </w:tcPr>
          <w:p w:rsidR="006066FC" w:rsidRPr="00326D76" w:rsidRDefault="006066FC" w:rsidP="006066FC">
            <w:pPr>
              <w:tabs>
                <w:tab w:val="left" w:pos="567"/>
              </w:tabs>
              <w:jc w:val="both"/>
              <w:rPr>
                <w:rFonts w:asciiTheme="minorHAnsi" w:hAnsiTheme="minorHAnsi" w:cstheme="minorHAnsi"/>
                <w:sz w:val="22"/>
                <w:szCs w:val="22"/>
              </w:rPr>
            </w:pPr>
            <w:r w:rsidRPr="00326D76">
              <w:rPr>
                <w:rFonts w:asciiTheme="minorHAnsi" w:hAnsiTheme="minorHAnsi" w:cstheme="minorHAnsi"/>
                <w:sz w:val="22"/>
                <w:szCs w:val="22"/>
              </w:rPr>
              <w:t>YPFB remitirá un cronograma de carguíos estimado, antes del inicio de un periodo de operación, de acuerdo al requerimiento de YPFB.</w:t>
            </w:r>
          </w:p>
          <w:p w:rsidR="006066FC" w:rsidRPr="00326D76" w:rsidRDefault="006066FC" w:rsidP="006066FC">
            <w:pPr>
              <w:tabs>
                <w:tab w:val="left" w:pos="567"/>
              </w:tabs>
              <w:jc w:val="both"/>
              <w:rPr>
                <w:rFonts w:asciiTheme="minorHAnsi" w:hAnsiTheme="minorHAnsi" w:cstheme="minorHAnsi"/>
                <w:sz w:val="22"/>
                <w:szCs w:val="22"/>
              </w:rPr>
            </w:pPr>
          </w:p>
          <w:p w:rsidR="006066FC" w:rsidRPr="00326D76" w:rsidRDefault="006066FC" w:rsidP="006066FC">
            <w:pPr>
              <w:tabs>
                <w:tab w:val="left" w:pos="567"/>
              </w:tabs>
              <w:jc w:val="both"/>
              <w:rPr>
                <w:rFonts w:asciiTheme="minorHAnsi" w:hAnsiTheme="minorHAnsi" w:cstheme="minorHAnsi"/>
                <w:sz w:val="22"/>
                <w:szCs w:val="22"/>
              </w:rPr>
            </w:pPr>
            <w:r w:rsidRPr="00326D76">
              <w:rPr>
                <w:rFonts w:asciiTheme="minorHAnsi" w:hAnsiTheme="minorHAnsi" w:cstheme="minorHAnsi"/>
                <w:sz w:val="22"/>
                <w:szCs w:val="22"/>
              </w:rPr>
              <w:t>En caso de necesidad de aplazar una programación de carga, en función al requerimiento y/o disponibilidad de producto, YPFB comunicará al Transportista antes de iniciar cualquier carga.</w:t>
            </w:r>
          </w:p>
          <w:p w:rsidR="006066FC" w:rsidRPr="00326D76" w:rsidRDefault="006066FC" w:rsidP="006066FC">
            <w:pPr>
              <w:tabs>
                <w:tab w:val="left" w:pos="567"/>
              </w:tabs>
              <w:jc w:val="both"/>
              <w:rPr>
                <w:rFonts w:asciiTheme="minorHAnsi" w:hAnsiTheme="minorHAnsi" w:cstheme="minorHAnsi"/>
                <w:sz w:val="22"/>
                <w:szCs w:val="22"/>
              </w:rPr>
            </w:pPr>
          </w:p>
          <w:p w:rsidR="006066FC" w:rsidRPr="00326D76" w:rsidRDefault="006066FC" w:rsidP="006066FC">
            <w:pPr>
              <w:tabs>
                <w:tab w:val="left" w:pos="567"/>
              </w:tabs>
              <w:jc w:val="both"/>
              <w:rPr>
                <w:rFonts w:asciiTheme="minorHAnsi" w:hAnsiTheme="minorHAnsi" w:cstheme="minorHAnsi"/>
                <w:sz w:val="22"/>
                <w:szCs w:val="22"/>
              </w:rPr>
            </w:pPr>
            <w:r w:rsidRPr="00326D76">
              <w:rPr>
                <w:rFonts w:asciiTheme="minorHAnsi" w:hAnsiTheme="minorHAnsi" w:cstheme="minorHAnsi"/>
                <w:sz w:val="22"/>
                <w:szCs w:val="22"/>
              </w:rPr>
              <w:t>YPFB entregará el Producto a transportar en el Punto de Recepción, en este momento la custodia del Producto pasa a manos del TRANSPORTISTA, quien lo transportará y lo entregará a YPFB o a quien éste designe en el Punto de Entrega conforme a instrucciones de YPFB.</w:t>
            </w:r>
          </w:p>
          <w:p w:rsidR="006066FC" w:rsidRPr="00326D76" w:rsidRDefault="006066FC" w:rsidP="006066FC">
            <w:pPr>
              <w:tabs>
                <w:tab w:val="left" w:pos="567"/>
              </w:tabs>
              <w:jc w:val="both"/>
              <w:rPr>
                <w:rFonts w:asciiTheme="minorHAnsi" w:hAnsiTheme="minorHAnsi" w:cstheme="minorHAnsi"/>
                <w:sz w:val="22"/>
                <w:szCs w:val="22"/>
              </w:rPr>
            </w:pPr>
          </w:p>
          <w:p w:rsidR="006066FC" w:rsidRPr="00326D76" w:rsidRDefault="006066FC" w:rsidP="006066FC">
            <w:pPr>
              <w:tabs>
                <w:tab w:val="left" w:pos="567"/>
              </w:tabs>
              <w:jc w:val="both"/>
              <w:rPr>
                <w:rFonts w:asciiTheme="minorHAnsi" w:hAnsiTheme="minorHAnsi" w:cstheme="minorHAnsi"/>
                <w:sz w:val="22"/>
                <w:szCs w:val="22"/>
              </w:rPr>
            </w:pPr>
            <w:r w:rsidRPr="00326D76">
              <w:rPr>
                <w:rFonts w:asciiTheme="minorHAnsi" w:hAnsiTheme="minorHAnsi" w:cstheme="minorHAnsi"/>
                <w:sz w:val="22"/>
                <w:szCs w:val="22"/>
              </w:rPr>
              <w:lastRenderedPageBreak/>
              <w:t>El TRANSPORTISTA se hace cargo de la custodia y riesgo del Producto en todo el tramo recorrido y se responsabiliza del resguardo del mismo.</w:t>
            </w:r>
          </w:p>
          <w:p w:rsidR="006066FC" w:rsidRPr="00326D76" w:rsidRDefault="006066FC" w:rsidP="006066FC">
            <w:pPr>
              <w:tabs>
                <w:tab w:val="left" w:pos="567"/>
              </w:tabs>
              <w:jc w:val="both"/>
              <w:rPr>
                <w:rFonts w:asciiTheme="minorHAnsi" w:hAnsiTheme="minorHAnsi" w:cstheme="minorHAnsi"/>
                <w:sz w:val="22"/>
                <w:szCs w:val="22"/>
              </w:rPr>
            </w:pPr>
          </w:p>
          <w:p w:rsidR="006066FC" w:rsidRPr="00326D76" w:rsidRDefault="006066FC" w:rsidP="006066FC">
            <w:pPr>
              <w:tabs>
                <w:tab w:val="left" w:pos="567"/>
              </w:tabs>
              <w:jc w:val="both"/>
              <w:rPr>
                <w:rFonts w:asciiTheme="minorHAnsi" w:hAnsiTheme="minorHAnsi" w:cstheme="minorHAnsi"/>
                <w:sz w:val="22"/>
                <w:szCs w:val="22"/>
              </w:rPr>
            </w:pPr>
            <w:r w:rsidRPr="00326D76">
              <w:rPr>
                <w:rFonts w:asciiTheme="minorHAnsi" w:hAnsiTheme="minorHAnsi" w:cstheme="minorHAnsi"/>
                <w:sz w:val="22"/>
                <w:szCs w:val="22"/>
              </w:rPr>
              <w:t>Cuando realice el Servicio de transporte de GLP para YPFB, el TRANSPORTISTA queda prohibido de incluir en el medio de Transporte, cualquier otro tipo de carga adicional. El transporte debe ser de exclusividad para YPFB, debido a que el GLP es un combustible de alto riesgo.</w:t>
            </w:r>
          </w:p>
          <w:p w:rsidR="006066FC" w:rsidRPr="00326D76" w:rsidRDefault="006066FC" w:rsidP="006066FC">
            <w:pPr>
              <w:tabs>
                <w:tab w:val="left" w:pos="567"/>
              </w:tabs>
              <w:jc w:val="both"/>
              <w:rPr>
                <w:rFonts w:asciiTheme="minorHAnsi" w:hAnsiTheme="minorHAnsi" w:cstheme="minorHAnsi"/>
                <w:sz w:val="22"/>
                <w:szCs w:val="22"/>
              </w:rPr>
            </w:pPr>
          </w:p>
          <w:p w:rsidR="006066FC" w:rsidRPr="00326D76" w:rsidRDefault="006066FC" w:rsidP="006066FC">
            <w:pPr>
              <w:tabs>
                <w:tab w:val="left" w:pos="567"/>
              </w:tabs>
              <w:jc w:val="both"/>
              <w:rPr>
                <w:rFonts w:asciiTheme="minorHAnsi" w:hAnsiTheme="minorHAnsi" w:cstheme="minorHAnsi"/>
                <w:sz w:val="22"/>
                <w:szCs w:val="22"/>
              </w:rPr>
            </w:pPr>
            <w:r w:rsidRPr="00326D76">
              <w:rPr>
                <w:rFonts w:asciiTheme="minorHAnsi" w:hAnsiTheme="minorHAnsi" w:cstheme="minorHAnsi"/>
                <w:sz w:val="22"/>
                <w:szCs w:val="22"/>
              </w:rPr>
              <w:t>Es de responsabilidad del TRANSPORTISTA mantener intactas los precintos durante todo el trayecto hasta el Punto de Entrega.</w:t>
            </w:r>
          </w:p>
          <w:p w:rsidR="006066FC" w:rsidRPr="00326D76" w:rsidRDefault="006066FC" w:rsidP="006066FC">
            <w:pPr>
              <w:tabs>
                <w:tab w:val="left" w:pos="567"/>
              </w:tabs>
              <w:jc w:val="both"/>
              <w:rPr>
                <w:rFonts w:asciiTheme="minorHAnsi" w:hAnsiTheme="minorHAnsi" w:cstheme="minorHAnsi"/>
                <w:sz w:val="22"/>
                <w:szCs w:val="22"/>
              </w:rPr>
            </w:pPr>
          </w:p>
          <w:p w:rsidR="006066FC" w:rsidRPr="00326D76" w:rsidRDefault="006066FC" w:rsidP="006066FC">
            <w:pPr>
              <w:tabs>
                <w:tab w:val="left" w:pos="567"/>
              </w:tabs>
              <w:jc w:val="both"/>
              <w:rPr>
                <w:rFonts w:asciiTheme="minorHAnsi" w:hAnsiTheme="minorHAnsi" w:cstheme="minorHAnsi"/>
                <w:sz w:val="22"/>
                <w:szCs w:val="22"/>
              </w:rPr>
            </w:pPr>
            <w:r w:rsidRPr="00326D76">
              <w:rPr>
                <w:rFonts w:asciiTheme="minorHAnsi" w:hAnsiTheme="minorHAnsi" w:cstheme="minorHAnsi"/>
                <w:sz w:val="22"/>
                <w:szCs w:val="22"/>
              </w:rPr>
              <w:t>YPFB dará su conformidad a las cantidades de recepción y/o a las cantidades de entrega, firmando el Documento de Transferencia del Producto, según lo establecido en el presente Contrato. Asimismo verificará en el Punto de Entrega que no existió ninguna violación a los precintos de seguridad.</w:t>
            </w:r>
          </w:p>
          <w:p w:rsidR="006066FC" w:rsidRPr="00326D76" w:rsidRDefault="006066FC" w:rsidP="006066FC">
            <w:pPr>
              <w:tabs>
                <w:tab w:val="left" w:pos="567"/>
              </w:tabs>
              <w:jc w:val="both"/>
              <w:rPr>
                <w:rFonts w:asciiTheme="minorHAnsi" w:hAnsiTheme="minorHAnsi" w:cstheme="minorHAnsi"/>
                <w:sz w:val="22"/>
                <w:szCs w:val="22"/>
              </w:rPr>
            </w:pPr>
          </w:p>
          <w:p w:rsidR="006066FC" w:rsidRPr="00326D76" w:rsidRDefault="006066FC" w:rsidP="006066FC">
            <w:pPr>
              <w:tabs>
                <w:tab w:val="left" w:pos="567"/>
              </w:tabs>
              <w:jc w:val="both"/>
              <w:rPr>
                <w:rFonts w:asciiTheme="minorHAnsi" w:hAnsiTheme="minorHAnsi" w:cstheme="minorHAnsi"/>
                <w:sz w:val="22"/>
                <w:szCs w:val="22"/>
              </w:rPr>
            </w:pPr>
            <w:r w:rsidRPr="00326D76">
              <w:rPr>
                <w:rFonts w:asciiTheme="minorHAnsi" w:hAnsiTheme="minorHAnsi" w:cstheme="minorHAnsi"/>
                <w:sz w:val="22"/>
                <w:szCs w:val="22"/>
              </w:rPr>
              <w:t>En el caso de existir pérdida parcial o total de producto a causa de un siniestro u otros hechos, YPFB descontara al transportista el valor total del producto perdido que no haya sido cancelado por el Seguro a precio de venta al consumidor final.</w:t>
            </w:r>
          </w:p>
          <w:p w:rsidR="006066FC" w:rsidRPr="00326D76" w:rsidRDefault="006066FC" w:rsidP="006066FC">
            <w:pPr>
              <w:tabs>
                <w:tab w:val="left" w:pos="567"/>
              </w:tabs>
              <w:jc w:val="both"/>
              <w:rPr>
                <w:rFonts w:asciiTheme="minorHAnsi" w:hAnsiTheme="minorHAnsi" w:cstheme="minorHAnsi"/>
                <w:sz w:val="22"/>
                <w:szCs w:val="22"/>
              </w:rPr>
            </w:pPr>
          </w:p>
          <w:p w:rsidR="006066FC" w:rsidRPr="00326D76" w:rsidRDefault="006066FC" w:rsidP="006066FC">
            <w:pPr>
              <w:tabs>
                <w:tab w:val="left" w:pos="567"/>
              </w:tabs>
              <w:jc w:val="both"/>
              <w:rPr>
                <w:rFonts w:asciiTheme="minorHAnsi" w:hAnsiTheme="minorHAnsi" w:cstheme="minorHAnsi"/>
                <w:sz w:val="22"/>
                <w:szCs w:val="22"/>
              </w:rPr>
            </w:pPr>
            <w:r w:rsidRPr="00326D76">
              <w:rPr>
                <w:rFonts w:asciiTheme="minorHAnsi" w:hAnsiTheme="minorHAnsi" w:cstheme="minorHAnsi"/>
                <w:sz w:val="22"/>
                <w:szCs w:val="22"/>
              </w:rPr>
              <w:t>En el caso de existir pérdida parcial o total de producto a causa de un siniestro u otros hechos, YPFB descontara al transportista el valor total del producto perdido que no haya sido cancelado por el Seguro a precio de venta al consumidor final.</w:t>
            </w:r>
          </w:p>
          <w:p w:rsidR="006066FC" w:rsidRPr="00326D76" w:rsidRDefault="006066FC" w:rsidP="006066FC">
            <w:pPr>
              <w:tabs>
                <w:tab w:val="left" w:pos="567"/>
              </w:tabs>
              <w:jc w:val="both"/>
              <w:rPr>
                <w:rFonts w:asciiTheme="minorHAnsi" w:hAnsiTheme="minorHAnsi" w:cstheme="minorHAnsi"/>
                <w:sz w:val="22"/>
                <w:szCs w:val="22"/>
              </w:rPr>
            </w:pPr>
          </w:p>
          <w:p w:rsidR="006066FC" w:rsidRPr="00326D76" w:rsidRDefault="006066FC" w:rsidP="006066FC">
            <w:pPr>
              <w:jc w:val="both"/>
              <w:rPr>
                <w:rFonts w:asciiTheme="minorHAnsi" w:hAnsiTheme="minorHAnsi" w:cstheme="minorHAnsi"/>
                <w:b/>
                <w:sz w:val="22"/>
                <w:szCs w:val="22"/>
              </w:rPr>
            </w:pPr>
            <w:r w:rsidRPr="00326D76">
              <w:rPr>
                <w:rFonts w:asciiTheme="minorHAnsi" w:hAnsiTheme="minorHAnsi" w:cstheme="minorHAnsi"/>
                <w:b/>
                <w:sz w:val="22"/>
                <w:szCs w:val="22"/>
              </w:rPr>
              <w:t>RESPONSABILIDAD EMPRESA CONTRATISTA.-</w:t>
            </w:r>
          </w:p>
          <w:p w:rsidR="006066FC" w:rsidRPr="00326D76" w:rsidRDefault="006066FC" w:rsidP="006066FC">
            <w:pPr>
              <w:jc w:val="both"/>
              <w:rPr>
                <w:rFonts w:asciiTheme="minorHAnsi" w:hAnsiTheme="minorHAnsi" w:cstheme="minorHAnsi"/>
                <w:sz w:val="22"/>
                <w:szCs w:val="22"/>
              </w:rPr>
            </w:pPr>
            <w:r w:rsidRPr="00326D76">
              <w:rPr>
                <w:rFonts w:asciiTheme="minorHAnsi" w:hAnsiTheme="minorHAnsi" w:cstheme="minorHAnsi"/>
                <w:sz w:val="22"/>
                <w:szCs w:val="22"/>
              </w:rPr>
              <w:t>El transporte de las garrafas de GLP, son de entera responsabilidad del contratista, el producto debe ser entregado en las mismas condiciones recibidas en el Punto de Entrega.</w:t>
            </w:r>
          </w:p>
          <w:p w:rsidR="006066FC" w:rsidRPr="00326D76" w:rsidRDefault="006066FC" w:rsidP="006066FC">
            <w:pPr>
              <w:jc w:val="both"/>
              <w:rPr>
                <w:rFonts w:asciiTheme="minorHAnsi" w:hAnsiTheme="minorHAnsi" w:cstheme="minorHAnsi"/>
                <w:sz w:val="22"/>
                <w:szCs w:val="22"/>
              </w:rPr>
            </w:pPr>
          </w:p>
          <w:p w:rsidR="006066FC" w:rsidRPr="00326D76" w:rsidRDefault="006066FC" w:rsidP="006066FC">
            <w:pPr>
              <w:rPr>
                <w:rFonts w:asciiTheme="minorHAnsi" w:hAnsiTheme="minorHAnsi" w:cstheme="minorHAnsi"/>
                <w:b/>
                <w:sz w:val="22"/>
                <w:szCs w:val="22"/>
              </w:rPr>
            </w:pPr>
            <w:r w:rsidRPr="00326D76">
              <w:rPr>
                <w:rFonts w:asciiTheme="minorHAnsi" w:hAnsiTheme="minorHAnsi" w:cstheme="minorHAnsi"/>
                <w:b/>
                <w:sz w:val="22"/>
                <w:szCs w:val="22"/>
              </w:rPr>
              <w:t>PERMISOS DE CIRCULACION.-</w:t>
            </w:r>
          </w:p>
          <w:p w:rsidR="006066FC" w:rsidRPr="00326D76" w:rsidRDefault="006066FC" w:rsidP="006066FC">
            <w:pPr>
              <w:tabs>
                <w:tab w:val="left" w:pos="567"/>
              </w:tabs>
              <w:jc w:val="both"/>
              <w:rPr>
                <w:rFonts w:asciiTheme="minorHAnsi" w:hAnsiTheme="minorHAnsi" w:cstheme="minorHAnsi"/>
                <w:sz w:val="22"/>
                <w:szCs w:val="22"/>
              </w:rPr>
            </w:pPr>
            <w:r w:rsidRPr="00326D76">
              <w:rPr>
                <w:rFonts w:asciiTheme="minorHAnsi" w:hAnsiTheme="minorHAnsi" w:cstheme="minorHAnsi"/>
                <w:sz w:val="22"/>
                <w:szCs w:val="22"/>
              </w:rPr>
              <w:lastRenderedPageBreak/>
              <w:t xml:space="preserve">La empresa transportadora posterior a los 15 días de la firma de contrato deberá contar con los permisos emitida por ANH,  vehículos destinados para el transporte de garrafas a puntos fijos  de GLP  </w:t>
            </w:r>
          </w:p>
          <w:p w:rsidR="006066FC" w:rsidRPr="00326D76" w:rsidRDefault="006066FC" w:rsidP="006066FC">
            <w:pPr>
              <w:tabs>
                <w:tab w:val="left" w:pos="567"/>
              </w:tabs>
              <w:rPr>
                <w:rFonts w:asciiTheme="minorHAnsi" w:hAnsiTheme="minorHAnsi" w:cstheme="minorHAnsi"/>
                <w:b/>
                <w:caps/>
                <w:sz w:val="22"/>
                <w:szCs w:val="22"/>
              </w:rPr>
            </w:pPr>
          </w:p>
          <w:p w:rsidR="006066FC" w:rsidRPr="00326D76" w:rsidRDefault="006066FC" w:rsidP="006066FC">
            <w:pPr>
              <w:tabs>
                <w:tab w:val="left" w:pos="567"/>
              </w:tabs>
              <w:rPr>
                <w:rFonts w:asciiTheme="minorHAnsi" w:hAnsiTheme="minorHAnsi" w:cstheme="minorHAnsi"/>
                <w:b/>
                <w:bCs/>
                <w:sz w:val="22"/>
                <w:szCs w:val="22"/>
                <w:u w:val="single"/>
              </w:rPr>
            </w:pPr>
            <w:r w:rsidRPr="00326D76">
              <w:rPr>
                <w:rFonts w:asciiTheme="minorHAnsi" w:hAnsiTheme="minorHAnsi" w:cstheme="minorHAnsi"/>
                <w:b/>
                <w:caps/>
                <w:sz w:val="22"/>
                <w:szCs w:val="22"/>
              </w:rPr>
              <w:t xml:space="preserve">NOMINACION </w:t>
            </w:r>
          </w:p>
          <w:p w:rsidR="006066FC" w:rsidRPr="00326D76" w:rsidRDefault="006066FC" w:rsidP="00FB601A">
            <w:pPr>
              <w:pStyle w:val="Prrafodelista"/>
              <w:numPr>
                <w:ilvl w:val="0"/>
                <w:numId w:val="32"/>
              </w:numPr>
              <w:autoSpaceDE w:val="0"/>
              <w:autoSpaceDN w:val="0"/>
              <w:adjustRightInd w:val="0"/>
              <w:contextualSpacing/>
              <w:jc w:val="both"/>
              <w:rPr>
                <w:rFonts w:asciiTheme="minorHAnsi" w:hAnsiTheme="minorHAnsi" w:cstheme="minorHAnsi"/>
                <w:b/>
                <w:bCs/>
                <w:sz w:val="22"/>
                <w:szCs w:val="22"/>
                <w:u w:val="single"/>
                <w:lang w:val="es"/>
              </w:rPr>
            </w:pPr>
            <w:r w:rsidRPr="00326D76">
              <w:rPr>
                <w:rFonts w:asciiTheme="minorHAnsi" w:hAnsiTheme="minorHAnsi" w:cstheme="minorHAnsi"/>
                <w:b/>
                <w:bCs/>
                <w:sz w:val="22"/>
                <w:szCs w:val="22"/>
                <w:lang w:val="es"/>
              </w:rPr>
              <w:t xml:space="preserve">YPFB </w:t>
            </w:r>
            <w:r w:rsidRPr="00326D76">
              <w:rPr>
                <w:rFonts w:asciiTheme="minorHAnsi" w:hAnsiTheme="minorHAnsi" w:cstheme="minorHAnsi"/>
                <w:sz w:val="22"/>
                <w:szCs w:val="22"/>
                <w:lang w:val="es"/>
              </w:rPr>
              <w:t xml:space="preserve">hará conocer al </w:t>
            </w:r>
            <w:r w:rsidRPr="00326D76">
              <w:rPr>
                <w:rFonts w:asciiTheme="minorHAnsi" w:hAnsiTheme="minorHAnsi" w:cstheme="minorHAnsi"/>
                <w:b/>
                <w:sz w:val="22"/>
                <w:szCs w:val="22"/>
                <w:lang w:val="es-ES_tradnl"/>
              </w:rPr>
              <w:t>Transportista</w:t>
            </w:r>
            <w:r w:rsidRPr="00326D76">
              <w:rPr>
                <w:rFonts w:asciiTheme="minorHAnsi" w:hAnsiTheme="minorHAnsi" w:cstheme="minorHAnsi"/>
                <w:b/>
                <w:bCs/>
                <w:sz w:val="22"/>
                <w:szCs w:val="22"/>
                <w:lang w:val="es"/>
              </w:rPr>
              <w:t xml:space="preserve"> </w:t>
            </w:r>
            <w:r w:rsidRPr="00326D76">
              <w:rPr>
                <w:rFonts w:asciiTheme="minorHAnsi" w:hAnsiTheme="minorHAnsi" w:cstheme="minorHAnsi"/>
                <w:sz w:val="22"/>
                <w:szCs w:val="22"/>
                <w:lang w:val="es"/>
              </w:rPr>
              <w:t>el programa de carguíos de las Garrafas de GLP (llenas o vacías) para su posterior transporte desde el Punto de Recepción hasta el Punto de Entrega.</w:t>
            </w:r>
          </w:p>
          <w:p w:rsidR="006066FC" w:rsidRPr="00326D76" w:rsidRDefault="006066FC" w:rsidP="00FB601A">
            <w:pPr>
              <w:pStyle w:val="Prrafodelista"/>
              <w:numPr>
                <w:ilvl w:val="0"/>
                <w:numId w:val="32"/>
              </w:numPr>
              <w:autoSpaceDE w:val="0"/>
              <w:autoSpaceDN w:val="0"/>
              <w:adjustRightInd w:val="0"/>
              <w:contextualSpacing/>
              <w:jc w:val="both"/>
              <w:rPr>
                <w:rFonts w:asciiTheme="minorHAnsi" w:hAnsiTheme="minorHAnsi" w:cstheme="minorHAnsi"/>
                <w:bCs/>
                <w:sz w:val="22"/>
                <w:szCs w:val="22"/>
                <w:lang w:val="es"/>
              </w:rPr>
            </w:pPr>
            <w:r w:rsidRPr="00326D76">
              <w:rPr>
                <w:rFonts w:asciiTheme="minorHAnsi" w:hAnsiTheme="minorHAnsi" w:cstheme="minorHAnsi"/>
                <w:b/>
                <w:bCs/>
                <w:sz w:val="22"/>
                <w:szCs w:val="22"/>
                <w:lang w:val="es"/>
              </w:rPr>
              <w:t>YPFB</w:t>
            </w:r>
            <w:r w:rsidRPr="00326D76">
              <w:rPr>
                <w:rFonts w:asciiTheme="minorHAnsi" w:hAnsiTheme="minorHAnsi" w:cstheme="minorHAnsi"/>
                <w:bCs/>
                <w:sz w:val="22"/>
                <w:szCs w:val="22"/>
                <w:lang w:val="es"/>
              </w:rPr>
              <w:t xml:space="preserve"> entregará el Producto a transportar en Garrafas de acero de GLP al </w:t>
            </w:r>
            <w:r w:rsidRPr="00326D76">
              <w:rPr>
                <w:rFonts w:asciiTheme="minorHAnsi" w:hAnsiTheme="minorHAnsi" w:cstheme="minorHAnsi"/>
                <w:b/>
                <w:sz w:val="22"/>
                <w:szCs w:val="22"/>
                <w:lang w:val="es-ES_tradnl"/>
              </w:rPr>
              <w:t>Transportista</w:t>
            </w:r>
            <w:r w:rsidRPr="00326D76">
              <w:rPr>
                <w:rFonts w:asciiTheme="minorHAnsi" w:hAnsiTheme="minorHAnsi" w:cstheme="minorHAnsi"/>
                <w:bCs/>
                <w:sz w:val="22"/>
                <w:szCs w:val="22"/>
                <w:lang w:val="es"/>
              </w:rPr>
              <w:t xml:space="preserve">, en el Punto de Recepción, en este momento la custodia del Producto pasa a manos del </w:t>
            </w:r>
            <w:r w:rsidRPr="00326D76">
              <w:rPr>
                <w:rFonts w:asciiTheme="minorHAnsi" w:hAnsiTheme="minorHAnsi" w:cstheme="minorHAnsi"/>
                <w:b/>
                <w:sz w:val="22"/>
                <w:szCs w:val="22"/>
                <w:lang w:val="es-ES_tradnl"/>
              </w:rPr>
              <w:t>Transportista</w:t>
            </w:r>
            <w:r w:rsidRPr="00326D76">
              <w:rPr>
                <w:rFonts w:asciiTheme="minorHAnsi" w:hAnsiTheme="minorHAnsi" w:cstheme="minorHAnsi"/>
                <w:bCs/>
                <w:sz w:val="22"/>
                <w:szCs w:val="22"/>
                <w:lang w:val="es"/>
              </w:rPr>
              <w:t xml:space="preserve">, quien lo transportará y lo entregará a </w:t>
            </w:r>
            <w:r w:rsidRPr="00326D76">
              <w:rPr>
                <w:rFonts w:asciiTheme="minorHAnsi" w:hAnsiTheme="minorHAnsi" w:cstheme="minorHAnsi"/>
                <w:b/>
                <w:bCs/>
                <w:sz w:val="22"/>
                <w:szCs w:val="22"/>
                <w:lang w:val="es"/>
              </w:rPr>
              <w:t>YPFB</w:t>
            </w:r>
            <w:r w:rsidRPr="00326D76">
              <w:rPr>
                <w:rFonts w:asciiTheme="minorHAnsi" w:hAnsiTheme="minorHAnsi" w:cstheme="minorHAnsi"/>
                <w:bCs/>
                <w:sz w:val="22"/>
                <w:szCs w:val="22"/>
                <w:lang w:val="es"/>
              </w:rPr>
              <w:t xml:space="preserve"> o a quien éste designe en el Punto de Entrega conforme a instrucciones de </w:t>
            </w:r>
            <w:r w:rsidRPr="00326D76">
              <w:rPr>
                <w:rFonts w:asciiTheme="minorHAnsi" w:hAnsiTheme="minorHAnsi" w:cstheme="minorHAnsi"/>
                <w:b/>
                <w:bCs/>
                <w:sz w:val="22"/>
                <w:szCs w:val="22"/>
                <w:lang w:val="es"/>
              </w:rPr>
              <w:t>YPFB</w:t>
            </w:r>
            <w:r w:rsidRPr="00326D76">
              <w:rPr>
                <w:rFonts w:asciiTheme="minorHAnsi" w:hAnsiTheme="minorHAnsi" w:cstheme="minorHAnsi"/>
                <w:bCs/>
                <w:sz w:val="22"/>
                <w:szCs w:val="22"/>
                <w:lang w:val="es"/>
              </w:rPr>
              <w:t>.</w:t>
            </w:r>
          </w:p>
          <w:p w:rsidR="006066FC" w:rsidRPr="00326D76" w:rsidRDefault="006066FC" w:rsidP="00FB601A">
            <w:pPr>
              <w:pStyle w:val="Prrafodelista"/>
              <w:numPr>
                <w:ilvl w:val="0"/>
                <w:numId w:val="32"/>
              </w:numPr>
              <w:autoSpaceDE w:val="0"/>
              <w:autoSpaceDN w:val="0"/>
              <w:adjustRightInd w:val="0"/>
              <w:contextualSpacing/>
              <w:jc w:val="both"/>
              <w:rPr>
                <w:rFonts w:asciiTheme="minorHAnsi" w:hAnsiTheme="minorHAnsi" w:cstheme="minorHAnsi"/>
                <w:bCs/>
                <w:sz w:val="22"/>
                <w:szCs w:val="22"/>
                <w:lang w:val="es"/>
              </w:rPr>
            </w:pPr>
            <w:r w:rsidRPr="00326D76">
              <w:rPr>
                <w:rFonts w:asciiTheme="minorHAnsi" w:hAnsiTheme="minorHAnsi" w:cstheme="minorHAnsi"/>
                <w:bCs/>
                <w:sz w:val="22"/>
                <w:szCs w:val="22"/>
                <w:lang w:val="es"/>
              </w:rPr>
              <w:t xml:space="preserve">El </w:t>
            </w:r>
            <w:r w:rsidRPr="00326D76">
              <w:rPr>
                <w:rFonts w:asciiTheme="minorHAnsi" w:hAnsiTheme="minorHAnsi" w:cstheme="minorHAnsi"/>
                <w:b/>
                <w:sz w:val="22"/>
                <w:szCs w:val="22"/>
                <w:lang w:val="es-ES_tradnl"/>
              </w:rPr>
              <w:t>Transportista</w:t>
            </w:r>
            <w:r w:rsidRPr="00326D76">
              <w:rPr>
                <w:rFonts w:asciiTheme="minorHAnsi" w:hAnsiTheme="minorHAnsi" w:cstheme="minorHAnsi"/>
                <w:bCs/>
                <w:sz w:val="22"/>
                <w:szCs w:val="22"/>
                <w:lang w:val="es"/>
              </w:rPr>
              <w:t xml:space="preserve"> se hace cargo de la custodia y riesgo del Producto en todo el tramo recorrido y se responsabiliza del resguardo, así también si las Garrafas contienen GLP </w:t>
            </w:r>
            <w:r w:rsidRPr="00326D76">
              <w:rPr>
                <w:rFonts w:asciiTheme="minorHAnsi" w:hAnsiTheme="minorHAnsi" w:cstheme="minorHAnsi"/>
                <w:bCs/>
                <w:sz w:val="22"/>
                <w:szCs w:val="22"/>
              </w:rPr>
              <w:t>el</w:t>
            </w:r>
            <w:r w:rsidRPr="00326D76">
              <w:rPr>
                <w:rFonts w:asciiTheme="minorHAnsi" w:hAnsiTheme="minorHAnsi" w:cstheme="minorHAnsi"/>
                <w:bCs/>
                <w:sz w:val="22"/>
                <w:szCs w:val="22"/>
                <w:lang w:val="es-ES_tradnl"/>
              </w:rPr>
              <w:t xml:space="preserve"> </w:t>
            </w:r>
            <w:r w:rsidRPr="00326D76">
              <w:rPr>
                <w:rFonts w:asciiTheme="minorHAnsi" w:hAnsiTheme="minorHAnsi" w:cstheme="minorHAnsi"/>
                <w:b/>
                <w:sz w:val="22"/>
                <w:szCs w:val="22"/>
                <w:lang w:val="es-ES_tradnl"/>
              </w:rPr>
              <w:t>Transportista</w:t>
            </w:r>
            <w:r w:rsidRPr="00326D76">
              <w:rPr>
                <w:rFonts w:asciiTheme="minorHAnsi" w:hAnsiTheme="minorHAnsi" w:cstheme="minorHAnsi"/>
                <w:bCs/>
                <w:sz w:val="22"/>
                <w:szCs w:val="22"/>
                <w:lang w:val="es"/>
              </w:rPr>
              <w:t xml:space="preserve"> se encarga del cuidado de las Garrafas con su precinto de seguridad inviolable hasta el Punto de Entrega.</w:t>
            </w:r>
          </w:p>
          <w:p w:rsidR="006066FC" w:rsidRPr="00326D76" w:rsidRDefault="006066FC" w:rsidP="00FB601A">
            <w:pPr>
              <w:pStyle w:val="Prrafodelista"/>
              <w:numPr>
                <w:ilvl w:val="0"/>
                <w:numId w:val="32"/>
              </w:numPr>
              <w:autoSpaceDE w:val="0"/>
              <w:autoSpaceDN w:val="0"/>
              <w:adjustRightInd w:val="0"/>
              <w:contextualSpacing/>
              <w:jc w:val="both"/>
              <w:rPr>
                <w:rFonts w:asciiTheme="minorHAnsi" w:hAnsiTheme="minorHAnsi" w:cstheme="minorHAnsi"/>
                <w:bCs/>
                <w:sz w:val="22"/>
                <w:szCs w:val="22"/>
                <w:lang w:val="es"/>
              </w:rPr>
            </w:pPr>
            <w:r w:rsidRPr="00326D76">
              <w:rPr>
                <w:rFonts w:asciiTheme="minorHAnsi" w:hAnsiTheme="minorHAnsi" w:cstheme="minorHAnsi"/>
                <w:b/>
                <w:bCs/>
                <w:sz w:val="22"/>
                <w:szCs w:val="22"/>
                <w:lang w:val="es"/>
              </w:rPr>
              <w:t>YPFB</w:t>
            </w:r>
            <w:r w:rsidRPr="00326D76">
              <w:rPr>
                <w:rFonts w:asciiTheme="minorHAnsi" w:hAnsiTheme="minorHAnsi" w:cstheme="minorHAnsi"/>
                <w:bCs/>
                <w:sz w:val="22"/>
                <w:szCs w:val="22"/>
                <w:lang w:val="es"/>
              </w:rPr>
              <w:t xml:space="preserve"> dará su conformidad a las cantidades de recepción y/o a las cantidades de entrega, firmando el Certificado de Recepción/Entrega de Productos, según lo establecido en el Contrato. Asimismo verificará en el Punto de Entrega que no existió ninguna violación a los precintos de seguridad de las válvulas de salida de las Garrafas de GLP y también verificará el estado de las Garrafas. En el caso que llegará al punto de entrega garrafas sin contenido pero con tapón y precinto de seguridad en buen estado, </w:t>
            </w:r>
            <w:r w:rsidRPr="00326D76">
              <w:rPr>
                <w:rFonts w:asciiTheme="minorHAnsi" w:hAnsiTheme="minorHAnsi" w:cstheme="minorHAnsi"/>
                <w:b/>
                <w:bCs/>
                <w:sz w:val="22"/>
                <w:szCs w:val="22"/>
                <w:lang w:val="es"/>
              </w:rPr>
              <w:t>YPFB</w:t>
            </w:r>
            <w:r w:rsidRPr="00326D76">
              <w:rPr>
                <w:rFonts w:asciiTheme="minorHAnsi" w:hAnsiTheme="minorHAnsi" w:cstheme="minorHAnsi"/>
                <w:bCs/>
                <w:sz w:val="22"/>
                <w:szCs w:val="22"/>
                <w:lang w:val="es"/>
              </w:rPr>
              <w:t xml:space="preserve"> evaluará para considerar fallas en el engarrafado de las garrafas de GLP.</w:t>
            </w:r>
          </w:p>
          <w:p w:rsidR="006066FC" w:rsidRPr="00326D76" w:rsidRDefault="006066FC" w:rsidP="00FB601A">
            <w:pPr>
              <w:pStyle w:val="Prrafodelista"/>
              <w:numPr>
                <w:ilvl w:val="0"/>
                <w:numId w:val="32"/>
              </w:numPr>
              <w:autoSpaceDE w:val="0"/>
              <w:autoSpaceDN w:val="0"/>
              <w:adjustRightInd w:val="0"/>
              <w:contextualSpacing/>
              <w:jc w:val="both"/>
              <w:rPr>
                <w:rFonts w:asciiTheme="minorHAnsi" w:hAnsiTheme="minorHAnsi" w:cstheme="minorHAnsi"/>
                <w:bCs/>
                <w:sz w:val="22"/>
                <w:szCs w:val="22"/>
                <w:lang w:val="es"/>
              </w:rPr>
            </w:pPr>
            <w:r w:rsidRPr="00326D76">
              <w:rPr>
                <w:rFonts w:asciiTheme="minorHAnsi" w:hAnsiTheme="minorHAnsi" w:cstheme="minorHAnsi"/>
                <w:bCs/>
                <w:sz w:val="22"/>
                <w:szCs w:val="22"/>
                <w:lang w:val="es"/>
              </w:rPr>
              <w:t>Será de entera responsabilidad del</w:t>
            </w:r>
            <w:r w:rsidRPr="00326D76">
              <w:rPr>
                <w:rFonts w:asciiTheme="minorHAnsi" w:hAnsiTheme="minorHAnsi" w:cstheme="minorHAnsi"/>
                <w:bCs/>
                <w:sz w:val="22"/>
                <w:szCs w:val="22"/>
                <w:lang w:val="es-ES_tradnl"/>
              </w:rPr>
              <w:t xml:space="preserve"> </w:t>
            </w:r>
            <w:r w:rsidRPr="00326D76">
              <w:rPr>
                <w:rFonts w:asciiTheme="minorHAnsi" w:hAnsiTheme="minorHAnsi" w:cstheme="minorHAnsi"/>
                <w:b/>
                <w:sz w:val="22"/>
                <w:szCs w:val="22"/>
                <w:lang w:val="es-ES_tradnl"/>
              </w:rPr>
              <w:t>Transportista</w:t>
            </w:r>
            <w:r w:rsidRPr="00326D76">
              <w:rPr>
                <w:rFonts w:asciiTheme="minorHAnsi" w:hAnsiTheme="minorHAnsi" w:cstheme="minorHAnsi"/>
                <w:bCs/>
                <w:sz w:val="22"/>
                <w:szCs w:val="22"/>
                <w:lang w:val="es"/>
              </w:rPr>
              <w:t xml:space="preserve"> la diferencia de Garrafas, entre la cantidad de recepción y la cantidad de entrega, así como de la pérdida de las mismas.</w:t>
            </w:r>
          </w:p>
          <w:p w:rsidR="006066FC" w:rsidRPr="00326D76" w:rsidRDefault="006066FC" w:rsidP="00FB601A">
            <w:pPr>
              <w:pStyle w:val="Prrafodelista"/>
              <w:numPr>
                <w:ilvl w:val="0"/>
                <w:numId w:val="32"/>
              </w:numPr>
              <w:autoSpaceDE w:val="0"/>
              <w:autoSpaceDN w:val="0"/>
              <w:adjustRightInd w:val="0"/>
              <w:contextualSpacing/>
              <w:jc w:val="both"/>
              <w:rPr>
                <w:rFonts w:asciiTheme="minorHAnsi" w:hAnsiTheme="minorHAnsi" w:cstheme="minorHAnsi"/>
                <w:bCs/>
                <w:sz w:val="22"/>
                <w:szCs w:val="22"/>
                <w:lang w:val="es"/>
              </w:rPr>
            </w:pPr>
            <w:r w:rsidRPr="00326D76">
              <w:rPr>
                <w:rFonts w:asciiTheme="minorHAnsi" w:hAnsiTheme="minorHAnsi" w:cstheme="minorHAnsi"/>
                <w:b/>
                <w:bCs/>
                <w:sz w:val="22"/>
                <w:szCs w:val="22"/>
                <w:lang w:val="es"/>
              </w:rPr>
              <w:lastRenderedPageBreak/>
              <w:t xml:space="preserve">YPFB </w:t>
            </w:r>
            <w:r w:rsidRPr="00326D76">
              <w:rPr>
                <w:rFonts w:asciiTheme="minorHAnsi" w:hAnsiTheme="minorHAnsi" w:cstheme="minorHAnsi"/>
                <w:bCs/>
                <w:sz w:val="22"/>
                <w:szCs w:val="22"/>
                <w:lang w:val="es"/>
              </w:rPr>
              <w:t>no reconocerá ninguna pérdida de Garrafas cuando el Transportista declare pérdidas, en caso de existir una pérdida se descontará al valor del precio final al consumidor.</w:t>
            </w:r>
          </w:p>
          <w:p w:rsidR="006066FC" w:rsidRPr="00152371" w:rsidRDefault="006066FC" w:rsidP="00FB601A">
            <w:pPr>
              <w:pStyle w:val="Prrafodelista"/>
              <w:numPr>
                <w:ilvl w:val="0"/>
                <w:numId w:val="32"/>
              </w:numPr>
              <w:autoSpaceDE w:val="0"/>
              <w:autoSpaceDN w:val="0"/>
              <w:adjustRightInd w:val="0"/>
              <w:contextualSpacing/>
              <w:jc w:val="both"/>
              <w:rPr>
                <w:rFonts w:asciiTheme="minorHAnsi" w:hAnsiTheme="minorHAnsi" w:cstheme="minorHAnsi"/>
                <w:bCs/>
                <w:sz w:val="22"/>
                <w:szCs w:val="22"/>
                <w:lang w:val="es"/>
              </w:rPr>
            </w:pPr>
            <w:r w:rsidRPr="00326D76">
              <w:rPr>
                <w:rFonts w:asciiTheme="minorHAnsi" w:hAnsiTheme="minorHAnsi" w:cstheme="minorHAnsi"/>
                <w:bCs/>
                <w:sz w:val="22"/>
                <w:szCs w:val="22"/>
                <w:lang w:val="es"/>
              </w:rPr>
              <w:t xml:space="preserve">El carguío y </w:t>
            </w:r>
            <w:proofErr w:type="spellStart"/>
            <w:r w:rsidRPr="00326D76">
              <w:rPr>
                <w:rFonts w:asciiTheme="minorHAnsi" w:hAnsiTheme="minorHAnsi" w:cstheme="minorHAnsi"/>
                <w:bCs/>
                <w:sz w:val="22"/>
                <w:szCs w:val="22"/>
                <w:lang w:val="es"/>
              </w:rPr>
              <w:t>descarguío</w:t>
            </w:r>
            <w:proofErr w:type="spellEnd"/>
            <w:r w:rsidRPr="00326D76">
              <w:rPr>
                <w:rFonts w:asciiTheme="minorHAnsi" w:hAnsiTheme="minorHAnsi" w:cstheme="minorHAnsi"/>
                <w:bCs/>
                <w:sz w:val="22"/>
                <w:szCs w:val="22"/>
                <w:lang w:val="es"/>
              </w:rPr>
              <w:t xml:space="preserve"> de Garrafas al Medio de Transporte será realizado por el Transportista.</w:t>
            </w:r>
          </w:p>
        </w:tc>
        <w:tc>
          <w:tcPr>
            <w:tcW w:w="4335" w:type="dxa"/>
            <w:vAlign w:val="center"/>
          </w:tcPr>
          <w:p w:rsidR="006066FC" w:rsidRPr="00DB5AAF" w:rsidRDefault="006066FC" w:rsidP="006066FC">
            <w:pPr>
              <w:rPr>
                <w:rFonts w:ascii="Calibri" w:hAnsi="Calibri" w:cs="Calibri"/>
                <w:b/>
                <w:sz w:val="18"/>
                <w:szCs w:val="18"/>
              </w:rPr>
            </w:pPr>
          </w:p>
        </w:tc>
        <w:tc>
          <w:tcPr>
            <w:tcW w:w="425" w:type="dxa"/>
            <w:vAlign w:val="center"/>
          </w:tcPr>
          <w:p w:rsidR="006066FC" w:rsidRPr="00DB5AAF" w:rsidRDefault="006066FC" w:rsidP="006066FC">
            <w:pPr>
              <w:rPr>
                <w:rFonts w:ascii="Calibri" w:hAnsi="Calibri" w:cs="Calibri"/>
                <w:b/>
                <w:sz w:val="18"/>
                <w:szCs w:val="18"/>
              </w:rPr>
            </w:pPr>
          </w:p>
        </w:tc>
        <w:tc>
          <w:tcPr>
            <w:tcW w:w="426" w:type="dxa"/>
            <w:vAlign w:val="center"/>
          </w:tcPr>
          <w:p w:rsidR="006066FC" w:rsidRPr="00DB5AAF" w:rsidRDefault="006066FC" w:rsidP="006066FC">
            <w:pPr>
              <w:rPr>
                <w:rFonts w:ascii="Calibri" w:hAnsi="Calibri" w:cs="Calibri"/>
                <w:b/>
                <w:sz w:val="18"/>
                <w:szCs w:val="18"/>
              </w:rPr>
            </w:pPr>
          </w:p>
        </w:tc>
        <w:tc>
          <w:tcPr>
            <w:tcW w:w="692" w:type="dxa"/>
            <w:vAlign w:val="center"/>
          </w:tcPr>
          <w:p w:rsidR="006066FC" w:rsidRPr="00DB5AAF" w:rsidRDefault="006066FC" w:rsidP="006066FC">
            <w:pPr>
              <w:rPr>
                <w:rFonts w:ascii="Calibri" w:hAnsi="Calibri" w:cs="Calibri"/>
                <w:b/>
                <w:sz w:val="18"/>
                <w:szCs w:val="18"/>
              </w:rPr>
            </w:pPr>
          </w:p>
        </w:tc>
      </w:tr>
      <w:tr w:rsidR="006066FC" w:rsidRPr="00C75BEC" w:rsidTr="00152371">
        <w:trPr>
          <w:jc w:val="center"/>
        </w:trPr>
        <w:tc>
          <w:tcPr>
            <w:tcW w:w="7330" w:type="dxa"/>
            <w:shd w:val="clear" w:color="auto" w:fill="B6DDE8" w:themeFill="accent5" w:themeFillTint="66"/>
          </w:tcPr>
          <w:p w:rsidR="006066FC" w:rsidRPr="00326D76" w:rsidRDefault="006066FC" w:rsidP="006066FC">
            <w:pPr>
              <w:autoSpaceDE w:val="0"/>
              <w:autoSpaceDN w:val="0"/>
              <w:adjustRightInd w:val="0"/>
              <w:rPr>
                <w:rFonts w:asciiTheme="minorHAnsi" w:hAnsiTheme="minorHAnsi" w:cstheme="minorHAnsi"/>
                <w:b/>
                <w:sz w:val="18"/>
                <w:szCs w:val="18"/>
              </w:rPr>
            </w:pPr>
            <w:r w:rsidRPr="00326D76">
              <w:rPr>
                <w:rFonts w:asciiTheme="minorHAnsi" w:hAnsiTheme="minorHAnsi" w:cstheme="minorHAnsi"/>
                <w:b/>
                <w:sz w:val="22"/>
                <w:szCs w:val="22"/>
                <w:lang w:val="es-BO"/>
              </w:rPr>
              <w:lastRenderedPageBreak/>
              <w:t>MERMAS</w:t>
            </w:r>
          </w:p>
        </w:tc>
        <w:tc>
          <w:tcPr>
            <w:tcW w:w="4335" w:type="dxa"/>
            <w:shd w:val="clear" w:color="auto" w:fill="B6DDE8" w:themeFill="accent5" w:themeFillTint="66"/>
            <w:vAlign w:val="center"/>
          </w:tcPr>
          <w:p w:rsidR="006066FC" w:rsidRPr="00DB5AAF" w:rsidRDefault="006066FC" w:rsidP="006066FC">
            <w:pPr>
              <w:rPr>
                <w:rFonts w:ascii="Calibri" w:hAnsi="Calibri" w:cs="Calibri"/>
                <w:b/>
                <w:sz w:val="18"/>
                <w:szCs w:val="18"/>
              </w:rPr>
            </w:pPr>
          </w:p>
        </w:tc>
        <w:tc>
          <w:tcPr>
            <w:tcW w:w="425" w:type="dxa"/>
            <w:shd w:val="clear" w:color="auto" w:fill="B6DDE8" w:themeFill="accent5" w:themeFillTint="66"/>
            <w:vAlign w:val="center"/>
          </w:tcPr>
          <w:p w:rsidR="006066FC" w:rsidRPr="00DB5AAF" w:rsidRDefault="006066FC" w:rsidP="006066FC">
            <w:pPr>
              <w:rPr>
                <w:rFonts w:ascii="Calibri" w:hAnsi="Calibri" w:cs="Calibri"/>
                <w:b/>
                <w:sz w:val="18"/>
                <w:szCs w:val="18"/>
              </w:rPr>
            </w:pPr>
          </w:p>
        </w:tc>
        <w:tc>
          <w:tcPr>
            <w:tcW w:w="426" w:type="dxa"/>
            <w:shd w:val="clear" w:color="auto" w:fill="B6DDE8" w:themeFill="accent5" w:themeFillTint="66"/>
            <w:vAlign w:val="center"/>
          </w:tcPr>
          <w:p w:rsidR="006066FC" w:rsidRPr="00DB5AAF" w:rsidRDefault="006066FC" w:rsidP="006066FC">
            <w:pPr>
              <w:rPr>
                <w:rFonts w:ascii="Calibri" w:hAnsi="Calibri" w:cs="Calibri"/>
                <w:b/>
                <w:sz w:val="18"/>
                <w:szCs w:val="18"/>
              </w:rPr>
            </w:pPr>
          </w:p>
        </w:tc>
        <w:tc>
          <w:tcPr>
            <w:tcW w:w="692" w:type="dxa"/>
            <w:shd w:val="clear" w:color="auto" w:fill="B6DDE8" w:themeFill="accent5" w:themeFillTint="66"/>
            <w:vAlign w:val="center"/>
          </w:tcPr>
          <w:p w:rsidR="006066FC" w:rsidRPr="00DB5AAF" w:rsidRDefault="006066FC" w:rsidP="006066FC">
            <w:pPr>
              <w:rPr>
                <w:rFonts w:ascii="Calibri" w:hAnsi="Calibri" w:cs="Calibri"/>
                <w:b/>
                <w:sz w:val="18"/>
                <w:szCs w:val="18"/>
              </w:rPr>
            </w:pPr>
          </w:p>
        </w:tc>
      </w:tr>
      <w:tr w:rsidR="006066FC" w:rsidRPr="00C75BEC" w:rsidTr="001D66A8">
        <w:trPr>
          <w:jc w:val="center"/>
        </w:trPr>
        <w:tc>
          <w:tcPr>
            <w:tcW w:w="7330" w:type="dxa"/>
          </w:tcPr>
          <w:p w:rsidR="006066FC" w:rsidRPr="00326D76" w:rsidRDefault="006066FC" w:rsidP="006066FC">
            <w:pPr>
              <w:autoSpaceDE w:val="0"/>
              <w:autoSpaceDN w:val="0"/>
              <w:adjustRightInd w:val="0"/>
              <w:rPr>
                <w:rFonts w:asciiTheme="minorHAnsi" w:hAnsiTheme="minorHAnsi" w:cstheme="minorHAnsi"/>
                <w:b/>
                <w:sz w:val="18"/>
                <w:szCs w:val="18"/>
              </w:rPr>
            </w:pPr>
            <w:r w:rsidRPr="00326D76">
              <w:rPr>
                <w:rFonts w:asciiTheme="minorHAnsi" w:hAnsiTheme="minorHAnsi" w:cstheme="minorHAnsi"/>
                <w:sz w:val="22"/>
                <w:szCs w:val="22"/>
                <w:lang w:val="es-BO"/>
              </w:rPr>
              <w:t>Considerando que el producto a transportar GLP se encuentra contenido en cilindros de acero garrafas, las mismas que cuentan con dispositivos de seguridad e inviolabilidad aplicados en la válvula, por lo tanto no deberá existir merma alguna en el servicio de transporte, en caso de presentarse cilindros vacíos después del transporte, se procederá inicialmente a verificar la integridad de los dispositivos de seguridad e inviolabilidad; si se evidencia que los mismos fueron removidos y manipulados, la merma será atribuida por cuenta del transportista, si se evidencia la integridad de los mismos la merma correrá por YPFB</w:t>
            </w:r>
          </w:p>
        </w:tc>
        <w:tc>
          <w:tcPr>
            <w:tcW w:w="4335" w:type="dxa"/>
            <w:vAlign w:val="center"/>
          </w:tcPr>
          <w:p w:rsidR="006066FC" w:rsidRPr="00DB5AAF" w:rsidRDefault="006066FC" w:rsidP="006066FC">
            <w:pPr>
              <w:rPr>
                <w:rFonts w:ascii="Calibri" w:hAnsi="Calibri" w:cs="Calibri"/>
                <w:b/>
                <w:sz w:val="18"/>
                <w:szCs w:val="18"/>
              </w:rPr>
            </w:pPr>
          </w:p>
        </w:tc>
        <w:tc>
          <w:tcPr>
            <w:tcW w:w="425" w:type="dxa"/>
            <w:vAlign w:val="center"/>
          </w:tcPr>
          <w:p w:rsidR="006066FC" w:rsidRPr="00DB5AAF" w:rsidRDefault="006066FC" w:rsidP="006066FC">
            <w:pPr>
              <w:rPr>
                <w:rFonts w:ascii="Calibri" w:hAnsi="Calibri" w:cs="Calibri"/>
                <w:b/>
                <w:sz w:val="18"/>
                <w:szCs w:val="18"/>
              </w:rPr>
            </w:pPr>
          </w:p>
        </w:tc>
        <w:tc>
          <w:tcPr>
            <w:tcW w:w="426" w:type="dxa"/>
            <w:vAlign w:val="center"/>
          </w:tcPr>
          <w:p w:rsidR="006066FC" w:rsidRPr="00DB5AAF" w:rsidRDefault="006066FC" w:rsidP="006066FC">
            <w:pPr>
              <w:rPr>
                <w:rFonts w:ascii="Calibri" w:hAnsi="Calibri" w:cs="Calibri"/>
                <w:b/>
                <w:sz w:val="18"/>
                <w:szCs w:val="18"/>
              </w:rPr>
            </w:pPr>
          </w:p>
        </w:tc>
        <w:tc>
          <w:tcPr>
            <w:tcW w:w="692" w:type="dxa"/>
            <w:vAlign w:val="center"/>
          </w:tcPr>
          <w:p w:rsidR="006066FC" w:rsidRPr="00DB5AAF" w:rsidRDefault="006066FC" w:rsidP="006066FC">
            <w:pPr>
              <w:rPr>
                <w:rFonts w:ascii="Calibri" w:hAnsi="Calibri" w:cs="Calibri"/>
                <w:b/>
                <w:sz w:val="18"/>
                <w:szCs w:val="18"/>
              </w:rPr>
            </w:pPr>
          </w:p>
        </w:tc>
      </w:tr>
      <w:tr w:rsidR="00E830F8" w:rsidRPr="00C75BEC" w:rsidTr="00152371">
        <w:trPr>
          <w:jc w:val="center"/>
        </w:trPr>
        <w:tc>
          <w:tcPr>
            <w:tcW w:w="7330" w:type="dxa"/>
            <w:shd w:val="clear" w:color="auto" w:fill="B6DDE8" w:themeFill="accent5" w:themeFillTint="66"/>
            <w:vAlign w:val="center"/>
          </w:tcPr>
          <w:p w:rsidR="00E830F8" w:rsidRPr="00326D76" w:rsidRDefault="00E830F8" w:rsidP="00E830F8">
            <w:pPr>
              <w:rPr>
                <w:rFonts w:asciiTheme="minorHAnsi" w:hAnsiTheme="minorHAnsi" w:cstheme="minorHAnsi"/>
                <w:sz w:val="18"/>
                <w:szCs w:val="18"/>
              </w:rPr>
            </w:pPr>
            <w:r w:rsidRPr="00D270A8">
              <w:rPr>
                <w:rFonts w:asciiTheme="minorHAnsi" w:hAnsiTheme="minorHAnsi" w:cstheme="minorHAnsi"/>
                <w:b/>
                <w:bCs/>
                <w:sz w:val="22"/>
                <w:szCs w:val="18"/>
              </w:rPr>
              <w:t xml:space="preserve">PLAZO DEL SERVICIO </w:t>
            </w:r>
          </w:p>
        </w:tc>
        <w:tc>
          <w:tcPr>
            <w:tcW w:w="4335" w:type="dxa"/>
            <w:shd w:val="clear" w:color="auto" w:fill="B6DDE8" w:themeFill="accent5" w:themeFillTint="66"/>
            <w:vAlign w:val="center"/>
          </w:tcPr>
          <w:p w:rsidR="00E830F8" w:rsidRPr="00DB5AAF" w:rsidRDefault="00E830F8" w:rsidP="00E830F8">
            <w:pPr>
              <w:rPr>
                <w:rFonts w:ascii="Calibri" w:hAnsi="Calibri" w:cs="Calibri"/>
                <w:b/>
                <w:sz w:val="18"/>
                <w:szCs w:val="18"/>
              </w:rPr>
            </w:pPr>
          </w:p>
        </w:tc>
        <w:tc>
          <w:tcPr>
            <w:tcW w:w="425" w:type="dxa"/>
            <w:shd w:val="clear" w:color="auto" w:fill="B6DDE8" w:themeFill="accent5" w:themeFillTint="66"/>
            <w:vAlign w:val="center"/>
          </w:tcPr>
          <w:p w:rsidR="00E830F8" w:rsidRPr="00DB5AAF" w:rsidRDefault="00E830F8" w:rsidP="00E830F8">
            <w:pPr>
              <w:rPr>
                <w:rFonts w:ascii="Calibri" w:hAnsi="Calibri" w:cs="Calibri"/>
                <w:b/>
                <w:sz w:val="18"/>
                <w:szCs w:val="18"/>
              </w:rPr>
            </w:pPr>
          </w:p>
        </w:tc>
        <w:tc>
          <w:tcPr>
            <w:tcW w:w="426" w:type="dxa"/>
            <w:shd w:val="clear" w:color="auto" w:fill="B6DDE8" w:themeFill="accent5" w:themeFillTint="66"/>
            <w:vAlign w:val="center"/>
          </w:tcPr>
          <w:p w:rsidR="00E830F8" w:rsidRPr="00DB5AAF" w:rsidRDefault="00E830F8" w:rsidP="00E830F8">
            <w:pPr>
              <w:rPr>
                <w:rFonts w:ascii="Calibri" w:hAnsi="Calibri" w:cs="Calibri"/>
                <w:b/>
                <w:sz w:val="18"/>
                <w:szCs w:val="18"/>
              </w:rPr>
            </w:pPr>
          </w:p>
        </w:tc>
        <w:tc>
          <w:tcPr>
            <w:tcW w:w="692" w:type="dxa"/>
            <w:shd w:val="clear" w:color="auto" w:fill="B6DDE8" w:themeFill="accent5" w:themeFillTint="66"/>
            <w:vAlign w:val="center"/>
          </w:tcPr>
          <w:p w:rsidR="00E830F8" w:rsidRPr="00DB5AAF" w:rsidRDefault="00E830F8" w:rsidP="00E830F8">
            <w:pPr>
              <w:rPr>
                <w:rFonts w:ascii="Calibri" w:hAnsi="Calibri" w:cs="Calibri"/>
                <w:b/>
                <w:sz w:val="18"/>
                <w:szCs w:val="18"/>
              </w:rPr>
            </w:pPr>
          </w:p>
        </w:tc>
      </w:tr>
      <w:tr w:rsidR="00E830F8" w:rsidRPr="00C75BEC" w:rsidTr="00E830F8">
        <w:trPr>
          <w:jc w:val="center"/>
        </w:trPr>
        <w:tc>
          <w:tcPr>
            <w:tcW w:w="7330" w:type="dxa"/>
            <w:shd w:val="clear" w:color="auto" w:fill="FFFFFF" w:themeFill="background1"/>
            <w:vAlign w:val="center"/>
          </w:tcPr>
          <w:p w:rsidR="00E830F8" w:rsidRPr="00326D76" w:rsidRDefault="00E830F8" w:rsidP="00E830F8">
            <w:pPr>
              <w:autoSpaceDE w:val="0"/>
              <w:autoSpaceDN w:val="0"/>
              <w:adjustRightInd w:val="0"/>
              <w:jc w:val="both"/>
              <w:rPr>
                <w:rFonts w:asciiTheme="minorHAnsi" w:hAnsiTheme="minorHAnsi" w:cstheme="minorHAnsi"/>
                <w:sz w:val="18"/>
                <w:szCs w:val="18"/>
              </w:rPr>
            </w:pPr>
            <w:r w:rsidRPr="00326D76">
              <w:rPr>
                <w:rFonts w:asciiTheme="minorHAnsi" w:hAnsiTheme="minorHAnsi" w:cstheme="minorHAnsi"/>
                <w:sz w:val="22"/>
                <w:szCs w:val="22"/>
              </w:rPr>
              <w:t>A partir de la orden de inicio hasta el 31 de Diciembre de 2016, o hasta que arriben a destino los camiones que carguen en el mes de diciembre.</w:t>
            </w:r>
          </w:p>
        </w:tc>
        <w:tc>
          <w:tcPr>
            <w:tcW w:w="4335" w:type="dxa"/>
            <w:shd w:val="clear" w:color="auto" w:fill="FFFFFF" w:themeFill="background1"/>
            <w:vAlign w:val="center"/>
          </w:tcPr>
          <w:p w:rsidR="00E830F8" w:rsidRPr="00DB5AAF" w:rsidRDefault="00E830F8" w:rsidP="00E830F8">
            <w:pPr>
              <w:rPr>
                <w:rFonts w:ascii="Calibri" w:hAnsi="Calibri" w:cs="Calibri"/>
                <w:b/>
                <w:sz w:val="18"/>
                <w:szCs w:val="18"/>
              </w:rPr>
            </w:pPr>
          </w:p>
        </w:tc>
        <w:tc>
          <w:tcPr>
            <w:tcW w:w="425" w:type="dxa"/>
            <w:shd w:val="clear" w:color="auto" w:fill="FFFFFF" w:themeFill="background1"/>
            <w:vAlign w:val="center"/>
          </w:tcPr>
          <w:p w:rsidR="00E830F8" w:rsidRPr="00DB5AAF" w:rsidRDefault="00E830F8" w:rsidP="00E830F8">
            <w:pPr>
              <w:rPr>
                <w:rFonts w:ascii="Calibri" w:hAnsi="Calibri" w:cs="Calibri"/>
                <w:b/>
                <w:sz w:val="18"/>
                <w:szCs w:val="18"/>
              </w:rPr>
            </w:pPr>
          </w:p>
        </w:tc>
        <w:tc>
          <w:tcPr>
            <w:tcW w:w="426" w:type="dxa"/>
            <w:shd w:val="clear" w:color="auto" w:fill="FFFFFF" w:themeFill="background1"/>
            <w:vAlign w:val="center"/>
          </w:tcPr>
          <w:p w:rsidR="00E830F8" w:rsidRPr="00DB5AAF" w:rsidRDefault="00E830F8" w:rsidP="00E830F8">
            <w:pPr>
              <w:rPr>
                <w:rFonts w:ascii="Calibri" w:hAnsi="Calibri" w:cs="Calibri"/>
                <w:b/>
                <w:sz w:val="18"/>
                <w:szCs w:val="18"/>
              </w:rPr>
            </w:pPr>
          </w:p>
        </w:tc>
        <w:tc>
          <w:tcPr>
            <w:tcW w:w="692" w:type="dxa"/>
            <w:shd w:val="clear" w:color="auto" w:fill="FFFFFF" w:themeFill="background1"/>
            <w:vAlign w:val="center"/>
          </w:tcPr>
          <w:p w:rsidR="00E830F8" w:rsidRPr="00DB5AAF" w:rsidRDefault="00E830F8" w:rsidP="00E830F8">
            <w:pPr>
              <w:rPr>
                <w:rFonts w:ascii="Calibri" w:hAnsi="Calibri" w:cs="Calibri"/>
                <w:b/>
                <w:sz w:val="18"/>
                <w:szCs w:val="18"/>
              </w:rPr>
            </w:pPr>
          </w:p>
        </w:tc>
      </w:tr>
      <w:tr w:rsidR="00E830F8" w:rsidRPr="00C75BEC" w:rsidTr="00152371">
        <w:trPr>
          <w:jc w:val="center"/>
        </w:trPr>
        <w:tc>
          <w:tcPr>
            <w:tcW w:w="7330" w:type="dxa"/>
            <w:shd w:val="clear" w:color="auto" w:fill="B6DDE8" w:themeFill="accent5" w:themeFillTint="66"/>
            <w:vAlign w:val="center"/>
          </w:tcPr>
          <w:p w:rsidR="00E830F8" w:rsidRPr="00326D76" w:rsidRDefault="00E830F8" w:rsidP="00E830F8">
            <w:pPr>
              <w:autoSpaceDE w:val="0"/>
              <w:autoSpaceDN w:val="0"/>
              <w:adjustRightInd w:val="0"/>
              <w:jc w:val="both"/>
              <w:rPr>
                <w:rFonts w:asciiTheme="minorHAnsi" w:hAnsiTheme="minorHAnsi" w:cstheme="minorHAnsi"/>
                <w:sz w:val="22"/>
                <w:szCs w:val="22"/>
              </w:rPr>
            </w:pPr>
            <w:r w:rsidRPr="00326D76">
              <w:rPr>
                <w:rFonts w:asciiTheme="minorHAnsi" w:hAnsiTheme="minorHAnsi" w:cstheme="minorHAnsi"/>
                <w:b/>
                <w:color w:val="000000"/>
                <w:sz w:val="22"/>
                <w:szCs w:val="22"/>
              </w:rPr>
              <w:t>EXPERIENCIA DEL SERVICIO</w:t>
            </w:r>
          </w:p>
        </w:tc>
        <w:tc>
          <w:tcPr>
            <w:tcW w:w="4335" w:type="dxa"/>
            <w:shd w:val="clear" w:color="auto" w:fill="B6DDE8" w:themeFill="accent5" w:themeFillTint="66"/>
            <w:vAlign w:val="center"/>
          </w:tcPr>
          <w:p w:rsidR="00E830F8" w:rsidRPr="00DB5AAF" w:rsidRDefault="00E830F8" w:rsidP="00E830F8">
            <w:pPr>
              <w:rPr>
                <w:rFonts w:ascii="Calibri" w:hAnsi="Calibri" w:cs="Calibri"/>
                <w:b/>
                <w:sz w:val="18"/>
                <w:szCs w:val="18"/>
              </w:rPr>
            </w:pPr>
          </w:p>
        </w:tc>
        <w:tc>
          <w:tcPr>
            <w:tcW w:w="425" w:type="dxa"/>
            <w:shd w:val="clear" w:color="auto" w:fill="B6DDE8" w:themeFill="accent5" w:themeFillTint="66"/>
            <w:vAlign w:val="center"/>
          </w:tcPr>
          <w:p w:rsidR="00E830F8" w:rsidRPr="00DB5AAF" w:rsidRDefault="00E830F8" w:rsidP="00E830F8">
            <w:pPr>
              <w:rPr>
                <w:rFonts w:ascii="Calibri" w:hAnsi="Calibri" w:cs="Calibri"/>
                <w:b/>
                <w:sz w:val="18"/>
                <w:szCs w:val="18"/>
              </w:rPr>
            </w:pPr>
          </w:p>
        </w:tc>
        <w:tc>
          <w:tcPr>
            <w:tcW w:w="426" w:type="dxa"/>
            <w:shd w:val="clear" w:color="auto" w:fill="B6DDE8" w:themeFill="accent5" w:themeFillTint="66"/>
            <w:vAlign w:val="center"/>
          </w:tcPr>
          <w:p w:rsidR="00E830F8" w:rsidRPr="00DB5AAF" w:rsidRDefault="00E830F8" w:rsidP="00E830F8">
            <w:pPr>
              <w:rPr>
                <w:rFonts w:ascii="Calibri" w:hAnsi="Calibri" w:cs="Calibri"/>
                <w:b/>
                <w:sz w:val="18"/>
                <w:szCs w:val="18"/>
              </w:rPr>
            </w:pPr>
          </w:p>
        </w:tc>
        <w:tc>
          <w:tcPr>
            <w:tcW w:w="692" w:type="dxa"/>
            <w:shd w:val="clear" w:color="auto" w:fill="B6DDE8" w:themeFill="accent5" w:themeFillTint="66"/>
            <w:vAlign w:val="center"/>
          </w:tcPr>
          <w:p w:rsidR="00E830F8" w:rsidRPr="00DB5AAF" w:rsidRDefault="00E830F8" w:rsidP="00E830F8">
            <w:pPr>
              <w:rPr>
                <w:rFonts w:ascii="Calibri" w:hAnsi="Calibri" w:cs="Calibri"/>
                <w:b/>
                <w:sz w:val="18"/>
                <w:szCs w:val="18"/>
              </w:rPr>
            </w:pPr>
          </w:p>
        </w:tc>
      </w:tr>
      <w:tr w:rsidR="00E830F8" w:rsidRPr="00C75BEC" w:rsidTr="00E830F8">
        <w:trPr>
          <w:jc w:val="center"/>
        </w:trPr>
        <w:tc>
          <w:tcPr>
            <w:tcW w:w="7330" w:type="dxa"/>
            <w:shd w:val="clear" w:color="auto" w:fill="FFFFFF" w:themeFill="background1"/>
            <w:vAlign w:val="center"/>
          </w:tcPr>
          <w:p w:rsidR="00E830F8" w:rsidRPr="00326D76" w:rsidRDefault="00E830F8" w:rsidP="00E830F8">
            <w:pPr>
              <w:autoSpaceDE w:val="0"/>
              <w:autoSpaceDN w:val="0"/>
              <w:adjustRightInd w:val="0"/>
              <w:jc w:val="both"/>
              <w:rPr>
                <w:rFonts w:asciiTheme="minorHAnsi" w:hAnsiTheme="minorHAnsi" w:cstheme="minorHAnsi"/>
                <w:color w:val="000000"/>
                <w:sz w:val="22"/>
                <w:szCs w:val="22"/>
              </w:rPr>
            </w:pPr>
            <w:r w:rsidRPr="00326D76">
              <w:rPr>
                <w:rFonts w:asciiTheme="minorHAnsi" w:hAnsiTheme="minorHAnsi" w:cstheme="minorHAnsi"/>
                <w:color w:val="000000"/>
                <w:sz w:val="22"/>
                <w:szCs w:val="22"/>
              </w:rPr>
              <w:t xml:space="preserve">El proponente deberá contar con una experiencia mínima de al menos tres (3) meses en el transporte de hidrocarburos </w:t>
            </w:r>
          </w:p>
          <w:p w:rsidR="00E830F8" w:rsidRPr="00326D76" w:rsidRDefault="00E830F8" w:rsidP="00E830F8">
            <w:pPr>
              <w:autoSpaceDE w:val="0"/>
              <w:autoSpaceDN w:val="0"/>
              <w:adjustRightInd w:val="0"/>
              <w:jc w:val="both"/>
              <w:rPr>
                <w:rFonts w:asciiTheme="minorHAnsi" w:hAnsiTheme="minorHAnsi" w:cstheme="minorHAnsi"/>
                <w:color w:val="000000"/>
                <w:sz w:val="22"/>
                <w:szCs w:val="22"/>
              </w:rPr>
            </w:pPr>
            <w:r w:rsidRPr="00326D76">
              <w:rPr>
                <w:rFonts w:asciiTheme="minorHAnsi" w:hAnsiTheme="minorHAnsi" w:cstheme="minorHAnsi"/>
                <w:color w:val="000000"/>
                <w:sz w:val="22"/>
                <w:szCs w:val="22"/>
              </w:rPr>
              <w:t>A efectos de su acreditación, deberá presentar fotocopia simple de cualquiera de los siguientes documentos:</w:t>
            </w:r>
          </w:p>
          <w:p w:rsidR="00E830F8" w:rsidRPr="00326D76" w:rsidRDefault="00E830F8" w:rsidP="00E830F8">
            <w:pPr>
              <w:autoSpaceDE w:val="0"/>
              <w:autoSpaceDN w:val="0"/>
              <w:adjustRightInd w:val="0"/>
              <w:jc w:val="both"/>
              <w:rPr>
                <w:rFonts w:asciiTheme="minorHAnsi" w:hAnsiTheme="minorHAnsi" w:cstheme="minorHAnsi"/>
                <w:color w:val="000000"/>
                <w:sz w:val="22"/>
                <w:szCs w:val="22"/>
              </w:rPr>
            </w:pPr>
            <w:r w:rsidRPr="00326D76">
              <w:rPr>
                <w:rFonts w:asciiTheme="minorHAnsi" w:hAnsiTheme="minorHAnsi" w:cstheme="minorHAnsi"/>
                <w:color w:val="000000"/>
                <w:sz w:val="22"/>
                <w:szCs w:val="22"/>
              </w:rPr>
              <w:t>•</w:t>
            </w:r>
            <w:r w:rsidRPr="00326D76">
              <w:rPr>
                <w:rFonts w:asciiTheme="minorHAnsi" w:hAnsiTheme="minorHAnsi" w:cstheme="minorHAnsi"/>
                <w:color w:val="000000"/>
                <w:sz w:val="22"/>
                <w:szCs w:val="22"/>
              </w:rPr>
              <w:tab/>
              <w:t>Contratos, Certificado de cumplimiento de contrato u otros documentos que demuestren fehacientemente la  experiencia  solicitada</w:t>
            </w:r>
          </w:p>
          <w:p w:rsidR="00E830F8" w:rsidRPr="00326D76" w:rsidRDefault="00E830F8" w:rsidP="00E830F8">
            <w:pPr>
              <w:autoSpaceDE w:val="0"/>
              <w:autoSpaceDN w:val="0"/>
              <w:adjustRightInd w:val="0"/>
              <w:jc w:val="both"/>
              <w:rPr>
                <w:rFonts w:asciiTheme="minorHAnsi" w:hAnsiTheme="minorHAnsi" w:cstheme="minorHAnsi"/>
                <w:sz w:val="22"/>
                <w:szCs w:val="22"/>
              </w:rPr>
            </w:pPr>
            <w:r w:rsidRPr="00326D76">
              <w:rPr>
                <w:rFonts w:asciiTheme="minorHAnsi" w:hAnsiTheme="minorHAnsi" w:cstheme="minorHAnsi"/>
                <w:color w:val="000000"/>
                <w:sz w:val="22"/>
                <w:szCs w:val="22"/>
              </w:rPr>
              <w:t>Nota: el documento a ser presentado por el proponente, deberán tener una antigüedad máxima de Siete (7) Años</w:t>
            </w:r>
          </w:p>
        </w:tc>
        <w:tc>
          <w:tcPr>
            <w:tcW w:w="4335" w:type="dxa"/>
            <w:shd w:val="clear" w:color="auto" w:fill="FFFFFF" w:themeFill="background1"/>
            <w:vAlign w:val="center"/>
          </w:tcPr>
          <w:p w:rsidR="00E830F8" w:rsidRPr="00DB5AAF" w:rsidRDefault="00E830F8" w:rsidP="00E830F8">
            <w:pPr>
              <w:rPr>
                <w:rFonts w:ascii="Calibri" w:hAnsi="Calibri" w:cs="Calibri"/>
                <w:b/>
                <w:sz w:val="18"/>
                <w:szCs w:val="18"/>
              </w:rPr>
            </w:pPr>
          </w:p>
        </w:tc>
        <w:tc>
          <w:tcPr>
            <w:tcW w:w="425" w:type="dxa"/>
            <w:shd w:val="clear" w:color="auto" w:fill="FFFFFF" w:themeFill="background1"/>
            <w:vAlign w:val="center"/>
          </w:tcPr>
          <w:p w:rsidR="00E830F8" w:rsidRPr="00DB5AAF" w:rsidRDefault="00E830F8" w:rsidP="00E830F8">
            <w:pPr>
              <w:rPr>
                <w:rFonts w:ascii="Calibri" w:hAnsi="Calibri" w:cs="Calibri"/>
                <w:b/>
                <w:sz w:val="18"/>
                <w:szCs w:val="18"/>
              </w:rPr>
            </w:pPr>
          </w:p>
        </w:tc>
        <w:tc>
          <w:tcPr>
            <w:tcW w:w="426" w:type="dxa"/>
            <w:shd w:val="clear" w:color="auto" w:fill="FFFFFF" w:themeFill="background1"/>
            <w:vAlign w:val="center"/>
          </w:tcPr>
          <w:p w:rsidR="00E830F8" w:rsidRPr="00DB5AAF" w:rsidRDefault="00E830F8" w:rsidP="00E830F8">
            <w:pPr>
              <w:rPr>
                <w:rFonts w:ascii="Calibri" w:hAnsi="Calibri" w:cs="Calibri"/>
                <w:b/>
                <w:sz w:val="18"/>
                <w:szCs w:val="18"/>
              </w:rPr>
            </w:pPr>
          </w:p>
        </w:tc>
        <w:tc>
          <w:tcPr>
            <w:tcW w:w="692" w:type="dxa"/>
            <w:shd w:val="clear" w:color="auto" w:fill="FFFFFF" w:themeFill="background1"/>
            <w:vAlign w:val="center"/>
          </w:tcPr>
          <w:p w:rsidR="00E830F8" w:rsidRPr="00DB5AAF" w:rsidRDefault="00E830F8" w:rsidP="00E830F8">
            <w:pPr>
              <w:rPr>
                <w:rFonts w:ascii="Calibri" w:hAnsi="Calibri" w:cs="Calibri"/>
                <w:b/>
                <w:sz w:val="18"/>
                <w:szCs w:val="18"/>
              </w:rPr>
            </w:pPr>
          </w:p>
        </w:tc>
      </w:tr>
      <w:tr w:rsidR="00E830F8" w:rsidRPr="00C75BEC" w:rsidTr="00152371">
        <w:trPr>
          <w:jc w:val="center"/>
        </w:trPr>
        <w:tc>
          <w:tcPr>
            <w:tcW w:w="7330" w:type="dxa"/>
            <w:shd w:val="clear" w:color="auto" w:fill="B6DDE8" w:themeFill="accent5" w:themeFillTint="66"/>
          </w:tcPr>
          <w:p w:rsidR="00E830F8" w:rsidRPr="00326D76" w:rsidRDefault="00E830F8" w:rsidP="00E830F8">
            <w:pPr>
              <w:rPr>
                <w:rFonts w:asciiTheme="minorHAnsi" w:hAnsiTheme="minorHAnsi" w:cstheme="minorHAnsi"/>
                <w:sz w:val="22"/>
                <w:szCs w:val="22"/>
              </w:rPr>
            </w:pPr>
            <w:r w:rsidRPr="00326D76">
              <w:rPr>
                <w:rFonts w:asciiTheme="minorHAnsi" w:hAnsiTheme="minorHAnsi" w:cstheme="minorHAnsi"/>
                <w:b/>
                <w:bCs/>
                <w:sz w:val="22"/>
                <w:szCs w:val="22"/>
                <w:lang w:val="es-BO" w:eastAsia="es-BO"/>
              </w:rPr>
              <w:t>DISPOSICIONES AMBIENTALES</w:t>
            </w:r>
          </w:p>
        </w:tc>
        <w:tc>
          <w:tcPr>
            <w:tcW w:w="4335" w:type="dxa"/>
            <w:shd w:val="clear" w:color="auto" w:fill="B6DDE8" w:themeFill="accent5" w:themeFillTint="66"/>
            <w:vAlign w:val="center"/>
          </w:tcPr>
          <w:p w:rsidR="00E830F8" w:rsidRPr="00DB5AAF" w:rsidRDefault="00E830F8" w:rsidP="00E830F8">
            <w:pPr>
              <w:rPr>
                <w:rFonts w:ascii="Calibri" w:hAnsi="Calibri" w:cs="Calibri"/>
                <w:b/>
                <w:sz w:val="18"/>
                <w:szCs w:val="18"/>
              </w:rPr>
            </w:pPr>
          </w:p>
        </w:tc>
        <w:tc>
          <w:tcPr>
            <w:tcW w:w="425" w:type="dxa"/>
            <w:shd w:val="clear" w:color="auto" w:fill="B6DDE8" w:themeFill="accent5" w:themeFillTint="66"/>
            <w:vAlign w:val="center"/>
          </w:tcPr>
          <w:p w:rsidR="00E830F8" w:rsidRPr="00DB5AAF" w:rsidRDefault="00E830F8" w:rsidP="00E830F8">
            <w:pPr>
              <w:rPr>
                <w:rFonts w:ascii="Calibri" w:hAnsi="Calibri" w:cs="Calibri"/>
                <w:b/>
                <w:sz w:val="18"/>
                <w:szCs w:val="18"/>
              </w:rPr>
            </w:pPr>
          </w:p>
        </w:tc>
        <w:tc>
          <w:tcPr>
            <w:tcW w:w="426" w:type="dxa"/>
            <w:shd w:val="clear" w:color="auto" w:fill="B6DDE8" w:themeFill="accent5" w:themeFillTint="66"/>
            <w:vAlign w:val="center"/>
          </w:tcPr>
          <w:p w:rsidR="00E830F8" w:rsidRPr="00DB5AAF" w:rsidRDefault="00E830F8" w:rsidP="00E830F8">
            <w:pPr>
              <w:rPr>
                <w:rFonts w:ascii="Calibri" w:hAnsi="Calibri" w:cs="Calibri"/>
                <w:b/>
                <w:sz w:val="18"/>
                <w:szCs w:val="18"/>
              </w:rPr>
            </w:pPr>
          </w:p>
        </w:tc>
        <w:tc>
          <w:tcPr>
            <w:tcW w:w="692" w:type="dxa"/>
            <w:shd w:val="clear" w:color="auto" w:fill="B6DDE8" w:themeFill="accent5" w:themeFillTint="66"/>
            <w:vAlign w:val="center"/>
          </w:tcPr>
          <w:p w:rsidR="00E830F8" w:rsidRPr="00DB5AAF" w:rsidRDefault="00E830F8" w:rsidP="00E830F8">
            <w:pPr>
              <w:rPr>
                <w:rFonts w:ascii="Calibri" w:hAnsi="Calibri" w:cs="Calibri"/>
                <w:b/>
                <w:sz w:val="18"/>
                <w:szCs w:val="18"/>
              </w:rPr>
            </w:pPr>
          </w:p>
        </w:tc>
      </w:tr>
      <w:tr w:rsidR="00E830F8" w:rsidRPr="00C75BEC" w:rsidTr="00803BE1">
        <w:trPr>
          <w:jc w:val="center"/>
        </w:trPr>
        <w:tc>
          <w:tcPr>
            <w:tcW w:w="7330" w:type="dxa"/>
          </w:tcPr>
          <w:p w:rsidR="00E830F8" w:rsidRPr="00326D76" w:rsidRDefault="00E830F8" w:rsidP="00E830F8">
            <w:pPr>
              <w:autoSpaceDE w:val="0"/>
              <w:autoSpaceDN w:val="0"/>
              <w:adjustRightInd w:val="0"/>
              <w:jc w:val="both"/>
              <w:rPr>
                <w:rFonts w:asciiTheme="minorHAnsi" w:hAnsiTheme="minorHAnsi" w:cstheme="minorHAnsi"/>
                <w:b/>
                <w:bCs/>
                <w:sz w:val="22"/>
                <w:szCs w:val="22"/>
                <w:lang w:val="es-BO" w:eastAsia="es-BO"/>
              </w:rPr>
            </w:pPr>
            <w:r w:rsidRPr="00326D76">
              <w:rPr>
                <w:rFonts w:asciiTheme="minorHAnsi" w:hAnsiTheme="minorHAnsi" w:cstheme="minorHAnsi"/>
                <w:sz w:val="22"/>
                <w:szCs w:val="22"/>
              </w:rPr>
              <w:t xml:space="preserve"> </w:t>
            </w:r>
            <w:r w:rsidRPr="00326D76">
              <w:rPr>
                <w:rFonts w:asciiTheme="minorHAnsi" w:hAnsiTheme="minorHAnsi" w:cstheme="minorHAnsi"/>
                <w:b/>
                <w:bCs/>
                <w:sz w:val="22"/>
                <w:szCs w:val="22"/>
                <w:lang w:val="es-BO" w:eastAsia="es-BO"/>
              </w:rPr>
              <w:t>1.1 Licencias Ambientales para la Ejecución del Servicio</w:t>
            </w:r>
          </w:p>
          <w:p w:rsidR="00E830F8" w:rsidRPr="00326D76" w:rsidRDefault="00E830F8" w:rsidP="00E830F8">
            <w:pPr>
              <w:autoSpaceDE w:val="0"/>
              <w:autoSpaceDN w:val="0"/>
              <w:adjustRightInd w:val="0"/>
              <w:jc w:val="both"/>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t xml:space="preserve">Para la Presentación de Propuestas, el CONTRATANTE deberá presentar su Licencia Ambiental y la Licencia para Actividades con Sustancias Peligrosas (LASP) </w:t>
            </w:r>
            <w:r w:rsidRPr="00326D76">
              <w:rPr>
                <w:rFonts w:asciiTheme="minorHAnsi" w:hAnsiTheme="minorHAnsi" w:cstheme="minorHAnsi"/>
                <w:sz w:val="22"/>
                <w:szCs w:val="22"/>
                <w:lang w:val="es-BO" w:eastAsia="es-BO"/>
              </w:rPr>
              <w:lastRenderedPageBreak/>
              <w:t xml:space="preserve">vigentes, que cubra los tramos establecidos del presente Documento, y la sustancia peligrosa establecida dentro en los Productos; </w:t>
            </w:r>
            <w:proofErr w:type="spellStart"/>
            <w:r w:rsidRPr="00326D76">
              <w:rPr>
                <w:rFonts w:asciiTheme="minorHAnsi" w:hAnsiTheme="minorHAnsi" w:cstheme="minorHAnsi"/>
                <w:sz w:val="22"/>
                <w:szCs w:val="22"/>
                <w:lang w:val="es-BO" w:eastAsia="es-BO"/>
              </w:rPr>
              <w:t>ó</w:t>
            </w:r>
            <w:proofErr w:type="spellEnd"/>
            <w:r w:rsidRPr="00326D76">
              <w:rPr>
                <w:rFonts w:asciiTheme="minorHAnsi" w:hAnsiTheme="minorHAnsi" w:cstheme="minorHAnsi"/>
                <w:sz w:val="22"/>
                <w:szCs w:val="22"/>
                <w:lang w:val="es-BO" w:eastAsia="es-BO"/>
              </w:rPr>
              <w:t xml:space="preserve"> en su defecto, documentos cursados con las instancias ambientales correspondientes que demuestren el estado actual del trámite de obtención de dichas licencias.</w:t>
            </w:r>
          </w:p>
          <w:p w:rsidR="00E830F8" w:rsidRPr="00326D76" w:rsidRDefault="00E830F8" w:rsidP="00E830F8">
            <w:pPr>
              <w:autoSpaceDE w:val="0"/>
              <w:autoSpaceDN w:val="0"/>
              <w:adjustRightInd w:val="0"/>
              <w:jc w:val="both"/>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t xml:space="preserve">La documentación a ser presentada a YPFB, a efectos de la verificación del estado del trámite deberá constar de lo siguiente según sea el caso: Las notas de ingreso a las autoridades ambientales competentes, respuestas del CONTRATISTA a las observaciones a los Instrumentos de Regulación de Alcance </w:t>
            </w:r>
            <w:proofErr w:type="spellStart"/>
            <w:proofErr w:type="gramStart"/>
            <w:r w:rsidRPr="00326D76">
              <w:rPr>
                <w:rFonts w:asciiTheme="minorHAnsi" w:hAnsiTheme="minorHAnsi" w:cstheme="minorHAnsi"/>
                <w:sz w:val="22"/>
                <w:szCs w:val="22"/>
                <w:lang w:val="es-BO" w:eastAsia="es-BO"/>
              </w:rPr>
              <w:t>Particula</w:t>
            </w:r>
            <w:proofErr w:type="spellEnd"/>
            <w:r w:rsidRPr="00326D76">
              <w:rPr>
                <w:rFonts w:asciiTheme="minorHAnsi" w:hAnsiTheme="minorHAnsi" w:cstheme="minorHAnsi"/>
                <w:sz w:val="22"/>
                <w:szCs w:val="22"/>
                <w:lang w:val="es-BO" w:eastAsia="es-BO"/>
              </w:rPr>
              <w:t>(</w:t>
            </w:r>
            <w:proofErr w:type="gramEnd"/>
            <w:r w:rsidRPr="00326D76">
              <w:rPr>
                <w:rFonts w:asciiTheme="minorHAnsi" w:hAnsiTheme="minorHAnsi" w:cstheme="minorHAnsi"/>
                <w:sz w:val="22"/>
                <w:szCs w:val="22"/>
                <w:lang w:val="es-BO" w:eastAsia="es-BO"/>
              </w:rPr>
              <w:t xml:space="preserve">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sidRPr="00326D76">
              <w:rPr>
                <w:rFonts w:asciiTheme="minorHAnsi" w:hAnsiTheme="minorHAnsi" w:cstheme="minorHAnsi"/>
                <w:sz w:val="22"/>
                <w:szCs w:val="22"/>
                <w:lang w:val="es-BO" w:eastAsia="es-BO"/>
              </w:rPr>
              <w:t>ó</w:t>
            </w:r>
            <w:proofErr w:type="spellEnd"/>
            <w:r w:rsidRPr="00326D76">
              <w:rPr>
                <w:rFonts w:asciiTheme="minorHAnsi" w:hAnsiTheme="minorHAnsi" w:cstheme="minorHAnsi"/>
                <w:sz w:val="22"/>
                <w:szCs w:val="22"/>
                <w:lang w:val="es-BO" w:eastAsia="es-BO"/>
              </w:rPr>
              <w:t xml:space="preserve"> los comprobantes del estado del trámite de las mismas, aplicando lo descrito en los párrafos precedentes. En caso que una empresa que conforme la Asociación, no presente alguno de estos requisitos, la cantidad de cisternas correspondiente a esta </w:t>
            </w:r>
            <w:proofErr w:type="spellStart"/>
            <w:r w:rsidRPr="00326D76">
              <w:rPr>
                <w:rFonts w:asciiTheme="minorHAnsi" w:hAnsiTheme="minorHAnsi" w:cstheme="minorHAnsi"/>
                <w:sz w:val="22"/>
                <w:szCs w:val="22"/>
                <w:lang w:val="es-BO" w:eastAsia="es-BO"/>
              </w:rPr>
              <w:t>empresaserá</w:t>
            </w:r>
            <w:proofErr w:type="spellEnd"/>
            <w:r w:rsidRPr="00326D76">
              <w:rPr>
                <w:rFonts w:asciiTheme="minorHAnsi" w:hAnsiTheme="minorHAnsi" w:cstheme="minorHAnsi"/>
                <w:sz w:val="22"/>
                <w:szCs w:val="22"/>
                <w:lang w:val="es-BO" w:eastAsia="es-BO"/>
              </w:rPr>
              <w:t xml:space="preserve"> retirada de la cantidad de cisternas ofertada por la asociación.</w:t>
            </w:r>
          </w:p>
          <w:p w:rsidR="00E830F8" w:rsidRPr="00326D76" w:rsidRDefault="00E830F8" w:rsidP="00E830F8">
            <w:pPr>
              <w:autoSpaceDE w:val="0"/>
              <w:autoSpaceDN w:val="0"/>
              <w:adjustRightInd w:val="0"/>
              <w:jc w:val="both"/>
              <w:rPr>
                <w:rFonts w:asciiTheme="minorHAnsi" w:hAnsiTheme="minorHAnsi" w:cstheme="minorHAnsi"/>
                <w:sz w:val="22"/>
                <w:szCs w:val="22"/>
                <w:lang w:val="es-BO" w:eastAsia="es-BO"/>
              </w:rPr>
            </w:pPr>
          </w:p>
          <w:p w:rsidR="00E830F8" w:rsidRPr="00326D76" w:rsidRDefault="00E830F8" w:rsidP="00E830F8">
            <w:pPr>
              <w:autoSpaceDE w:val="0"/>
              <w:autoSpaceDN w:val="0"/>
              <w:adjustRightInd w:val="0"/>
              <w:jc w:val="both"/>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t>En el caso que el CONTRATISTA presentase en su propuesta comprobantes del trámite de la Licencias</w:t>
            </w:r>
          </w:p>
          <w:p w:rsidR="00E830F8" w:rsidRPr="00326D76" w:rsidRDefault="00E830F8" w:rsidP="00E830F8">
            <w:pPr>
              <w:autoSpaceDE w:val="0"/>
              <w:autoSpaceDN w:val="0"/>
              <w:adjustRightInd w:val="0"/>
              <w:jc w:val="both"/>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t>Ambiental y LASP resultase adjudicado, deberá remitir a YPFB, en un plazo máximo de 120 días hábiles a partir de la suscripción de contrato, la respectiva Licencia Ambiental y LASP. El incumplimiento será causal de resolución de contrato y ejecución de la Garantía de Cumplimiento de Contrato.</w:t>
            </w:r>
          </w:p>
          <w:p w:rsidR="00E830F8" w:rsidRPr="00326D76" w:rsidRDefault="00E830F8" w:rsidP="00E830F8">
            <w:pPr>
              <w:autoSpaceDE w:val="0"/>
              <w:autoSpaceDN w:val="0"/>
              <w:adjustRightInd w:val="0"/>
              <w:jc w:val="both"/>
              <w:rPr>
                <w:rFonts w:asciiTheme="minorHAnsi" w:hAnsiTheme="minorHAnsi" w:cstheme="minorHAnsi"/>
                <w:b/>
                <w:bCs/>
                <w:sz w:val="22"/>
                <w:szCs w:val="22"/>
                <w:lang w:val="es-BO" w:eastAsia="es-BO"/>
              </w:rPr>
            </w:pPr>
            <w:r w:rsidRPr="00326D76">
              <w:rPr>
                <w:rFonts w:asciiTheme="minorHAnsi" w:hAnsiTheme="minorHAnsi" w:cstheme="minorHAnsi"/>
                <w:b/>
                <w:bCs/>
                <w:sz w:val="22"/>
                <w:szCs w:val="22"/>
                <w:lang w:val="es-BO" w:eastAsia="es-BO"/>
              </w:rPr>
              <w:t>1.2 Plan de Medidas de Prevención y Mitigación</w:t>
            </w:r>
          </w:p>
          <w:p w:rsidR="00E830F8" w:rsidRPr="00326D76" w:rsidRDefault="00E830F8" w:rsidP="00E830F8">
            <w:pPr>
              <w:autoSpaceDE w:val="0"/>
              <w:autoSpaceDN w:val="0"/>
              <w:adjustRightInd w:val="0"/>
              <w:jc w:val="both"/>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t>El CONTRATISTA deberá presentar en su propuesta el “Plan de Medidas de Prevención y Mitigación”.</w:t>
            </w:r>
          </w:p>
          <w:p w:rsidR="00E830F8" w:rsidRPr="00326D76" w:rsidRDefault="00E830F8" w:rsidP="00E830F8">
            <w:pPr>
              <w:autoSpaceDE w:val="0"/>
              <w:autoSpaceDN w:val="0"/>
              <w:adjustRightInd w:val="0"/>
              <w:jc w:val="both"/>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lastRenderedPageBreak/>
              <w:t>Es imprescindible que los proponentes presenten un adecuado “Plan de Medidas de Prevención y</w:t>
            </w:r>
          </w:p>
          <w:p w:rsidR="00E830F8" w:rsidRPr="00326D76" w:rsidRDefault="00E830F8" w:rsidP="00E830F8">
            <w:pPr>
              <w:autoSpaceDE w:val="0"/>
              <w:autoSpaceDN w:val="0"/>
              <w:adjustRightInd w:val="0"/>
              <w:jc w:val="both"/>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t>Mitigación”, a fin de bajar la frecuencia, el efecto y la intensidad que ocasiona los derrames.</w:t>
            </w:r>
          </w:p>
          <w:p w:rsidR="00E830F8" w:rsidRPr="00326D76" w:rsidRDefault="00E830F8" w:rsidP="00E830F8">
            <w:pPr>
              <w:autoSpaceDE w:val="0"/>
              <w:autoSpaceDN w:val="0"/>
              <w:adjustRightInd w:val="0"/>
              <w:jc w:val="both"/>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t>Este Plan de Medidas de Prevención y Mitigación debe considerar las diferentes áreas y acciones que se deben realizar para evitar, reducir, mitigar y/o remediar los impactos que se generen en los derrames en el transporte:</w:t>
            </w:r>
          </w:p>
          <w:p w:rsidR="00E830F8" w:rsidRPr="00326D76" w:rsidRDefault="00E830F8" w:rsidP="00E830F8">
            <w:pPr>
              <w:autoSpaceDE w:val="0"/>
              <w:autoSpaceDN w:val="0"/>
              <w:adjustRightInd w:val="0"/>
              <w:jc w:val="both"/>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t>- Prevención: introducir medidas preventivas y/o correctoras en el desarrollo del servicio a fin de</w:t>
            </w:r>
          </w:p>
          <w:p w:rsidR="00E830F8" w:rsidRPr="00326D76" w:rsidRDefault="00E830F8" w:rsidP="00E830F8">
            <w:pPr>
              <w:autoSpaceDE w:val="0"/>
              <w:autoSpaceDN w:val="0"/>
              <w:adjustRightInd w:val="0"/>
              <w:jc w:val="both"/>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t>anular, atenuar, evitar o corregir las acciones que podrían ocasionar un derrame de</w:t>
            </w:r>
          </w:p>
          <w:p w:rsidR="00E830F8" w:rsidRPr="00326D76" w:rsidRDefault="00E830F8" w:rsidP="00E830F8">
            <w:pPr>
              <w:autoSpaceDE w:val="0"/>
              <w:autoSpaceDN w:val="0"/>
              <w:adjustRightInd w:val="0"/>
              <w:jc w:val="both"/>
              <w:rPr>
                <w:rFonts w:asciiTheme="minorHAnsi" w:hAnsiTheme="minorHAnsi" w:cstheme="minorHAnsi"/>
                <w:sz w:val="22"/>
                <w:szCs w:val="22"/>
                <w:lang w:val="es-BO" w:eastAsia="es-BO"/>
              </w:rPr>
            </w:pPr>
            <w:proofErr w:type="gramStart"/>
            <w:r w:rsidRPr="00326D76">
              <w:rPr>
                <w:rFonts w:asciiTheme="minorHAnsi" w:hAnsiTheme="minorHAnsi" w:cstheme="minorHAnsi"/>
                <w:sz w:val="22"/>
                <w:szCs w:val="22"/>
                <w:lang w:val="es-BO" w:eastAsia="es-BO"/>
              </w:rPr>
              <w:t>hidrocarburos</w:t>
            </w:r>
            <w:proofErr w:type="gramEnd"/>
            <w:r w:rsidRPr="00326D76">
              <w:rPr>
                <w:rFonts w:asciiTheme="minorHAnsi" w:hAnsiTheme="minorHAnsi" w:cstheme="minorHAnsi"/>
                <w:sz w:val="22"/>
                <w:szCs w:val="22"/>
                <w:lang w:val="es-BO" w:eastAsia="es-BO"/>
              </w:rPr>
              <w:t>.</w:t>
            </w:r>
          </w:p>
          <w:p w:rsidR="00E830F8" w:rsidRPr="00326D76" w:rsidRDefault="00E830F8" w:rsidP="00E830F8">
            <w:pPr>
              <w:autoSpaceDE w:val="0"/>
              <w:autoSpaceDN w:val="0"/>
              <w:adjustRightInd w:val="0"/>
              <w:jc w:val="both"/>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t>- Mitigación: establecer un conjunto de medidas específicas para moderar, atenuar y/o reducir de manera inmediata los efectos que pueden generar los derrames en el transporte terrestre de hidrocarburos importados, a fin de que la contaminación o su impacto se reduzcan. Este debe presentar los requerimientos mínimos establecidos para el Plan de Contingencias de acuerdo al</w:t>
            </w:r>
          </w:p>
          <w:p w:rsidR="00E830F8" w:rsidRPr="00326D76" w:rsidRDefault="00E830F8" w:rsidP="00E830F8">
            <w:pPr>
              <w:autoSpaceDE w:val="0"/>
              <w:autoSpaceDN w:val="0"/>
              <w:adjustRightInd w:val="0"/>
              <w:jc w:val="both"/>
              <w:rPr>
                <w:rFonts w:asciiTheme="minorHAnsi" w:hAnsiTheme="minorHAnsi" w:cstheme="minorHAnsi"/>
                <w:sz w:val="22"/>
                <w:szCs w:val="22"/>
              </w:rPr>
            </w:pPr>
            <w:r w:rsidRPr="00326D76">
              <w:rPr>
                <w:rFonts w:asciiTheme="minorHAnsi" w:hAnsiTheme="minorHAnsi" w:cstheme="minorHAnsi"/>
                <w:sz w:val="22"/>
                <w:szCs w:val="22"/>
                <w:lang w:val="es-BO" w:eastAsia="es-BO"/>
              </w:rPr>
              <w:t xml:space="preserve">Art. 118 del Reglamento Ambiental del sector Hidrocarburos aprobado mediante Decreto Supremo N° 24335 Presentando para ello una estructura del “Plan de Medidas de Prevención y Mitigación” que debe contribuirá la mejor coordinación posible entre los recursos humanos y materiales disponibles para prevenir </w:t>
            </w:r>
            <w:r w:rsidRPr="00326D76">
              <w:rPr>
                <w:rFonts w:asciiTheme="minorHAnsi" w:hAnsiTheme="minorHAnsi" w:cstheme="minorHAnsi"/>
                <w:sz w:val="22"/>
                <w:szCs w:val="22"/>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E830F8" w:rsidRPr="00326D76" w:rsidRDefault="00E830F8" w:rsidP="00E830F8">
            <w:pPr>
              <w:autoSpaceDE w:val="0"/>
              <w:autoSpaceDN w:val="0"/>
              <w:adjustRightInd w:val="0"/>
              <w:jc w:val="both"/>
              <w:rPr>
                <w:rFonts w:asciiTheme="minorHAnsi" w:hAnsiTheme="minorHAnsi" w:cstheme="minorHAnsi"/>
                <w:sz w:val="22"/>
                <w:szCs w:val="22"/>
                <w:lang w:val="es-BO" w:eastAsia="es-BO"/>
              </w:rPr>
            </w:pPr>
            <w:proofErr w:type="gramStart"/>
            <w:r w:rsidRPr="00326D76">
              <w:rPr>
                <w:rFonts w:asciiTheme="minorHAnsi" w:hAnsiTheme="minorHAnsi" w:cstheme="minorHAnsi"/>
                <w:sz w:val="22"/>
                <w:szCs w:val="22"/>
                <w:lang w:val="es-BO" w:eastAsia="es-BO"/>
              </w:rPr>
              <w:t>accidentes</w:t>
            </w:r>
            <w:proofErr w:type="gramEnd"/>
            <w:r w:rsidRPr="00326D76">
              <w:rPr>
                <w:rFonts w:asciiTheme="minorHAnsi" w:hAnsiTheme="minorHAnsi" w:cstheme="minorHAnsi"/>
                <w:sz w:val="22"/>
                <w:szCs w:val="22"/>
                <w:lang w:val="es-BO" w:eastAsia="es-BO"/>
              </w:rPr>
              <w:t xml:space="preserve"> con derrame y presentar una respuesta inmediata a los accidentes en el transporte terrestre de hidrocarburos importados.</w:t>
            </w:r>
          </w:p>
          <w:p w:rsidR="00E830F8" w:rsidRPr="00326D76" w:rsidRDefault="00E830F8" w:rsidP="00E830F8">
            <w:pPr>
              <w:autoSpaceDE w:val="0"/>
              <w:autoSpaceDN w:val="0"/>
              <w:adjustRightInd w:val="0"/>
              <w:jc w:val="both"/>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t>Este Plan debe abarcar los siguientes aspectos:</w:t>
            </w:r>
          </w:p>
          <w:p w:rsidR="00E830F8" w:rsidRPr="00326D76" w:rsidRDefault="00E830F8" w:rsidP="00E830F8">
            <w:pPr>
              <w:autoSpaceDE w:val="0"/>
              <w:autoSpaceDN w:val="0"/>
              <w:adjustRightInd w:val="0"/>
              <w:rPr>
                <w:rFonts w:asciiTheme="minorHAnsi" w:hAnsiTheme="minorHAnsi" w:cstheme="minorHAnsi"/>
                <w:sz w:val="22"/>
                <w:szCs w:val="22"/>
                <w:lang w:val="es-BO" w:eastAsia="es-BO"/>
              </w:rPr>
            </w:pPr>
          </w:p>
          <w:p w:rsidR="00E830F8" w:rsidRPr="00326D76" w:rsidRDefault="00E830F8" w:rsidP="00E830F8">
            <w:pPr>
              <w:autoSpaceDE w:val="0"/>
              <w:autoSpaceDN w:val="0"/>
              <w:adjustRightInd w:val="0"/>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t>Logísticas de Operación para riesgos en el transporte de Hidrocarburos</w:t>
            </w:r>
          </w:p>
          <w:p w:rsidR="00E830F8" w:rsidRPr="00326D76" w:rsidRDefault="00E830F8" w:rsidP="00E830F8">
            <w:pPr>
              <w:autoSpaceDE w:val="0"/>
              <w:autoSpaceDN w:val="0"/>
              <w:adjustRightInd w:val="0"/>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t>Plan de Operación del Transporte</w:t>
            </w:r>
          </w:p>
          <w:p w:rsidR="00E830F8" w:rsidRPr="00326D76" w:rsidRDefault="00E830F8" w:rsidP="00E830F8">
            <w:pPr>
              <w:autoSpaceDE w:val="0"/>
              <w:autoSpaceDN w:val="0"/>
              <w:adjustRightInd w:val="0"/>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lastRenderedPageBreak/>
              <w:t>- Convoy</w:t>
            </w:r>
          </w:p>
          <w:p w:rsidR="00E830F8" w:rsidRPr="00326D76" w:rsidRDefault="00E830F8" w:rsidP="00E830F8">
            <w:pPr>
              <w:autoSpaceDE w:val="0"/>
              <w:autoSpaceDN w:val="0"/>
              <w:adjustRightInd w:val="0"/>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t>- Monitoreo</w:t>
            </w:r>
          </w:p>
          <w:p w:rsidR="00E830F8" w:rsidRPr="00326D76" w:rsidRDefault="00E830F8" w:rsidP="00E830F8">
            <w:pPr>
              <w:autoSpaceDE w:val="0"/>
              <w:autoSpaceDN w:val="0"/>
              <w:adjustRightInd w:val="0"/>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t>- Procedimiento Zonal de Contingencias</w:t>
            </w:r>
          </w:p>
          <w:p w:rsidR="00E830F8" w:rsidRPr="00326D76" w:rsidRDefault="00E830F8" w:rsidP="00E830F8">
            <w:pPr>
              <w:autoSpaceDE w:val="0"/>
              <w:autoSpaceDN w:val="0"/>
              <w:adjustRightInd w:val="0"/>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t>- Permisos y Licencias Ambientales (vigente o en trámite)</w:t>
            </w:r>
          </w:p>
          <w:p w:rsidR="00E830F8" w:rsidRPr="00326D76" w:rsidRDefault="00E830F8" w:rsidP="00E830F8">
            <w:pPr>
              <w:autoSpaceDE w:val="0"/>
              <w:autoSpaceDN w:val="0"/>
              <w:adjustRightInd w:val="0"/>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t>-Plan de Prevención</w:t>
            </w:r>
          </w:p>
          <w:p w:rsidR="00E830F8" w:rsidRPr="00326D76" w:rsidRDefault="00E830F8" w:rsidP="00E830F8">
            <w:pPr>
              <w:autoSpaceDE w:val="0"/>
              <w:autoSpaceDN w:val="0"/>
              <w:adjustRightInd w:val="0"/>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t>- Selección del conductor y el vehículo</w:t>
            </w:r>
          </w:p>
          <w:p w:rsidR="00E830F8" w:rsidRPr="00326D76" w:rsidRDefault="00E830F8" w:rsidP="00E830F8">
            <w:pPr>
              <w:autoSpaceDE w:val="0"/>
              <w:autoSpaceDN w:val="0"/>
              <w:adjustRightInd w:val="0"/>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t>- Manejo Defensivo</w:t>
            </w:r>
          </w:p>
          <w:p w:rsidR="00E830F8" w:rsidRPr="00326D76" w:rsidRDefault="00E830F8" w:rsidP="00E830F8">
            <w:pPr>
              <w:autoSpaceDE w:val="0"/>
              <w:autoSpaceDN w:val="0"/>
              <w:adjustRightInd w:val="0"/>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t>- Carga horaria de conducción</w:t>
            </w:r>
          </w:p>
          <w:p w:rsidR="00E830F8" w:rsidRPr="00326D76" w:rsidRDefault="00E830F8" w:rsidP="00E830F8">
            <w:pPr>
              <w:autoSpaceDE w:val="0"/>
              <w:autoSpaceDN w:val="0"/>
              <w:adjustRightInd w:val="0"/>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t>- Charlas de Inducción</w:t>
            </w:r>
          </w:p>
          <w:p w:rsidR="00E830F8" w:rsidRPr="00326D76" w:rsidRDefault="00E830F8" w:rsidP="00E830F8">
            <w:pPr>
              <w:autoSpaceDE w:val="0"/>
              <w:autoSpaceDN w:val="0"/>
              <w:adjustRightInd w:val="0"/>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t>- Condiciones Técnicas del Vehículo</w:t>
            </w:r>
          </w:p>
          <w:p w:rsidR="00E830F8" w:rsidRPr="00326D76" w:rsidRDefault="00E830F8" w:rsidP="00E830F8">
            <w:pPr>
              <w:autoSpaceDE w:val="0"/>
              <w:autoSpaceDN w:val="0"/>
              <w:adjustRightInd w:val="0"/>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t>Plan de Mitigación</w:t>
            </w:r>
          </w:p>
          <w:p w:rsidR="00E830F8" w:rsidRPr="00326D76" w:rsidRDefault="00E830F8" w:rsidP="00E830F8">
            <w:pPr>
              <w:autoSpaceDE w:val="0"/>
              <w:autoSpaceDN w:val="0"/>
              <w:adjustRightInd w:val="0"/>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t>- Reacción Inmediata a emergencias</w:t>
            </w:r>
          </w:p>
          <w:p w:rsidR="00E830F8" w:rsidRPr="00326D76" w:rsidRDefault="00E830F8" w:rsidP="00E830F8">
            <w:pPr>
              <w:autoSpaceDE w:val="0"/>
              <w:autoSpaceDN w:val="0"/>
              <w:adjustRightInd w:val="0"/>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t>- Contención de Derrame</w:t>
            </w:r>
          </w:p>
          <w:p w:rsidR="00E830F8" w:rsidRPr="00326D76" w:rsidRDefault="00E830F8" w:rsidP="00E830F8">
            <w:pPr>
              <w:autoSpaceDE w:val="0"/>
              <w:autoSpaceDN w:val="0"/>
              <w:adjustRightInd w:val="0"/>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t>- Recuperación de Productos</w:t>
            </w:r>
          </w:p>
          <w:p w:rsidR="00E830F8" w:rsidRPr="00326D76" w:rsidRDefault="00E830F8" w:rsidP="00E830F8">
            <w:pPr>
              <w:autoSpaceDE w:val="0"/>
              <w:autoSpaceDN w:val="0"/>
              <w:adjustRightInd w:val="0"/>
              <w:jc w:val="both"/>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t>Este plan y su logística facilitara y mantendrá controles sobre el servicio en el transporte de hidrocarburos,</w:t>
            </w:r>
          </w:p>
          <w:p w:rsidR="00E830F8" w:rsidRPr="00326D76" w:rsidRDefault="00E830F8" w:rsidP="00E830F8">
            <w:pPr>
              <w:autoSpaceDE w:val="0"/>
              <w:autoSpaceDN w:val="0"/>
              <w:adjustRightInd w:val="0"/>
              <w:jc w:val="both"/>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t>Para que sea eficiente y eficaz, con una reacción inmediata en casos de derrames, logrando una reducción de Siniestros, la minimización de daños y el mantenimiento de primas de seguro.</w:t>
            </w:r>
          </w:p>
          <w:p w:rsidR="00E830F8" w:rsidRPr="00326D76" w:rsidRDefault="00E830F8" w:rsidP="00E830F8">
            <w:pPr>
              <w:autoSpaceDE w:val="0"/>
              <w:autoSpaceDN w:val="0"/>
              <w:adjustRightInd w:val="0"/>
              <w:jc w:val="both"/>
              <w:rPr>
                <w:rFonts w:asciiTheme="minorHAnsi" w:hAnsiTheme="minorHAnsi" w:cstheme="minorHAnsi"/>
                <w:sz w:val="22"/>
                <w:szCs w:val="22"/>
                <w:lang w:val="es-BO" w:eastAsia="es-BO"/>
              </w:rPr>
            </w:pPr>
            <w:r w:rsidRPr="00326D76">
              <w:rPr>
                <w:rFonts w:asciiTheme="minorHAnsi" w:hAnsiTheme="minorHAnsi" w:cstheme="minorHAnsi"/>
                <w:sz w:val="22"/>
                <w:szCs w:val="22"/>
                <w:lang w:val="es-BO" w:eastAsia="es-BO"/>
              </w:rPr>
              <w:t>El CONTRATISTA que resultase adjudicado, en caso de contingencias con hidrocarburos y/o productos</w:t>
            </w:r>
          </w:p>
          <w:p w:rsidR="00E830F8" w:rsidRPr="00326D76" w:rsidRDefault="00E830F8" w:rsidP="00E830F8">
            <w:pPr>
              <w:autoSpaceDE w:val="0"/>
              <w:autoSpaceDN w:val="0"/>
              <w:adjustRightInd w:val="0"/>
              <w:jc w:val="both"/>
              <w:rPr>
                <w:rFonts w:asciiTheme="minorHAnsi" w:hAnsiTheme="minorHAnsi" w:cstheme="minorHAnsi"/>
                <w:sz w:val="22"/>
                <w:szCs w:val="22"/>
                <w:lang w:val="es-BO"/>
              </w:rPr>
            </w:pPr>
            <w:r w:rsidRPr="00326D76">
              <w:rPr>
                <w:rFonts w:asciiTheme="minorHAnsi" w:hAnsiTheme="minorHAnsi" w:cstheme="minorHAnsi"/>
                <w:sz w:val="22"/>
                <w:szCs w:val="22"/>
                <w:lang w:val="es-BO" w:eastAsia="es-BO"/>
              </w:rPr>
              <w:t>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w:t>
            </w:r>
          </w:p>
        </w:tc>
        <w:tc>
          <w:tcPr>
            <w:tcW w:w="4335" w:type="dxa"/>
            <w:vAlign w:val="center"/>
          </w:tcPr>
          <w:p w:rsidR="00E830F8" w:rsidRPr="00DB5AAF" w:rsidRDefault="00E830F8" w:rsidP="00E830F8">
            <w:pPr>
              <w:rPr>
                <w:rFonts w:ascii="Calibri" w:hAnsi="Calibri" w:cs="Calibri"/>
                <w:b/>
                <w:sz w:val="18"/>
                <w:szCs w:val="18"/>
              </w:rPr>
            </w:pPr>
          </w:p>
        </w:tc>
        <w:tc>
          <w:tcPr>
            <w:tcW w:w="425" w:type="dxa"/>
            <w:vAlign w:val="center"/>
          </w:tcPr>
          <w:p w:rsidR="00E830F8" w:rsidRPr="00DB5AAF" w:rsidRDefault="00E830F8" w:rsidP="00E830F8">
            <w:pPr>
              <w:rPr>
                <w:rFonts w:ascii="Calibri" w:hAnsi="Calibri" w:cs="Calibri"/>
                <w:b/>
                <w:sz w:val="18"/>
                <w:szCs w:val="18"/>
              </w:rPr>
            </w:pPr>
          </w:p>
        </w:tc>
        <w:tc>
          <w:tcPr>
            <w:tcW w:w="426" w:type="dxa"/>
            <w:vAlign w:val="center"/>
          </w:tcPr>
          <w:p w:rsidR="00E830F8" w:rsidRPr="00DB5AAF" w:rsidRDefault="00E830F8" w:rsidP="00E830F8">
            <w:pPr>
              <w:rPr>
                <w:rFonts w:ascii="Calibri" w:hAnsi="Calibri" w:cs="Calibri"/>
                <w:b/>
                <w:sz w:val="18"/>
                <w:szCs w:val="18"/>
              </w:rPr>
            </w:pPr>
          </w:p>
        </w:tc>
        <w:tc>
          <w:tcPr>
            <w:tcW w:w="692" w:type="dxa"/>
            <w:vAlign w:val="center"/>
          </w:tcPr>
          <w:p w:rsidR="00E830F8" w:rsidRPr="00DB5AAF" w:rsidRDefault="00E830F8" w:rsidP="00E830F8">
            <w:pPr>
              <w:rPr>
                <w:rFonts w:ascii="Calibri" w:hAnsi="Calibri" w:cs="Calibri"/>
                <w:b/>
                <w:sz w:val="18"/>
                <w:szCs w:val="18"/>
              </w:rPr>
            </w:pPr>
          </w:p>
        </w:tc>
      </w:tr>
      <w:tr w:rsidR="00E830F8" w:rsidRPr="00C75BEC" w:rsidTr="00152371">
        <w:trPr>
          <w:jc w:val="center"/>
        </w:trPr>
        <w:tc>
          <w:tcPr>
            <w:tcW w:w="7330" w:type="dxa"/>
            <w:shd w:val="clear" w:color="auto" w:fill="B6DDE8" w:themeFill="accent5" w:themeFillTint="66"/>
            <w:vAlign w:val="center"/>
          </w:tcPr>
          <w:p w:rsidR="00E830F8" w:rsidRPr="00326D76" w:rsidRDefault="00E830F8" w:rsidP="00E830F8">
            <w:pPr>
              <w:autoSpaceDE w:val="0"/>
              <w:autoSpaceDN w:val="0"/>
              <w:adjustRightInd w:val="0"/>
              <w:jc w:val="both"/>
              <w:rPr>
                <w:rFonts w:asciiTheme="minorHAnsi" w:hAnsiTheme="minorHAnsi" w:cstheme="minorHAnsi"/>
                <w:sz w:val="22"/>
                <w:szCs w:val="22"/>
              </w:rPr>
            </w:pPr>
            <w:r w:rsidRPr="00326D76">
              <w:rPr>
                <w:rFonts w:asciiTheme="minorHAnsi" w:hAnsiTheme="minorHAnsi" w:cstheme="minorHAnsi"/>
                <w:b/>
                <w:sz w:val="22"/>
                <w:szCs w:val="22"/>
              </w:rPr>
              <w:lastRenderedPageBreak/>
              <w:t>FACTURACION</w:t>
            </w:r>
          </w:p>
        </w:tc>
        <w:tc>
          <w:tcPr>
            <w:tcW w:w="4335" w:type="dxa"/>
            <w:shd w:val="clear" w:color="auto" w:fill="B6DDE8" w:themeFill="accent5" w:themeFillTint="66"/>
            <w:vAlign w:val="center"/>
          </w:tcPr>
          <w:p w:rsidR="00E830F8" w:rsidRPr="00DB5AAF" w:rsidRDefault="00E830F8" w:rsidP="00E830F8">
            <w:pPr>
              <w:rPr>
                <w:rFonts w:ascii="Calibri" w:hAnsi="Calibri" w:cs="Calibri"/>
                <w:b/>
                <w:sz w:val="18"/>
                <w:szCs w:val="18"/>
              </w:rPr>
            </w:pPr>
          </w:p>
        </w:tc>
        <w:tc>
          <w:tcPr>
            <w:tcW w:w="425" w:type="dxa"/>
            <w:shd w:val="clear" w:color="auto" w:fill="B6DDE8" w:themeFill="accent5" w:themeFillTint="66"/>
            <w:vAlign w:val="center"/>
          </w:tcPr>
          <w:p w:rsidR="00E830F8" w:rsidRPr="00DB5AAF" w:rsidRDefault="00E830F8" w:rsidP="00E830F8">
            <w:pPr>
              <w:rPr>
                <w:rFonts w:ascii="Calibri" w:hAnsi="Calibri" w:cs="Calibri"/>
                <w:b/>
                <w:sz w:val="18"/>
                <w:szCs w:val="18"/>
              </w:rPr>
            </w:pPr>
          </w:p>
        </w:tc>
        <w:tc>
          <w:tcPr>
            <w:tcW w:w="426" w:type="dxa"/>
            <w:shd w:val="clear" w:color="auto" w:fill="B6DDE8" w:themeFill="accent5" w:themeFillTint="66"/>
            <w:vAlign w:val="center"/>
          </w:tcPr>
          <w:p w:rsidR="00E830F8" w:rsidRPr="00DB5AAF" w:rsidRDefault="00E830F8" w:rsidP="00E830F8">
            <w:pPr>
              <w:rPr>
                <w:rFonts w:ascii="Calibri" w:hAnsi="Calibri" w:cs="Calibri"/>
                <w:b/>
                <w:sz w:val="18"/>
                <w:szCs w:val="18"/>
              </w:rPr>
            </w:pPr>
          </w:p>
        </w:tc>
        <w:tc>
          <w:tcPr>
            <w:tcW w:w="692" w:type="dxa"/>
            <w:shd w:val="clear" w:color="auto" w:fill="B6DDE8" w:themeFill="accent5" w:themeFillTint="66"/>
            <w:vAlign w:val="center"/>
          </w:tcPr>
          <w:p w:rsidR="00E830F8" w:rsidRPr="00DB5AAF" w:rsidRDefault="00E830F8" w:rsidP="00E830F8">
            <w:pPr>
              <w:rPr>
                <w:rFonts w:ascii="Calibri" w:hAnsi="Calibri" w:cs="Calibri"/>
                <w:b/>
                <w:sz w:val="18"/>
                <w:szCs w:val="18"/>
              </w:rPr>
            </w:pPr>
          </w:p>
        </w:tc>
      </w:tr>
      <w:tr w:rsidR="00E830F8" w:rsidRPr="00C75BEC" w:rsidTr="0013147C">
        <w:trPr>
          <w:jc w:val="center"/>
        </w:trPr>
        <w:tc>
          <w:tcPr>
            <w:tcW w:w="7330" w:type="dxa"/>
            <w:vAlign w:val="center"/>
          </w:tcPr>
          <w:p w:rsidR="00E830F8" w:rsidRPr="00326D76" w:rsidRDefault="00E830F8" w:rsidP="00E830F8">
            <w:pPr>
              <w:jc w:val="both"/>
              <w:rPr>
                <w:rFonts w:asciiTheme="minorHAnsi" w:hAnsiTheme="minorHAnsi" w:cstheme="minorHAnsi"/>
                <w:color w:val="000000"/>
                <w:sz w:val="22"/>
                <w:szCs w:val="22"/>
                <w:lang w:val="es-BO" w:eastAsia="es-BO"/>
              </w:rPr>
            </w:pPr>
            <w:r w:rsidRPr="00326D76">
              <w:rPr>
                <w:rFonts w:asciiTheme="minorHAnsi" w:hAnsiTheme="minorHAnsi" w:cstheme="minorHAnsi"/>
                <w:color w:val="000000"/>
                <w:sz w:val="22"/>
                <w:szCs w:val="22"/>
              </w:rPr>
              <w:t xml:space="preserve">La factura debe ser emitida de acuerdo a normativa vigente a nombre de Yacimientos Petrolíferos Fiscales Bolivianos consignando el Número de Identificación Tributaria (NIT) 1020269020. </w:t>
            </w:r>
          </w:p>
          <w:p w:rsidR="00E830F8" w:rsidRPr="00326D76" w:rsidRDefault="00E830F8" w:rsidP="00E830F8">
            <w:pPr>
              <w:jc w:val="both"/>
              <w:rPr>
                <w:rFonts w:asciiTheme="minorHAnsi" w:hAnsiTheme="minorHAnsi" w:cstheme="minorHAnsi"/>
                <w:color w:val="000000"/>
                <w:sz w:val="22"/>
                <w:szCs w:val="22"/>
              </w:rPr>
            </w:pPr>
          </w:p>
          <w:p w:rsidR="00E830F8" w:rsidRPr="00326D76" w:rsidRDefault="00E830F8" w:rsidP="00E830F8">
            <w:pPr>
              <w:jc w:val="both"/>
              <w:rPr>
                <w:rFonts w:asciiTheme="minorHAnsi" w:hAnsiTheme="minorHAnsi" w:cstheme="minorHAnsi"/>
                <w:color w:val="000000"/>
                <w:sz w:val="22"/>
                <w:szCs w:val="22"/>
                <w:lang w:val="es-BO" w:eastAsia="es-BO"/>
              </w:rPr>
            </w:pPr>
            <w:r w:rsidRPr="00326D76">
              <w:rPr>
                <w:rFonts w:asciiTheme="minorHAnsi" w:hAnsiTheme="minorHAnsi" w:cstheme="minorHAnsi"/>
                <w:color w:val="000000"/>
                <w:sz w:val="22"/>
                <w:szCs w:val="22"/>
              </w:rPr>
              <w:lastRenderedPageBreak/>
              <w:t xml:space="preserve">La factura deberá emitirse en el momento que finalice la ejecución o la prestación efectiva del servicio o a momento de percibir el pago total o parcial, lo que ocurra primero, sin deducir las multas ni otros cargos. </w:t>
            </w:r>
          </w:p>
          <w:p w:rsidR="00E830F8" w:rsidRPr="00326D76" w:rsidRDefault="00E830F8" w:rsidP="00E830F8">
            <w:pPr>
              <w:jc w:val="both"/>
              <w:rPr>
                <w:rFonts w:asciiTheme="minorHAnsi" w:hAnsiTheme="minorHAnsi" w:cstheme="minorHAnsi"/>
                <w:color w:val="000000"/>
                <w:sz w:val="22"/>
                <w:szCs w:val="22"/>
              </w:rPr>
            </w:pPr>
          </w:p>
          <w:p w:rsidR="00E830F8" w:rsidRPr="00326D76" w:rsidRDefault="00E830F8" w:rsidP="00E830F8">
            <w:pPr>
              <w:jc w:val="both"/>
              <w:rPr>
                <w:rFonts w:asciiTheme="minorHAnsi" w:hAnsiTheme="minorHAnsi" w:cstheme="minorHAnsi"/>
                <w:color w:val="000000"/>
                <w:sz w:val="22"/>
                <w:szCs w:val="22"/>
                <w:lang w:val="es-BO" w:eastAsia="es-BO"/>
              </w:rPr>
            </w:pPr>
            <w:r w:rsidRPr="00326D76">
              <w:rPr>
                <w:rFonts w:asciiTheme="minorHAnsi" w:hAnsiTheme="minorHAnsi" w:cstheme="minorHAnsi"/>
                <w:color w:val="000000"/>
                <w:sz w:val="22"/>
                <w:szCs w:val="22"/>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rsidR="00E830F8" w:rsidRPr="00326D76" w:rsidRDefault="00E830F8" w:rsidP="00E830F8">
            <w:pPr>
              <w:jc w:val="both"/>
              <w:rPr>
                <w:rFonts w:asciiTheme="minorHAnsi" w:hAnsiTheme="minorHAnsi" w:cstheme="minorHAnsi"/>
                <w:color w:val="000000"/>
                <w:sz w:val="22"/>
                <w:szCs w:val="22"/>
              </w:rPr>
            </w:pPr>
          </w:p>
          <w:p w:rsidR="00E830F8" w:rsidRPr="00326D76" w:rsidRDefault="00E830F8" w:rsidP="00E830F8">
            <w:pPr>
              <w:jc w:val="both"/>
              <w:rPr>
                <w:rFonts w:asciiTheme="minorHAnsi" w:hAnsiTheme="minorHAnsi" w:cstheme="minorHAnsi"/>
                <w:sz w:val="22"/>
                <w:szCs w:val="22"/>
              </w:rPr>
            </w:pPr>
            <w:r w:rsidRPr="00326D76">
              <w:rPr>
                <w:rFonts w:asciiTheme="minorHAnsi" w:hAnsiTheme="minorHAnsi" w:cstheme="minorHAnsi"/>
                <w:color w:val="000000"/>
                <w:sz w:val="22"/>
                <w:szCs w:val="22"/>
              </w:rPr>
              <w:t>En caso que el valor de los productos perdidos o extraviados, no sean cancelados en el plazo previsto, el Contratante podrá cobrar el monto adeudado deduciendo el importe correspondiente de la solicitud de pago, emitiendo al efecto la correspondiente factura.</w:t>
            </w:r>
          </w:p>
        </w:tc>
        <w:tc>
          <w:tcPr>
            <w:tcW w:w="4335" w:type="dxa"/>
            <w:vAlign w:val="center"/>
          </w:tcPr>
          <w:p w:rsidR="00E830F8" w:rsidRPr="00DB5AAF" w:rsidRDefault="00E830F8" w:rsidP="00E830F8">
            <w:pPr>
              <w:rPr>
                <w:rFonts w:ascii="Calibri" w:hAnsi="Calibri" w:cs="Calibri"/>
                <w:b/>
                <w:sz w:val="18"/>
                <w:szCs w:val="18"/>
              </w:rPr>
            </w:pPr>
          </w:p>
        </w:tc>
        <w:tc>
          <w:tcPr>
            <w:tcW w:w="425" w:type="dxa"/>
            <w:vAlign w:val="center"/>
          </w:tcPr>
          <w:p w:rsidR="00E830F8" w:rsidRPr="00DB5AAF" w:rsidRDefault="00E830F8" w:rsidP="00E830F8">
            <w:pPr>
              <w:rPr>
                <w:rFonts w:ascii="Calibri" w:hAnsi="Calibri" w:cs="Calibri"/>
                <w:b/>
                <w:sz w:val="18"/>
                <w:szCs w:val="18"/>
              </w:rPr>
            </w:pPr>
          </w:p>
        </w:tc>
        <w:tc>
          <w:tcPr>
            <w:tcW w:w="426" w:type="dxa"/>
            <w:vAlign w:val="center"/>
          </w:tcPr>
          <w:p w:rsidR="00E830F8" w:rsidRPr="00DB5AAF" w:rsidRDefault="00E830F8" w:rsidP="00E830F8">
            <w:pPr>
              <w:rPr>
                <w:rFonts w:ascii="Calibri" w:hAnsi="Calibri" w:cs="Calibri"/>
                <w:b/>
                <w:sz w:val="18"/>
                <w:szCs w:val="18"/>
              </w:rPr>
            </w:pPr>
          </w:p>
        </w:tc>
        <w:tc>
          <w:tcPr>
            <w:tcW w:w="692" w:type="dxa"/>
            <w:vAlign w:val="center"/>
          </w:tcPr>
          <w:p w:rsidR="00E830F8" w:rsidRPr="00DB5AAF" w:rsidRDefault="00E830F8" w:rsidP="00E830F8">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EF7013" w:rsidRDefault="00EF7013" w:rsidP="00FA78A9">
      <w:pPr>
        <w:jc w:val="center"/>
        <w:rPr>
          <w:rFonts w:asciiTheme="minorHAnsi" w:hAnsiTheme="minorHAnsi" w:cstheme="minorHAnsi"/>
          <w:b/>
          <w:sz w:val="22"/>
          <w:szCs w:val="22"/>
        </w:rPr>
        <w:sectPr w:rsidR="00EF7013" w:rsidSect="00EF7013">
          <w:pgSz w:w="15842" w:h="12242" w:orient="landscape" w:code="1"/>
          <w:pgMar w:top="1418" w:right="567" w:bottom="1701" w:left="1701" w:header="624" w:footer="851" w:gutter="0"/>
          <w:cols w:space="708"/>
          <w:titlePg/>
          <w:docGrid w:linePitch="360"/>
        </w:sect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903CE1" w:rsidP="00AF2036">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AF2036">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152371" w:rsidRDefault="00AF2036" w:rsidP="00697ACB">
            <w:pPr>
              <w:pStyle w:val="Prrafodelista"/>
              <w:numPr>
                <w:ilvl w:val="3"/>
                <w:numId w:val="20"/>
              </w:numPr>
              <w:ind w:left="610"/>
              <w:jc w:val="both"/>
              <w:rPr>
                <w:rFonts w:asciiTheme="minorHAnsi" w:hAnsiTheme="minorHAnsi" w:cstheme="minorHAnsi"/>
                <w:b/>
                <w:color w:val="000000"/>
                <w:sz w:val="18"/>
                <w:szCs w:val="18"/>
                <w:highlight w:val="yellow"/>
                <w:lang w:eastAsia="es-BO"/>
              </w:rPr>
            </w:pPr>
            <w:r w:rsidRPr="00152371">
              <w:rPr>
                <w:rFonts w:asciiTheme="minorHAnsi" w:hAnsiTheme="minorHAnsi" w:cstheme="minorHAnsi"/>
                <w:color w:val="000000"/>
                <w:sz w:val="18"/>
                <w:szCs w:val="18"/>
                <w:highlight w:val="yellow"/>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697ACB">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697ACB">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6"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1738DF" w:rsidRDefault="001738DF" w:rsidP="00AF2036">
      <w:pPr>
        <w:jc w:val="center"/>
        <w:rPr>
          <w:rFonts w:asciiTheme="minorHAnsi" w:hAnsiTheme="minorHAnsi" w:cstheme="minorHAnsi"/>
          <w:b/>
          <w:sz w:val="22"/>
          <w:szCs w:val="22"/>
        </w:rPr>
      </w:pPr>
    </w:p>
    <w:p w:rsidR="00152371" w:rsidRDefault="00152371" w:rsidP="00AF2036">
      <w:pPr>
        <w:jc w:val="center"/>
        <w:rPr>
          <w:rFonts w:asciiTheme="minorHAnsi" w:hAnsiTheme="minorHAnsi" w:cstheme="minorHAnsi"/>
          <w:b/>
          <w:sz w:val="22"/>
          <w:szCs w:val="22"/>
        </w:rPr>
      </w:pPr>
    </w:p>
    <w:p w:rsidR="00152371" w:rsidRDefault="00152371" w:rsidP="00AF2036">
      <w:pPr>
        <w:jc w:val="center"/>
        <w:rPr>
          <w:rFonts w:asciiTheme="minorHAnsi" w:hAnsiTheme="minorHAnsi" w:cstheme="minorHAnsi"/>
          <w:b/>
          <w:sz w:val="22"/>
          <w:szCs w:val="22"/>
        </w:rPr>
      </w:pPr>
    </w:p>
    <w:p w:rsidR="00152371" w:rsidRDefault="00152371"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B32C03" w:rsidRPr="00F15C08" w:rsidRDefault="00B32C03" w:rsidP="00B32C03">
      <w:pPr>
        <w:jc w:val="center"/>
        <w:rPr>
          <w:rFonts w:ascii="Calibri" w:hAnsi="Calibri" w:cs="Calibri"/>
          <w:b/>
          <w:sz w:val="18"/>
          <w:szCs w:val="18"/>
        </w:rPr>
      </w:pPr>
    </w:p>
    <w:p w:rsidR="00B32C03" w:rsidRPr="00951748" w:rsidRDefault="00B32C03" w:rsidP="00B32C03">
      <w:pPr>
        <w:jc w:val="center"/>
        <w:rPr>
          <w:rFonts w:ascii="Calibri" w:hAnsi="Calibri" w:cs="Calibri"/>
          <w:b/>
          <w:szCs w:val="18"/>
        </w:rPr>
      </w:pPr>
      <w:r w:rsidRPr="00951748">
        <w:rPr>
          <w:rFonts w:ascii="Calibri" w:hAnsi="Calibri" w:cs="Calibri"/>
          <w:b/>
          <w:szCs w:val="18"/>
        </w:rPr>
        <w:t xml:space="preserve">DETALLE DE </w:t>
      </w:r>
      <w:r w:rsidR="00951748" w:rsidRPr="00951748">
        <w:rPr>
          <w:rFonts w:ascii="Calibri" w:hAnsi="Calibri" w:cs="Calibri"/>
          <w:b/>
          <w:szCs w:val="18"/>
        </w:rPr>
        <w:t>CAMIONES</w:t>
      </w:r>
    </w:p>
    <w:p w:rsidR="00B32C03" w:rsidRPr="00F15C08" w:rsidRDefault="00B32C03" w:rsidP="00B32C03">
      <w:pPr>
        <w:rPr>
          <w:rFonts w:ascii="Calibri" w:hAnsi="Calibri" w:cs="Calibri"/>
          <w:sz w:val="18"/>
          <w:szCs w:val="18"/>
        </w:rPr>
      </w:pPr>
    </w:p>
    <w:p w:rsidR="00B32C03" w:rsidRPr="00F15C08" w:rsidRDefault="00B32C03" w:rsidP="00B32C03">
      <w:pPr>
        <w:jc w:val="center"/>
        <w:rPr>
          <w:rFonts w:ascii="Calibri" w:hAnsi="Calibri" w:cs="Calibri"/>
          <w:b/>
          <w:sz w:val="18"/>
          <w:szCs w:val="18"/>
        </w:rPr>
      </w:pPr>
    </w:p>
    <w:tbl>
      <w:tblPr>
        <w:tblW w:w="8837" w:type="dxa"/>
        <w:jc w:val="center"/>
        <w:tblCellMar>
          <w:left w:w="70" w:type="dxa"/>
          <w:right w:w="70" w:type="dxa"/>
        </w:tblCellMar>
        <w:tblLook w:val="04A0" w:firstRow="1" w:lastRow="0" w:firstColumn="1" w:lastColumn="0" w:noHBand="0" w:noVBand="1"/>
      </w:tblPr>
      <w:tblGrid>
        <w:gridCol w:w="917"/>
        <w:gridCol w:w="1090"/>
        <w:gridCol w:w="1145"/>
        <w:gridCol w:w="820"/>
        <w:gridCol w:w="875"/>
        <w:gridCol w:w="1223"/>
        <w:gridCol w:w="820"/>
        <w:gridCol w:w="874"/>
        <w:gridCol w:w="1197"/>
      </w:tblGrid>
      <w:tr w:rsidR="00951748" w:rsidRPr="00386B45" w:rsidTr="00AE7ED8">
        <w:trPr>
          <w:trHeight w:val="148"/>
          <w:jc w:val="center"/>
        </w:trPr>
        <w:tc>
          <w:tcPr>
            <w:tcW w:w="917"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951748" w:rsidRPr="00386B45" w:rsidRDefault="00951748" w:rsidP="00AE7ED8">
            <w:pPr>
              <w:jc w:val="center"/>
              <w:rPr>
                <w:rFonts w:ascii="Calibri" w:hAnsi="Calibri" w:cs="Calibri"/>
                <w:color w:val="000000"/>
                <w:sz w:val="22"/>
                <w:szCs w:val="22"/>
              </w:rPr>
            </w:pPr>
            <w:r w:rsidRPr="00386B45">
              <w:rPr>
                <w:rFonts w:ascii="Calibri" w:hAnsi="Calibri" w:cs="Calibri"/>
                <w:color w:val="000000"/>
                <w:sz w:val="22"/>
                <w:szCs w:val="22"/>
              </w:rPr>
              <w:t>Nº</w:t>
            </w:r>
          </w:p>
        </w:tc>
        <w:tc>
          <w:tcPr>
            <w:tcW w:w="3896" w:type="dxa"/>
            <w:gridSpan w:val="4"/>
            <w:tcBorders>
              <w:top w:val="single" w:sz="4" w:space="0" w:color="auto"/>
              <w:left w:val="nil"/>
              <w:bottom w:val="single" w:sz="4" w:space="0" w:color="auto"/>
              <w:right w:val="single" w:sz="4" w:space="0" w:color="auto"/>
            </w:tcBorders>
            <w:shd w:val="clear" w:color="auto" w:fill="D9D9D9"/>
            <w:noWrap/>
            <w:vAlign w:val="center"/>
            <w:hideMark/>
          </w:tcPr>
          <w:p w:rsidR="00951748" w:rsidRPr="00386B45" w:rsidRDefault="00951748" w:rsidP="00AE7ED8">
            <w:pPr>
              <w:jc w:val="center"/>
              <w:rPr>
                <w:rFonts w:ascii="Calibri" w:hAnsi="Calibri" w:cs="Calibri"/>
                <w:color w:val="000000"/>
                <w:sz w:val="22"/>
                <w:szCs w:val="22"/>
              </w:rPr>
            </w:pPr>
            <w:r w:rsidRPr="00386B45">
              <w:rPr>
                <w:rFonts w:ascii="Calibri" w:hAnsi="Calibri" w:cs="Calibri"/>
                <w:color w:val="000000"/>
                <w:sz w:val="22"/>
                <w:szCs w:val="22"/>
              </w:rPr>
              <w:t>CAMION –TRACTO</w:t>
            </w:r>
          </w:p>
        </w:tc>
        <w:tc>
          <w:tcPr>
            <w:tcW w:w="2882" w:type="dxa"/>
            <w:gridSpan w:val="3"/>
            <w:tcBorders>
              <w:top w:val="single" w:sz="4" w:space="0" w:color="auto"/>
              <w:left w:val="nil"/>
              <w:bottom w:val="single" w:sz="4" w:space="0" w:color="auto"/>
              <w:right w:val="single" w:sz="4" w:space="0" w:color="auto"/>
            </w:tcBorders>
            <w:shd w:val="clear" w:color="auto" w:fill="D9D9D9"/>
            <w:noWrap/>
            <w:vAlign w:val="center"/>
            <w:hideMark/>
          </w:tcPr>
          <w:p w:rsidR="00951748" w:rsidRPr="00386B45" w:rsidRDefault="00951748" w:rsidP="00AE7ED8">
            <w:pPr>
              <w:jc w:val="center"/>
              <w:rPr>
                <w:rFonts w:ascii="Calibri" w:hAnsi="Calibri" w:cs="Calibri"/>
                <w:color w:val="000000"/>
                <w:sz w:val="22"/>
                <w:szCs w:val="22"/>
              </w:rPr>
            </w:pPr>
            <w:r w:rsidRPr="00386B45">
              <w:rPr>
                <w:rFonts w:ascii="Calibri" w:hAnsi="Calibri" w:cs="Calibri"/>
                <w:color w:val="000000"/>
                <w:sz w:val="22"/>
                <w:szCs w:val="22"/>
              </w:rPr>
              <w:t>SEMI-REMOLQUE</w:t>
            </w:r>
          </w:p>
        </w:tc>
        <w:tc>
          <w:tcPr>
            <w:tcW w:w="114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51748" w:rsidRPr="00386B45" w:rsidRDefault="00951748" w:rsidP="00AE7ED8">
            <w:pPr>
              <w:jc w:val="center"/>
              <w:rPr>
                <w:rFonts w:ascii="Calibri" w:hAnsi="Calibri" w:cs="Calibri"/>
                <w:color w:val="000000"/>
                <w:sz w:val="22"/>
                <w:szCs w:val="22"/>
              </w:rPr>
            </w:pPr>
            <w:r w:rsidRPr="00386B45">
              <w:rPr>
                <w:rFonts w:ascii="Calibri" w:hAnsi="Calibri" w:cs="Calibri"/>
                <w:color w:val="000000"/>
                <w:sz w:val="22"/>
                <w:szCs w:val="22"/>
              </w:rPr>
              <w:t>CAPACIDAD EN GARRAFAS</w:t>
            </w:r>
          </w:p>
        </w:tc>
      </w:tr>
      <w:tr w:rsidR="00951748" w:rsidRPr="00386B45" w:rsidTr="00AE7ED8">
        <w:trPr>
          <w:trHeight w:val="148"/>
          <w:jc w:val="center"/>
        </w:trPr>
        <w:tc>
          <w:tcPr>
            <w:tcW w:w="917" w:type="dxa"/>
            <w:vMerge/>
            <w:tcBorders>
              <w:top w:val="single" w:sz="4" w:space="0" w:color="auto"/>
              <w:left w:val="single" w:sz="4" w:space="0" w:color="auto"/>
              <w:bottom w:val="single" w:sz="4" w:space="0" w:color="auto"/>
              <w:right w:val="single" w:sz="4" w:space="0" w:color="auto"/>
            </w:tcBorders>
            <w:vAlign w:val="center"/>
            <w:hideMark/>
          </w:tcPr>
          <w:p w:rsidR="00951748" w:rsidRPr="00386B45" w:rsidRDefault="00951748" w:rsidP="00AE7ED8">
            <w:pPr>
              <w:rPr>
                <w:rFonts w:ascii="Calibri" w:hAnsi="Calibri" w:cs="Calibri"/>
                <w:color w:val="000000"/>
                <w:sz w:val="22"/>
                <w:szCs w:val="22"/>
              </w:rPr>
            </w:pPr>
          </w:p>
        </w:tc>
        <w:tc>
          <w:tcPr>
            <w:tcW w:w="1090" w:type="dxa"/>
            <w:tcBorders>
              <w:top w:val="nil"/>
              <w:left w:val="nil"/>
              <w:bottom w:val="single" w:sz="4" w:space="0" w:color="auto"/>
              <w:right w:val="single" w:sz="4" w:space="0" w:color="auto"/>
            </w:tcBorders>
            <w:shd w:val="clear" w:color="auto" w:fill="D9D9D9"/>
            <w:noWrap/>
            <w:vAlign w:val="center"/>
            <w:hideMark/>
          </w:tcPr>
          <w:p w:rsidR="00951748" w:rsidRPr="00386B45" w:rsidRDefault="00951748" w:rsidP="00AE7ED8">
            <w:pPr>
              <w:jc w:val="center"/>
              <w:rPr>
                <w:rFonts w:ascii="Calibri" w:hAnsi="Calibri" w:cs="Calibri"/>
                <w:color w:val="000000"/>
                <w:sz w:val="22"/>
                <w:szCs w:val="22"/>
              </w:rPr>
            </w:pPr>
            <w:r w:rsidRPr="00386B45">
              <w:rPr>
                <w:rFonts w:ascii="Calibri" w:hAnsi="Calibri" w:cs="Calibri"/>
                <w:color w:val="000000"/>
                <w:sz w:val="22"/>
                <w:szCs w:val="22"/>
              </w:rPr>
              <w:t>Nº DE PLACA</w:t>
            </w:r>
          </w:p>
        </w:tc>
        <w:tc>
          <w:tcPr>
            <w:tcW w:w="1145" w:type="dxa"/>
            <w:tcBorders>
              <w:top w:val="nil"/>
              <w:left w:val="nil"/>
              <w:bottom w:val="single" w:sz="4" w:space="0" w:color="auto"/>
              <w:right w:val="single" w:sz="4" w:space="0" w:color="auto"/>
            </w:tcBorders>
            <w:shd w:val="clear" w:color="auto" w:fill="D9D9D9"/>
            <w:noWrap/>
            <w:vAlign w:val="center"/>
            <w:hideMark/>
          </w:tcPr>
          <w:p w:rsidR="00951748" w:rsidRPr="00386B45" w:rsidRDefault="00951748" w:rsidP="00AE7ED8">
            <w:pPr>
              <w:jc w:val="center"/>
              <w:rPr>
                <w:rFonts w:ascii="Calibri" w:hAnsi="Calibri" w:cs="Calibri"/>
                <w:color w:val="000000"/>
                <w:sz w:val="22"/>
                <w:szCs w:val="22"/>
              </w:rPr>
            </w:pPr>
            <w:r w:rsidRPr="00386B45">
              <w:rPr>
                <w:rFonts w:ascii="Calibri" w:hAnsi="Calibri" w:cs="Calibri"/>
                <w:color w:val="000000"/>
                <w:sz w:val="22"/>
                <w:szCs w:val="22"/>
              </w:rPr>
              <w:t>Nº DE CHASIS</w:t>
            </w:r>
          </w:p>
        </w:tc>
        <w:tc>
          <w:tcPr>
            <w:tcW w:w="785" w:type="dxa"/>
            <w:tcBorders>
              <w:top w:val="nil"/>
              <w:left w:val="nil"/>
              <w:bottom w:val="single" w:sz="4" w:space="0" w:color="auto"/>
              <w:right w:val="single" w:sz="4" w:space="0" w:color="auto"/>
            </w:tcBorders>
            <w:shd w:val="clear" w:color="auto" w:fill="D9D9D9"/>
            <w:noWrap/>
            <w:vAlign w:val="center"/>
            <w:hideMark/>
          </w:tcPr>
          <w:p w:rsidR="00951748" w:rsidRPr="00386B45" w:rsidRDefault="00951748" w:rsidP="00AE7ED8">
            <w:pPr>
              <w:jc w:val="center"/>
              <w:rPr>
                <w:rFonts w:ascii="Calibri" w:hAnsi="Calibri" w:cs="Calibri"/>
                <w:color w:val="000000"/>
                <w:sz w:val="22"/>
                <w:szCs w:val="22"/>
              </w:rPr>
            </w:pPr>
            <w:r w:rsidRPr="00386B45">
              <w:rPr>
                <w:rFonts w:ascii="Calibri" w:hAnsi="Calibri" w:cs="Calibri"/>
                <w:color w:val="000000"/>
                <w:sz w:val="22"/>
                <w:szCs w:val="22"/>
              </w:rPr>
              <w:t>MARCA</w:t>
            </w:r>
          </w:p>
        </w:tc>
        <w:tc>
          <w:tcPr>
            <w:tcW w:w="875" w:type="dxa"/>
            <w:tcBorders>
              <w:top w:val="nil"/>
              <w:left w:val="nil"/>
              <w:bottom w:val="single" w:sz="4" w:space="0" w:color="auto"/>
              <w:right w:val="single" w:sz="4" w:space="0" w:color="auto"/>
            </w:tcBorders>
            <w:shd w:val="clear" w:color="auto" w:fill="D9D9D9"/>
            <w:noWrap/>
            <w:vAlign w:val="center"/>
            <w:hideMark/>
          </w:tcPr>
          <w:p w:rsidR="00951748" w:rsidRPr="00386B45" w:rsidRDefault="00951748" w:rsidP="00AE7ED8">
            <w:pPr>
              <w:jc w:val="center"/>
              <w:rPr>
                <w:rFonts w:ascii="Calibri" w:hAnsi="Calibri" w:cs="Calibri"/>
                <w:color w:val="000000"/>
                <w:sz w:val="22"/>
                <w:szCs w:val="22"/>
              </w:rPr>
            </w:pPr>
            <w:r w:rsidRPr="00386B45">
              <w:rPr>
                <w:rFonts w:ascii="Calibri" w:hAnsi="Calibri" w:cs="Calibri"/>
                <w:color w:val="000000"/>
                <w:sz w:val="22"/>
                <w:szCs w:val="22"/>
              </w:rPr>
              <w:t>AÑO</w:t>
            </w:r>
          </w:p>
        </w:tc>
        <w:tc>
          <w:tcPr>
            <w:tcW w:w="1223" w:type="dxa"/>
            <w:tcBorders>
              <w:top w:val="nil"/>
              <w:left w:val="nil"/>
              <w:bottom w:val="single" w:sz="4" w:space="0" w:color="auto"/>
              <w:right w:val="single" w:sz="4" w:space="0" w:color="auto"/>
            </w:tcBorders>
            <w:shd w:val="clear" w:color="auto" w:fill="D9D9D9"/>
            <w:noWrap/>
            <w:vAlign w:val="center"/>
            <w:hideMark/>
          </w:tcPr>
          <w:p w:rsidR="00951748" w:rsidRPr="00386B45" w:rsidRDefault="00951748" w:rsidP="00AE7ED8">
            <w:pPr>
              <w:jc w:val="center"/>
              <w:rPr>
                <w:rFonts w:ascii="Calibri" w:hAnsi="Calibri" w:cs="Calibri"/>
                <w:color w:val="000000"/>
                <w:sz w:val="22"/>
                <w:szCs w:val="22"/>
              </w:rPr>
            </w:pPr>
            <w:r w:rsidRPr="00386B45">
              <w:rPr>
                <w:rFonts w:ascii="Calibri" w:hAnsi="Calibri" w:cs="Calibri"/>
                <w:color w:val="000000"/>
                <w:sz w:val="22"/>
                <w:szCs w:val="22"/>
              </w:rPr>
              <w:t>Nº DE CHASIS</w:t>
            </w:r>
          </w:p>
        </w:tc>
        <w:tc>
          <w:tcPr>
            <w:tcW w:w="785" w:type="dxa"/>
            <w:tcBorders>
              <w:top w:val="nil"/>
              <w:left w:val="nil"/>
              <w:bottom w:val="single" w:sz="4" w:space="0" w:color="auto"/>
              <w:right w:val="single" w:sz="4" w:space="0" w:color="auto"/>
            </w:tcBorders>
            <w:shd w:val="clear" w:color="auto" w:fill="D9D9D9"/>
            <w:noWrap/>
            <w:vAlign w:val="center"/>
            <w:hideMark/>
          </w:tcPr>
          <w:p w:rsidR="00951748" w:rsidRPr="00386B45" w:rsidRDefault="00951748" w:rsidP="00AE7ED8">
            <w:pPr>
              <w:jc w:val="center"/>
              <w:rPr>
                <w:rFonts w:ascii="Calibri" w:hAnsi="Calibri" w:cs="Calibri"/>
                <w:color w:val="000000"/>
                <w:sz w:val="22"/>
                <w:szCs w:val="22"/>
              </w:rPr>
            </w:pPr>
            <w:r w:rsidRPr="00386B45">
              <w:rPr>
                <w:rFonts w:ascii="Calibri" w:hAnsi="Calibri" w:cs="Calibri"/>
                <w:color w:val="000000"/>
                <w:sz w:val="22"/>
                <w:szCs w:val="22"/>
              </w:rPr>
              <w:t>MARCA</w:t>
            </w:r>
          </w:p>
        </w:tc>
        <w:tc>
          <w:tcPr>
            <w:tcW w:w="874" w:type="dxa"/>
            <w:tcBorders>
              <w:top w:val="nil"/>
              <w:left w:val="nil"/>
              <w:bottom w:val="single" w:sz="4" w:space="0" w:color="auto"/>
              <w:right w:val="single" w:sz="4" w:space="0" w:color="auto"/>
            </w:tcBorders>
            <w:shd w:val="clear" w:color="auto" w:fill="D9D9D9"/>
            <w:noWrap/>
            <w:vAlign w:val="center"/>
            <w:hideMark/>
          </w:tcPr>
          <w:p w:rsidR="00951748" w:rsidRPr="00386B45" w:rsidRDefault="00951748" w:rsidP="00AE7ED8">
            <w:pPr>
              <w:jc w:val="center"/>
              <w:rPr>
                <w:rFonts w:ascii="Calibri" w:hAnsi="Calibri" w:cs="Calibri"/>
                <w:color w:val="000000"/>
                <w:sz w:val="22"/>
                <w:szCs w:val="22"/>
              </w:rPr>
            </w:pPr>
            <w:r w:rsidRPr="00386B45">
              <w:rPr>
                <w:rFonts w:ascii="Calibri" w:hAnsi="Calibri" w:cs="Calibri"/>
                <w:color w:val="000000"/>
                <w:sz w:val="22"/>
                <w:szCs w:val="22"/>
              </w:rPr>
              <w:t>AÑO</w:t>
            </w:r>
          </w:p>
        </w:tc>
        <w:tc>
          <w:tcPr>
            <w:tcW w:w="1142" w:type="dxa"/>
            <w:vMerge/>
            <w:tcBorders>
              <w:top w:val="single" w:sz="4" w:space="0" w:color="auto"/>
              <w:left w:val="single" w:sz="4" w:space="0" w:color="auto"/>
              <w:bottom w:val="single" w:sz="4" w:space="0" w:color="auto"/>
              <w:right w:val="single" w:sz="4" w:space="0" w:color="auto"/>
            </w:tcBorders>
            <w:vAlign w:val="center"/>
            <w:hideMark/>
          </w:tcPr>
          <w:p w:rsidR="00951748" w:rsidRPr="00386B45" w:rsidRDefault="00951748" w:rsidP="00AE7ED8">
            <w:pPr>
              <w:rPr>
                <w:rFonts w:ascii="Calibri" w:hAnsi="Calibri" w:cs="Calibri"/>
                <w:color w:val="000000"/>
                <w:sz w:val="22"/>
                <w:szCs w:val="22"/>
              </w:rPr>
            </w:pPr>
          </w:p>
        </w:tc>
      </w:tr>
      <w:tr w:rsidR="00951748" w:rsidRPr="00386B45" w:rsidTr="00AE7ED8">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1223"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1142"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r>
      <w:tr w:rsidR="00951748" w:rsidRPr="00386B45" w:rsidTr="00AE7ED8">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1223"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1142"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r>
      <w:tr w:rsidR="00951748" w:rsidRPr="00386B45" w:rsidTr="00AE7ED8">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tcPr>
          <w:p w:rsidR="00951748" w:rsidRPr="00386B45" w:rsidRDefault="00951748" w:rsidP="00AE7ED8">
            <w:pPr>
              <w:rPr>
                <w:rFonts w:ascii="Calibri" w:hAnsi="Calibri" w:cs="Calibri"/>
                <w:color w:val="000000"/>
                <w:sz w:val="22"/>
                <w:szCs w:val="22"/>
              </w:rPr>
            </w:pPr>
          </w:p>
        </w:tc>
        <w:tc>
          <w:tcPr>
            <w:tcW w:w="1090" w:type="dxa"/>
            <w:tcBorders>
              <w:top w:val="nil"/>
              <w:left w:val="nil"/>
              <w:bottom w:val="single" w:sz="4" w:space="0" w:color="auto"/>
              <w:right w:val="single" w:sz="4" w:space="0" w:color="auto"/>
            </w:tcBorders>
            <w:shd w:val="clear" w:color="auto" w:fill="auto"/>
            <w:noWrap/>
            <w:vAlign w:val="bottom"/>
          </w:tcPr>
          <w:p w:rsidR="00951748" w:rsidRPr="00386B45" w:rsidRDefault="00951748" w:rsidP="00AE7ED8">
            <w:pPr>
              <w:rPr>
                <w:rFonts w:ascii="Calibri" w:hAnsi="Calibri" w:cs="Calibri"/>
                <w:color w:val="000000"/>
                <w:sz w:val="22"/>
                <w:szCs w:val="22"/>
              </w:rPr>
            </w:pPr>
          </w:p>
        </w:tc>
        <w:tc>
          <w:tcPr>
            <w:tcW w:w="1145" w:type="dxa"/>
            <w:tcBorders>
              <w:top w:val="nil"/>
              <w:left w:val="nil"/>
              <w:bottom w:val="single" w:sz="4" w:space="0" w:color="auto"/>
              <w:right w:val="single" w:sz="4" w:space="0" w:color="auto"/>
            </w:tcBorders>
            <w:shd w:val="clear" w:color="auto" w:fill="auto"/>
            <w:noWrap/>
            <w:vAlign w:val="bottom"/>
          </w:tcPr>
          <w:p w:rsidR="00951748" w:rsidRPr="00386B45" w:rsidRDefault="00951748" w:rsidP="00AE7ED8">
            <w:pPr>
              <w:rPr>
                <w:rFonts w:ascii="Calibri" w:hAnsi="Calibri" w:cs="Calibri"/>
                <w:color w:val="000000"/>
                <w:sz w:val="22"/>
                <w:szCs w:val="22"/>
              </w:rPr>
            </w:pPr>
          </w:p>
        </w:tc>
        <w:tc>
          <w:tcPr>
            <w:tcW w:w="785" w:type="dxa"/>
            <w:tcBorders>
              <w:top w:val="nil"/>
              <w:left w:val="nil"/>
              <w:bottom w:val="single" w:sz="4" w:space="0" w:color="auto"/>
              <w:right w:val="single" w:sz="4" w:space="0" w:color="auto"/>
            </w:tcBorders>
            <w:shd w:val="clear" w:color="auto" w:fill="auto"/>
            <w:noWrap/>
            <w:vAlign w:val="bottom"/>
          </w:tcPr>
          <w:p w:rsidR="00951748" w:rsidRPr="00386B45" w:rsidRDefault="00951748" w:rsidP="00AE7ED8">
            <w:pPr>
              <w:rPr>
                <w:rFonts w:ascii="Calibri" w:hAnsi="Calibri" w:cs="Calibri"/>
                <w:color w:val="000000"/>
                <w:sz w:val="22"/>
                <w:szCs w:val="22"/>
              </w:rPr>
            </w:pPr>
          </w:p>
        </w:tc>
        <w:tc>
          <w:tcPr>
            <w:tcW w:w="875" w:type="dxa"/>
            <w:tcBorders>
              <w:top w:val="nil"/>
              <w:left w:val="nil"/>
              <w:bottom w:val="single" w:sz="4" w:space="0" w:color="auto"/>
              <w:right w:val="single" w:sz="4" w:space="0" w:color="auto"/>
            </w:tcBorders>
            <w:shd w:val="clear" w:color="auto" w:fill="auto"/>
            <w:noWrap/>
            <w:vAlign w:val="bottom"/>
          </w:tcPr>
          <w:p w:rsidR="00951748" w:rsidRPr="00386B45" w:rsidRDefault="00951748" w:rsidP="00AE7ED8">
            <w:pPr>
              <w:rPr>
                <w:rFonts w:ascii="Calibri" w:hAnsi="Calibri" w:cs="Calibri"/>
                <w:color w:val="000000"/>
                <w:sz w:val="22"/>
                <w:szCs w:val="22"/>
              </w:rPr>
            </w:pPr>
          </w:p>
        </w:tc>
        <w:tc>
          <w:tcPr>
            <w:tcW w:w="1223" w:type="dxa"/>
            <w:tcBorders>
              <w:top w:val="nil"/>
              <w:left w:val="nil"/>
              <w:bottom w:val="single" w:sz="4" w:space="0" w:color="auto"/>
              <w:right w:val="single" w:sz="4" w:space="0" w:color="auto"/>
            </w:tcBorders>
            <w:shd w:val="clear" w:color="auto" w:fill="auto"/>
            <w:noWrap/>
            <w:vAlign w:val="bottom"/>
          </w:tcPr>
          <w:p w:rsidR="00951748" w:rsidRPr="00386B45" w:rsidRDefault="00951748" w:rsidP="00AE7ED8">
            <w:pPr>
              <w:rPr>
                <w:rFonts w:ascii="Calibri" w:hAnsi="Calibri" w:cs="Calibri"/>
                <w:color w:val="000000"/>
                <w:sz w:val="22"/>
                <w:szCs w:val="22"/>
              </w:rPr>
            </w:pPr>
          </w:p>
        </w:tc>
        <w:tc>
          <w:tcPr>
            <w:tcW w:w="785" w:type="dxa"/>
            <w:tcBorders>
              <w:top w:val="nil"/>
              <w:left w:val="nil"/>
              <w:bottom w:val="single" w:sz="4" w:space="0" w:color="auto"/>
              <w:right w:val="single" w:sz="4" w:space="0" w:color="auto"/>
            </w:tcBorders>
            <w:shd w:val="clear" w:color="auto" w:fill="auto"/>
            <w:noWrap/>
            <w:vAlign w:val="bottom"/>
          </w:tcPr>
          <w:p w:rsidR="00951748" w:rsidRPr="00386B45" w:rsidRDefault="00951748" w:rsidP="00AE7ED8">
            <w:pPr>
              <w:rPr>
                <w:rFonts w:ascii="Calibri" w:hAnsi="Calibri" w:cs="Calibri"/>
                <w:color w:val="000000"/>
                <w:sz w:val="22"/>
                <w:szCs w:val="22"/>
              </w:rPr>
            </w:pPr>
          </w:p>
        </w:tc>
        <w:tc>
          <w:tcPr>
            <w:tcW w:w="874" w:type="dxa"/>
            <w:tcBorders>
              <w:top w:val="nil"/>
              <w:left w:val="nil"/>
              <w:bottom w:val="single" w:sz="4" w:space="0" w:color="auto"/>
              <w:right w:val="single" w:sz="4" w:space="0" w:color="auto"/>
            </w:tcBorders>
            <w:shd w:val="clear" w:color="auto" w:fill="auto"/>
            <w:noWrap/>
            <w:vAlign w:val="bottom"/>
          </w:tcPr>
          <w:p w:rsidR="00951748" w:rsidRPr="00386B45" w:rsidRDefault="00951748" w:rsidP="00AE7ED8">
            <w:pPr>
              <w:rPr>
                <w:rFonts w:ascii="Calibri" w:hAnsi="Calibri" w:cs="Calibri"/>
                <w:color w:val="000000"/>
                <w:sz w:val="22"/>
                <w:szCs w:val="22"/>
              </w:rPr>
            </w:pPr>
          </w:p>
        </w:tc>
        <w:tc>
          <w:tcPr>
            <w:tcW w:w="1142" w:type="dxa"/>
            <w:tcBorders>
              <w:top w:val="nil"/>
              <w:left w:val="nil"/>
              <w:bottom w:val="single" w:sz="4" w:space="0" w:color="auto"/>
              <w:right w:val="single" w:sz="4" w:space="0" w:color="auto"/>
            </w:tcBorders>
            <w:shd w:val="clear" w:color="auto" w:fill="auto"/>
            <w:noWrap/>
            <w:vAlign w:val="bottom"/>
          </w:tcPr>
          <w:p w:rsidR="00951748" w:rsidRPr="00386B45" w:rsidRDefault="00951748" w:rsidP="00AE7ED8">
            <w:pPr>
              <w:rPr>
                <w:rFonts w:ascii="Calibri" w:hAnsi="Calibri" w:cs="Calibri"/>
                <w:color w:val="000000"/>
                <w:sz w:val="22"/>
                <w:szCs w:val="22"/>
              </w:rPr>
            </w:pPr>
          </w:p>
        </w:tc>
      </w:tr>
      <w:tr w:rsidR="00951748" w:rsidRPr="00386B45" w:rsidTr="00AE7ED8">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1223"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1142"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r>
    </w:tbl>
    <w:p w:rsidR="00B32C03" w:rsidRPr="00F15C08" w:rsidRDefault="00B32C03" w:rsidP="00B32C03">
      <w:pPr>
        <w:jc w:val="center"/>
        <w:rPr>
          <w:rFonts w:ascii="Calibri" w:hAnsi="Calibri" w:cs="Calibri"/>
          <w:b/>
          <w:sz w:val="18"/>
          <w:szCs w:val="18"/>
        </w:rPr>
      </w:pPr>
    </w:p>
    <w:p w:rsidR="00AF2036" w:rsidRPr="00B32C03" w:rsidRDefault="00AF2036" w:rsidP="00AF2036">
      <w:pPr>
        <w:rPr>
          <w:lang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BF273A" w:rsidRDefault="00BF273A" w:rsidP="00AF2036">
      <w:pPr>
        <w:rPr>
          <w:lang w:val="es-BO" w:eastAsia="es-ES"/>
        </w:rPr>
      </w:pPr>
    </w:p>
    <w:p w:rsidR="00AF2036" w:rsidRDefault="00AF2036" w:rsidP="00AF2036">
      <w:pPr>
        <w:rPr>
          <w:lang w:val="es-BO" w:eastAsia="es-ES"/>
        </w:rPr>
      </w:pPr>
    </w:p>
    <w:bookmarkEnd w:id="6"/>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A66441" w:rsidRDefault="00A66441" w:rsidP="00AF2036">
      <w:pPr>
        <w:jc w:val="center"/>
        <w:rPr>
          <w:rFonts w:asciiTheme="minorHAnsi" w:hAnsiTheme="minorHAnsi" w:cstheme="minorHAnsi"/>
          <w:b/>
          <w:sz w:val="22"/>
          <w:szCs w:val="22"/>
        </w:rPr>
      </w:pPr>
    </w:p>
    <w:p w:rsidR="00A66441" w:rsidRDefault="00A66441"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w:t>
      </w:r>
      <w:r>
        <w:rPr>
          <w:rFonts w:asciiTheme="minorHAnsi" w:hAnsiTheme="minorHAnsi" w:cstheme="minorHAnsi"/>
          <w:b/>
          <w:sz w:val="22"/>
          <w:szCs w:val="22"/>
        </w:rPr>
        <w:t>4</w:t>
      </w:r>
    </w:p>
    <w:p w:rsidR="00AF2036" w:rsidRPr="00552079" w:rsidRDefault="00AF2036" w:rsidP="00AF2036">
      <w:pPr>
        <w:rPr>
          <w:rFonts w:asciiTheme="minorHAnsi" w:hAnsiTheme="minorHAnsi" w:cstheme="minorHAnsi"/>
          <w:b/>
          <w:sz w:val="22"/>
          <w:szCs w:val="22"/>
        </w:rPr>
      </w:pPr>
    </w:p>
    <w:p w:rsidR="00951748" w:rsidRPr="003B7FA1" w:rsidRDefault="00951748" w:rsidP="00951748">
      <w:pPr>
        <w:jc w:val="center"/>
        <w:rPr>
          <w:rFonts w:ascii="Calibri" w:hAnsi="Calibri" w:cs="Calibri"/>
          <w:b/>
          <w:sz w:val="18"/>
          <w:szCs w:val="18"/>
        </w:rPr>
      </w:pPr>
      <w:r w:rsidRPr="003B7FA1">
        <w:rPr>
          <w:rFonts w:ascii="Calibri" w:hAnsi="Calibri" w:cs="Calibri"/>
          <w:b/>
          <w:sz w:val="18"/>
          <w:szCs w:val="18"/>
        </w:rPr>
        <w:t>DETALLE DE LA DOCUMENTACION DE RESPALDO POR CADA UN</w:t>
      </w:r>
      <w:r w:rsidR="00903CE1">
        <w:rPr>
          <w:rFonts w:ascii="Calibri" w:hAnsi="Calibri" w:cs="Calibri"/>
          <w:b/>
          <w:sz w:val="18"/>
          <w:szCs w:val="18"/>
        </w:rPr>
        <w:t>O</w:t>
      </w:r>
      <w:r w:rsidRPr="003B7FA1">
        <w:rPr>
          <w:rFonts w:ascii="Calibri" w:hAnsi="Calibri" w:cs="Calibri"/>
          <w:b/>
          <w:sz w:val="18"/>
          <w:szCs w:val="18"/>
        </w:rPr>
        <w:t xml:space="preserve"> DE L</w:t>
      </w:r>
      <w:r>
        <w:rPr>
          <w:rFonts w:ascii="Calibri" w:hAnsi="Calibri" w:cs="Calibri"/>
          <w:b/>
          <w:sz w:val="18"/>
          <w:szCs w:val="18"/>
        </w:rPr>
        <w:t>OS</w:t>
      </w:r>
      <w:r w:rsidRPr="003B7FA1">
        <w:rPr>
          <w:rFonts w:ascii="Calibri" w:hAnsi="Calibri" w:cs="Calibri"/>
          <w:b/>
          <w:sz w:val="18"/>
          <w:szCs w:val="18"/>
        </w:rPr>
        <w:t xml:space="preserve"> </w:t>
      </w:r>
      <w:r>
        <w:rPr>
          <w:rFonts w:ascii="Calibri" w:hAnsi="Calibri" w:cs="Calibri"/>
          <w:b/>
          <w:sz w:val="18"/>
          <w:szCs w:val="18"/>
        </w:rPr>
        <w:t>CAMIONES</w:t>
      </w:r>
    </w:p>
    <w:p w:rsidR="00951748" w:rsidRPr="003B7FA1" w:rsidRDefault="00951748" w:rsidP="00951748">
      <w:pPr>
        <w:jc w:val="center"/>
        <w:rPr>
          <w:rFonts w:ascii="Calibri" w:hAnsi="Calibri" w:cs="Calibri"/>
          <w:b/>
          <w:sz w:val="18"/>
          <w:szCs w:val="18"/>
        </w:rPr>
      </w:pPr>
    </w:p>
    <w:p w:rsidR="00951748" w:rsidRPr="003B7FA1" w:rsidRDefault="00951748" w:rsidP="00951748">
      <w:pPr>
        <w:jc w:val="both"/>
        <w:rPr>
          <w:rFonts w:ascii="Calibri" w:hAnsi="Calibri" w:cs="Calibri"/>
          <w:sz w:val="18"/>
          <w:szCs w:val="18"/>
        </w:rPr>
      </w:pPr>
      <w:r w:rsidRPr="003B7FA1">
        <w:rPr>
          <w:rFonts w:ascii="Calibri" w:hAnsi="Calibri" w:cs="Calibri"/>
          <w:sz w:val="18"/>
          <w:szCs w:val="18"/>
        </w:rPr>
        <w:t xml:space="preserve">La documentación de respaldo, deberá ser presentada </w:t>
      </w:r>
      <w:r w:rsidRPr="003B7FA1">
        <w:rPr>
          <w:rFonts w:ascii="Calibri" w:hAnsi="Calibri" w:cs="Calibri"/>
          <w:b/>
          <w:sz w:val="18"/>
          <w:szCs w:val="18"/>
        </w:rPr>
        <w:t xml:space="preserve">por </w:t>
      </w:r>
      <w:r>
        <w:rPr>
          <w:rFonts w:ascii="Calibri" w:hAnsi="Calibri" w:cs="Calibri"/>
          <w:b/>
          <w:sz w:val="18"/>
          <w:szCs w:val="18"/>
        </w:rPr>
        <w:t xml:space="preserve">camión </w:t>
      </w:r>
      <w:r w:rsidRPr="003B7FA1">
        <w:rPr>
          <w:rFonts w:ascii="Calibri" w:hAnsi="Calibri" w:cs="Calibri"/>
          <w:sz w:val="18"/>
          <w:szCs w:val="18"/>
        </w:rPr>
        <w:t xml:space="preserve"> ofertad</w:t>
      </w:r>
      <w:r>
        <w:rPr>
          <w:rFonts w:ascii="Calibri" w:hAnsi="Calibri" w:cs="Calibri"/>
          <w:sz w:val="18"/>
          <w:szCs w:val="18"/>
        </w:rPr>
        <w:t>o</w:t>
      </w:r>
      <w:r w:rsidRPr="003B7FA1">
        <w:rPr>
          <w:rFonts w:ascii="Calibri" w:hAnsi="Calibri" w:cs="Calibri"/>
          <w:sz w:val="18"/>
          <w:szCs w:val="18"/>
        </w:rPr>
        <w:t>, de acuerdo al siguiente detalle, en el que se debe presentar el número de página en la que se encuentra la documentación respectiva:</w:t>
      </w:r>
    </w:p>
    <w:p w:rsidR="00951748" w:rsidRPr="006711DA" w:rsidRDefault="00951748" w:rsidP="00951748">
      <w:pPr>
        <w:pStyle w:val="2"/>
        <w:spacing w:after="0"/>
        <w:rPr>
          <w:highlight w:val="yellow"/>
          <w:lang w:eastAsia="en-US"/>
        </w:rPr>
      </w:pPr>
    </w:p>
    <w:tbl>
      <w:tblPr>
        <w:tblW w:w="9103" w:type="dxa"/>
        <w:jc w:val="center"/>
        <w:tblCellMar>
          <w:left w:w="0" w:type="dxa"/>
          <w:right w:w="0" w:type="dxa"/>
        </w:tblCellMar>
        <w:tblLook w:val="04A0" w:firstRow="1" w:lastRow="0" w:firstColumn="1" w:lastColumn="0" w:noHBand="0" w:noVBand="1"/>
      </w:tblPr>
      <w:tblGrid>
        <w:gridCol w:w="692"/>
        <w:gridCol w:w="1766"/>
        <w:gridCol w:w="2238"/>
        <w:gridCol w:w="1930"/>
        <w:gridCol w:w="1262"/>
        <w:gridCol w:w="1215"/>
      </w:tblGrid>
      <w:tr w:rsidR="00D03A8B" w:rsidTr="00D03A8B">
        <w:trPr>
          <w:trHeight w:val="484"/>
          <w:jc w:val="center"/>
        </w:trPr>
        <w:tc>
          <w:tcPr>
            <w:tcW w:w="692" w:type="dxa"/>
            <w:tcBorders>
              <w:top w:val="single" w:sz="8" w:space="0" w:color="auto"/>
              <w:left w:val="single" w:sz="8" w:space="0" w:color="auto"/>
              <w:bottom w:val="single" w:sz="8" w:space="0" w:color="auto"/>
              <w:right w:val="single" w:sz="8" w:space="0" w:color="auto"/>
            </w:tcBorders>
            <w:vAlign w:val="center"/>
          </w:tcPr>
          <w:p w:rsidR="00D03A8B" w:rsidRDefault="00D03A8B" w:rsidP="00D03A8B">
            <w:pPr>
              <w:jc w:val="center"/>
              <w:rPr>
                <w:b/>
                <w:bCs/>
                <w:color w:val="000000"/>
                <w:sz w:val="16"/>
                <w:szCs w:val="16"/>
                <w:lang w:eastAsia="es-BO"/>
              </w:rPr>
            </w:pPr>
            <w:r>
              <w:rPr>
                <w:b/>
                <w:bCs/>
                <w:sz w:val="18"/>
                <w:szCs w:val="18"/>
                <w:lang w:eastAsia="es-BO"/>
              </w:rPr>
              <w:t>Nº</w:t>
            </w:r>
          </w:p>
        </w:tc>
        <w:tc>
          <w:tcPr>
            <w:tcW w:w="1766"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D03A8B" w:rsidRDefault="00D03A8B" w:rsidP="00D03A8B">
            <w:pPr>
              <w:jc w:val="center"/>
              <w:rPr>
                <w:b/>
                <w:bCs/>
                <w:color w:val="000000"/>
                <w:sz w:val="16"/>
                <w:szCs w:val="16"/>
                <w:lang w:val="es-BO" w:eastAsia="es-BO"/>
              </w:rPr>
            </w:pPr>
            <w:r>
              <w:rPr>
                <w:b/>
                <w:bCs/>
                <w:color w:val="000000"/>
                <w:sz w:val="16"/>
                <w:szCs w:val="16"/>
                <w:lang w:eastAsia="es-BO"/>
              </w:rPr>
              <w:t>PLACA CAMION</w:t>
            </w:r>
          </w:p>
        </w:tc>
        <w:tc>
          <w:tcPr>
            <w:tcW w:w="2238"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D03A8B" w:rsidRDefault="00D03A8B" w:rsidP="00D03A8B">
            <w:pPr>
              <w:jc w:val="center"/>
              <w:rPr>
                <w:b/>
                <w:bCs/>
                <w:color w:val="000000"/>
                <w:sz w:val="16"/>
                <w:szCs w:val="16"/>
                <w:lang w:eastAsia="es-BO"/>
              </w:rPr>
            </w:pPr>
            <w:r>
              <w:rPr>
                <w:b/>
                <w:bCs/>
                <w:color w:val="000000"/>
                <w:sz w:val="16"/>
                <w:szCs w:val="16"/>
                <w:lang w:eastAsia="es-BO"/>
              </w:rPr>
              <w:t>N° RUAT</w:t>
            </w:r>
          </w:p>
        </w:tc>
        <w:tc>
          <w:tcPr>
            <w:tcW w:w="193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D03A8B" w:rsidRDefault="00D03A8B" w:rsidP="00D03A8B">
            <w:pPr>
              <w:jc w:val="center"/>
              <w:rPr>
                <w:b/>
                <w:bCs/>
                <w:color w:val="000000"/>
                <w:sz w:val="16"/>
                <w:szCs w:val="16"/>
                <w:lang w:eastAsia="es-BO"/>
              </w:rPr>
            </w:pPr>
            <w:r>
              <w:rPr>
                <w:b/>
                <w:bCs/>
                <w:color w:val="000000"/>
                <w:sz w:val="16"/>
                <w:szCs w:val="16"/>
                <w:lang w:eastAsia="es-BO"/>
              </w:rPr>
              <w:t>PROPIETARIO</w:t>
            </w:r>
          </w:p>
        </w:tc>
        <w:tc>
          <w:tcPr>
            <w:tcW w:w="1262"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D03A8B" w:rsidRDefault="00D03A8B" w:rsidP="00D03A8B">
            <w:pPr>
              <w:jc w:val="center"/>
              <w:rPr>
                <w:b/>
                <w:bCs/>
                <w:color w:val="000000"/>
                <w:sz w:val="16"/>
                <w:szCs w:val="16"/>
                <w:lang w:eastAsia="es-BO"/>
              </w:rPr>
            </w:pPr>
            <w:r>
              <w:rPr>
                <w:b/>
                <w:bCs/>
                <w:color w:val="000000"/>
                <w:sz w:val="16"/>
                <w:szCs w:val="16"/>
                <w:lang w:eastAsia="es-BO"/>
              </w:rPr>
              <w:t>CI/NIT</w:t>
            </w:r>
          </w:p>
        </w:tc>
        <w:tc>
          <w:tcPr>
            <w:tcW w:w="1215" w:type="dxa"/>
            <w:tcBorders>
              <w:top w:val="single" w:sz="8" w:space="0" w:color="auto"/>
              <w:left w:val="nil"/>
              <w:bottom w:val="single" w:sz="8" w:space="0" w:color="auto"/>
              <w:right w:val="single" w:sz="8" w:space="0" w:color="auto"/>
            </w:tcBorders>
            <w:vAlign w:val="center"/>
          </w:tcPr>
          <w:p w:rsidR="00D03A8B" w:rsidRDefault="00D03A8B" w:rsidP="00D03A8B">
            <w:pPr>
              <w:jc w:val="center"/>
              <w:rPr>
                <w:b/>
                <w:bCs/>
                <w:color w:val="000000"/>
                <w:sz w:val="16"/>
                <w:szCs w:val="16"/>
                <w:lang w:eastAsia="es-BO"/>
              </w:rPr>
            </w:pPr>
            <w:r>
              <w:rPr>
                <w:b/>
                <w:bCs/>
                <w:color w:val="000000"/>
                <w:sz w:val="16"/>
                <w:szCs w:val="16"/>
                <w:lang w:eastAsia="es-BO"/>
              </w:rPr>
              <w:t>NRO DE PAGINA</w:t>
            </w:r>
          </w:p>
        </w:tc>
      </w:tr>
      <w:tr w:rsidR="00D03A8B" w:rsidTr="00D03A8B">
        <w:trPr>
          <w:trHeight w:val="242"/>
          <w:jc w:val="center"/>
        </w:trPr>
        <w:tc>
          <w:tcPr>
            <w:tcW w:w="692" w:type="dxa"/>
            <w:tcBorders>
              <w:top w:val="nil"/>
              <w:left w:val="single" w:sz="8" w:space="0" w:color="auto"/>
              <w:bottom w:val="single" w:sz="8" w:space="0" w:color="auto"/>
              <w:right w:val="single" w:sz="8" w:space="0" w:color="auto"/>
            </w:tcBorders>
            <w:vAlign w:val="center"/>
          </w:tcPr>
          <w:p w:rsidR="00D03A8B" w:rsidRDefault="00D03A8B" w:rsidP="00D03A8B">
            <w:pPr>
              <w:jc w:val="center"/>
              <w:rPr>
                <w:color w:val="000000"/>
                <w:sz w:val="16"/>
                <w:szCs w:val="16"/>
                <w:lang w:eastAsia="es-BO"/>
              </w:rPr>
            </w:pPr>
          </w:p>
        </w:tc>
        <w:tc>
          <w:tcPr>
            <w:tcW w:w="176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D03A8B" w:rsidRDefault="00D03A8B" w:rsidP="00D03A8B">
            <w:pPr>
              <w:jc w:val="center"/>
              <w:rPr>
                <w:color w:val="000000"/>
                <w:sz w:val="16"/>
                <w:szCs w:val="16"/>
                <w:lang w:eastAsia="es-BO"/>
              </w:rPr>
            </w:pPr>
          </w:p>
        </w:tc>
        <w:tc>
          <w:tcPr>
            <w:tcW w:w="2238" w:type="dxa"/>
            <w:tcBorders>
              <w:top w:val="nil"/>
              <w:left w:val="nil"/>
              <w:bottom w:val="single" w:sz="8" w:space="0" w:color="auto"/>
              <w:right w:val="single" w:sz="8" w:space="0" w:color="auto"/>
            </w:tcBorders>
            <w:tcMar>
              <w:top w:w="0" w:type="dxa"/>
              <w:left w:w="70" w:type="dxa"/>
              <w:bottom w:w="0" w:type="dxa"/>
              <w:right w:w="70" w:type="dxa"/>
            </w:tcMar>
            <w:vAlign w:val="center"/>
          </w:tcPr>
          <w:p w:rsidR="00D03A8B" w:rsidRDefault="00D03A8B" w:rsidP="00D03A8B">
            <w:pPr>
              <w:jc w:val="center"/>
              <w:rPr>
                <w:color w:val="000000"/>
                <w:sz w:val="16"/>
                <w:szCs w:val="16"/>
                <w:lang w:eastAsia="es-BO"/>
              </w:rPr>
            </w:pPr>
          </w:p>
        </w:tc>
        <w:tc>
          <w:tcPr>
            <w:tcW w:w="1930" w:type="dxa"/>
            <w:tcBorders>
              <w:top w:val="nil"/>
              <w:left w:val="nil"/>
              <w:bottom w:val="single" w:sz="8" w:space="0" w:color="auto"/>
              <w:right w:val="single" w:sz="8" w:space="0" w:color="auto"/>
            </w:tcBorders>
            <w:tcMar>
              <w:top w:w="0" w:type="dxa"/>
              <w:left w:w="70" w:type="dxa"/>
              <w:bottom w:w="0" w:type="dxa"/>
              <w:right w:w="70" w:type="dxa"/>
            </w:tcMar>
            <w:vAlign w:val="center"/>
          </w:tcPr>
          <w:p w:rsidR="00D03A8B" w:rsidRDefault="00D03A8B" w:rsidP="00D03A8B">
            <w:pPr>
              <w:jc w:val="center"/>
              <w:rPr>
                <w:color w:val="000000"/>
                <w:sz w:val="16"/>
                <w:szCs w:val="16"/>
                <w:lang w:eastAsia="es-BO"/>
              </w:rPr>
            </w:pPr>
          </w:p>
        </w:tc>
        <w:tc>
          <w:tcPr>
            <w:tcW w:w="1262" w:type="dxa"/>
            <w:tcBorders>
              <w:top w:val="nil"/>
              <w:left w:val="nil"/>
              <w:bottom w:val="single" w:sz="8" w:space="0" w:color="auto"/>
              <w:right w:val="single" w:sz="8" w:space="0" w:color="auto"/>
            </w:tcBorders>
            <w:tcMar>
              <w:top w:w="0" w:type="dxa"/>
              <w:left w:w="70" w:type="dxa"/>
              <w:bottom w:w="0" w:type="dxa"/>
              <w:right w:w="70" w:type="dxa"/>
            </w:tcMar>
            <w:vAlign w:val="center"/>
          </w:tcPr>
          <w:p w:rsidR="00D03A8B" w:rsidRDefault="00D03A8B" w:rsidP="00D03A8B">
            <w:pPr>
              <w:jc w:val="center"/>
              <w:rPr>
                <w:color w:val="000000"/>
                <w:sz w:val="16"/>
                <w:szCs w:val="16"/>
                <w:lang w:eastAsia="es-BO"/>
              </w:rPr>
            </w:pPr>
          </w:p>
        </w:tc>
        <w:tc>
          <w:tcPr>
            <w:tcW w:w="1215" w:type="dxa"/>
            <w:tcBorders>
              <w:top w:val="nil"/>
              <w:left w:val="nil"/>
              <w:bottom w:val="single" w:sz="8" w:space="0" w:color="auto"/>
              <w:right w:val="single" w:sz="8" w:space="0" w:color="auto"/>
            </w:tcBorders>
            <w:vAlign w:val="center"/>
          </w:tcPr>
          <w:p w:rsidR="00D03A8B" w:rsidRDefault="00D03A8B" w:rsidP="00D03A8B">
            <w:pPr>
              <w:jc w:val="center"/>
              <w:rPr>
                <w:color w:val="000000"/>
                <w:sz w:val="16"/>
                <w:szCs w:val="16"/>
                <w:lang w:eastAsia="es-BO"/>
              </w:rPr>
            </w:pPr>
          </w:p>
        </w:tc>
      </w:tr>
      <w:tr w:rsidR="00D03A8B" w:rsidTr="00D03A8B">
        <w:trPr>
          <w:trHeight w:val="242"/>
          <w:jc w:val="center"/>
        </w:trPr>
        <w:tc>
          <w:tcPr>
            <w:tcW w:w="692" w:type="dxa"/>
            <w:tcBorders>
              <w:top w:val="nil"/>
              <w:left w:val="single" w:sz="8" w:space="0" w:color="auto"/>
              <w:bottom w:val="single" w:sz="8" w:space="0" w:color="auto"/>
              <w:right w:val="single" w:sz="8" w:space="0" w:color="auto"/>
            </w:tcBorders>
            <w:vAlign w:val="center"/>
          </w:tcPr>
          <w:p w:rsidR="00D03A8B" w:rsidRDefault="00D03A8B" w:rsidP="00D03A8B">
            <w:pPr>
              <w:jc w:val="center"/>
              <w:rPr>
                <w:color w:val="000000"/>
                <w:sz w:val="16"/>
                <w:szCs w:val="16"/>
                <w:lang w:eastAsia="es-BO"/>
              </w:rPr>
            </w:pPr>
          </w:p>
        </w:tc>
        <w:tc>
          <w:tcPr>
            <w:tcW w:w="176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D03A8B" w:rsidRDefault="00D03A8B" w:rsidP="00D03A8B">
            <w:pPr>
              <w:jc w:val="center"/>
              <w:rPr>
                <w:color w:val="000000"/>
                <w:sz w:val="16"/>
                <w:szCs w:val="16"/>
                <w:lang w:eastAsia="es-BO"/>
              </w:rPr>
            </w:pPr>
          </w:p>
        </w:tc>
        <w:tc>
          <w:tcPr>
            <w:tcW w:w="2238" w:type="dxa"/>
            <w:tcBorders>
              <w:top w:val="nil"/>
              <w:left w:val="nil"/>
              <w:bottom w:val="single" w:sz="8" w:space="0" w:color="auto"/>
              <w:right w:val="single" w:sz="8" w:space="0" w:color="auto"/>
            </w:tcBorders>
            <w:tcMar>
              <w:top w:w="0" w:type="dxa"/>
              <w:left w:w="70" w:type="dxa"/>
              <w:bottom w:w="0" w:type="dxa"/>
              <w:right w:w="70" w:type="dxa"/>
            </w:tcMar>
            <w:vAlign w:val="center"/>
          </w:tcPr>
          <w:p w:rsidR="00D03A8B" w:rsidRDefault="00D03A8B" w:rsidP="00D03A8B">
            <w:pPr>
              <w:jc w:val="center"/>
              <w:rPr>
                <w:color w:val="000000"/>
                <w:sz w:val="16"/>
                <w:szCs w:val="16"/>
                <w:lang w:eastAsia="es-BO"/>
              </w:rPr>
            </w:pPr>
          </w:p>
        </w:tc>
        <w:tc>
          <w:tcPr>
            <w:tcW w:w="1930" w:type="dxa"/>
            <w:tcBorders>
              <w:top w:val="nil"/>
              <w:left w:val="nil"/>
              <w:bottom w:val="single" w:sz="8" w:space="0" w:color="auto"/>
              <w:right w:val="single" w:sz="8" w:space="0" w:color="auto"/>
            </w:tcBorders>
            <w:tcMar>
              <w:top w:w="0" w:type="dxa"/>
              <w:left w:w="70" w:type="dxa"/>
              <w:bottom w:w="0" w:type="dxa"/>
              <w:right w:w="70" w:type="dxa"/>
            </w:tcMar>
            <w:vAlign w:val="center"/>
          </w:tcPr>
          <w:p w:rsidR="00D03A8B" w:rsidRDefault="00D03A8B" w:rsidP="00D03A8B">
            <w:pPr>
              <w:jc w:val="center"/>
              <w:rPr>
                <w:color w:val="000000"/>
                <w:sz w:val="16"/>
                <w:szCs w:val="16"/>
                <w:lang w:eastAsia="es-BO"/>
              </w:rPr>
            </w:pPr>
          </w:p>
        </w:tc>
        <w:tc>
          <w:tcPr>
            <w:tcW w:w="1262" w:type="dxa"/>
            <w:tcBorders>
              <w:top w:val="nil"/>
              <w:left w:val="nil"/>
              <w:bottom w:val="single" w:sz="8" w:space="0" w:color="auto"/>
              <w:right w:val="single" w:sz="8" w:space="0" w:color="auto"/>
            </w:tcBorders>
            <w:tcMar>
              <w:top w:w="0" w:type="dxa"/>
              <w:left w:w="70" w:type="dxa"/>
              <w:bottom w:w="0" w:type="dxa"/>
              <w:right w:w="70" w:type="dxa"/>
            </w:tcMar>
            <w:vAlign w:val="center"/>
          </w:tcPr>
          <w:p w:rsidR="00D03A8B" w:rsidRDefault="00D03A8B" w:rsidP="00D03A8B">
            <w:pPr>
              <w:jc w:val="center"/>
              <w:rPr>
                <w:color w:val="000000"/>
                <w:sz w:val="16"/>
                <w:szCs w:val="16"/>
                <w:lang w:eastAsia="es-BO"/>
              </w:rPr>
            </w:pPr>
          </w:p>
        </w:tc>
        <w:tc>
          <w:tcPr>
            <w:tcW w:w="1215" w:type="dxa"/>
            <w:tcBorders>
              <w:top w:val="nil"/>
              <w:left w:val="nil"/>
              <w:bottom w:val="single" w:sz="8" w:space="0" w:color="auto"/>
              <w:right w:val="single" w:sz="8" w:space="0" w:color="auto"/>
            </w:tcBorders>
            <w:vAlign w:val="center"/>
          </w:tcPr>
          <w:p w:rsidR="00D03A8B" w:rsidRDefault="00D03A8B" w:rsidP="00D03A8B">
            <w:pPr>
              <w:jc w:val="center"/>
              <w:rPr>
                <w:color w:val="000000"/>
                <w:sz w:val="16"/>
                <w:szCs w:val="16"/>
                <w:lang w:eastAsia="es-BO"/>
              </w:rPr>
            </w:pPr>
          </w:p>
        </w:tc>
      </w:tr>
    </w:tbl>
    <w:p w:rsidR="00951748" w:rsidRDefault="00951748" w:rsidP="00951748">
      <w:pPr>
        <w:rPr>
          <w:highlight w:val="yellow"/>
        </w:rPr>
      </w:pPr>
    </w:p>
    <w:p w:rsidR="00AF2036" w:rsidRPr="00552079" w:rsidRDefault="00AF2036" w:rsidP="00AF2036">
      <w:pPr>
        <w:jc w:val="both"/>
        <w:rPr>
          <w:rFonts w:asciiTheme="minorHAnsi" w:hAnsiTheme="minorHAnsi" w:cstheme="minorHAnsi"/>
          <w:sz w:val="22"/>
          <w:szCs w:val="22"/>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P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D03A8B" w:rsidRDefault="00D03A8B" w:rsidP="00951748">
      <w:pPr>
        <w:jc w:val="center"/>
        <w:rPr>
          <w:rFonts w:ascii="Calibri" w:hAnsi="Calibri" w:cs="Calibri"/>
          <w:b/>
          <w:sz w:val="22"/>
          <w:szCs w:val="18"/>
        </w:rPr>
      </w:pPr>
    </w:p>
    <w:p w:rsidR="00D03A8B" w:rsidRDefault="00D03A8B" w:rsidP="00951748">
      <w:pPr>
        <w:jc w:val="center"/>
        <w:rPr>
          <w:rFonts w:ascii="Calibri" w:hAnsi="Calibri" w:cs="Calibri"/>
          <w:b/>
          <w:sz w:val="22"/>
          <w:szCs w:val="18"/>
        </w:rPr>
      </w:pPr>
    </w:p>
    <w:p w:rsidR="00951748" w:rsidRDefault="00951748" w:rsidP="00951748">
      <w:pPr>
        <w:jc w:val="center"/>
        <w:rPr>
          <w:rFonts w:ascii="Calibri" w:hAnsi="Calibri" w:cs="Calibri"/>
          <w:b/>
          <w:sz w:val="22"/>
          <w:szCs w:val="18"/>
        </w:rPr>
      </w:pPr>
      <w:r w:rsidRPr="005F1695">
        <w:rPr>
          <w:rFonts w:ascii="Calibri" w:hAnsi="Calibri" w:cs="Calibri"/>
          <w:b/>
          <w:sz w:val="22"/>
          <w:szCs w:val="18"/>
        </w:rPr>
        <w:t xml:space="preserve">FORMULARIO C-5 </w:t>
      </w:r>
    </w:p>
    <w:p w:rsidR="00A66441" w:rsidRPr="005F1695" w:rsidRDefault="00A66441" w:rsidP="00951748">
      <w:pPr>
        <w:jc w:val="center"/>
        <w:rPr>
          <w:rFonts w:ascii="Calibri" w:hAnsi="Calibri" w:cs="Calibri"/>
          <w:b/>
          <w:sz w:val="22"/>
          <w:szCs w:val="18"/>
        </w:rPr>
      </w:pPr>
    </w:p>
    <w:p w:rsidR="00951748" w:rsidRPr="006D189A" w:rsidRDefault="00951748" w:rsidP="00951748">
      <w:pPr>
        <w:pStyle w:val="Prrafodelista"/>
        <w:jc w:val="center"/>
        <w:rPr>
          <w:rFonts w:ascii="Calibri" w:hAnsi="Calibri" w:cs="Calibri"/>
          <w:b/>
          <w:sz w:val="22"/>
          <w:szCs w:val="22"/>
        </w:rPr>
      </w:pPr>
      <w:r w:rsidRPr="006D189A">
        <w:rPr>
          <w:rFonts w:ascii="Calibri" w:hAnsi="Calibri" w:cs="Calibri"/>
          <w:b/>
          <w:sz w:val="22"/>
          <w:szCs w:val="22"/>
        </w:rPr>
        <w:t>Declaración Jurada licencia ambiental y licencia para actividades con sustancias peligrosas.</w:t>
      </w:r>
      <w:r w:rsidR="00A66441">
        <w:rPr>
          <w:rFonts w:ascii="Calibri" w:hAnsi="Calibri" w:cs="Calibri"/>
          <w:b/>
          <w:sz w:val="22"/>
          <w:szCs w:val="22"/>
        </w:rPr>
        <w:t xml:space="preserve"> </w:t>
      </w:r>
      <w:r w:rsidRPr="006D189A">
        <w:rPr>
          <w:rFonts w:ascii="Calibri" w:hAnsi="Calibri" w:cs="Calibri"/>
          <w:b/>
          <w:sz w:val="22"/>
          <w:szCs w:val="22"/>
        </w:rPr>
        <w:t>(</w:t>
      </w:r>
      <w:proofErr w:type="gramStart"/>
      <w:r w:rsidRPr="006D189A">
        <w:rPr>
          <w:rFonts w:ascii="Calibri" w:hAnsi="Calibri" w:cs="Calibri"/>
          <w:b/>
          <w:sz w:val="22"/>
          <w:szCs w:val="22"/>
        </w:rPr>
        <w:t>cuando</w:t>
      </w:r>
      <w:proofErr w:type="gramEnd"/>
      <w:r w:rsidRPr="006D189A">
        <w:rPr>
          <w:rFonts w:ascii="Calibri" w:hAnsi="Calibri" w:cs="Calibri"/>
          <w:b/>
          <w:sz w:val="22"/>
          <w:szCs w:val="22"/>
        </w:rPr>
        <w:t xml:space="preserve"> corresponda y el proponente lo requiera)</w:t>
      </w:r>
    </w:p>
    <w:p w:rsidR="00951748" w:rsidRDefault="00951748" w:rsidP="00951748">
      <w:pPr>
        <w:jc w:val="center"/>
        <w:rPr>
          <w:rFonts w:ascii="Calibri" w:hAnsi="Calibri" w:cs="Calibri"/>
          <w:b/>
          <w:sz w:val="18"/>
          <w:szCs w:val="18"/>
        </w:rPr>
      </w:pPr>
    </w:p>
    <w:p w:rsidR="00951748" w:rsidRDefault="00951748" w:rsidP="00951748">
      <w:pPr>
        <w:jc w:val="center"/>
        <w:rPr>
          <w:rFonts w:ascii="Calibri" w:hAnsi="Calibri" w:cs="Calibri"/>
          <w:b/>
          <w:sz w:val="18"/>
          <w:szCs w:val="18"/>
        </w:rPr>
      </w:pPr>
    </w:p>
    <w:p w:rsidR="00951748" w:rsidRDefault="00951748" w:rsidP="00951748">
      <w:pPr>
        <w:jc w:val="center"/>
        <w:rPr>
          <w:rFonts w:ascii="Calibri" w:hAnsi="Calibri" w:cs="Calibri"/>
          <w:b/>
          <w:sz w:val="18"/>
          <w:szCs w:val="18"/>
        </w:rPr>
      </w:pPr>
    </w:p>
    <w:p w:rsidR="00951748" w:rsidRPr="005761E3" w:rsidRDefault="00951748" w:rsidP="00951748">
      <w:pPr>
        <w:tabs>
          <w:tab w:val="left" w:pos="4530"/>
        </w:tabs>
        <w:ind w:right="594"/>
        <w:jc w:val="center"/>
        <w:rPr>
          <w:b/>
          <w:noProof/>
          <w:color w:val="000000"/>
          <w:kern w:val="28"/>
          <w:sz w:val="36"/>
          <w:lang w:val="es-BO" w:eastAsia="es-BO"/>
        </w:rPr>
      </w:pPr>
      <w:r w:rsidRPr="005761E3">
        <w:rPr>
          <w:b/>
          <w:noProof/>
          <w:color w:val="000000"/>
          <w:kern w:val="28"/>
          <w:sz w:val="36"/>
          <w:lang w:val="es-BO" w:eastAsia="es-BO"/>
        </w:rPr>
        <w:t>DECLARACIÓN JURADA</w:t>
      </w:r>
    </w:p>
    <w:p w:rsidR="00951748" w:rsidRPr="005761E3" w:rsidRDefault="00951748" w:rsidP="00951748">
      <w:pPr>
        <w:rPr>
          <w:color w:val="000000"/>
          <w:kern w:val="28"/>
          <w:lang w:val="es-BO" w:eastAsia="es-BO"/>
        </w:rPr>
      </w:pPr>
    </w:p>
    <w:p w:rsidR="00951748" w:rsidRPr="005761E3" w:rsidRDefault="00951748" w:rsidP="00951748">
      <w:pPr>
        <w:rPr>
          <w:color w:val="000000"/>
          <w:kern w:val="28"/>
          <w:lang w:val="es-BO" w:eastAsia="es-BO"/>
        </w:rPr>
      </w:pPr>
    </w:p>
    <w:p w:rsidR="00951748" w:rsidRPr="005761E3" w:rsidRDefault="00951748" w:rsidP="00951748">
      <w:pPr>
        <w:rPr>
          <w:color w:val="000000"/>
          <w:kern w:val="28"/>
          <w:lang w:val="es-BO" w:eastAsia="es-BO"/>
        </w:rPr>
      </w:pPr>
    </w:p>
    <w:p w:rsidR="00951748" w:rsidRPr="005761E3" w:rsidRDefault="00951748" w:rsidP="00951748">
      <w:pPr>
        <w:rPr>
          <w:color w:val="000000"/>
          <w:kern w:val="28"/>
          <w:lang w:val="es-BO" w:eastAsia="es-BO"/>
        </w:rPr>
      </w:pPr>
    </w:p>
    <w:p w:rsidR="00951748" w:rsidRPr="005761E3" w:rsidRDefault="00951748" w:rsidP="00951748">
      <w:pPr>
        <w:rPr>
          <w:color w:val="000000"/>
          <w:kern w:val="28"/>
          <w:lang w:val="es-BO" w:eastAsia="es-BO"/>
        </w:rPr>
      </w:pPr>
    </w:p>
    <w:p w:rsidR="00951748" w:rsidRPr="005761E3" w:rsidRDefault="00951748" w:rsidP="00951748">
      <w:pPr>
        <w:tabs>
          <w:tab w:val="left" w:pos="851"/>
        </w:tabs>
        <w:ind w:left="851" w:right="594"/>
        <w:jc w:val="both"/>
        <w:rPr>
          <w:noProof/>
          <w:color w:val="000000"/>
          <w:kern w:val="28"/>
          <w:sz w:val="24"/>
          <w:lang w:val="es-BO" w:eastAsia="es-BO"/>
        </w:rPr>
      </w:pPr>
      <w:r w:rsidRPr="005761E3">
        <w:rPr>
          <w:noProof/>
          <w:color w:val="000000"/>
          <w:kern w:val="28"/>
          <w:sz w:val="24"/>
          <w:lang w:val="es-BO" w:eastAsia="es-BO"/>
        </w:rPr>
        <w:t xml:space="preserve">Yo, </w:t>
      </w:r>
      <w:r w:rsidRPr="005761E3">
        <w:rPr>
          <w:b/>
          <w:noProof/>
          <w:color w:val="000000"/>
          <w:kern w:val="28"/>
          <w:sz w:val="24"/>
          <w:highlight w:val="yellow"/>
          <w:lang w:val="es-BO" w:eastAsia="es-BO"/>
        </w:rPr>
        <w:t>(reemplazar con el nombre del Representante Legal)</w:t>
      </w:r>
      <w:r w:rsidRPr="005761E3">
        <w:rPr>
          <w:noProof/>
          <w:color w:val="000000"/>
          <w:kern w:val="28"/>
          <w:sz w:val="24"/>
          <w:lang w:val="es-BO" w:eastAsia="es-BO"/>
        </w:rPr>
        <w:t xml:space="preserve"> con número de cedula de identidad </w:t>
      </w:r>
      <w:r w:rsidRPr="005761E3">
        <w:rPr>
          <w:b/>
          <w:noProof/>
          <w:color w:val="000000"/>
          <w:kern w:val="28"/>
          <w:sz w:val="24"/>
          <w:highlight w:val="yellow"/>
          <w:lang w:val="es-BO" w:eastAsia="es-BO"/>
        </w:rPr>
        <w:t>(1111111)</w:t>
      </w:r>
      <w:r w:rsidRPr="005761E3">
        <w:rPr>
          <w:noProof/>
          <w:color w:val="000000"/>
          <w:kern w:val="28"/>
          <w:sz w:val="24"/>
          <w:lang w:val="es-BO" w:eastAsia="es-BO"/>
        </w:rPr>
        <w:t xml:space="preserve"> expedido en la ciudad de </w:t>
      </w:r>
      <w:r w:rsidRPr="005761E3">
        <w:rPr>
          <w:b/>
          <w:noProof/>
          <w:color w:val="000000"/>
          <w:kern w:val="28"/>
          <w:sz w:val="24"/>
          <w:lang w:val="es-BO" w:eastAsia="es-BO"/>
        </w:rPr>
        <w:t xml:space="preserve">(XXXXXX), </w:t>
      </w:r>
      <w:r w:rsidRPr="005761E3">
        <w:rPr>
          <w:noProof/>
          <w:color w:val="000000"/>
          <w:kern w:val="28"/>
          <w:sz w:val="24"/>
          <w:lang w:val="es-BO" w:eastAsia="es-BO"/>
        </w:rPr>
        <w:t xml:space="preserve">en calidad de </w:t>
      </w:r>
      <w:r w:rsidRPr="005761E3">
        <w:rPr>
          <w:b/>
          <w:noProof/>
          <w:color w:val="000000"/>
          <w:kern w:val="28"/>
          <w:sz w:val="24"/>
          <w:lang w:val="es-BO" w:eastAsia="es-BO"/>
        </w:rPr>
        <w:t>Representante legal</w:t>
      </w:r>
      <w:r w:rsidRPr="005761E3">
        <w:rPr>
          <w:noProof/>
          <w:color w:val="000000"/>
          <w:kern w:val="28"/>
          <w:sz w:val="24"/>
          <w:lang w:val="es-BO" w:eastAsia="es-BO"/>
        </w:rPr>
        <w:t>, doy fe de la veracidad de los documentos que indican que se encuentran tramitando la licencia ambiental y Licencia para activides con sutancias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951748" w:rsidRPr="005761E3" w:rsidRDefault="00951748" w:rsidP="00951748">
      <w:pPr>
        <w:tabs>
          <w:tab w:val="left" w:pos="851"/>
        </w:tabs>
        <w:ind w:left="851" w:right="594"/>
        <w:jc w:val="both"/>
        <w:rPr>
          <w:noProof/>
          <w:color w:val="000000"/>
          <w:kern w:val="28"/>
          <w:sz w:val="24"/>
          <w:lang w:val="es-BO" w:eastAsia="es-BO"/>
        </w:rPr>
      </w:pPr>
    </w:p>
    <w:p w:rsidR="00951748" w:rsidRPr="005761E3" w:rsidRDefault="00951748" w:rsidP="00951748">
      <w:pPr>
        <w:tabs>
          <w:tab w:val="left" w:pos="851"/>
        </w:tabs>
        <w:ind w:left="851" w:right="594"/>
        <w:jc w:val="both"/>
        <w:rPr>
          <w:noProof/>
          <w:color w:val="000000"/>
          <w:kern w:val="28"/>
          <w:sz w:val="24"/>
          <w:lang w:val="es-BO" w:eastAsia="es-BO"/>
        </w:rPr>
      </w:pPr>
    </w:p>
    <w:p w:rsidR="00951748" w:rsidRPr="005761E3" w:rsidRDefault="00951748" w:rsidP="00951748">
      <w:pPr>
        <w:tabs>
          <w:tab w:val="left" w:pos="851"/>
        </w:tabs>
        <w:ind w:left="851" w:right="594"/>
        <w:jc w:val="both"/>
        <w:rPr>
          <w:noProof/>
          <w:color w:val="000000"/>
          <w:kern w:val="28"/>
          <w:sz w:val="24"/>
          <w:lang w:val="es-BO" w:eastAsia="es-BO"/>
        </w:rPr>
      </w:pPr>
    </w:p>
    <w:p w:rsidR="00951748" w:rsidRPr="005761E3" w:rsidRDefault="00951748" w:rsidP="00951748">
      <w:pPr>
        <w:tabs>
          <w:tab w:val="left" w:pos="3261"/>
        </w:tabs>
        <w:ind w:left="3261" w:right="594"/>
        <w:jc w:val="right"/>
        <w:rPr>
          <w:noProof/>
          <w:color w:val="000000"/>
          <w:kern w:val="28"/>
          <w:sz w:val="24"/>
          <w:lang w:val="es-BO" w:eastAsia="es-BO"/>
        </w:rPr>
      </w:pPr>
      <w:r w:rsidRPr="005761E3">
        <w:rPr>
          <w:noProof/>
          <w:color w:val="000000"/>
          <w:kern w:val="28"/>
          <w:sz w:val="24"/>
          <w:lang w:val="es-BO" w:eastAsia="es-BO"/>
        </w:rPr>
        <w:t>La Paz, DD de MM de 2015</w:t>
      </w: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right="594"/>
        <w:jc w:val="both"/>
        <w:rPr>
          <w:noProof/>
          <w:color w:val="000000"/>
          <w:kern w:val="28"/>
          <w:sz w:val="24"/>
          <w:lang w:val="es-BO" w:eastAsia="es-BO"/>
        </w:rPr>
      </w:pPr>
      <w:r w:rsidRPr="005761E3">
        <w:rPr>
          <w:noProof/>
          <w:color w:val="000000"/>
          <w:kern w:val="28"/>
          <w:sz w:val="24"/>
          <w:lang w:val="es-BO" w:eastAsia="es-BO"/>
        </w:rPr>
        <w:t>Firma:</w:t>
      </w:r>
      <w:r w:rsidRPr="005761E3">
        <w:rPr>
          <w:noProof/>
          <w:color w:val="000000"/>
          <w:kern w:val="28"/>
          <w:sz w:val="24"/>
          <w:lang w:val="es-BO" w:eastAsia="es-BO"/>
        </w:rPr>
        <w:tab/>
        <w:t>__________________</w:t>
      </w:r>
    </w:p>
    <w:p w:rsidR="00951748" w:rsidRPr="005761E3" w:rsidRDefault="00951748" w:rsidP="00951748">
      <w:pPr>
        <w:tabs>
          <w:tab w:val="left" w:pos="3261"/>
        </w:tabs>
        <w:ind w:right="594"/>
        <w:jc w:val="both"/>
        <w:rPr>
          <w:b/>
          <w:noProof/>
          <w:color w:val="000000"/>
          <w:kern w:val="28"/>
          <w:sz w:val="24"/>
          <w:lang w:val="es-BO" w:eastAsia="es-BO"/>
        </w:rPr>
      </w:pPr>
      <w:r w:rsidRPr="005761E3">
        <w:rPr>
          <w:noProof/>
          <w:color w:val="000000"/>
          <w:kern w:val="28"/>
          <w:sz w:val="24"/>
          <w:lang w:val="es-BO" w:eastAsia="es-BO"/>
        </w:rPr>
        <w:t>Aclaración de Firma:</w:t>
      </w:r>
      <w:r w:rsidRPr="005761E3">
        <w:rPr>
          <w:noProof/>
          <w:color w:val="000000"/>
          <w:kern w:val="28"/>
          <w:sz w:val="24"/>
          <w:lang w:val="es-BO" w:eastAsia="es-BO"/>
        </w:rPr>
        <w:tab/>
      </w:r>
      <w:r w:rsidRPr="005761E3">
        <w:rPr>
          <w:noProof/>
          <w:color w:val="000000"/>
          <w:kern w:val="28"/>
          <w:sz w:val="24"/>
          <w:lang w:val="es-BO" w:eastAsia="es-BO"/>
        </w:rPr>
        <w:tab/>
      </w:r>
      <w:r w:rsidRPr="005761E3">
        <w:rPr>
          <w:b/>
          <w:noProof/>
          <w:color w:val="000000"/>
          <w:kern w:val="28"/>
          <w:sz w:val="24"/>
          <w:lang w:val="es-BO" w:eastAsia="es-BO"/>
        </w:rPr>
        <w:t>(nombre completo)</w:t>
      </w:r>
    </w:p>
    <w:p w:rsidR="00951748" w:rsidRPr="005761E3" w:rsidRDefault="00951748" w:rsidP="00951748">
      <w:pPr>
        <w:tabs>
          <w:tab w:val="left" w:pos="3261"/>
        </w:tabs>
        <w:ind w:right="594"/>
        <w:jc w:val="both"/>
        <w:rPr>
          <w:noProof/>
          <w:color w:val="000000"/>
          <w:kern w:val="28"/>
          <w:sz w:val="24"/>
          <w:lang w:val="es-BO" w:eastAsia="es-BO"/>
        </w:rPr>
      </w:pPr>
      <w:r w:rsidRPr="005761E3">
        <w:rPr>
          <w:noProof/>
          <w:color w:val="000000"/>
          <w:kern w:val="28"/>
          <w:sz w:val="24"/>
          <w:lang w:val="es-BO" w:eastAsia="es-BO"/>
        </w:rPr>
        <w:t>C.I.:</w:t>
      </w:r>
      <w:r w:rsidRPr="005761E3">
        <w:rPr>
          <w:noProof/>
          <w:color w:val="000000"/>
          <w:kern w:val="28"/>
          <w:sz w:val="24"/>
          <w:lang w:val="es-BO" w:eastAsia="es-BO"/>
        </w:rPr>
        <w:tab/>
      </w:r>
      <w:r w:rsidRPr="005761E3">
        <w:rPr>
          <w:noProof/>
          <w:color w:val="000000"/>
          <w:kern w:val="28"/>
          <w:sz w:val="24"/>
          <w:lang w:val="es-BO" w:eastAsia="es-BO"/>
        </w:rPr>
        <w:tab/>
      </w:r>
      <w:r w:rsidRPr="005761E3">
        <w:rPr>
          <w:b/>
          <w:noProof/>
          <w:color w:val="000000"/>
          <w:kern w:val="28"/>
          <w:sz w:val="24"/>
          <w:lang w:val="es-BO" w:eastAsia="es-BO"/>
        </w:rPr>
        <w:t>(11111xx)</w:t>
      </w:r>
      <w:r w:rsidRPr="005761E3">
        <w:rPr>
          <w:noProof/>
          <w:color w:val="000000"/>
          <w:kern w:val="28"/>
          <w:sz w:val="24"/>
          <w:lang w:val="es-BO" w:eastAsia="es-BO"/>
        </w:rPr>
        <w:t xml:space="preserve">  </w:t>
      </w:r>
    </w:p>
    <w:p w:rsidR="00AF2036" w:rsidRPr="00552079" w:rsidRDefault="00951748" w:rsidP="00951748">
      <w:pPr>
        <w:jc w:val="center"/>
        <w:rPr>
          <w:rFonts w:asciiTheme="minorHAnsi" w:hAnsiTheme="minorHAnsi" w:cstheme="minorHAnsi"/>
          <w:b/>
          <w:sz w:val="22"/>
          <w:szCs w:val="22"/>
        </w:rPr>
      </w:pPr>
      <w:r w:rsidRPr="005761E3">
        <w:rPr>
          <w:noProof/>
          <w:color w:val="000000"/>
          <w:kern w:val="28"/>
          <w:sz w:val="36"/>
          <w:lang w:val="es-BO" w:eastAsia="es-BO"/>
        </w:rPr>
        <w:tab/>
      </w:r>
    </w:p>
    <w:p w:rsidR="000B039A" w:rsidRDefault="000B039A" w:rsidP="00C00A9F">
      <w:pPr>
        <w:jc w:val="center"/>
        <w:rPr>
          <w:rFonts w:asciiTheme="minorHAnsi" w:hAnsiTheme="minorHAnsi" w:cstheme="minorHAnsi"/>
          <w:b/>
          <w:sz w:val="22"/>
          <w:szCs w:val="22"/>
        </w:rPr>
      </w:pPr>
    </w:p>
    <w:p w:rsidR="00AF2036" w:rsidRDefault="00AF2036" w:rsidP="00C00A9F">
      <w:pPr>
        <w:jc w:val="cente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951748" w:rsidRDefault="00951748" w:rsidP="00C00A9F">
      <w:pPr>
        <w:jc w:val="center"/>
        <w:rPr>
          <w:rFonts w:asciiTheme="minorHAnsi" w:hAnsiTheme="minorHAnsi" w:cstheme="minorHAnsi"/>
          <w:b/>
          <w:sz w:val="22"/>
          <w:szCs w:val="22"/>
        </w:rPr>
      </w:pPr>
    </w:p>
    <w:p w:rsidR="005F1695" w:rsidRDefault="005F1695" w:rsidP="00C00A9F">
      <w:pPr>
        <w:jc w:val="center"/>
        <w:rPr>
          <w:rFonts w:asciiTheme="minorHAnsi" w:hAnsiTheme="minorHAnsi" w:cstheme="minorHAnsi"/>
          <w:b/>
          <w:sz w:val="22"/>
          <w:szCs w:val="22"/>
        </w:rPr>
      </w:pPr>
    </w:p>
    <w:p w:rsidR="005F1695" w:rsidRDefault="005F1695" w:rsidP="00C00A9F">
      <w:pPr>
        <w:jc w:val="center"/>
        <w:rPr>
          <w:rFonts w:asciiTheme="minorHAnsi" w:hAnsiTheme="minorHAnsi" w:cstheme="minorHAnsi"/>
          <w:b/>
          <w:sz w:val="22"/>
          <w:szCs w:val="22"/>
        </w:rPr>
      </w:pPr>
    </w:p>
    <w:p w:rsidR="005F1695" w:rsidRDefault="005F1695" w:rsidP="00C00A9F">
      <w:pPr>
        <w:jc w:val="center"/>
        <w:rPr>
          <w:rFonts w:asciiTheme="minorHAnsi" w:hAnsiTheme="minorHAnsi" w:cstheme="minorHAnsi"/>
          <w:b/>
          <w:sz w:val="22"/>
          <w:szCs w:val="22"/>
        </w:rPr>
      </w:pPr>
    </w:p>
    <w:p w:rsidR="005F1695" w:rsidRDefault="005F1695" w:rsidP="00C00A9F">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697ACB">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697ACB">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697ACB">
      <w:pPr>
        <w:pStyle w:val="Prrafodelista"/>
        <w:numPr>
          <w:ilvl w:val="0"/>
          <w:numId w:val="19"/>
        </w:numPr>
        <w:jc w:val="both"/>
        <w:rPr>
          <w:rFonts w:asciiTheme="minorHAnsi" w:hAnsiTheme="minorHAnsi" w:cstheme="minorHAnsi"/>
          <w:b/>
          <w:vanish/>
          <w:sz w:val="22"/>
          <w:szCs w:val="22"/>
        </w:rPr>
      </w:pPr>
    </w:p>
    <w:p w:rsidR="0070385B" w:rsidRPr="00987515" w:rsidRDefault="0070385B" w:rsidP="00697ACB">
      <w:pPr>
        <w:pStyle w:val="Prrafodelista"/>
        <w:numPr>
          <w:ilvl w:val="0"/>
          <w:numId w:val="19"/>
        </w:numPr>
        <w:jc w:val="both"/>
        <w:rPr>
          <w:rFonts w:asciiTheme="minorHAnsi" w:hAnsiTheme="minorHAnsi" w:cstheme="minorHAnsi"/>
          <w:b/>
          <w:vanish/>
          <w:sz w:val="22"/>
          <w:szCs w:val="22"/>
        </w:rPr>
      </w:pPr>
    </w:p>
    <w:p w:rsidR="0070385B" w:rsidRPr="00A303EE" w:rsidRDefault="005F6C94" w:rsidP="00697ACB">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697ACB">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697ACB">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697AC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697AC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697AC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697ACB">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lastRenderedPageBreak/>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8632"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663"/>
        <w:gridCol w:w="2126"/>
        <w:gridCol w:w="1843"/>
      </w:tblGrid>
      <w:tr w:rsidR="0070385B" w:rsidRPr="000941A6" w:rsidTr="00FF33C0">
        <w:trPr>
          <w:jc w:val="center"/>
        </w:trPr>
        <w:tc>
          <w:tcPr>
            <w:tcW w:w="4663"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212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843"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FF33C0">
        <w:trPr>
          <w:trHeight w:val="291"/>
          <w:jc w:val="center"/>
        </w:trPr>
        <w:tc>
          <w:tcPr>
            <w:tcW w:w="4663"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212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843"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FF33C0">
        <w:trPr>
          <w:trHeight w:val="291"/>
          <w:jc w:val="center"/>
        </w:trPr>
        <w:tc>
          <w:tcPr>
            <w:tcW w:w="4663"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212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843"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697ACB">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26600C"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FF33C0">
      <w:pPr>
        <w:jc w:val="both"/>
        <w:rPr>
          <w:rFonts w:asciiTheme="minorHAnsi" w:hAnsiTheme="minorHAnsi" w:cstheme="minorHAnsi"/>
          <w:sz w:val="22"/>
          <w:szCs w:val="22"/>
          <w:lang w:val="es-BO"/>
        </w:rPr>
      </w:pPr>
    </w:p>
    <w:p w:rsidR="0070385B" w:rsidRPr="00B35A56" w:rsidRDefault="0070385B" w:rsidP="00697ACB">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5F6C94" w:rsidRDefault="005F6C94" w:rsidP="0070385B">
      <w:pPr>
        <w:jc w:val="both"/>
        <w:rPr>
          <w:rFonts w:asciiTheme="minorHAnsi" w:hAnsiTheme="minorHAnsi" w:cstheme="minorHAnsi"/>
          <w:b/>
          <w:sz w:val="22"/>
          <w:szCs w:val="22"/>
        </w:rPr>
      </w:pPr>
    </w:p>
    <w:p w:rsidR="0070385B" w:rsidRPr="005F6C94" w:rsidRDefault="0070385B" w:rsidP="00697ACB">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697ACB">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004A8B" w:rsidRDefault="0070385B" w:rsidP="000F5C79">
      <w:pPr>
        <w:pStyle w:val="Sinespaciado"/>
        <w:ind w:left="284"/>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697ACB">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5B4C1D" w:rsidRPr="00FB053C" w:rsidRDefault="005B4C1D" w:rsidP="005B4C1D">
      <w:pPr>
        <w:autoSpaceDE w:val="0"/>
        <w:autoSpaceDN w:val="0"/>
        <w:adjustRightInd w:val="0"/>
        <w:jc w:val="center"/>
        <w:rPr>
          <w:rFonts w:ascii="Bookman Old Style" w:hAnsi="Bookman Old Style" w:cs="Bookman Old Style"/>
          <w:b/>
          <w:bCs/>
          <w:u w:val="single"/>
        </w:rPr>
      </w:pPr>
      <w:r w:rsidRPr="00FB053C">
        <w:rPr>
          <w:rFonts w:ascii="Bookman Old Style" w:hAnsi="Bookman Old Style" w:cs="Bookman Old Style"/>
          <w:b/>
          <w:bCs/>
          <w:u w:val="single"/>
        </w:rPr>
        <w:t>MODELO DE CONTRATO DE TRANSPORTE TERRESTRE DE GARRAFAS DE GAS LICUADO DE PETRÓLEO (GLP)</w:t>
      </w:r>
    </w:p>
    <w:p w:rsidR="005B4C1D" w:rsidRPr="00FB053C" w:rsidRDefault="005B4C1D" w:rsidP="005B4C1D">
      <w:pPr>
        <w:autoSpaceDE w:val="0"/>
        <w:autoSpaceDN w:val="0"/>
        <w:adjustRightInd w:val="0"/>
        <w:rPr>
          <w:rFonts w:ascii="Bookman Old Style" w:hAnsi="Bookman Old Style" w:cs="Bookman Old Style"/>
          <w:b/>
          <w:bCs/>
        </w:rPr>
      </w:pPr>
    </w:p>
    <w:p w:rsidR="005B4C1D" w:rsidRPr="00FB053C" w:rsidRDefault="005B4C1D" w:rsidP="005B4C1D">
      <w:pPr>
        <w:pStyle w:val="Puesto"/>
        <w:widowControl w:val="0"/>
        <w:jc w:val="right"/>
        <w:rPr>
          <w:rFonts w:ascii="Bookman Old Style" w:hAnsi="Bookman Old Style" w:cs="Arial"/>
          <w:b w:val="0"/>
          <w:sz w:val="22"/>
          <w:szCs w:val="22"/>
          <w:lang w:val="es-BO"/>
        </w:rPr>
      </w:pPr>
      <w:r w:rsidRPr="00FB053C">
        <w:rPr>
          <w:rFonts w:ascii="Bookman Old Style" w:hAnsi="Bookman Old Style" w:cs="Arial"/>
          <w:sz w:val="22"/>
          <w:szCs w:val="22"/>
          <w:lang w:val="es-BO"/>
        </w:rPr>
        <w:t>CONTRATO____/____</w:t>
      </w:r>
    </w:p>
    <w:p w:rsidR="005B4C1D" w:rsidRPr="00FB053C" w:rsidRDefault="005B4C1D" w:rsidP="005B4C1D">
      <w:pPr>
        <w:pStyle w:val="Puesto"/>
        <w:widowControl w:val="0"/>
        <w:jc w:val="left"/>
        <w:rPr>
          <w:rFonts w:ascii="Bookman Old Style" w:hAnsi="Bookman Old Style" w:cs="Arial"/>
          <w:b w:val="0"/>
          <w:sz w:val="22"/>
          <w:szCs w:val="22"/>
          <w:lang w:val="es-BO"/>
        </w:rPr>
      </w:pPr>
      <w:r w:rsidRPr="00FB053C">
        <w:rPr>
          <w:rFonts w:ascii="Bookman Old Style" w:hAnsi="Bookman Old Style" w:cs="Arial"/>
          <w:sz w:val="22"/>
          <w:szCs w:val="22"/>
          <w:lang w:val="es-BO"/>
        </w:rPr>
        <w:t>SEÑOR NOTARIO _________:</w:t>
      </w:r>
    </w:p>
    <w:p w:rsidR="005B4C1D" w:rsidRPr="00FB053C" w:rsidRDefault="005B4C1D" w:rsidP="005B4C1D">
      <w:pPr>
        <w:pStyle w:val="Puesto"/>
        <w:widowControl w:val="0"/>
        <w:jc w:val="both"/>
        <w:rPr>
          <w:rFonts w:ascii="Bookman Old Style" w:hAnsi="Bookman Old Style" w:cs="Arial"/>
          <w:sz w:val="22"/>
          <w:szCs w:val="22"/>
          <w:lang w:val="es-BO"/>
        </w:rPr>
      </w:pPr>
    </w:p>
    <w:p w:rsidR="005B4C1D" w:rsidRPr="00FB053C" w:rsidRDefault="005B4C1D" w:rsidP="005B4C1D">
      <w:pPr>
        <w:pStyle w:val="Puesto"/>
        <w:widowControl w:val="0"/>
        <w:jc w:val="both"/>
        <w:rPr>
          <w:rFonts w:ascii="Bookman Old Style" w:hAnsi="Bookman Old Style" w:cs="Arial"/>
          <w:b w:val="0"/>
          <w:sz w:val="22"/>
          <w:szCs w:val="22"/>
          <w:lang w:val="es-BO"/>
        </w:rPr>
      </w:pPr>
      <w:r w:rsidRPr="00FB053C">
        <w:rPr>
          <w:rFonts w:ascii="Bookman Old Style" w:hAnsi="Bookman Old Style" w:cs="Arial"/>
          <w:sz w:val="22"/>
          <w:szCs w:val="22"/>
          <w:lang w:val="es-BO"/>
        </w:rPr>
        <w:t>En los registros de escrituras públicas que corren a su cargo, sírvase insertar en el presente Contrato de Transporte Terrestre de Garrafas de Gas Licuado de Petróleo (GLP), suscrito entre Yacimientos Petrolíferos Fiscales Bolivianos (YPFB) y la Empresa ________, con sujeción a las siguientes Cláusulas y Condiciones:</w:t>
      </w:r>
    </w:p>
    <w:p w:rsidR="005B4C1D" w:rsidRPr="00FB053C" w:rsidRDefault="005B4C1D" w:rsidP="005B4C1D">
      <w:pPr>
        <w:jc w:val="both"/>
        <w:rPr>
          <w:rFonts w:ascii="Bookman Old Style" w:hAnsi="Bookman Old Style" w:cs="Arial"/>
          <w:b/>
          <w:bCs/>
          <w:u w:val="single"/>
        </w:rPr>
      </w:pPr>
    </w:p>
    <w:p w:rsidR="005B4C1D" w:rsidRPr="00FB053C" w:rsidRDefault="005B4C1D" w:rsidP="005B4C1D">
      <w:pPr>
        <w:jc w:val="both"/>
        <w:rPr>
          <w:rFonts w:ascii="Bookman Old Style" w:hAnsi="Bookman Old Style" w:cs="Arial"/>
          <w:b/>
          <w:bCs/>
        </w:rPr>
      </w:pPr>
      <w:r w:rsidRPr="00FB053C">
        <w:rPr>
          <w:rFonts w:ascii="Bookman Old Style" w:hAnsi="Bookman Old Style" w:cs="Arial"/>
          <w:b/>
          <w:bCs/>
        </w:rPr>
        <w:t>CLÁUSULA PRIMERA.- (PARTES)</w:t>
      </w:r>
    </w:p>
    <w:p w:rsidR="005B4C1D" w:rsidRPr="00FB053C" w:rsidRDefault="005B4C1D" w:rsidP="005B4C1D">
      <w:pPr>
        <w:jc w:val="both"/>
        <w:rPr>
          <w:rFonts w:ascii="Bookman Old Style" w:hAnsi="Bookman Old Style" w:cs="Arial"/>
          <w:b/>
          <w:bCs/>
        </w:rPr>
      </w:pPr>
    </w:p>
    <w:p w:rsidR="005B4C1D" w:rsidRPr="00FB053C" w:rsidRDefault="005B4C1D" w:rsidP="005B4C1D">
      <w:pPr>
        <w:jc w:val="both"/>
        <w:rPr>
          <w:rFonts w:ascii="Bookman Old Style" w:hAnsi="Bookman Old Style" w:cs="Arial"/>
        </w:rPr>
      </w:pPr>
      <w:r w:rsidRPr="00FB053C">
        <w:rPr>
          <w:rFonts w:ascii="Bookman Old Style" w:hAnsi="Bookman Old Style" w:cs="Arial"/>
        </w:rPr>
        <w:t>Las Partes que suscriben el presente Contrato son:</w:t>
      </w:r>
    </w:p>
    <w:p w:rsidR="005B4C1D" w:rsidRPr="00FB053C" w:rsidRDefault="005B4C1D" w:rsidP="00FB601A">
      <w:pPr>
        <w:numPr>
          <w:ilvl w:val="1"/>
          <w:numId w:val="41"/>
        </w:numPr>
        <w:ind w:right="9"/>
        <w:jc w:val="both"/>
        <w:rPr>
          <w:rFonts w:ascii="Bookman Old Style" w:hAnsi="Bookman Old Style" w:cs="Arial"/>
        </w:rPr>
      </w:pPr>
      <w:bookmarkStart w:id="10" w:name="_Toc503874399"/>
      <w:r w:rsidRPr="00FB053C">
        <w:rPr>
          <w:rFonts w:ascii="Bookman Old Style" w:hAnsi="Bookman Old Style" w:cs="Arial"/>
          <w:b/>
          <w:lang w:val="es-ES_tradnl"/>
        </w:rPr>
        <w:t>YACIMIENTOS PETROLÍFEROS FISCALES BOLIVIANOS</w:t>
      </w:r>
      <w:r w:rsidRPr="00FB053C">
        <w:rPr>
          <w:rFonts w:ascii="Bookman Old Style" w:hAnsi="Bookman Old Style" w:cs="Arial"/>
          <w:lang w:val="es-ES_tradnl"/>
        </w:rPr>
        <w:t xml:space="preserve">, empresa autárquica pública del Estado Plurinacional de Boliviano, creada por Decreto Ley de fecha 21 de Diciembre de 1936, con domicilio legal en la calle Bueno No. 185 de la ciudad de La Paz – Bolivia, con NIT N° 1020269020, representada por su Presidente Ejecutivo </w:t>
      </w:r>
      <w:proofErr w:type="spellStart"/>
      <w:r w:rsidRPr="00FB053C">
        <w:rPr>
          <w:rFonts w:ascii="Bookman Old Style" w:hAnsi="Bookman Old Style" w:cs="Arial"/>
          <w:lang w:val="es-ES_tradnl"/>
        </w:rPr>
        <w:t>a.i.</w:t>
      </w:r>
      <w:proofErr w:type="spellEnd"/>
      <w:r w:rsidRPr="00FB053C">
        <w:rPr>
          <w:rFonts w:ascii="Bookman Old Style" w:hAnsi="Bookman Old Style" w:cs="Arial"/>
          <w:lang w:val="es-ES_tradnl"/>
        </w:rPr>
        <w:t xml:space="preserve">, _____________________, </w:t>
      </w:r>
      <w:r w:rsidRPr="00FB053C">
        <w:rPr>
          <w:rFonts w:ascii="Bookman Old Style" w:hAnsi="Bookman Old Style" w:cs="Arial"/>
        </w:rPr>
        <w:t xml:space="preserve">con Cedula de Identidad No._____________________, </w:t>
      </w:r>
      <w:r w:rsidRPr="00FB053C">
        <w:rPr>
          <w:rFonts w:ascii="Bookman Old Style" w:hAnsi="Bookman Old Style" w:cs="Arial"/>
          <w:lang w:val="es-ES_tradnl"/>
        </w:rPr>
        <w:t xml:space="preserve">designado mediante Resolución Suprema </w:t>
      </w:r>
      <w:r w:rsidRPr="00FB053C">
        <w:rPr>
          <w:rFonts w:ascii="Bookman Old Style" w:hAnsi="Bookman Old Style" w:cs="Arial"/>
        </w:rPr>
        <w:t>________________de fecha______________</w:t>
      </w:r>
      <w:r w:rsidRPr="00FB053C">
        <w:rPr>
          <w:rFonts w:ascii="Bookman Old Style" w:hAnsi="Bookman Old Style" w:cs="Arial"/>
          <w:lang w:val="es-ES_tradnl"/>
        </w:rPr>
        <w:t xml:space="preserve">, a denominarse </w:t>
      </w:r>
      <w:r w:rsidRPr="00FB053C">
        <w:rPr>
          <w:rFonts w:ascii="Bookman Old Style" w:hAnsi="Bookman Old Style" w:cs="Arial"/>
          <w:b/>
          <w:lang w:val="es-ES_tradnl"/>
        </w:rPr>
        <w:t>YPFB</w:t>
      </w:r>
      <w:r w:rsidRPr="00FB053C">
        <w:rPr>
          <w:rFonts w:ascii="Bookman Old Style" w:hAnsi="Bookman Old Style" w:cs="Arial"/>
          <w:lang w:val="es-ES_tradnl"/>
        </w:rPr>
        <w:t>.</w:t>
      </w:r>
    </w:p>
    <w:bookmarkEnd w:id="10"/>
    <w:p w:rsidR="005B4C1D" w:rsidRPr="00FB053C" w:rsidRDefault="005B4C1D" w:rsidP="005B4C1D">
      <w:pPr>
        <w:jc w:val="both"/>
        <w:rPr>
          <w:rFonts w:ascii="Bookman Old Style" w:hAnsi="Bookman Old Style" w:cs="Arial"/>
        </w:rPr>
      </w:pPr>
      <w:r w:rsidRPr="00FB053C">
        <w:rPr>
          <w:rFonts w:ascii="Bookman Old Style" w:hAnsi="Bookman Old Style" w:cs="Arial"/>
          <w:lang w:val="es-ES_tradnl"/>
        </w:rPr>
        <w:t xml:space="preserve"> </w:t>
      </w:r>
    </w:p>
    <w:p w:rsidR="005B4C1D" w:rsidRPr="00FB053C" w:rsidRDefault="005B4C1D" w:rsidP="00FB601A">
      <w:pPr>
        <w:numPr>
          <w:ilvl w:val="1"/>
          <w:numId w:val="41"/>
        </w:numPr>
        <w:ind w:right="9"/>
        <w:jc w:val="both"/>
        <w:rPr>
          <w:rFonts w:ascii="Bookman Old Style" w:hAnsi="Bookman Old Style" w:cs="Arial"/>
          <w:lang w:val="es-ES_tradnl"/>
        </w:rPr>
      </w:pPr>
      <w:r w:rsidRPr="00FB053C">
        <w:rPr>
          <w:rFonts w:ascii="Bookman Old Style" w:hAnsi="Bookman Old Style" w:cs="Arial"/>
          <w:b/>
          <w:bCs/>
        </w:rPr>
        <w:t>_</w:t>
      </w:r>
      <w:r w:rsidRPr="00FB053C">
        <w:rPr>
          <w:rFonts w:ascii="Bookman Old Style" w:hAnsi="Bookman Old Style" w:cs="Arial"/>
          <w:b/>
          <w:bCs/>
          <w:lang w:val="es-ES_tradnl"/>
        </w:rPr>
        <w:t xml:space="preserve">_____________________ </w:t>
      </w:r>
      <w:r w:rsidRPr="00FB053C">
        <w:rPr>
          <w:rFonts w:ascii="Bookman Old Style" w:hAnsi="Bookman Old Style" w:cs="Arial"/>
          <w:bCs/>
          <w:lang w:val="es-ES_tradnl"/>
        </w:rPr>
        <w:t>(________),</w:t>
      </w:r>
      <w:r w:rsidRPr="00FB053C">
        <w:rPr>
          <w:rFonts w:ascii="Bookman Old Style" w:hAnsi="Bookman Old Style" w:cs="Arial"/>
          <w:b/>
          <w:bCs/>
          <w:lang w:val="es-ES_tradnl"/>
        </w:rPr>
        <w:t xml:space="preserve"> </w:t>
      </w:r>
      <w:r w:rsidRPr="00FB053C">
        <w:rPr>
          <w:rFonts w:ascii="Bookman Old Style" w:hAnsi="Bookman Old Style" w:cs="Arial"/>
          <w:bCs/>
          <w:lang w:val="es-ES_tradnl"/>
        </w:rPr>
        <w:t>debidamente</w:t>
      </w:r>
      <w:r w:rsidRPr="00FB053C">
        <w:rPr>
          <w:rFonts w:ascii="Bookman Old Style" w:hAnsi="Bookman Old Style" w:cs="Arial"/>
          <w:lang w:val="es-ES_tradnl"/>
        </w:rPr>
        <w:t xml:space="preserve"> constituida</w:t>
      </w:r>
      <w:r w:rsidRPr="00FB053C">
        <w:rPr>
          <w:rFonts w:ascii="Bookman Old Style" w:hAnsi="Bookman Old Style" w:cs="Arial"/>
          <w:b/>
          <w:lang w:val="es-ES_tradnl"/>
        </w:rPr>
        <w:t xml:space="preserve"> </w:t>
      </w:r>
      <w:r w:rsidRPr="00FB053C">
        <w:rPr>
          <w:rFonts w:ascii="Bookman Old Style" w:hAnsi="Bookman Old Style" w:cs="Arial"/>
        </w:rPr>
        <w:t>bajo las leyes del Estado Plurinacional de Bolivia inscrita</w:t>
      </w:r>
      <w:proofErr w:type="gramStart"/>
      <w:r w:rsidRPr="00FB053C">
        <w:rPr>
          <w:rFonts w:ascii="Bookman Old Style" w:hAnsi="Bookman Old Style" w:cs="Arial"/>
        </w:rPr>
        <w:t>  y</w:t>
      </w:r>
      <w:proofErr w:type="gramEnd"/>
      <w:r w:rsidRPr="00FB053C">
        <w:rPr>
          <w:rFonts w:ascii="Bookman Old Style" w:hAnsi="Bookman Old Style" w:cs="Arial"/>
        </w:rPr>
        <w:t xml:space="preserve"> registrada en el Registro de Comercio de Sociedades por Acciones (administrado por FUNDEMPRESA), con Matrícula de Comercio Nro. ________</w:t>
      </w:r>
      <w:r w:rsidRPr="00FB053C">
        <w:rPr>
          <w:rFonts w:ascii="Bookman Old Style" w:hAnsi="Bookman Old Style" w:cs="Arial"/>
          <w:bCs/>
          <w:lang w:val="es-ES_tradnl"/>
        </w:rPr>
        <w:t xml:space="preserve">, de  _______ </w:t>
      </w:r>
      <w:proofErr w:type="spellStart"/>
      <w:r w:rsidRPr="00FB053C">
        <w:rPr>
          <w:rFonts w:ascii="Bookman Old Style" w:hAnsi="Bookman Old Style" w:cs="Arial"/>
          <w:bCs/>
          <w:lang w:val="es-ES_tradnl"/>
        </w:rPr>
        <w:t>de</w:t>
      </w:r>
      <w:proofErr w:type="spellEnd"/>
      <w:r w:rsidRPr="00FB053C">
        <w:rPr>
          <w:rFonts w:ascii="Bookman Old Style" w:hAnsi="Bookman Old Style" w:cs="Arial"/>
          <w:bCs/>
          <w:lang w:val="es-ES_tradnl"/>
        </w:rPr>
        <w:t xml:space="preserve"> ________ </w:t>
      </w:r>
      <w:proofErr w:type="spellStart"/>
      <w:r w:rsidRPr="00FB053C">
        <w:rPr>
          <w:rFonts w:ascii="Bookman Old Style" w:hAnsi="Bookman Old Style" w:cs="Arial"/>
          <w:bCs/>
          <w:lang w:val="es-ES_tradnl"/>
        </w:rPr>
        <w:t>de</w:t>
      </w:r>
      <w:proofErr w:type="spellEnd"/>
      <w:r w:rsidRPr="00FB053C">
        <w:rPr>
          <w:rFonts w:ascii="Bookman Old Style" w:hAnsi="Bookman Old Style" w:cs="Arial"/>
          <w:bCs/>
          <w:lang w:val="es-ES_tradnl"/>
        </w:rPr>
        <w:t xml:space="preserve"> _______, </w:t>
      </w:r>
      <w:r w:rsidRPr="00FB053C">
        <w:rPr>
          <w:rFonts w:ascii="Bookman Old Style" w:hAnsi="Bookman Old Style" w:cs="Arial"/>
        </w:rPr>
        <w:t>con domicilio legal en ____________________, de la ciudad de _____________,</w:t>
      </w:r>
      <w:r w:rsidRPr="00FB053C">
        <w:rPr>
          <w:rFonts w:ascii="Bookman Old Style" w:hAnsi="Bookman Old Style" w:cs="Arial"/>
          <w:bCs/>
          <w:lang w:val="es-ES_tradnl"/>
        </w:rPr>
        <w:t xml:space="preserve"> con NIT N° __________________</w:t>
      </w:r>
      <w:r w:rsidRPr="00FB053C">
        <w:rPr>
          <w:rFonts w:ascii="Bookman Old Style" w:hAnsi="Bookman Old Style" w:cs="Arial"/>
        </w:rPr>
        <w:t xml:space="preserve">, representada legalmente por su ________ el Sr. _____________, según Instrumento de Poder N° ______________ /___ de _____ </w:t>
      </w:r>
      <w:proofErr w:type="spellStart"/>
      <w:r w:rsidRPr="00FB053C">
        <w:rPr>
          <w:rFonts w:ascii="Bookman Old Style" w:hAnsi="Bookman Old Style" w:cs="Arial"/>
        </w:rPr>
        <w:t>de</w:t>
      </w:r>
      <w:proofErr w:type="spellEnd"/>
      <w:r w:rsidRPr="00FB053C">
        <w:rPr>
          <w:rFonts w:ascii="Bookman Old Style" w:hAnsi="Bookman Old Style" w:cs="Arial"/>
        </w:rPr>
        <w:t xml:space="preserve"> _______ </w:t>
      </w:r>
      <w:proofErr w:type="spellStart"/>
      <w:r w:rsidRPr="00FB053C">
        <w:rPr>
          <w:rFonts w:ascii="Bookman Old Style" w:hAnsi="Bookman Old Style" w:cs="Arial"/>
        </w:rPr>
        <w:t>de</w:t>
      </w:r>
      <w:proofErr w:type="spellEnd"/>
      <w:r w:rsidRPr="00FB053C">
        <w:rPr>
          <w:rFonts w:ascii="Bookman Old Style" w:hAnsi="Bookman Old Style" w:cs="Arial"/>
        </w:rPr>
        <w:t xml:space="preserve"> _____, otorgado ante Notaría de Fe Pública N° ___, del Distrito Judicial de _______; </w:t>
      </w:r>
      <w:r w:rsidRPr="00FB053C">
        <w:rPr>
          <w:rFonts w:ascii="Bookman Old Style" w:hAnsi="Bookman Old Style" w:cs="Arial"/>
          <w:bCs/>
        </w:rPr>
        <w:t>en adelante denominado 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Arial"/>
          <w:lang w:val="es-ES_tradnl"/>
        </w:rPr>
        <w:t>.</w:t>
      </w:r>
    </w:p>
    <w:p w:rsidR="005B4C1D" w:rsidRPr="00FB053C" w:rsidRDefault="005B4C1D" w:rsidP="005B4C1D">
      <w:pPr>
        <w:pStyle w:val="Prrafodelista"/>
        <w:rPr>
          <w:rFonts w:ascii="Bookman Old Style" w:hAnsi="Bookman Old Style" w:cs="Arial"/>
          <w:lang w:val="es-ES_tradnl"/>
        </w:rPr>
      </w:pPr>
    </w:p>
    <w:p w:rsidR="005B4C1D" w:rsidRPr="00FB053C" w:rsidRDefault="005B4C1D" w:rsidP="00FB601A">
      <w:pPr>
        <w:pStyle w:val="Prrafodelista"/>
        <w:numPr>
          <w:ilvl w:val="1"/>
          <w:numId w:val="44"/>
        </w:numPr>
        <w:ind w:right="9"/>
        <w:contextualSpacing/>
        <w:jc w:val="both"/>
        <w:rPr>
          <w:rFonts w:ascii="Bookman Old Style" w:hAnsi="Bookman Old Style" w:cs="Arial"/>
          <w:lang w:val="es-ES_tradnl"/>
        </w:rPr>
      </w:pPr>
      <w:r w:rsidRPr="00FB053C">
        <w:rPr>
          <w:rFonts w:ascii="Bookman Old Style" w:hAnsi="Bookman Old Style" w:cs="Arial"/>
          <w:i/>
          <w:lang w:val="es-ES_tradnl"/>
        </w:rPr>
        <w:t xml:space="preserve">(OPCIONAL) </w:t>
      </w:r>
      <w:r w:rsidRPr="00FB053C">
        <w:rPr>
          <w:rFonts w:ascii="Bookman Old Style" w:hAnsi="Bookman Old Style" w:cs="Arial"/>
          <w:b/>
          <w:bCs/>
          <w:i/>
        </w:rPr>
        <w:t>_</w:t>
      </w:r>
      <w:r w:rsidRPr="00FB053C">
        <w:rPr>
          <w:rFonts w:ascii="Bookman Old Style" w:hAnsi="Bookman Old Style" w:cs="Arial"/>
          <w:b/>
          <w:bCs/>
          <w:i/>
          <w:lang w:val="es-ES_tradnl"/>
        </w:rPr>
        <w:t xml:space="preserve">_____________________ </w:t>
      </w:r>
      <w:r w:rsidRPr="00FB053C">
        <w:rPr>
          <w:rFonts w:ascii="Bookman Old Style" w:hAnsi="Bookman Old Style" w:cs="Arial"/>
          <w:bCs/>
          <w:i/>
          <w:lang w:val="es-ES_tradnl"/>
        </w:rPr>
        <w:t>(________),</w:t>
      </w:r>
      <w:r w:rsidRPr="00FB053C">
        <w:rPr>
          <w:rFonts w:ascii="Bookman Old Style" w:hAnsi="Bookman Old Style" w:cs="Arial"/>
          <w:b/>
          <w:bCs/>
          <w:i/>
          <w:lang w:val="es-ES_tradnl"/>
        </w:rPr>
        <w:t xml:space="preserve"> </w:t>
      </w:r>
      <w:r w:rsidRPr="00FB053C">
        <w:rPr>
          <w:rFonts w:ascii="Bookman Old Style" w:hAnsi="Bookman Old Style" w:cs="Arial"/>
          <w:i/>
          <w:lang w:val="es-ES_tradnl"/>
        </w:rPr>
        <w:t>Empresa Unipersonal constituida</w:t>
      </w:r>
      <w:r w:rsidRPr="00FB053C">
        <w:rPr>
          <w:rFonts w:ascii="Bookman Old Style" w:hAnsi="Bookman Old Style" w:cs="Arial"/>
          <w:b/>
          <w:i/>
          <w:lang w:val="es-ES_tradnl"/>
        </w:rPr>
        <w:t xml:space="preserve"> </w:t>
      </w:r>
      <w:r w:rsidRPr="00FB053C">
        <w:rPr>
          <w:rFonts w:ascii="Bookman Old Style" w:hAnsi="Bookman Old Style" w:cs="Arial"/>
          <w:i/>
        </w:rPr>
        <w:t>bajo las leyes del Estado Plurinacional de Bolivia inscrita</w:t>
      </w:r>
      <w:proofErr w:type="gramStart"/>
      <w:r w:rsidRPr="00FB053C">
        <w:rPr>
          <w:rFonts w:ascii="Bookman Old Style" w:hAnsi="Bookman Old Style" w:cs="Arial"/>
          <w:i/>
        </w:rPr>
        <w:t>  y</w:t>
      </w:r>
      <w:proofErr w:type="gramEnd"/>
      <w:r w:rsidRPr="00FB053C">
        <w:rPr>
          <w:rFonts w:ascii="Bookman Old Style" w:hAnsi="Bookman Old Style" w:cs="Arial"/>
          <w:i/>
        </w:rPr>
        <w:t xml:space="preserve"> registrada en el Registro de Comercio de Sociedades por Acciones (administrado por FUNDEMPRESA), con Matrícula de Comercio Nro. ________</w:t>
      </w:r>
      <w:r w:rsidRPr="00FB053C">
        <w:rPr>
          <w:rFonts w:ascii="Bookman Old Style" w:hAnsi="Bookman Old Style" w:cs="Arial"/>
          <w:bCs/>
          <w:i/>
          <w:lang w:val="es-ES_tradnl"/>
        </w:rPr>
        <w:t xml:space="preserve">, de  _______ </w:t>
      </w:r>
      <w:proofErr w:type="spellStart"/>
      <w:r w:rsidRPr="00FB053C">
        <w:rPr>
          <w:rFonts w:ascii="Bookman Old Style" w:hAnsi="Bookman Old Style" w:cs="Arial"/>
          <w:bCs/>
          <w:i/>
          <w:lang w:val="es-ES_tradnl"/>
        </w:rPr>
        <w:t>de</w:t>
      </w:r>
      <w:proofErr w:type="spellEnd"/>
      <w:r w:rsidRPr="00FB053C">
        <w:rPr>
          <w:rFonts w:ascii="Bookman Old Style" w:hAnsi="Bookman Old Style" w:cs="Arial"/>
          <w:bCs/>
          <w:i/>
          <w:lang w:val="es-ES_tradnl"/>
        </w:rPr>
        <w:t xml:space="preserve"> ________ </w:t>
      </w:r>
      <w:proofErr w:type="spellStart"/>
      <w:r w:rsidRPr="00FB053C">
        <w:rPr>
          <w:rFonts w:ascii="Bookman Old Style" w:hAnsi="Bookman Old Style" w:cs="Arial"/>
          <w:bCs/>
          <w:i/>
          <w:lang w:val="es-ES_tradnl"/>
        </w:rPr>
        <w:t>de</w:t>
      </w:r>
      <w:proofErr w:type="spellEnd"/>
      <w:r w:rsidRPr="00FB053C">
        <w:rPr>
          <w:rFonts w:ascii="Bookman Old Style" w:hAnsi="Bookman Old Style" w:cs="Arial"/>
          <w:bCs/>
          <w:i/>
          <w:lang w:val="es-ES_tradnl"/>
        </w:rPr>
        <w:t xml:space="preserve"> _______, </w:t>
      </w:r>
      <w:r w:rsidRPr="00FB053C">
        <w:rPr>
          <w:rFonts w:ascii="Bookman Old Style" w:hAnsi="Bookman Old Style" w:cs="Arial"/>
          <w:i/>
        </w:rPr>
        <w:t>con domicilio legal en ____________________, de la ciudad de _____________,</w:t>
      </w:r>
      <w:r w:rsidRPr="00FB053C">
        <w:rPr>
          <w:rFonts w:ascii="Bookman Old Style" w:hAnsi="Bookman Old Style" w:cs="Arial"/>
          <w:bCs/>
          <w:i/>
          <w:lang w:val="es-ES_tradnl"/>
        </w:rPr>
        <w:t xml:space="preserve"> con NIT N° __________________</w:t>
      </w:r>
      <w:r w:rsidRPr="00FB053C">
        <w:rPr>
          <w:rFonts w:ascii="Bookman Old Style" w:hAnsi="Bookman Old Style" w:cs="Arial"/>
          <w:i/>
        </w:rPr>
        <w:t xml:space="preserve">, representada legalmente por su ________ el Sr. _____________, según Instrumento de Poder N° ______________ /___ de _____ </w:t>
      </w:r>
      <w:proofErr w:type="spellStart"/>
      <w:r w:rsidRPr="00FB053C">
        <w:rPr>
          <w:rFonts w:ascii="Bookman Old Style" w:hAnsi="Bookman Old Style" w:cs="Arial"/>
          <w:i/>
        </w:rPr>
        <w:t>de</w:t>
      </w:r>
      <w:proofErr w:type="spellEnd"/>
      <w:r w:rsidRPr="00FB053C">
        <w:rPr>
          <w:rFonts w:ascii="Bookman Old Style" w:hAnsi="Bookman Old Style" w:cs="Arial"/>
          <w:i/>
        </w:rPr>
        <w:t xml:space="preserve"> _______ </w:t>
      </w:r>
      <w:proofErr w:type="spellStart"/>
      <w:r w:rsidRPr="00FB053C">
        <w:rPr>
          <w:rFonts w:ascii="Bookman Old Style" w:hAnsi="Bookman Old Style" w:cs="Arial"/>
          <w:i/>
        </w:rPr>
        <w:t>de</w:t>
      </w:r>
      <w:proofErr w:type="spellEnd"/>
      <w:r w:rsidRPr="00FB053C">
        <w:rPr>
          <w:rFonts w:ascii="Bookman Old Style" w:hAnsi="Bookman Old Style" w:cs="Arial"/>
          <w:i/>
        </w:rPr>
        <w:t xml:space="preserve"> _____, </w:t>
      </w:r>
      <w:r w:rsidRPr="00FB053C">
        <w:rPr>
          <w:rFonts w:ascii="Bookman Old Style" w:hAnsi="Bookman Old Style" w:cs="Arial"/>
          <w:i/>
        </w:rPr>
        <w:lastRenderedPageBreak/>
        <w:t xml:space="preserve">otorgado ante Notaría de Fe Pública N° ___, del Distrito Judicial de _______; o representada por su propietario Sr. ___________, </w:t>
      </w:r>
      <w:r w:rsidRPr="00FB053C">
        <w:rPr>
          <w:rFonts w:ascii="Bookman Old Style" w:hAnsi="Bookman Old Style" w:cs="Arial"/>
          <w:bCs/>
        </w:rPr>
        <w:t xml:space="preserve">en adelante denominado </w:t>
      </w:r>
      <w:r w:rsidRPr="00FB053C">
        <w:rPr>
          <w:rFonts w:ascii="Bookman Old Style" w:hAnsi="Bookman Old Style" w:cs="Arial"/>
          <w:lang w:val="es-ES_tradnl"/>
        </w:rPr>
        <w:t xml:space="preserve">el </w:t>
      </w:r>
      <w:r w:rsidRPr="00FB053C">
        <w:rPr>
          <w:rFonts w:ascii="Bookman Old Style" w:hAnsi="Bookman Old Style" w:cs="Arial"/>
          <w:b/>
          <w:lang w:val="es-ES_tradnl"/>
        </w:rPr>
        <w:t>Transportista</w:t>
      </w:r>
      <w:r w:rsidRPr="00FB053C">
        <w:rPr>
          <w:rFonts w:ascii="Bookman Old Style" w:hAnsi="Bookman Old Style" w:cs="Arial"/>
          <w:lang w:val="es-ES_tradnl"/>
        </w:rPr>
        <w:t>.</w:t>
      </w:r>
    </w:p>
    <w:p w:rsidR="005B4C1D" w:rsidRPr="00FB053C" w:rsidRDefault="005B4C1D" w:rsidP="005B4C1D">
      <w:pPr>
        <w:ind w:left="360" w:right="9"/>
        <w:jc w:val="both"/>
        <w:rPr>
          <w:rFonts w:ascii="Bookman Old Style" w:hAnsi="Bookman Old Style" w:cs="Arial"/>
          <w:i/>
          <w:lang w:val="es-ES_tradnl"/>
        </w:rPr>
      </w:pPr>
    </w:p>
    <w:p w:rsidR="005B4C1D" w:rsidRPr="00FB053C" w:rsidRDefault="005B4C1D" w:rsidP="005B4C1D">
      <w:pPr>
        <w:pStyle w:val="Textoindependiente2"/>
        <w:spacing w:after="0" w:line="240" w:lineRule="auto"/>
        <w:jc w:val="both"/>
        <w:rPr>
          <w:rFonts w:ascii="Bookman Old Style" w:hAnsi="Bookman Old Style" w:cs="Arial"/>
          <w:sz w:val="22"/>
          <w:szCs w:val="22"/>
          <w:lang w:val="es-BO"/>
        </w:rPr>
      </w:pPr>
      <w:r w:rsidRPr="00FB053C">
        <w:rPr>
          <w:rFonts w:ascii="Bookman Old Style" w:hAnsi="Bookman Old Style" w:cs="Arial"/>
          <w:sz w:val="22"/>
          <w:szCs w:val="22"/>
          <w:lang w:val="es-BO"/>
        </w:rPr>
        <w:t xml:space="preserve">Tanto </w:t>
      </w:r>
      <w:r w:rsidRPr="00FB053C">
        <w:rPr>
          <w:rFonts w:ascii="Bookman Old Style" w:hAnsi="Bookman Old Style" w:cs="Arial"/>
          <w:b/>
          <w:sz w:val="22"/>
          <w:szCs w:val="22"/>
          <w:lang w:val="es-BO"/>
        </w:rPr>
        <w:t>YPFB</w:t>
      </w:r>
      <w:r w:rsidRPr="00FB053C">
        <w:rPr>
          <w:rFonts w:ascii="Bookman Old Style" w:hAnsi="Bookman Old Style" w:cs="Arial"/>
          <w:sz w:val="22"/>
          <w:szCs w:val="22"/>
          <w:lang w:val="es-BO"/>
        </w:rPr>
        <w:t xml:space="preserve"> como </w:t>
      </w:r>
      <w:r w:rsidRPr="00FB053C">
        <w:rPr>
          <w:rFonts w:ascii="Bookman Old Style" w:hAnsi="Bookman Old Style" w:cs="Arial"/>
          <w:sz w:val="22"/>
          <w:szCs w:val="22"/>
          <w:lang w:val="es-ES_tradnl"/>
        </w:rPr>
        <w:t xml:space="preserve">el </w:t>
      </w:r>
      <w:r w:rsidRPr="00FB053C">
        <w:rPr>
          <w:rFonts w:ascii="Bookman Old Style" w:hAnsi="Bookman Old Style" w:cs="Arial"/>
          <w:b/>
          <w:sz w:val="22"/>
          <w:szCs w:val="22"/>
          <w:lang w:val="es-ES_tradnl"/>
        </w:rPr>
        <w:t>Transportista</w:t>
      </w:r>
      <w:r w:rsidRPr="00FB053C">
        <w:rPr>
          <w:rFonts w:ascii="Bookman Old Style" w:hAnsi="Bookman Old Style" w:cs="Arial"/>
          <w:sz w:val="22"/>
          <w:szCs w:val="22"/>
          <w:lang w:val="es-BO"/>
        </w:rPr>
        <w:t xml:space="preserve"> podrán ser denominados individual e indistintamente como Parte y conjuntamente como Partes.</w:t>
      </w:r>
    </w:p>
    <w:p w:rsidR="005B4C1D" w:rsidRPr="00FB053C" w:rsidRDefault="005B4C1D" w:rsidP="005B4C1D">
      <w:pPr>
        <w:autoSpaceDE w:val="0"/>
        <w:autoSpaceDN w:val="0"/>
        <w:adjustRightInd w:val="0"/>
        <w:rPr>
          <w:rFonts w:ascii="Bookman Old Style" w:hAnsi="Bookman Old Style" w:cs="Bookman Old Style"/>
        </w:rPr>
      </w:pPr>
    </w:p>
    <w:p w:rsidR="005B4C1D" w:rsidRPr="00FB053C" w:rsidRDefault="005B4C1D" w:rsidP="005B4C1D">
      <w:pPr>
        <w:autoSpaceDE w:val="0"/>
        <w:autoSpaceDN w:val="0"/>
        <w:adjustRightInd w:val="0"/>
        <w:rPr>
          <w:rFonts w:ascii="Bookman Old Style" w:hAnsi="Bookman Old Style" w:cs="Bookman Old Style"/>
          <w:b/>
          <w:bCs/>
        </w:rPr>
      </w:pPr>
      <w:r w:rsidRPr="00FB053C">
        <w:rPr>
          <w:rFonts w:ascii="Bookman Old Style" w:hAnsi="Bookman Old Style" w:cs="Bookman Old Style"/>
          <w:b/>
          <w:bCs/>
        </w:rPr>
        <w:t>CLAUSULA SEGUNDA.- (ANTECEDENTES)</w:t>
      </w:r>
    </w:p>
    <w:p w:rsidR="005B4C1D" w:rsidRPr="00FB053C" w:rsidRDefault="005B4C1D" w:rsidP="005B4C1D">
      <w:pPr>
        <w:autoSpaceDE w:val="0"/>
        <w:autoSpaceDN w:val="0"/>
        <w:adjustRightInd w:val="0"/>
        <w:rPr>
          <w:rFonts w:ascii="Bookman Old Style" w:hAnsi="Bookman Old Style" w:cs="Bookman Old Style"/>
        </w:rPr>
      </w:pPr>
    </w:p>
    <w:p w:rsidR="005B4C1D" w:rsidRPr="00FB053C" w:rsidRDefault="005B4C1D" w:rsidP="00FB601A">
      <w:pPr>
        <w:pStyle w:val="Prrafodelista"/>
        <w:numPr>
          <w:ilvl w:val="1"/>
          <w:numId w:val="36"/>
        </w:numPr>
        <w:jc w:val="both"/>
        <w:rPr>
          <w:rFonts w:ascii="Bookman Old Style" w:hAnsi="Bookman Old Style"/>
        </w:rPr>
      </w:pPr>
      <w:r w:rsidRPr="00FB053C">
        <w:rPr>
          <w:rFonts w:ascii="Bookman Old Style" w:hAnsi="Bookman Old Style"/>
        </w:rPr>
        <w:t>La Ley de Hidrocarburos Nº 3058 de 17 de mayo de 2005 (Ley N° 3058), establece en su Artículo 9 que el aprovechamiento de los Hidrocarburos deberá promover el desarrollo integral, sustentable y equitativo del país, garantizando el abastecimiento de Hidrocarburos al Mercado Interno.</w:t>
      </w:r>
    </w:p>
    <w:p w:rsidR="005B4C1D" w:rsidRPr="00FB053C" w:rsidRDefault="005B4C1D" w:rsidP="005B4C1D">
      <w:pPr>
        <w:pStyle w:val="Prrafodelista"/>
        <w:jc w:val="both"/>
        <w:rPr>
          <w:rFonts w:ascii="Bookman Old Style" w:hAnsi="Bookman Old Style"/>
        </w:rPr>
      </w:pPr>
    </w:p>
    <w:p w:rsidR="005B4C1D" w:rsidRPr="00FB053C" w:rsidRDefault="005B4C1D" w:rsidP="00FB601A">
      <w:pPr>
        <w:pStyle w:val="Prrafodelista"/>
        <w:numPr>
          <w:ilvl w:val="1"/>
          <w:numId w:val="36"/>
        </w:numPr>
        <w:autoSpaceDE w:val="0"/>
        <w:autoSpaceDN w:val="0"/>
        <w:adjustRightInd w:val="0"/>
        <w:contextualSpacing/>
        <w:jc w:val="both"/>
        <w:rPr>
          <w:rFonts w:ascii="Bookman Old Style" w:hAnsi="Bookman Old Style" w:cs="Bookman Old Style"/>
          <w:lang w:val="es"/>
        </w:rPr>
      </w:pPr>
      <w:r w:rsidRPr="00FB053C">
        <w:rPr>
          <w:rFonts w:ascii="Bookman Old Style" w:hAnsi="Bookman Old Style" w:cs="Bookman Old Style"/>
          <w:lang w:val="es"/>
        </w:rPr>
        <w:t xml:space="preserve">La Ley N° 3058, en sus Artículos 10, 14, 17 y 22, establece el Principio de Continuidad de abastecimiento al Mercado Interno de manera ininterrumpida y permanente; que las Actividades de Comercialización y Transporte, entre otras, son servicio público; que la importación de Hidrocarburos será realizada por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por sí o a través de Contratos con terceros y que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es el representante del Estado en la ejecución de las Actividades </w:t>
      </w:r>
      <w:proofErr w:type="spellStart"/>
      <w:r w:rsidRPr="00FB053C">
        <w:rPr>
          <w:rFonts w:ascii="Bookman Old Style" w:hAnsi="Bookman Old Style" w:cs="Bookman Old Style"/>
          <w:lang w:val="es"/>
        </w:rPr>
        <w:t>Hidrocarburíferas</w:t>
      </w:r>
      <w:proofErr w:type="spellEnd"/>
      <w:r w:rsidRPr="00FB053C">
        <w:rPr>
          <w:rFonts w:ascii="Bookman Old Style" w:hAnsi="Bookman Old Style" w:cs="Bookman Old Style"/>
          <w:lang w:val="es"/>
        </w:rPr>
        <w:t xml:space="preserve">. Asimismo en su Disposición Transitoria Tercera, elimina de la cadena de distribución de los Hidrocarburos a los distribuidores mayoristas, estableciendo que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es el único importador y distribuidor mayorista en país.</w:t>
      </w:r>
    </w:p>
    <w:p w:rsidR="005B4C1D" w:rsidRPr="00FB053C" w:rsidRDefault="005B4C1D" w:rsidP="005B4C1D">
      <w:pPr>
        <w:pStyle w:val="Prrafodelista"/>
        <w:autoSpaceDE w:val="0"/>
        <w:autoSpaceDN w:val="0"/>
        <w:adjustRightInd w:val="0"/>
        <w:jc w:val="both"/>
        <w:rPr>
          <w:rFonts w:ascii="Bookman Old Style" w:hAnsi="Bookman Old Style" w:cs="Bookman Old Style"/>
          <w:lang w:val="es"/>
        </w:rPr>
      </w:pPr>
    </w:p>
    <w:p w:rsidR="005B4C1D" w:rsidRPr="00FB053C" w:rsidRDefault="005B4C1D" w:rsidP="00FB601A">
      <w:pPr>
        <w:pStyle w:val="Prrafodelista"/>
        <w:numPr>
          <w:ilvl w:val="1"/>
          <w:numId w:val="36"/>
        </w:numPr>
        <w:autoSpaceDE w:val="0"/>
        <w:autoSpaceDN w:val="0"/>
        <w:adjustRightInd w:val="0"/>
        <w:contextualSpacing/>
        <w:jc w:val="both"/>
        <w:rPr>
          <w:rFonts w:ascii="Bookman Old Style" w:hAnsi="Bookman Old Style" w:cs="Bookman Old Style"/>
          <w:lang w:val="es"/>
        </w:rPr>
      </w:pPr>
      <w:r w:rsidRPr="00FB053C">
        <w:rPr>
          <w:rFonts w:ascii="Bookman Old Style" w:hAnsi="Bookman Old Style" w:cs="Bookman Old Style"/>
          <w:lang w:val="es"/>
        </w:rPr>
        <w:t xml:space="preserve">El Decreto Supremo N° 28324 de fecha 09 de septiembre 2005, aprueba los Estatutos de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(Estatutos), que señalan en su Artículo 4 Inciso b) que es atribución de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ejecutar las Actividades </w:t>
      </w:r>
      <w:proofErr w:type="spellStart"/>
      <w:r w:rsidRPr="00FB053C">
        <w:rPr>
          <w:rFonts w:ascii="Bookman Old Style" w:hAnsi="Bookman Old Style" w:cs="Bookman Old Style"/>
          <w:lang w:val="es"/>
        </w:rPr>
        <w:t>Hidrocarburíferas</w:t>
      </w:r>
      <w:proofErr w:type="spellEnd"/>
      <w:r w:rsidRPr="00FB053C">
        <w:rPr>
          <w:rFonts w:ascii="Bookman Old Style" w:hAnsi="Bookman Old Style" w:cs="Bookman Old Style"/>
          <w:lang w:val="es"/>
        </w:rPr>
        <w:t xml:space="preserve"> establecidas en la Ley N° 3058.</w:t>
      </w:r>
    </w:p>
    <w:p w:rsidR="005B4C1D" w:rsidRPr="00FB053C" w:rsidRDefault="005B4C1D" w:rsidP="005B4C1D">
      <w:pPr>
        <w:pStyle w:val="Prrafodelista"/>
        <w:rPr>
          <w:rFonts w:ascii="Bookman Old Style" w:hAnsi="Bookman Old Style" w:cs="Bookman Old Style"/>
          <w:lang w:val="es"/>
        </w:rPr>
      </w:pPr>
    </w:p>
    <w:p w:rsidR="005B4C1D" w:rsidRPr="00FB053C" w:rsidRDefault="005B4C1D" w:rsidP="00FB601A">
      <w:pPr>
        <w:pStyle w:val="Prrafodelista"/>
        <w:numPr>
          <w:ilvl w:val="1"/>
          <w:numId w:val="37"/>
        </w:numPr>
        <w:jc w:val="both"/>
        <w:rPr>
          <w:rFonts w:ascii="Bookman Old Style" w:hAnsi="Bookman Old Style"/>
        </w:rPr>
      </w:pPr>
      <w:r w:rsidRPr="00FB053C">
        <w:rPr>
          <w:rFonts w:ascii="Bookman Old Style" w:hAnsi="Bookman Old Style"/>
        </w:rPr>
        <w:t xml:space="preserve">Mediante Decreto Supremo Nº 28701 de fecha 01 de mayo de 2006, se dispone la nacionalización de los recursos naturales </w:t>
      </w:r>
      <w:proofErr w:type="spellStart"/>
      <w:r w:rsidRPr="00FB053C">
        <w:rPr>
          <w:rFonts w:ascii="Bookman Old Style" w:hAnsi="Bookman Old Style"/>
        </w:rPr>
        <w:t>hidrocarburíferos</w:t>
      </w:r>
      <w:proofErr w:type="spellEnd"/>
      <w:r w:rsidRPr="00FB053C">
        <w:rPr>
          <w:rFonts w:ascii="Bookman Old Style" w:hAnsi="Bookman Old Style"/>
        </w:rPr>
        <w:t xml:space="preserve">, la recuperación de su propiedad, posesión y el control total y absoluto de éstos; donde el Estado toma el control y la dirección de la Cadena </w:t>
      </w:r>
      <w:proofErr w:type="spellStart"/>
      <w:r w:rsidRPr="00FB053C">
        <w:rPr>
          <w:rFonts w:ascii="Bookman Old Style" w:hAnsi="Bookman Old Style"/>
        </w:rPr>
        <w:t>Hidrocarburífera</w:t>
      </w:r>
      <w:proofErr w:type="spellEnd"/>
      <w:r w:rsidRPr="00FB053C">
        <w:rPr>
          <w:rFonts w:ascii="Bookman Old Style" w:hAnsi="Bookman Old Style"/>
        </w:rPr>
        <w:t xml:space="preserve"> en la Exploración, Explotación, Transporte, Refinación, Almacenaje, Comercialización e Industrialización de los hidrocarburos en el país; estableciendo este control a través de </w:t>
      </w:r>
      <w:r w:rsidRPr="00FB053C">
        <w:rPr>
          <w:rFonts w:ascii="Bookman Old Style" w:hAnsi="Bookman Old Style"/>
          <w:b/>
        </w:rPr>
        <w:t>YPFB</w:t>
      </w:r>
      <w:r w:rsidRPr="00FB053C">
        <w:rPr>
          <w:rFonts w:ascii="Bookman Old Style" w:hAnsi="Bookman Old Style"/>
        </w:rPr>
        <w:t>.</w:t>
      </w:r>
    </w:p>
    <w:p w:rsidR="005B4C1D" w:rsidRPr="00FB053C" w:rsidRDefault="005B4C1D" w:rsidP="005B4C1D">
      <w:pPr>
        <w:pStyle w:val="Prrafodelista"/>
        <w:ind w:left="420" w:firstLine="288"/>
        <w:jc w:val="both"/>
        <w:rPr>
          <w:rFonts w:ascii="Bookman Old Style" w:hAnsi="Bookman Old Style"/>
        </w:rPr>
      </w:pPr>
    </w:p>
    <w:p w:rsidR="005B4C1D" w:rsidRPr="00FB053C" w:rsidRDefault="005B4C1D" w:rsidP="005B4C1D">
      <w:pPr>
        <w:pStyle w:val="Prrafodelista"/>
        <w:jc w:val="both"/>
        <w:rPr>
          <w:rFonts w:ascii="Bookman Old Style" w:hAnsi="Bookman Old Style"/>
        </w:rPr>
      </w:pPr>
      <w:r w:rsidRPr="00FB053C">
        <w:rPr>
          <w:rFonts w:ascii="Bookman Old Style" w:hAnsi="Bookman Old Style"/>
        </w:rPr>
        <w:t>El Artículo 5 del Decreto Supremo 28701 de fecha 1ero de mayo de 2006, señala que el Estado toma el control y la dirección de la producción, transporte, refinación, almacenaje, distribución, comercialización e industrialización de hidrocarburos en el país, asimismo establece que el Ministerio de Hidrocarburos y Energía regulará y normara estas actividades hasta que se aprueben nuevos reglamentos de acuerdo a ley.</w:t>
      </w:r>
    </w:p>
    <w:p w:rsidR="005B4C1D" w:rsidRPr="00FB053C" w:rsidRDefault="005B4C1D" w:rsidP="005B4C1D">
      <w:pPr>
        <w:pStyle w:val="Prrafodelista"/>
        <w:rPr>
          <w:rFonts w:ascii="Bookman Old Style" w:hAnsi="Bookman Old Style" w:cs="Bookman Old Style"/>
          <w:lang w:val="es"/>
        </w:rPr>
      </w:pPr>
    </w:p>
    <w:p w:rsidR="005B4C1D" w:rsidRPr="00FB053C" w:rsidRDefault="005B4C1D" w:rsidP="00FB601A">
      <w:pPr>
        <w:pStyle w:val="Prrafodelista"/>
        <w:numPr>
          <w:ilvl w:val="1"/>
          <w:numId w:val="36"/>
        </w:numPr>
        <w:autoSpaceDE w:val="0"/>
        <w:autoSpaceDN w:val="0"/>
        <w:adjustRightInd w:val="0"/>
        <w:contextualSpacing/>
        <w:jc w:val="both"/>
        <w:rPr>
          <w:rFonts w:ascii="Bookman Old Style" w:hAnsi="Bookman Old Style" w:cs="Bookman Old Style"/>
          <w:lang w:val="es"/>
        </w:rPr>
      </w:pPr>
      <w:r w:rsidRPr="00FB053C">
        <w:rPr>
          <w:rFonts w:ascii="Bookman Old Style" w:hAnsi="Bookman Old Style" w:cs="Bookman Old Style"/>
          <w:lang w:val="es"/>
        </w:rPr>
        <w:t xml:space="preserve">Mediante Decreto Supremo N° 29506 de 09 de abril de 2008, se autoriza a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realizar la contratación directa de obras, bienes, servicios generales y servicios de consultoría, para el desarrollo de todas las actividades de la cadena de hidrocarburos establecidas en los Artículos 14 y 31 de la Ley de Hidrocarburos.</w:t>
      </w:r>
    </w:p>
    <w:p w:rsidR="005B4C1D" w:rsidRPr="00FB053C" w:rsidRDefault="005B4C1D" w:rsidP="005B4C1D">
      <w:pPr>
        <w:pStyle w:val="Prrafodelista"/>
        <w:autoSpaceDE w:val="0"/>
        <w:autoSpaceDN w:val="0"/>
        <w:adjustRightInd w:val="0"/>
        <w:jc w:val="both"/>
        <w:rPr>
          <w:rFonts w:ascii="Bookman Old Style" w:hAnsi="Bookman Old Style" w:cs="Bookman Old Style"/>
          <w:lang w:val="es"/>
        </w:rPr>
      </w:pPr>
    </w:p>
    <w:p w:rsidR="005B4C1D" w:rsidRPr="00FB053C" w:rsidRDefault="005B4C1D" w:rsidP="00FB601A">
      <w:pPr>
        <w:pStyle w:val="Prrafodelista"/>
        <w:numPr>
          <w:ilvl w:val="1"/>
          <w:numId w:val="36"/>
        </w:numPr>
        <w:autoSpaceDE w:val="0"/>
        <w:autoSpaceDN w:val="0"/>
        <w:adjustRightInd w:val="0"/>
        <w:contextualSpacing/>
        <w:jc w:val="both"/>
        <w:rPr>
          <w:rFonts w:ascii="Bookman Old Style" w:hAnsi="Bookman Old Style" w:cs="Bookman Old Style"/>
          <w:lang w:val="es"/>
        </w:rPr>
      </w:pPr>
      <w:r w:rsidRPr="00FB053C">
        <w:rPr>
          <w:rFonts w:ascii="Bookman Old Style" w:hAnsi="Bookman Old Style" w:cs="Arial"/>
          <w:i/>
        </w:rPr>
        <w:t>(Demás antecedentes que se puedan generar y que justifiquen la necesidad de la suscripción del presente contrato.)</w:t>
      </w:r>
    </w:p>
    <w:p w:rsidR="005B4C1D" w:rsidRPr="00FB053C" w:rsidRDefault="005B4C1D" w:rsidP="005B4C1D">
      <w:pPr>
        <w:autoSpaceDE w:val="0"/>
        <w:autoSpaceDN w:val="0"/>
        <w:adjustRightInd w:val="0"/>
        <w:jc w:val="both"/>
        <w:rPr>
          <w:rFonts w:ascii="Bookman Old Style" w:hAnsi="Bookman Old Style" w:cs="Bookman Old Style"/>
          <w:b/>
          <w:bCs/>
          <w:u w:val="single"/>
          <w:lang w:val="es"/>
        </w:rPr>
      </w:pPr>
    </w:p>
    <w:p w:rsidR="005B4C1D" w:rsidRPr="00FB053C" w:rsidRDefault="005B4C1D" w:rsidP="005B4C1D">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TERCERA.- (DEFINICIONES)</w:t>
      </w: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5B4C1D">
      <w:pPr>
        <w:autoSpaceDE w:val="0"/>
        <w:autoSpaceDN w:val="0"/>
        <w:adjustRightInd w:val="0"/>
        <w:jc w:val="both"/>
        <w:rPr>
          <w:rFonts w:ascii="Bookman Old Style" w:hAnsi="Bookman Old Style" w:cs="Arial"/>
        </w:rPr>
      </w:pPr>
      <w:r w:rsidRPr="00FB053C">
        <w:rPr>
          <w:rFonts w:ascii="Bookman Old Style" w:hAnsi="Bookman Old Style" w:cs="Arial"/>
        </w:rPr>
        <w:lastRenderedPageBreak/>
        <w:t xml:space="preserve">Las siguientes definiciones utilizadas en singular o plural, se aplicarán también a las variaciones gramaticales de los términos aquí definidos, cuando estas variaciones lleven mayúscula inicial. </w:t>
      </w:r>
    </w:p>
    <w:p w:rsidR="005B4C1D" w:rsidRPr="00FB053C" w:rsidRDefault="005B4C1D" w:rsidP="005B4C1D">
      <w:pPr>
        <w:autoSpaceDE w:val="0"/>
        <w:autoSpaceDN w:val="0"/>
        <w:adjustRightInd w:val="0"/>
        <w:jc w:val="both"/>
        <w:rPr>
          <w:rFonts w:ascii="Bookman Old Style" w:hAnsi="Bookman Old Style" w:cs="Bookman Old Style"/>
          <w:b/>
          <w:bCs/>
          <w:lang w:val="es"/>
        </w:rPr>
      </w:pPr>
    </w:p>
    <w:p w:rsidR="005B4C1D" w:rsidRPr="00FB053C" w:rsidRDefault="005B4C1D" w:rsidP="005B4C1D">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Capacidad de Carga.- </w:t>
      </w:r>
      <w:r w:rsidRPr="00FB053C">
        <w:rPr>
          <w:rFonts w:ascii="Bookman Old Style" w:hAnsi="Bookman Old Style" w:cs="Bookman Old Style"/>
          <w:bCs/>
          <w:lang w:val="es"/>
        </w:rPr>
        <w:t xml:space="preserve">Es la </w:t>
      </w:r>
      <w:r w:rsidRPr="00FB053C">
        <w:rPr>
          <w:rFonts w:ascii="Bookman Old Style" w:hAnsi="Bookman Old Style" w:cs="Bookman Old Style"/>
          <w:lang w:val="es"/>
        </w:rPr>
        <w:t xml:space="preserve">Carga máxima de garrafas con </w:t>
      </w:r>
      <w:proofErr w:type="gramStart"/>
      <w:r w:rsidRPr="00FB053C">
        <w:rPr>
          <w:rFonts w:ascii="Bookman Old Style" w:hAnsi="Bookman Old Style" w:cs="Bookman Old Style"/>
          <w:lang w:val="es"/>
        </w:rPr>
        <w:t>GLP  que</w:t>
      </w:r>
      <w:proofErr w:type="gramEnd"/>
      <w:r w:rsidRPr="00FB053C">
        <w:rPr>
          <w:rFonts w:ascii="Bookman Old Style" w:hAnsi="Bookman Old Style" w:cs="Bookman Old Style"/>
          <w:lang w:val="es"/>
        </w:rPr>
        <w:t xml:space="preserve"> el transporte pueda transportar.</w:t>
      </w:r>
    </w:p>
    <w:p w:rsidR="005B4C1D" w:rsidRPr="00FB053C" w:rsidRDefault="005B4C1D" w:rsidP="005B4C1D">
      <w:pPr>
        <w:autoSpaceDE w:val="0"/>
        <w:autoSpaceDN w:val="0"/>
        <w:adjustRightInd w:val="0"/>
        <w:jc w:val="both"/>
        <w:rPr>
          <w:rFonts w:ascii="Bookman Old Style" w:hAnsi="Bookman Old Style" w:cs="Bookman Old Style"/>
          <w:highlight w:val="yellow"/>
          <w:lang w:val="es"/>
        </w:rPr>
      </w:pPr>
    </w:p>
    <w:p w:rsidR="005B4C1D" w:rsidRPr="00FB053C" w:rsidRDefault="005B4C1D" w:rsidP="005B4C1D">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Contrato.- </w:t>
      </w:r>
      <w:r w:rsidRPr="00FB053C">
        <w:rPr>
          <w:rFonts w:ascii="Bookman Old Style" w:hAnsi="Bookman Old Style" w:cs="Bookman Old Style"/>
          <w:lang w:val="es"/>
        </w:rPr>
        <w:t xml:space="preserve">Son los términos y condiciones acordados en el presente documento entre </w:t>
      </w:r>
      <w:r w:rsidRPr="00FB053C">
        <w:rPr>
          <w:rFonts w:ascii="Bookman Old Style" w:hAnsi="Bookman Old Style" w:cs="Bookman Old Style"/>
          <w:b/>
          <w:bCs/>
          <w:lang w:val="es"/>
        </w:rPr>
        <w:t xml:space="preserve">YPFB </w:t>
      </w:r>
      <w:r w:rsidRPr="00FB053C">
        <w:rPr>
          <w:rFonts w:ascii="Bookman Old Style" w:hAnsi="Bookman Old Style" w:cs="Bookman Old Style"/>
          <w:lang w:val="es"/>
        </w:rPr>
        <w:t xml:space="preserve">y el </w:t>
      </w:r>
      <w:r w:rsidRPr="00FB053C">
        <w:rPr>
          <w:rFonts w:ascii="Bookman Old Style" w:hAnsi="Bookman Old Style" w:cs="Bookman Old Style"/>
          <w:b/>
          <w:bCs/>
          <w:lang w:val="es"/>
        </w:rPr>
        <w:t>Transportista</w:t>
      </w:r>
      <w:r w:rsidRPr="00FB053C">
        <w:rPr>
          <w:rFonts w:ascii="Bookman Old Style" w:hAnsi="Bookman Old Style" w:cs="Bookman Old Style"/>
          <w:bCs/>
          <w:lang w:val="es"/>
        </w:rPr>
        <w:t>,</w:t>
      </w:r>
      <w:r w:rsidRPr="00FB053C">
        <w:rPr>
          <w:rFonts w:ascii="Bookman Old Style" w:hAnsi="Bookman Old Style" w:cs="Bookman Old Style"/>
          <w:b/>
          <w:bCs/>
          <w:lang w:val="es"/>
        </w:rPr>
        <w:t xml:space="preserve"> </w:t>
      </w:r>
      <w:r w:rsidRPr="00FB053C">
        <w:rPr>
          <w:rFonts w:ascii="Bookman Old Style" w:hAnsi="Bookman Old Style" w:cs="Bookman Old Style"/>
          <w:lang w:val="es"/>
        </w:rPr>
        <w:t>sus anexos y documentos legales y técnicos parte integrante del mismo.</w:t>
      </w:r>
    </w:p>
    <w:p w:rsidR="005B4C1D" w:rsidRPr="00FB053C" w:rsidRDefault="005B4C1D" w:rsidP="005B4C1D">
      <w:pPr>
        <w:autoSpaceDE w:val="0"/>
        <w:autoSpaceDN w:val="0"/>
        <w:adjustRightInd w:val="0"/>
        <w:jc w:val="both"/>
        <w:rPr>
          <w:rFonts w:ascii="Bookman Old Style" w:hAnsi="Bookman Old Style" w:cs="Bookman Old Style"/>
          <w:b/>
          <w:bCs/>
          <w:highlight w:val="yellow"/>
          <w:lang w:val="es"/>
        </w:rPr>
      </w:pPr>
    </w:p>
    <w:p w:rsidR="005B4C1D" w:rsidRPr="00FB053C" w:rsidRDefault="005B4C1D" w:rsidP="005B4C1D">
      <w:pPr>
        <w:autoSpaceDE w:val="0"/>
        <w:autoSpaceDN w:val="0"/>
        <w:adjustRightInd w:val="0"/>
        <w:jc w:val="both"/>
        <w:rPr>
          <w:rFonts w:ascii="Bookman Old Style" w:hAnsi="Bookman Old Style" w:cs="Bookman Old Style"/>
          <w:b/>
          <w:bCs/>
          <w:lang w:val="es"/>
        </w:rPr>
      </w:pPr>
      <w:r w:rsidRPr="00FB053C">
        <w:rPr>
          <w:rFonts w:ascii="Bookman Old Style" w:hAnsi="Bookman Old Style" w:cs="Bookman Old Style"/>
          <w:b/>
          <w:bCs/>
          <w:lang w:val="es"/>
        </w:rPr>
        <w:t xml:space="preserve">Certificado de recepción y entrega.- </w:t>
      </w:r>
      <w:r w:rsidRPr="00FB053C">
        <w:rPr>
          <w:rFonts w:ascii="Bookman Old Style" w:hAnsi="Bookman Old Style" w:cs="Bookman Old Style"/>
          <w:lang w:val="es"/>
        </w:rPr>
        <w:t xml:space="preserve">Es el documento que certifica la entrega y recepción del Producto al </w:t>
      </w:r>
      <w:r w:rsidRPr="00FB053C">
        <w:rPr>
          <w:rFonts w:ascii="Bookman Old Style" w:hAnsi="Bookman Old Style" w:cs="Arial"/>
          <w:b/>
          <w:lang w:val="es-ES_tradnl"/>
        </w:rPr>
        <w:t>Transportista</w:t>
      </w:r>
      <w:r w:rsidRPr="00FB053C">
        <w:rPr>
          <w:rFonts w:ascii="Bookman Old Style" w:hAnsi="Bookman Old Style" w:cs="Bookman Old Style"/>
          <w:b/>
          <w:bCs/>
          <w:lang w:val="es"/>
        </w:rPr>
        <w:t>.</w:t>
      </w:r>
    </w:p>
    <w:p w:rsidR="005B4C1D" w:rsidRPr="00FB053C" w:rsidRDefault="005B4C1D" w:rsidP="005B4C1D">
      <w:pPr>
        <w:autoSpaceDE w:val="0"/>
        <w:autoSpaceDN w:val="0"/>
        <w:adjustRightInd w:val="0"/>
        <w:jc w:val="both"/>
        <w:rPr>
          <w:rFonts w:ascii="Bookman Old Style" w:hAnsi="Bookman Old Style" w:cs="Bookman Old Style"/>
          <w:b/>
          <w:bCs/>
          <w:lang w:val="es"/>
        </w:rPr>
      </w:pPr>
    </w:p>
    <w:p w:rsidR="005B4C1D" w:rsidRPr="00FB053C" w:rsidRDefault="005B4C1D" w:rsidP="005B4C1D">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Día.- </w:t>
      </w:r>
      <w:r w:rsidRPr="00FB053C">
        <w:rPr>
          <w:rFonts w:ascii="Bookman Old Style" w:hAnsi="Bookman Old Style" w:cs="Bookman Old Style"/>
          <w:lang w:val="es"/>
        </w:rPr>
        <w:t>Es un lapso de veinticuatro (24) horas consecutivas que comienza a las 6:00 a.m., de un día calendario y termina a las 6:00 a.m., del día siguiente del horario boliviano.</w:t>
      </w:r>
    </w:p>
    <w:p w:rsidR="005B4C1D" w:rsidRPr="00FB053C" w:rsidRDefault="005B4C1D" w:rsidP="005B4C1D">
      <w:pPr>
        <w:autoSpaceDE w:val="0"/>
        <w:autoSpaceDN w:val="0"/>
        <w:adjustRightInd w:val="0"/>
        <w:jc w:val="both"/>
        <w:rPr>
          <w:rFonts w:ascii="Bookman Old Style" w:hAnsi="Bookman Old Style" w:cs="Bookman Old Style"/>
          <w:highlight w:val="yellow"/>
          <w:lang w:val="es"/>
        </w:rPr>
      </w:pPr>
    </w:p>
    <w:p w:rsidR="005B4C1D" w:rsidRPr="00FB053C" w:rsidRDefault="005B4C1D" w:rsidP="005B4C1D">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Día Hábil.- </w:t>
      </w:r>
      <w:r w:rsidRPr="00FB053C">
        <w:rPr>
          <w:rFonts w:ascii="Bookman Old Style" w:hAnsi="Bookman Old Style" w:cs="Bookman Old Style"/>
          <w:bCs/>
          <w:lang w:val="es"/>
        </w:rPr>
        <w:t>Es</w:t>
      </w:r>
      <w:r w:rsidRPr="00FB053C">
        <w:rPr>
          <w:rFonts w:ascii="Bookman Old Style" w:hAnsi="Bookman Old Style" w:cs="Bookman Old Style"/>
          <w:lang w:val="es"/>
        </w:rPr>
        <w:t xml:space="preserve"> cualquier Día de la semana excepto sábado, domingo y feriados declarados por ley del Estado Plurinacional de Bolivia.</w:t>
      </w:r>
    </w:p>
    <w:p w:rsidR="005B4C1D" w:rsidRPr="00FB053C" w:rsidRDefault="005B4C1D" w:rsidP="005B4C1D">
      <w:pPr>
        <w:autoSpaceDE w:val="0"/>
        <w:autoSpaceDN w:val="0"/>
        <w:adjustRightInd w:val="0"/>
        <w:jc w:val="both"/>
        <w:rPr>
          <w:rFonts w:ascii="Bookman Old Style" w:hAnsi="Bookman Old Style" w:cs="Bookman Old Style"/>
          <w:highlight w:val="yellow"/>
          <w:lang w:val="es"/>
        </w:rPr>
      </w:pPr>
    </w:p>
    <w:p w:rsidR="005B4C1D" w:rsidRPr="00FB053C" w:rsidRDefault="005B4C1D" w:rsidP="005B4C1D">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Fiscal.- </w:t>
      </w:r>
      <w:r w:rsidRPr="00FB053C">
        <w:rPr>
          <w:rFonts w:ascii="Bookman Old Style" w:hAnsi="Bookman Old Style" w:cs="Bookman Old Style"/>
          <w:lang w:val="es"/>
        </w:rPr>
        <w:t xml:space="preserve">Es la persona a quien </w:t>
      </w:r>
      <w:r w:rsidRPr="00FB053C">
        <w:rPr>
          <w:rFonts w:ascii="Bookman Old Style" w:hAnsi="Bookman Old Style" w:cs="Bookman Old Style"/>
          <w:b/>
          <w:bCs/>
          <w:lang w:val="es"/>
        </w:rPr>
        <w:t>YPFB</w:t>
      </w:r>
      <w:r w:rsidRPr="00FB053C">
        <w:rPr>
          <w:rFonts w:ascii="Bookman Old Style" w:hAnsi="Bookman Old Style" w:cs="Bookman Old Style"/>
          <w:lang w:val="es"/>
        </w:rPr>
        <w:t xml:space="preserve"> le encomienda la fiscalización, control, supervisión y suscripción de los Certificados de recepción y entrega del GLP. </w:t>
      </w:r>
    </w:p>
    <w:p w:rsidR="005B4C1D" w:rsidRPr="00FB053C" w:rsidRDefault="005B4C1D" w:rsidP="005B4C1D">
      <w:pPr>
        <w:autoSpaceDE w:val="0"/>
        <w:autoSpaceDN w:val="0"/>
        <w:adjustRightInd w:val="0"/>
        <w:jc w:val="both"/>
        <w:rPr>
          <w:rFonts w:ascii="Bookman Old Style" w:hAnsi="Bookman Old Style" w:cs="Bookman Old Style"/>
          <w:highlight w:val="yellow"/>
          <w:lang w:val="es"/>
        </w:rPr>
      </w:pPr>
    </w:p>
    <w:p w:rsidR="005B4C1D" w:rsidRPr="00FB053C" w:rsidRDefault="005B4C1D" w:rsidP="005B4C1D">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lang w:val="es"/>
        </w:rPr>
        <w:t>Garrafa.-</w:t>
      </w:r>
      <w:r w:rsidRPr="00FB053C">
        <w:rPr>
          <w:rFonts w:ascii="Bookman Old Style" w:hAnsi="Bookman Old Style" w:cs="Bookman Old Style"/>
          <w:lang w:val="es"/>
        </w:rPr>
        <w:t xml:space="preserve"> Es el recipiente cilíndrico de acero, en el cual se puede transportar GLP. </w:t>
      </w:r>
    </w:p>
    <w:p w:rsidR="005B4C1D" w:rsidRPr="00FB053C" w:rsidRDefault="005B4C1D" w:rsidP="005B4C1D">
      <w:pPr>
        <w:autoSpaceDE w:val="0"/>
        <w:autoSpaceDN w:val="0"/>
        <w:adjustRightInd w:val="0"/>
        <w:jc w:val="both"/>
        <w:rPr>
          <w:rFonts w:ascii="Bookman Old Style" w:hAnsi="Bookman Old Style" w:cs="Bookman Old Style"/>
          <w:b/>
          <w:bCs/>
          <w:highlight w:val="yellow"/>
          <w:lang w:val="es"/>
        </w:rPr>
      </w:pPr>
    </w:p>
    <w:p w:rsidR="005B4C1D" w:rsidRPr="00FB053C" w:rsidRDefault="005B4C1D" w:rsidP="005B4C1D">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GLP.- </w:t>
      </w:r>
      <w:r w:rsidRPr="00FB053C">
        <w:rPr>
          <w:rFonts w:ascii="Bookman Old Style" w:hAnsi="Bookman Old Style" w:cs="Bookman Old Style"/>
          <w:bCs/>
          <w:lang w:val="es"/>
        </w:rPr>
        <w:t>Es la mezcla de propano y butano en proporciones variables. El GLP es producido en plantas y refinerías</w:t>
      </w:r>
      <w:proofErr w:type="gramStart"/>
      <w:r w:rsidRPr="00FB053C">
        <w:rPr>
          <w:rFonts w:ascii="Bookman Old Style" w:hAnsi="Bookman Old Style" w:cs="Bookman Old Style"/>
          <w:bCs/>
          <w:lang w:val="es"/>
        </w:rPr>
        <w:t xml:space="preserve">, </w:t>
      </w:r>
      <w:r w:rsidRPr="00FB053C">
        <w:rPr>
          <w:rFonts w:ascii="Bookman Old Style" w:hAnsi="Bookman Old Style" w:cs="Bookman Old Style"/>
          <w:lang w:val="es"/>
        </w:rPr>
        <w:t xml:space="preserve"> que</w:t>
      </w:r>
      <w:proofErr w:type="gramEnd"/>
      <w:r w:rsidRPr="00FB053C">
        <w:rPr>
          <w:rFonts w:ascii="Bookman Old Style" w:hAnsi="Bookman Old Style" w:cs="Bookman Old Style"/>
          <w:lang w:val="es"/>
        </w:rPr>
        <w:t xml:space="preserve"> en adelante podrá denominarse Producto.</w:t>
      </w:r>
    </w:p>
    <w:p w:rsidR="005B4C1D" w:rsidRPr="00FB053C" w:rsidRDefault="005B4C1D" w:rsidP="005B4C1D">
      <w:pPr>
        <w:autoSpaceDE w:val="0"/>
        <w:autoSpaceDN w:val="0"/>
        <w:adjustRightInd w:val="0"/>
        <w:jc w:val="both"/>
        <w:rPr>
          <w:rFonts w:ascii="Bookman Old Style" w:hAnsi="Bookman Old Style" w:cs="Bookman Old Style"/>
          <w:b/>
          <w:bCs/>
          <w:highlight w:val="yellow"/>
          <w:lang w:val="es"/>
        </w:rPr>
      </w:pPr>
    </w:p>
    <w:p w:rsidR="005B4C1D" w:rsidRPr="00FB053C" w:rsidRDefault="005B4C1D" w:rsidP="005B4C1D">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Ley de Hidrocarburos.- </w:t>
      </w:r>
      <w:r w:rsidRPr="00FB053C">
        <w:rPr>
          <w:rFonts w:ascii="Bookman Old Style" w:hAnsi="Bookman Old Style" w:cs="Bookman Old Style"/>
          <w:lang w:val="es"/>
        </w:rPr>
        <w:t>Es la Ley N° 3058 de fecha17 de mayo de 2005, según la misma sea modificada o cualquier norma que la sustituya.</w:t>
      </w:r>
    </w:p>
    <w:p w:rsidR="005B4C1D" w:rsidRPr="00FB053C" w:rsidRDefault="005B4C1D" w:rsidP="005B4C1D">
      <w:pPr>
        <w:autoSpaceDE w:val="0"/>
        <w:autoSpaceDN w:val="0"/>
        <w:adjustRightInd w:val="0"/>
        <w:jc w:val="both"/>
        <w:rPr>
          <w:rFonts w:ascii="Bookman Old Style" w:hAnsi="Bookman Old Style" w:cs="Bookman Old Style"/>
          <w:b/>
          <w:bCs/>
          <w:highlight w:val="yellow"/>
          <w:lang w:val="es"/>
        </w:rPr>
      </w:pPr>
    </w:p>
    <w:p w:rsidR="005B4C1D" w:rsidRPr="00FB053C" w:rsidRDefault="005B4C1D" w:rsidP="005B4C1D">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Medio de Transporte.- </w:t>
      </w:r>
      <w:r w:rsidRPr="00FB053C">
        <w:rPr>
          <w:rFonts w:ascii="Bookman Old Style" w:hAnsi="Bookman Old Style" w:cs="Bookman Old Style"/>
          <w:bCs/>
          <w:lang w:val="es"/>
        </w:rPr>
        <w:t xml:space="preserve">Es el </w:t>
      </w:r>
      <w:r w:rsidRPr="00FB053C">
        <w:rPr>
          <w:rFonts w:ascii="Bookman Old Style" w:hAnsi="Bookman Old Style" w:cs="Bookman Old Style"/>
          <w:lang w:val="es"/>
        </w:rPr>
        <w:t>medio de transporte terrestre, dotada de accesorios (chata) para transporte de productos derivados del petróleo que debe cumplir medidas de seguridad.</w:t>
      </w:r>
    </w:p>
    <w:p w:rsidR="005B4C1D" w:rsidRPr="00FB053C" w:rsidRDefault="005B4C1D" w:rsidP="005B4C1D">
      <w:pPr>
        <w:autoSpaceDE w:val="0"/>
        <w:autoSpaceDN w:val="0"/>
        <w:adjustRightInd w:val="0"/>
        <w:jc w:val="both"/>
        <w:rPr>
          <w:rFonts w:ascii="Bookman Old Style" w:hAnsi="Bookman Old Style" w:cs="Bookman Old Style"/>
          <w:b/>
          <w:bCs/>
          <w:highlight w:val="yellow"/>
          <w:lang w:val="es"/>
        </w:rPr>
      </w:pPr>
    </w:p>
    <w:p w:rsidR="005B4C1D" w:rsidRPr="00FB053C" w:rsidRDefault="005B4C1D" w:rsidP="005B4C1D">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Normativa Aplicable.- </w:t>
      </w:r>
      <w:r w:rsidRPr="00FB053C">
        <w:rPr>
          <w:rFonts w:ascii="Bookman Old Style" w:hAnsi="Bookman Old Style" w:cs="Bookman Old Style"/>
          <w:lang w:val="es"/>
        </w:rPr>
        <w:t>Son las leyes, decretos, resoluciones administrativas y demás normas emitidas por cualquier autoridad competente en el Estado Plurinacional de Bolivia, que se encuentren en vigencia en el momento de que se trate.</w:t>
      </w:r>
    </w:p>
    <w:p w:rsidR="005B4C1D" w:rsidRPr="00FB053C" w:rsidRDefault="005B4C1D" w:rsidP="005B4C1D">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Notificación fehaciente.- </w:t>
      </w:r>
      <w:r w:rsidRPr="00FB053C">
        <w:rPr>
          <w:rFonts w:ascii="Bookman Old Style" w:hAnsi="Bookman Old Style" w:cs="Bookman Old Style"/>
          <w:lang w:val="es"/>
        </w:rPr>
        <w:t>Es toda notificación escrita cursada entre las partes, dirigida a los domicilios establecidos en la Cláusula Vigésima Cuarta del presente Contrato, cuyo contenido y recepción puedan ser probados en concluyente, como ser, notificación judicial o extrajudicial, cartas documentos, fax cuando este sea legible y la máquina y la maquina emisora del fax haya recibido la confirmación de recepción de la maquina receptora o cualquier otro medio de notificación que brinde similares garantías.</w:t>
      </w:r>
    </w:p>
    <w:p w:rsidR="005B4C1D" w:rsidRPr="00FB053C" w:rsidRDefault="005B4C1D" w:rsidP="005B4C1D">
      <w:pPr>
        <w:autoSpaceDE w:val="0"/>
        <w:autoSpaceDN w:val="0"/>
        <w:adjustRightInd w:val="0"/>
        <w:jc w:val="both"/>
        <w:rPr>
          <w:rFonts w:ascii="Bookman Old Style" w:hAnsi="Bookman Old Style" w:cs="Bookman Old Style"/>
          <w:b/>
          <w:bCs/>
          <w:highlight w:val="yellow"/>
          <w:lang w:val="es"/>
        </w:rPr>
      </w:pPr>
    </w:p>
    <w:p w:rsidR="005B4C1D" w:rsidRPr="00FB053C" w:rsidRDefault="005B4C1D" w:rsidP="005B4C1D">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Punto de Entrega.- </w:t>
      </w:r>
      <w:r w:rsidRPr="00FB053C">
        <w:rPr>
          <w:rFonts w:ascii="Bookman Old Style" w:hAnsi="Bookman Old Style" w:cs="Bookman Old Style"/>
          <w:lang w:val="es"/>
        </w:rPr>
        <w:t xml:space="preserve">Es el lugar de recepción del Producto transportado por el </w:t>
      </w:r>
      <w:r w:rsidRPr="00FB053C">
        <w:rPr>
          <w:rFonts w:ascii="Bookman Old Style" w:hAnsi="Bookman Old Style" w:cs="Arial"/>
          <w:b/>
          <w:lang w:val="es-ES_tradnl"/>
        </w:rPr>
        <w:t>Transportista</w:t>
      </w:r>
      <w:r w:rsidRPr="00FB053C">
        <w:rPr>
          <w:rFonts w:ascii="Bookman Old Style" w:hAnsi="Bookman Old Style" w:cs="Bookman Old Style"/>
          <w:bCs/>
          <w:lang w:val="es"/>
        </w:rPr>
        <w:t>,</w:t>
      </w:r>
      <w:r w:rsidRPr="00FB053C">
        <w:rPr>
          <w:rFonts w:ascii="Bookman Old Style" w:hAnsi="Bookman Old Style" w:cs="Bookman Old Style"/>
          <w:b/>
          <w:bCs/>
          <w:lang w:val="es"/>
        </w:rPr>
        <w:t xml:space="preserve"> </w:t>
      </w:r>
      <w:r w:rsidRPr="00FB053C">
        <w:rPr>
          <w:rFonts w:ascii="Bookman Old Style" w:hAnsi="Bookman Old Style" w:cs="Bookman Old Style"/>
          <w:lang w:val="es"/>
        </w:rPr>
        <w:t>conforme a las condiciones establecidas en el presente Contrato.</w:t>
      </w:r>
    </w:p>
    <w:p w:rsidR="005B4C1D" w:rsidRPr="00FB053C" w:rsidRDefault="005B4C1D" w:rsidP="005B4C1D">
      <w:pPr>
        <w:autoSpaceDE w:val="0"/>
        <w:autoSpaceDN w:val="0"/>
        <w:adjustRightInd w:val="0"/>
        <w:jc w:val="both"/>
        <w:rPr>
          <w:rFonts w:ascii="Bookman Old Style" w:hAnsi="Bookman Old Style" w:cs="Bookman Old Style"/>
          <w:highlight w:val="yellow"/>
          <w:lang w:val="es"/>
        </w:rPr>
      </w:pPr>
    </w:p>
    <w:p w:rsidR="005B4C1D" w:rsidRPr="00FB053C" w:rsidRDefault="005B4C1D" w:rsidP="005B4C1D">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Punto de Recepción.-</w:t>
      </w:r>
      <w:r w:rsidRPr="00FB053C">
        <w:rPr>
          <w:rFonts w:ascii="Bookman Old Style" w:hAnsi="Bookman Old Style" w:cs="Bookman Old Style"/>
          <w:lang w:val="es"/>
        </w:rPr>
        <w:t xml:space="preserve"> Es el lugar donde </w:t>
      </w:r>
      <w:r w:rsidRPr="00FB053C">
        <w:rPr>
          <w:rFonts w:ascii="Bookman Old Style" w:hAnsi="Bookman Old Style" w:cs="Bookman Old Style"/>
          <w:b/>
          <w:bCs/>
          <w:lang w:val="es"/>
        </w:rPr>
        <w:t xml:space="preserve">YPFB </w:t>
      </w:r>
      <w:r w:rsidRPr="00FB053C">
        <w:rPr>
          <w:rFonts w:ascii="Bookman Old Style" w:hAnsi="Bookman Old Style" w:cs="Bookman Old Style"/>
          <w:lang w:val="es"/>
        </w:rPr>
        <w:t xml:space="preserve">entrega el Producto al </w:t>
      </w:r>
      <w:r w:rsidRPr="00FB053C">
        <w:rPr>
          <w:rFonts w:ascii="Bookman Old Style" w:hAnsi="Bookman Old Style" w:cs="Arial"/>
          <w:b/>
          <w:lang w:val="es-ES_tradnl"/>
        </w:rPr>
        <w:t>Transportista</w:t>
      </w:r>
      <w:r w:rsidRPr="00FB053C">
        <w:rPr>
          <w:rFonts w:ascii="Bookman Old Style" w:hAnsi="Bookman Old Style" w:cs="Bookman Old Style"/>
          <w:b/>
          <w:bCs/>
          <w:lang w:val="es"/>
        </w:rPr>
        <w:t xml:space="preserve"> </w:t>
      </w:r>
      <w:r w:rsidRPr="00FB053C">
        <w:rPr>
          <w:rFonts w:ascii="Bookman Old Style" w:hAnsi="Bookman Old Style" w:cs="Bookman Old Style"/>
          <w:lang w:val="es"/>
        </w:rPr>
        <w:t>el Producto a transportar, conforme a las condiciones establecidas en el presente Contrato.</w:t>
      </w:r>
    </w:p>
    <w:p w:rsidR="005B4C1D" w:rsidRPr="00FB053C" w:rsidRDefault="005B4C1D" w:rsidP="005B4C1D">
      <w:pPr>
        <w:autoSpaceDE w:val="0"/>
        <w:autoSpaceDN w:val="0"/>
        <w:adjustRightInd w:val="0"/>
        <w:jc w:val="both"/>
        <w:rPr>
          <w:rFonts w:ascii="Bookman Old Style" w:hAnsi="Bookman Old Style" w:cs="Bookman Old Style"/>
          <w:highlight w:val="yellow"/>
          <w:lang w:val="es"/>
        </w:rPr>
      </w:pPr>
    </w:p>
    <w:p w:rsidR="005B4C1D" w:rsidRPr="00FB053C" w:rsidRDefault="005B4C1D" w:rsidP="005B4C1D">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Producto.-</w:t>
      </w:r>
      <w:r w:rsidRPr="00FB053C">
        <w:rPr>
          <w:rFonts w:ascii="Bookman Old Style" w:hAnsi="Bookman Old Style" w:cs="Bookman Old Style"/>
          <w:lang w:val="es"/>
        </w:rPr>
        <w:t xml:space="preserve"> Es el GLP.</w:t>
      </w:r>
    </w:p>
    <w:p w:rsidR="005B4C1D" w:rsidRPr="00FB053C" w:rsidRDefault="005B4C1D" w:rsidP="005B4C1D">
      <w:pPr>
        <w:autoSpaceDE w:val="0"/>
        <w:autoSpaceDN w:val="0"/>
        <w:adjustRightInd w:val="0"/>
        <w:jc w:val="both"/>
        <w:rPr>
          <w:rFonts w:ascii="Bookman Old Style" w:hAnsi="Bookman Old Style" w:cs="Bookman Old Style"/>
          <w:highlight w:val="yellow"/>
          <w:lang w:val="es"/>
        </w:rPr>
      </w:pPr>
    </w:p>
    <w:p w:rsidR="005B4C1D" w:rsidRPr="00FB053C" w:rsidRDefault="005B4C1D" w:rsidP="005B4C1D">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Servicio.- </w:t>
      </w:r>
      <w:r w:rsidRPr="00FB053C">
        <w:rPr>
          <w:rFonts w:ascii="Bookman Old Style" w:hAnsi="Bookman Old Style" w:cs="Bookman Old Style"/>
          <w:lang w:val="es"/>
        </w:rPr>
        <w:t xml:space="preserve">Es el transporte propiamente dicho, que el </w:t>
      </w:r>
      <w:r w:rsidRPr="00FB053C">
        <w:rPr>
          <w:rFonts w:ascii="Bookman Old Style" w:hAnsi="Bookman Old Style" w:cs="Arial"/>
          <w:b/>
          <w:lang w:val="es-ES_tradnl"/>
        </w:rPr>
        <w:t>Transportista</w:t>
      </w:r>
      <w:r w:rsidRPr="00FB053C">
        <w:rPr>
          <w:rFonts w:ascii="Bookman Old Style" w:hAnsi="Bookman Old Style" w:cs="Bookman Old Style"/>
          <w:b/>
          <w:bCs/>
          <w:lang w:val="es"/>
        </w:rPr>
        <w:t xml:space="preserve"> </w:t>
      </w:r>
      <w:r w:rsidRPr="00FB053C">
        <w:rPr>
          <w:rFonts w:ascii="Bookman Old Style" w:hAnsi="Bookman Old Style" w:cs="Bookman Old Style"/>
          <w:lang w:val="es"/>
        </w:rPr>
        <w:t>se obliga a cumplir conforme a las previsiones del presente Contrato, bajo su exclusiva responsabilidad y riesgo.</w:t>
      </w:r>
    </w:p>
    <w:p w:rsidR="005B4C1D" w:rsidRPr="00FB053C" w:rsidRDefault="005B4C1D" w:rsidP="005B4C1D">
      <w:pPr>
        <w:autoSpaceDE w:val="0"/>
        <w:autoSpaceDN w:val="0"/>
        <w:adjustRightInd w:val="0"/>
        <w:jc w:val="both"/>
        <w:rPr>
          <w:rFonts w:ascii="Bookman Old Style" w:hAnsi="Bookman Old Style" w:cs="Bookman Old Style"/>
          <w:highlight w:val="yellow"/>
          <w:lang w:val="es"/>
        </w:rPr>
      </w:pPr>
    </w:p>
    <w:p w:rsidR="005B4C1D" w:rsidRPr="00FB053C" w:rsidRDefault="005B4C1D" w:rsidP="005B4C1D">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lastRenderedPageBreak/>
        <w:t xml:space="preserve">Transporte.- </w:t>
      </w:r>
      <w:r w:rsidRPr="00FB053C">
        <w:rPr>
          <w:rFonts w:ascii="Bookman Old Style" w:hAnsi="Bookman Old Style" w:cs="Bookman Old Style"/>
          <w:bCs/>
          <w:lang w:val="es"/>
        </w:rPr>
        <w:t xml:space="preserve">Es </w:t>
      </w:r>
      <w:r w:rsidRPr="00FB053C">
        <w:rPr>
          <w:rFonts w:ascii="Bookman Old Style" w:hAnsi="Bookman Old Style" w:cs="Bookman Old Style"/>
          <w:lang w:val="es"/>
        </w:rPr>
        <w:t>la actividad de trasladar Gas Licuado de Petróleo (GLP) en garrafas.</w:t>
      </w:r>
    </w:p>
    <w:p w:rsidR="005B4C1D" w:rsidRPr="00FB053C" w:rsidRDefault="005B4C1D" w:rsidP="005B4C1D">
      <w:pPr>
        <w:autoSpaceDE w:val="0"/>
        <w:autoSpaceDN w:val="0"/>
        <w:adjustRightInd w:val="0"/>
        <w:jc w:val="both"/>
        <w:rPr>
          <w:rFonts w:ascii="Bookman Old Style" w:hAnsi="Bookman Old Style" w:cs="Bookman Old Style"/>
          <w:highlight w:val="yellow"/>
          <w:lang w:val="es"/>
        </w:rPr>
      </w:pPr>
    </w:p>
    <w:p w:rsidR="005B4C1D" w:rsidRPr="00FB053C" w:rsidRDefault="005B4C1D" w:rsidP="005B4C1D">
      <w:pPr>
        <w:autoSpaceDE w:val="0"/>
        <w:autoSpaceDN w:val="0"/>
        <w:adjustRightInd w:val="0"/>
        <w:jc w:val="both"/>
        <w:rPr>
          <w:rFonts w:ascii="Bookman Old Style" w:hAnsi="Bookman Old Style" w:cs="Bookman Old Style"/>
          <w:lang w:val="es"/>
        </w:rPr>
      </w:pPr>
      <w:r w:rsidRPr="00FB053C">
        <w:rPr>
          <w:rFonts w:ascii="Bookman Old Style" w:hAnsi="Bookman Old Style" w:cs="Arial"/>
          <w:i/>
          <w:lang w:val="es"/>
        </w:rPr>
        <w:t>(</w:t>
      </w:r>
      <w:r w:rsidRPr="00FB053C">
        <w:rPr>
          <w:rFonts w:ascii="Bookman Old Style" w:hAnsi="Bookman Old Style" w:cs="Arial"/>
          <w:i/>
        </w:rPr>
        <w:t>Demás definiciones que se puedan generar a partir de la suscripción del presente contrato.)</w:t>
      </w:r>
    </w:p>
    <w:p w:rsidR="005B4C1D" w:rsidRPr="00FB053C" w:rsidRDefault="005B4C1D" w:rsidP="005B4C1D">
      <w:pPr>
        <w:autoSpaceDE w:val="0"/>
        <w:autoSpaceDN w:val="0"/>
        <w:adjustRightInd w:val="0"/>
        <w:jc w:val="both"/>
        <w:rPr>
          <w:rFonts w:ascii="Bookman Old Style" w:hAnsi="Bookman Old Style" w:cs="Bookman Old Style"/>
          <w:b/>
          <w:bCs/>
          <w:u w:val="single"/>
          <w:lang w:val="es"/>
        </w:rPr>
      </w:pPr>
    </w:p>
    <w:p w:rsidR="005B4C1D" w:rsidRPr="00FB053C" w:rsidRDefault="005B4C1D" w:rsidP="005B4C1D">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CUARTA.- (OBJETO DEL CONTRATO)</w:t>
      </w: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5B4C1D">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lang w:val="es"/>
        </w:rPr>
        <w:t xml:space="preserve">El objeto del presente Contrato, consiste en la prestación del Servicio de Transporte Terrestre de Gas Licuado de Petróleo (GLP) en Garrafas (con y sin contenido) de propiedad de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desde el Punto de Recepción hasta el Punto de Entrega, designado por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de acuerdo con lo estipulado en el presente Contrato, el mismo que en adelante se denominará el Servicio.</w:t>
      </w: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5B4C1D">
      <w:pPr>
        <w:contextualSpacing/>
        <w:jc w:val="both"/>
        <w:rPr>
          <w:rFonts w:ascii="Bookman Old Style" w:hAnsi="Bookman Old Style"/>
          <w:b/>
          <w:color w:val="000000"/>
          <w:lang w:val="es-ES_tradnl"/>
        </w:rPr>
      </w:pPr>
      <w:r w:rsidRPr="00FB053C">
        <w:rPr>
          <w:rFonts w:ascii="Bookman Old Style" w:hAnsi="Bookman Old Style"/>
          <w:b/>
          <w:color w:val="000000"/>
          <w:lang w:val="es-ES_tradnl"/>
        </w:rPr>
        <w:t>CLÁUSULA QUINTA.- (VIGENCIA)</w:t>
      </w:r>
    </w:p>
    <w:p w:rsidR="005B4C1D" w:rsidRPr="00FB053C" w:rsidRDefault="005B4C1D" w:rsidP="005B4C1D">
      <w:pPr>
        <w:contextualSpacing/>
        <w:jc w:val="both"/>
        <w:rPr>
          <w:rFonts w:ascii="Bookman Old Style" w:hAnsi="Bookman Old Style"/>
          <w:b/>
          <w:color w:val="000000"/>
          <w:u w:val="single"/>
          <w:lang w:val="es-ES_tradnl"/>
        </w:rPr>
      </w:pPr>
    </w:p>
    <w:p w:rsidR="005B4C1D" w:rsidRPr="00FB053C" w:rsidRDefault="005B4C1D" w:rsidP="00FB601A">
      <w:pPr>
        <w:pStyle w:val="Prrafodelista"/>
        <w:numPr>
          <w:ilvl w:val="1"/>
          <w:numId w:val="42"/>
        </w:numPr>
        <w:contextualSpacing/>
        <w:jc w:val="both"/>
        <w:rPr>
          <w:rFonts w:ascii="Bookman Old Style" w:hAnsi="Bookman Old Style"/>
          <w:b/>
          <w:snapToGrid w:val="0"/>
          <w:color w:val="000000"/>
        </w:rPr>
      </w:pPr>
      <w:r w:rsidRPr="00FB053C">
        <w:rPr>
          <w:rFonts w:ascii="Bookman Old Style" w:hAnsi="Bookman Old Style" w:cs="Arial"/>
        </w:rPr>
        <w:t>El</w:t>
      </w:r>
      <w:r w:rsidRPr="00FB053C">
        <w:rPr>
          <w:rFonts w:ascii="Bookman Old Style" w:hAnsi="Bookman Old Style"/>
          <w:snapToGrid w:val="0"/>
          <w:color w:val="000000"/>
        </w:rPr>
        <w:t xml:space="preserve"> presente Contrato entrará en vigencia a partir de la fecha de su suscripción</w:t>
      </w:r>
      <w:proofErr w:type="gramStart"/>
      <w:r w:rsidRPr="00FB053C">
        <w:rPr>
          <w:rFonts w:ascii="Bookman Old Style" w:hAnsi="Bookman Old Style"/>
          <w:snapToGrid w:val="0"/>
          <w:color w:val="000000"/>
        </w:rPr>
        <w:t>,  permanecerá</w:t>
      </w:r>
      <w:proofErr w:type="gramEnd"/>
      <w:r w:rsidRPr="00FB053C">
        <w:rPr>
          <w:rFonts w:ascii="Bookman Old Style" w:hAnsi="Bookman Old Style"/>
          <w:snapToGrid w:val="0"/>
          <w:color w:val="000000"/>
        </w:rPr>
        <w:t xml:space="preserve"> vigente hasta el _______________, fecha a partir de la cual dejará de tener validez y surtir efectos jurídicos entre Partes. </w:t>
      </w:r>
    </w:p>
    <w:p w:rsidR="005B4C1D" w:rsidRPr="00FB053C" w:rsidRDefault="005B4C1D" w:rsidP="005B4C1D">
      <w:pPr>
        <w:pStyle w:val="Prrafodelista"/>
        <w:jc w:val="both"/>
        <w:rPr>
          <w:rFonts w:ascii="Bookman Old Style" w:hAnsi="Bookman Old Style"/>
          <w:b/>
          <w:snapToGrid w:val="0"/>
          <w:color w:val="000000"/>
        </w:rPr>
      </w:pPr>
    </w:p>
    <w:p w:rsidR="005B4C1D" w:rsidRPr="00FB053C" w:rsidRDefault="005B4C1D" w:rsidP="00FB601A">
      <w:pPr>
        <w:pStyle w:val="Prrafodelista"/>
        <w:numPr>
          <w:ilvl w:val="1"/>
          <w:numId w:val="42"/>
        </w:numPr>
        <w:contextualSpacing/>
        <w:jc w:val="both"/>
        <w:rPr>
          <w:rFonts w:ascii="Bookman Old Style" w:hAnsi="Bookman Old Style"/>
          <w:b/>
          <w:color w:val="000000"/>
        </w:rPr>
      </w:pPr>
      <w:r w:rsidRPr="00FB053C">
        <w:rPr>
          <w:rFonts w:ascii="Bookman Old Style" w:hAnsi="Bookman Old Style"/>
          <w:color w:val="000000"/>
        </w:rPr>
        <w:t xml:space="preserve">Cualquier ampliación de la vigencia del Contrato, deberá efectuarse mediante adenda, por el tiempo adicional que las Partes acuerden. </w:t>
      </w:r>
      <w:r w:rsidRPr="00FB053C">
        <w:rPr>
          <w:rFonts w:ascii="Bookman Old Style" w:hAnsi="Bookman Old Style"/>
          <w:snapToGrid w:val="0"/>
          <w:color w:val="000000"/>
        </w:rPr>
        <w:t>Para tal efecto, una de las Partes</w:t>
      </w:r>
      <w:r w:rsidRPr="00FB053C">
        <w:rPr>
          <w:rFonts w:ascii="Bookman Old Style" w:hAnsi="Bookman Old Style"/>
          <w:color w:val="000000"/>
        </w:rPr>
        <w:t xml:space="preserve"> deberá notificar a la otra Parte su voluntad de ampliar la vigencia del mismo, debiendo suscribirse la adenda antes de la finalización del Contrato</w:t>
      </w:r>
      <w:r w:rsidRPr="00FB053C">
        <w:rPr>
          <w:rFonts w:ascii="Bookman Old Style" w:hAnsi="Bookman Old Style"/>
          <w:snapToGrid w:val="0"/>
          <w:color w:val="000000"/>
        </w:rPr>
        <w:t>.</w:t>
      </w:r>
      <w:r w:rsidRPr="00FB053C">
        <w:rPr>
          <w:rFonts w:ascii="Bookman Old Style" w:hAnsi="Bookman Old Style"/>
          <w:color w:val="000000"/>
        </w:rPr>
        <w:t xml:space="preserve"> </w:t>
      </w: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5B4C1D">
      <w:pPr>
        <w:autoSpaceDE w:val="0"/>
        <w:autoSpaceDN w:val="0"/>
        <w:adjustRightInd w:val="0"/>
        <w:jc w:val="both"/>
        <w:rPr>
          <w:rFonts w:ascii="Bookman Old Style" w:hAnsi="Bookman Old Style" w:cs="Bookman Old Style"/>
          <w:b/>
          <w:bCs/>
          <w:highlight w:val="yellow"/>
          <w:u w:val="single"/>
        </w:rPr>
      </w:pPr>
    </w:p>
    <w:p w:rsidR="005B4C1D" w:rsidRPr="00FB053C" w:rsidRDefault="005B4C1D" w:rsidP="005B4C1D">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SEXTA.- (CONDICIONES DEL SERVICIO)</w:t>
      </w:r>
    </w:p>
    <w:p w:rsidR="005B4C1D" w:rsidRPr="00FB053C" w:rsidRDefault="005B4C1D" w:rsidP="005B4C1D">
      <w:pPr>
        <w:autoSpaceDE w:val="0"/>
        <w:autoSpaceDN w:val="0"/>
        <w:adjustRightInd w:val="0"/>
        <w:jc w:val="both"/>
        <w:rPr>
          <w:rFonts w:ascii="Bookman Old Style" w:hAnsi="Bookman Old Style" w:cs="Bookman Old Style"/>
          <w:b/>
          <w:bCs/>
          <w:u w:val="single"/>
        </w:rPr>
      </w:pPr>
    </w:p>
    <w:p w:rsidR="005B4C1D" w:rsidRPr="00FB053C" w:rsidRDefault="005B4C1D" w:rsidP="00FB601A">
      <w:pPr>
        <w:pStyle w:val="Prrafodelista"/>
        <w:numPr>
          <w:ilvl w:val="1"/>
          <w:numId w:val="43"/>
        </w:numPr>
        <w:autoSpaceDE w:val="0"/>
        <w:autoSpaceDN w:val="0"/>
        <w:adjustRightInd w:val="0"/>
        <w:contextualSpacing/>
        <w:jc w:val="both"/>
        <w:rPr>
          <w:rFonts w:ascii="Bookman Old Style" w:hAnsi="Bookman Old Style" w:cs="Bookman Old Style"/>
          <w:b/>
          <w:bCs/>
          <w:u w:val="single"/>
          <w:lang w:val="es"/>
        </w:rPr>
      </w:pPr>
      <w:r w:rsidRPr="00FB053C">
        <w:rPr>
          <w:rFonts w:ascii="Bookman Old Style" w:hAnsi="Bookman Old Style" w:cs="Bookman Old Style"/>
          <w:b/>
          <w:bCs/>
          <w:lang w:val="es"/>
        </w:rPr>
        <w:t xml:space="preserve">YPFB </w:t>
      </w:r>
      <w:r w:rsidRPr="00FB053C">
        <w:rPr>
          <w:rFonts w:ascii="Bookman Old Style" w:hAnsi="Bookman Old Style" w:cs="Bookman Old Style"/>
          <w:lang w:val="es"/>
        </w:rPr>
        <w:t xml:space="preserve">hará conocer al </w:t>
      </w:r>
      <w:r w:rsidRPr="00FB053C">
        <w:rPr>
          <w:rFonts w:ascii="Bookman Old Style" w:hAnsi="Bookman Old Style" w:cs="Arial"/>
          <w:b/>
          <w:lang w:val="es-ES_tradnl"/>
        </w:rPr>
        <w:t>Transportista</w:t>
      </w:r>
      <w:r w:rsidRPr="00FB053C">
        <w:rPr>
          <w:rFonts w:ascii="Bookman Old Style" w:hAnsi="Bookman Old Style" w:cs="Bookman Old Style"/>
          <w:b/>
          <w:bCs/>
          <w:lang w:val="es"/>
        </w:rPr>
        <w:t xml:space="preserve"> </w:t>
      </w:r>
      <w:r w:rsidRPr="00FB053C">
        <w:rPr>
          <w:rFonts w:ascii="Bookman Old Style" w:hAnsi="Bookman Old Style" w:cs="Bookman Old Style"/>
          <w:lang w:val="es"/>
        </w:rPr>
        <w:t>el programa de carguíos de las Garrafas de GLP (</w:t>
      </w:r>
      <w:proofErr w:type="gramStart"/>
      <w:r w:rsidRPr="00FB053C">
        <w:rPr>
          <w:rFonts w:ascii="Bookman Old Style" w:hAnsi="Bookman Old Style" w:cs="Bookman Old Style"/>
          <w:lang w:val="es"/>
        </w:rPr>
        <w:t>llenas  o</w:t>
      </w:r>
      <w:proofErr w:type="gramEnd"/>
      <w:r w:rsidRPr="00FB053C">
        <w:rPr>
          <w:rFonts w:ascii="Bookman Old Style" w:hAnsi="Bookman Old Style" w:cs="Bookman Old Style"/>
          <w:lang w:val="es"/>
        </w:rPr>
        <w:t xml:space="preserve"> vacías) para su posterior transporte desde el Punto de Recepción  hasta el Punto de Entrega.</w:t>
      </w:r>
    </w:p>
    <w:p w:rsidR="005B4C1D" w:rsidRPr="00FB053C" w:rsidRDefault="005B4C1D" w:rsidP="005B4C1D">
      <w:pPr>
        <w:pStyle w:val="Prrafodelista"/>
        <w:autoSpaceDE w:val="0"/>
        <w:autoSpaceDN w:val="0"/>
        <w:adjustRightInd w:val="0"/>
        <w:ind w:left="567"/>
        <w:jc w:val="both"/>
        <w:rPr>
          <w:rFonts w:ascii="Bookman Old Style" w:hAnsi="Bookman Old Style" w:cs="Bookman Old Style"/>
          <w:highlight w:val="yellow"/>
          <w:lang w:val="es"/>
        </w:rPr>
      </w:pPr>
    </w:p>
    <w:p w:rsidR="005B4C1D" w:rsidRPr="00FB053C" w:rsidRDefault="005B4C1D" w:rsidP="00FB601A">
      <w:pPr>
        <w:pStyle w:val="Prrafodelista"/>
        <w:numPr>
          <w:ilvl w:val="1"/>
          <w:numId w:val="43"/>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
          <w:bCs/>
          <w:lang w:val="es"/>
        </w:rPr>
        <w:t>YPFB</w:t>
      </w:r>
      <w:r w:rsidRPr="00FB053C">
        <w:rPr>
          <w:rFonts w:ascii="Bookman Old Style" w:hAnsi="Bookman Old Style" w:cs="Bookman Old Style"/>
          <w:bCs/>
          <w:lang w:val="es"/>
        </w:rPr>
        <w:t xml:space="preserve"> a través del jefe de zona o el funcionario designado para tal fin comunicará al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la programación del transporte con ______ (_____) Día (s) antes del inicio del primer Día Hábil del mes. En caso de no existir programación de transporte </w:t>
      </w:r>
      <w:r w:rsidRPr="00FB053C">
        <w:rPr>
          <w:rFonts w:ascii="Bookman Old Style" w:hAnsi="Bookman Old Style" w:cs="Bookman Old Style"/>
          <w:b/>
          <w:bCs/>
          <w:lang w:val="es"/>
        </w:rPr>
        <w:t>YPFB</w:t>
      </w:r>
      <w:r w:rsidRPr="00FB053C">
        <w:rPr>
          <w:rFonts w:ascii="Bookman Old Style" w:hAnsi="Bookman Old Style" w:cs="Bookman Old Style"/>
          <w:bCs/>
          <w:lang w:val="es"/>
        </w:rPr>
        <w:t xml:space="preserve"> comunicará al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con ______ (____) Día (s) de anticipación la necesidad de realizar el Servicio, indicando la cantidad de Producto a transportar.</w:t>
      </w:r>
    </w:p>
    <w:p w:rsidR="005B4C1D" w:rsidRPr="00FB053C" w:rsidRDefault="005B4C1D" w:rsidP="005B4C1D">
      <w:pPr>
        <w:pStyle w:val="Prrafodelista"/>
        <w:autoSpaceDE w:val="0"/>
        <w:autoSpaceDN w:val="0"/>
        <w:adjustRightInd w:val="0"/>
        <w:jc w:val="both"/>
        <w:rPr>
          <w:rFonts w:ascii="Bookman Old Style" w:hAnsi="Bookman Old Style" w:cs="Bookman Old Style"/>
          <w:bCs/>
          <w:highlight w:val="yellow"/>
          <w:lang w:val="es"/>
        </w:rPr>
      </w:pPr>
    </w:p>
    <w:p w:rsidR="005B4C1D" w:rsidRPr="00FB053C" w:rsidRDefault="005B4C1D" w:rsidP="00FB601A">
      <w:pPr>
        <w:pStyle w:val="Prrafodelista"/>
        <w:numPr>
          <w:ilvl w:val="1"/>
          <w:numId w:val="43"/>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
          <w:bCs/>
          <w:lang w:val="es"/>
        </w:rPr>
        <w:t>YPFB</w:t>
      </w:r>
      <w:r w:rsidRPr="00FB053C">
        <w:rPr>
          <w:rFonts w:ascii="Bookman Old Style" w:hAnsi="Bookman Old Style" w:cs="Bookman Old Style"/>
          <w:bCs/>
          <w:lang w:val="es"/>
        </w:rPr>
        <w:t xml:space="preserve"> entregará el Producto a transportar en Garrafas de acero de </w:t>
      </w:r>
      <w:proofErr w:type="gramStart"/>
      <w:r w:rsidRPr="00FB053C">
        <w:rPr>
          <w:rFonts w:ascii="Bookman Old Style" w:hAnsi="Bookman Old Style" w:cs="Bookman Old Style"/>
          <w:bCs/>
          <w:lang w:val="es"/>
        </w:rPr>
        <w:t>GLP  al</w:t>
      </w:r>
      <w:proofErr w:type="gramEnd"/>
      <w:r w:rsidRPr="00FB053C">
        <w:rPr>
          <w:rFonts w:ascii="Bookman Old Style" w:hAnsi="Bookman Old Style" w:cs="Bookman Old Style"/>
          <w:bCs/>
          <w:lang w:val="es"/>
        </w:rPr>
        <w:t xml:space="preserve">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en el Punto de Recepción, en este momento la custodia del Producto pasa a manos del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quien lo transportará y lo entregará a </w:t>
      </w:r>
      <w:r w:rsidRPr="00FB053C">
        <w:rPr>
          <w:rFonts w:ascii="Bookman Old Style" w:hAnsi="Bookman Old Style" w:cs="Bookman Old Style"/>
          <w:b/>
          <w:bCs/>
          <w:lang w:val="es"/>
        </w:rPr>
        <w:t>YPFB</w:t>
      </w:r>
      <w:r w:rsidRPr="00FB053C">
        <w:rPr>
          <w:rFonts w:ascii="Bookman Old Style" w:hAnsi="Bookman Old Style" w:cs="Bookman Old Style"/>
          <w:bCs/>
          <w:lang w:val="es"/>
        </w:rPr>
        <w:t xml:space="preserve"> o a quien éste designe en el Punto de Entrega conforme a instrucciones de </w:t>
      </w:r>
      <w:r w:rsidRPr="00FB053C">
        <w:rPr>
          <w:rFonts w:ascii="Bookman Old Style" w:hAnsi="Bookman Old Style" w:cs="Bookman Old Style"/>
          <w:b/>
          <w:bCs/>
          <w:lang w:val="es"/>
        </w:rPr>
        <w:t>YPFB</w:t>
      </w:r>
      <w:r w:rsidRPr="00FB053C">
        <w:rPr>
          <w:rFonts w:ascii="Bookman Old Style" w:hAnsi="Bookman Old Style" w:cs="Bookman Old Style"/>
          <w:bCs/>
          <w:lang w:val="es"/>
        </w:rPr>
        <w:t>.</w:t>
      </w:r>
    </w:p>
    <w:p w:rsidR="005B4C1D" w:rsidRPr="00FB053C" w:rsidRDefault="005B4C1D" w:rsidP="005B4C1D">
      <w:pPr>
        <w:pStyle w:val="Prrafodelista"/>
        <w:autoSpaceDE w:val="0"/>
        <w:autoSpaceDN w:val="0"/>
        <w:adjustRightInd w:val="0"/>
        <w:jc w:val="both"/>
        <w:rPr>
          <w:rFonts w:ascii="Bookman Old Style" w:hAnsi="Bookman Old Style" w:cs="Bookman Old Style"/>
          <w:bCs/>
          <w:highlight w:val="yellow"/>
          <w:lang w:val="es"/>
        </w:rPr>
      </w:pPr>
    </w:p>
    <w:p w:rsidR="005B4C1D" w:rsidRPr="00FB053C" w:rsidRDefault="005B4C1D" w:rsidP="00FB601A">
      <w:pPr>
        <w:pStyle w:val="Prrafodelista"/>
        <w:numPr>
          <w:ilvl w:val="1"/>
          <w:numId w:val="43"/>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Cs/>
          <w:lang w:val="es"/>
        </w:rPr>
        <w:t xml:space="preserve">El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se hace cargo de la custodia y riesgo del Producto en todo el tramo recorrido y se responsabiliza del resguardo, así también </w:t>
      </w:r>
      <w:proofErr w:type="gramStart"/>
      <w:r w:rsidRPr="00FB053C">
        <w:rPr>
          <w:rFonts w:ascii="Bookman Old Style" w:hAnsi="Bookman Old Style" w:cs="Bookman Old Style"/>
          <w:bCs/>
          <w:lang w:val="es"/>
        </w:rPr>
        <w:t>si  las</w:t>
      </w:r>
      <w:proofErr w:type="gramEnd"/>
      <w:r w:rsidRPr="00FB053C">
        <w:rPr>
          <w:rFonts w:ascii="Bookman Old Style" w:hAnsi="Bookman Old Style" w:cs="Bookman Old Style"/>
          <w:bCs/>
          <w:lang w:val="es"/>
        </w:rPr>
        <w:t xml:space="preserve"> Garrafas contienen GLP </w:t>
      </w:r>
      <w:r w:rsidRPr="00FB053C">
        <w:rPr>
          <w:rFonts w:ascii="Bookman Old Style" w:hAnsi="Bookman Old Style" w:cs="Arial"/>
          <w:bCs/>
        </w:rPr>
        <w:t>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se encarga del cuidado de las Garrafas con su precinto de seguridad inviolable hasta el Punto de Entrega.</w:t>
      </w:r>
    </w:p>
    <w:p w:rsidR="005B4C1D" w:rsidRPr="00FB053C" w:rsidRDefault="005B4C1D" w:rsidP="005B4C1D">
      <w:pPr>
        <w:pStyle w:val="Prrafodelista"/>
        <w:autoSpaceDE w:val="0"/>
        <w:autoSpaceDN w:val="0"/>
        <w:adjustRightInd w:val="0"/>
        <w:jc w:val="both"/>
        <w:rPr>
          <w:rFonts w:ascii="Bookman Old Style" w:hAnsi="Bookman Old Style" w:cs="Bookman Old Style"/>
          <w:bCs/>
          <w:highlight w:val="yellow"/>
          <w:lang w:val="es"/>
        </w:rPr>
      </w:pPr>
    </w:p>
    <w:p w:rsidR="005B4C1D" w:rsidRPr="00FB053C" w:rsidRDefault="005B4C1D" w:rsidP="00FB601A">
      <w:pPr>
        <w:pStyle w:val="Prrafodelista"/>
        <w:numPr>
          <w:ilvl w:val="1"/>
          <w:numId w:val="43"/>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Cs/>
          <w:lang w:val="es"/>
        </w:rPr>
        <w:t xml:space="preserve">Cuando realice el Servicio de Transporte terrestre de Garrafas de GLP para </w:t>
      </w:r>
      <w:r w:rsidRPr="00FB053C">
        <w:rPr>
          <w:rFonts w:ascii="Bookman Old Style" w:hAnsi="Bookman Old Style" w:cs="Bookman Old Style"/>
          <w:b/>
          <w:bCs/>
          <w:lang w:val="es"/>
        </w:rPr>
        <w:t>YPFB</w:t>
      </w:r>
      <w:r w:rsidRPr="00FB053C">
        <w:rPr>
          <w:rFonts w:ascii="Bookman Old Style" w:hAnsi="Bookman Old Style" w:cs="Bookman Old Style"/>
          <w:bCs/>
          <w:lang w:val="es"/>
        </w:rPr>
        <w:t xml:space="preserve">, </w:t>
      </w:r>
      <w:r w:rsidRPr="00FB053C">
        <w:rPr>
          <w:rFonts w:ascii="Bookman Old Style" w:hAnsi="Bookman Old Style" w:cs="Arial"/>
          <w:bCs/>
        </w:rPr>
        <w:t>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queda prohibido de incluir en el Medio de Transporte, cualquier otro tipo de carga adicional. El transporte debe ser de exclusividad para </w:t>
      </w:r>
      <w:r w:rsidRPr="00FB053C">
        <w:rPr>
          <w:rFonts w:ascii="Bookman Old Style" w:hAnsi="Bookman Old Style" w:cs="Bookman Old Style"/>
          <w:b/>
          <w:bCs/>
          <w:lang w:val="es"/>
        </w:rPr>
        <w:t>YPFB</w:t>
      </w:r>
      <w:r w:rsidRPr="00FB053C">
        <w:rPr>
          <w:rFonts w:ascii="Bookman Old Style" w:hAnsi="Bookman Old Style" w:cs="Bookman Old Style"/>
          <w:bCs/>
          <w:lang w:val="es"/>
        </w:rPr>
        <w:t>, debido a que el GLP es un combustible de alto riesgo.</w:t>
      </w:r>
    </w:p>
    <w:p w:rsidR="005B4C1D" w:rsidRPr="00FB053C" w:rsidRDefault="005B4C1D" w:rsidP="005B4C1D">
      <w:pPr>
        <w:pStyle w:val="Prrafodelista"/>
        <w:autoSpaceDE w:val="0"/>
        <w:autoSpaceDN w:val="0"/>
        <w:adjustRightInd w:val="0"/>
        <w:jc w:val="both"/>
        <w:rPr>
          <w:rFonts w:ascii="Bookman Old Style" w:hAnsi="Bookman Old Style" w:cs="Bookman Old Style"/>
          <w:bCs/>
          <w:highlight w:val="yellow"/>
          <w:lang w:val="es"/>
        </w:rPr>
      </w:pPr>
    </w:p>
    <w:p w:rsidR="005B4C1D" w:rsidRPr="00FB053C" w:rsidRDefault="005B4C1D" w:rsidP="00FB601A">
      <w:pPr>
        <w:pStyle w:val="Prrafodelista"/>
        <w:numPr>
          <w:ilvl w:val="1"/>
          <w:numId w:val="43"/>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Cs/>
          <w:lang w:val="es"/>
        </w:rPr>
        <w:t xml:space="preserve">Es de responsabilidad del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mantener las Garrafas de GLP precintados durante todo el trayecto hasta el Punto de Entrega.</w:t>
      </w:r>
    </w:p>
    <w:p w:rsidR="005B4C1D" w:rsidRPr="00FB053C" w:rsidRDefault="005B4C1D" w:rsidP="005B4C1D">
      <w:pPr>
        <w:pStyle w:val="Prrafodelista"/>
        <w:autoSpaceDE w:val="0"/>
        <w:autoSpaceDN w:val="0"/>
        <w:adjustRightInd w:val="0"/>
        <w:jc w:val="both"/>
        <w:rPr>
          <w:rFonts w:ascii="Bookman Old Style" w:hAnsi="Bookman Old Style" w:cs="Bookman Old Style"/>
          <w:bCs/>
          <w:highlight w:val="yellow"/>
          <w:lang w:val="es"/>
        </w:rPr>
      </w:pPr>
    </w:p>
    <w:p w:rsidR="005B4C1D" w:rsidRPr="00FB053C" w:rsidRDefault="005B4C1D" w:rsidP="00FB601A">
      <w:pPr>
        <w:pStyle w:val="Prrafodelista"/>
        <w:numPr>
          <w:ilvl w:val="1"/>
          <w:numId w:val="43"/>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
          <w:bCs/>
          <w:lang w:val="es"/>
        </w:rPr>
        <w:lastRenderedPageBreak/>
        <w:t>YPFB</w:t>
      </w:r>
      <w:r w:rsidRPr="00FB053C">
        <w:rPr>
          <w:rFonts w:ascii="Bookman Old Style" w:hAnsi="Bookman Old Style" w:cs="Bookman Old Style"/>
          <w:bCs/>
          <w:lang w:val="es"/>
        </w:rPr>
        <w:t xml:space="preserve"> dará su conformidad a las cantidades de recepción y/o a las cantidades de entrega, firmando el Certificado de Recepción/Entrega de Productos, según lo establecido en el presente Contrato. Asimismo verificará en el Punto de Entrega que no existió ninguna violación a los precintos de seguridad de las válvulas de salida de las Garrafas de GLP y también verificará el estado de las Garrafas. En el caso que llegará al punto de entrega garrafas sin contenido pero con tapón y precinto de </w:t>
      </w:r>
      <w:proofErr w:type="gramStart"/>
      <w:r w:rsidRPr="00FB053C">
        <w:rPr>
          <w:rFonts w:ascii="Bookman Old Style" w:hAnsi="Bookman Old Style" w:cs="Bookman Old Style"/>
          <w:bCs/>
          <w:lang w:val="es"/>
        </w:rPr>
        <w:t>seguridad  en</w:t>
      </w:r>
      <w:proofErr w:type="gramEnd"/>
      <w:r w:rsidRPr="00FB053C">
        <w:rPr>
          <w:rFonts w:ascii="Bookman Old Style" w:hAnsi="Bookman Old Style" w:cs="Bookman Old Style"/>
          <w:bCs/>
          <w:lang w:val="es"/>
        </w:rPr>
        <w:t xml:space="preserve"> buen estado, </w:t>
      </w:r>
      <w:r w:rsidRPr="00FB053C">
        <w:rPr>
          <w:rFonts w:ascii="Bookman Old Style" w:hAnsi="Bookman Old Style" w:cs="Bookman Old Style"/>
          <w:b/>
          <w:bCs/>
          <w:lang w:val="es"/>
        </w:rPr>
        <w:t>YPFB</w:t>
      </w:r>
      <w:r w:rsidRPr="00FB053C">
        <w:rPr>
          <w:rFonts w:ascii="Bookman Old Style" w:hAnsi="Bookman Old Style" w:cs="Bookman Old Style"/>
          <w:bCs/>
          <w:lang w:val="es"/>
        </w:rPr>
        <w:t xml:space="preserve">  evaluará para considerar fallas en el engarrafado de las garrafas de GLP.</w:t>
      </w:r>
    </w:p>
    <w:p w:rsidR="005B4C1D" w:rsidRPr="00FB053C" w:rsidRDefault="005B4C1D" w:rsidP="005B4C1D">
      <w:pPr>
        <w:pStyle w:val="Prrafodelista"/>
        <w:autoSpaceDE w:val="0"/>
        <w:autoSpaceDN w:val="0"/>
        <w:adjustRightInd w:val="0"/>
        <w:jc w:val="both"/>
        <w:rPr>
          <w:rFonts w:ascii="Bookman Old Style" w:hAnsi="Bookman Old Style" w:cs="Bookman Old Style"/>
          <w:bCs/>
          <w:lang w:val="es"/>
        </w:rPr>
      </w:pPr>
    </w:p>
    <w:p w:rsidR="005B4C1D" w:rsidRPr="00FB053C" w:rsidRDefault="005B4C1D" w:rsidP="00FB601A">
      <w:pPr>
        <w:pStyle w:val="Prrafodelista"/>
        <w:numPr>
          <w:ilvl w:val="1"/>
          <w:numId w:val="43"/>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Cs/>
          <w:lang w:val="es"/>
        </w:rPr>
        <w:t>Será de entera responsabilidad del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la diferencia de Garrafas, entre la cantidad de recepción y la cantidad de entrega, así como de la pérdida de las mismas.</w:t>
      </w:r>
    </w:p>
    <w:p w:rsidR="005B4C1D" w:rsidRPr="00FB053C" w:rsidRDefault="005B4C1D" w:rsidP="005B4C1D">
      <w:pPr>
        <w:pStyle w:val="Prrafodelista"/>
        <w:autoSpaceDE w:val="0"/>
        <w:autoSpaceDN w:val="0"/>
        <w:adjustRightInd w:val="0"/>
        <w:jc w:val="both"/>
        <w:rPr>
          <w:rFonts w:ascii="Bookman Old Style" w:hAnsi="Bookman Old Style" w:cs="Bookman Old Style"/>
          <w:bCs/>
          <w:highlight w:val="yellow"/>
          <w:lang w:val="es"/>
        </w:rPr>
      </w:pPr>
    </w:p>
    <w:p w:rsidR="005B4C1D" w:rsidRPr="00FB053C" w:rsidRDefault="005B4C1D" w:rsidP="00FB601A">
      <w:pPr>
        <w:pStyle w:val="Prrafodelista"/>
        <w:numPr>
          <w:ilvl w:val="1"/>
          <w:numId w:val="43"/>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
          <w:bCs/>
          <w:lang w:val="es"/>
        </w:rPr>
        <w:t xml:space="preserve">YPFB </w:t>
      </w:r>
      <w:r w:rsidRPr="00FB053C">
        <w:rPr>
          <w:rFonts w:ascii="Bookman Old Style" w:hAnsi="Bookman Old Style" w:cs="Bookman Old Style"/>
          <w:bCs/>
          <w:lang w:val="es"/>
        </w:rPr>
        <w:t>no reconocerá ninguna pérdida de Garrafas cuando el Transportista declare pérdidas, en caso de existir una pérdida se descontará al valor del precio final al consumidor.</w:t>
      </w:r>
    </w:p>
    <w:p w:rsidR="005B4C1D" w:rsidRPr="00FB053C" w:rsidRDefault="005B4C1D" w:rsidP="005B4C1D">
      <w:pPr>
        <w:pStyle w:val="Prrafodelista"/>
        <w:autoSpaceDE w:val="0"/>
        <w:autoSpaceDN w:val="0"/>
        <w:adjustRightInd w:val="0"/>
        <w:jc w:val="both"/>
        <w:rPr>
          <w:rFonts w:ascii="Bookman Old Style" w:hAnsi="Bookman Old Style" w:cs="Bookman Old Style"/>
          <w:b/>
          <w:bCs/>
          <w:lang w:val="es"/>
        </w:rPr>
      </w:pPr>
    </w:p>
    <w:p w:rsidR="005B4C1D" w:rsidRPr="00FB053C" w:rsidRDefault="005B4C1D" w:rsidP="00FB601A">
      <w:pPr>
        <w:pStyle w:val="Prrafodelista"/>
        <w:numPr>
          <w:ilvl w:val="1"/>
          <w:numId w:val="43"/>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Cs/>
          <w:lang w:val="es"/>
        </w:rPr>
        <w:t xml:space="preserve">El carguío y </w:t>
      </w:r>
      <w:proofErr w:type="spellStart"/>
      <w:r w:rsidRPr="00FB053C">
        <w:rPr>
          <w:rFonts w:ascii="Bookman Old Style" w:hAnsi="Bookman Old Style" w:cs="Bookman Old Style"/>
          <w:bCs/>
          <w:lang w:val="es"/>
        </w:rPr>
        <w:t>descarguío</w:t>
      </w:r>
      <w:proofErr w:type="spellEnd"/>
      <w:r w:rsidRPr="00FB053C">
        <w:rPr>
          <w:rFonts w:ascii="Bookman Old Style" w:hAnsi="Bookman Old Style" w:cs="Bookman Old Style"/>
          <w:bCs/>
          <w:lang w:val="es"/>
        </w:rPr>
        <w:t xml:space="preserve"> de Garrafas al Medio de Transporte será realizado por el Transportista.</w:t>
      </w:r>
    </w:p>
    <w:p w:rsidR="005B4C1D" w:rsidRPr="00FB053C" w:rsidRDefault="005B4C1D" w:rsidP="005B4C1D">
      <w:pPr>
        <w:pStyle w:val="Prrafodelista"/>
        <w:autoSpaceDE w:val="0"/>
        <w:autoSpaceDN w:val="0"/>
        <w:adjustRightInd w:val="0"/>
        <w:jc w:val="both"/>
        <w:rPr>
          <w:rFonts w:ascii="Bookman Old Style" w:hAnsi="Bookman Old Style" w:cs="Bookman Old Style"/>
          <w:b/>
          <w:bCs/>
          <w:lang w:val="es"/>
        </w:rPr>
      </w:pPr>
    </w:p>
    <w:p w:rsidR="005B4C1D" w:rsidRPr="00FB053C" w:rsidRDefault="005B4C1D" w:rsidP="00FB601A">
      <w:pPr>
        <w:pStyle w:val="Prrafodelista"/>
        <w:numPr>
          <w:ilvl w:val="1"/>
          <w:numId w:val="43"/>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
          <w:bCs/>
          <w:lang w:val="es"/>
        </w:rPr>
        <w:t xml:space="preserve">YPFB </w:t>
      </w:r>
      <w:r w:rsidRPr="00FB053C">
        <w:rPr>
          <w:rFonts w:ascii="Bookman Old Style" w:hAnsi="Bookman Old Style" w:cs="Bookman Old Style"/>
          <w:bCs/>
          <w:lang w:val="es"/>
        </w:rPr>
        <w:t>según su criterio y en el momento que considere oportuno podrá realizar un control del contenido de la Garrafa. En caso de existir mermas en el contenido y evidenciarse que el precinto haya sido violado el Transportista responderá por el total del valor comercial del Producto.</w:t>
      </w:r>
    </w:p>
    <w:p w:rsidR="005B4C1D" w:rsidRPr="00FB053C" w:rsidRDefault="005B4C1D" w:rsidP="005B4C1D">
      <w:pPr>
        <w:pStyle w:val="Prrafodelista"/>
        <w:rPr>
          <w:rFonts w:ascii="Bookman Old Style" w:hAnsi="Bookman Old Style" w:cs="Bookman Old Style"/>
          <w:bCs/>
          <w:highlight w:val="yellow"/>
          <w:lang w:val="es"/>
        </w:rPr>
      </w:pPr>
    </w:p>
    <w:p w:rsidR="005B4C1D" w:rsidRPr="00FB053C" w:rsidRDefault="005B4C1D" w:rsidP="00FB601A">
      <w:pPr>
        <w:pStyle w:val="Prrafodelista"/>
        <w:numPr>
          <w:ilvl w:val="1"/>
          <w:numId w:val="43"/>
        </w:numPr>
        <w:autoSpaceDE w:val="0"/>
        <w:autoSpaceDN w:val="0"/>
        <w:adjustRightInd w:val="0"/>
        <w:contextualSpacing/>
        <w:jc w:val="both"/>
        <w:rPr>
          <w:rFonts w:ascii="Bookman Old Style" w:hAnsi="Bookman Old Style" w:cs="Bookman Old Style"/>
          <w:lang w:val="es"/>
        </w:rPr>
      </w:pPr>
      <w:r w:rsidRPr="00FB053C">
        <w:rPr>
          <w:rFonts w:ascii="Bookman Old Style" w:hAnsi="Bookman Old Style" w:cs="Arial"/>
          <w:i/>
          <w:lang w:val="es"/>
        </w:rPr>
        <w:t>(</w:t>
      </w:r>
      <w:r w:rsidRPr="00FB053C">
        <w:rPr>
          <w:rFonts w:ascii="Bookman Old Style" w:hAnsi="Bookman Old Style" w:cs="Arial"/>
          <w:i/>
        </w:rPr>
        <w:t>Demás condiciones que se puedan generar a partir de la suscripción del presente contrato.)</w:t>
      </w:r>
    </w:p>
    <w:p w:rsidR="005B4C1D" w:rsidRPr="00FB053C" w:rsidRDefault="005B4C1D" w:rsidP="005B4C1D">
      <w:pPr>
        <w:autoSpaceDE w:val="0"/>
        <w:autoSpaceDN w:val="0"/>
        <w:adjustRightInd w:val="0"/>
        <w:jc w:val="both"/>
        <w:rPr>
          <w:rFonts w:ascii="Bookman Old Style" w:hAnsi="Bookman Old Style" w:cs="Bookman Old Style"/>
          <w:bCs/>
          <w:lang w:val="es"/>
        </w:rPr>
      </w:pPr>
    </w:p>
    <w:p w:rsidR="005B4C1D" w:rsidRPr="00FB053C" w:rsidRDefault="005B4C1D" w:rsidP="005B4C1D">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SÉPTIMA.- (CONDICIONES TÉCNICAS DEL MEDIO DE TRANSPORTE)</w:t>
      </w:r>
    </w:p>
    <w:p w:rsidR="005B4C1D" w:rsidRPr="00FB053C" w:rsidRDefault="005B4C1D" w:rsidP="005B4C1D">
      <w:pPr>
        <w:autoSpaceDE w:val="0"/>
        <w:autoSpaceDN w:val="0"/>
        <w:adjustRightInd w:val="0"/>
        <w:jc w:val="both"/>
        <w:rPr>
          <w:rFonts w:ascii="Bookman Old Style" w:hAnsi="Bookman Old Style" w:cs="Bookman Old Style"/>
          <w:b/>
          <w:bCs/>
          <w:highlight w:val="yellow"/>
        </w:rPr>
      </w:pPr>
    </w:p>
    <w:p w:rsidR="005B4C1D" w:rsidRPr="00FB053C" w:rsidRDefault="005B4C1D" w:rsidP="005B4C1D">
      <w:pPr>
        <w:autoSpaceDE w:val="0"/>
        <w:autoSpaceDN w:val="0"/>
        <w:adjustRightInd w:val="0"/>
        <w:jc w:val="both"/>
        <w:rPr>
          <w:rFonts w:ascii="Bookman Old Style" w:hAnsi="Bookman Old Style" w:cs="Bookman Old Style"/>
        </w:rPr>
      </w:pPr>
      <w:r w:rsidRPr="00FB053C">
        <w:rPr>
          <w:rFonts w:ascii="Bookman Old Style" w:hAnsi="Bookman Old Style" w:cs="Arial"/>
          <w:bCs/>
        </w:rPr>
        <w:t>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rPr>
        <w:t xml:space="preserve"> garantiza que los Medios de Transporte que van a prestar el Servicio, cumplirán con los siguientes requisitos mínimos los mismos que son enunciativos y no limitativos:</w:t>
      </w: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FB601A">
      <w:pPr>
        <w:pStyle w:val="Prrafodelista"/>
        <w:numPr>
          <w:ilvl w:val="1"/>
          <w:numId w:val="39"/>
        </w:numPr>
        <w:autoSpaceDE w:val="0"/>
        <w:autoSpaceDN w:val="0"/>
        <w:adjustRightInd w:val="0"/>
        <w:contextualSpacing/>
        <w:jc w:val="both"/>
        <w:rPr>
          <w:rFonts w:ascii="Bookman Old Style" w:hAnsi="Bookman Old Style" w:cs="Bookman Old Style"/>
        </w:rPr>
      </w:pPr>
      <w:r w:rsidRPr="00FB053C">
        <w:rPr>
          <w:rFonts w:ascii="Bookman Old Style" w:hAnsi="Bookman Old Style" w:cs="Bookman Old Style"/>
        </w:rPr>
        <w:t>Los Medios de Transporte deben tener una capacidad mínima de transporte de 800 (ochocientas) garrafas de GLP.</w:t>
      </w:r>
    </w:p>
    <w:p w:rsidR="005B4C1D" w:rsidRPr="00FB053C" w:rsidRDefault="005B4C1D" w:rsidP="005B4C1D">
      <w:pPr>
        <w:pStyle w:val="Prrafodelista"/>
        <w:autoSpaceDE w:val="0"/>
        <w:autoSpaceDN w:val="0"/>
        <w:adjustRightInd w:val="0"/>
        <w:jc w:val="both"/>
        <w:rPr>
          <w:rFonts w:ascii="Bookman Old Style" w:hAnsi="Bookman Old Style" w:cs="Bookman Old Style"/>
        </w:rPr>
      </w:pPr>
    </w:p>
    <w:p w:rsidR="005B4C1D" w:rsidRPr="00FB053C" w:rsidRDefault="005B4C1D" w:rsidP="00FB601A">
      <w:pPr>
        <w:pStyle w:val="Prrafodelista"/>
        <w:numPr>
          <w:ilvl w:val="1"/>
          <w:numId w:val="39"/>
        </w:numPr>
        <w:autoSpaceDE w:val="0"/>
        <w:autoSpaceDN w:val="0"/>
        <w:adjustRightInd w:val="0"/>
        <w:contextualSpacing/>
        <w:jc w:val="both"/>
        <w:rPr>
          <w:rFonts w:ascii="Bookman Old Style" w:hAnsi="Bookman Old Style" w:cs="Bookman Old Style"/>
        </w:rPr>
      </w:pPr>
      <w:r w:rsidRPr="00FB053C">
        <w:rPr>
          <w:rFonts w:ascii="Bookman Old Style" w:hAnsi="Bookman Old Style" w:cs="Bookman Old Style"/>
        </w:rPr>
        <w:t xml:space="preserve">La cantidad requerida para realizar el servicio es de ___ (________) Medios de Transporte a disposición y de exclusividad para </w:t>
      </w:r>
      <w:r w:rsidRPr="00FB053C">
        <w:rPr>
          <w:rFonts w:ascii="Bookman Old Style" w:hAnsi="Bookman Old Style" w:cs="Bookman Old Style"/>
          <w:b/>
        </w:rPr>
        <w:t>YPFB</w:t>
      </w:r>
      <w:r w:rsidRPr="00FB053C">
        <w:rPr>
          <w:rFonts w:ascii="Bookman Old Style" w:hAnsi="Bookman Old Style" w:cs="Bookman Old Style"/>
        </w:rPr>
        <w:t xml:space="preserve"> (no podrán cargar otras mercaderías).</w:t>
      </w:r>
    </w:p>
    <w:p w:rsidR="005B4C1D" w:rsidRPr="00FB053C" w:rsidRDefault="005B4C1D" w:rsidP="005B4C1D">
      <w:pPr>
        <w:pStyle w:val="Prrafodelista"/>
        <w:rPr>
          <w:rFonts w:ascii="Bookman Old Style" w:hAnsi="Bookman Old Style"/>
          <w:color w:val="333333"/>
        </w:rPr>
      </w:pPr>
    </w:p>
    <w:p w:rsidR="005B4C1D" w:rsidRPr="00FB053C" w:rsidRDefault="005B4C1D" w:rsidP="00FB601A">
      <w:pPr>
        <w:pStyle w:val="Prrafodelista"/>
        <w:numPr>
          <w:ilvl w:val="1"/>
          <w:numId w:val="39"/>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En el caso de camiones deberán contener lo siguiente:</w:t>
      </w:r>
    </w:p>
    <w:p w:rsidR="005B4C1D" w:rsidRPr="00FB053C" w:rsidRDefault="005B4C1D" w:rsidP="005B4C1D">
      <w:pPr>
        <w:pStyle w:val="Prrafodelista"/>
        <w:rPr>
          <w:rFonts w:ascii="Bookman Old Style" w:hAnsi="Bookman Old Style" w:cs="Bookman Old Style"/>
        </w:rPr>
      </w:pPr>
    </w:p>
    <w:p w:rsidR="005B4C1D" w:rsidRPr="00FB053C" w:rsidRDefault="005B4C1D" w:rsidP="00FB601A">
      <w:pPr>
        <w:pStyle w:val="Prrafodelista"/>
        <w:numPr>
          <w:ilvl w:val="2"/>
          <w:numId w:val="39"/>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Extintores tipo ABC o BC apto para hidrocarburos, Certificación de mantenimiento y fecha de vigencia.</w:t>
      </w:r>
    </w:p>
    <w:p w:rsidR="005B4C1D" w:rsidRPr="00FB053C" w:rsidRDefault="005B4C1D" w:rsidP="005B4C1D">
      <w:pPr>
        <w:pStyle w:val="Prrafodelista"/>
        <w:autoSpaceDE w:val="0"/>
        <w:autoSpaceDN w:val="0"/>
        <w:adjustRightInd w:val="0"/>
        <w:jc w:val="both"/>
        <w:rPr>
          <w:rFonts w:ascii="Bookman Old Style" w:hAnsi="Bookman Old Style" w:cs="Bookman Old Style"/>
        </w:rPr>
      </w:pPr>
    </w:p>
    <w:p w:rsidR="005B4C1D" w:rsidRPr="005B4C1D" w:rsidRDefault="005B4C1D" w:rsidP="00FB601A">
      <w:pPr>
        <w:pStyle w:val="Textoindependiente"/>
        <w:numPr>
          <w:ilvl w:val="0"/>
          <w:numId w:val="45"/>
        </w:numPr>
        <w:spacing w:after="0"/>
        <w:rPr>
          <w:rFonts w:ascii="Bookman Old Style" w:hAnsi="Bookman Old Style"/>
          <w:color w:val="333333"/>
          <w:lang w:val="es-BO"/>
        </w:rPr>
      </w:pPr>
      <w:r w:rsidRPr="005B4C1D">
        <w:rPr>
          <w:rFonts w:ascii="Bookman Old Style" w:hAnsi="Bookman Old Style"/>
          <w:color w:val="333333"/>
          <w:lang w:val="es-BO"/>
        </w:rPr>
        <w:t>Dos extintores de 30 Lb en la Carrocería.</w:t>
      </w:r>
    </w:p>
    <w:p w:rsidR="005B4C1D" w:rsidRPr="005B4C1D" w:rsidRDefault="005B4C1D" w:rsidP="00FB601A">
      <w:pPr>
        <w:pStyle w:val="Textoindependiente"/>
        <w:numPr>
          <w:ilvl w:val="0"/>
          <w:numId w:val="45"/>
        </w:numPr>
        <w:spacing w:after="0"/>
        <w:rPr>
          <w:rFonts w:ascii="Bookman Old Style" w:hAnsi="Bookman Old Style"/>
          <w:color w:val="333333"/>
          <w:lang w:val="es-BO"/>
        </w:rPr>
      </w:pPr>
      <w:r w:rsidRPr="005B4C1D">
        <w:rPr>
          <w:rFonts w:ascii="Bookman Old Style" w:hAnsi="Bookman Old Style"/>
          <w:color w:val="333333"/>
          <w:lang w:val="es-BO"/>
        </w:rPr>
        <w:t>Un extintor de 20 LB en la Cabina.</w:t>
      </w:r>
    </w:p>
    <w:p w:rsidR="005B4C1D" w:rsidRPr="005B4C1D" w:rsidRDefault="005B4C1D" w:rsidP="005B4C1D">
      <w:pPr>
        <w:pStyle w:val="Textoindependiente"/>
        <w:spacing w:after="0"/>
        <w:ind w:left="1068"/>
        <w:rPr>
          <w:rFonts w:ascii="Bookman Old Style" w:hAnsi="Bookman Old Style"/>
          <w:color w:val="333333"/>
          <w:lang w:val="es-BO"/>
        </w:rPr>
      </w:pPr>
    </w:p>
    <w:p w:rsidR="005B4C1D" w:rsidRPr="00FB053C" w:rsidRDefault="005B4C1D" w:rsidP="00FB601A">
      <w:pPr>
        <w:pStyle w:val="Prrafodelista"/>
        <w:numPr>
          <w:ilvl w:val="2"/>
          <w:numId w:val="39"/>
        </w:numPr>
        <w:autoSpaceDE w:val="0"/>
        <w:autoSpaceDN w:val="0"/>
        <w:adjustRightInd w:val="0"/>
        <w:contextualSpacing/>
        <w:jc w:val="both"/>
        <w:rPr>
          <w:rFonts w:ascii="Bookman Old Style" w:hAnsi="Bookman Old Style"/>
          <w:b/>
          <w:i/>
          <w:color w:val="333333"/>
          <w:u w:val="single"/>
        </w:rPr>
      </w:pPr>
      <w:r w:rsidRPr="00FB053C">
        <w:rPr>
          <w:rFonts w:ascii="Bookman Old Style" w:hAnsi="Bookman Old Style"/>
          <w:color w:val="333333"/>
        </w:rPr>
        <w:t xml:space="preserve">Aprobar las exigencias del formulario de </w:t>
      </w:r>
      <w:r w:rsidRPr="00FB053C">
        <w:rPr>
          <w:rFonts w:ascii="Bookman Old Style" w:hAnsi="Bookman Old Style"/>
          <w:b/>
          <w:i/>
          <w:color w:val="333333"/>
          <w:u w:val="single"/>
        </w:rPr>
        <w:t>“INSPECCIÓN DEL CAMIÓN”</w:t>
      </w:r>
      <w:r w:rsidRPr="00FB053C">
        <w:rPr>
          <w:rFonts w:ascii="Bookman Old Style" w:hAnsi="Bookman Old Style"/>
          <w:i/>
          <w:color w:val="333333"/>
          <w:u w:val="single"/>
        </w:rPr>
        <w:t>,</w:t>
      </w:r>
      <w:r w:rsidRPr="00FB053C">
        <w:rPr>
          <w:rFonts w:ascii="Bookman Old Style" w:hAnsi="Bookman Old Style"/>
          <w:b/>
          <w:i/>
          <w:color w:val="333333"/>
          <w:u w:val="single"/>
        </w:rPr>
        <w:t xml:space="preserve"> </w:t>
      </w:r>
      <w:r w:rsidRPr="00FB053C">
        <w:rPr>
          <w:rFonts w:ascii="Bookman Old Style" w:hAnsi="Bookman Old Style"/>
          <w:i/>
          <w:color w:val="333333"/>
        </w:rPr>
        <w:t>s</w:t>
      </w:r>
      <w:r w:rsidRPr="00FB053C">
        <w:rPr>
          <w:rFonts w:ascii="Bookman Old Style" w:hAnsi="Bookman Old Style"/>
          <w:color w:val="333333"/>
        </w:rPr>
        <w:t>egún Formulario:</w:t>
      </w:r>
    </w:p>
    <w:p w:rsidR="005B4C1D" w:rsidRPr="00FB053C" w:rsidRDefault="005B4C1D" w:rsidP="005B4C1D">
      <w:pPr>
        <w:pStyle w:val="Prrafodelista"/>
        <w:autoSpaceDE w:val="0"/>
        <w:autoSpaceDN w:val="0"/>
        <w:adjustRightInd w:val="0"/>
        <w:jc w:val="both"/>
        <w:rPr>
          <w:rFonts w:ascii="Bookman Old Style" w:hAnsi="Bookman Old Style"/>
          <w:b/>
          <w:i/>
          <w:color w:val="333333"/>
          <w:u w:val="single"/>
        </w:rPr>
      </w:pP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Nombre del Propietario del Camión.</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Marca del Camión.</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Modelo del Camión.</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Color de la cabina.</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lastRenderedPageBreak/>
        <w:t>Teléfono o celular Propietario.</w:t>
      </w:r>
    </w:p>
    <w:p w:rsidR="005B4C1D" w:rsidRPr="00FB053C" w:rsidRDefault="005B4C1D" w:rsidP="005B4C1D">
      <w:pPr>
        <w:pStyle w:val="Prrafodelista"/>
        <w:ind w:left="1134"/>
        <w:rPr>
          <w:rFonts w:ascii="Bookman Old Style" w:hAnsi="Bookman Old Style"/>
          <w:b/>
        </w:rPr>
      </w:pPr>
      <w:r w:rsidRPr="00FB053C">
        <w:rPr>
          <w:rFonts w:ascii="Bookman Old Style" w:hAnsi="Bookman Old Style"/>
          <w:b/>
        </w:rPr>
        <w:t>EQUIPO DE SEGURIDAD</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 xml:space="preserve">Arresta llamas. </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Placas de conexión a tierra de bronce.</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4 Conos.</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Extintor de PQS tipo ABC.</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Fecha de la última recarga vigente.</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1 Botiquín.</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2 Triángulos reflectores.</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4 Banderines rojos.</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Overol de algodón.</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Casco de seguridad.</w:t>
      </w:r>
    </w:p>
    <w:p w:rsidR="005B4C1D" w:rsidRPr="00FB053C" w:rsidRDefault="005B4C1D" w:rsidP="005B4C1D">
      <w:pPr>
        <w:pStyle w:val="Prrafodelista"/>
        <w:ind w:left="1134"/>
        <w:rPr>
          <w:rFonts w:ascii="Bookman Old Style" w:hAnsi="Bookman Old Style"/>
        </w:rPr>
      </w:pPr>
      <w:r w:rsidRPr="00FB053C">
        <w:rPr>
          <w:rFonts w:ascii="Bookman Old Style" w:hAnsi="Bookman Old Style"/>
          <w:b/>
        </w:rPr>
        <w:t xml:space="preserve">INTEGRIDAD DEL CAMIÓN </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 xml:space="preserve">Estado llantas, trilla 4 </w:t>
      </w:r>
      <w:proofErr w:type="spellStart"/>
      <w:r w:rsidRPr="00FB053C">
        <w:rPr>
          <w:rFonts w:ascii="Bookman Old Style" w:hAnsi="Bookman Old Style"/>
        </w:rPr>
        <w:t>mm.</w:t>
      </w:r>
      <w:proofErr w:type="spellEnd"/>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Tuercas de las llantas completas.</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Cinturón de seguridad.</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Cabezal de asientos.</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Llanta de auxilio.</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Gata y accesorios, llaves.</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Limpieza del vehículo.</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Integridad del camión.</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Placas delantera y trasera en su lugar.</w:t>
      </w:r>
    </w:p>
    <w:p w:rsidR="005B4C1D" w:rsidRPr="00FB053C" w:rsidRDefault="005B4C1D" w:rsidP="005B4C1D">
      <w:pPr>
        <w:pStyle w:val="Prrafodelista"/>
        <w:ind w:left="1134"/>
        <w:rPr>
          <w:rFonts w:ascii="Bookman Old Style" w:hAnsi="Bookman Old Style"/>
          <w:b/>
        </w:rPr>
      </w:pPr>
      <w:r w:rsidRPr="00FB053C">
        <w:rPr>
          <w:rFonts w:ascii="Bookman Old Style" w:hAnsi="Bookman Old Style"/>
          <w:b/>
        </w:rPr>
        <w:t>LUCES Y ACCESORIOS</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Media luz.</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Luz baja.</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Luz alta.</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Guiñadores delanteros (izquierdo y derecho).</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Guiñadores traseros (izquierdo y derecho).</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Luces de estacionamiento.</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Luz de freno.</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Luz de retro.</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Alarma de retroceso.</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Bocina.</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Sistema eléctrico aislado.</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 xml:space="preserve">Tapas de </w:t>
      </w:r>
      <w:proofErr w:type="spellStart"/>
      <w:r w:rsidRPr="00FB053C">
        <w:rPr>
          <w:rFonts w:ascii="Bookman Old Style" w:hAnsi="Bookman Old Style"/>
        </w:rPr>
        <w:t>stops</w:t>
      </w:r>
      <w:proofErr w:type="spellEnd"/>
      <w:r w:rsidRPr="00FB053C">
        <w:rPr>
          <w:rFonts w:ascii="Bookman Old Style" w:hAnsi="Bookman Old Style"/>
        </w:rPr>
        <w:t xml:space="preserve"> en buenas condiciones.</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Parabrisas y ventanas.</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Limpiaparabrisas.</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Espejos retrovisores (Izquierdo y Derecho).</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Batería protegida por caja aislante Goma.</w:t>
      </w:r>
    </w:p>
    <w:p w:rsidR="005B4C1D" w:rsidRPr="00FB053C" w:rsidRDefault="005B4C1D" w:rsidP="005B4C1D">
      <w:pPr>
        <w:pStyle w:val="Prrafodelista"/>
        <w:ind w:left="1134"/>
        <w:rPr>
          <w:rFonts w:ascii="Bookman Old Style" w:hAnsi="Bookman Old Style"/>
        </w:rPr>
      </w:pPr>
    </w:p>
    <w:p w:rsidR="005B4C1D" w:rsidRPr="00FB053C" w:rsidRDefault="005B4C1D" w:rsidP="00FB601A">
      <w:pPr>
        <w:pStyle w:val="Prrafodelista"/>
        <w:numPr>
          <w:ilvl w:val="1"/>
          <w:numId w:val="39"/>
        </w:numPr>
        <w:autoSpaceDE w:val="0"/>
        <w:autoSpaceDN w:val="0"/>
        <w:adjustRightInd w:val="0"/>
        <w:contextualSpacing/>
        <w:jc w:val="both"/>
        <w:rPr>
          <w:rFonts w:ascii="Bookman Old Style" w:hAnsi="Bookman Old Style" w:cs="Bookman Old Style"/>
          <w:lang w:val="es"/>
        </w:rPr>
      </w:pPr>
      <w:r w:rsidRPr="00FB053C">
        <w:rPr>
          <w:rFonts w:ascii="Bookman Old Style" w:hAnsi="Bookman Old Style" w:cs="Arial"/>
          <w:i/>
          <w:lang w:val="es"/>
        </w:rPr>
        <w:t>(</w:t>
      </w:r>
      <w:r w:rsidRPr="00FB053C">
        <w:rPr>
          <w:rFonts w:ascii="Bookman Old Style" w:hAnsi="Bookman Old Style" w:cs="Arial"/>
          <w:i/>
        </w:rPr>
        <w:t>Demás condiciones técnicas que se puedan generar a partir de la suscripción del presente contrato.)</w:t>
      </w:r>
    </w:p>
    <w:p w:rsidR="005B4C1D" w:rsidRPr="00FB053C" w:rsidRDefault="005B4C1D" w:rsidP="005B4C1D">
      <w:pPr>
        <w:autoSpaceDE w:val="0"/>
        <w:autoSpaceDN w:val="0"/>
        <w:adjustRightInd w:val="0"/>
        <w:jc w:val="both"/>
        <w:rPr>
          <w:rFonts w:ascii="Bookman Old Style" w:hAnsi="Bookman Old Style" w:cs="Bookman Old Style"/>
          <w:b/>
          <w:bCs/>
          <w:u w:val="single"/>
          <w:lang w:val="es"/>
        </w:rPr>
      </w:pPr>
    </w:p>
    <w:p w:rsidR="005B4C1D" w:rsidRPr="00FB053C" w:rsidRDefault="005B4C1D" w:rsidP="005B4C1D">
      <w:pPr>
        <w:autoSpaceDE w:val="0"/>
        <w:autoSpaceDN w:val="0"/>
        <w:adjustRightInd w:val="0"/>
        <w:jc w:val="both"/>
        <w:rPr>
          <w:rFonts w:ascii="Bookman Old Style" w:hAnsi="Bookman Old Style" w:cs="Bookman Old Style"/>
          <w:b/>
          <w:bCs/>
          <w:u w:val="single"/>
        </w:rPr>
      </w:pPr>
      <w:r w:rsidRPr="00FB053C">
        <w:rPr>
          <w:rFonts w:ascii="Bookman Old Style" w:hAnsi="Bookman Old Style" w:cs="Bookman Old Style"/>
          <w:b/>
          <w:bCs/>
          <w:u w:val="single"/>
        </w:rPr>
        <w:t>CLAUSULA OCTAVA.- (OBLIGACIONES DEL TRANSPORTISTA)</w:t>
      </w:r>
    </w:p>
    <w:p w:rsidR="005B4C1D" w:rsidRPr="00FB053C" w:rsidRDefault="005B4C1D" w:rsidP="005B4C1D">
      <w:pPr>
        <w:autoSpaceDE w:val="0"/>
        <w:autoSpaceDN w:val="0"/>
        <w:adjustRightInd w:val="0"/>
        <w:jc w:val="both"/>
        <w:rPr>
          <w:rFonts w:ascii="Bookman Old Style" w:hAnsi="Bookman Old Style" w:cs="Bookman Old Style"/>
          <w:b/>
          <w:bCs/>
        </w:rPr>
      </w:pPr>
    </w:p>
    <w:p w:rsidR="005B4C1D" w:rsidRPr="00FB053C" w:rsidRDefault="005B4C1D" w:rsidP="005B4C1D">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lang w:val="es"/>
        </w:rPr>
        <w:t>El</w:t>
      </w:r>
      <w:r w:rsidRPr="00FB053C">
        <w:rPr>
          <w:rFonts w:ascii="Bookman Old Style" w:hAnsi="Bookman Old Style" w:cs="Bookman Old Style"/>
          <w:b/>
          <w:bCs/>
          <w:lang w:val="es"/>
        </w:rPr>
        <w:t xml:space="preserve"> </w:t>
      </w:r>
      <w:r w:rsidRPr="00FB053C">
        <w:rPr>
          <w:rFonts w:ascii="Bookman Old Style" w:hAnsi="Bookman Old Style" w:cs="Arial"/>
          <w:b/>
          <w:lang w:val="es-ES_tradnl"/>
        </w:rPr>
        <w:t>Transportista</w:t>
      </w:r>
      <w:r w:rsidRPr="00FB053C">
        <w:rPr>
          <w:rFonts w:ascii="Bookman Old Style" w:hAnsi="Bookman Old Style" w:cs="Bookman Old Style"/>
          <w:lang w:val="es"/>
        </w:rPr>
        <w:t>,</w:t>
      </w:r>
      <w:r w:rsidRPr="00FB053C">
        <w:rPr>
          <w:rFonts w:ascii="Bookman Old Style" w:hAnsi="Bookman Old Style" w:cs="Bookman Old Style"/>
          <w:b/>
          <w:bCs/>
          <w:lang w:val="es"/>
        </w:rPr>
        <w:t xml:space="preserve"> </w:t>
      </w:r>
      <w:r w:rsidRPr="00FB053C">
        <w:rPr>
          <w:rFonts w:ascii="Bookman Old Style" w:hAnsi="Bookman Old Style" w:cs="Bookman Old Style"/>
          <w:lang w:val="es"/>
        </w:rPr>
        <w:t>deberá:</w:t>
      </w:r>
    </w:p>
    <w:p w:rsidR="005B4C1D" w:rsidRPr="00FB053C" w:rsidRDefault="005B4C1D" w:rsidP="005B4C1D">
      <w:pPr>
        <w:autoSpaceDE w:val="0"/>
        <w:autoSpaceDN w:val="0"/>
        <w:adjustRightInd w:val="0"/>
        <w:jc w:val="both"/>
        <w:rPr>
          <w:rFonts w:ascii="Bookman Old Style" w:hAnsi="Bookman Old Style" w:cs="Bookman Old Style"/>
          <w:lang w:val="es"/>
        </w:rPr>
      </w:pPr>
    </w:p>
    <w:p w:rsidR="005B4C1D" w:rsidRPr="00FB053C" w:rsidRDefault="005B4C1D" w:rsidP="00FB601A">
      <w:pPr>
        <w:pStyle w:val="Prrafodelista"/>
        <w:numPr>
          <w:ilvl w:val="1"/>
          <w:numId w:val="46"/>
        </w:numPr>
        <w:autoSpaceDE w:val="0"/>
        <w:autoSpaceDN w:val="0"/>
        <w:adjustRightInd w:val="0"/>
        <w:ind w:left="851" w:hanging="851"/>
        <w:contextualSpacing/>
        <w:jc w:val="both"/>
        <w:rPr>
          <w:rFonts w:ascii="Bookman Old Style" w:hAnsi="Bookman Old Style" w:cs="Bookman Old Style"/>
          <w:lang w:val="es"/>
        </w:rPr>
      </w:pPr>
      <w:r w:rsidRPr="00FB053C">
        <w:rPr>
          <w:rFonts w:ascii="Bookman Old Style" w:hAnsi="Bookman Old Style" w:cs="Bookman Old Style"/>
          <w:lang w:val="es"/>
        </w:rPr>
        <w:t>Conocer y cumplir con las regulaciones y normas sobre transporte, operación y manipuleo del Producto y Garrafas.</w:t>
      </w:r>
    </w:p>
    <w:p w:rsidR="005B4C1D" w:rsidRPr="00FB053C" w:rsidRDefault="005B4C1D" w:rsidP="005B4C1D">
      <w:pPr>
        <w:pStyle w:val="Prrafodelista"/>
        <w:autoSpaceDE w:val="0"/>
        <w:autoSpaceDN w:val="0"/>
        <w:adjustRightInd w:val="0"/>
        <w:ind w:left="851"/>
        <w:jc w:val="both"/>
        <w:rPr>
          <w:rFonts w:ascii="Bookman Old Style" w:hAnsi="Bookman Old Style" w:cs="Bookman Old Style"/>
          <w:lang w:val="es"/>
        </w:rPr>
      </w:pPr>
    </w:p>
    <w:p w:rsidR="005B4C1D" w:rsidRPr="00FB053C" w:rsidRDefault="005B4C1D" w:rsidP="00FB601A">
      <w:pPr>
        <w:pStyle w:val="Prrafodelista"/>
        <w:numPr>
          <w:ilvl w:val="1"/>
          <w:numId w:val="46"/>
        </w:numPr>
        <w:autoSpaceDE w:val="0"/>
        <w:autoSpaceDN w:val="0"/>
        <w:adjustRightInd w:val="0"/>
        <w:ind w:left="851" w:hanging="851"/>
        <w:contextualSpacing/>
        <w:jc w:val="both"/>
        <w:rPr>
          <w:rFonts w:ascii="Bookman Old Style" w:hAnsi="Bookman Old Style" w:cs="Bookman Old Style"/>
          <w:lang w:val="es"/>
        </w:rPr>
      </w:pPr>
      <w:r w:rsidRPr="00FB053C">
        <w:rPr>
          <w:rFonts w:ascii="Bookman Old Style" w:hAnsi="Bookman Old Style" w:cs="Bookman Old Style"/>
          <w:lang w:val="es"/>
        </w:rPr>
        <w:t xml:space="preserve">Notificar por escrito a </w:t>
      </w:r>
      <w:r w:rsidRPr="00FB053C">
        <w:rPr>
          <w:rFonts w:ascii="Bookman Old Style" w:hAnsi="Bookman Old Style" w:cs="Bookman Old Style"/>
          <w:b/>
          <w:bCs/>
          <w:lang w:val="es"/>
        </w:rPr>
        <w:t xml:space="preserve">YPFB </w:t>
      </w:r>
      <w:r w:rsidRPr="00FB053C">
        <w:rPr>
          <w:rFonts w:ascii="Bookman Old Style" w:hAnsi="Bookman Old Style" w:cs="Bookman Old Style"/>
          <w:lang w:val="es"/>
        </w:rPr>
        <w:t xml:space="preserve">con _____ (______) Días Hábiles de anticipación cualquier mantenimiento de los Medios de Transporte, con el objeto de tomar las previsiones </w:t>
      </w:r>
      <w:r w:rsidRPr="00FB053C">
        <w:rPr>
          <w:rFonts w:ascii="Bookman Old Style" w:hAnsi="Bookman Old Style" w:cs="Bookman Old Style"/>
          <w:lang w:val="es"/>
        </w:rPr>
        <w:lastRenderedPageBreak/>
        <w:t>que ameriten, sustituyendo el Medio de Transporte por otra, mientras dure el mantenimiento; a fin de no perjudicar ni atrasar el Servicio de Transporte ya programado, excepto en casos de imposibilidad sobrevenida debidamente justificados.</w:t>
      </w:r>
    </w:p>
    <w:p w:rsidR="005B4C1D" w:rsidRPr="00FB053C" w:rsidRDefault="005B4C1D" w:rsidP="005B4C1D">
      <w:pPr>
        <w:pStyle w:val="Prrafodelista"/>
        <w:rPr>
          <w:rFonts w:ascii="Bookman Old Style" w:hAnsi="Bookman Old Style" w:cs="Bookman Old Style"/>
          <w:lang w:val="es"/>
        </w:rPr>
      </w:pPr>
    </w:p>
    <w:p w:rsidR="005B4C1D" w:rsidRPr="00FB053C" w:rsidRDefault="005B4C1D" w:rsidP="00FB601A">
      <w:pPr>
        <w:pStyle w:val="Prrafodelista"/>
        <w:numPr>
          <w:ilvl w:val="1"/>
          <w:numId w:val="46"/>
        </w:numPr>
        <w:autoSpaceDE w:val="0"/>
        <w:autoSpaceDN w:val="0"/>
        <w:adjustRightInd w:val="0"/>
        <w:ind w:left="709"/>
        <w:contextualSpacing/>
        <w:jc w:val="both"/>
        <w:rPr>
          <w:rFonts w:ascii="Bookman Old Style" w:hAnsi="Bookman Old Style" w:cs="Bookman Old Style"/>
          <w:lang w:val="es"/>
        </w:rPr>
      </w:pPr>
      <w:r w:rsidRPr="00FB053C">
        <w:rPr>
          <w:rFonts w:ascii="Bookman Old Style" w:hAnsi="Bookman Old Style" w:cs="Bookman Old Style"/>
          <w:lang w:val="es"/>
        </w:rPr>
        <w:t>Contar en todo momento, con los permisos inherentes a la actividad de transporte de hidrocarburos terrestre.</w:t>
      </w:r>
    </w:p>
    <w:p w:rsidR="005B4C1D" w:rsidRPr="00FB053C" w:rsidRDefault="005B4C1D" w:rsidP="005B4C1D">
      <w:pPr>
        <w:pStyle w:val="Prrafodelista"/>
        <w:rPr>
          <w:rFonts w:ascii="Bookman Old Style" w:hAnsi="Bookman Old Style" w:cs="Bookman Old Style"/>
          <w:lang w:val="es"/>
        </w:rPr>
      </w:pPr>
    </w:p>
    <w:p w:rsidR="005B4C1D" w:rsidRPr="00FB053C" w:rsidRDefault="005B4C1D" w:rsidP="00FB601A">
      <w:pPr>
        <w:pStyle w:val="Prrafodelista"/>
        <w:numPr>
          <w:ilvl w:val="1"/>
          <w:numId w:val="46"/>
        </w:numPr>
        <w:autoSpaceDE w:val="0"/>
        <w:autoSpaceDN w:val="0"/>
        <w:adjustRightInd w:val="0"/>
        <w:ind w:left="709"/>
        <w:contextualSpacing/>
        <w:jc w:val="both"/>
        <w:rPr>
          <w:rFonts w:ascii="Bookman Old Style" w:hAnsi="Bookman Old Style" w:cs="Bookman Old Style"/>
          <w:lang w:val="es"/>
        </w:rPr>
      </w:pPr>
      <w:r w:rsidRPr="00FB053C">
        <w:rPr>
          <w:rFonts w:ascii="Bookman Old Style" w:hAnsi="Bookman Old Style" w:cs="Bookman Old Style"/>
          <w:lang w:val="es"/>
        </w:rPr>
        <w:t xml:space="preserve">En caso de que el Medio de Transporte sufra algún desperfecto durante la realización del transporte, </w:t>
      </w:r>
      <w:r w:rsidRPr="00FB053C">
        <w:rPr>
          <w:rFonts w:ascii="Bookman Old Style" w:hAnsi="Bookman Old Style" w:cs="Arial"/>
          <w:bCs/>
        </w:rPr>
        <w:t>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lang w:val="es"/>
        </w:rPr>
        <w:t xml:space="preserve"> deberá solucionar el mismo, garantizando de esta manera el cumplimiento del programa acordado entre partes, asimismo el mantenimiento de los Medios de Transporte será responsabilidad del </w:t>
      </w:r>
      <w:r w:rsidRPr="00FB053C">
        <w:rPr>
          <w:rFonts w:ascii="Bookman Old Style" w:hAnsi="Bookman Old Style" w:cs="Arial"/>
          <w:b/>
          <w:lang w:val="es-ES_tradnl"/>
        </w:rPr>
        <w:t>Transportista</w:t>
      </w:r>
      <w:r w:rsidRPr="00FB053C">
        <w:rPr>
          <w:rFonts w:ascii="Bookman Old Style" w:hAnsi="Bookman Old Style" w:cs="Bookman Old Style"/>
          <w:b/>
          <w:bCs/>
          <w:lang w:val="es"/>
        </w:rPr>
        <w:t>.</w:t>
      </w:r>
    </w:p>
    <w:p w:rsidR="005B4C1D" w:rsidRPr="00FB053C" w:rsidRDefault="005B4C1D" w:rsidP="005B4C1D">
      <w:pPr>
        <w:pStyle w:val="Prrafodelista"/>
        <w:rPr>
          <w:rFonts w:ascii="Bookman Old Style" w:hAnsi="Bookman Old Style" w:cs="Bookman Old Style"/>
          <w:lang w:val="es"/>
        </w:rPr>
      </w:pPr>
    </w:p>
    <w:p w:rsidR="005B4C1D" w:rsidRPr="00FB053C" w:rsidRDefault="005B4C1D" w:rsidP="00FB601A">
      <w:pPr>
        <w:pStyle w:val="Prrafodelista"/>
        <w:numPr>
          <w:ilvl w:val="1"/>
          <w:numId w:val="46"/>
        </w:numPr>
        <w:autoSpaceDE w:val="0"/>
        <w:autoSpaceDN w:val="0"/>
        <w:adjustRightInd w:val="0"/>
        <w:ind w:left="709"/>
        <w:contextualSpacing/>
        <w:jc w:val="both"/>
        <w:rPr>
          <w:rFonts w:ascii="Bookman Old Style" w:hAnsi="Bookman Old Style" w:cs="Bookman Old Style"/>
          <w:lang w:val="es"/>
        </w:rPr>
      </w:pPr>
      <w:r w:rsidRPr="00FB053C">
        <w:rPr>
          <w:rFonts w:ascii="Bookman Old Style" w:hAnsi="Bookman Old Style" w:cs="Arial"/>
          <w:bCs/>
          <w:lang w:val="es"/>
        </w:rPr>
        <w:t>E</w:t>
      </w:r>
      <w:r w:rsidRPr="00FB053C">
        <w:rPr>
          <w:rFonts w:ascii="Bookman Old Style" w:hAnsi="Bookman Old Style" w:cs="Arial"/>
          <w:bCs/>
        </w:rPr>
        <w:t>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lang w:val="es"/>
        </w:rPr>
        <w:t>, durante el periodo de prestación del Servicio se obliga a remitir reportes diarios sobre la ubicación de los Medios de Transporte durante la travesía de las rutas.</w:t>
      </w:r>
    </w:p>
    <w:p w:rsidR="005B4C1D" w:rsidRPr="00FB053C" w:rsidRDefault="005B4C1D" w:rsidP="005B4C1D">
      <w:pPr>
        <w:pStyle w:val="Prrafodelista"/>
        <w:rPr>
          <w:rFonts w:ascii="Bookman Old Style" w:hAnsi="Bookman Old Style"/>
          <w:color w:val="333333"/>
          <w:lang w:val="es"/>
        </w:rPr>
      </w:pPr>
    </w:p>
    <w:p w:rsidR="005B4C1D" w:rsidRPr="00FB053C" w:rsidRDefault="005B4C1D" w:rsidP="00FB601A">
      <w:pPr>
        <w:pStyle w:val="Prrafodelista"/>
        <w:numPr>
          <w:ilvl w:val="1"/>
          <w:numId w:val="46"/>
        </w:numPr>
        <w:autoSpaceDE w:val="0"/>
        <w:autoSpaceDN w:val="0"/>
        <w:adjustRightInd w:val="0"/>
        <w:ind w:left="709" w:hanging="709"/>
        <w:contextualSpacing/>
        <w:jc w:val="both"/>
        <w:rPr>
          <w:rFonts w:ascii="Bookman Old Style" w:hAnsi="Bookman Old Style" w:cs="Bookman Old Style"/>
        </w:rPr>
      </w:pPr>
      <w:r w:rsidRPr="00FB053C">
        <w:rPr>
          <w:rFonts w:ascii="Bookman Old Style" w:hAnsi="Bookman Old Style"/>
          <w:color w:val="333333"/>
        </w:rPr>
        <w:t>En el caso de Transporte por camiones, el conductor deberá contar con Licencia de Conducir Categoría “C” y será responsable de:</w:t>
      </w:r>
    </w:p>
    <w:p w:rsidR="005B4C1D" w:rsidRPr="00FB053C" w:rsidRDefault="005B4C1D" w:rsidP="005B4C1D">
      <w:pPr>
        <w:pStyle w:val="Prrafodelista"/>
        <w:autoSpaceDE w:val="0"/>
        <w:autoSpaceDN w:val="0"/>
        <w:adjustRightInd w:val="0"/>
        <w:ind w:left="709"/>
        <w:jc w:val="both"/>
        <w:rPr>
          <w:rFonts w:ascii="Bookman Old Style" w:hAnsi="Bookman Old Style" w:cs="Bookman Old Style"/>
        </w:rPr>
      </w:pPr>
    </w:p>
    <w:p w:rsidR="005B4C1D" w:rsidRPr="00FB053C" w:rsidRDefault="005B4C1D" w:rsidP="00FB601A">
      <w:pPr>
        <w:pStyle w:val="Prrafodelista"/>
        <w:numPr>
          <w:ilvl w:val="2"/>
          <w:numId w:val="46"/>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Controlar que ninguna persona fume dentro o alrededor del vehículo.</w:t>
      </w:r>
    </w:p>
    <w:p w:rsidR="005B4C1D" w:rsidRPr="00FB053C" w:rsidRDefault="005B4C1D" w:rsidP="005B4C1D">
      <w:pPr>
        <w:pStyle w:val="Prrafodelista"/>
        <w:autoSpaceDE w:val="0"/>
        <w:autoSpaceDN w:val="0"/>
        <w:adjustRightInd w:val="0"/>
        <w:ind w:left="1440"/>
        <w:jc w:val="both"/>
        <w:rPr>
          <w:rFonts w:ascii="Bookman Old Style" w:hAnsi="Bookman Old Style" w:cs="Bookman Old Style"/>
        </w:rPr>
      </w:pPr>
    </w:p>
    <w:p w:rsidR="005B4C1D" w:rsidRPr="00FB053C" w:rsidRDefault="005B4C1D" w:rsidP="00FB601A">
      <w:pPr>
        <w:pStyle w:val="Prrafodelista"/>
        <w:numPr>
          <w:ilvl w:val="2"/>
          <w:numId w:val="46"/>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 xml:space="preserve">Es responsable por la seguridad y manipuleo de las </w:t>
      </w:r>
      <w:proofErr w:type="gramStart"/>
      <w:r w:rsidRPr="00FB053C">
        <w:rPr>
          <w:rFonts w:ascii="Bookman Old Style" w:hAnsi="Bookman Old Style"/>
          <w:color w:val="333333"/>
        </w:rPr>
        <w:t>garrafas  que</w:t>
      </w:r>
      <w:proofErr w:type="gramEnd"/>
      <w:r w:rsidRPr="00FB053C">
        <w:rPr>
          <w:rFonts w:ascii="Bookman Old Style" w:hAnsi="Bookman Old Style"/>
          <w:color w:val="333333"/>
        </w:rPr>
        <w:t xml:space="preserve"> transporta.</w:t>
      </w: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FB601A">
      <w:pPr>
        <w:pStyle w:val="Prrafodelista"/>
        <w:numPr>
          <w:ilvl w:val="2"/>
          <w:numId w:val="46"/>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 xml:space="preserve">Controlar la carga y descarga de garrafas, llenas o vacías y que estén </w:t>
      </w:r>
      <w:proofErr w:type="gramStart"/>
      <w:r w:rsidRPr="00FB053C">
        <w:rPr>
          <w:rFonts w:ascii="Bookman Old Style" w:hAnsi="Bookman Old Style"/>
          <w:color w:val="333333"/>
        </w:rPr>
        <w:t>apiladas  correctamente</w:t>
      </w:r>
      <w:proofErr w:type="gramEnd"/>
      <w:r w:rsidRPr="00FB053C">
        <w:rPr>
          <w:rFonts w:ascii="Bookman Old Style" w:hAnsi="Bookman Old Style"/>
          <w:color w:val="333333"/>
        </w:rPr>
        <w:t>.</w:t>
      </w: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FB601A">
      <w:pPr>
        <w:pStyle w:val="Prrafodelista"/>
        <w:numPr>
          <w:ilvl w:val="2"/>
          <w:numId w:val="46"/>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 xml:space="preserve">Debe </w:t>
      </w:r>
      <w:proofErr w:type="gramStart"/>
      <w:r w:rsidRPr="00FB053C">
        <w:rPr>
          <w:rFonts w:ascii="Bookman Old Style" w:hAnsi="Bookman Old Style"/>
          <w:color w:val="333333"/>
        </w:rPr>
        <w:t>verificar  el</w:t>
      </w:r>
      <w:proofErr w:type="gramEnd"/>
      <w:r w:rsidRPr="00FB053C">
        <w:rPr>
          <w:rFonts w:ascii="Bookman Old Style" w:hAnsi="Bookman Old Style"/>
          <w:color w:val="333333"/>
        </w:rPr>
        <w:t xml:space="preserve"> cierre de las válvulas, verificado posibles fugas de gas de los cilindros.</w:t>
      </w: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FB601A">
      <w:pPr>
        <w:pStyle w:val="Prrafodelista"/>
        <w:numPr>
          <w:ilvl w:val="2"/>
          <w:numId w:val="46"/>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 xml:space="preserve">Debe realizar la inspección de camión según formulario. </w:t>
      </w: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FB601A">
      <w:pPr>
        <w:pStyle w:val="Prrafodelista"/>
        <w:numPr>
          <w:ilvl w:val="2"/>
          <w:numId w:val="46"/>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 xml:space="preserve">  Contar con la documentación SOAT. </w:t>
      </w: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FB601A">
      <w:pPr>
        <w:pStyle w:val="Prrafodelista"/>
        <w:numPr>
          <w:ilvl w:val="2"/>
          <w:numId w:val="46"/>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Inspección correspondiente de Transito.</w:t>
      </w:r>
    </w:p>
    <w:p w:rsidR="005B4C1D" w:rsidRPr="00FB053C" w:rsidRDefault="005B4C1D" w:rsidP="005B4C1D">
      <w:pPr>
        <w:pStyle w:val="Prrafodelista"/>
        <w:rPr>
          <w:rFonts w:ascii="Bookman Old Style" w:hAnsi="Bookman Old Style" w:cs="Bookman Old Style"/>
        </w:rPr>
      </w:pPr>
    </w:p>
    <w:p w:rsidR="005B4C1D" w:rsidRPr="005B4C1D" w:rsidRDefault="005B4C1D" w:rsidP="00FB601A">
      <w:pPr>
        <w:pStyle w:val="Textoindependiente"/>
        <w:numPr>
          <w:ilvl w:val="1"/>
          <w:numId w:val="46"/>
        </w:numPr>
        <w:spacing w:after="0"/>
        <w:ind w:left="709" w:hanging="709"/>
        <w:jc w:val="both"/>
        <w:rPr>
          <w:rFonts w:ascii="Bookman Old Style" w:hAnsi="Bookman Old Style"/>
          <w:color w:val="333333"/>
          <w:lang w:val="es-BO"/>
        </w:rPr>
      </w:pPr>
      <w:r w:rsidRPr="005B4C1D">
        <w:rPr>
          <w:rFonts w:ascii="Bookman Old Style" w:hAnsi="Bookman Old Style"/>
          <w:color w:val="333333"/>
          <w:lang w:val="es-BO"/>
        </w:rPr>
        <w:t xml:space="preserve">Si se tuviera variaciones a Destino por el transporte vía terrestre es decir “mermas en producto o garrafas” estas deben ser asumidas y es de responsabilidad del </w:t>
      </w:r>
      <w:r w:rsidRPr="00FB053C">
        <w:rPr>
          <w:rFonts w:ascii="Bookman Old Style" w:hAnsi="Bookman Old Style" w:cs="Arial"/>
          <w:b/>
          <w:lang w:val="es-ES_tradnl"/>
        </w:rPr>
        <w:t>Transportista</w:t>
      </w:r>
      <w:r w:rsidRPr="005B4C1D">
        <w:rPr>
          <w:rFonts w:ascii="Bookman Old Style" w:hAnsi="Bookman Old Style"/>
          <w:color w:val="333333"/>
          <w:lang w:val="es-BO"/>
        </w:rPr>
        <w:t>.</w:t>
      </w:r>
    </w:p>
    <w:p w:rsidR="005B4C1D" w:rsidRPr="005B4C1D" w:rsidRDefault="005B4C1D" w:rsidP="005B4C1D">
      <w:pPr>
        <w:pStyle w:val="Textoindependiente"/>
        <w:spacing w:after="0"/>
        <w:ind w:left="1080"/>
        <w:rPr>
          <w:rFonts w:ascii="Bookman Old Style" w:hAnsi="Bookman Old Style"/>
          <w:color w:val="333333"/>
          <w:lang w:val="es-BO"/>
        </w:rPr>
      </w:pPr>
    </w:p>
    <w:p w:rsidR="005B4C1D" w:rsidRPr="005B4C1D" w:rsidRDefault="005B4C1D" w:rsidP="00FB601A">
      <w:pPr>
        <w:pStyle w:val="Textoindependiente"/>
        <w:numPr>
          <w:ilvl w:val="1"/>
          <w:numId w:val="46"/>
        </w:numPr>
        <w:spacing w:after="0"/>
        <w:ind w:left="709" w:hanging="709"/>
        <w:jc w:val="both"/>
        <w:rPr>
          <w:rFonts w:ascii="Bookman Old Style" w:hAnsi="Bookman Old Style"/>
          <w:color w:val="333333"/>
          <w:lang w:val="es-BO"/>
        </w:rPr>
      </w:pPr>
      <w:r w:rsidRPr="005B4C1D">
        <w:rPr>
          <w:rFonts w:ascii="Bookman Old Style" w:hAnsi="Bookman Old Style" w:cs="Arial"/>
          <w:bCs/>
          <w:lang w:val="es-BO"/>
        </w:rPr>
        <w:t>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5B4C1D">
        <w:rPr>
          <w:rFonts w:ascii="Bookman Old Style" w:hAnsi="Bookman Old Style"/>
          <w:color w:val="333333"/>
          <w:lang w:val="es-BO"/>
        </w:rPr>
        <w:t xml:space="preserve"> debe demostrar mediante fotocopias simples de contratos, la experiencia mínima de 1 (un) </w:t>
      </w:r>
      <w:proofErr w:type="gramStart"/>
      <w:r w:rsidRPr="005B4C1D">
        <w:rPr>
          <w:rFonts w:ascii="Bookman Old Style" w:hAnsi="Bookman Old Style"/>
          <w:color w:val="333333"/>
          <w:lang w:val="es-BO"/>
        </w:rPr>
        <w:t>año  general</w:t>
      </w:r>
      <w:proofErr w:type="gramEnd"/>
      <w:r w:rsidRPr="005B4C1D">
        <w:rPr>
          <w:rFonts w:ascii="Bookman Old Style" w:hAnsi="Bookman Old Style"/>
          <w:color w:val="333333"/>
          <w:lang w:val="es-BO"/>
        </w:rPr>
        <w:t xml:space="preserve"> de transporte de GLP en garrafas de 10 (diez) Kilogramos.</w:t>
      </w:r>
    </w:p>
    <w:p w:rsidR="005B4C1D" w:rsidRPr="005B4C1D" w:rsidRDefault="005B4C1D" w:rsidP="005B4C1D">
      <w:pPr>
        <w:pStyle w:val="Textoindependiente"/>
        <w:spacing w:after="0"/>
        <w:ind w:left="1080"/>
        <w:jc w:val="both"/>
        <w:rPr>
          <w:rFonts w:ascii="Bookman Old Style" w:hAnsi="Bookman Old Style"/>
          <w:color w:val="333333"/>
          <w:lang w:val="es-BO"/>
        </w:rPr>
      </w:pPr>
    </w:p>
    <w:p w:rsidR="005B4C1D" w:rsidRPr="005B4C1D" w:rsidRDefault="005B4C1D" w:rsidP="00FB601A">
      <w:pPr>
        <w:pStyle w:val="Textoindependiente"/>
        <w:numPr>
          <w:ilvl w:val="1"/>
          <w:numId w:val="46"/>
        </w:numPr>
        <w:spacing w:after="0"/>
        <w:ind w:left="709" w:hanging="709"/>
        <w:jc w:val="both"/>
        <w:rPr>
          <w:rFonts w:ascii="Bookman Old Style" w:hAnsi="Bookman Old Style"/>
          <w:color w:val="333333"/>
          <w:lang w:val="es-BO"/>
        </w:rPr>
      </w:pPr>
      <w:r w:rsidRPr="005B4C1D">
        <w:rPr>
          <w:rFonts w:ascii="Bookman Old Style" w:hAnsi="Bookman Old Style"/>
          <w:color w:val="333333"/>
          <w:lang w:val="es-BO"/>
        </w:rPr>
        <w:t xml:space="preserve">El proponente adjudicado, una vez recibida la notificación de adjudicación deberá designar un agente de servicio de su personal en planta, con el objeto de coordinar la disponibilidad de los camiones a solicitud por </w:t>
      </w:r>
      <w:r w:rsidRPr="005B4C1D">
        <w:rPr>
          <w:rFonts w:ascii="Bookman Old Style" w:hAnsi="Bookman Old Style"/>
          <w:b/>
          <w:color w:val="333333"/>
          <w:lang w:val="es-BO"/>
        </w:rPr>
        <w:t>YPFB</w:t>
      </w:r>
      <w:r w:rsidRPr="005B4C1D">
        <w:rPr>
          <w:rFonts w:ascii="Bookman Old Style" w:hAnsi="Bookman Old Style"/>
          <w:color w:val="333333"/>
          <w:lang w:val="es-BO"/>
        </w:rPr>
        <w:t>, cuyo nombre deberá hacer conocer mediante nota escrita con anticipación a la firma del contrato.</w:t>
      </w:r>
    </w:p>
    <w:p w:rsidR="005B4C1D" w:rsidRPr="005B4C1D" w:rsidRDefault="005B4C1D" w:rsidP="005B4C1D">
      <w:pPr>
        <w:pStyle w:val="Textoindependiente"/>
        <w:spacing w:after="0"/>
        <w:rPr>
          <w:rFonts w:ascii="Bookman Old Style" w:hAnsi="Bookman Old Style"/>
          <w:color w:val="333333"/>
          <w:lang w:val="es-BO"/>
        </w:rPr>
      </w:pPr>
    </w:p>
    <w:p w:rsidR="005B4C1D" w:rsidRPr="00FB053C" w:rsidRDefault="005B4C1D" w:rsidP="00FB601A">
      <w:pPr>
        <w:pStyle w:val="Prrafodelista"/>
        <w:numPr>
          <w:ilvl w:val="1"/>
          <w:numId w:val="46"/>
        </w:numPr>
        <w:autoSpaceDE w:val="0"/>
        <w:autoSpaceDN w:val="0"/>
        <w:adjustRightInd w:val="0"/>
        <w:ind w:left="709" w:hanging="709"/>
        <w:contextualSpacing/>
        <w:jc w:val="both"/>
        <w:rPr>
          <w:rFonts w:ascii="Bookman Old Style" w:hAnsi="Bookman Old Style" w:cs="Bookman Old Style"/>
          <w:lang w:val="es"/>
        </w:rPr>
      </w:pPr>
      <w:r w:rsidRPr="00FB053C">
        <w:rPr>
          <w:rFonts w:ascii="Bookman Old Style" w:hAnsi="Bookman Old Style" w:cs="Arial"/>
          <w:i/>
          <w:lang w:val="es"/>
        </w:rPr>
        <w:t>(</w:t>
      </w:r>
      <w:r w:rsidRPr="00FB053C">
        <w:rPr>
          <w:rFonts w:ascii="Bookman Old Style" w:hAnsi="Bookman Old Style" w:cs="Arial"/>
          <w:i/>
        </w:rPr>
        <w:t>Demás obligaciones que se puedan generar a partir de la suscripción del presente contrato.)</w:t>
      </w:r>
    </w:p>
    <w:p w:rsidR="005B4C1D" w:rsidRPr="005B4C1D" w:rsidRDefault="005B4C1D" w:rsidP="005B4C1D">
      <w:pPr>
        <w:pStyle w:val="Textoindependiente"/>
        <w:spacing w:after="0"/>
        <w:ind w:left="1080"/>
        <w:rPr>
          <w:rFonts w:ascii="Bookman Old Style" w:hAnsi="Bookman Old Style"/>
          <w:color w:val="333333"/>
          <w:lang w:val="es-BO"/>
        </w:rPr>
      </w:pPr>
    </w:p>
    <w:p w:rsidR="005B4C1D" w:rsidRPr="00FB053C" w:rsidRDefault="005B4C1D" w:rsidP="005B4C1D">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NOVENA.- (GARANTÍA DE CUMPLIMIENTO DE CONTRATO)</w:t>
      </w:r>
    </w:p>
    <w:p w:rsidR="005B4C1D" w:rsidRPr="00FB053C" w:rsidRDefault="005B4C1D" w:rsidP="005B4C1D">
      <w:pPr>
        <w:autoSpaceDE w:val="0"/>
        <w:autoSpaceDN w:val="0"/>
        <w:adjustRightInd w:val="0"/>
        <w:ind w:right="29"/>
        <w:jc w:val="both"/>
        <w:rPr>
          <w:rFonts w:ascii="Bookman Old Style" w:hAnsi="Bookman Old Style" w:cs="Bookman Old Style"/>
          <w:b/>
          <w:bCs/>
          <w:color w:val="000000"/>
          <w:u w:val="single"/>
        </w:rPr>
      </w:pPr>
    </w:p>
    <w:p w:rsidR="005B4C1D" w:rsidRPr="00FB053C" w:rsidRDefault="005B4C1D" w:rsidP="005B4C1D">
      <w:pPr>
        <w:autoSpaceDE w:val="0"/>
        <w:autoSpaceDN w:val="0"/>
        <w:adjustRightInd w:val="0"/>
        <w:jc w:val="both"/>
        <w:rPr>
          <w:rFonts w:ascii="Bookman Old Style" w:hAnsi="Bookman Old Style" w:cs="Bookman Old Style"/>
          <w:b/>
          <w:i/>
          <w:lang w:val="es"/>
        </w:rPr>
      </w:pPr>
      <w:r w:rsidRPr="00FB053C">
        <w:rPr>
          <w:rFonts w:ascii="Bookman Old Style" w:hAnsi="Bookman Old Style" w:cs="Bookman Old Style"/>
          <w:b/>
          <w:i/>
          <w:lang w:val="es"/>
        </w:rPr>
        <w:lastRenderedPageBreak/>
        <w:t>(OPCIÓN 1)</w:t>
      </w:r>
    </w:p>
    <w:p w:rsidR="005B4C1D" w:rsidRPr="00FB053C" w:rsidRDefault="005B4C1D" w:rsidP="005B4C1D">
      <w:pPr>
        <w:autoSpaceDE w:val="0"/>
        <w:autoSpaceDN w:val="0"/>
        <w:adjustRightInd w:val="0"/>
        <w:ind w:right="29"/>
        <w:jc w:val="both"/>
        <w:rPr>
          <w:rFonts w:ascii="Bookman Old Style" w:hAnsi="Bookman Old Style" w:cs="Bookman Old Style"/>
          <w:b/>
          <w:bCs/>
          <w:color w:val="000000"/>
          <w:u w:val="single"/>
          <w:lang w:val="es"/>
        </w:rPr>
      </w:pPr>
    </w:p>
    <w:p w:rsidR="005B4C1D" w:rsidRPr="00FB053C" w:rsidRDefault="005B4C1D" w:rsidP="00FB601A">
      <w:pPr>
        <w:pStyle w:val="Prrafodelista"/>
        <w:numPr>
          <w:ilvl w:val="1"/>
          <w:numId w:val="47"/>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Transportista otorgará a favor de </w:t>
      </w:r>
      <w:r w:rsidRPr="00FB053C">
        <w:rPr>
          <w:rFonts w:ascii="Bookman Old Style" w:hAnsi="Bookman Old Style" w:cs="Arial"/>
          <w:b/>
          <w:bCs/>
        </w:rPr>
        <w:t>YPFB</w:t>
      </w:r>
      <w:r w:rsidRPr="00FB053C">
        <w:rPr>
          <w:rFonts w:ascii="Bookman Old Style" w:hAnsi="Bookman Old Style" w:cs="Arial"/>
          <w:bCs/>
        </w:rPr>
        <w:t xml:space="preserve">, en calidad de Garantía de Cumplimiento de Contrato, una Boleta de Garantía a primer requerimiento, renovable e irrevocable, de ejecución inmediata a simple requerimiento de YPFB, con una vigencia desde el ______________ hasta el ______________, por el monto equivalente al ______________% (______________Por Ciento) </w:t>
      </w:r>
      <w:r w:rsidRPr="009C542B">
        <w:rPr>
          <w:rFonts w:ascii="Bookman Old Style" w:hAnsi="Bookman Old Style" w:cs="Arial"/>
          <w:bCs/>
        </w:rPr>
        <w:t>del valor total del Contrato,</w:t>
      </w:r>
      <w:r w:rsidRPr="00FB053C">
        <w:rPr>
          <w:rFonts w:ascii="Bookman Old Style" w:hAnsi="Bookman Old Style" w:cs="Arial"/>
          <w:bCs/>
        </w:rPr>
        <w:t xml:space="preserve"> es decir, Bs. ______________ (______________Bolivianos). </w:t>
      </w:r>
    </w:p>
    <w:p w:rsidR="005B4C1D" w:rsidRPr="00FB053C" w:rsidRDefault="005B4C1D" w:rsidP="005B4C1D">
      <w:pPr>
        <w:pStyle w:val="Prrafodelista"/>
        <w:autoSpaceDE w:val="0"/>
        <w:autoSpaceDN w:val="0"/>
        <w:adjustRightInd w:val="0"/>
        <w:jc w:val="both"/>
        <w:rPr>
          <w:rFonts w:ascii="Bookman Old Style" w:hAnsi="Bookman Old Style" w:cs="Arial"/>
          <w:bCs/>
        </w:rPr>
      </w:pPr>
    </w:p>
    <w:p w:rsidR="005B4C1D" w:rsidRPr="00FB053C" w:rsidRDefault="005B4C1D" w:rsidP="00FB601A">
      <w:pPr>
        <w:pStyle w:val="Prrafodelista"/>
        <w:numPr>
          <w:ilvl w:val="1"/>
          <w:numId w:val="47"/>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La Garantía deberá ser presentada al </w:t>
      </w:r>
      <w:r w:rsidRPr="00FB053C">
        <w:rPr>
          <w:rFonts w:ascii="Bookman Old Style" w:hAnsi="Bookman Old Style" w:cs="Arial"/>
          <w:b/>
          <w:bCs/>
        </w:rPr>
        <w:t>YPFB</w:t>
      </w:r>
      <w:r w:rsidRPr="00FB053C">
        <w:rPr>
          <w:rFonts w:ascii="Bookman Old Style" w:hAnsi="Bookman Old Style" w:cs="Arial"/>
          <w:bCs/>
        </w:rPr>
        <w:t xml:space="preserve"> por el </w:t>
      </w:r>
      <w:r w:rsidRPr="00FB053C">
        <w:rPr>
          <w:rFonts w:ascii="Bookman Old Style" w:hAnsi="Bookman Old Style" w:cs="Arial"/>
          <w:b/>
          <w:bCs/>
        </w:rPr>
        <w:t>Transportista</w:t>
      </w:r>
      <w:r w:rsidRPr="00FB053C">
        <w:rPr>
          <w:rFonts w:ascii="Bookman Old Style" w:hAnsi="Bookman Old Style" w:cs="Arial"/>
          <w:bCs/>
        </w:rPr>
        <w:t>, dentro de los _____________</w:t>
      </w:r>
      <w:proofErr w:type="gramStart"/>
      <w:r w:rsidRPr="00FB053C">
        <w:rPr>
          <w:rFonts w:ascii="Bookman Old Style" w:hAnsi="Bookman Old Style" w:cs="Arial"/>
          <w:bCs/>
        </w:rPr>
        <w:t>_  Días</w:t>
      </w:r>
      <w:proofErr w:type="gramEnd"/>
      <w:r w:rsidRPr="00FB053C">
        <w:rPr>
          <w:rFonts w:ascii="Bookman Old Style" w:hAnsi="Bookman Old Style" w:cs="Arial"/>
          <w:bCs/>
        </w:rPr>
        <w:t xml:space="preserve"> Hábiles siguientes a la suscripción del presente Contrato. En caso de no presentar la Boleta de Garantía en el plazo indicado y por el monto establecido, se retendrá automáticamente </w:t>
      </w:r>
      <w:proofErr w:type="gramStart"/>
      <w:r w:rsidRPr="00FB053C">
        <w:rPr>
          <w:rFonts w:ascii="Bookman Old Style" w:hAnsi="Bookman Old Style" w:cs="Arial"/>
          <w:bCs/>
        </w:rPr>
        <w:t>el  siete</w:t>
      </w:r>
      <w:proofErr w:type="gramEnd"/>
      <w:r w:rsidRPr="00FB053C">
        <w:rPr>
          <w:rFonts w:ascii="Bookman Old Style" w:hAnsi="Bookman Old Style" w:cs="Arial"/>
          <w:bCs/>
        </w:rPr>
        <w:t xml:space="preserve"> por ciento (7%) de cada pago parcial correspondiente durante la vigencia del Contrato.</w:t>
      </w:r>
    </w:p>
    <w:p w:rsidR="005B4C1D" w:rsidRPr="00FB053C" w:rsidRDefault="005B4C1D" w:rsidP="005B4C1D">
      <w:pPr>
        <w:autoSpaceDE w:val="0"/>
        <w:autoSpaceDN w:val="0"/>
        <w:adjustRightInd w:val="0"/>
        <w:jc w:val="both"/>
        <w:rPr>
          <w:rFonts w:ascii="Bookman Old Style" w:hAnsi="Bookman Old Style" w:cs="Arial"/>
          <w:bCs/>
        </w:rPr>
      </w:pPr>
    </w:p>
    <w:p w:rsidR="005B4C1D" w:rsidRPr="00FB053C" w:rsidRDefault="005B4C1D" w:rsidP="00FB601A">
      <w:pPr>
        <w:pStyle w:val="Prrafodelista"/>
        <w:numPr>
          <w:ilvl w:val="1"/>
          <w:numId w:val="47"/>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Transportista, tiene la obligación de mantener actualizada la garantía de cumplimiento de contrato, cuantas veces lo requiera por razones justificadas el </w:t>
      </w:r>
      <w:r w:rsidRPr="00FB053C">
        <w:rPr>
          <w:rFonts w:ascii="Bookman Old Style" w:hAnsi="Bookman Old Style" w:cs="Arial"/>
          <w:b/>
          <w:bCs/>
        </w:rPr>
        <w:t>YPFB</w:t>
      </w:r>
      <w:r w:rsidRPr="00FB053C">
        <w:rPr>
          <w:rFonts w:ascii="Bookman Old Style" w:hAnsi="Bookman Old Style" w:cs="Arial"/>
          <w:bCs/>
        </w:rPr>
        <w:t>.</w:t>
      </w:r>
    </w:p>
    <w:p w:rsidR="005B4C1D" w:rsidRPr="00FB053C" w:rsidRDefault="005B4C1D" w:rsidP="005B4C1D">
      <w:pPr>
        <w:autoSpaceDE w:val="0"/>
        <w:autoSpaceDN w:val="0"/>
        <w:adjustRightInd w:val="0"/>
        <w:jc w:val="both"/>
        <w:rPr>
          <w:rFonts w:ascii="Bookman Old Style" w:hAnsi="Bookman Old Style" w:cs="Arial"/>
          <w:bCs/>
        </w:rPr>
      </w:pPr>
    </w:p>
    <w:p w:rsidR="005B4C1D" w:rsidRPr="00FB053C" w:rsidRDefault="005B4C1D" w:rsidP="00FB601A">
      <w:pPr>
        <w:pStyle w:val="Prrafodelista"/>
        <w:numPr>
          <w:ilvl w:val="1"/>
          <w:numId w:val="47"/>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Sin perjuicio de otras causales estipuladas en el Contrato, en caso de resolución unilateral del mismo aplicada por el </w:t>
      </w:r>
      <w:r w:rsidRPr="00FB053C">
        <w:rPr>
          <w:rFonts w:ascii="Bookman Old Style" w:hAnsi="Bookman Old Style" w:cs="Arial"/>
          <w:b/>
          <w:bCs/>
        </w:rPr>
        <w:t>YPFB</w:t>
      </w:r>
      <w:r w:rsidRPr="00FB053C">
        <w:rPr>
          <w:rFonts w:ascii="Bookman Old Style" w:hAnsi="Bookman Old Style" w:cs="Arial"/>
          <w:bCs/>
        </w:rPr>
        <w:t xml:space="preserve"> por causales atribuibles al </w:t>
      </w:r>
      <w:r w:rsidRPr="00FB053C">
        <w:rPr>
          <w:rFonts w:ascii="Bookman Old Style" w:hAnsi="Bookman Old Style" w:cs="Arial"/>
          <w:b/>
          <w:bCs/>
        </w:rPr>
        <w:t>Transportista</w:t>
      </w:r>
      <w:r w:rsidRPr="00FB053C">
        <w:rPr>
          <w:rFonts w:ascii="Bookman Old Style" w:hAnsi="Bookman Old Style" w:cs="Arial"/>
          <w:bCs/>
        </w:rPr>
        <w:t xml:space="preserve"> y derivadas del incumplimiento de sus obligaciones asumidas en el Contrato, </w:t>
      </w:r>
      <w:r w:rsidRPr="00FB053C">
        <w:rPr>
          <w:rFonts w:ascii="Bookman Old Style" w:hAnsi="Bookman Old Style" w:cs="Arial"/>
          <w:b/>
          <w:bCs/>
        </w:rPr>
        <w:t>YPFB</w:t>
      </w:r>
      <w:r w:rsidRPr="00FB053C">
        <w:rPr>
          <w:rFonts w:ascii="Bookman Old Style" w:hAnsi="Bookman Old Style" w:cs="Arial"/>
          <w:bCs/>
        </w:rPr>
        <w:t xml:space="preserve"> podrá ejecutar la Garantía citada en la presente </w:t>
      </w:r>
      <w:proofErr w:type="spellStart"/>
      <w:r w:rsidRPr="00FB053C">
        <w:rPr>
          <w:rFonts w:ascii="Bookman Old Style" w:hAnsi="Bookman Old Style" w:cs="Arial"/>
          <w:bCs/>
        </w:rPr>
        <w:t>Subcláusula</w:t>
      </w:r>
      <w:proofErr w:type="spellEnd"/>
      <w:r w:rsidRPr="00FB053C">
        <w:rPr>
          <w:rFonts w:ascii="Bookman Old Style" w:hAnsi="Bookman Old Style" w:cs="Arial"/>
          <w:bCs/>
        </w:rPr>
        <w:t>.</w:t>
      </w:r>
    </w:p>
    <w:p w:rsidR="005B4C1D" w:rsidRPr="00FB053C" w:rsidRDefault="005B4C1D" w:rsidP="005B4C1D">
      <w:pPr>
        <w:pStyle w:val="Prrafodelista"/>
        <w:autoSpaceDE w:val="0"/>
        <w:autoSpaceDN w:val="0"/>
        <w:adjustRightInd w:val="0"/>
        <w:jc w:val="both"/>
        <w:rPr>
          <w:rFonts w:ascii="Bookman Old Style" w:hAnsi="Bookman Old Style" w:cs="Arial"/>
          <w:bCs/>
        </w:rPr>
      </w:pPr>
    </w:p>
    <w:p w:rsidR="005B4C1D" w:rsidRPr="00FB053C" w:rsidRDefault="005B4C1D" w:rsidP="00FB601A">
      <w:pPr>
        <w:pStyle w:val="Prrafodelista"/>
        <w:numPr>
          <w:ilvl w:val="1"/>
          <w:numId w:val="47"/>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 la prestación del Servicio se realiza dentro del plazo contractual y en forma satisfactoria, hecho que se hará constar mediante un acta suscrita por las Partes, la Garantía será devuelta al </w:t>
      </w:r>
      <w:r w:rsidRPr="00FB053C">
        <w:rPr>
          <w:rFonts w:ascii="Bookman Old Style" w:hAnsi="Bookman Old Style" w:cs="Arial"/>
          <w:b/>
          <w:bCs/>
        </w:rPr>
        <w:t>Transportista</w:t>
      </w:r>
      <w:r w:rsidRPr="00FB053C">
        <w:rPr>
          <w:rFonts w:ascii="Bookman Old Style" w:hAnsi="Bookman Old Style" w:cs="Arial"/>
          <w:bCs/>
        </w:rPr>
        <w:t xml:space="preserve"> después del cierre del Contrato.</w:t>
      </w:r>
    </w:p>
    <w:p w:rsidR="005B4C1D" w:rsidRPr="00FB053C" w:rsidRDefault="005B4C1D" w:rsidP="005B4C1D">
      <w:pPr>
        <w:autoSpaceDE w:val="0"/>
        <w:autoSpaceDN w:val="0"/>
        <w:adjustRightInd w:val="0"/>
        <w:jc w:val="both"/>
        <w:rPr>
          <w:rFonts w:ascii="Bookman Old Style" w:hAnsi="Bookman Old Style" w:cs="Arial"/>
          <w:bCs/>
        </w:rPr>
      </w:pPr>
    </w:p>
    <w:p w:rsidR="005B4C1D" w:rsidRPr="00FB053C" w:rsidRDefault="005B4C1D" w:rsidP="005B4C1D">
      <w:pPr>
        <w:autoSpaceDE w:val="0"/>
        <w:autoSpaceDN w:val="0"/>
        <w:adjustRightInd w:val="0"/>
        <w:jc w:val="both"/>
        <w:rPr>
          <w:rFonts w:ascii="Bookman Old Style" w:hAnsi="Bookman Old Style" w:cs="Bookman Old Style"/>
          <w:b/>
          <w:i/>
          <w:lang w:val="es"/>
        </w:rPr>
      </w:pPr>
      <w:r w:rsidRPr="00FB053C">
        <w:rPr>
          <w:rFonts w:ascii="Bookman Old Style" w:hAnsi="Bookman Old Style" w:cs="Bookman Old Style"/>
          <w:b/>
          <w:i/>
          <w:lang w:val="es"/>
        </w:rPr>
        <w:t>(OPCIÓN 2)</w:t>
      </w:r>
    </w:p>
    <w:p w:rsidR="005B4C1D" w:rsidRPr="00FB053C" w:rsidRDefault="005B4C1D" w:rsidP="00FB601A">
      <w:pPr>
        <w:pStyle w:val="Prrafodelista"/>
        <w:numPr>
          <w:ilvl w:val="1"/>
          <w:numId w:val="52"/>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otorgará a favor de </w:t>
      </w:r>
      <w:r w:rsidRPr="00FB053C">
        <w:rPr>
          <w:rFonts w:ascii="Bookman Old Style" w:hAnsi="Bookman Old Style" w:cs="Arial"/>
          <w:b/>
          <w:bCs/>
        </w:rPr>
        <w:t>YPFB</w:t>
      </w:r>
      <w:r w:rsidRPr="00FB053C">
        <w:rPr>
          <w:rFonts w:ascii="Bookman Old Style" w:hAnsi="Bookman Old Style" w:cs="Arial"/>
          <w:bCs/>
        </w:rPr>
        <w:t xml:space="preserve">, en calidad de Garantía de Cumplimiento de Contrato, una Boleta de Garantía a primer requerimiento, renovable e irrevocable, de ejecución inmediata a simple requerimiento de YPFB, con una vigencia desde el ______________ hasta el ______________, por el monto equivalente al ______________% (______________Por Ciento) del valor </w:t>
      </w:r>
      <w:r w:rsidRPr="009C542B">
        <w:rPr>
          <w:rFonts w:ascii="Bookman Old Style" w:hAnsi="Bookman Old Style" w:cs="Arial"/>
          <w:bCs/>
        </w:rPr>
        <w:t>mensual del Contrato</w:t>
      </w:r>
      <w:r w:rsidRPr="00FB053C">
        <w:rPr>
          <w:rFonts w:ascii="Bookman Old Style" w:hAnsi="Bookman Old Style" w:cs="Arial"/>
          <w:bCs/>
        </w:rPr>
        <w:t xml:space="preserve">, es decir, Bs. ______________ (______________Bolivianos). </w:t>
      </w:r>
    </w:p>
    <w:p w:rsidR="005B4C1D" w:rsidRPr="00FB053C" w:rsidRDefault="005B4C1D" w:rsidP="005B4C1D">
      <w:pPr>
        <w:pStyle w:val="Prrafodelista"/>
        <w:autoSpaceDE w:val="0"/>
        <w:autoSpaceDN w:val="0"/>
        <w:adjustRightInd w:val="0"/>
        <w:jc w:val="both"/>
        <w:rPr>
          <w:rFonts w:ascii="Bookman Old Style" w:hAnsi="Bookman Old Style" w:cs="Arial"/>
          <w:bCs/>
        </w:rPr>
      </w:pPr>
    </w:p>
    <w:p w:rsidR="005B4C1D" w:rsidRPr="00FB053C" w:rsidRDefault="005B4C1D" w:rsidP="00FB601A">
      <w:pPr>
        <w:pStyle w:val="Prrafodelista"/>
        <w:numPr>
          <w:ilvl w:val="1"/>
          <w:numId w:val="52"/>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La Garantía deberá ser presentada al </w:t>
      </w:r>
      <w:r w:rsidRPr="00FB053C">
        <w:rPr>
          <w:rFonts w:ascii="Bookman Old Style" w:hAnsi="Bookman Old Style" w:cs="Arial"/>
          <w:b/>
          <w:bCs/>
        </w:rPr>
        <w:t>YPFB</w:t>
      </w:r>
      <w:r w:rsidRPr="00FB053C">
        <w:rPr>
          <w:rFonts w:ascii="Bookman Old Style" w:hAnsi="Bookman Old Style" w:cs="Arial"/>
          <w:bCs/>
        </w:rPr>
        <w:t xml:space="preserve"> por el </w:t>
      </w:r>
      <w:r w:rsidRPr="00FB053C">
        <w:rPr>
          <w:rFonts w:ascii="Bookman Old Style" w:hAnsi="Bookman Old Style" w:cs="Arial"/>
          <w:b/>
          <w:bCs/>
        </w:rPr>
        <w:t>Transportista</w:t>
      </w:r>
      <w:r w:rsidRPr="00FB053C">
        <w:rPr>
          <w:rFonts w:ascii="Bookman Old Style" w:hAnsi="Bookman Old Style" w:cs="Arial"/>
          <w:bCs/>
        </w:rPr>
        <w:t>, dentro de los _____________</w:t>
      </w:r>
      <w:proofErr w:type="gramStart"/>
      <w:r w:rsidRPr="00FB053C">
        <w:rPr>
          <w:rFonts w:ascii="Bookman Old Style" w:hAnsi="Bookman Old Style" w:cs="Arial"/>
          <w:bCs/>
        </w:rPr>
        <w:t>_  Días</w:t>
      </w:r>
      <w:proofErr w:type="gramEnd"/>
      <w:r w:rsidRPr="00FB053C">
        <w:rPr>
          <w:rFonts w:ascii="Bookman Old Style" w:hAnsi="Bookman Old Style" w:cs="Arial"/>
          <w:bCs/>
        </w:rPr>
        <w:t xml:space="preserve"> Hábiles siguientes a la suscripción del presente Contrato. En caso de no presentar la Boleta de Garantía en el plazo indicado y por el monto establecido, se retendrá automáticamente el siete por </w:t>
      </w:r>
      <w:proofErr w:type="gramStart"/>
      <w:r w:rsidRPr="00FB053C">
        <w:rPr>
          <w:rFonts w:ascii="Bookman Old Style" w:hAnsi="Bookman Old Style" w:cs="Arial"/>
          <w:bCs/>
        </w:rPr>
        <w:t>ciento  (</w:t>
      </w:r>
      <w:proofErr w:type="gramEnd"/>
      <w:r w:rsidRPr="00FB053C">
        <w:rPr>
          <w:rFonts w:ascii="Bookman Old Style" w:hAnsi="Bookman Old Style" w:cs="Arial"/>
          <w:bCs/>
        </w:rPr>
        <w:t>7%) de cada pago parcial correspondiente durante la vigencia del Contrato.</w:t>
      </w:r>
    </w:p>
    <w:p w:rsidR="005B4C1D" w:rsidRPr="00FB053C" w:rsidRDefault="005B4C1D" w:rsidP="005B4C1D">
      <w:pPr>
        <w:autoSpaceDE w:val="0"/>
        <w:autoSpaceDN w:val="0"/>
        <w:adjustRightInd w:val="0"/>
        <w:jc w:val="both"/>
        <w:rPr>
          <w:rFonts w:ascii="Bookman Old Style" w:hAnsi="Bookman Old Style" w:cs="Arial"/>
          <w:bCs/>
        </w:rPr>
      </w:pPr>
    </w:p>
    <w:p w:rsidR="005B4C1D" w:rsidRPr="00FB053C" w:rsidRDefault="005B4C1D" w:rsidP="00FB601A">
      <w:pPr>
        <w:pStyle w:val="Prrafodelista"/>
        <w:numPr>
          <w:ilvl w:val="1"/>
          <w:numId w:val="52"/>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tiene la obligación de mantener actualizada la garantía de cumplimiento de contrato, cuantas veces lo requiera por razones justificadas el </w:t>
      </w:r>
      <w:r w:rsidRPr="00FB053C">
        <w:rPr>
          <w:rFonts w:ascii="Bookman Old Style" w:hAnsi="Bookman Old Style" w:cs="Arial"/>
          <w:b/>
          <w:bCs/>
        </w:rPr>
        <w:t>YPFB</w:t>
      </w:r>
      <w:r w:rsidRPr="00FB053C">
        <w:rPr>
          <w:rFonts w:ascii="Bookman Old Style" w:hAnsi="Bookman Old Style" w:cs="Arial"/>
          <w:bCs/>
        </w:rPr>
        <w:t>.</w:t>
      </w:r>
    </w:p>
    <w:p w:rsidR="005B4C1D" w:rsidRPr="00FB053C" w:rsidRDefault="005B4C1D" w:rsidP="005B4C1D">
      <w:pPr>
        <w:autoSpaceDE w:val="0"/>
        <w:autoSpaceDN w:val="0"/>
        <w:adjustRightInd w:val="0"/>
        <w:jc w:val="both"/>
        <w:rPr>
          <w:rFonts w:ascii="Bookman Old Style" w:hAnsi="Bookman Old Style" w:cs="Arial"/>
          <w:bCs/>
        </w:rPr>
      </w:pPr>
    </w:p>
    <w:p w:rsidR="005B4C1D" w:rsidRPr="00FB053C" w:rsidRDefault="005B4C1D" w:rsidP="00FB601A">
      <w:pPr>
        <w:pStyle w:val="Prrafodelista"/>
        <w:numPr>
          <w:ilvl w:val="1"/>
          <w:numId w:val="52"/>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Sin perjuicio de otras causales estipuladas en el Contrato, en caso de resolución unilateral del mismo aplicada por el </w:t>
      </w:r>
      <w:r w:rsidRPr="00FB053C">
        <w:rPr>
          <w:rFonts w:ascii="Bookman Old Style" w:hAnsi="Bookman Old Style" w:cs="Arial"/>
          <w:b/>
          <w:bCs/>
        </w:rPr>
        <w:t>YPFB</w:t>
      </w:r>
      <w:r w:rsidRPr="00FB053C">
        <w:rPr>
          <w:rFonts w:ascii="Bookman Old Style" w:hAnsi="Bookman Old Style" w:cs="Arial"/>
          <w:bCs/>
        </w:rPr>
        <w:t xml:space="preserve"> por causales atribuibles al Transportista y derivadas del incumplimiento de sus obligaciones asumidas en el Contrato, el </w:t>
      </w:r>
      <w:r w:rsidRPr="00FB053C">
        <w:rPr>
          <w:rFonts w:ascii="Bookman Old Style" w:hAnsi="Bookman Old Style" w:cs="Arial"/>
          <w:b/>
          <w:bCs/>
        </w:rPr>
        <w:t>YPFB</w:t>
      </w:r>
      <w:r w:rsidRPr="00FB053C">
        <w:rPr>
          <w:rFonts w:ascii="Bookman Old Style" w:hAnsi="Bookman Old Style" w:cs="Arial"/>
          <w:bCs/>
        </w:rPr>
        <w:t xml:space="preserve"> podrá ejecutar la Garantía citada en la presente </w:t>
      </w:r>
      <w:proofErr w:type="spellStart"/>
      <w:r w:rsidRPr="00FB053C">
        <w:rPr>
          <w:rFonts w:ascii="Bookman Old Style" w:hAnsi="Bookman Old Style" w:cs="Arial"/>
          <w:bCs/>
        </w:rPr>
        <w:t>Subcláusula</w:t>
      </w:r>
      <w:proofErr w:type="spellEnd"/>
      <w:r w:rsidRPr="00FB053C">
        <w:rPr>
          <w:rFonts w:ascii="Bookman Old Style" w:hAnsi="Bookman Old Style" w:cs="Arial"/>
          <w:bCs/>
        </w:rPr>
        <w:t>.</w:t>
      </w:r>
    </w:p>
    <w:p w:rsidR="005B4C1D" w:rsidRPr="00FB053C" w:rsidRDefault="005B4C1D" w:rsidP="005B4C1D">
      <w:pPr>
        <w:autoSpaceDE w:val="0"/>
        <w:autoSpaceDN w:val="0"/>
        <w:adjustRightInd w:val="0"/>
        <w:jc w:val="both"/>
        <w:rPr>
          <w:rFonts w:ascii="Bookman Old Style" w:hAnsi="Bookman Old Style" w:cs="Arial"/>
          <w:bCs/>
        </w:rPr>
      </w:pPr>
    </w:p>
    <w:p w:rsidR="005B4C1D" w:rsidRPr="00FB053C" w:rsidRDefault="005B4C1D" w:rsidP="00FB601A">
      <w:pPr>
        <w:pStyle w:val="Prrafodelista"/>
        <w:numPr>
          <w:ilvl w:val="1"/>
          <w:numId w:val="52"/>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Si la prestación del Servicio se realiza dentro del plazo contractual y en forma satisfactoria, hecho que se hará constar mediante un acta suscrita por las Partes, la Garantía será devuelta al Transportista después del cierre del Contrato.</w:t>
      </w:r>
    </w:p>
    <w:p w:rsidR="005B4C1D" w:rsidRPr="00FB053C" w:rsidRDefault="005B4C1D" w:rsidP="005B4C1D">
      <w:pPr>
        <w:autoSpaceDE w:val="0"/>
        <w:autoSpaceDN w:val="0"/>
        <w:adjustRightInd w:val="0"/>
        <w:jc w:val="both"/>
        <w:rPr>
          <w:rFonts w:ascii="Bookman Old Style" w:hAnsi="Bookman Old Style" w:cs="Arial"/>
          <w:bCs/>
        </w:rPr>
      </w:pPr>
    </w:p>
    <w:p w:rsidR="005B4C1D" w:rsidRPr="00FB053C" w:rsidRDefault="005B4C1D" w:rsidP="005B4C1D">
      <w:pPr>
        <w:autoSpaceDE w:val="0"/>
        <w:autoSpaceDN w:val="0"/>
        <w:adjustRightInd w:val="0"/>
        <w:jc w:val="both"/>
        <w:rPr>
          <w:rFonts w:ascii="Bookman Old Style" w:hAnsi="Bookman Old Style" w:cs="Bookman Old Style"/>
          <w:b/>
          <w:i/>
          <w:lang w:val="es"/>
        </w:rPr>
      </w:pPr>
      <w:r w:rsidRPr="00FB053C">
        <w:rPr>
          <w:rFonts w:ascii="Bookman Old Style" w:hAnsi="Bookman Old Style" w:cs="Bookman Old Style"/>
          <w:b/>
          <w:i/>
          <w:lang w:val="es"/>
        </w:rPr>
        <w:t>(OPCIÓN 3)</w:t>
      </w:r>
    </w:p>
    <w:p w:rsidR="005B4C1D" w:rsidRPr="00FB053C" w:rsidRDefault="005B4C1D" w:rsidP="005B4C1D">
      <w:pPr>
        <w:pStyle w:val="Prrafodelista"/>
        <w:autoSpaceDE w:val="0"/>
        <w:autoSpaceDN w:val="0"/>
        <w:adjustRightInd w:val="0"/>
        <w:ind w:left="0"/>
        <w:jc w:val="both"/>
        <w:rPr>
          <w:rFonts w:ascii="Bookman Old Style" w:hAnsi="Bookman Old Style" w:cs="Arial"/>
          <w:b/>
          <w:bCs/>
        </w:rPr>
      </w:pPr>
    </w:p>
    <w:p w:rsidR="005B4C1D" w:rsidRPr="00FB053C" w:rsidRDefault="005B4C1D" w:rsidP="00FB601A">
      <w:pPr>
        <w:pStyle w:val="Prrafodelista"/>
        <w:numPr>
          <w:ilvl w:val="1"/>
          <w:numId w:val="53"/>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otorga a favor de </w:t>
      </w:r>
      <w:r w:rsidRPr="00FB053C">
        <w:rPr>
          <w:rFonts w:ascii="Bookman Old Style" w:hAnsi="Bookman Old Style" w:cs="Arial"/>
          <w:b/>
          <w:bCs/>
        </w:rPr>
        <w:t>YPFB</w:t>
      </w:r>
      <w:r w:rsidRPr="00FB053C">
        <w:rPr>
          <w:rFonts w:ascii="Bookman Old Style" w:hAnsi="Bookman Old Style" w:cs="Arial"/>
          <w:bCs/>
        </w:rPr>
        <w:t xml:space="preserve">, en calidad de Garantía de Cumplimiento de Contrato, la Boleta de Garantía a primer requerimiento N°______________, emitida por el Banco ______________, cumpliendo ésta con las características de renovable e irrevocable, de ejecución inmediata a simple requerimiento de </w:t>
      </w:r>
      <w:r w:rsidRPr="00FB053C">
        <w:rPr>
          <w:rFonts w:ascii="Bookman Old Style" w:hAnsi="Bookman Old Style" w:cs="Arial"/>
          <w:b/>
          <w:bCs/>
        </w:rPr>
        <w:t>YPFB</w:t>
      </w:r>
      <w:r w:rsidRPr="00FB053C">
        <w:rPr>
          <w:rFonts w:ascii="Bookman Old Style" w:hAnsi="Bookman Old Style" w:cs="Arial"/>
          <w:bCs/>
        </w:rPr>
        <w:t xml:space="preserve">, con una vigencia desde el ______________ hasta el ______________, por el monto equivalente al ______________% (______________Por Ciento) </w:t>
      </w:r>
      <w:r w:rsidRPr="009C542B">
        <w:rPr>
          <w:rFonts w:ascii="Bookman Old Style" w:hAnsi="Bookman Old Style" w:cs="Arial"/>
          <w:bCs/>
        </w:rPr>
        <w:t>del valor total del Contrato,</w:t>
      </w:r>
      <w:r w:rsidRPr="00FB053C">
        <w:rPr>
          <w:rFonts w:ascii="Bookman Old Style" w:hAnsi="Bookman Old Style" w:cs="Arial"/>
          <w:bCs/>
        </w:rPr>
        <w:t xml:space="preserve"> es decir, Bs. ______________ (______________Bolivianos). </w:t>
      </w:r>
    </w:p>
    <w:p w:rsidR="005B4C1D" w:rsidRPr="00FB053C" w:rsidRDefault="005B4C1D" w:rsidP="005B4C1D">
      <w:pPr>
        <w:pStyle w:val="Prrafodelista"/>
        <w:autoSpaceDE w:val="0"/>
        <w:autoSpaceDN w:val="0"/>
        <w:adjustRightInd w:val="0"/>
        <w:jc w:val="both"/>
        <w:rPr>
          <w:rFonts w:ascii="Bookman Old Style" w:hAnsi="Bookman Old Style" w:cs="Arial"/>
          <w:bCs/>
        </w:rPr>
      </w:pPr>
    </w:p>
    <w:p w:rsidR="005B4C1D" w:rsidRPr="00FB053C" w:rsidRDefault="005B4C1D" w:rsidP="00FB601A">
      <w:pPr>
        <w:pStyle w:val="Prrafodelista"/>
        <w:numPr>
          <w:ilvl w:val="1"/>
          <w:numId w:val="53"/>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tiene la obligación de mantener actualizada la garantía de cumplimiento de contrato, cuantas veces lo requiera por razones justificadas </w:t>
      </w:r>
      <w:r w:rsidRPr="00FB053C">
        <w:rPr>
          <w:rFonts w:ascii="Bookman Old Style" w:hAnsi="Bookman Old Style" w:cs="Arial"/>
          <w:b/>
          <w:bCs/>
        </w:rPr>
        <w:t>YPFB</w:t>
      </w:r>
      <w:r w:rsidRPr="00FB053C">
        <w:rPr>
          <w:rFonts w:ascii="Bookman Old Style" w:hAnsi="Bookman Old Style" w:cs="Arial"/>
          <w:bCs/>
        </w:rPr>
        <w:t>.</w:t>
      </w:r>
    </w:p>
    <w:p w:rsidR="005B4C1D" w:rsidRPr="00FB053C" w:rsidRDefault="005B4C1D" w:rsidP="005B4C1D">
      <w:pPr>
        <w:autoSpaceDE w:val="0"/>
        <w:autoSpaceDN w:val="0"/>
        <w:adjustRightInd w:val="0"/>
        <w:jc w:val="both"/>
        <w:rPr>
          <w:rFonts w:ascii="Bookman Old Style" w:hAnsi="Bookman Old Style" w:cs="Arial"/>
          <w:bCs/>
        </w:rPr>
      </w:pPr>
    </w:p>
    <w:p w:rsidR="005B4C1D" w:rsidRPr="00FB053C" w:rsidRDefault="005B4C1D" w:rsidP="00FB601A">
      <w:pPr>
        <w:pStyle w:val="Prrafodelista"/>
        <w:numPr>
          <w:ilvl w:val="1"/>
          <w:numId w:val="53"/>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Sin perjuicio de otras causales estipuladas en el Contrato, en caso de resolución unilateral del mismo aplicada por el </w:t>
      </w:r>
      <w:r w:rsidRPr="00FB053C">
        <w:rPr>
          <w:rFonts w:ascii="Bookman Old Style" w:hAnsi="Bookman Old Style" w:cs="Arial"/>
          <w:b/>
          <w:bCs/>
        </w:rPr>
        <w:t>YPFB</w:t>
      </w:r>
      <w:r w:rsidRPr="00FB053C">
        <w:rPr>
          <w:rFonts w:ascii="Bookman Old Style" w:hAnsi="Bookman Old Style" w:cs="Arial"/>
          <w:bCs/>
        </w:rPr>
        <w:t xml:space="preserve"> por causales atribuibles al </w:t>
      </w:r>
      <w:r w:rsidRPr="00FB053C">
        <w:rPr>
          <w:rFonts w:ascii="Bookman Old Style" w:hAnsi="Bookman Old Style" w:cs="Arial"/>
          <w:b/>
          <w:bCs/>
        </w:rPr>
        <w:t>Transportista</w:t>
      </w:r>
      <w:r w:rsidRPr="00FB053C">
        <w:rPr>
          <w:rFonts w:ascii="Bookman Old Style" w:hAnsi="Bookman Old Style" w:cs="Arial"/>
          <w:bCs/>
        </w:rPr>
        <w:t xml:space="preserve"> y derivadas del incumplimiento de sus obligaciones asumidas en el Contrato, </w:t>
      </w:r>
      <w:r w:rsidRPr="00FB053C">
        <w:rPr>
          <w:rFonts w:ascii="Bookman Old Style" w:hAnsi="Bookman Old Style" w:cs="Arial"/>
          <w:b/>
          <w:bCs/>
        </w:rPr>
        <w:t>YPFB</w:t>
      </w:r>
      <w:r w:rsidRPr="00FB053C">
        <w:rPr>
          <w:rFonts w:ascii="Bookman Old Style" w:hAnsi="Bookman Old Style" w:cs="Arial"/>
          <w:bCs/>
        </w:rPr>
        <w:t xml:space="preserve"> podrá ejecutar la Garantía citada en la presente </w:t>
      </w:r>
      <w:proofErr w:type="spellStart"/>
      <w:r w:rsidRPr="00FB053C">
        <w:rPr>
          <w:rFonts w:ascii="Bookman Old Style" w:hAnsi="Bookman Old Style" w:cs="Arial"/>
          <w:bCs/>
        </w:rPr>
        <w:t>Subcláusula</w:t>
      </w:r>
      <w:proofErr w:type="spellEnd"/>
      <w:r w:rsidRPr="00FB053C">
        <w:rPr>
          <w:rFonts w:ascii="Bookman Old Style" w:hAnsi="Bookman Old Style" w:cs="Arial"/>
          <w:bCs/>
        </w:rPr>
        <w:t>.</w:t>
      </w:r>
    </w:p>
    <w:p w:rsidR="005B4C1D" w:rsidRPr="00FB053C" w:rsidRDefault="005B4C1D" w:rsidP="005B4C1D">
      <w:pPr>
        <w:autoSpaceDE w:val="0"/>
        <w:autoSpaceDN w:val="0"/>
        <w:adjustRightInd w:val="0"/>
        <w:jc w:val="both"/>
        <w:rPr>
          <w:rFonts w:ascii="Bookman Old Style" w:hAnsi="Bookman Old Style" w:cs="Arial"/>
          <w:bCs/>
        </w:rPr>
      </w:pPr>
    </w:p>
    <w:p w:rsidR="005B4C1D" w:rsidRPr="00FB053C" w:rsidRDefault="005B4C1D" w:rsidP="00FB601A">
      <w:pPr>
        <w:pStyle w:val="Prrafodelista"/>
        <w:numPr>
          <w:ilvl w:val="1"/>
          <w:numId w:val="53"/>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 la prestación del Servicio se realiza dentro del plazo contractual y en forma satisfactoria, hecho que se hará constar mediante un acta suscrita por las Partes, la Garantía será devuelta al </w:t>
      </w:r>
      <w:r w:rsidRPr="00FB053C">
        <w:rPr>
          <w:rFonts w:ascii="Bookman Old Style" w:hAnsi="Bookman Old Style" w:cs="Arial"/>
          <w:b/>
          <w:bCs/>
        </w:rPr>
        <w:t>Transportista</w:t>
      </w:r>
      <w:r w:rsidRPr="00FB053C">
        <w:rPr>
          <w:rFonts w:ascii="Bookman Old Style" w:hAnsi="Bookman Old Style" w:cs="Arial"/>
          <w:bCs/>
        </w:rPr>
        <w:t xml:space="preserve"> después del cierre del Contrato.</w:t>
      </w:r>
    </w:p>
    <w:p w:rsidR="005B4C1D" w:rsidRPr="00FB053C" w:rsidRDefault="005B4C1D" w:rsidP="005B4C1D">
      <w:pPr>
        <w:autoSpaceDE w:val="0"/>
        <w:autoSpaceDN w:val="0"/>
        <w:adjustRightInd w:val="0"/>
        <w:jc w:val="both"/>
        <w:rPr>
          <w:rFonts w:ascii="Bookman Old Style" w:hAnsi="Bookman Old Style" w:cs="Arial"/>
          <w:b/>
          <w:bCs/>
        </w:rPr>
      </w:pPr>
    </w:p>
    <w:p w:rsidR="005B4C1D" w:rsidRPr="00FB053C" w:rsidRDefault="005B4C1D" w:rsidP="005B4C1D">
      <w:pPr>
        <w:autoSpaceDE w:val="0"/>
        <w:autoSpaceDN w:val="0"/>
        <w:adjustRightInd w:val="0"/>
        <w:jc w:val="both"/>
        <w:rPr>
          <w:rFonts w:ascii="Bookman Old Style" w:hAnsi="Bookman Old Style" w:cs="Arial"/>
          <w:b/>
          <w:bCs/>
          <w:i/>
        </w:rPr>
      </w:pPr>
      <w:r w:rsidRPr="00FB053C">
        <w:rPr>
          <w:rFonts w:ascii="Bookman Old Style" w:hAnsi="Bookman Old Style" w:cs="Arial"/>
          <w:b/>
          <w:bCs/>
        </w:rPr>
        <w:t>(</w:t>
      </w:r>
      <w:r w:rsidRPr="00FB053C">
        <w:rPr>
          <w:rFonts w:ascii="Bookman Old Style" w:hAnsi="Bookman Old Style" w:cs="Arial"/>
          <w:b/>
          <w:bCs/>
          <w:i/>
        </w:rPr>
        <w:t>OPCIÓN 4)</w:t>
      </w:r>
    </w:p>
    <w:p w:rsidR="005B4C1D" w:rsidRPr="009C542B" w:rsidRDefault="005B4C1D" w:rsidP="005B4C1D">
      <w:pPr>
        <w:autoSpaceDE w:val="0"/>
        <w:autoSpaceDN w:val="0"/>
        <w:adjustRightInd w:val="0"/>
        <w:jc w:val="both"/>
        <w:rPr>
          <w:rFonts w:ascii="Bookman Old Style" w:hAnsi="Bookman Old Style" w:cs="Arial"/>
          <w:b/>
          <w:bCs/>
          <w:i/>
        </w:rPr>
      </w:pPr>
    </w:p>
    <w:p w:rsidR="005B4C1D" w:rsidRPr="00FB053C" w:rsidRDefault="005B4C1D" w:rsidP="00FB601A">
      <w:pPr>
        <w:pStyle w:val="Prrafodelista"/>
        <w:numPr>
          <w:ilvl w:val="1"/>
          <w:numId w:val="54"/>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otorga a favor de </w:t>
      </w:r>
      <w:r w:rsidRPr="00FB053C">
        <w:rPr>
          <w:rFonts w:ascii="Bookman Old Style" w:hAnsi="Bookman Old Style" w:cs="Arial"/>
          <w:b/>
          <w:bCs/>
        </w:rPr>
        <w:t>YPFB</w:t>
      </w:r>
      <w:r w:rsidRPr="00FB053C">
        <w:rPr>
          <w:rFonts w:ascii="Bookman Old Style" w:hAnsi="Bookman Old Style" w:cs="Arial"/>
          <w:bCs/>
        </w:rPr>
        <w:t xml:space="preserve">, en calidad de Garantía de Cumplimiento de Contrato, la Boleta de Garantía a primer requerimiento N°______________, emitida por el Banco ______________, cumpliendo ésta con las características de renovable e irrevocable, de ejecución inmediata a simple requerimiento de </w:t>
      </w:r>
      <w:r w:rsidRPr="00FB053C">
        <w:rPr>
          <w:rFonts w:ascii="Bookman Old Style" w:hAnsi="Bookman Old Style" w:cs="Arial"/>
          <w:b/>
          <w:bCs/>
        </w:rPr>
        <w:t>YPFB</w:t>
      </w:r>
      <w:r w:rsidRPr="00FB053C">
        <w:rPr>
          <w:rFonts w:ascii="Bookman Old Style" w:hAnsi="Bookman Old Style" w:cs="Arial"/>
          <w:bCs/>
        </w:rPr>
        <w:t xml:space="preserve">, con una vigencia desde el ______________ hasta el ______________, por el monto equivalente al ______________% (______________Por Ciento) </w:t>
      </w:r>
      <w:r w:rsidRPr="009C542B">
        <w:rPr>
          <w:rFonts w:ascii="Bookman Old Style" w:hAnsi="Bookman Old Style" w:cs="Arial"/>
          <w:bCs/>
        </w:rPr>
        <w:t>del valor mensual del Contrato</w:t>
      </w:r>
      <w:r w:rsidRPr="00FB053C">
        <w:rPr>
          <w:rFonts w:ascii="Bookman Old Style" w:hAnsi="Bookman Old Style" w:cs="Arial"/>
          <w:bCs/>
        </w:rPr>
        <w:t xml:space="preserve">, es decir, Bs. ______________ (______________Bolivianos). </w:t>
      </w:r>
    </w:p>
    <w:p w:rsidR="005B4C1D" w:rsidRPr="00FB053C" w:rsidRDefault="005B4C1D" w:rsidP="005B4C1D">
      <w:pPr>
        <w:pStyle w:val="Prrafodelista"/>
        <w:autoSpaceDE w:val="0"/>
        <w:autoSpaceDN w:val="0"/>
        <w:adjustRightInd w:val="0"/>
        <w:jc w:val="both"/>
        <w:rPr>
          <w:rFonts w:ascii="Bookman Old Style" w:hAnsi="Bookman Old Style" w:cs="Arial"/>
          <w:bCs/>
        </w:rPr>
      </w:pPr>
    </w:p>
    <w:p w:rsidR="005B4C1D" w:rsidRPr="00FB053C" w:rsidRDefault="005B4C1D" w:rsidP="00FB601A">
      <w:pPr>
        <w:pStyle w:val="Prrafodelista"/>
        <w:numPr>
          <w:ilvl w:val="1"/>
          <w:numId w:val="54"/>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tiene la obligación de mantener actualizada la garantía de cumplimiento de contrato, cuantas veces lo requiera por razones justificadas </w:t>
      </w:r>
      <w:r w:rsidRPr="00FB053C">
        <w:rPr>
          <w:rFonts w:ascii="Bookman Old Style" w:hAnsi="Bookman Old Style" w:cs="Arial"/>
          <w:b/>
          <w:bCs/>
        </w:rPr>
        <w:t>YPFB</w:t>
      </w:r>
      <w:r w:rsidRPr="00FB053C">
        <w:rPr>
          <w:rFonts w:ascii="Bookman Old Style" w:hAnsi="Bookman Old Style" w:cs="Arial"/>
          <w:bCs/>
        </w:rPr>
        <w:t>.</w:t>
      </w:r>
    </w:p>
    <w:p w:rsidR="005B4C1D" w:rsidRPr="00FB053C" w:rsidRDefault="005B4C1D" w:rsidP="005B4C1D">
      <w:pPr>
        <w:autoSpaceDE w:val="0"/>
        <w:autoSpaceDN w:val="0"/>
        <w:adjustRightInd w:val="0"/>
        <w:jc w:val="both"/>
        <w:rPr>
          <w:rFonts w:ascii="Bookman Old Style" w:hAnsi="Bookman Old Style" w:cs="Arial"/>
          <w:bCs/>
        </w:rPr>
      </w:pPr>
    </w:p>
    <w:p w:rsidR="005B4C1D" w:rsidRPr="00FB053C" w:rsidRDefault="005B4C1D" w:rsidP="00FB601A">
      <w:pPr>
        <w:pStyle w:val="Prrafodelista"/>
        <w:numPr>
          <w:ilvl w:val="1"/>
          <w:numId w:val="54"/>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Sin perjuicio de otras causales estipuladas en el Contrato, en caso de resolución unilateral del mismo aplicada por el </w:t>
      </w:r>
      <w:r w:rsidRPr="00FB053C">
        <w:rPr>
          <w:rFonts w:ascii="Bookman Old Style" w:hAnsi="Bookman Old Style" w:cs="Arial"/>
          <w:b/>
          <w:bCs/>
        </w:rPr>
        <w:t>YPFB</w:t>
      </w:r>
      <w:r w:rsidRPr="00FB053C">
        <w:rPr>
          <w:rFonts w:ascii="Bookman Old Style" w:hAnsi="Bookman Old Style" w:cs="Arial"/>
          <w:bCs/>
        </w:rPr>
        <w:t xml:space="preserve"> por causales atribuibles al </w:t>
      </w:r>
      <w:r w:rsidRPr="00FB053C">
        <w:rPr>
          <w:rFonts w:ascii="Bookman Old Style" w:hAnsi="Bookman Old Style" w:cs="Arial"/>
          <w:b/>
          <w:bCs/>
        </w:rPr>
        <w:t>Transportista</w:t>
      </w:r>
      <w:r w:rsidRPr="00FB053C">
        <w:rPr>
          <w:rFonts w:ascii="Bookman Old Style" w:hAnsi="Bookman Old Style" w:cs="Arial"/>
          <w:bCs/>
        </w:rPr>
        <w:t xml:space="preserve"> y derivadas del incumplimiento de sus obligaciones asumidas en el Contrato, </w:t>
      </w:r>
      <w:r w:rsidRPr="00FB053C">
        <w:rPr>
          <w:rFonts w:ascii="Bookman Old Style" w:hAnsi="Bookman Old Style" w:cs="Arial"/>
          <w:b/>
          <w:bCs/>
        </w:rPr>
        <w:t>YPFB</w:t>
      </w:r>
      <w:r w:rsidRPr="00FB053C">
        <w:rPr>
          <w:rFonts w:ascii="Bookman Old Style" w:hAnsi="Bookman Old Style" w:cs="Arial"/>
          <w:bCs/>
        </w:rPr>
        <w:t xml:space="preserve"> podrá ejecutar la Garantía citada en la presente </w:t>
      </w:r>
      <w:proofErr w:type="spellStart"/>
      <w:r w:rsidRPr="00FB053C">
        <w:rPr>
          <w:rFonts w:ascii="Bookman Old Style" w:hAnsi="Bookman Old Style" w:cs="Arial"/>
          <w:bCs/>
        </w:rPr>
        <w:t>Subcláusula</w:t>
      </w:r>
      <w:proofErr w:type="spellEnd"/>
      <w:r w:rsidRPr="00FB053C">
        <w:rPr>
          <w:rFonts w:ascii="Bookman Old Style" w:hAnsi="Bookman Old Style" w:cs="Arial"/>
          <w:bCs/>
        </w:rPr>
        <w:t>.</w:t>
      </w:r>
    </w:p>
    <w:p w:rsidR="005B4C1D" w:rsidRPr="00FB053C" w:rsidRDefault="005B4C1D" w:rsidP="005B4C1D">
      <w:pPr>
        <w:autoSpaceDE w:val="0"/>
        <w:autoSpaceDN w:val="0"/>
        <w:adjustRightInd w:val="0"/>
        <w:jc w:val="both"/>
        <w:rPr>
          <w:rFonts w:ascii="Bookman Old Style" w:hAnsi="Bookman Old Style" w:cs="Arial"/>
          <w:bCs/>
        </w:rPr>
      </w:pPr>
    </w:p>
    <w:p w:rsidR="005B4C1D" w:rsidRPr="00FB053C" w:rsidRDefault="005B4C1D" w:rsidP="00FB601A">
      <w:pPr>
        <w:pStyle w:val="Prrafodelista"/>
        <w:numPr>
          <w:ilvl w:val="1"/>
          <w:numId w:val="54"/>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 la prestación del Servicio se realiza dentro del plazo contractual y en forma satisfactoria, hecho que se hará constar mediante un acta suscrita por las Partes, la Garantía será devuelta al </w:t>
      </w:r>
      <w:r w:rsidRPr="00FB053C">
        <w:rPr>
          <w:rFonts w:ascii="Bookman Old Style" w:hAnsi="Bookman Old Style" w:cs="Arial"/>
          <w:b/>
          <w:bCs/>
        </w:rPr>
        <w:t>Transportista</w:t>
      </w:r>
      <w:r w:rsidRPr="00FB053C">
        <w:rPr>
          <w:rFonts w:ascii="Bookman Old Style" w:hAnsi="Bookman Old Style" w:cs="Arial"/>
          <w:bCs/>
        </w:rPr>
        <w:t xml:space="preserve"> después del cierre del Contrato.</w:t>
      </w:r>
    </w:p>
    <w:p w:rsidR="005B4C1D" w:rsidRPr="00FB053C" w:rsidRDefault="005B4C1D" w:rsidP="005B4C1D">
      <w:pPr>
        <w:autoSpaceDE w:val="0"/>
        <w:autoSpaceDN w:val="0"/>
        <w:adjustRightInd w:val="0"/>
        <w:jc w:val="both"/>
        <w:rPr>
          <w:rFonts w:ascii="Bookman Old Style" w:hAnsi="Bookman Old Style" w:cs="Arial"/>
          <w:b/>
          <w:bCs/>
        </w:rPr>
      </w:pPr>
    </w:p>
    <w:p w:rsidR="005B4C1D" w:rsidRPr="00FB053C" w:rsidRDefault="005B4C1D" w:rsidP="005B4C1D">
      <w:pPr>
        <w:autoSpaceDE w:val="0"/>
        <w:autoSpaceDN w:val="0"/>
        <w:adjustRightInd w:val="0"/>
        <w:jc w:val="both"/>
        <w:rPr>
          <w:rFonts w:ascii="Bookman Old Style" w:hAnsi="Bookman Old Style" w:cs="Arial"/>
          <w:b/>
          <w:bCs/>
        </w:rPr>
      </w:pPr>
      <w:r w:rsidRPr="009C542B">
        <w:rPr>
          <w:rFonts w:ascii="Bookman Old Style" w:hAnsi="Bookman Old Style" w:cs="Arial"/>
          <w:b/>
          <w:bCs/>
        </w:rPr>
        <w:t>(</w:t>
      </w:r>
      <w:r w:rsidRPr="00FB053C">
        <w:rPr>
          <w:rFonts w:ascii="Bookman Old Style" w:hAnsi="Bookman Old Style" w:cs="Arial"/>
          <w:b/>
          <w:bCs/>
          <w:i/>
        </w:rPr>
        <w:t>OPCIÓN 5)</w:t>
      </w:r>
      <w:r w:rsidRPr="00FB053C">
        <w:rPr>
          <w:rFonts w:ascii="Bookman Old Style" w:hAnsi="Bookman Old Style" w:cs="Arial"/>
          <w:b/>
          <w:bCs/>
        </w:rPr>
        <w:t xml:space="preserve"> </w:t>
      </w:r>
    </w:p>
    <w:p w:rsidR="005B4C1D" w:rsidRPr="009C542B" w:rsidRDefault="005B4C1D" w:rsidP="005B4C1D">
      <w:pPr>
        <w:autoSpaceDE w:val="0"/>
        <w:autoSpaceDN w:val="0"/>
        <w:adjustRightInd w:val="0"/>
        <w:jc w:val="both"/>
        <w:rPr>
          <w:rFonts w:ascii="Bookman Old Style" w:hAnsi="Bookman Old Style" w:cs="Arial"/>
          <w:bCs/>
        </w:rPr>
      </w:pPr>
    </w:p>
    <w:p w:rsidR="005B4C1D" w:rsidRPr="00FB053C" w:rsidRDefault="005B4C1D" w:rsidP="00FB601A">
      <w:pPr>
        <w:pStyle w:val="Prrafodelista"/>
        <w:numPr>
          <w:ilvl w:val="1"/>
          <w:numId w:val="55"/>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acepta que el </w:t>
      </w:r>
      <w:r w:rsidRPr="00FB053C">
        <w:rPr>
          <w:rFonts w:ascii="Bookman Old Style" w:hAnsi="Bookman Old Style" w:cs="Arial"/>
          <w:b/>
          <w:bCs/>
        </w:rPr>
        <w:t>YPFB</w:t>
      </w:r>
      <w:r w:rsidRPr="00FB053C">
        <w:rPr>
          <w:rFonts w:ascii="Bookman Old Style" w:hAnsi="Bookman Old Style" w:cs="Arial"/>
          <w:bCs/>
        </w:rPr>
        <w:t xml:space="preserve"> retendrá el ______________% ____ por ciento de cada pago parcial con el fin de constituir Garantía de Cumplimiento de Contrato.</w:t>
      </w:r>
    </w:p>
    <w:p w:rsidR="005B4C1D" w:rsidRPr="00FB053C" w:rsidRDefault="005B4C1D" w:rsidP="005B4C1D">
      <w:pPr>
        <w:pStyle w:val="Prrafodelista"/>
        <w:autoSpaceDE w:val="0"/>
        <w:autoSpaceDN w:val="0"/>
        <w:adjustRightInd w:val="0"/>
        <w:jc w:val="both"/>
        <w:rPr>
          <w:rFonts w:ascii="Bookman Old Style" w:hAnsi="Bookman Old Style" w:cs="Arial"/>
          <w:bCs/>
        </w:rPr>
      </w:pPr>
    </w:p>
    <w:p w:rsidR="005B4C1D" w:rsidRPr="00FB053C" w:rsidRDefault="005B4C1D" w:rsidP="00FB601A">
      <w:pPr>
        <w:pStyle w:val="Prrafodelista"/>
        <w:numPr>
          <w:ilvl w:val="1"/>
          <w:numId w:val="55"/>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Sin perjuicio de otras causales estipuladas en el Contrato, en caso de Resolución unilateral del mismo aplicada por el </w:t>
      </w:r>
      <w:r w:rsidRPr="00FB053C">
        <w:rPr>
          <w:rFonts w:ascii="Bookman Old Style" w:hAnsi="Bookman Old Style" w:cs="Arial"/>
          <w:b/>
          <w:bCs/>
        </w:rPr>
        <w:t>YPFB</w:t>
      </w:r>
      <w:r w:rsidRPr="00FB053C">
        <w:rPr>
          <w:rFonts w:ascii="Bookman Old Style" w:hAnsi="Bookman Old Style" w:cs="Arial"/>
          <w:bCs/>
        </w:rPr>
        <w:t xml:space="preserve">, por causales atribuible al </w:t>
      </w:r>
      <w:r w:rsidRPr="00FB053C">
        <w:rPr>
          <w:rFonts w:ascii="Bookman Old Style" w:hAnsi="Bookman Old Style" w:cs="Arial"/>
          <w:b/>
          <w:bCs/>
        </w:rPr>
        <w:t>Transportista</w:t>
      </w:r>
      <w:r w:rsidRPr="00FB053C">
        <w:rPr>
          <w:rFonts w:ascii="Bookman Old Style" w:hAnsi="Bookman Old Style" w:cs="Arial"/>
          <w:bCs/>
        </w:rPr>
        <w:t xml:space="preserve">, por incumplimiento de las obligaciones asumidas en el Contrato, el </w:t>
      </w:r>
      <w:r w:rsidRPr="00FB053C">
        <w:rPr>
          <w:rFonts w:ascii="Bookman Old Style" w:hAnsi="Bookman Old Style" w:cs="Arial"/>
          <w:b/>
          <w:bCs/>
        </w:rPr>
        <w:t>YPFB</w:t>
      </w:r>
      <w:r w:rsidRPr="00FB053C">
        <w:rPr>
          <w:rFonts w:ascii="Bookman Old Style" w:hAnsi="Bookman Old Style" w:cs="Arial"/>
          <w:bCs/>
        </w:rPr>
        <w:t xml:space="preserve"> podrá ejecutar la Garantía citada en la presente </w:t>
      </w:r>
      <w:proofErr w:type="spellStart"/>
      <w:r w:rsidRPr="00FB053C">
        <w:rPr>
          <w:rFonts w:ascii="Bookman Old Style" w:hAnsi="Bookman Old Style" w:cs="Arial"/>
          <w:bCs/>
        </w:rPr>
        <w:t>Subcláusula</w:t>
      </w:r>
      <w:proofErr w:type="spellEnd"/>
      <w:r w:rsidRPr="00FB053C">
        <w:rPr>
          <w:rFonts w:ascii="Bookman Old Style" w:hAnsi="Bookman Old Style" w:cs="Arial"/>
          <w:bCs/>
        </w:rPr>
        <w:t xml:space="preserve">. </w:t>
      </w:r>
    </w:p>
    <w:p w:rsidR="005B4C1D" w:rsidRPr="00FB053C" w:rsidRDefault="005B4C1D" w:rsidP="00FB601A">
      <w:pPr>
        <w:pStyle w:val="Prrafodelista"/>
        <w:numPr>
          <w:ilvl w:val="1"/>
          <w:numId w:val="55"/>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lastRenderedPageBreak/>
        <w:t xml:space="preserve">Si la prestación del Servicio se realiza dentro del plazo contractual y en forma satisfactoria, hecho que se hará constar mediante un acta suscrita por las Partes, la Garantía será devuelta al </w:t>
      </w:r>
      <w:r w:rsidRPr="00FB053C">
        <w:rPr>
          <w:rFonts w:ascii="Bookman Old Style" w:hAnsi="Bookman Old Style" w:cs="Arial"/>
          <w:b/>
          <w:bCs/>
        </w:rPr>
        <w:t>Transportista</w:t>
      </w:r>
      <w:r w:rsidRPr="00FB053C">
        <w:rPr>
          <w:rFonts w:ascii="Bookman Old Style" w:hAnsi="Bookman Old Style" w:cs="Arial"/>
          <w:bCs/>
        </w:rPr>
        <w:t xml:space="preserve"> después del cierre del Contrato.</w:t>
      </w:r>
    </w:p>
    <w:p w:rsidR="005B4C1D" w:rsidRPr="00FB053C" w:rsidRDefault="005B4C1D" w:rsidP="005B4C1D">
      <w:pPr>
        <w:autoSpaceDE w:val="0"/>
        <w:autoSpaceDN w:val="0"/>
        <w:adjustRightInd w:val="0"/>
        <w:jc w:val="both"/>
        <w:rPr>
          <w:rFonts w:ascii="Bookman Old Style" w:hAnsi="Bookman Old Style" w:cs="Arial"/>
          <w:b/>
          <w:bCs/>
        </w:rPr>
      </w:pPr>
    </w:p>
    <w:p w:rsidR="005B4C1D" w:rsidRPr="00FB053C" w:rsidRDefault="005B4C1D" w:rsidP="005B4C1D">
      <w:pPr>
        <w:autoSpaceDE w:val="0"/>
        <w:autoSpaceDN w:val="0"/>
        <w:adjustRightInd w:val="0"/>
        <w:jc w:val="both"/>
        <w:rPr>
          <w:rFonts w:ascii="Bookman Old Style" w:hAnsi="Bookman Old Style" w:cs="Arial"/>
          <w:b/>
          <w:bCs/>
        </w:rPr>
      </w:pPr>
      <w:r w:rsidRPr="009C542B">
        <w:rPr>
          <w:rFonts w:ascii="Bookman Old Style" w:hAnsi="Bookman Old Style" w:cs="Arial"/>
          <w:b/>
          <w:bCs/>
        </w:rPr>
        <w:t>(</w:t>
      </w:r>
      <w:r w:rsidRPr="00FB053C">
        <w:rPr>
          <w:rFonts w:ascii="Bookman Old Style" w:hAnsi="Bookman Old Style" w:cs="Arial"/>
          <w:b/>
          <w:bCs/>
          <w:i/>
        </w:rPr>
        <w:t>OPCIÓN 6)</w:t>
      </w:r>
      <w:r w:rsidRPr="00FB053C">
        <w:rPr>
          <w:rFonts w:ascii="Bookman Old Style" w:hAnsi="Bookman Old Style" w:cs="Arial"/>
          <w:b/>
          <w:bCs/>
        </w:rPr>
        <w:t xml:space="preserve"> </w:t>
      </w:r>
    </w:p>
    <w:p w:rsidR="005B4C1D" w:rsidRPr="00FB053C" w:rsidRDefault="005B4C1D" w:rsidP="005B4C1D">
      <w:pPr>
        <w:autoSpaceDE w:val="0"/>
        <w:autoSpaceDN w:val="0"/>
        <w:adjustRightInd w:val="0"/>
        <w:jc w:val="both"/>
        <w:rPr>
          <w:rFonts w:ascii="Bookman Old Style" w:hAnsi="Bookman Old Style" w:cs="Arial"/>
          <w:bCs/>
        </w:rPr>
      </w:pPr>
    </w:p>
    <w:p w:rsidR="005B4C1D" w:rsidRPr="00FB053C" w:rsidRDefault="005B4C1D" w:rsidP="00FB601A">
      <w:pPr>
        <w:pStyle w:val="Prrafodelista"/>
        <w:numPr>
          <w:ilvl w:val="1"/>
          <w:numId w:val="56"/>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acepta expresamente, que </w:t>
      </w:r>
      <w:r w:rsidRPr="00FB053C">
        <w:rPr>
          <w:rFonts w:ascii="Bookman Old Style" w:hAnsi="Bookman Old Style" w:cs="Arial"/>
          <w:b/>
          <w:bCs/>
        </w:rPr>
        <w:t>YPFB</w:t>
      </w:r>
      <w:r w:rsidRPr="00FB053C">
        <w:rPr>
          <w:rFonts w:ascii="Bookman Old Style" w:hAnsi="Bookman Old Style" w:cs="Arial"/>
          <w:bCs/>
        </w:rPr>
        <w:t xml:space="preserve"> retendrá el _________ por cien (_%) de cada pago parcial, para constituir la Garantía de Cumplimiento de Contrato. Estas retenciones serán reintegradas una vez que sea aprobado el Informe Final, entendiéndose que el mismo se elabora una vez finalizado el Contrato.</w:t>
      </w:r>
    </w:p>
    <w:p w:rsidR="005B4C1D" w:rsidRPr="00FB053C" w:rsidRDefault="005B4C1D" w:rsidP="005B4C1D">
      <w:pPr>
        <w:pStyle w:val="Prrafodelista"/>
        <w:autoSpaceDE w:val="0"/>
        <w:autoSpaceDN w:val="0"/>
        <w:adjustRightInd w:val="0"/>
        <w:jc w:val="both"/>
        <w:rPr>
          <w:rFonts w:ascii="Bookman Old Style" w:hAnsi="Bookman Old Style" w:cs="Arial"/>
          <w:bCs/>
        </w:rPr>
      </w:pPr>
    </w:p>
    <w:p w:rsidR="005B4C1D" w:rsidRPr="00FB053C" w:rsidRDefault="005B4C1D" w:rsidP="00FB601A">
      <w:pPr>
        <w:pStyle w:val="Prrafodelista"/>
        <w:numPr>
          <w:ilvl w:val="1"/>
          <w:numId w:val="56"/>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Sin perjuicio de otras causales estipuladas en el Contrato, en caso de Resolución unilateral del mismo aplicada por </w:t>
      </w:r>
      <w:r w:rsidRPr="00FB053C">
        <w:rPr>
          <w:rFonts w:ascii="Bookman Old Style" w:hAnsi="Bookman Old Style" w:cs="Arial"/>
          <w:b/>
          <w:bCs/>
        </w:rPr>
        <w:t>YPFB</w:t>
      </w:r>
      <w:r w:rsidRPr="00FB053C">
        <w:rPr>
          <w:rFonts w:ascii="Bookman Old Style" w:hAnsi="Bookman Old Style" w:cs="Arial"/>
          <w:bCs/>
        </w:rPr>
        <w:t xml:space="preserve">, por causales atribuible al Transportista, por incumplimiento de las obligaciones asumidas en el Contrato, </w:t>
      </w:r>
      <w:r w:rsidRPr="00B40499">
        <w:rPr>
          <w:rFonts w:ascii="Bookman Old Style" w:hAnsi="Bookman Old Style" w:cs="Arial"/>
          <w:b/>
          <w:bCs/>
        </w:rPr>
        <w:t>YPFB</w:t>
      </w:r>
      <w:r w:rsidRPr="00FB053C">
        <w:rPr>
          <w:rFonts w:ascii="Bookman Old Style" w:hAnsi="Bookman Old Style" w:cs="Arial"/>
          <w:bCs/>
        </w:rPr>
        <w:t xml:space="preserve"> podrá retener los pagos parciales citados en la presente </w:t>
      </w:r>
      <w:proofErr w:type="spellStart"/>
      <w:r w:rsidRPr="00FB053C">
        <w:rPr>
          <w:rFonts w:ascii="Bookman Old Style" w:hAnsi="Bookman Old Style" w:cs="Arial"/>
          <w:bCs/>
        </w:rPr>
        <w:t>Subcláusula</w:t>
      </w:r>
      <w:proofErr w:type="spellEnd"/>
      <w:r w:rsidRPr="00FB053C">
        <w:rPr>
          <w:rFonts w:ascii="Bookman Old Style" w:hAnsi="Bookman Old Style" w:cs="Arial"/>
          <w:bCs/>
        </w:rPr>
        <w:t xml:space="preserve">. </w:t>
      </w:r>
    </w:p>
    <w:p w:rsidR="005B4C1D" w:rsidRPr="00FB053C" w:rsidRDefault="005B4C1D" w:rsidP="005B4C1D">
      <w:pPr>
        <w:pStyle w:val="Prrafodelista"/>
        <w:autoSpaceDE w:val="0"/>
        <w:autoSpaceDN w:val="0"/>
        <w:adjustRightInd w:val="0"/>
        <w:jc w:val="both"/>
        <w:rPr>
          <w:rFonts w:ascii="Bookman Old Style" w:hAnsi="Bookman Old Style" w:cs="Arial"/>
          <w:bCs/>
        </w:rPr>
      </w:pPr>
    </w:p>
    <w:p w:rsidR="005B4C1D" w:rsidRPr="00FB053C" w:rsidRDefault="005B4C1D" w:rsidP="005B4C1D">
      <w:pPr>
        <w:autoSpaceDE w:val="0"/>
        <w:autoSpaceDN w:val="0"/>
        <w:adjustRightInd w:val="0"/>
        <w:jc w:val="both"/>
        <w:rPr>
          <w:rFonts w:ascii="Bookman Old Style" w:hAnsi="Bookman Old Style" w:cs="Bookman Old Style"/>
        </w:rPr>
      </w:pPr>
      <w:r w:rsidRPr="00FB053C">
        <w:rPr>
          <w:rFonts w:ascii="Bookman Old Style" w:hAnsi="Bookman Old Style" w:cs="Bookman Old Style"/>
          <w:b/>
          <w:bCs/>
        </w:rPr>
        <w:t>CLAUSULA DÉCIMA.- (TARIFA Y FORMA DE PAGO)</w:t>
      </w:r>
    </w:p>
    <w:p w:rsidR="005B4C1D" w:rsidRPr="00FB053C" w:rsidRDefault="005B4C1D" w:rsidP="005B4C1D">
      <w:pPr>
        <w:pStyle w:val="Prrafodelista"/>
        <w:jc w:val="both"/>
        <w:rPr>
          <w:rFonts w:ascii="Bookman Old Style" w:hAnsi="Bookman Old Style"/>
          <w:color w:val="333333"/>
        </w:rPr>
      </w:pPr>
    </w:p>
    <w:p w:rsidR="005B4C1D" w:rsidRPr="00FB053C" w:rsidRDefault="005B4C1D" w:rsidP="00FB601A">
      <w:pPr>
        <w:pStyle w:val="Prrafodelista"/>
        <w:numPr>
          <w:ilvl w:val="1"/>
          <w:numId w:val="48"/>
        </w:numPr>
        <w:contextualSpacing/>
        <w:jc w:val="both"/>
        <w:rPr>
          <w:rFonts w:ascii="Bookman Old Style" w:hAnsi="Bookman Old Style"/>
          <w:color w:val="333333"/>
        </w:rPr>
      </w:pPr>
      <w:r w:rsidRPr="00FB053C">
        <w:rPr>
          <w:rFonts w:ascii="Bookman Old Style" w:hAnsi="Bookman Old Style"/>
          <w:color w:val="333333"/>
        </w:rPr>
        <w:t xml:space="preserve"> </w:t>
      </w:r>
      <w:r w:rsidRPr="00FB053C">
        <w:rPr>
          <w:rFonts w:ascii="Bookman Old Style" w:hAnsi="Bookman Old Style"/>
          <w:b/>
          <w:color w:val="333333"/>
        </w:rPr>
        <w:t>Los tramos corresponden a:</w:t>
      </w:r>
    </w:p>
    <w:p w:rsidR="005B4C1D" w:rsidRPr="00FB053C" w:rsidRDefault="005B4C1D" w:rsidP="005B4C1D">
      <w:pPr>
        <w:pStyle w:val="Prrafodelista"/>
        <w:rPr>
          <w:rFonts w:ascii="Bookman Old Style" w:hAnsi="Bookman Old Style"/>
          <w:color w:val="333333"/>
        </w:rPr>
      </w:pPr>
    </w:p>
    <w:p w:rsidR="005B4C1D" w:rsidRPr="00FB053C" w:rsidRDefault="005B4C1D" w:rsidP="00FB601A">
      <w:pPr>
        <w:pStyle w:val="Prrafodelista"/>
        <w:numPr>
          <w:ilvl w:val="2"/>
          <w:numId w:val="48"/>
        </w:numPr>
        <w:tabs>
          <w:tab w:val="left" w:pos="851"/>
        </w:tabs>
        <w:ind w:left="709" w:firstLine="0"/>
        <w:contextualSpacing/>
        <w:jc w:val="both"/>
        <w:rPr>
          <w:rFonts w:ascii="Bookman Old Style" w:hAnsi="Bookman Old Style"/>
          <w:color w:val="333333"/>
        </w:rPr>
      </w:pPr>
      <w:r w:rsidRPr="00FB053C">
        <w:rPr>
          <w:rFonts w:ascii="Bookman Old Style" w:hAnsi="Bookman Old Style"/>
          <w:color w:val="333333"/>
        </w:rPr>
        <w:t>Punto de Entrega:</w:t>
      </w:r>
      <w:r w:rsidRPr="00FB053C">
        <w:rPr>
          <w:rFonts w:ascii="Bookman Old Style" w:hAnsi="Bookman Old Style"/>
          <w:color w:val="333333"/>
        </w:rPr>
        <w:tab/>
        <w:t>De acuerdo al Anexo I: ______________</w:t>
      </w:r>
      <w:r w:rsidRPr="00FB053C">
        <w:rPr>
          <w:rFonts w:ascii="Bookman Old Style" w:hAnsi="Bookman Old Style"/>
          <w:color w:val="333333"/>
        </w:rPr>
        <w:tab/>
        <w:t xml:space="preserve"> </w:t>
      </w:r>
    </w:p>
    <w:p w:rsidR="005B4C1D" w:rsidRPr="00FB053C" w:rsidRDefault="005B4C1D" w:rsidP="005B4C1D">
      <w:pPr>
        <w:pStyle w:val="Prrafodelista"/>
        <w:jc w:val="both"/>
        <w:rPr>
          <w:rFonts w:ascii="Bookman Old Style" w:hAnsi="Bookman Old Style"/>
          <w:color w:val="333333"/>
        </w:rPr>
      </w:pPr>
    </w:p>
    <w:p w:rsidR="005B4C1D" w:rsidRPr="00FB053C" w:rsidRDefault="005B4C1D" w:rsidP="00FB601A">
      <w:pPr>
        <w:pStyle w:val="Prrafodelista"/>
        <w:numPr>
          <w:ilvl w:val="2"/>
          <w:numId w:val="48"/>
        </w:numPr>
        <w:contextualSpacing/>
        <w:jc w:val="both"/>
        <w:rPr>
          <w:rFonts w:ascii="Bookman Old Style" w:hAnsi="Bookman Old Style"/>
          <w:color w:val="333333"/>
        </w:rPr>
      </w:pPr>
      <w:r w:rsidRPr="00FB053C">
        <w:rPr>
          <w:rFonts w:ascii="Bookman Old Style" w:hAnsi="Bookman Old Style"/>
          <w:color w:val="333333"/>
        </w:rPr>
        <w:t xml:space="preserve">Punto de Recepción: De acuerdo al Anexo I:_____________ </w:t>
      </w:r>
    </w:p>
    <w:p w:rsidR="005B4C1D" w:rsidRPr="00FB053C" w:rsidRDefault="005B4C1D" w:rsidP="005B4C1D">
      <w:pPr>
        <w:pStyle w:val="Prrafodelista"/>
        <w:ind w:left="0"/>
        <w:jc w:val="both"/>
        <w:rPr>
          <w:rFonts w:ascii="Bookman Old Style" w:hAnsi="Bookman Old Style"/>
          <w:b/>
          <w:i/>
          <w:color w:val="333333"/>
        </w:rPr>
      </w:pPr>
    </w:p>
    <w:p w:rsidR="005B4C1D" w:rsidRDefault="005B4C1D" w:rsidP="00FB601A">
      <w:pPr>
        <w:pStyle w:val="Prrafodelista"/>
        <w:numPr>
          <w:ilvl w:val="2"/>
          <w:numId w:val="48"/>
        </w:numPr>
        <w:contextualSpacing/>
        <w:jc w:val="both"/>
        <w:rPr>
          <w:rFonts w:ascii="Bookman Old Style" w:hAnsi="Bookman Old Style" w:cs="Bookman Old Style"/>
        </w:rPr>
      </w:pPr>
      <w:r>
        <w:rPr>
          <w:rFonts w:ascii="Bookman Old Style" w:hAnsi="Bookman Old Style" w:cs="Bookman Old Style"/>
        </w:rPr>
        <w:t>La tarifas por el Servicio de Transporte de Garrafas de GLP se detallan a continuación:</w:t>
      </w:r>
    </w:p>
    <w:p w:rsidR="005B4C1D" w:rsidRDefault="005B4C1D" w:rsidP="005B4C1D">
      <w:pPr>
        <w:pStyle w:val="Prrafodelista"/>
        <w:jc w:val="both"/>
        <w:rPr>
          <w:rFonts w:ascii="Bookman Old Style" w:hAnsi="Bookman Old Style" w:cs="Bookman Old Style"/>
        </w:rPr>
      </w:pPr>
    </w:p>
    <w:tbl>
      <w:tblPr>
        <w:tblW w:w="6040" w:type="dxa"/>
        <w:jc w:val="center"/>
        <w:tblCellMar>
          <w:left w:w="70" w:type="dxa"/>
          <w:right w:w="70" w:type="dxa"/>
        </w:tblCellMar>
        <w:tblLook w:val="04A0" w:firstRow="1" w:lastRow="0" w:firstColumn="1" w:lastColumn="0" w:noHBand="0" w:noVBand="1"/>
      </w:tblPr>
      <w:tblGrid>
        <w:gridCol w:w="2040"/>
        <w:gridCol w:w="1600"/>
        <w:gridCol w:w="1200"/>
        <w:gridCol w:w="1200"/>
      </w:tblGrid>
      <w:tr w:rsidR="005B4C1D" w:rsidRPr="00FB053C" w:rsidTr="001A5E70">
        <w:trPr>
          <w:trHeight w:val="510"/>
          <w:jc w:val="center"/>
        </w:trPr>
        <w:tc>
          <w:tcPr>
            <w:tcW w:w="204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5B4C1D" w:rsidRPr="00FB053C" w:rsidRDefault="005B4C1D" w:rsidP="001A5E70">
            <w:pPr>
              <w:jc w:val="center"/>
              <w:rPr>
                <w:rFonts w:ascii="Bookman Old Style" w:hAnsi="Bookman Old Style"/>
                <w:b/>
                <w:bCs/>
                <w:lang w:eastAsia="es-BO"/>
              </w:rPr>
            </w:pPr>
            <w:r w:rsidRPr="00FB053C">
              <w:rPr>
                <w:rFonts w:ascii="Bookman Old Style" w:hAnsi="Bookman Old Style"/>
                <w:b/>
                <w:bCs/>
                <w:lang w:eastAsia="es-BO"/>
              </w:rPr>
              <w:t>Punto de Recepción</w:t>
            </w:r>
          </w:p>
        </w:tc>
        <w:tc>
          <w:tcPr>
            <w:tcW w:w="1600" w:type="dxa"/>
            <w:tcBorders>
              <w:top w:val="single" w:sz="4" w:space="0" w:color="auto"/>
              <w:left w:val="nil"/>
              <w:bottom w:val="single" w:sz="4" w:space="0" w:color="auto"/>
              <w:right w:val="single" w:sz="4" w:space="0" w:color="auto"/>
            </w:tcBorders>
            <w:shd w:val="clear" w:color="auto" w:fill="92D050"/>
            <w:vAlign w:val="center"/>
            <w:hideMark/>
          </w:tcPr>
          <w:p w:rsidR="005B4C1D" w:rsidRPr="00FB053C" w:rsidRDefault="005B4C1D" w:rsidP="001A5E70">
            <w:pPr>
              <w:jc w:val="center"/>
              <w:rPr>
                <w:rFonts w:ascii="Bookman Old Style" w:hAnsi="Bookman Old Style"/>
                <w:b/>
                <w:bCs/>
                <w:lang w:eastAsia="es-BO"/>
              </w:rPr>
            </w:pPr>
            <w:r w:rsidRPr="00FB053C">
              <w:rPr>
                <w:rFonts w:ascii="Bookman Old Style" w:hAnsi="Bookman Old Style"/>
                <w:b/>
                <w:bCs/>
                <w:lang w:eastAsia="es-BO"/>
              </w:rPr>
              <w:t>Punto de Entrega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5B4C1D" w:rsidRPr="00FB053C" w:rsidRDefault="005B4C1D" w:rsidP="001A5E70">
            <w:pPr>
              <w:jc w:val="center"/>
              <w:rPr>
                <w:rFonts w:ascii="Bookman Old Style" w:hAnsi="Bookman Old Style"/>
                <w:b/>
                <w:bCs/>
                <w:lang w:eastAsia="es-BO"/>
              </w:rPr>
            </w:pPr>
            <w:r w:rsidRPr="00FB053C">
              <w:rPr>
                <w:rFonts w:ascii="Bookman Old Style" w:hAnsi="Bookman Old Style"/>
                <w:b/>
                <w:bCs/>
                <w:lang w:eastAsia="es-BO"/>
              </w:rPr>
              <w:t>Tarifa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5B4C1D" w:rsidRPr="00FB053C" w:rsidRDefault="005B4C1D" w:rsidP="001A5E70">
            <w:pPr>
              <w:jc w:val="center"/>
              <w:rPr>
                <w:rFonts w:ascii="Bookman Old Style" w:hAnsi="Bookman Old Style"/>
                <w:b/>
                <w:bCs/>
                <w:lang w:eastAsia="es-BO"/>
              </w:rPr>
            </w:pPr>
            <w:r w:rsidRPr="00FB053C">
              <w:rPr>
                <w:rFonts w:ascii="Bookman Old Style" w:hAnsi="Bookman Old Style"/>
                <w:b/>
                <w:bCs/>
                <w:lang w:eastAsia="es-BO"/>
              </w:rPr>
              <w:t>OBS.</w:t>
            </w:r>
          </w:p>
        </w:tc>
      </w:tr>
      <w:tr w:rsidR="005B4C1D" w:rsidRPr="00FB053C" w:rsidTr="001A5E70">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5B4C1D" w:rsidRPr="00FB053C" w:rsidRDefault="005B4C1D" w:rsidP="001A5E70">
            <w:pPr>
              <w:jc w:val="center"/>
              <w:rPr>
                <w:rFonts w:ascii="Bookman Old Style" w:hAnsi="Bookman Old Style"/>
                <w:b/>
                <w:bCs/>
                <w:lang w:eastAsia="es-BO"/>
              </w:rPr>
            </w:pPr>
            <w:r w:rsidRPr="00FB053C">
              <w:rPr>
                <w:rFonts w:ascii="Bookman Old Style" w:hAnsi="Bookman Old Style"/>
                <w:b/>
                <w:bCs/>
                <w:lang w:eastAsia="es-BO"/>
              </w:rPr>
              <w:t>TRAMOS PRINCIPALES</w:t>
            </w:r>
          </w:p>
        </w:tc>
        <w:tc>
          <w:tcPr>
            <w:tcW w:w="1200" w:type="dxa"/>
            <w:tcBorders>
              <w:top w:val="nil"/>
              <w:left w:val="nil"/>
              <w:bottom w:val="single" w:sz="4" w:space="0" w:color="auto"/>
              <w:right w:val="single" w:sz="4" w:space="0" w:color="auto"/>
            </w:tcBorders>
            <w:shd w:val="clear" w:color="000000" w:fill="FFFFFF"/>
            <w:noWrap/>
            <w:vAlign w:val="bottom"/>
            <w:hideMark/>
          </w:tcPr>
          <w:p w:rsidR="005B4C1D" w:rsidRPr="00FB053C" w:rsidRDefault="005B4C1D" w:rsidP="001A5E70">
            <w:pPr>
              <w:rPr>
                <w:rFonts w:ascii="Bookman Old Style" w:hAnsi="Bookman Old Style"/>
                <w:color w:val="000000"/>
                <w:lang w:eastAsia="es-BO"/>
              </w:rPr>
            </w:pPr>
            <w:r w:rsidRPr="00FB053C">
              <w:rPr>
                <w:rFonts w:ascii="Bookman Old Style" w:hAnsi="Bookman Old Style"/>
                <w:color w:val="000000"/>
                <w:lang w:eastAsia="es-BO"/>
              </w:rPr>
              <w:t> </w:t>
            </w:r>
          </w:p>
        </w:tc>
      </w:tr>
      <w:tr w:rsidR="005B4C1D" w:rsidRPr="00FB053C" w:rsidTr="001A5E70">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5B4C1D" w:rsidRPr="00FB053C" w:rsidRDefault="005B4C1D" w:rsidP="001A5E70">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5B4C1D" w:rsidRPr="00FB053C" w:rsidRDefault="005B4C1D" w:rsidP="001A5E70">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000000" w:fill="FFFFFF"/>
            <w:vAlign w:val="center"/>
          </w:tcPr>
          <w:p w:rsidR="005B4C1D" w:rsidRPr="00FB053C" w:rsidRDefault="005B4C1D" w:rsidP="001A5E70">
            <w:pPr>
              <w:jc w:val="center"/>
              <w:rPr>
                <w:rFonts w:ascii="Bookman Old Style" w:hAnsi="Bookman Old Style"/>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5B4C1D" w:rsidRPr="00FB053C" w:rsidRDefault="005B4C1D" w:rsidP="001A5E70">
            <w:pPr>
              <w:rPr>
                <w:rFonts w:ascii="Bookman Old Style" w:hAnsi="Bookman Old Style"/>
                <w:color w:val="000000"/>
                <w:lang w:eastAsia="es-BO"/>
              </w:rPr>
            </w:pPr>
          </w:p>
        </w:tc>
      </w:tr>
      <w:tr w:rsidR="005B4C1D" w:rsidRPr="00FB053C" w:rsidTr="001A5E70">
        <w:trPr>
          <w:trHeight w:val="315"/>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5B4C1D" w:rsidRPr="00FB053C" w:rsidRDefault="005B4C1D" w:rsidP="001A5E70">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5B4C1D" w:rsidRPr="00FB053C" w:rsidRDefault="005B4C1D" w:rsidP="001A5E70">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000000" w:fill="FFFFFF"/>
            <w:vAlign w:val="center"/>
          </w:tcPr>
          <w:p w:rsidR="005B4C1D" w:rsidRPr="00FB053C" w:rsidRDefault="005B4C1D" w:rsidP="001A5E70">
            <w:pPr>
              <w:jc w:val="center"/>
              <w:rPr>
                <w:rFonts w:ascii="Bookman Old Style" w:hAnsi="Bookman Old Style"/>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5B4C1D" w:rsidRPr="00FB053C" w:rsidRDefault="005B4C1D" w:rsidP="001A5E70">
            <w:pPr>
              <w:rPr>
                <w:rFonts w:ascii="Bookman Old Style" w:hAnsi="Bookman Old Style"/>
                <w:color w:val="000000"/>
                <w:lang w:eastAsia="es-BO"/>
              </w:rPr>
            </w:pPr>
          </w:p>
        </w:tc>
      </w:tr>
      <w:tr w:rsidR="005B4C1D" w:rsidRPr="00FB053C" w:rsidTr="001A5E70">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5B4C1D" w:rsidRPr="00FB053C" w:rsidRDefault="005B4C1D" w:rsidP="001A5E70">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5B4C1D" w:rsidRPr="00FB053C" w:rsidRDefault="005B4C1D" w:rsidP="001A5E70">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000000" w:fill="FFFFFF"/>
            <w:vAlign w:val="center"/>
          </w:tcPr>
          <w:p w:rsidR="005B4C1D" w:rsidRPr="00FB053C" w:rsidRDefault="005B4C1D" w:rsidP="001A5E70">
            <w:pPr>
              <w:jc w:val="center"/>
              <w:rPr>
                <w:rFonts w:ascii="Bookman Old Style" w:hAnsi="Bookman Old Style"/>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5B4C1D" w:rsidRPr="00FB053C" w:rsidRDefault="005B4C1D" w:rsidP="001A5E70">
            <w:pPr>
              <w:rPr>
                <w:rFonts w:ascii="Bookman Old Style" w:hAnsi="Bookman Old Style"/>
                <w:color w:val="000000"/>
                <w:lang w:eastAsia="es-BO"/>
              </w:rPr>
            </w:pPr>
          </w:p>
        </w:tc>
      </w:tr>
      <w:tr w:rsidR="005B4C1D" w:rsidRPr="00FB053C" w:rsidTr="001A5E70">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5B4C1D" w:rsidRPr="00FB053C" w:rsidRDefault="005B4C1D" w:rsidP="001A5E70">
            <w:pPr>
              <w:jc w:val="center"/>
              <w:rPr>
                <w:rFonts w:ascii="Bookman Old Style" w:hAnsi="Bookman Old Style"/>
                <w:b/>
                <w:bCs/>
                <w:lang w:eastAsia="es-BO"/>
              </w:rPr>
            </w:pPr>
            <w:r w:rsidRPr="00FB053C">
              <w:rPr>
                <w:rFonts w:ascii="Bookman Old Style" w:hAnsi="Bookman Old Style"/>
                <w:b/>
                <w:bCs/>
                <w:lang w:eastAsia="es-BO"/>
              </w:rPr>
              <w:t>TRAMOS EVENTUALES</w:t>
            </w:r>
          </w:p>
        </w:tc>
        <w:tc>
          <w:tcPr>
            <w:tcW w:w="1200" w:type="dxa"/>
            <w:tcBorders>
              <w:top w:val="nil"/>
              <w:left w:val="nil"/>
              <w:bottom w:val="nil"/>
              <w:right w:val="single" w:sz="4" w:space="0" w:color="auto"/>
            </w:tcBorders>
            <w:shd w:val="clear" w:color="000000" w:fill="FFFFFF"/>
            <w:noWrap/>
            <w:vAlign w:val="bottom"/>
            <w:hideMark/>
          </w:tcPr>
          <w:p w:rsidR="005B4C1D" w:rsidRPr="00FB053C" w:rsidRDefault="005B4C1D" w:rsidP="001A5E70">
            <w:pPr>
              <w:rPr>
                <w:rFonts w:ascii="Bookman Old Style" w:hAnsi="Bookman Old Style"/>
                <w:color w:val="000000"/>
                <w:lang w:eastAsia="es-BO"/>
              </w:rPr>
            </w:pPr>
            <w:r w:rsidRPr="00FB053C">
              <w:rPr>
                <w:rFonts w:ascii="Bookman Old Style" w:hAnsi="Bookman Old Style"/>
                <w:color w:val="000000"/>
                <w:lang w:eastAsia="es-BO"/>
              </w:rPr>
              <w:t> </w:t>
            </w:r>
          </w:p>
        </w:tc>
      </w:tr>
      <w:tr w:rsidR="005B4C1D" w:rsidRPr="00FB053C" w:rsidTr="001A5E70">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5B4C1D" w:rsidRPr="00FB053C" w:rsidRDefault="005B4C1D" w:rsidP="001A5E70">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5B4C1D" w:rsidRPr="00FB053C" w:rsidRDefault="005B4C1D" w:rsidP="001A5E70">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auto" w:fill="auto"/>
            <w:vAlign w:val="center"/>
          </w:tcPr>
          <w:p w:rsidR="005B4C1D" w:rsidRPr="00FB053C" w:rsidRDefault="005B4C1D" w:rsidP="001A5E70">
            <w:pPr>
              <w:jc w:val="center"/>
              <w:rPr>
                <w:rFonts w:ascii="Bookman Old Style" w:hAnsi="Bookman Old Style"/>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5B4C1D" w:rsidRPr="00FB053C" w:rsidRDefault="005B4C1D" w:rsidP="001A5E70">
            <w:pPr>
              <w:rPr>
                <w:rFonts w:ascii="Bookman Old Style" w:hAnsi="Bookman Old Style"/>
                <w:color w:val="000000"/>
                <w:lang w:eastAsia="es-BO"/>
              </w:rPr>
            </w:pPr>
          </w:p>
        </w:tc>
      </w:tr>
      <w:tr w:rsidR="005B4C1D" w:rsidRPr="00FB053C" w:rsidTr="001A5E70">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5B4C1D" w:rsidRPr="00FB053C" w:rsidRDefault="005B4C1D" w:rsidP="001A5E70">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5B4C1D" w:rsidRPr="00FB053C" w:rsidRDefault="005B4C1D" w:rsidP="001A5E70">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auto" w:fill="auto"/>
            <w:vAlign w:val="center"/>
          </w:tcPr>
          <w:p w:rsidR="005B4C1D" w:rsidRPr="00FB053C" w:rsidRDefault="005B4C1D" w:rsidP="001A5E70">
            <w:pPr>
              <w:jc w:val="center"/>
              <w:rPr>
                <w:rFonts w:ascii="Bookman Old Style" w:hAnsi="Bookman Old Style"/>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5B4C1D" w:rsidRPr="00FB053C" w:rsidRDefault="005B4C1D" w:rsidP="001A5E70">
            <w:pPr>
              <w:rPr>
                <w:rFonts w:ascii="Bookman Old Style" w:hAnsi="Bookman Old Style"/>
                <w:color w:val="000000"/>
                <w:lang w:eastAsia="es-BO"/>
              </w:rPr>
            </w:pPr>
          </w:p>
        </w:tc>
      </w:tr>
    </w:tbl>
    <w:p w:rsidR="005B4C1D" w:rsidRPr="00DE14F8" w:rsidRDefault="005B4C1D" w:rsidP="005B4C1D">
      <w:pPr>
        <w:jc w:val="both"/>
        <w:rPr>
          <w:rFonts w:ascii="Bookman Old Style" w:hAnsi="Bookman Old Style" w:cs="Bookman Old Style"/>
        </w:rPr>
      </w:pPr>
    </w:p>
    <w:p w:rsidR="005B4C1D" w:rsidRPr="00FB053C" w:rsidRDefault="005B4C1D" w:rsidP="00FB601A">
      <w:pPr>
        <w:pStyle w:val="Prrafodelista"/>
        <w:numPr>
          <w:ilvl w:val="1"/>
          <w:numId w:val="48"/>
        </w:numPr>
        <w:contextualSpacing/>
        <w:jc w:val="both"/>
        <w:rPr>
          <w:rFonts w:ascii="Bookman Old Style" w:hAnsi="Bookman Old Style" w:cs="Bookman Old Style"/>
        </w:rPr>
      </w:pPr>
      <w:r w:rsidRPr="00FB053C">
        <w:rPr>
          <w:rFonts w:ascii="Bookman Old Style" w:hAnsi="Bookman Old Style" w:cs="Bookman Old Style"/>
        </w:rPr>
        <w:t xml:space="preserve">Se establece que la tarifa del Servicio a ser cancelada por </w:t>
      </w:r>
      <w:r w:rsidRPr="00FB053C">
        <w:rPr>
          <w:rFonts w:ascii="Bookman Old Style" w:hAnsi="Bookman Old Style" w:cs="Bookman Old Style"/>
          <w:b/>
          <w:bCs/>
        </w:rPr>
        <w:t xml:space="preserve">YPFB </w:t>
      </w:r>
      <w:r w:rsidRPr="00FB053C">
        <w:rPr>
          <w:rFonts w:ascii="Bookman Old Style" w:hAnsi="Bookman Old Style" w:cs="Bookman Old Style"/>
        </w:rPr>
        <w:t>cubre los gastos administrativos y operativos resultantes de las operaciones del Transporte durante la travesía desde el Punto de Entrega hasta el Punto de Recepción, que las mismas incluyen los impuestos de ley IVA, IT a la conclusión de cada viaje o cada mes.</w:t>
      </w:r>
    </w:p>
    <w:p w:rsidR="005B4C1D" w:rsidRPr="00FB053C" w:rsidRDefault="005B4C1D" w:rsidP="005B4C1D">
      <w:pPr>
        <w:pStyle w:val="Prrafodelista"/>
        <w:autoSpaceDE w:val="0"/>
        <w:autoSpaceDN w:val="0"/>
        <w:adjustRightInd w:val="0"/>
        <w:ind w:left="709"/>
        <w:jc w:val="both"/>
        <w:rPr>
          <w:rFonts w:ascii="Bookman Old Style" w:hAnsi="Bookman Old Style" w:cs="Bookman Old Style"/>
          <w:highlight w:val="yellow"/>
        </w:rPr>
      </w:pPr>
    </w:p>
    <w:p w:rsidR="005B4C1D" w:rsidRPr="00FB053C" w:rsidRDefault="005B4C1D" w:rsidP="00FB601A">
      <w:pPr>
        <w:pStyle w:val="Prrafodelista"/>
        <w:numPr>
          <w:ilvl w:val="1"/>
          <w:numId w:val="48"/>
        </w:numPr>
        <w:contextualSpacing/>
        <w:jc w:val="both"/>
        <w:rPr>
          <w:rFonts w:ascii="Bookman Old Style" w:hAnsi="Bookman Old Style" w:cs="Bookman Old Style"/>
        </w:rPr>
      </w:pPr>
      <w:r w:rsidRPr="00FB053C">
        <w:rPr>
          <w:rFonts w:ascii="Bookman Old Style" w:hAnsi="Bookman Old Style" w:cs="Bookman Old Style"/>
        </w:rPr>
        <w:t xml:space="preserve">Dentro de los _______Días siguientes a la recepción de la solicitud de conciliación, </w:t>
      </w:r>
      <w:r w:rsidRPr="00FB053C">
        <w:rPr>
          <w:rFonts w:ascii="Bookman Old Style" w:hAnsi="Bookman Old Style" w:cs="Bookman Old Style"/>
          <w:b/>
        </w:rPr>
        <w:t>YPFB</w:t>
      </w:r>
      <w:r w:rsidRPr="00FB053C">
        <w:rPr>
          <w:rFonts w:ascii="Bookman Old Style" w:hAnsi="Bookman Old Style" w:cs="Bookman Old Style"/>
        </w:rPr>
        <w:t xml:space="preserve"> indicará por escrito o vía correo electrónico</w:t>
      </w:r>
      <w:proofErr w:type="gramStart"/>
      <w:r w:rsidRPr="00FB053C">
        <w:rPr>
          <w:rFonts w:ascii="Bookman Old Style" w:hAnsi="Bookman Old Style" w:cs="Bookman Old Style"/>
        </w:rPr>
        <w:t>,  la</w:t>
      </w:r>
      <w:proofErr w:type="gramEnd"/>
      <w:r w:rsidRPr="00FB053C">
        <w:rPr>
          <w:rFonts w:ascii="Bookman Old Style" w:hAnsi="Bookman Old Style" w:cs="Bookman Old Style"/>
        </w:rPr>
        <w:t xml:space="preserve"> conciliación de cantidad de garrafas a ser considerados por Servicio prestado. </w:t>
      </w:r>
      <w:r w:rsidRPr="00FB053C">
        <w:rPr>
          <w:rFonts w:ascii="Bookman Old Style" w:hAnsi="Bookman Old Style" w:cs="Arial"/>
          <w:bCs/>
        </w:rPr>
        <w:t>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lang w:val="es"/>
        </w:rPr>
        <w:t xml:space="preserve"> </w:t>
      </w:r>
      <w:r w:rsidRPr="00FB053C">
        <w:rPr>
          <w:rFonts w:ascii="Bookman Old Style" w:hAnsi="Bookman Old Style" w:cs="Bookman Old Style"/>
        </w:rPr>
        <w:t xml:space="preserve">deberá comunicar su aprobación u observaciones a la misma. Si </w:t>
      </w:r>
      <w:r w:rsidRPr="00FB053C">
        <w:rPr>
          <w:rFonts w:ascii="Bookman Old Style" w:hAnsi="Bookman Old Style" w:cs="Bookman Old Style"/>
          <w:b/>
        </w:rPr>
        <w:t>YPFB</w:t>
      </w:r>
      <w:r w:rsidRPr="00FB053C">
        <w:rPr>
          <w:rFonts w:ascii="Bookman Old Style" w:hAnsi="Bookman Old Style" w:cs="Bookman Old Style"/>
        </w:rPr>
        <w:t xml:space="preserve"> no recibe la aprobación del </w:t>
      </w:r>
      <w:r w:rsidRPr="00FB053C">
        <w:rPr>
          <w:rFonts w:ascii="Bookman Old Style" w:hAnsi="Bookman Old Style" w:cs="Arial"/>
          <w:b/>
          <w:lang w:val="es-ES_tradnl"/>
        </w:rPr>
        <w:t>Transportista</w:t>
      </w:r>
      <w:r w:rsidRPr="00FB053C">
        <w:rPr>
          <w:rFonts w:ascii="Bookman Old Style" w:hAnsi="Bookman Old Style" w:cs="Bookman Old Style"/>
        </w:rPr>
        <w:t xml:space="preserve">, en el plazo de _______, </w:t>
      </w:r>
      <w:proofErr w:type="gramStart"/>
      <w:r w:rsidRPr="00FB053C">
        <w:rPr>
          <w:rFonts w:ascii="Bookman Old Style" w:hAnsi="Bookman Old Style" w:cs="Bookman Old Style"/>
          <w:b/>
        </w:rPr>
        <w:t xml:space="preserve">YPFB </w:t>
      </w:r>
      <w:r w:rsidRPr="00FB053C">
        <w:rPr>
          <w:rFonts w:ascii="Bookman Old Style" w:hAnsi="Bookman Old Style" w:cs="Bookman Old Style"/>
        </w:rPr>
        <w:t xml:space="preserve"> considerará</w:t>
      </w:r>
      <w:proofErr w:type="gramEnd"/>
      <w:r w:rsidRPr="00FB053C">
        <w:rPr>
          <w:rFonts w:ascii="Bookman Old Style" w:hAnsi="Bookman Old Style" w:cs="Bookman Old Style"/>
        </w:rPr>
        <w:t xml:space="preserve"> una aceptación tácita a la misma, sin derecho a reclamación ulterior. </w:t>
      </w:r>
    </w:p>
    <w:p w:rsidR="005B4C1D" w:rsidRPr="00FB053C" w:rsidRDefault="005B4C1D" w:rsidP="005B4C1D">
      <w:pPr>
        <w:pStyle w:val="Prrafodelista"/>
        <w:rPr>
          <w:rFonts w:ascii="Bookman Old Style" w:hAnsi="Bookman Old Style" w:cs="Bookman Old Style"/>
        </w:rPr>
      </w:pPr>
    </w:p>
    <w:p w:rsidR="005B4C1D" w:rsidRPr="00FB053C" w:rsidRDefault="005B4C1D" w:rsidP="00FB601A">
      <w:pPr>
        <w:pStyle w:val="Prrafodelista"/>
        <w:numPr>
          <w:ilvl w:val="1"/>
          <w:numId w:val="48"/>
        </w:numPr>
        <w:contextualSpacing/>
        <w:jc w:val="both"/>
        <w:rPr>
          <w:rFonts w:ascii="Bookman Old Style" w:hAnsi="Bookman Old Style" w:cs="Bookman Old Style"/>
        </w:rPr>
      </w:pPr>
      <w:r w:rsidRPr="00FB053C">
        <w:rPr>
          <w:rFonts w:ascii="Bookman Old Style" w:hAnsi="Bookman Old Style" w:cs="Bookman Old Style"/>
        </w:rPr>
        <w:t xml:space="preserve">Una vez conciliada la cantidad de Garrafas, </w:t>
      </w:r>
      <w:r w:rsidRPr="00FB053C">
        <w:rPr>
          <w:rFonts w:ascii="Bookman Old Style" w:hAnsi="Bookman Old Style" w:cs="Bookman Old Style"/>
          <w:b/>
        </w:rPr>
        <w:t>YPFB</w:t>
      </w:r>
      <w:r w:rsidRPr="00FB053C">
        <w:rPr>
          <w:rFonts w:ascii="Bookman Old Style" w:hAnsi="Bookman Old Style" w:cs="Bookman Old Style"/>
        </w:rPr>
        <w:t xml:space="preserve"> enviará al </w:t>
      </w:r>
      <w:r w:rsidRPr="00FB053C">
        <w:rPr>
          <w:rFonts w:ascii="Bookman Old Style" w:hAnsi="Bookman Old Style" w:cs="Arial"/>
          <w:b/>
          <w:lang w:val="es-ES_tradnl"/>
        </w:rPr>
        <w:t>Transportista</w:t>
      </w:r>
      <w:r w:rsidRPr="00FB053C">
        <w:rPr>
          <w:rFonts w:ascii="Bookman Old Style" w:hAnsi="Bookman Old Style" w:cs="Bookman Old Style"/>
        </w:rPr>
        <w:t>, por escrito o vía correo electrónico, en un plazo de _______Días la liquidación del Servicio de Transporte a ser facturado y pagado.</w:t>
      </w:r>
    </w:p>
    <w:p w:rsidR="005B4C1D" w:rsidRPr="00FB053C" w:rsidRDefault="005B4C1D" w:rsidP="005B4C1D">
      <w:pPr>
        <w:pStyle w:val="Prrafodelista"/>
        <w:rPr>
          <w:rFonts w:ascii="Bookman Old Style" w:hAnsi="Bookman Old Style" w:cs="Bookman Old Style"/>
        </w:rPr>
      </w:pPr>
    </w:p>
    <w:p w:rsidR="005B4C1D" w:rsidRPr="00FB053C" w:rsidRDefault="005B4C1D" w:rsidP="00FB601A">
      <w:pPr>
        <w:pStyle w:val="Prrafodelista"/>
        <w:numPr>
          <w:ilvl w:val="1"/>
          <w:numId w:val="48"/>
        </w:numPr>
        <w:contextualSpacing/>
        <w:jc w:val="both"/>
        <w:rPr>
          <w:rFonts w:ascii="Bookman Old Style" w:hAnsi="Bookman Old Style" w:cs="Bookman Old Style"/>
        </w:rPr>
      </w:pPr>
      <w:r w:rsidRPr="00FB053C">
        <w:rPr>
          <w:rFonts w:ascii="Bookman Old Style" w:hAnsi="Bookman Old Style" w:cs="Bookman Old Style"/>
        </w:rPr>
        <w:t xml:space="preserve">Una vez recibida la liquidación del Servicio, </w:t>
      </w:r>
      <w:r w:rsidRPr="00FB053C">
        <w:rPr>
          <w:rFonts w:ascii="Bookman Old Style" w:hAnsi="Bookman Old Style" w:cs="Arial"/>
          <w:bCs/>
        </w:rPr>
        <w:t>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lang w:val="es"/>
        </w:rPr>
        <w:t xml:space="preserve"> </w:t>
      </w:r>
      <w:r w:rsidRPr="00FB053C">
        <w:rPr>
          <w:rFonts w:ascii="Bookman Old Style" w:hAnsi="Bookman Old Style" w:cs="Bookman Old Style"/>
        </w:rPr>
        <w:t xml:space="preserve">deberá remitir a </w:t>
      </w:r>
      <w:r w:rsidRPr="00FB053C">
        <w:rPr>
          <w:rFonts w:ascii="Bookman Old Style" w:hAnsi="Bookman Old Style" w:cs="Bookman Old Style"/>
          <w:b/>
        </w:rPr>
        <w:t>YPFB</w:t>
      </w:r>
      <w:r w:rsidRPr="00FB053C">
        <w:rPr>
          <w:rFonts w:ascii="Bookman Old Style" w:hAnsi="Bookman Old Style" w:cs="Bookman Old Style"/>
        </w:rPr>
        <w:t xml:space="preserve"> la factura y la solicitud de pago, la misma que reflejará la tarifa estipulada en la presente Cláusula por la cantidad de Garrafas recibidas (con o sin contenido) en el Punto de Entrega, descontando el importe por pérdidas o merma, cuando corresponda, asimismo, en caso de que se produzca un siniestro con pérdida de Garrafas se aplicará lo estipulado por </w:t>
      </w:r>
      <w:proofErr w:type="gramStart"/>
      <w:r w:rsidRPr="00FB053C">
        <w:rPr>
          <w:rFonts w:ascii="Bookman Old Style" w:hAnsi="Bookman Old Style" w:cs="Bookman Old Style"/>
        </w:rPr>
        <w:t>la  Cláusula</w:t>
      </w:r>
      <w:proofErr w:type="gramEnd"/>
      <w:r w:rsidRPr="00FB053C">
        <w:rPr>
          <w:rFonts w:ascii="Bookman Old Style" w:hAnsi="Bookman Old Style" w:cs="Bookman Old Style"/>
        </w:rPr>
        <w:t xml:space="preserve"> Décima Segunda (Seguros). </w:t>
      </w:r>
    </w:p>
    <w:p w:rsidR="005B4C1D" w:rsidRPr="00FB053C" w:rsidRDefault="005B4C1D" w:rsidP="005B4C1D">
      <w:pPr>
        <w:pStyle w:val="Prrafodelista"/>
        <w:rPr>
          <w:rFonts w:ascii="Bookman Old Style" w:eastAsia="SimSun" w:hAnsi="Bookman Old Style"/>
          <w:highlight w:val="yellow"/>
          <w:lang w:eastAsia="zh-CN"/>
        </w:rPr>
      </w:pPr>
    </w:p>
    <w:p w:rsidR="005B4C1D" w:rsidRPr="00FB053C" w:rsidRDefault="005B4C1D" w:rsidP="00FB601A">
      <w:pPr>
        <w:pStyle w:val="Prrafodelista"/>
        <w:numPr>
          <w:ilvl w:val="1"/>
          <w:numId w:val="48"/>
        </w:numPr>
        <w:contextualSpacing/>
        <w:jc w:val="both"/>
        <w:rPr>
          <w:rFonts w:ascii="Bookman Old Style" w:hAnsi="Bookman Old Style" w:cs="Bookman Old Style"/>
        </w:rPr>
      </w:pPr>
      <w:r w:rsidRPr="00FB053C">
        <w:rPr>
          <w:rFonts w:ascii="Bookman Old Style" w:eastAsia="SimSun" w:hAnsi="Bookman Old Style"/>
          <w:lang w:eastAsia="zh-CN"/>
        </w:rPr>
        <w:t>La Facturación se la realizara mensualmente hasta los primeros 5 (cinco) días de __________, por los servicios realizados en el mes anterior transcurrido, adjuntando la documentación necesaria de  cada uno de los viajes del Transporte terrestre con el siguiente detalle adjunto:</w:t>
      </w:r>
    </w:p>
    <w:p w:rsidR="005B4C1D" w:rsidRPr="00FB053C" w:rsidRDefault="005B4C1D" w:rsidP="005B4C1D">
      <w:pPr>
        <w:pStyle w:val="Prrafodelista"/>
        <w:rPr>
          <w:rFonts w:ascii="Bookman Old Style" w:hAnsi="Bookman Old Style" w:cs="Bookman Old Style"/>
          <w:highlight w:val="yellow"/>
        </w:rPr>
      </w:pPr>
    </w:p>
    <w:p w:rsidR="005B4C1D" w:rsidRPr="00FB053C" w:rsidRDefault="005B4C1D" w:rsidP="00FB601A">
      <w:pPr>
        <w:pStyle w:val="Prrafodelista"/>
        <w:numPr>
          <w:ilvl w:val="2"/>
          <w:numId w:val="48"/>
        </w:numPr>
        <w:tabs>
          <w:tab w:val="left" w:pos="709"/>
          <w:tab w:val="left" w:pos="851"/>
        </w:tabs>
        <w:ind w:left="1134" w:hanging="425"/>
        <w:contextualSpacing/>
        <w:jc w:val="both"/>
        <w:rPr>
          <w:rFonts w:ascii="Bookman Old Style" w:hAnsi="Bookman Old Style" w:cs="Bookman Old Style"/>
        </w:rPr>
      </w:pPr>
      <w:r w:rsidRPr="00FB053C">
        <w:rPr>
          <w:rFonts w:ascii="Bookman Old Style" w:eastAsia="SimSun" w:hAnsi="Bookman Old Style"/>
          <w:lang w:eastAsia="zh-CN"/>
        </w:rPr>
        <w:t>Nota de solicitud de Pago Adjuntado.</w:t>
      </w:r>
    </w:p>
    <w:p w:rsidR="005B4C1D" w:rsidRPr="00FB053C" w:rsidRDefault="005B4C1D" w:rsidP="005B4C1D">
      <w:pPr>
        <w:pStyle w:val="Prrafodelista"/>
        <w:tabs>
          <w:tab w:val="left" w:pos="851"/>
        </w:tabs>
        <w:ind w:left="1134"/>
        <w:jc w:val="both"/>
        <w:rPr>
          <w:rFonts w:ascii="Bookman Old Style" w:hAnsi="Bookman Old Style" w:cs="Bookman Old Style"/>
        </w:rPr>
      </w:pPr>
    </w:p>
    <w:p w:rsidR="005B4C1D" w:rsidRPr="00FB053C" w:rsidRDefault="005B4C1D" w:rsidP="00FB601A">
      <w:pPr>
        <w:pStyle w:val="Prrafodelista"/>
        <w:numPr>
          <w:ilvl w:val="2"/>
          <w:numId w:val="48"/>
        </w:numPr>
        <w:tabs>
          <w:tab w:val="left" w:pos="851"/>
        </w:tabs>
        <w:ind w:left="1134" w:hanging="425"/>
        <w:contextualSpacing/>
        <w:jc w:val="both"/>
        <w:rPr>
          <w:rFonts w:ascii="Bookman Old Style" w:hAnsi="Bookman Old Style" w:cs="Bookman Old Style"/>
        </w:rPr>
      </w:pPr>
      <w:r w:rsidRPr="00FB053C">
        <w:rPr>
          <w:rFonts w:ascii="Bookman Old Style" w:eastAsia="SimSun" w:hAnsi="Bookman Old Style"/>
          <w:lang w:eastAsia="zh-CN"/>
        </w:rPr>
        <w:t>Acta de conformidad de entrega del producto en Destino.</w:t>
      </w:r>
    </w:p>
    <w:p w:rsidR="005B4C1D" w:rsidRPr="00FB053C" w:rsidRDefault="005B4C1D" w:rsidP="005B4C1D">
      <w:pPr>
        <w:pStyle w:val="Prrafodelista"/>
        <w:tabs>
          <w:tab w:val="left" w:pos="851"/>
        </w:tabs>
        <w:rPr>
          <w:rFonts w:ascii="Bookman Old Style" w:hAnsi="Bookman Old Style" w:cs="Bookman Old Style"/>
        </w:rPr>
      </w:pPr>
    </w:p>
    <w:p w:rsidR="005B4C1D" w:rsidRPr="00FB053C" w:rsidRDefault="005B4C1D" w:rsidP="00FB601A">
      <w:pPr>
        <w:pStyle w:val="Prrafodelista"/>
        <w:numPr>
          <w:ilvl w:val="2"/>
          <w:numId w:val="48"/>
        </w:numPr>
        <w:tabs>
          <w:tab w:val="left" w:pos="851"/>
        </w:tabs>
        <w:ind w:left="1134" w:hanging="425"/>
        <w:contextualSpacing/>
        <w:jc w:val="both"/>
        <w:rPr>
          <w:rFonts w:ascii="Bookman Old Style" w:hAnsi="Bookman Old Style" w:cs="Bookman Old Style"/>
        </w:rPr>
      </w:pPr>
      <w:r w:rsidRPr="00FB053C">
        <w:rPr>
          <w:rFonts w:ascii="Bookman Old Style" w:eastAsia="SimSun" w:hAnsi="Bookman Old Style"/>
          <w:lang w:eastAsia="zh-CN"/>
        </w:rPr>
        <w:t xml:space="preserve">Conciliación realizada entre la empresa de transporte e </w:t>
      </w:r>
      <w:r w:rsidRPr="00FB053C">
        <w:rPr>
          <w:rFonts w:ascii="Bookman Old Style" w:eastAsia="SimSun" w:hAnsi="Bookman Old Style"/>
          <w:b/>
          <w:lang w:eastAsia="zh-CN"/>
        </w:rPr>
        <w:t>YPFB</w:t>
      </w:r>
      <w:r w:rsidRPr="00FB053C">
        <w:rPr>
          <w:rFonts w:ascii="Bookman Old Style" w:eastAsia="SimSun" w:hAnsi="Bookman Old Style"/>
          <w:lang w:eastAsia="zh-CN"/>
        </w:rPr>
        <w:t xml:space="preserve">. </w:t>
      </w:r>
    </w:p>
    <w:p w:rsidR="005B4C1D" w:rsidRPr="00FB053C" w:rsidRDefault="005B4C1D" w:rsidP="005B4C1D">
      <w:pPr>
        <w:tabs>
          <w:tab w:val="left" w:pos="851"/>
        </w:tabs>
        <w:jc w:val="both"/>
        <w:rPr>
          <w:rFonts w:ascii="Bookman Old Style" w:hAnsi="Bookman Old Style" w:cs="Bookman Old Style"/>
        </w:rPr>
      </w:pPr>
    </w:p>
    <w:p w:rsidR="005B4C1D" w:rsidRPr="00FB053C" w:rsidRDefault="005B4C1D" w:rsidP="00FB601A">
      <w:pPr>
        <w:pStyle w:val="Prrafodelista"/>
        <w:numPr>
          <w:ilvl w:val="2"/>
          <w:numId w:val="48"/>
        </w:numPr>
        <w:tabs>
          <w:tab w:val="left" w:pos="851"/>
        </w:tabs>
        <w:ind w:left="1134" w:hanging="425"/>
        <w:contextualSpacing/>
        <w:jc w:val="both"/>
        <w:rPr>
          <w:rFonts w:ascii="Bookman Old Style" w:hAnsi="Bookman Old Style" w:cs="Bookman Old Style"/>
        </w:rPr>
      </w:pPr>
      <w:r w:rsidRPr="00FB053C">
        <w:rPr>
          <w:rFonts w:ascii="Bookman Old Style" w:eastAsia="SimSun" w:hAnsi="Bookman Old Style"/>
          <w:lang w:eastAsia="zh-CN"/>
        </w:rPr>
        <w:t xml:space="preserve"> Formulario de Administración de Viaje firmado.</w:t>
      </w:r>
    </w:p>
    <w:p w:rsidR="005B4C1D" w:rsidRPr="00FB053C" w:rsidRDefault="005B4C1D" w:rsidP="005B4C1D">
      <w:pPr>
        <w:tabs>
          <w:tab w:val="left" w:pos="851"/>
        </w:tabs>
        <w:jc w:val="both"/>
        <w:rPr>
          <w:rFonts w:ascii="Bookman Old Style" w:hAnsi="Bookman Old Style" w:cs="Bookman Old Style"/>
        </w:rPr>
      </w:pPr>
    </w:p>
    <w:p w:rsidR="005B4C1D" w:rsidRPr="00FB053C" w:rsidRDefault="005B4C1D" w:rsidP="00FB601A">
      <w:pPr>
        <w:pStyle w:val="Prrafodelista"/>
        <w:numPr>
          <w:ilvl w:val="2"/>
          <w:numId w:val="48"/>
        </w:numPr>
        <w:tabs>
          <w:tab w:val="left" w:pos="851"/>
        </w:tabs>
        <w:ind w:left="1134" w:hanging="425"/>
        <w:contextualSpacing/>
        <w:jc w:val="both"/>
        <w:rPr>
          <w:rFonts w:ascii="Bookman Old Style" w:hAnsi="Bookman Old Style" w:cs="Bookman Old Style"/>
        </w:rPr>
      </w:pPr>
      <w:r w:rsidRPr="00FB053C">
        <w:rPr>
          <w:rFonts w:ascii="Bookman Old Style" w:eastAsia="SimSun" w:hAnsi="Bookman Old Style"/>
          <w:lang w:eastAsia="zh-CN"/>
        </w:rPr>
        <w:t xml:space="preserve">Acta del </w:t>
      </w:r>
      <w:proofErr w:type="gramStart"/>
      <w:r w:rsidRPr="00FB053C">
        <w:rPr>
          <w:rFonts w:ascii="Bookman Old Style" w:eastAsia="SimSun" w:hAnsi="Bookman Old Style"/>
          <w:lang w:eastAsia="zh-CN"/>
        </w:rPr>
        <w:t>transporte  y</w:t>
      </w:r>
      <w:proofErr w:type="gramEnd"/>
      <w:r w:rsidRPr="00FB053C">
        <w:rPr>
          <w:rFonts w:ascii="Bookman Old Style" w:eastAsia="SimSun" w:hAnsi="Bookman Old Style"/>
          <w:lang w:eastAsia="zh-CN"/>
        </w:rPr>
        <w:t>/o conocimiento de carga.</w:t>
      </w:r>
    </w:p>
    <w:p w:rsidR="005B4C1D" w:rsidRPr="00FB053C" w:rsidRDefault="005B4C1D" w:rsidP="005B4C1D">
      <w:pPr>
        <w:pStyle w:val="Prrafodelista"/>
        <w:rPr>
          <w:rFonts w:ascii="Bookman Old Style" w:hAnsi="Bookman Old Style" w:cs="Bookman Old Style"/>
        </w:rPr>
      </w:pPr>
    </w:p>
    <w:p w:rsidR="005B4C1D" w:rsidRPr="00FB053C" w:rsidRDefault="005B4C1D" w:rsidP="00FB601A">
      <w:pPr>
        <w:pStyle w:val="Prrafodelista"/>
        <w:numPr>
          <w:ilvl w:val="1"/>
          <w:numId w:val="48"/>
        </w:numPr>
        <w:contextualSpacing/>
        <w:jc w:val="both"/>
        <w:rPr>
          <w:rFonts w:ascii="Bookman Old Style" w:hAnsi="Bookman Old Style" w:cs="Bookman Old Style"/>
        </w:rPr>
      </w:pPr>
      <w:r w:rsidRPr="00FB053C">
        <w:rPr>
          <w:rFonts w:ascii="Bookman Old Style" w:hAnsi="Bookman Old Style" w:cs="Bookman Old Style"/>
        </w:rPr>
        <w:t>El pago será efectuado mediante SIGMA.</w:t>
      </w:r>
    </w:p>
    <w:p w:rsidR="005B4C1D" w:rsidRPr="00FB053C" w:rsidRDefault="005B4C1D" w:rsidP="005B4C1D">
      <w:pPr>
        <w:pStyle w:val="Prrafodelista"/>
        <w:rPr>
          <w:rFonts w:ascii="Bookman Old Style" w:hAnsi="Bookman Old Style" w:cs="Bookman Old Style"/>
        </w:rPr>
      </w:pPr>
    </w:p>
    <w:p w:rsidR="005B4C1D" w:rsidRPr="00FB053C" w:rsidRDefault="005B4C1D" w:rsidP="00FB601A">
      <w:pPr>
        <w:pStyle w:val="Prrafodelista"/>
        <w:numPr>
          <w:ilvl w:val="1"/>
          <w:numId w:val="48"/>
        </w:numPr>
        <w:contextualSpacing/>
        <w:jc w:val="both"/>
        <w:rPr>
          <w:rFonts w:ascii="Bookman Old Style" w:hAnsi="Bookman Old Style" w:cs="Bookman Old Style"/>
        </w:rPr>
      </w:pPr>
      <w:r w:rsidRPr="00FB053C">
        <w:rPr>
          <w:rFonts w:ascii="Bookman Old Style" w:hAnsi="Bookman Old Style" w:cs="Bookman Old Style"/>
        </w:rPr>
        <w:t xml:space="preserve">Cualquier Servicio no informado debidamente en tiempo y forma por </w:t>
      </w:r>
      <w:r w:rsidRPr="00FB053C">
        <w:rPr>
          <w:rFonts w:ascii="Bookman Old Style" w:hAnsi="Bookman Old Style" w:cs="Arial"/>
          <w:bCs/>
        </w:rPr>
        <w:t xml:space="preserve">el </w:t>
      </w:r>
      <w:r w:rsidRPr="00FB053C">
        <w:rPr>
          <w:rFonts w:ascii="Bookman Old Style" w:hAnsi="Bookman Old Style" w:cs="Arial"/>
          <w:b/>
          <w:lang w:val="es-ES_tradnl"/>
        </w:rPr>
        <w:t>Transportista</w:t>
      </w:r>
      <w:r w:rsidRPr="00FB053C">
        <w:rPr>
          <w:rFonts w:ascii="Bookman Old Style" w:hAnsi="Bookman Old Style" w:cs="Bookman Old Style"/>
          <w:lang w:val="es"/>
        </w:rPr>
        <w:t xml:space="preserve"> </w:t>
      </w:r>
      <w:r w:rsidRPr="00FB053C">
        <w:rPr>
          <w:rFonts w:ascii="Bookman Old Style" w:hAnsi="Bookman Old Style" w:cs="Bookman Old Style"/>
        </w:rPr>
        <w:t xml:space="preserve">a </w:t>
      </w:r>
      <w:r w:rsidRPr="00FB053C">
        <w:rPr>
          <w:rFonts w:ascii="Bookman Old Style" w:hAnsi="Bookman Old Style" w:cs="Bookman Old Style"/>
          <w:b/>
        </w:rPr>
        <w:t>YPFB</w:t>
      </w:r>
      <w:r w:rsidRPr="00FB053C">
        <w:rPr>
          <w:rFonts w:ascii="Bookman Old Style" w:hAnsi="Bookman Old Style" w:cs="Bookman Old Style"/>
        </w:rPr>
        <w:t xml:space="preserve">, y que no sea facturado según lo estipulado en la presente Cláusula, no será aceptado como tal, por lo tanto, </w:t>
      </w:r>
      <w:r w:rsidRPr="00FB053C">
        <w:rPr>
          <w:rFonts w:ascii="Bookman Old Style" w:hAnsi="Bookman Old Style" w:cs="Bookman Old Style"/>
          <w:b/>
        </w:rPr>
        <w:t>YPFB</w:t>
      </w:r>
      <w:r w:rsidRPr="00FB053C">
        <w:rPr>
          <w:rFonts w:ascii="Bookman Old Style" w:hAnsi="Bookman Old Style" w:cs="Bookman Old Style"/>
        </w:rPr>
        <w:t xml:space="preserve"> no reconocerá pago alguno por el mismo.</w:t>
      </w:r>
    </w:p>
    <w:p w:rsidR="005B4C1D" w:rsidRPr="00FB053C" w:rsidRDefault="005B4C1D" w:rsidP="005B4C1D">
      <w:pPr>
        <w:pStyle w:val="Prrafodelista"/>
        <w:rPr>
          <w:rFonts w:ascii="Bookman Old Style" w:hAnsi="Bookman Old Style" w:cs="Bookman Old Style"/>
        </w:rPr>
      </w:pPr>
    </w:p>
    <w:p w:rsidR="005B4C1D" w:rsidRPr="00FB053C" w:rsidRDefault="005B4C1D" w:rsidP="00FB601A">
      <w:pPr>
        <w:pStyle w:val="Prrafodelista"/>
        <w:numPr>
          <w:ilvl w:val="1"/>
          <w:numId w:val="48"/>
        </w:numPr>
        <w:tabs>
          <w:tab w:val="left" w:pos="851"/>
        </w:tabs>
        <w:ind w:left="851" w:hanging="851"/>
        <w:contextualSpacing/>
        <w:jc w:val="both"/>
        <w:rPr>
          <w:rFonts w:ascii="Bookman Old Style" w:hAnsi="Bookman Old Style" w:cs="Bookman Old Style"/>
        </w:rPr>
      </w:pPr>
      <w:r w:rsidRPr="00FB053C">
        <w:rPr>
          <w:rFonts w:ascii="Bookman Old Style" w:hAnsi="Bookman Old Style" w:cs="Bookman Old Style"/>
        </w:rPr>
        <w:t xml:space="preserve">Todos los cargos, gastos y comisiones bancarias estarán a cargo exclusivo del </w:t>
      </w:r>
      <w:r w:rsidRPr="00FB053C">
        <w:rPr>
          <w:rFonts w:ascii="Bookman Old Style" w:hAnsi="Bookman Old Style" w:cs="Arial"/>
          <w:b/>
          <w:lang w:val="es-ES_tradnl"/>
        </w:rPr>
        <w:t>Transportista</w:t>
      </w:r>
      <w:r w:rsidRPr="00FB053C">
        <w:rPr>
          <w:rFonts w:ascii="Bookman Old Style" w:hAnsi="Bookman Old Style" w:cs="Bookman Old Style"/>
        </w:rPr>
        <w:t>.</w:t>
      </w:r>
    </w:p>
    <w:p w:rsidR="005B4C1D" w:rsidRPr="00FB053C" w:rsidRDefault="005B4C1D" w:rsidP="005B4C1D">
      <w:pPr>
        <w:pStyle w:val="Prrafodelista"/>
        <w:tabs>
          <w:tab w:val="left" w:pos="851"/>
        </w:tabs>
        <w:ind w:left="567" w:hanging="567"/>
        <w:rPr>
          <w:rFonts w:ascii="Bookman Old Style" w:hAnsi="Bookman Old Style" w:cs="Bookman Old Style"/>
        </w:rPr>
      </w:pPr>
    </w:p>
    <w:p w:rsidR="005B4C1D" w:rsidRPr="00FB053C" w:rsidRDefault="005B4C1D" w:rsidP="00FB601A">
      <w:pPr>
        <w:pStyle w:val="Prrafodelista"/>
        <w:numPr>
          <w:ilvl w:val="1"/>
          <w:numId w:val="48"/>
        </w:numPr>
        <w:tabs>
          <w:tab w:val="left" w:pos="851"/>
        </w:tabs>
        <w:ind w:left="567" w:hanging="567"/>
        <w:contextualSpacing/>
        <w:jc w:val="both"/>
        <w:rPr>
          <w:rFonts w:ascii="Bookman Old Style" w:hAnsi="Bookman Old Style" w:cs="Bookman Old Style"/>
        </w:rPr>
      </w:pPr>
      <w:r w:rsidRPr="00FB053C">
        <w:rPr>
          <w:rFonts w:ascii="Bookman Old Style" w:hAnsi="Bookman Old Style" w:cs="Bookman Old Style"/>
          <w:b/>
        </w:rPr>
        <w:t>YPFB</w:t>
      </w:r>
      <w:r w:rsidRPr="00FB053C">
        <w:rPr>
          <w:rFonts w:ascii="Bookman Old Style" w:hAnsi="Bookman Old Style" w:cs="Bookman Old Style"/>
        </w:rPr>
        <w:t xml:space="preserve"> no otorgará ningún anticipo de pago.</w:t>
      </w:r>
    </w:p>
    <w:p w:rsidR="005B4C1D" w:rsidRPr="00FB053C" w:rsidRDefault="005B4C1D" w:rsidP="005B4C1D">
      <w:pPr>
        <w:autoSpaceDE w:val="0"/>
        <w:autoSpaceDN w:val="0"/>
        <w:adjustRightInd w:val="0"/>
        <w:jc w:val="both"/>
        <w:rPr>
          <w:rFonts w:ascii="Bookman Old Style" w:hAnsi="Bookman Old Style" w:cs="Bookman Old Style"/>
          <w:b/>
          <w:bCs/>
          <w:u w:val="single"/>
        </w:rPr>
      </w:pPr>
    </w:p>
    <w:p w:rsidR="005B4C1D" w:rsidRPr="00FB053C" w:rsidRDefault="005B4C1D" w:rsidP="005B4C1D">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DÉCIMA PRIMERA.- (IMPUESTOS)</w:t>
      </w: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FB601A">
      <w:pPr>
        <w:pStyle w:val="Prrafodelista"/>
        <w:numPr>
          <w:ilvl w:val="1"/>
          <w:numId w:val="49"/>
        </w:numPr>
        <w:autoSpaceDE w:val="0"/>
        <w:autoSpaceDN w:val="0"/>
        <w:adjustRightInd w:val="0"/>
        <w:contextualSpacing/>
        <w:jc w:val="both"/>
        <w:rPr>
          <w:rFonts w:ascii="Bookman Old Style" w:hAnsi="Bookman Old Style" w:cs="Bookman Old Style"/>
          <w:lang w:val="es"/>
        </w:rPr>
      </w:pPr>
      <w:r w:rsidRPr="00FB053C">
        <w:rPr>
          <w:rFonts w:ascii="Bookman Old Style" w:hAnsi="Bookman Old Style" w:cs="Bookman Old Style"/>
          <w:lang w:val="es"/>
        </w:rPr>
        <w:t xml:space="preserve">Correrán por cuenta del </w:t>
      </w:r>
      <w:r w:rsidRPr="00FB053C">
        <w:rPr>
          <w:rFonts w:ascii="Bookman Old Style" w:hAnsi="Bookman Old Style" w:cs="Arial"/>
          <w:b/>
          <w:lang w:val="es-ES_tradnl"/>
        </w:rPr>
        <w:t>Transportista</w:t>
      </w:r>
      <w:r w:rsidRPr="00FB053C">
        <w:rPr>
          <w:rFonts w:ascii="Bookman Old Style" w:hAnsi="Bookman Old Style" w:cs="Bookman Old Style"/>
          <w:b/>
          <w:bCs/>
          <w:lang w:val="es"/>
        </w:rPr>
        <w:t xml:space="preserve"> </w:t>
      </w:r>
      <w:r w:rsidRPr="00FB053C">
        <w:rPr>
          <w:rFonts w:ascii="Bookman Old Style" w:hAnsi="Bookman Old Style" w:cs="Bookman Old Style"/>
          <w:lang w:val="es"/>
        </w:rPr>
        <w:t>el pago de todos los tributos vigentes en el país a la fecha de suscripción del presente Contrato.</w:t>
      </w:r>
    </w:p>
    <w:p w:rsidR="005B4C1D" w:rsidRPr="00FB053C" w:rsidRDefault="005B4C1D" w:rsidP="005B4C1D">
      <w:pPr>
        <w:autoSpaceDE w:val="0"/>
        <w:autoSpaceDN w:val="0"/>
        <w:adjustRightInd w:val="0"/>
        <w:jc w:val="both"/>
        <w:rPr>
          <w:rFonts w:ascii="Bookman Old Style" w:hAnsi="Bookman Old Style" w:cs="Bookman Old Style"/>
          <w:lang w:val="es"/>
        </w:rPr>
      </w:pPr>
    </w:p>
    <w:p w:rsidR="005B4C1D" w:rsidRPr="00FB053C" w:rsidRDefault="005B4C1D" w:rsidP="00FB601A">
      <w:pPr>
        <w:pStyle w:val="Prrafodelista"/>
        <w:numPr>
          <w:ilvl w:val="1"/>
          <w:numId w:val="49"/>
        </w:numPr>
        <w:autoSpaceDE w:val="0"/>
        <w:autoSpaceDN w:val="0"/>
        <w:adjustRightInd w:val="0"/>
        <w:contextualSpacing/>
        <w:jc w:val="both"/>
        <w:rPr>
          <w:rFonts w:ascii="Bookman Old Style" w:hAnsi="Bookman Old Style" w:cs="Bookman Old Style"/>
        </w:rPr>
      </w:pPr>
      <w:r w:rsidRPr="00FB053C">
        <w:rPr>
          <w:rFonts w:ascii="Bookman Old Style" w:hAnsi="Bookman Old Style" w:cs="Bookman Old Style"/>
        </w:rPr>
        <w:t xml:space="preserve">Si posteriormente mediante disposición legal expresa se dictaran tributos adicionales, o disminuyeran o incrementaran los existentes, el </w:t>
      </w:r>
      <w:r w:rsidRPr="00FB053C">
        <w:rPr>
          <w:rFonts w:ascii="Bookman Old Style" w:hAnsi="Bookman Old Style" w:cs="Arial"/>
          <w:b/>
          <w:lang w:val="es-ES_tradnl"/>
        </w:rPr>
        <w:t>Transportista</w:t>
      </w:r>
      <w:r w:rsidRPr="00FB053C">
        <w:rPr>
          <w:rFonts w:ascii="Bookman Old Style" w:hAnsi="Bookman Old Style" w:cs="Bookman Old Style"/>
          <w:b/>
          <w:bCs/>
        </w:rPr>
        <w:t xml:space="preserve"> </w:t>
      </w:r>
      <w:r w:rsidRPr="00FB053C">
        <w:rPr>
          <w:rFonts w:ascii="Bookman Old Style" w:hAnsi="Bookman Old Style" w:cs="Bookman Old Style"/>
        </w:rPr>
        <w:t>deberá acogerse al cumplimiento de los mismos, a partir de su vigencia.</w:t>
      </w:r>
    </w:p>
    <w:p w:rsidR="005B4C1D" w:rsidRPr="00FB053C" w:rsidRDefault="005B4C1D" w:rsidP="005B4C1D">
      <w:pPr>
        <w:autoSpaceDE w:val="0"/>
        <w:autoSpaceDN w:val="0"/>
        <w:adjustRightInd w:val="0"/>
        <w:jc w:val="both"/>
        <w:rPr>
          <w:rFonts w:ascii="Bookman Old Style" w:hAnsi="Bookman Old Style" w:cs="Bookman Old Style"/>
          <w:b/>
          <w:bCs/>
          <w:u w:val="single"/>
        </w:rPr>
      </w:pPr>
    </w:p>
    <w:p w:rsidR="005B4C1D" w:rsidRPr="00FB053C" w:rsidRDefault="005B4C1D" w:rsidP="005B4C1D">
      <w:pPr>
        <w:autoSpaceDE w:val="0"/>
        <w:autoSpaceDN w:val="0"/>
        <w:adjustRightInd w:val="0"/>
        <w:jc w:val="both"/>
        <w:rPr>
          <w:rFonts w:ascii="Bookman Old Style" w:hAnsi="Bookman Old Style" w:cs="Bookman Old Style"/>
        </w:rPr>
      </w:pPr>
      <w:r w:rsidRPr="00FB053C">
        <w:rPr>
          <w:rFonts w:ascii="Bookman Old Style" w:hAnsi="Bookman Old Style" w:cs="Bookman Old Style"/>
          <w:b/>
          <w:bCs/>
        </w:rPr>
        <w:t>CLAUSULA DÉCIMA SEGUNDA.-</w:t>
      </w:r>
      <w:r w:rsidRPr="00FB053C">
        <w:rPr>
          <w:rFonts w:ascii="Bookman Old Style" w:hAnsi="Bookman Old Style" w:cs="Bookman Old Style"/>
        </w:rPr>
        <w:t xml:space="preserve"> </w:t>
      </w:r>
      <w:r w:rsidRPr="00FB053C">
        <w:rPr>
          <w:rFonts w:ascii="Bookman Old Style" w:hAnsi="Bookman Old Style" w:cs="Bookman Old Style"/>
          <w:b/>
          <w:bCs/>
        </w:rPr>
        <w:t>(SEGUROS)</w:t>
      </w: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5B4C1D">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 xml:space="preserve">El </w:t>
      </w:r>
      <w:r w:rsidRPr="00FB053C">
        <w:rPr>
          <w:rFonts w:ascii="Bookman Old Style" w:hAnsi="Bookman Old Style" w:cs="Arial"/>
          <w:b/>
          <w:lang w:val="es-ES_tradnl"/>
        </w:rPr>
        <w:t>Transportista</w:t>
      </w:r>
      <w:r w:rsidRPr="00FB053C">
        <w:rPr>
          <w:rFonts w:ascii="Bookman Old Style" w:hAnsi="Bookman Old Style" w:cs="Bookman Old Style"/>
          <w:b/>
          <w:bCs/>
        </w:rPr>
        <w:t xml:space="preserve"> </w:t>
      </w:r>
      <w:r w:rsidRPr="00FB053C">
        <w:rPr>
          <w:rFonts w:ascii="Bookman Old Style" w:hAnsi="Bookman Old Style" w:cs="Bookman Old Style"/>
        </w:rPr>
        <w:t>deberá contratar las Pólizas de Seguros que le corresponden para resguardar las Garrafas y el GLP y respectivos accesorios, para tal efecto, deberá cumplir con las normas de seguridad industrial, además de las siguientes Pólizas:</w:t>
      </w: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FB601A">
      <w:pPr>
        <w:pStyle w:val="Prrafodelista"/>
        <w:numPr>
          <w:ilvl w:val="1"/>
          <w:numId w:val="57"/>
        </w:numPr>
        <w:autoSpaceDE w:val="0"/>
        <w:autoSpaceDN w:val="0"/>
        <w:adjustRightInd w:val="0"/>
        <w:contextualSpacing/>
        <w:jc w:val="both"/>
        <w:rPr>
          <w:rFonts w:ascii="Bookman Old Style" w:hAnsi="Bookman Old Style" w:cs="Arial"/>
        </w:rPr>
      </w:pPr>
      <w:r w:rsidRPr="00FB053C">
        <w:rPr>
          <w:rFonts w:ascii="Bookman Old Style" w:hAnsi="Bookman Old Style" w:cs="Arial"/>
          <w:b/>
        </w:rPr>
        <w:t>Póliza de Responsabilidad Civil por daños a terceros, o bienes de terceros</w:t>
      </w:r>
      <w:r w:rsidRPr="00FB053C">
        <w:rPr>
          <w:rFonts w:ascii="Bookman Old Style" w:hAnsi="Bookman Old Style" w:cs="Arial"/>
        </w:rPr>
        <w:t xml:space="preserve">, por cualquier causa que durante el transporte pudiera ocasionar el Producto, la </w:t>
      </w:r>
      <w:proofErr w:type="gramStart"/>
      <w:r w:rsidRPr="00FB053C">
        <w:rPr>
          <w:rFonts w:ascii="Bookman Old Style" w:hAnsi="Bookman Old Style" w:cs="Arial"/>
        </w:rPr>
        <w:t>Garrafa  y</w:t>
      </w:r>
      <w:proofErr w:type="gramEnd"/>
      <w:r w:rsidRPr="00FB053C">
        <w:rPr>
          <w:rFonts w:ascii="Bookman Old Style" w:hAnsi="Bookman Old Style" w:cs="Arial"/>
        </w:rPr>
        <w:t xml:space="preserve"> sus equipos, que incluya, contaminación, polución, filtración, daños al medio ambiente </w:t>
      </w:r>
      <w:r w:rsidRPr="00FB053C">
        <w:rPr>
          <w:rFonts w:ascii="Bookman Old Style" w:hAnsi="Bookman Old Style" w:cs="Arial"/>
        </w:rPr>
        <w:lastRenderedPageBreak/>
        <w:t xml:space="preserve">y/o al eco sistema; así como gastos de aceleración de atención de siniestros y extraordinarios, remoción y limpieza dejando indemne a </w:t>
      </w:r>
      <w:r w:rsidRPr="00FB053C">
        <w:rPr>
          <w:rFonts w:ascii="Bookman Old Style" w:hAnsi="Bookman Old Style" w:cs="Arial"/>
          <w:b/>
        </w:rPr>
        <w:t>YPFB</w:t>
      </w:r>
      <w:r w:rsidRPr="00FB053C">
        <w:rPr>
          <w:rFonts w:ascii="Bookman Old Style" w:hAnsi="Bookman Old Style" w:cs="Arial"/>
        </w:rPr>
        <w:t xml:space="preserve"> por cualquier suceso.</w:t>
      </w:r>
    </w:p>
    <w:p w:rsidR="005B4C1D" w:rsidRPr="00FB053C" w:rsidRDefault="005B4C1D" w:rsidP="005B4C1D">
      <w:pPr>
        <w:pStyle w:val="Prrafodelista"/>
        <w:ind w:left="851" w:hanging="284"/>
        <w:jc w:val="both"/>
        <w:rPr>
          <w:rFonts w:ascii="Bookman Old Style" w:hAnsi="Bookman Old Style" w:cs="Arial"/>
        </w:rPr>
      </w:pPr>
    </w:p>
    <w:p w:rsidR="005B4C1D" w:rsidRPr="00FB053C" w:rsidRDefault="005B4C1D" w:rsidP="005B4C1D">
      <w:pPr>
        <w:ind w:left="709"/>
        <w:jc w:val="both"/>
        <w:rPr>
          <w:rFonts w:ascii="Bookman Old Style" w:hAnsi="Bookman Old Style" w:cs="Arial"/>
        </w:rPr>
      </w:pPr>
      <w:r>
        <w:rPr>
          <w:rFonts w:ascii="Bookman Old Style" w:hAnsi="Bookman Old Style" w:cs="Arial"/>
        </w:rPr>
        <w:t xml:space="preserve">Valor asegurado hasta Bs. </w:t>
      </w:r>
      <w:r w:rsidRPr="00FB053C">
        <w:rPr>
          <w:rFonts w:ascii="Bookman Old Style" w:hAnsi="Bookman Old Style" w:cs="Arial"/>
        </w:rPr>
        <w:t>______ (_______00/100</w:t>
      </w:r>
      <w:r>
        <w:rPr>
          <w:rFonts w:ascii="Bookman Old Style" w:hAnsi="Bookman Old Style" w:cs="Arial"/>
        </w:rPr>
        <w:t xml:space="preserve"> Bolivianos</w:t>
      </w:r>
      <w:r w:rsidRPr="00FB053C">
        <w:rPr>
          <w:rFonts w:ascii="Bookman Old Style" w:hAnsi="Bookman Old Style" w:cs="Arial"/>
        </w:rPr>
        <w:t>) por evento y/o recl</w:t>
      </w:r>
      <w:r>
        <w:rPr>
          <w:rFonts w:ascii="Bookman Old Style" w:hAnsi="Bookman Old Style" w:cs="Arial"/>
        </w:rPr>
        <w:t xml:space="preserve">amo con un agregado anual de Bs. </w:t>
      </w:r>
      <w:r w:rsidRPr="00FB053C">
        <w:rPr>
          <w:rFonts w:ascii="Bookman Old Style" w:hAnsi="Bookman Old Style" w:cs="Arial"/>
        </w:rPr>
        <w:t>______</w:t>
      </w:r>
      <w:proofErr w:type="gramStart"/>
      <w:r w:rsidRPr="00FB053C">
        <w:rPr>
          <w:rFonts w:ascii="Bookman Old Style" w:hAnsi="Bookman Old Style" w:cs="Arial"/>
        </w:rPr>
        <w:t>_(</w:t>
      </w:r>
      <w:proofErr w:type="gramEnd"/>
      <w:r w:rsidRPr="00FB053C">
        <w:rPr>
          <w:rFonts w:ascii="Bookman Old Style" w:hAnsi="Bookman Old Style" w:cs="Arial"/>
        </w:rPr>
        <w:t xml:space="preserve">_________ 00/100 </w:t>
      </w:r>
      <w:r>
        <w:rPr>
          <w:rFonts w:ascii="Bookman Old Style" w:hAnsi="Bookman Old Style" w:cs="Arial"/>
        </w:rPr>
        <w:t>Bolivianos</w:t>
      </w:r>
      <w:r w:rsidRPr="00FB053C">
        <w:rPr>
          <w:rFonts w:ascii="Bookman Old Style" w:hAnsi="Bookman Old Style" w:cs="Arial"/>
        </w:rPr>
        <w:t>).</w:t>
      </w:r>
    </w:p>
    <w:p w:rsidR="005B4C1D" w:rsidRPr="00FB053C" w:rsidRDefault="005B4C1D" w:rsidP="005B4C1D">
      <w:pPr>
        <w:ind w:left="709"/>
        <w:jc w:val="both"/>
        <w:rPr>
          <w:rFonts w:ascii="Bookman Old Style" w:hAnsi="Bookman Old Style" w:cs="Arial"/>
        </w:rPr>
      </w:pPr>
    </w:p>
    <w:p w:rsidR="005B4C1D" w:rsidRPr="006A6791" w:rsidRDefault="005B4C1D" w:rsidP="005B4C1D">
      <w:pPr>
        <w:ind w:left="709"/>
        <w:jc w:val="both"/>
        <w:rPr>
          <w:rFonts w:ascii="Bookman Old Style" w:hAnsi="Bookman Old Style" w:cs="Arial"/>
        </w:rPr>
      </w:pPr>
      <w:r w:rsidRPr="006A6791">
        <w:rPr>
          <w:rFonts w:ascii="Bookman Old Style" w:hAnsi="Bookman Old Style" w:cs="Arial"/>
        </w:rPr>
        <w:t xml:space="preserve">En caso de exceder el límite agregado anual (5 eventos) la empresa transportadora deberá presentar una póliza complementaria que amplíe a cubrir cualquier eventualidad bajo los mismos parámetros indicados y/o asumir la responsabilidad de manera directa. La póliza deberá contener el límite geográfico de acuerdo a los servicios que brindará </w:t>
      </w:r>
      <w:proofErr w:type="gramStart"/>
      <w:r w:rsidRPr="006A6791">
        <w:rPr>
          <w:rFonts w:ascii="Bookman Old Style" w:hAnsi="Bookman Old Style" w:cs="Arial"/>
        </w:rPr>
        <w:t>el  Contrato</w:t>
      </w:r>
      <w:proofErr w:type="gramEnd"/>
      <w:r w:rsidRPr="006A6791">
        <w:rPr>
          <w:rFonts w:ascii="Bookman Old Style" w:hAnsi="Bookman Old Style" w:cs="Arial"/>
        </w:rPr>
        <w:t>.</w:t>
      </w:r>
    </w:p>
    <w:p w:rsidR="005B4C1D" w:rsidRPr="00FB053C" w:rsidRDefault="005B4C1D" w:rsidP="005B4C1D">
      <w:pPr>
        <w:ind w:left="851"/>
        <w:jc w:val="both"/>
        <w:rPr>
          <w:rFonts w:ascii="Bookman Old Style" w:hAnsi="Bookman Old Style" w:cs="Arial"/>
          <w:highlight w:val="yellow"/>
        </w:rPr>
      </w:pPr>
    </w:p>
    <w:p w:rsidR="005B4C1D" w:rsidRPr="00FB053C" w:rsidRDefault="005B4C1D" w:rsidP="00FB601A">
      <w:pPr>
        <w:pStyle w:val="Prrafodelista"/>
        <w:numPr>
          <w:ilvl w:val="1"/>
          <w:numId w:val="57"/>
        </w:numPr>
        <w:autoSpaceDE w:val="0"/>
        <w:autoSpaceDN w:val="0"/>
        <w:adjustRightInd w:val="0"/>
        <w:contextualSpacing/>
        <w:jc w:val="both"/>
        <w:rPr>
          <w:rFonts w:ascii="Bookman Old Style" w:hAnsi="Bookman Old Style" w:cs="Arial"/>
        </w:rPr>
      </w:pPr>
      <w:r w:rsidRPr="00FB053C">
        <w:rPr>
          <w:rFonts w:ascii="Bookman Old Style" w:hAnsi="Bookman Old Style" w:cs="Arial"/>
          <w:b/>
        </w:rPr>
        <w:t xml:space="preserve">Seguro de Transporte contra todo riesgo de Producto Transportado </w:t>
      </w:r>
      <w:r w:rsidRPr="00FB053C">
        <w:rPr>
          <w:rFonts w:ascii="Bookman Old Style" w:hAnsi="Bookman Old Style" w:cs="Arial"/>
        </w:rPr>
        <w:t xml:space="preserve">con cobertura desde el Punto de Entrega y/o el Punto de Recepción y/o </w:t>
      </w:r>
      <w:proofErr w:type="spellStart"/>
      <w:r w:rsidRPr="00FB053C">
        <w:rPr>
          <w:rFonts w:ascii="Bookman Old Style" w:hAnsi="Bookman Old Style" w:cs="Arial"/>
        </w:rPr>
        <w:t>descarguío</w:t>
      </w:r>
      <w:proofErr w:type="spellEnd"/>
      <w:r w:rsidRPr="00FB053C">
        <w:rPr>
          <w:rFonts w:ascii="Bookman Old Style" w:hAnsi="Bookman Old Style" w:cs="Arial"/>
        </w:rPr>
        <w:t xml:space="preserve"> (CLÁUSULA </w:t>
      </w:r>
      <w:r>
        <w:rPr>
          <w:rFonts w:ascii="Bookman Old Style" w:hAnsi="Bookman Old Style" w:cs="Arial"/>
        </w:rPr>
        <w:t>“</w:t>
      </w:r>
      <w:r w:rsidRPr="00FB053C">
        <w:rPr>
          <w:rFonts w:ascii="Bookman Old Style" w:hAnsi="Bookman Old Style" w:cs="Arial"/>
        </w:rPr>
        <w:t>A</w:t>
      </w:r>
      <w:r>
        <w:rPr>
          <w:rFonts w:ascii="Bookman Old Style" w:hAnsi="Bookman Old Style" w:cs="Arial"/>
        </w:rPr>
        <w:t>”</w:t>
      </w:r>
      <w:r w:rsidRPr="00FB053C">
        <w:rPr>
          <w:rFonts w:ascii="Bookman Old Style" w:hAnsi="Bookman Old Style" w:cs="Arial"/>
        </w:rPr>
        <w:t xml:space="preserve"> del INSTITUTO DE LONDRES) que cubra el valor total del Producto y de la Garrafa transportado, ante cualquier eventualidad, considerando un límite por travesía o despacho de acuerdo a la capacidad de cada Medio de Transporte declarada en </w:t>
      </w:r>
      <w:r>
        <w:rPr>
          <w:rFonts w:ascii="Bookman Old Style" w:hAnsi="Bookman Old Style" w:cs="Arial"/>
        </w:rPr>
        <w:t>Bolivianos</w:t>
      </w:r>
      <w:r w:rsidRPr="00FB053C">
        <w:rPr>
          <w:rFonts w:ascii="Bookman Old Style" w:hAnsi="Bookman Old Style" w:cs="Arial"/>
        </w:rPr>
        <w:t xml:space="preserve"> </w:t>
      </w:r>
      <w:r>
        <w:rPr>
          <w:rFonts w:ascii="Bookman Old Style" w:hAnsi="Bookman Old Style" w:cs="Arial"/>
        </w:rPr>
        <w:t>(Bs.)</w:t>
      </w:r>
      <w:r w:rsidRPr="00FB053C">
        <w:rPr>
          <w:rFonts w:ascii="Bookman Old Style" w:hAnsi="Bookman Old Style" w:cs="Arial"/>
        </w:rPr>
        <w:t xml:space="preserve"> Esta póliza debe estar necesariamente subrogada a favor de </w:t>
      </w:r>
      <w:r w:rsidRPr="00FB053C">
        <w:rPr>
          <w:rFonts w:ascii="Bookman Old Style" w:hAnsi="Bookman Old Style" w:cs="Arial"/>
          <w:b/>
        </w:rPr>
        <w:t>YPFB</w:t>
      </w:r>
      <w:r w:rsidRPr="00FB053C">
        <w:rPr>
          <w:rFonts w:ascii="Bookman Old Style" w:hAnsi="Bookman Old Style" w:cs="Arial"/>
        </w:rPr>
        <w:t>.</w:t>
      </w:r>
    </w:p>
    <w:p w:rsidR="005B4C1D" w:rsidRDefault="005B4C1D" w:rsidP="005B4C1D">
      <w:pPr>
        <w:ind w:firstLine="708"/>
        <w:jc w:val="both"/>
        <w:rPr>
          <w:rFonts w:ascii="Bookman Old Style" w:hAnsi="Bookman Old Style" w:cs="Arial"/>
          <w:lang w:val="es-ES_tradnl"/>
        </w:rPr>
      </w:pPr>
    </w:p>
    <w:p w:rsidR="005B4C1D" w:rsidRPr="00FB053C" w:rsidRDefault="005B4C1D" w:rsidP="005B4C1D">
      <w:pPr>
        <w:ind w:firstLine="708"/>
        <w:jc w:val="both"/>
        <w:rPr>
          <w:rFonts w:ascii="Bookman Old Style" w:hAnsi="Bookman Old Style" w:cs="Arial"/>
          <w:lang w:val="es-ES_tradnl"/>
        </w:rPr>
      </w:pPr>
      <w:r w:rsidRPr="00FB053C">
        <w:rPr>
          <w:rFonts w:ascii="Bookman Old Style" w:hAnsi="Bookman Old Style" w:cs="Arial"/>
          <w:lang w:val="es-ES_tradnl"/>
        </w:rPr>
        <w:t>Valor Asegurado: En base al costo del Producto.</w:t>
      </w:r>
    </w:p>
    <w:p w:rsidR="005B4C1D" w:rsidRPr="00FB053C" w:rsidRDefault="005B4C1D" w:rsidP="005B4C1D">
      <w:pPr>
        <w:ind w:left="567"/>
        <w:jc w:val="both"/>
        <w:rPr>
          <w:rFonts w:ascii="Bookman Old Style" w:hAnsi="Bookman Old Style" w:cs="Arial"/>
          <w:highlight w:val="yellow"/>
          <w:lang w:val="es-ES_tradnl"/>
        </w:rPr>
      </w:pPr>
    </w:p>
    <w:tbl>
      <w:tblPr>
        <w:tblW w:w="6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93"/>
        <w:gridCol w:w="4516"/>
      </w:tblGrid>
      <w:tr w:rsidR="005B4C1D" w:rsidRPr="00FB053C" w:rsidTr="001A5E70">
        <w:trPr>
          <w:trHeight w:val="349"/>
          <w:jc w:val="center"/>
        </w:trPr>
        <w:tc>
          <w:tcPr>
            <w:tcW w:w="2193" w:type="dxa"/>
            <w:shd w:val="clear" w:color="auto" w:fill="92D050"/>
            <w:vAlign w:val="center"/>
            <w:hideMark/>
          </w:tcPr>
          <w:p w:rsidR="005B4C1D" w:rsidRPr="00FB053C" w:rsidRDefault="005B4C1D" w:rsidP="001A5E70">
            <w:pPr>
              <w:rPr>
                <w:rFonts w:ascii="Bookman Old Style" w:hAnsi="Bookman Old Style" w:cs="Arial"/>
                <w:b/>
                <w:bCs/>
              </w:rPr>
            </w:pPr>
            <w:r w:rsidRPr="00FB053C">
              <w:rPr>
                <w:rFonts w:ascii="Bookman Old Style" w:hAnsi="Bookman Old Style" w:cs="Arial"/>
                <w:b/>
                <w:bCs/>
              </w:rPr>
              <w:t>Producto</w:t>
            </w:r>
          </w:p>
        </w:tc>
        <w:tc>
          <w:tcPr>
            <w:tcW w:w="4516" w:type="dxa"/>
            <w:shd w:val="clear" w:color="auto" w:fill="92D050"/>
            <w:vAlign w:val="center"/>
          </w:tcPr>
          <w:p w:rsidR="005B4C1D" w:rsidRPr="00FB053C" w:rsidRDefault="005B4C1D" w:rsidP="001A5E70">
            <w:pPr>
              <w:rPr>
                <w:rFonts w:ascii="Bookman Old Style" w:hAnsi="Bookman Old Style" w:cs="Arial"/>
                <w:b/>
                <w:bCs/>
              </w:rPr>
            </w:pPr>
            <w:r w:rsidRPr="00FB053C">
              <w:rPr>
                <w:rFonts w:ascii="Bookman Old Style" w:hAnsi="Bookman Old Style" w:cs="Arial"/>
                <w:b/>
                <w:bCs/>
              </w:rPr>
              <w:t>Costo de Producto</w:t>
            </w:r>
          </w:p>
        </w:tc>
      </w:tr>
      <w:tr w:rsidR="005B4C1D" w:rsidRPr="00FB053C" w:rsidTr="001A5E70">
        <w:trPr>
          <w:trHeight w:val="240"/>
          <w:jc w:val="center"/>
        </w:trPr>
        <w:tc>
          <w:tcPr>
            <w:tcW w:w="2193" w:type="dxa"/>
            <w:shd w:val="clear" w:color="auto" w:fill="auto"/>
            <w:vAlign w:val="center"/>
            <w:hideMark/>
          </w:tcPr>
          <w:p w:rsidR="005B4C1D" w:rsidRPr="00FB053C" w:rsidRDefault="005B4C1D" w:rsidP="001A5E70">
            <w:pPr>
              <w:rPr>
                <w:rFonts w:ascii="Bookman Old Style" w:hAnsi="Bookman Old Style" w:cs="Arial"/>
              </w:rPr>
            </w:pPr>
            <w:r w:rsidRPr="00FB053C">
              <w:rPr>
                <w:rFonts w:ascii="Bookman Old Style" w:hAnsi="Bookman Old Style" w:cs="Arial"/>
              </w:rPr>
              <w:t>Garrafa más GLP</w:t>
            </w:r>
          </w:p>
        </w:tc>
        <w:tc>
          <w:tcPr>
            <w:tcW w:w="4516" w:type="dxa"/>
            <w:vAlign w:val="center"/>
          </w:tcPr>
          <w:p w:rsidR="005B4C1D" w:rsidRPr="00FB053C" w:rsidRDefault="005B4C1D" w:rsidP="001A5E70">
            <w:pPr>
              <w:rPr>
                <w:rFonts w:ascii="Bookman Old Style" w:hAnsi="Bookman Old Style" w:cs="Arial"/>
              </w:rPr>
            </w:pPr>
            <w:r w:rsidRPr="00FB053C">
              <w:rPr>
                <w:rFonts w:ascii="Bookman Old Style" w:hAnsi="Bookman Old Style" w:cs="Arial"/>
              </w:rPr>
              <w:t>Costo al valor del precio final al consumidor</w:t>
            </w:r>
          </w:p>
        </w:tc>
      </w:tr>
    </w:tbl>
    <w:p w:rsidR="005B4C1D" w:rsidRPr="00FB053C" w:rsidRDefault="005B4C1D" w:rsidP="005B4C1D">
      <w:pPr>
        <w:pStyle w:val="Prrafodelista"/>
        <w:ind w:left="1068" w:firstLine="348"/>
        <w:jc w:val="both"/>
        <w:rPr>
          <w:rFonts w:ascii="Bookman Old Style" w:hAnsi="Bookman Old Style" w:cs="Arial"/>
        </w:rPr>
      </w:pPr>
    </w:p>
    <w:p w:rsidR="005B4C1D" w:rsidRPr="00FB053C" w:rsidRDefault="005B4C1D" w:rsidP="005B4C1D">
      <w:pPr>
        <w:jc w:val="both"/>
        <w:rPr>
          <w:rFonts w:ascii="Bookman Old Style" w:hAnsi="Bookman Old Style" w:cs="Arial"/>
        </w:rPr>
      </w:pPr>
      <w:r w:rsidRPr="00FB053C">
        <w:rPr>
          <w:rFonts w:ascii="Bookman Old Style" w:hAnsi="Bookman Old Style" w:cs="Arial"/>
          <w:b/>
        </w:rPr>
        <w:t>YPFB</w:t>
      </w:r>
      <w:r w:rsidRPr="00FB053C">
        <w:rPr>
          <w:rFonts w:ascii="Bookman Old Style" w:hAnsi="Bookman Old Style" w:cs="Arial"/>
        </w:rPr>
        <w:t xml:space="preserve"> realizará el descuento del valor de los Productos perdidos y no cancelados por el seguro dentro de un plazo de _____ (_____) Días después de ocurrido el siniestro, de la facturación por transporte.</w:t>
      </w:r>
    </w:p>
    <w:p w:rsidR="005B4C1D" w:rsidRPr="00FB053C" w:rsidRDefault="005B4C1D" w:rsidP="005B4C1D">
      <w:pPr>
        <w:jc w:val="both"/>
        <w:rPr>
          <w:rFonts w:ascii="Bookman Old Style" w:hAnsi="Bookman Old Style" w:cs="Arial"/>
        </w:rPr>
      </w:pPr>
      <w:r w:rsidRPr="00FB053C">
        <w:rPr>
          <w:rFonts w:ascii="Bookman Old Style" w:hAnsi="Bookman Old Style" w:cs="Arial"/>
        </w:rPr>
        <w:t xml:space="preserve">De suspenderse por cualquier razón la vigencia o cobertura de cualquiera de las pólizas nominadas precedentemente, o bien se presente la existencia de eventos no cubiertos por las mismas; el </w:t>
      </w:r>
      <w:r w:rsidRPr="00FB053C">
        <w:rPr>
          <w:rFonts w:ascii="Bookman Old Style" w:hAnsi="Bookman Old Style" w:cs="Arial"/>
          <w:b/>
          <w:lang w:val="es-ES_tradnl"/>
        </w:rPr>
        <w:t>Transportista</w:t>
      </w:r>
      <w:r w:rsidRPr="00FB053C">
        <w:rPr>
          <w:rFonts w:ascii="Bookman Old Style" w:hAnsi="Bookman Old Style" w:cs="Arial"/>
        </w:rPr>
        <w:t xml:space="preserve"> se hace enteramente responsable frente a </w:t>
      </w:r>
      <w:r w:rsidRPr="00FB053C">
        <w:rPr>
          <w:rFonts w:ascii="Bookman Old Style" w:hAnsi="Bookman Old Style" w:cs="Arial"/>
          <w:b/>
        </w:rPr>
        <w:t>YPFB</w:t>
      </w:r>
      <w:r w:rsidRPr="00FB053C">
        <w:rPr>
          <w:rFonts w:ascii="Bookman Old Style" w:hAnsi="Bookman Old Style" w:cs="Arial"/>
        </w:rPr>
        <w:t xml:space="preserve"> y a terceros por todos los daños emergentes, desde la recepción del Producto y la Garrafa en los Puntos de Entrega hasta el Punto de Recepción.</w:t>
      </w:r>
    </w:p>
    <w:p w:rsidR="005B4C1D" w:rsidRDefault="005B4C1D" w:rsidP="005B4C1D">
      <w:pPr>
        <w:contextualSpacing/>
        <w:jc w:val="both"/>
        <w:rPr>
          <w:rFonts w:ascii="Bookman Old Style" w:hAnsi="Bookman Old Style"/>
          <w:b/>
          <w:color w:val="000000"/>
        </w:rPr>
      </w:pPr>
    </w:p>
    <w:p w:rsidR="005B4C1D" w:rsidRPr="00FB053C" w:rsidRDefault="005B4C1D" w:rsidP="005B4C1D">
      <w:pPr>
        <w:contextualSpacing/>
        <w:jc w:val="both"/>
        <w:rPr>
          <w:rFonts w:ascii="Bookman Old Style" w:hAnsi="Bookman Old Style"/>
          <w:b/>
          <w:color w:val="000000"/>
        </w:rPr>
      </w:pPr>
      <w:r w:rsidRPr="00FB053C">
        <w:rPr>
          <w:rFonts w:ascii="Bookman Old Style" w:hAnsi="Bookman Old Style"/>
          <w:b/>
          <w:color w:val="000000"/>
        </w:rPr>
        <w:t>CLÁUSULA DÉCIMA TERCERA.- (CESIÓN)</w:t>
      </w:r>
    </w:p>
    <w:p w:rsidR="005B4C1D" w:rsidRPr="00FB053C" w:rsidRDefault="005B4C1D" w:rsidP="005B4C1D">
      <w:pPr>
        <w:contextualSpacing/>
        <w:jc w:val="both"/>
        <w:rPr>
          <w:rFonts w:ascii="Bookman Old Style" w:hAnsi="Bookman Old Style"/>
          <w:b/>
          <w:color w:val="000000"/>
        </w:rPr>
      </w:pPr>
    </w:p>
    <w:p w:rsidR="005B4C1D" w:rsidRPr="00FB053C" w:rsidRDefault="005B4C1D" w:rsidP="005B4C1D">
      <w:pPr>
        <w:contextualSpacing/>
        <w:jc w:val="both"/>
        <w:rPr>
          <w:rFonts w:ascii="Bookman Old Style" w:hAnsi="Bookman Old Style"/>
          <w:b/>
        </w:rPr>
      </w:pPr>
      <w:r w:rsidRPr="00FB053C">
        <w:rPr>
          <w:rFonts w:ascii="Bookman Old Style" w:hAnsi="Bookman Old Style"/>
          <w:color w:val="000000"/>
        </w:rPr>
        <w:t>Ninguna de las Partes podrá ceder el presente Contrato total o parcialmente, ni dar participación en el mismo a terceros, sin el previo consentimiento de la otra Parte, expresado por escrito.</w:t>
      </w:r>
      <w:r w:rsidRPr="00FB053C">
        <w:rPr>
          <w:rFonts w:ascii="Bookman Old Style" w:hAnsi="Bookman Old Style"/>
          <w:b/>
        </w:rPr>
        <w:t xml:space="preserve"> </w:t>
      </w:r>
    </w:p>
    <w:p w:rsidR="005B4C1D" w:rsidRPr="00FB053C" w:rsidRDefault="005B4C1D" w:rsidP="005B4C1D">
      <w:pPr>
        <w:contextualSpacing/>
        <w:jc w:val="both"/>
        <w:rPr>
          <w:rFonts w:ascii="Bookman Old Style" w:hAnsi="Bookman Old Style"/>
          <w:b/>
          <w:color w:val="000000"/>
        </w:rPr>
      </w:pPr>
    </w:p>
    <w:p w:rsidR="005B4C1D" w:rsidRPr="00FB053C" w:rsidRDefault="005B4C1D" w:rsidP="005B4C1D">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DÉCIMA CUARTA.- (MULTAS)</w:t>
      </w: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5B4C1D">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 xml:space="preserve">En caso de que el </w:t>
      </w:r>
      <w:r w:rsidRPr="00FB053C">
        <w:rPr>
          <w:rFonts w:ascii="Bookman Old Style" w:hAnsi="Bookman Old Style" w:cs="Arial"/>
          <w:b/>
          <w:lang w:val="es-ES_tradnl"/>
        </w:rPr>
        <w:t>Transportista</w:t>
      </w:r>
      <w:r w:rsidRPr="00FB053C">
        <w:rPr>
          <w:rFonts w:ascii="Bookman Old Style" w:hAnsi="Bookman Old Style" w:cs="Bookman Old Style"/>
          <w:b/>
          <w:bCs/>
        </w:rPr>
        <w:t xml:space="preserve"> </w:t>
      </w:r>
      <w:r w:rsidRPr="00FB053C">
        <w:rPr>
          <w:rFonts w:ascii="Bookman Old Style" w:hAnsi="Bookman Old Style" w:cs="Bookman Old Style"/>
        </w:rPr>
        <w:t xml:space="preserve">no cumpliera con el cronograma por viaje, en el plazo de entrega de la Garrafa (con o sin Producto) en cada travesía realizada, sin necesidad de ningún aviso previo de </w:t>
      </w:r>
      <w:r w:rsidRPr="00FB053C">
        <w:rPr>
          <w:rFonts w:ascii="Bookman Old Style" w:hAnsi="Bookman Old Style" w:cs="Bookman Old Style"/>
          <w:b/>
          <w:bCs/>
        </w:rPr>
        <w:t>YPFB</w:t>
      </w:r>
      <w:r w:rsidRPr="00FB053C">
        <w:rPr>
          <w:rFonts w:ascii="Bookman Old Style" w:hAnsi="Bookman Old Style" w:cs="Bookman Old Style"/>
          <w:bCs/>
        </w:rPr>
        <w:t xml:space="preserve">, </w:t>
      </w:r>
      <w:r w:rsidRPr="00FB053C">
        <w:rPr>
          <w:rFonts w:ascii="Bookman Old Style" w:hAnsi="Bookman Old Style" w:cs="Bookman Old Style"/>
        </w:rPr>
        <w:t xml:space="preserve">el </w:t>
      </w:r>
      <w:r w:rsidRPr="00FB053C">
        <w:rPr>
          <w:rFonts w:ascii="Bookman Old Style" w:hAnsi="Bookman Old Style" w:cs="Arial"/>
          <w:b/>
          <w:lang w:val="es-ES_tradnl"/>
        </w:rPr>
        <w:t>Transportista</w:t>
      </w:r>
      <w:r w:rsidRPr="00FB053C">
        <w:rPr>
          <w:rFonts w:ascii="Bookman Old Style" w:hAnsi="Bookman Old Style" w:cs="Bookman Old Style"/>
          <w:b/>
          <w:bCs/>
        </w:rPr>
        <w:t xml:space="preserve"> </w:t>
      </w:r>
      <w:r w:rsidRPr="00FB053C">
        <w:rPr>
          <w:rFonts w:ascii="Bookman Old Style" w:hAnsi="Bookman Old Style" w:cs="Bookman Old Style"/>
        </w:rPr>
        <w:t xml:space="preserve">se constituirá automáticamente </w:t>
      </w:r>
      <w:r w:rsidRPr="00FB053C">
        <w:rPr>
          <w:rFonts w:ascii="Bookman Old Style" w:hAnsi="Bookman Old Style"/>
          <w:color w:val="000000"/>
        </w:rPr>
        <w:t xml:space="preserve">en mora,  sin necesidad de interpelación o reclamo de cualquier índole </w:t>
      </w:r>
      <w:r w:rsidRPr="00FB053C">
        <w:rPr>
          <w:rFonts w:ascii="Bookman Old Style" w:hAnsi="Bookman Old Style" w:cs="Bookman Old Style"/>
        </w:rPr>
        <w:t>obligándose a pagar por cada Día calendario de retraso una multa equivalente al ___% (_______por ciento) del monto mensual prom</w:t>
      </w:r>
      <w:r>
        <w:rPr>
          <w:rFonts w:ascii="Bookman Old Style" w:hAnsi="Bookman Old Style" w:cs="Bookman Old Style"/>
        </w:rPr>
        <w:t>edio de la facturación</w:t>
      </w:r>
      <w:r w:rsidRPr="00FB053C">
        <w:rPr>
          <w:rFonts w:ascii="Bookman Old Style" w:hAnsi="Bookman Old Style" w:cs="Bookman Old Style"/>
        </w:rPr>
        <w:t>, correspondiente a Bs. _______ (______ 00/100 BOLIVIANOS).</w:t>
      </w:r>
      <w:r w:rsidRPr="00FB053C">
        <w:rPr>
          <w:rFonts w:ascii="Bookman Old Style" w:hAnsi="Bookman Old Style"/>
        </w:rPr>
        <w:t xml:space="preserve"> </w:t>
      </w:r>
      <w:r w:rsidRPr="00FB053C">
        <w:rPr>
          <w:rFonts w:ascii="Bookman Old Style" w:hAnsi="Bookman Old Style" w:cs="Bookman Old Style"/>
        </w:rPr>
        <w:t>La suma de multas no podrá exceder el veinte por ciento (20%) del monto total del contrato sin perjuicio de resolver el mismo.</w:t>
      </w: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5B4C1D">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rPr>
        <w:t xml:space="preserve">Además de la multa establecida en la presente Cláusula, el </w:t>
      </w:r>
      <w:r w:rsidRPr="00FB053C">
        <w:rPr>
          <w:rFonts w:ascii="Bookman Old Style" w:hAnsi="Bookman Old Style" w:cs="Arial"/>
          <w:b/>
          <w:lang w:val="es-ES_tradnl"/>
        </w:rPr>
        <w:t>Transportista</w:t>
      </w:r>
      <w:r w:rsidRPr="00FB053C">
        <w:rPr>
          <w:rFonts w:ascii="Bookman Old Style" w:hAnsi="Bookman Old Style" w:cs="Bookman Old Style"/>
        </w:rPr>
        <w:t xml:space="preserve"> será responsable de compensar por los daños y perjuicios causados a </w:t>
      </w:r>
      <w:r w:rsidRPr="00FB053C">
        <w:rPr>
          <w:rFonts w:ascii="Bookman Old Style" w:hAnsi="Bookman Old Style" w:cs="Bookman Old Style"/>
          <w:bCs/>
        </w:rPr>
        <w:t>los</w:t>
      </w:r>
      <w:r w:rsidRPr="00FB053C">
        <w:rPr>
          <w:rFonts w:ascii="Bookman Old Style" w:hAnsi="Bookman Old Style" w:cs="Bookman Old Style"/>
        </w:rPr>
        <w:t xml:space="preserve"> clientes de </w:t>
      </w:r>
      <w:r w:rsidRPr="00FB053C">
        <w:rPr>
          <w:rFonts w:ascii="Bookman Old Style" w:hAnsi="Bookman Old Style" w:cs="Bookman Old Style"/>
          <w:b/>
          <w:bCs/>
        </w:rPr>
        <w:t>YPFB.</w:t>
      </w:r>
    </w:p>
    <w:p w:rsidR="005B4C1D" w:rsidRPr="00FB053C" w:rsidRDefault="005B4C1D" w:rsidP="005B4C1D">
      <w:pPr>
        <w:autoSpaceDE w:val="0"/>
        <w:autoSpaceDN w:val="0"/>
        <w:adjustRightInd w:val="0"/>
        <w:jc w:val="both"/>
        <w:rPr>
          <w:rFonts w:ascii="Bookman Old Style" w:hAnsi="Bookman Old Style" w:cs="Bookman Old Style"/>
          <w:b/>
          <w:bCs/>
          <w:u w:val="single"/>
        </w:rPr>
      </w:pPr>
    </w:p>
    <w:p w:rsidR="005B4C1D" w:rsidRPr="00FB053C" w:rsidRDefault="005B4C1D" w:rsidP="005B4C1D">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lastRenderedPageBreak/>
        <w:t>CLAUSULA DÉCIMA QUINTA.- (LÍMITES A LA RESPONSABILIDAD POR DAÑO A TERCEROS)</w:t>
      </w: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5B4C1D">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 xml:space="preserve">El </w:t>
      </w:r>
      <w:r w:rsidRPr="00FB053C">
        <w:rPr>
          <w:rFonts w:ascii="Bookman Old Style" w:hAnsi="Bookman Old Style" w:cs="Arial"/>
          <w:b/>
          <w:lang w:val="es-ES_tradnl"/>
        </w:rPr>
        <w:t>Transportista</w:t>
      </w:r>
      <w:r w:rsidRPr="00FB053C">
        <w:rPr>
          <w:rFonts w:ascii="Bookman Old Style" w:hAnsi="Bookman Old Style" w:cs="Bookman Old Style"/>
          <w:b/>
          <w:bCs/>
        </w:rPr>
        <w:t xml:space="preserve"> </w:t>
      </w:r>
      <w:r w:rsidRPr="00FB053C">
        <w:rPr>
          <w:rFonts w:ascii="Bookman Old Style" w:hAnsi="Bookman Old Style" w:cs="Bookman Old Style"/>
        </w:rPr>
        <w:t xml:space="preserve">se obliga y se responsabiliza por todos los daños y consecuencias que pudiesen surgir por daño a terceros en la provisión del Servicio, dejando indemne a </w:t>
      </w:r>
      <w:r w:rsidRPr="00FB053C">
        <w:rPr>
          <w:rFonts w:ascii="Bookman Old Style" w:hAnsi="Bookman Old Style" w:cs="Bookman Old Style"/>
          <w:b/>
        </w:rPr>
        <w:t>YPFB</w:t>
      </w:r>
      <w:r w:rsidRPr="00FB053C">
        <w:rPr>
          <w:rFonts w:ascii="Bookman Old Style" w:hAnsi="Bookman Old Style" w:cs="Bookman Old Style"/>
        </w:rPr>
        <w:t xml:space="preserve"> de cualquier responsabilidad.</w:t>
      </w:r>
    </w:p>
    <w:p w:rsidR="005B4C1D" w:rsidRDefault="005B4C1D" w:rsidP="005B4C1D">
      <w:pPr>
        <w:autoSpaceDE w:val="0"/>
        <w:autoSpaceDN w:val="0"/>
        <w:adjustRightInd w:val="0"/>
        <w:jc w:val="both"/>
        <w:rPr>
          <w:rFonts w:ascii="Bookman Old Style" w:hAnsi="Bookman Old Style" w:cs="Bookman Old Style"/>
        </w:rPr>
      </w:pPr>
    </w:p>
    <w:p w:rsidR="005B4C1D" w:rsidRDefault="005B4C1D" w:rsidP="005B4C1D">
      <w:pPr>
        <w:autoSpaceDE w:val="0"/>
        <w:autoSpaceDN w:val="0"/>
        <w:adjustRightInd w:val="0"/>
        <w:jc w:val="both"/>
        <w:rPr>
          <w:rFonts w:ascii="Bookman Old Style" w:hAnsi="Bookman Old Style" w:cs="Bookman Old Style"/>
        </w:rPr>
      </w:pP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5B4C1D">
      <w:pPr>
        <w:contextualSpacing/>
        <w:jc w:val="both"/>
        <w:rPr>
          <w:rFonts w:ascii="Bookman Old Style" w:hAnsi="Bookman Old Style"/>
          <w:b/>
          <w:color w:val="000000"/>
        </w:rPr>
      </w:pPr>
      <w:r w:rsidRPr="00FB053C">
        <w:rPr>
          <w:rFonts w:ascii="Bookman Old Style" w:hAnsi="Bookman Old Style"/>
          <w:b/>
          <w:color w:val="000000"/>
        </w:rPr>
        <w:t>CLÁUSULA DÉCIMA SEXTA.- (RELACIÓN LABORAL ENTRE LAS PARTES)</w:t>
      </w:r>
    </w:p>
    <w:p w:rsidR="005B4C1D" w:rsidRPr="00FB053C" w:rsidRDefault="005B4C1D" w:rsidP="005B4C1D">
      <w:pPr>
        <w:contextualSpacing/>
        <w:jc w:val="both"/>
        <w:rPr>
          <w:rFonts w:ascii="Bookman Old Style" w:hAnsi="Bookman Old Style"/>
          <w:b/>
          <w:color w:val="000000"/>
        </w:rPr>
      </w:pPr>
    </w:p>
    <w:p w:rsidR="005B4C1D" w:rsidRPr="00FB053C" w:rsidRDefault="005B4C1D" w:rsidP="005B4C1D">
      <w:pPr>
        <w:contextualSpacing/>
        <w:jc w:val="both"/>
        <w:rPr>
          <w:rFonts w:ascii="Bookman Old Style" w:hAnsi="Bookman Old Style"/>
          <w:b/>
          <w:color w:val="000000"/>
        </w:rPr>
      </w:pPr>
      <w:r w:rsidRPr="00FB053C">
        <w:rPr>
          <w:rFonts w:ascii="Bookman Old Style" w:hAnsi="Bookman Old Style"/>
        </w:rPr>
        <w:t xml:space="preserve">Las Partes dejan constancia que no existe ninguna relación laboral o societaria entre </w:t>
      </w:r>
      <w:r w:rsidRPr="00FB053C">
        <w:rPr>
          <w:rFonts w:ascii="Bookman Old Style" w:hAnsi="Bookman Old Style"/>
          <w:b/>
        </w:rPr>
        <w:t>YPFB</w:t>
      </w:r>
      <w:r w:rsidRPr="00FB053C">
        <w:rPr>
          <w:rFonts w:ascii="Bookman Old Style" w:hAnsi="Bookman Old Style"/>
        </w:rPr>
        <w:t xml:space="preserve"> y el</w:t>
      </w:r>
      <w:r w:rsidRPr="00FB053C">
        <w:rPr>
          <w:rFonts w:ascii="Bookman Old Style" w:hAnsi="Bookman Old Style"/>
          <w:b/>
        </w:rPr>
        <w:t xml:space="preserve"> </w:t>
      </w:r>
      <w:r w:rsidRPr="00FB053C">
        <w:rPr>
          <w:rFonts w:ascii="Bookman Old Style" w:hAnsi="Bookman Old Style" w:cs="Arial"/>
          <w:b/>
          <w:lang w:val="es-ES_tradnl"/>
        </w:rPr>
        <w:t>Transportista</w:t>
      </w:r>
      <w:r w:rsidRPr="00FB053C">
        <w:rPr>
          <w:rFonts w:ascii="Bookman Old Style" w:hAnsi="Bookman Old Style"/>
        </w:rPr>
        <w:t>, ni entre el personal de los mismos, y que cada Parte será responsable exclusivamente por los daños directos causados por incumplimiento del Contrato a la otra Parte y que ninguna de las Partes será responsable ante la otra por cualquier daño indirecto, incidental y/o perdida consecuente o lucro cesante, salvo en caso de culpa grave o dolo de la Parte incumplidora.</w:t>
      </w:r>
      <w:r w:rsidRPr="00FB053C">
        <w:rPr>
          <w:rFonts w:ascii="Bookman Old Style" w:hAnsi="Bookman Old Style"/>
          <w:b/>
        </w:rPr>
        <w:t xml:space="preserve"> </w:t>
      </w:r>
    </w:p>
    <w:p w:rsidR="005B4C1D" w:rsidRPr="00FB053C" w:rsidRDefault="005B4C1D" w:rsidP="005B4C1D">
      <w:pPr>
        <w:autoSpaceDE w:val="0"/>
        <w:autoSpaceDN w:val="0"/>
        <w:adjustRightInd w:val="0"/>
        <w:jc w:val="both"/>
        <w:rPr>
          <w:rFonts w:ascii="Bookman Old Style" w:hAnsi="Bookman Old Style" w:cs="Bookman Old Style"/>
          <w:b/>
          <w:bCs/>
          <w:u w:val="single"/>
        </w:rPr>
      </w:pPr>
    </w:p>
    <w:p w:rsidR="005B4C1D" w:rsidRPr="00FB053C" w:rsidRDefault="005B4C1D" w:rsidP="005B4C1D">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DÉCIMA SÉPTIMA.- (EXONERACION DE LAS CARGAS LABORALES Y SOCIALES)</w:t>
      </w: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5B4C1D">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rPr>
        <w:t xml:space="preserve">El </w:t>
      </w:r>
      <w:r w:rsidRPr="00FB053C">
        <w:rPr>
          <w:rFonts w:ascii="Bookman Old Style" w:hAnsi="Bookman Old Style" w:cs="Arial"/>
          <w:b/>
          <w:lang w:val="es-ES_tradnl"/>
        </w:rPr>
        <w:t>Transportista</w:t>
      </w:r>
      <w:r w:rsidRPr="00FB053C">
        <w:rPr>
          <w:rFonts w:ascii="Bookman Old Style" w:hAnsi="Bookman Old Style" w:cs="Bookman Old Style"/>
          <w:b/>
          <w:bCs/>
        </w:rPr>
        <w:t xml:space="preserve"> </w:t>
      </w:r>
      <w:r w:rsidRPr="00FB053C">
        <w:rPr>
          <w:rFonts w:ascii="Bookman Old Style" w:hAnsi="Bookman Old Style" w:cs="Bookman Old Style"/>
        </w:rPr>
        <w:t xml:space="preserve">corre con las obligaciones que emerjan del objeto del presente Contrato, respecto a las cargas laborales y sociales con el personal de su dependencia, por lo que se exonera de estas obligaciones a </w:t>
      </w:r>
      <w:r w:rsidRPr="00FB053C">
        <w:rPr>
          <w:rFonts w:ascii="Bookman Old Style" w:hAnsi="Bookman Old Style" w:cs="Bookman Old Style"/>
          <w:b/>
          <w:bCs/>
        </w:rPr>
        <w:t>YPFB.</w:t>
      </w:r>
    </w:p>
    <w:p w:rsidR="005B4C1D" w:rsidRPr="00FB053C" w:rsidRDefault="005B4C1D" w:rsidP="005B4C1D">
      <w:pPr>
        <w:autoSpaceDE w:val="0"/>
        <w:autoSpaceDN w:val="0"/>
        <w:adjustRightInd w:val="0"/>
        <w:jc w:val="both"/>
        <w:rPr>
          <w:rFonts w:ascii="Bookman Old Style" w:hAnsi="Bookman Old Style" w:cs="Bookman Old Style"/>
          <w:b/>
          <w:bCs/>
        </w:rPr>
      </w:pPr>
    </w:p>
    <w:p w:rsidR="005B4C1D" w:rsidRPr="00FB053C" w:rsidRDefault="005B4C1D" w:rsidP="005B4C1D">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 xml:space="preserve">CLAUSULA DÉCIMA OCTAVA.- (CASO FORTUITO O FUERZA MAYOR) </w:t>
      </w: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5B4C1D">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Se establece que constituye caso fortuito y/o fuerza mayor, para efectos del presente Contrato</w:t>
      </w:r>
      <w:r w:rsidRPr="00FB053C">
        <w:rPr>
          <w:rFonts w:ascii="Bookman Old Style" w:hAnsi="Bookman Old Style" w:cs="Bookman Old Style"/>
          <w:b/>
          <w:bCs/>
        </w:rPr>
        <w:t xml:space="preserve"> </w:t>
      </w:r>
      <w:r w:rsidRPr="00FB053C">
        <w:rPr>
          <w:rFonts w:ascii="Bookman Old Style" w:hAnsi="Bookman Old Style" w:cs="Bookman Old Style"/>
        </w:rPr>
        <w:t>y determinación de cumplimiento del mismo, aquella causa no imputable, consistente en un</w:t>
      </w:r>
      <w:r w:rsidRPr="00FB053C">
        <w:rPr>
          <w:rFonts w:ascii="Bookman Old Style" w:hAnsi="Bookman Old Style" w:cs="Bookman Old Style"/>
          <w:b/>
          <w:bCs/>
        </w:rPr>
        <w:t xml:space="preserve"> </w:t>
      </w:r>
      <w:r w:rsidRPr="00FB053C">
        <w:rPr>
          <w:rFonts w:ascii="Bookman Old Style" w:hAnsi="Bookman Old Style" w:cs="Bookman Old Style"/>
        </w:rPr>
        <w:t>evento extraordinario, imprevisible e inevitable, que impida la ejecución de las prestaciones o</w:t>
      </w:r>
      <w:r w:rsidRPr="00FB053C">
        <w:rPr>
          <w:rFonts w:ascii="Bookman Old Style" w:hAnsi="Bookman Old Style" w:cs="Bookman Old Style"/>
          <w:b/>
          <w:bCs/>
        </w:rPr>
        <w:t xml:space="preserve"> </w:t>
      </w:r>
      <w:r w:rsidRPr="00FB053C">
        <w:rPr>
          <w:rFonts w:ascii="Bookman Old Style" w:hAnsi="Bookman Old Style" w:cs="Bookman Old Style"/>
        </w:rPr>
        <w:t>que determine el cumplimiento parcial, tardío o defectuoso, en el caso de fortuito atribuible al</w:t>
      </w:r>
      <w:r w:rsidRPr="00FB053C">
        <w:rPr>
          <w:rFonts w:ascii="Bookman Old Style" w:hAnsi="Bookman Old Style" w:cs="Bookman Old Style"/>
          <w:b/>
          <w:bCs/>
        </w:rPr>
        <w:t xml:space="preserve"> </w:t>
      </w:r>
      <w:r w:rsidRPr="00FB053C">
        <w:rPr>
          <w:rFonts w:ascii="Bookman Old Style" w:hAnsi="Bookman Old Style" w:cs="Bookman Old Style"/>
        </w:rPr>
        <w:t>hombre y en caso de fuerza mayor atribuible a la naturaleza.</w:t>
      </w: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5B4C1D">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Entre tales eventos quedan comprendidos enunciativamente, mas no limitativamente: incendios, temblores, terremotos, maremotos, derrumbes, avalanchas, inundaciones, tempestades, huracanes, explosiones, conflictos bélicos, guerras externas o internas, leyes y actos gubernamentales, actos de terrorismo y sabotaje, conmoción civil, bloqueos, huelgas y paros, falla total o parcial de maquinarias o tuberías en plantas, turbiones, encallamientos, así como cualquier otra causa semejante o distinta, entendiéndose que la presente lista es sólo enunciativa y no taxativa por lo que quedan comprendidos todos los eventos que estén fuera de control razonable de las partes y no pudieran haber sido previstas o que habiéndolo sido no pudieran ser evitadas.</w:t>
      </w: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5B4C1D">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Las obligaciones de las Partes se suspenderán por el tiempo en que el cumplimiento del Contrato se encuentre impedido por causas de una imposibilidad sobrevenida, que para fines del Contrato se entiende como la acción del hombre o las fuerzas de la naturaleza que no pueden ser prevenidas o que previstas no hayan podido ser evitadas.</w:t>
      </w: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5B4C1D">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 xml:space="preserve">Si el </w:t>
      </w:r>
      <w:r w:rsidRPr="00FB053C">
        <w:rPr>
          <w:rFonts w:ascii="Bookman Old Style" w:hAnsi="Bookman Old Style" w:cs="Arial"/>
          <w:b/>
          <w:lang w:val="es-ES_tradnl"/>
        </w:rPr>
        <w:t>Transportista</w:t>
      </w:r>
      <w:r w:rsidRPr="00FB053C">
        <w:rPr>
          <w:rFonts w:ascii="Bookman Old Style" w:hAnsi="Bookman Old Style" w:cs="Bookman Old Style"/>
          <w:bCs/>
        </w:rPr>
        <w:t>,</w:t>
      </w:r>
      <w:r w:rsidRPr="00FB053C">
        <w:rPr>
          <w:rFonts w:ascii="Bookman Old Style" w:hAnsi="Bookman Old Style" w:cs="Bookman Old Style"/>
          <w:b/>
          <w:bCs/>
        </w:rPr>
        <w:t xml:space="preserve"> </w:t>
      </w:r>
      <w:r w:rsidRPr="00FB053C">
        <w:rPr>
          <w:rFonts w:ascii="Bookman Old Style" w:hAnsi="Bookman Old Style" w:cs="Bookman Old Style"/>
        </w:rPr>
        <w:t xml:space="preserve">sus contratistas, o </w:t>
      </w:r>
      <w:r w:rsidRPr="00FB053C">
        <w:rPr>
          <w:rFonts w:ascii="Bookman Old Style" w:hAnsi="Bookman Old Style" w:cs="Bookman Old Style"/>
          <w:b/>
          <w:bCs/>
        </w:rPr>
        <w:t xml:space="preserve">YPFB </w:t>
      </w:r>
      <w:r w:rsidRPr="00FB053C">
        <w:rPr>
          <w:rFonts w:ascii="Bookman Old Style" w:hAnsi="Bookman Old Style" w:cs="Bookman Old Style"/>
        </w:rPr>
        <w:t xml:space="preserve">quedaren incapacitadas, total o parcialmente, de cumplir con sus obligaciones estipuladas en el presente Contrato, por un evento de imposibilidad sobrevenida, excepto la obligación de hacer pagos y de custodia de la Garrafa (con o sin producto) y el Producto, la Parte incapacitada comunicará a la otra Parte tan pronto como razonablemente sea posible, que las obligaciones y servicios que deberían ser </w:t>
      </w:r>
      <w:r w:rsidRPr="00FB053C">
        <w:rPr>
          <w:rFonts w:ascii="Bookman Old Style" w:hAnsi="Bookman Old Style" w:cs="Bookman Old Style"/>
        </w:rPr>
        <w:lastRenderedPageBreak/>
        <w:t>presentados no serán cumplidos porque fueron afectados por la imposibilidad sobrevenida; por lo tanto los servicios y obligaciones serán suspendidos mientras persista tal incapacidad.</w:t>
      </w: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5B4C1D">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Al mismo tiempo la Parte incapacitada indicará las causas de la imposibilidad sobrevenida y la forma y tiempo en la que tal causa será remediada, en la medida posible, con toda prontitud razonable.</w:t>
      </w: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5B4C1D">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 xml:space="preserve">Si se anticipa que un evento interrumpirá la prestación del Servicio del </w:t>
      </w:r>
      <w:r w:rsidRPr="00FB053C">
        <w:rPr>
          <w:rFonts w:ascii="Bookman Old Style" w:hAnsi="Bookman Old Style" w:cs="Arial"/>
          <w:b/>
          <w:lang w:val="es-ES_tradnl"/>
        </w:rPr>
        <w:t>Transportista</w:t>
      </w:r>
      <w:r w:rsidRPr="00FB053C">
        <w:rPr>
          <w:rFonts w:ascii="Bookman Old Style" w:hAnsi="Bookman Old Style" w:cs="Bookman Old Style"/>
          <w:b/>
          <w:bCs/>
        </w:rPr>
        <w:t xml:space="preserve"> </w:t>
      </w:r>
      <w:r w:rsidRPr="00FB053C">
        <w:rPr>
          <w:rFonts w:ascii="Bookman Old Style" w:hAnsi="Bookman Old Style" w:cs="Bookman Old Style"/>
        </w:rPr>
        <w:t xml:space="preserve">por más de 72 (setenta y dos) horas, el </w:t>
      </w:r>
      <w:r w:rsidRPr="00FB053C">
        <w:rPr>
          <w:rFonts w:ascii="Bookman Old Style" w:hAnsi="Bookman Old Style" w:cs="Arial"/>
          <w:b/>
          <w:lang w:val="es-ES_tradnl"/>
        </w:rPr>
        <w:t>Transportista</w:t>
      </w:r>
      <w:r w:rsidRPr="00FB053C">
        <w:rPr>
          <w:rFonts w:ascii="Bookman Old Style" w:hAnsi="Bookman Old Style" w:cs="Bookman Old Style"/>
        </w:rPr>
        <w:t xml:space="preserve"> presentará un plan de contingencia a </w:t>
      </w:r>
      <w:r w:rsidRPr="00FB053C">
        <w:rPr>
          <w:rFonts w:ascii="Bookman Old Style" w:hAnsi="Bookman Old Style" w:cs="Bookman Old Style"/>
          <w:b/>
          <w:bCs/>
        </w:rPr>
        <w:t>YPFB</w:t>
      </w:r>
      <w:r w:rsidRPr="00FB053C">
        <w:rPr>
          <w:rFonts w:ascii="Bookman Old Style" w:hAnsi="Bookman Old Style" w:cs="Bookman Old Style"/>
          <w:bCs/>
        </w:rPr>
        <w:t>.</w:t>
      </w:r>
      <w:r w:rsidRPr="00FB053C">
        <w:rPr>
          <w:rFonts w:ascii="Bookman Old Style" w:hAnsi="Bookman Old Style" w:cs="Bookman Old Style"/>
          <w:b/>
          <w:bCs/>
        </w:rPr>
        <w:t xml:space="preserve"> </w:t>
      </w:r>
      <w:r w:rsidRPr="00FB053C">
        <w:rPr>
          <w:rFonts w:ascii="Bookman Old Style" w:hAnsi="Bookman Old Style" w:cs="Bookman Old Style"/>
        </w:rPr>
        <w:t xml:space="preserve">El plan de contingencia será diseñado para minimizar inconveniencias a </w:t>
      </w:r>
      <w:r w:rsidRPr="00FB053C">
        <w:rPr>
          <w:rFonts w:ascii="Bookman Old Style" w:hAnsi="Bookman Old Style" w:cs="Bookman Old Style"/>
          <w:b/>
          <w:bCs/>
        </w:rPr>
        <w:t>YPFB</w:t>
      </w:r>
      <w:r w:rsidRPr="00FB053C">
        <w:rPr>
          <w:rFonts w:ascii="Bookman Old Style" w:hAnsi="Bookman Old Style" w:cs="Bookman Old Style"/>
          <w:bCs/>
        </w:rPr>
        <w:t>.</w:t>
      </w: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5B4C1D">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Solamente las recepciones y/o entregas que sean afectadas por tal imposibilidad Sobrevenida, serán suspendidas, restringidas o reprogramadas.</w:t>
      </w: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5B4C1D">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De producirse la interrupción o la ejecución parcial, tardía o defectuosa de la obligación que fue afectada por imposibilidad sobrevenida, ello no exime a las Partes de continuar con la ejecución de las demás obligaciones derivadas del Contrato que no fuesen afectadas por tales acontecimientos.</w:t>
      </w: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5B4C1D">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De existir discrepancias respecto a la existencia de la imposibilidad sobrevenida, la misma será sometida a la solución de controversias conforme lo previsto en el presente Contrato.</w:t>
      </w: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5B4C1D">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Si la causa de imposibilidad sobrevenida tiene una duración mayor a quince (15) Días, las Partes se reunirán a objeto de determinar las medidas necesarias emergentes o en su defecto acordar la terminación del Contrato si la imposibilidad sobrevenida supere los treinta (30) Días Hábiles.</w:t>
      </w: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5B4C1D">
      <w:pPr>
        <w:jc w:val="both"/>
        <w:rPr>
          <w:rFonts w:ascii="Bookman Old Style" w:hAnsi="Bookman Old Style" w:cs="Arial"/>
        </w:rPr>
      </w:pPr>
      <w:r w:rsidRPr="00FB053C">
        <w:rPr>
          <w:rFonts w:ascii="Bookman Old Style" w:hAnsi="Bookman Old Style" w:cs="Arial"/>
        </w:rPr>
        <w:t xml:space="preserve">La Parte afectada por caso fortuito o fuerza mayor, bajo ninguna circunstancia podrá beneficiarse del evento, si tal evento es el resultado de imposibilidad financiera o cambios legales y/o económicos en las circunstancias de su entorno, ni podrá ser utilizada como excusa para la imposibilidad de pago de cualquier obligación monetaria conforme a los términos del presente Contrato. </w:t>
      </w:r>
    </w:p>
    <w:p w:rsidR="005B4C1D" w:rsidRPr="00FB053C" w:rsidRDefault="005B4C1D" w:rsidP="005B4C1D">
      <w:pPr>
        <w:autoSpaceDE w:val="0"/>
        <w:autoSpaceDN w:val="0"/>
        <w:adjustRightInd w:val="0"/>
        <w:jc w:val="both"/>
        <w:rPr>
          <w:rFonts w:ascii="Bookman Old Style" w:hAnsi="Bookman Old Style" w:cs="Bookman Old Style"/>
          <w:b/>
          <w:bCs/>
          <w:u w:val="single"/>
        </w:rPr>
      </w:pPr>
    </w:p>
    <w:p w:rsidR="005B4C1D" w:rsidRPr="00FB053C" w:rsidRDefault="005B4C1D" w:rsidP="005B4C1D">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DÉCIMA NOVENA.- (TERMINACION DEL CONTRATO)</w:t>
      </w: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5B4C1D">
      <w:pPr>
        <w:pStyle w:val="Sangra3detindependiente"/>
        <w:spacing w:after="0"/>
        <w:ind w:left="0"/>
        <w:jc w:val="both"/>
        <w:rPr>
          <w:rFonts w:ascii="Bookman Old Style" w:hAnsi="Bookman Old Style"/>
          <w:color w:val="000000"/>
          <w:sz w:val="22"/>
          <w:szCs w:val="22"/>
          <w:lang w:val="es-ES"/>
        </w:rPr>
      </w:pPr>
      <w:r w:rsidRPr="00FB053C">
        <w:rPr>
          <w:rFonts w:ascii="Bookman Old Style" w:hAnsi="Bookman Old Style"/>
          <w:color w:val="000000"/>
          <w:sz w:val="22"/>
          <w:szCs w:val="22"/>
          <w:lang w:val="es-ES"/>
        </w:rPr>
        <w:t>El presente Contrato concluirá bajo una de las siguientes modalidades:</w:t>
      </w:r>
    </w:p>
    <w:p w:rsidR="005B4C1D" w:rsidRPr="00FB053C" w:rsidRDefault="005B4C1D" w:rsidP="005B4C1D">
      <w:pPr>
        <w:pStyle w:val="Sangra3detindependiente"/>
        <w:spacing w:after="0"/>
        <w:ind w:left="0"/>
        <w:jc w:val="both"/>
        <w:rPr>
          <w:rFonts w:ascii="Bookman Old Style" w:hAnsi="Bookman Old Style"/>
          <w:color w:val="000000"/>
          <w:sz w:val="22"/>
          <w:szCs w:val="22"/>
          <w:lang w:val="es-ES"/>
        </w:rPr>
      </w:pPr>
    </w:p>
    <w:p w:rsidR="005B4C1D" w:rsidRPr="00FB053C" w:rsidRDefault="005B4C1D" w:rsidP="00FB601A">
      <w:pPr>
        <w:pStyle w:val="Prrafodelista"/>
        <w:numPr>
          <w:ilvl w:val="1"/>
          <w:numId w:val="50"/>
        </w:numPr>
        <w:contextualSpacing/>
        <w:jc w:val="both"/>
        <w:rPr>
          <w:rFonts w:ascii="Bookman Old Style" w:hAnsi="Bookman Old Style" w:cs="Arial"/>
          <w:color w:val="000000"/>
        </w:rPr>
      </w:pPr>
      <w:r w:rsidRPr="00FB053C">
        <w:rPr>
          <w:rFonts w:ascii="Bookman Old Style" w:hAnsi="Bookman Old Style" w:cs="Arial"/>
          <w:b/>
          <w:color w:val="000000"/>
        </w:rPr>
        <w:t>Por cumplimiento de Contrato</w:t>
      </w:r>
      <w:r w:rsidRPr="00FB053C">
        <w:rPr>
          <w:rFonts w:ascii="Bookman Old Style" w:hAnsi="Bookman Old Style" w:cs="Arial"/>
          <w:color w:val="000000"/>
        </w:rPr>
        <w:t xml:space="preserve">: De forma normal, tanto </w:t>
      </w:r>
      <w:r w:rsidRPr="00FB053C">
        <w:rPr>
          <w:rFonts w:ascii="Bookman Old Style" w:hAnsi="Bookman Old Style" w:cs="Arial"/>
          <w:b/>
          <w:color w:val="000000"/>
        </w:rPr>
        <w:t>YPFB</w:t>
      </w:r>
      <w:r w:rsidRPr="00FB053C">
        <w:rPr>
          <w:rFonts w:ascii="Bookman Old Style" w:hAnsi="Bookman Old Style" w:cs="Arial"/>
          <w:color w:val="000000"/>
        </w:rPr>
        <w:t xml:space="preserve"> como </w:t>
      </w:r>
      <w:proofErr w:type="gramStart"/>
      <w:r w:rsidRPr="00FB053C">
        <w:rPr>
          <w:rFonts w:ascii="Bookman Old Style" w:hAnsi="Bookman Old Style" w:cs="Arial"/>
          <w:color w:val="000000"/>
        </w:rPr>
        <w:t xml:space="preserve">el  </w:t>
      </w:r>
      <w:r w:rsidRPr="00FB053C">
        <w:rPr>
          <w:rFonts w:ascii="Bookman Old Style" w:hAnsi="Bookman Old Style" w:cs="Arial"/>
          <w:b/>
          <w:lang w:val="es-ES_tradnl"/>
        </w:rPr>
        <w:t>Transportista</w:t>
      </w:r>
      <w:proofErr w:type="gramEnd"/>
      <w:r w:rsidRPr="00FB053C">
        <w:rPr>
          <w:rFonts w:ascii="Bookman Old Style" w:hAnsi="Bookman Old Style" w:cs="Arial"/>
          <w:color w:val="000000"/>
        </w:rPr>
        <w:t xml:space="preserve">, darán por terminado el presente Contrato, una vez que se alcance la fecha de vigencia del presente Contrato y ambas Partes hayan dado cumplimiento a todas las condiciones y estipulaciones contenidas en el mismo, lo cual se hará constar en el acta de conformidad suscrita por ambas Partes, debiendo posteriormente, </w:t>
      </w:r>
      <w:r w:rsidRPr="00FB053C">
        <w:rPr>
          <w:rFonts w:ascii="Bookman Old Style" w:hAnsi="Bookman Old Style" w:cs="Arial"/>
          <w:b/>
          <w:color w:val="000000"/>
        </w:rPr>
        <w:t>YPFB</w:t>
      </w:r>
      <w:r w:rsidRPr="00FB053C">
        <w:rPr>
          <w:rFonts w:ascii="Bookman Old Style" w:hAnsi="Bookman Old Style" w:cs="Arial"/>
          <w:color w:val="000000"/>
        </w:rPr>
        <w:t xml:space="preserve"> emitir el Certificado de cumplimiento de Contrato. </w:t>
      </w:r>
    </w:p>
    <w:p w:rsidR="005B4C1D" w:rsidRPr="00FB053C" w:rsidRDefault="005B4C1D" w:rsidP="00FB601A">
      <w:pPr>
        <w:pStyle w:val="Prrafodelista"/>
        <w:numPr>
          <w:ilvl w:val="1"/>
          <w:numId w:val="50"/>
        </w:numPr>
        <w:contextualSpacing/>
        <w:jc w:val="both"/>
        <w:rPr>
          <w:rFonts w:ascii="Bookman Old Style" w:hAnsi="Bookman Old Style"/>
          <w:color w:val="000000"/>
        </w:rPr>
      </w:pPr>
      <w:r w:rsidRPr="00FB053C">
        <w:rPr>
          <w:rFonts w:ascii="Bookman Old Style" w:hAnsi="Bookman Old Style"/>
          <w:b/>
          <w:color w:val="000000"/>
        </w:rPr>
        <w:t>Por resolución del Contrato</w:t>
      </w:r>
      <w:r w:rsidRPr="00FB053C">
        <w:rPr>
          <w:rFonts w:ascii="Bookman Old Style" w:hAnsi="Bookman Old Style"/>
          <w:color w:val="000000"/>
        </w:rPr>
        <w:t xml:space="preserve">: Si es que se diera el caso y como una forma excepcional de terminar el Contrato antes de su finalización, a los efectos legales correspondientes, las Partes, dentro del marco legal vigente en el Estado Plurinacional de Bolivia, podrán resolver el Contrato, además de por otras razones estipuladas expresamente en el mismo, en caso de que se produzca alguna de las siguientes causales: </w:t>
      </w:r>
    </w:p>
    <w:p w:rsidR="005B4C1D" w:rsidRPr="00FB053C" w:rsidRDefault="005B4C1D" w:rsidP="005B4C1D">
      <w:pPr>
        <w:pStyle w:val="Prrafodelista"/>
        <w:rPr>
          <w:rFonts w:ascii="Bookman Old Style" w:hAnsi="Bookman Old Style"/>
          <w:color w:val="000000"/>
        </w:rPr>
      </w:pPr>
    </w:p>
    <w:p w:rsidR="005B4C1D" w:rsidRPr="00FB053C" w:rsidRDefault="005B4C1D" w:rsidP="00FB601A">
      <w:pPr>
        <w:numPr>
          <w:ilvl w:val="0"/>
          <w:numId w:val="38"/>
        </w:numPr>
        <w:jc w:val="both"/>
        <w:rPr>
          <w:rFonts w:ascii="Bookman Old Style" w:hAnsi="Bookman Old Style" w:cs="Arial"/>
        </w:rPr>
      </w:pPr>
      <w:r w:rsidRPr="00FB053C">
        <w:rPr>
          <w:rFonts w:ascii="Bookman Old Style" w:hAnsi="Bookman Old Style" w:cs="Arial"/>
        </w:rPr>
        <w:t xml:space="preserve">Por disolución del </w:t>
      </w:r>
      <w:r w:rsidRPr="00FB053C">
        <w:rPr>
          <w:rFonts w:ascii="Bookman Old Style" w:hAnsi="Bookman Old Style" w:cs="Arial"/>
          <w:b/>
          <w:lang w:val="es-ES_tradnl"/>
        </w:rPr>
        <w:t>Transportista</w:t>
      </w:r>
      <w:r w:rsidRPr="00FB053C">
        <w:rPr>
          <w:rFonts w:ascii="Bookman Old Style" w:hAnsi="Bookman Old Style" w:cs="Arial"/>
        </w:rPr>
        <w:t>.</w:t>
      </w:r>
    </w:p>
    <w:p w:rsidR="005B4C1D" w:rsidRPr="00FB053C" w:rsidRDefault="005B4C1D" w:rsidP="00FB601A">
      <w:pPr>
        <w:numPr>
          <w:ilvl w:val="0"/>
          <w:numId w:val="38"/>
        </w:numPr>
        <w:jc w:val="both"/>
        <w:rPr>
          <w:rFonts w:ascii="Bookman Old Style" w:hAnsi="Bookman Old Style" w:cs="Arial"/>
        </w:rPr>
      </w:pPr>
      <w:r w:rsidRPr="00FB053C">
        <w:rPr>
          <w:rFonts w:ascii="Bookman Old Style" w:hAnsi="Bookman Old Style" w:cs="Arial"/>
        </w:rPr>
        <w:t>Por quiebra declarada del</w:t>
      </w:r>
      <w:r w:rsidRPr="00FB053C">
        <w:rPr>
          <w:rFonts w:ascii="Bookman Old Style" w:hAnsi="Bookman Old Style" w:cs="Arial"/>
          <w:b/>
        </w:rPr>
        <w:t xml:space="preserve"> </w:t>
      </w:r>
      <w:r w:rsidRPr="00FB053C">
        <w:rPr>
          <w:rFonts w:ascii="Bookman Old Style" w:hAnsi="Bookman Old Style" w:cs="Arial"/>
          <w:b/>
          <w:lang w:val="es-ES_tradnl"/>
        </w:rPr>
        <w:t>Transportista</w:t>
      </w:r>
      <w:r w:rsidRPr="00FB053C">
        <w:rPr>
          <w:rFonts w:ascii="Bookman Old Style" w:hAnsi="Bookman Old Style" w:cs="Arial"/>
          <w:bCs/>
        </w:rPr>
        <w:t>.</w:t>
      </w:r>
    </w:p>
    <w:p w:rsidR="005B4C1D" w:rsidRPr="00FB053C" w:rsidRDefault="005B4C1D" w:rsidP="00FB601A">
      <w:pPr>
        <w:numPr>
          <w:ilvl w:val="0"/>
          <w:numId w:val="38"/>
        </w:numPr>
        <w:jc w:val="both"/>
        <w:rPr>
          <w:rFonts w:ascii="Bookman Old Style" w:hAnsi="Bookman Old Style" w:cs="Arial"/>
        </w:rPr>
      </w:pPr>
      <w:r w:rsidRPr="00FB053C">
        <w:rPr>
          <w:rFonts w:ascii="Bookman Old Style" w:hAnsi="Bookman Old Style" w:cs="Arial"/>
        </w:rPr>
        <w:t>Por incumplimiento del servicio.</w:t>
      </w:r>
    </w:p>
    <w:p w:rsidR="005B4C1D" w:rsidRPr="00FB053C" w:rsidRDefault="005B4C1D" w:rsidP="00FB601A">
      <w:pPr>
        <w:pStyle w:val="prrafodelista0"/>
        <w:numPr>
          <w:ilvl w:val="0"/>
          <w:numId w:val="38"/>
        </w:numPr>
        <w:autoSpaceDE w:val="0"/>
        <w:autoSpaceDN w:val="0"/>
        <w:ind w:right="11"/>
        <w:jc w:val="both"/>
        <w:rPr>
          <w:rFonts w:ascii="Bookman Old Style" w:hAnsi="Bookman Old Style" w:cs="Arial"/>
          <w:sz w:val="22"/>
          <w:szCs w:val="22"/>
          <w:lang w:val="es-ES_tradnl"/>
        </w:rPr>
      </w:pPr>
      <w:r w:rsidRPr="00FB053C">
        <w:rPr>
          <w:rFonts w:ascii="Bookman Old Style" w:hAnsi="Bookman Old Style" w:cs="Arial"/>
          <w:sz w:val="22"/>
          <w:szCs w:val="22"/>
          <w:lang w:val="es-ES_tradnl"/>
        </w:rPr>
        <w:t>Por mutuo acuerdo entre Partes.</w:t>
      </w:r>
    </w:p>
    <w:p w:rsidR="005B4C1D" w:rsidRPr="00FB053C" w:rsidRDefault="005B4C1D" w:rsidP="00FB601A">
      <w:pPr>
        <w:pStyle w:val="prrafodelista0"/>
        <w:numPr>
          <w:ilvl w:val="0"/>
          <w:numId w:val="38"/>
        </w:numPr>
        <w:autoSpaceDE w:val="0"/>
        <w:autoSpaceDN w:val="0"/>
        <w:ind w:right="11"/>
        <w:jc w:val="both"/>
        <w:rPr>
          <w:rFonts w:ascii="Bookman Old Style" w:hAnsi="Bookman Old Style" w:cs="Arial"/>
          <w:sz w:val="22"/>
          <w:szCs w:val="22"/>
          <w:lang w:val="es-ES_tradnl"/>
        </w:rPr>
      </w:pPr>
      <w:r w:rsidRPr="00FB053C">
        <w:rPr>
          <w:rFonts w:ascii="Bookman Old Style" w:hAnsi="Bookman Old Style" w:cs="Arial"/>
          <w:sz w:val="22"/>
          <w:szCs w:val="22"/>
          <w:lang w:val="es-ES_tradnl"/>
        </w:rPr>
        <w:lastRenderedPageBreak/>
        <w:t>Por incumplimiento de cualquiera de las Clausulas estipuladas en el presente Contrato por parte del</w:t>
      </w:r>
      <w:r w:rsidRPr="00FB053C">
        <w:rPr>
          <w:rFonts w:ascii="Bookman Old Style" w:hAnsi="Bookman Old Style" w:cs="Arial"/>
          <w:b/>
          <w:sz w:val="22"/>
          <w:szCs w:val="22"/>
          <w:lang w:val="es-BO"/>
        </w:rPr>
        <w:t xml:space="preserve"> </w:t>
      </w:r>
      <w:r w:rsidRPr="00FB053C">
        <w:rPr>
          <w:rFonts w:ascii="Bookman Old Style" w:hAnsi="Bookman Old Style" w:cs="Arial"/>
          <w:b/>
          <w:sz w:val="22"/>
          <w:szCs w:val="22"/>
          <w:lang w:val="es-ES_tradnl"/>
        </w:rPr>
        <w:t>Transportista</w:t>
      </w:r>
      <w:r w:rsidRPr="00FB053C">
        <w:rPr>
          <w:rFonts w:ascii="Bookman Old Style" w:hAnsi="Bookman Old Style" w:cs="Arial"/>
          <w:sz w:val="22"/>
          <w:szCs w:val="22"/>
          <w:lang w:val="es-ES_tradnl"/>
        </w:rPr>
        <w:t>.</w:t>
      </w:r>
    </w:p>
    <w:p w:rsidR="005B4C1D" w:rsidRPr="00FB053C" w:rsidRDefault="005B4C1D" w:rsidP="00FB601A">
      <w:pPr>
        <w:pStyle w:val="prrafodelista0"/>
        <w:numPr>
          <w:ilvl w:val="0"/>
          <w:numId w:val="38"/>
        </w:numPr>
        <w:autoSpaceDE w:val="0"/>
        <w:autoSpaceDN w:val="0"/>
        <w:ind w:right="11"/>
        <w:jc w:val="both"/>
        <w:rPr>
          <w:rFonts w:ascii="Bookman Old Style" w:hAnsi="Bookman Old Style" w:cs="Arial"/>
          <w:i/>
          <w:sz w:val="22"/>
          <w:szCs w:val="22"/>
          <w:lang w:val="es-ES_tradnl"/>
        </w:rPr>
      </w:pPr>
      <w:r w:rsidRPr="00FB053C">
        <w:rPr>
          <w:rFonts w:ascii="Bookman Old Style" w:hAnsi="Bookman Old Style" w:cs="Arial"/>
          <w:i/>
          <w:sz w:val="22"/>
          <w:szCs w:val="22"/>
          <w:lang w:val="es-ES_tradnl"/>
        </w:rPr>
        <w:t>(Opcional) Por incumplimiento en la presentación de garantías y/o pólizas.</w:t>
      </w:r>
    </w:p>
    <w:p w:rsidR="005B4C1D" w:rsidRPr="00FB053C" w:rsidRDefault="005B4C1D" w:rsidP="00FB601A">
      <w:pPr>
        <w:pStyle w:val="prrafodelista0"/>
        <w:numPr>
          <w:ilvl w:val="0"/>
          <w:numId w:val="38"/>
        </w:numPr>
        <w:autoSpaceDE w:val="0"/>
        <w:autoSpaceDN w:val="0"/>
        <w:ind w:right="11"/>
        <w:jc w:val="both"/>
        <w:rPr>
          <w:rFonts w:ascii="Bookman Old Style" w:hAnsi="Bookman Old Style"/>
          <w:sz w:val="22"/>
          <w:szCs w:val="22"/>
          <w:lang w:val="es-ES_tradnl"/>
        </w:rPr>
      </w:pPr>
      <w:r w:rsidRPr="00FB053C">
        <w:rPr>
          <w:rFonts w:ascii="Bookman Old Style" w:hAnsi="Bookman Old Style"/>
          <w:sz w:val="22"/>
          <w:szCs w:val="22"/>
          <w:lang w:val="es-ES_tradnl"/>
        </w:rPr>
        <w:t>Por incumplimiento a lo establecido en la Cláusula Vigésima Quinta (Cláusula Anticorrupción).</w:t>
      </w:r>
    </w:p>
    <w:p w:rsidR="005B4C1D" w:rsidRPr="00FB053C" w:rsidRDefault="005B4C1D" w:rsidP="00FB601A">
      <w:pPr>
        <w:pStyle w:val="prrafodelista0"/>
        <w:numPr>
          <w:ilvl w:val="0"/>
          <w:numId w:val="38"/>
        </w:numPr>
        <w:autoSpaceDE w:val="0"/>
        <w:autoSpaceDN w:val="0"/>
        <w:ind w:right="11"/>
        <w:jc w:val="both"/>
        <w:rPr>
          <w:rFonts w:ascii="Bookman Old Style" w:hAnsi="Bookman Old Style"/>
          <w:sz w:val="22"/>
          <w:szCs w:val="22"/>
          <w:lang w:val="es-ES_tradnl"/>
        </w:rPr>
      </w:pPr>
      <w:r w:rsidRPr="00FB053C">
        <w:rPr>
          <w:rFonts w:ascii="Bookman Old Style" w:hAnsi="Bookman Old Style" w:cs="Arial"/>
          <w:i/>
          <w:sz w:val="22"/>
          <w:szCs w:val="22"/>
          <w:lang w:val="es-ES_tradnl"/>
        </w:rPr>
        <w:t>(_______________, por otras causales que pudieren surgir)</w:t>
      </w:r>
    </w:p>
    <w:p w:rsidR="005B4C1D" w:rsidRPr="00FB053C" w:rsidRDefault="005B4C1D" w:rsidP="005B4C1D">
      <w:pPr>
        <w:pStyle w:val="Sangra3detindependiente"/>
        <w:spacing w:after="0"/>
        <w:ind w:left="0"/>
        <w:jc w:val="both"/>
        <w:rPr>
          <w:rFonts w:ascii="Bookman Old Style" w:hAnsi="Bookman Old Style"/>
          <w:color w:val="000000"/>
          <w:sz w:val="22"/>
          <w:szCs w:val="22"/>
          <w:lang w:val="es-ES"/>
        </w:rPr>
      </w:pPr>
    </w:p>
    <w:p w:rsidR="005B4C1D" w:rsidRPr="00FB053C" w:rsidRDefault="005B4C1D" w:rsidP="005B4C1D">
      <w:pPr>
        <w:pStyle w:val="Sangra3detindependiente"/>
        <w:spacing w:after="0"/>
        <w:ind w:left="0"/>
        <w:jc w:val="both"/>
        <w:rPr>
          <w:rFonts w:ascii="Bookman Old Style" w:hAnsi="Bookman Old Style"/>
          <w:color w:val="000000"/>
          <w:sz w:val="22"/>
          <w:szCs w:val="22"/>
          <w:lang w:val="es-ES"/>
        </w:rPr>
      </w:pPr>
      <w:r w:rsidRPr="00FB053C">
        <w:rPr>
          <w:rFonts w:ascii="Bookman Old Style" w:hAnsi="Bookman Old Style"/>
          <w:color w:val="000000"/>
          <w:sz w:val="22"/>
          <w:szCs w:val="22"/>
          <w:lang w:val="es-ES"/>
        </w:rPr>
        <w:t xml:space="preserve">Además de la terminación del Contrato, en todos los casos precedentemente señalados, cualquiera de las Partes tendrá la potestad de ejercer en contra la otra Parte todos los derechos y acciones que le otorgan las Leyes Aplicables y el presente Contrato. </w:t>
      </w:r>
    </w:p>
    <w:p w:rsidR="005B4C1D" w:rsidRPr="00FB053C" w:rsidRDefault="005B4C1D" w:rsidP="005B4C1D">
      <w:pPr>
        <w:pStyle w:val="Sangra3detindependiente"/>
        <w:spacing w:after="0"/>
        <w:jc w:val="both"/>
        <w:rPr>
          <w:rFonts w:ascii="Bookman Old Style" w:hAnsi="Bookman Old Style"/>
          <w:color w:val="000000"/>
          <w:sz w:val="22"/>
          <w:szCs w:val="22"/>
          <w:lang w:val="es-ES"/>
        </w:rPr>
      </w:pPr>
    </w:p>
    <w:p w:rsidR="005B4C1D" w:rsidRPr="00FB053C" w:rsidRDefault="005B4C1D" w:rsidP="00FB601A">
      <w:pPr>
        <w:pStyle w:val="Prrafodelista"/>
        <w:numPr>
          <w:ilvl w:val="1"/>
          <w:numId w:val="50"/>
        </w:numPr>
        <w:contextualSpacing/>
        <w:jc w:val="both"/>
        <w:rPr>
          <w:rFonts w:ascii="Bookman Old Style" w:hAnsi="Bookman Old Style"/>
          <w:color w:val="000000"/>
        </w:rPr>
      </w:pPr>
      <w:r w:rsidRPr="00FB053C">
        <w:rPr>
          <w:rFonts w:ascii="Bookman Old Style" w:hAnsi="Bookman Old Style"/>
          <w:b/>
          <w:color w:val="000000"/>
        </w:rPr>
        <w:t>Resolución por causa de Fuerza Mayor y/o Caso fortuito que afecten a una o ambas Partes</w:t>
      </w:r>
      <w:r w:rsidRPr="00FB053C">
        <w:rPr>
          <w:rFonts w:ascii="Bookman Old Style" w:hAnsi="Bookman Old Style"/>
          <w:color w:val="000000"/>
        </w:rPr>
        <w:t>: Cualquiera de las Partes podrá resolver el presente Contrato, si se suscitara un hecho de Fuerza Mayor o Caso Fortuito, probado, que no tenga fecha previsible de solución, circunstancia que deberá ser notificada fehacientemente a la otra Parte, en conformidad con lo establecido en la Cláusula Décima Octava del presente Contrato.</w:t>
      </w:r>
    </w:p>
    <w:p w:rsidR="005B4C1D" w:rsidRPr="00FB053C" w:rsidRDefault="005B4C1D" w:rsidP="005B4C1D">
      <w:pPr>
        <w:pStyle w:val="Prrafodelista"/>
        <w:jc w:val="both"/>
        <w:rPr>
          <w:rFonts w:ascii="Bookman Old Style" w:hAnsi="Bookman Old Style"/>
          <w:color w:val="000000"/>
        </w:rPr>
      </w:pPr>
    </w:p>
    <w:p w:rsidR="005B4C1D" w:rsidRPr="00FB053C" w:rsidRDefault="005B4C1D" w:rsidP="005B4C1D">
      <w:pPr>
        <w:contextualSpacing/>
        <w:jc w:val="both"/>
        <w:rPr>
          <w:rFonts w:ascii="Bookman Old Style" w:hAnsi="Bookman Old Style"/>
          <w:b/>
          <w:color w:val="000000"/>
        </w:rPr>
      </w:pPr>
      <w:r w:rsidRPr="00FB053C">
        <w:rPr>
          <w:rFonts w:ascii="Bookman Old Style" w:hAnsi="Bookman Old Style"/>
          <w:b/>
          <w:color w:val="000000"/>
        </w:rPr>
        <w:t xml:space="preserve">CLÁUSULA </w:t>
      </w:r>
      <w:r w:rsidRPr="00FB053C">
        <w:rPr>
          <w:rFonts w:ascii="Bookman Old Style" w:hAnsi="Bookman Old Style"/>
          <w:b/>
        </w:rPr>
        <w:t>VIGÉSIMA.- (</w:t>
      </w:r>
      <w:r w:rsidRPr="00FB053C">
        <w:rPr>
          <w:rFonts w:ascii="Bookman Old Style" w:hAnsi="Bookman Old Style"/>
          <w:b/>
          <w:color w:val="000000"/>
        </w:rPr>
        <w:t>SOLUCIÓN DE CONTROVERSIAS)</w:t>
      </w:r>
    </w:p>
    <w:p w:rsidR="005B4C1D" w:rsidRPr="00FB053C" w:rsidRDefault="005B4C1D" w:rsidP="005B4C1D">
      <w:pPr>
        <w:contextualSpacing/>
        <w:jc w:val="both"/>
        <w:rPr>
          <w:rFonts w:ascii="Bookman Old Style" w:hAnsi="Bookman Old Style"/>
          <w:b/>
          <w:color w:val="000000"/>
        </w:rPr>
      </w:pPr>
    </w:p>
    <w:p w:rsidR="005B4C1D" w:rsidRPr="00FB053C" w:rsidRDefault="005B4C1D" w:rsidP="00FB601A">
      <w:pPr>
        <w:pStyle w:val="Prrafodelista"/>
        <w:numPr>
          <w:ilvl w:val="1"/>
          <w:numId w:val="51"/>
        </w:numPr>
        <w:contextualSpacing/>
        <w:jc w:val="both"/>
        <w:rPr>
          <w:rFonts w:ascii="Bookman Old Style" w:hAnsi="Bookman Old Style"/>
          <w:u w:val="single"/>
        </w:rPr>
      </w:pPr>
      <w:r w:rsidRPr="00FB053C">
        <w:rPr>
          <w:rFonts w:ascii="Bookman Old Style" w:hAnsi="Bookman Old Style"/>
          <w:b/>
          <w:bCs/>
          <w:color w:val="000000"/>
          <w:u w:val="single"/>
        </w:rPr>
        <w:t>Negociaciones</w:t>
      </w:r>
    </w:p>
    <w:p w:rsidR="005B4C1D" w:rsidRPr="00FB053C" w:rsidRDefault="005B4C1D" w:rsidP="005B4C1D">
      <w:pPr>
        <w:pStyle w:val="Prrafodelista"/>
        <w:ind w:left="709"/>
        <w:jc w:val="both"/>
        <w:rPr>
          <w:rFonts w:ascii="Bookman Old Style" w:hAnsi="Bookman Old Style"/>
        </w:rPr>
      </w:pPr>
    </w:p>
    <w:p w:rsidR="005B4C1D" w:rsidRPr="00FB053C" w:rsidRDefault="005B4C1D" w:rsidP="005B4C1D">
      <w:pPr>
        <w:pStyle w:val="Default"/>
        <w:jc w:val="both"/>
        <w:rPr>
          <w:rFonts w:ascii="Bookman Old Style" w:hAnsi="Bookman Old Style"/>
          <w:sz w:val="22"/>
          <w:szCs w:val="22"/>
        </w:rPr>
      </w:pPr>
      <w:r w:rsidRPr="00FB053C">
        <w:rPr>
          <w:rFonts w:ascii="Bookman Old Style" w:hAnsi="Bookman Old Style"/>
          <w:sz w:val="22"/>
          <w:szCs w:val="22"/>
        </w:rPr>
        <w:t>En la eventualidad de que surja cualquier controversia o conflicto en relación con la ejecución y/o contenido del presente Contrato (en adelante una “</w:t>
      </w:r>
      <w:r w:rsidRPr="00FB053C">
        <w:rPr>
          <w:rFonts w:ascii="Bookman Old Style" w:hAnsi="Bookman Old Style"/>
          <w:b/>
          <w:bCs/>
          <w:sz w:val="22"/>
          <w:szCs w:val="22"/>
        </w:rPr>
        <w:t>Controversia</w:t>
      </w:r>
      <w:r w:rsidRPr="00FB053C">
        <w:rPr>
          <w:rFonts w:ascii="Bookman Old Style" w:hAnsi="Bookman Old Style"/>
          <w:sz w:val="22"/>
          <w:szCs w:val="22"/>
        </w:rPr>
        <w:t>”), las Partes de este Contrato primero intentarán resolver cualquier Controversia de la siguiente manera: Las Partes intentarán resolver en un plazo máximo de treinta (30) Días, cualquier Controversia mediante negociaciones entre los directivos que tengan la autoridad para resolver la controversia. Cuando una parte entienda que hay una Controversia relacionada al Contrato, la Parte le enviará un aviso por escrito a la otra con prontitud sobre la Controversia (en adelante un “</w:t>
      </w:r>
      <w:r w:rsidRPr="00FB053C">
        <w:rPr>
          <w:rFonts w:ascii="Bookman Old Style" w:hAnsi="Bookman Old Style"/>
          <w:b/>
          <w:bCs/>
          <w:sz w:val="22"/>
          <w:szCs w:val="22"/>
        </w:rPr>
        <w:t>Aviso de Controversia</w:t>
      </w:r>
      <w:r w:rsidRPr="00FB053C">
        <w:rPr>
          <w:rFonts w:ascii="Bookman Old Style" w:hAnsi="Bookman Old Style"/>
          <w:sz w:val="22"/>
          <w:szCs w:val="22"/>
        </w:rPr>
        <w:t xml:space="preserve">”). </w:t>
      </w:r>
    </w:p>
    <w:p w:rsidR="005B4C1D" w:rsidRPr="00FB053C" w:rsidRDefault="005B4C1D" w:rsidP="005B4C1D">
      <w:pPr>
        <w:pStyle w:val="Default"/>
        <w:jc w:val="both"/>
        <w:rPr>
          <w:rFonts w:ascii="Bookman Old Style" w:hAnsi="Bookman Old Style"/>
          <w:sz w:val="22"/>
          <w:szCs w:val="22"/>
        </w:rPr>
      </w:pPr>
    </w:p>
    <w:p w:rsidR="005B4C1D" w:rsidRPr="00FB053C" w:rsidRDefault="005B4C1D" w:rsidP="00FB601A">
      <w:pPr>
        <w:pStyle w:val="Prrafodelista"/>
        <w:numPr>
          <w:ilvl w:val="1"/>
          <w:numId w:val="51"/>
        </w:numPr>
        <w:contextualSpacing/>
        <w:jc w:val="both"/>
        <w:rPr>
          <w:rFonts w:ascii="Bookman Old Style" w:hAnsi="Bookman Old Style"/>
          <w:b/>
          <w:bCs/>
          <w:color w:val="000000"/>
          <w:u w:val="single"/>
        </w:rPr>
      </w:pPr>
      <w:r w:rsidRPr="00FB053C">
        <w:rPr>
          <w:rFonts w:ascii="Bookman Old Style" w:hAnsi="Bookman Old Style"/>
          <w:b/>
          <w:bCs/>
          <w:color w:val="000000"/>
          <w:u w:val="single"/>
        </w:rPr>
        <w:t xml:space="preserve">Resolución de Controversias </w:t>
      </w:r>
    </w:p>
    <w:p w:rsidR="005B4C1D" w:rsidRPr="00FB053C" w:rsidRDefault="005B4C1D" w:rsidP="005B4C1D">
      <w:pPr>
        <w:pStyle w:val="Default"/>
        <w:jc w:val="both"/>
        <w:rPr>
          <w:rFonts w:ascii="Bookman Old Style" w:hAnsi="Bookman Old Style"/>
          <w:sz w:val="22"/>
          <w:szCs w:val="22"/>
        </w:rPr>
      </w:pPr>
    </w:p>
    <w:p w:rsidR="005B4C1D" w:rsidRPr="00FB053C" w:rsidRDefault="005B4C1D" w:rsidP="005B4C1D">
      <w:pPr>
        <w:shd w:val="clear" w:color="auto" w:fill="FFFFFF"/>
        <w:jc w:val="both"/>
        <w:rPr>
          <w:rFonts w:ascii="Bookman Old Style" w:hAnsi="Bookman Old Style"/>
          <w:color w:val="000000"/>
        </w:rPr>
      </w:pPr>
      <w:r w:rsidRPr="00FB053C">
        <w:rPr>
          <w:rFonts w:ascii="Bookman Old Style" w:hAnsi="Bookman Old Style"/>
          <w:color w:val="000000"/>
        </w:rPr>
        <w:t>En el marco de la Constitución Política del Estado, cualquier controversia, divergencia o disputa respecto a o en relación con este Contrato, su validez, ejecución o cumplimiento, incluyendo la presente Sub Cláusula,</w:t>
      </w:r>
      <w:proofErr w:type="gramStart"/>
      <w:r w:rsidRPr="00FB053C">
        <w:rPr>
          <w:rFonts w:ascii="Bookman Old Style" w:hAnsi="Bookman Old Style"/>
          <w:color w:val="000000"/>
        </w:rPr>
        <w:t> </w:t>
      </w:r>
      <w:r w:rsidRPr="00FB053C">
        <w:rPr>
          <w:rStyle w:val="apple-converted-space"/>
          <w:rFonts w:ascii="Bookman Old Style" w:hAnsi="Bookman Old Style"/>
          <w:color w:val="000000"/>
        </w:rPr>
        <w:t> </w:t>
      </w:r>
      <w:r w:rsidRPr="00FB053C">
        <w:rPr>
          <w:rFonts w:ascii="Bookman Old Style" w:hAnsi="Bookman Old Style"/>
          <w:color w:val="000000"/>
        </w:rPr>
        <w:t>será</w:t>
      </w:r>
      <w:proofErr w:type="gramEnd"/>
      <w:r w:rsidRPr="00FB053C">
        <w:rPr>
          <w:rFonts w:ascii="Bookman Old Style" w:hAnsi="Bookman Old Style"/>
          <w:color w:val="000000"/>
        </w:rPr>
        <w:t xml:space="preserve"> resuelta mediante arbitraje nacional en derecho, de conformidad con las </w:t>
      </w:r>
      <w:r w:rsidRPr="00FB053C">
        <w:rPr>
          <w:rFonts w:ascii="Bookman Old Style" w:hAnsi="Bookman Old Style"/>
          <w:spacing w:val="-1"/>
          <w:lang w:val="es-ES_tradnl"/>
        </w:rPr>
        <w:t xml:space="preserve">Normas de Arbitraje de la Cámara Nacional de Comercio de Bolivia (CNC) con sede en la ciudad de La Paz, Bolivia, de </w:t>
      </w:r>
      <w:r w:rsidRPr="00FB053C">
        <w:rPr>
          <w:rFonts w:ascii="Bookman Old Style" w:hAnsi="Bookman Old Style"/>
          <w:lang w:val="es-ES_tradnl"/>
        </w:rPr>
        <w:t xml:space="preserve">conformidad con el Reglamento de Conciliación y Arbitraje de la CNC. </w:t>
      </w:r>
      <w:r w:rsidRPr="00FB053C">
        <w:rPr>
          <w:rFonts w:ascii="Bookman Old Style" w:hAnsi="Bookman Old Style"/>
          <w:color w:val="000000"/>
        </w:rPr>
        <w:t xml:space="preserve">El número de árbitros será tres (3), uno (1) nombrado por </w:t>
      </w:r>
      <w:r w:rsidRPr="00FB053C">
        <w:rPr>
          <w:rFonts w:ascii="Bookman Old Style" w:hAnsi="Bookman Old Style"/>
          <w:b/>
          <w:color w:val="000000"/>
        </w:rPr>
        <w:t>YPFB</w:t>
      </w:r>
      <w:r w:rsidRPr="00FB053C">
        <w:rPr>
          <w:rFonts w:ascii="Bookman Old Style" w:hAnsi="Bookman Old Style"/>
          <w:color w:val="000000"/>
        </w:rPr>
        <w:t xml:space="preserve">, uno (1) nombrado por el </w:t>
      </w:r>
      <w:r w:rsidRPr="00FB053C">
        <w:rPr>
          <w:rFonts w:ascii="Bookman Old Style" w:hAnsi="Bookman Old Style" w:cs="Arial"/>
          <w:b/>
          <w:lang w:val="es-ES_tradnl"/>
        </w:rPr>
        <w:t>Transportista</w:t>
      </w:r>
      <w:r w:rsidRPr="00FB053C">
        <w:rPr>
          <w:rFonts w:ascii="Bookman Old Style" w:hAnsi="Bookman Old Style"/>
          <w:color w:val="000000"/>
        </w:rPr>
        <w:t xml:space="preserve">, y el tercero por los dos (2) árbitros nombrados anteriormente. Si el tercer árbitro no es nombrado dentro de un período de sesenta (60) Días contados a partir del nombramiento del segundo árbitro, o si alguna de las Partes no nombra un árbitro en el plazo establecido en el Reglamento CNC, entonces dicho árbitro será nombrado de acuerdo con lo dispuesto en el Reglamento CNC. Los Árbitros a ser designados conforme esta Cláusula. La sede del arbitraje será la ciudad de La Paz, del Estado Plurinacional de Bolivia. Las leyes aplicables serán las leyes del Estado Plurinacional de Bolivia. El arbitraje se conducirá en idioma castellano. </w:t>
      </w:r>
    </w:p>
    <w:p w:rsidR="005B4C1D" w:rsidRPr="00FB053C" w:rsidRDefault="005B4C1D" w:rsidP="005B4C1D">
      <w:pPr>
        <w:shd w:val="clear" w:color="auto" w:fill="FFFFFF"/>
        <w:jc w:val="both"/>
        <w:rPr>
          <w:rFonts w:ascii="Bookman Old Style" w:hAnsi="Bookman Old Style"/>
          <w:color w:val="000000"/>
        </w:rPr>
      </w:pPr>
    </w:p>
    <w:p w:rsidR="005B4C1D" w:rsidRPr="00FB053C" w:rsidRDefault="005B4C1D" w:rsidP="00FB601A">
      <w:pPr>
        <w:pStyle w:val="Prrafodelista"/>
        <w:numPr>
          <w:ilvl w:val="1"/>
          <w:numId w:val="51"/>
        </w:numPr>
        <w:contextualSpacing/>
        <w:jc w:val="both"/>
        <w:rPr>
          <w:rFonts w:ascii="Bookman Old Style" w:hAnsi="Bookman Old Style"/>
          <w:b/>
          <w:bCs/>
          <w:color w:val="000000"/>
          <w:u w:val="single"/>
        </w:rPr>
      </w:pPr>
      <w:r w:rsidRPr="00FB053C">
        <w:rPr>
          <w:rFonts w:ascii="Bookman Old Style" w:hAnsi="Bookman Old Style"/>
          <w:b/>
          <w:bCs/>
          <w:color w:val="000000"/>
          <w:u w:val="single"/>
        </w:rPr>
        <w:t>Continuación del Contrato</w:t>
      </w:r>
    </w:p>
    <w:p w:rsidR="005B4C1D" w:rsidRPr="00FB053C" w:rsidRDefault="005B4C1D" w:rsidP="005B4C1D">
      <w:pPr>
        <w:pStyle w:val="Default"/>
        <w:jc w:val="both"/>
        <w:rPr>
          <w:rFonts w:ascii="Bookman Old Style" w:hAnsi="Bookman Old Style"/>
          <w:sz w:val="22"/>
          <w:szCs w:val="22"/>
        </w:rPr>
      </w:pPr>
    </w:p>
    <w:p w:rsidR="005B4C1D" w:rsidRPr="00FB053C" w:rsidRDefault="005B4C1D" w:rsidP="005B4C1D">
      <w:pPr>
        <w:pStyle w:val="Default"/>
        <w:jc w:val="both"/>
        <w:rPr>
          <w:rFonts w:ascii="Bookman Old Style" w:hAnsi="Bookman Old Style"/>
          <w:b/>
          <w:bCs/>
          <w:sz w:val="22"/>
          <w:szCs w:val="22"/>
        </w:rPr>
      </w:pPr>
      <w:r w:rsidRPr="00FB053C">
        <w:rPr>
          <w:rFonts w:ascii="Bookman Old Style" w:hAnsi="Bookman Old Style"/>
          <w:sz w:val="22"/>
          <w:szCs w:val="22"/>
        </w:rPr>
        <w:lastRenderedPageBreak/>
        <w:t>La realización del Contrato continuará durante cualquier procedimiento relacionado con cualquier Controversia, a menos que cualquiera de las Partes ordene la suspensión del mismo.</w:t>
      </w:r>
    </w:p>
    <w:p w:rsidR="005B4C1D" w:rsidRPr="00FB053C" w:rsidRDefault="005B4C1D" w:rsidP="005B4C1D">
      <w:pPr>
        <w:jc w:val="both"/>
        <w:rPr>
          <w:rFonts w:ascii="Bookman Old Style" w:hAnsi="Bookman Old Style" w:cs="Arial"/>
          <w:b/>
        </w:rPr>
      </w:pPr>
    </w:p>
    <w:p w:rsidR="005B4C1D" w:rsidRPr="00FB053C" w:rsidRDefault="005B4C1D" w:rsidP="005B4C1D">
      <w:pPr>
        <w:jc w:val="both"/>
        <w:rPr>
          <w:rFonts w:ascii="Bookman Old Style" w:hAnsi="Bookman Old Style" w:cs="Arial"/>
          <w:b/>
        </w:rPr>
      </w:pPr>
      <w:r w:rsidRPr="00FB053C">
        <w:rPr>
          <w:rFonts w:ascii="Bookman Old Style" w:hAnsi="Bookman Old Style" w:cs="Arial"/>
          <w:b/>
        </w:rPr>
        <w:t>CLÁUSULA VIGÉSIMA PRIMERA.- (LEY APLICABLE)</w:t>
      </w:r>
    </w:p>
    <w:p w:rsidR="005B4C1D" w:rsidRPr="00FB053C" w:rsidRDefault="005B4C1D" w:rsidP="005B4C1D">
      <w:pPr>
        <w:jc w:val="both"/>
        <w:rPr>
          <w:rFonts w:ascii="Bookman Old Style" w:hAnsi="Bookman Old Style" w:cs="Arial"/>
        </w:rPr>
      </w:pPr>
    </w:p>
    <w:p w:rsidR="005B4C1D" w:rsidRPr="00FB053C" w:rsidRDefault="005B4C1D" w:rsidP="005B4C1D">
      <w:pPr>
        <w:autoSpaceDE w:val="0"/>
        <w:autoSpaceDN w:val="0"/>
        <w:adjustRightInd w:val="0"/>
        <w:jc w:val="both"/>
        <w:rPr>
          <w:rFonts w:ascii="Bookman Old Style" w:hAnsi="Bookman Old Style" w:cs="Arial"/>
        </w:rPr>
      </w:pPr>
      <w:r w:rsidRPr="00FB053C">
        <w:rPr>
          <w:rFonts w:ascii="Bookman Old Style" w:hAnsi="Bookman Old Style" w:cs="Arial"/>
        </w:rPr>
        <w:t>El Contrato se interpretará y se regirá de acuerdo a las Leyes Aplicables del Estado Plurinacional de Bolivia, y las Partes acuerdan someterse a las mismas.</w:t>
      </w:r>
    </w:p>
    <w:p w:rsidR="005B4C1D" w:rsidRPr="00FB053C" w:rsidRDefault="005B4C1D" w:rsidP="005B4C1D">
      <w:pPr>
        <w:widowControl w:val="0"/>
        <w:jc w:val="both"/>
        <w:rPr>
          <w:rFonts w:ascii="Bookman Old Style" w:hAnsi="Bookman Old Style"/>
        </w:rPr>
      </w:pPr>
    </w:p>
    <w:p w:rsidR="005B4C1D" w:rsidRPr="00FB053C" w:rsidRDefault="005B4C1D" w:rsidP="005B4C1D">
      <w:pPr>
        <w:contextualSpacing/>
        <w:jc w:val="both"/>
        <w:rPr>
          <w:rFonts w:ascii="Bookman Old Style" w:hAnsi="Bookman Old Style"/>
          <w:b/>
          <w:color w:val="000000"/>
        </w:rPr>
      </w:pPr>
      <w:r w:rsidRPr="00FB053C">
        <w:rPr>
          <w:rFonts w:ascii="Bookman Old Style" w:hAnsi="Bookman Old Style" w:cs="Arial"/>
          <w:b/>
        </w:rPr>
        <w:t>CLÁUSULA</w:t>
      </w:r>
      <w:r w:rsidRPr="00FB053C">
        <w:rPr>
          <w:rFonts w:ascii="Bookman Old Style" w:hAnsi="Bookman Old Style"/>
          <w:b/>
          <w:color w:val="000000"/>
        </w:rPr>
        <w:t xml:space="preserve"> VIGÉSIMA SEGUNDA.- (MEDIO AMBIENTE)</w:t>
      </w:r>
    </w:p>
    <w:p w:rsidR="005B4C1D" w:rsidRPr="00FB053C" w:rsidRDefault="005B4C1D" w:rsidP="005B4C1D">
      <w:pPr>
        <w:contextualSpacing/>
        <w:jc w:val="both"/>
        <w:rPr>
          <w:rFonts w:ascii="Bookman Old Style" w:hAnsi="Bookman Old Style"/>
          <w:b/>
          <w:color w:val="000000"/>
          <w:highlight w:val="yellow"/>
          <w:u w:val="single"/>
        </w:rPr>
      </w:pPr>
    </w:p>
    <w:p w:rsidR="005B4C1D" w:rsidRPr="00FB053C" w:rsidRDefault="005B4C1D" w:rsidP="005B4C1D">
      <w:pPr>
        <w:contextualSpacing/>
        <w:jc w:val="both"/>
        <w:rPr>
          <w:rFonts w:ascii="Bookman Old Style" w:hAnsi="Bookman Old Style"/>
        </w:rPr>
      </w:pPr>
      <w:r w:rsidRPr="00FB053C">
        <w:rPr>
          <w:rFonts w:ascii="Bookman Old Style" w:hAnsi="Bookman Old Style"/>
        </w:rPr>
        <w:t>Las Partes del presente Contrato se obligan recíprocamente al cumplimiento de las normas vigentes, en el Estado Plurinacional de Bolivia, en materia ambiental.</w:t>
      </w:r>
    </w:p>
    <w:p w:rsidR="005B4C1D" w:rsidRPr="00FB053C" w:rsidRDefault="005B4C1D" w:rsidP="005B4C1D">
      <w:pPr>
        <w:contextualSpacing/>
        <w:jc w:val="both"/>
        <w:rPr>
          <w:rFonts w:ascii="Bookman Old Style" w:hAnsi="Bookman Old Style"/>
        </w:rPr>
      </w:pPr>
    </w:p>
    <w:p w:rsidR="005B4C1D" w:rsidRPr="00FB053C" w:rsidRDefault="005B4C1D" w:rsidP="005B4C1D">
      <w:pPr>
        <w:widowControl w:val="0"/>
        <w:jc w:val="both"/>
        <w:rPr>
          <w:rFonts w:ascii="Bookman Old Style" w:hAnsi="Bookman Old Style"/>
          <w:b/>
        </w:rPr>
      </w:pPr>
      <w:r w:rsidRPr="00FB053C">
        <w:rPr>
          <w:rFonts w:ascii="Bookman Old Style" w:hAnsi="Bookman Old Style" w:cs="Arial"/>
          <w:b/>
        </w:rPr>
        <w:t>CLÁUSULA</w:t>
      </w:r>
      <w:r w:rsidRPr="00FB053C">
        <w:rPr>
          <w:rFonts w:ascii="Bookman Old Style" w:hAnsi="Bookman Old Style"/>
          <w:b/>
        </w:rPr>
        <w:t xml:space="preserve"> VIGÉSIMA TERCERA.- (MODIFICACIONES AL CONTRATO)</w:t>
      </w:r>
    </w:p>
    <w:p w:rsidR="005B4C1D" w:rsidRPr="00FB053C" w:rsidRDefault="005B4C1D" w:rsidP="005B4C1D">
      <w:pPr>
        <w:widowControl w:val="0"/>
        <w:jc w:val="both"/>
        <w:rPr>
          <w:rFonts w:ascii="Bookman Old Style" w:hAnsi="Bookman Old Style"/>
          <w:b/>
        </w:rPr>
      </w:pPr>
    </w:p>
    <w:p w:rsidR="005B4C1D" w:rsidRPr="00FB053C" w:rsidRDefault="005B4C1D" w:rsidP="005B4C1D">
      <w:pPr>
        <w:widowControl w:val="0"/>
        <w:jc w:val="both"/>
        <w:rPr>
          <w:rFonts w:ascii="Bookman Old Style" w:hAnsi="Bookman Old Style"/>
        </w:rPr>
      </w:pPr>
      <w:r w:rsidRPr="00FB053C">
        <w:rPr>
          <w:rFonts w:ascii="Bookman Old Style" w:hAnsi="Bookman Old Style"/>
        </w:rPr>
        <w:t xml:space="preserve">Los términos y condiciones contenidas en el presente Contrato no podrán ser modificados unilateralmente. Se podrá modificar y/o complementar el presente Contrato mediante la suscripción de una adenda, si así conviene a los intereses de las Partes. </w:t>
      </w:r>
    </w:p>
    <w:p w:rsidR="005B4C1D" w:rsidRPr="00FB053C" w:rsidRDefault="005B4C1D" w:rsidP="005B4C1D">
      <w:pPr>
        <w:jc w:val="both"/>
        <w:rPr>
          <w:rFonts w:ascii="Bookman Old Style" w:hAnsi="Bookman Old Style"/>
          <w:color w:val="000000"/>
          <w:spacing w:val="-3"/>
        </w:rPr>
      </w:pPr>
    </w:p>
    <w:p w:rsidR="005B4C1D" w:rsidRPr="00FB053C" w:rsidRDefault="005B4C1D" w:rsidP="005B4C1D">
      <w:pPr>
        <w:jc w:val="both"/>
        <w:rPr>
          <w:rFonts w:ascii="Bookman Old Style" w:hAnsi="Bookman Old Style"/>
        </w:rPr>
      </w:pPr>
      <w:r w:rsidRPr="00FB053C">
        <w:rPr>
          <w:rFonts w:ascii="Bookman Old Style" w:hAnsi="Bookman Old Style" w:cs="Arial"/>
          <w:b/>
        </w:rPr>
        <w:t>CLÁUSULA</w:t>
      </w:r>
      <w:r w:rsidRPr="00FB053C">
        <w:rPr>
          <w:rFonts w:ascii="Bookman Old Style" w:hAnsi="Bookman Old Style"/>
          <w:b/>
          <w:color w:val="000000"/>
        </w:rPr>
        <w:t xml:space="preserve"> VIGÉSIMA CUARTA.- (NOTIFICACIONES Y COMUNICACIONES)</w:t>
      </w:r>
    </w:p>
    <w:p w:rsidR="005B4C1D" w:rsidRPr="00FB053C" w:rsidRDefault="005B4C1D" w:rsidP="005B4C1D">
      <w:pPr>
        <w:autoSpaceDE w:val="0"/>
        <w:autoSpaceDN w:val="0"/>
        <w:adjustRightInd w:val="0"/>
        <w:jc w:val="both"/>
        <w:rPr>
          <w:rFonts w:ascii="Bookman Old Style" w:hAnsi="Bookman Old Style"/>
        </w:rPr>
      </w:pPr>
    </w:p>
    <w:p w:rsidR="005B4C1D" w:rsidRPr="00FB053C" w:rsidRDefault="005B4C1D" w:rsidP="00FB601A">
      <w:pPr>
        <w:pStyle w:val="Prrafodelista"/>
        <w:numPr>
          <w:ilvl w:val="1"/>
          <w:numId w:val="58"/>
        </w:numPr>
        <w:autoSpaceDE w:val="0"/>
        <w:autoSpaceDN w:val="0"/>
        <w:adjustRightInd w:val="0"/>
        <w:contextualSpacing/>
        <w:jc w:val="both"/>
        <w:rPr>
          <w:rFonts w:ascii="Bookman Old Style" w:hAnsi="Bookman Old Style"/>
        </w:rPr>
      </w:pPr>
      <w:r w:rsidRPr="00FB053C">
        <w:rPr>
          <w:rFonts w:ascii="Bookman Old Style" w:hAnsi="Bookman Old Style"/>
        </w:rPr>
        <w:t>Las notificaciones que se cursen entre las Partes, tendrán validez siempre que se envíen a los domicilios que se indican a continuación o se transmitan vía facsímile o bien se entreguen en forma directa y personal, en otro lugar, con constancia, a los representantes designados por las Partes.</w:t>
      </w:r>
    </w:p>
    <w:p w:rsidR="005B4C1D" w:rsidRPr="00FB053C" w:rsidRDefault="005B4C1D" w:rsidP="005B4C1D">
      <w:pPr>
        <w:autoSpaceDE w:val="0"/>
        <w:autoSpaceDN w:val="0"/>
        <w:adjustRightInd w:val="0"/>
        <w:jc w:val="both"/>
        <w:rPr>
          <w:rFonts w:ascii="Bookman Old Style" w:hAnsi="Bookman Old Style"/>
          <w:b/>
        </w:rPr>
      </w:pPr>
    </w:p>
    <w:p w:rsidR="005B4C1D" w:rsidRPr="00FB053C" w:rsidRDefault="005B4C1D" w:rsidP="005B4C1D">
      <w:pPr>
        <w:autoSpaceDE w:val="0"/>
        <w:autoSpaceDN w:val="0"/>
        <w:adjustRightInd w:val="0"/>
        <w:jc w:val="both"/>
        <w:rPr>
          <w:rFonts w:ascii="Bookman Old Style" w:hAnsi="Bookman Old Style"/>
          <w:b/>
        </w:rPr>
      </w:pPr>
      <w:r w:rsidRPr="00FB053C">
        <w:rPr>
          <w:rFonts w:ascii="Bookman Old Style" w:hAnsi="Bookman Old Style"/>
          <w:b/>
        </w:rPr>
        <w:t>YPFB:</w:t>
      </w:r>
    </w:p>
    <w:p w:rsidR="005B4C1D" w:rsidRPr="00FB053C" w:rsidRDefault="005B4C1D" w:rsidP="005B4C1D">
      <w:pPr>
        <w:autoSpaceDE w:val="0"/>
        <w:autoSpaceDN w:val="0"/>
        <w:adjustRightInd w:val="0"/>
        <w:jc w:val="both"/>
        <w:rPr>
          <w:rFonts w:ascii="Bookman Old Style" w:hAnsi="Bookman Old Style"/>
        </w:rPr>
      </w:pPr>
    </w:p>
    <w:p w:rsidR="005B4C1D" w:rsidRPr="00FB053C" w:rsidRDefault="005B4C1D" w:rsidP="005B4C1D">
      <w:pPr>
        <w:autoSpaceDE w:val="0"/>
        <w:autoSpaceDN w:val="0"/>
        <w:adjustRightInd w:val="0"/>
        <w:jc w:val="both"/>
        <w:rPr>
          <w:rFonts w:ascii="Bookman Old Style" w:hAnsi="Bookman Old Style"/>
        </w:rPr>
      </w:pPr>
      <w:r w:rsidRPr="00FB053C">
        <w:rPr>
          <w:rFonts w:ascii="Bookman Old Style" w:hAnsi="Bookman Old Style"/>
        </w:rPr>
        <w:t>Yacimientos Petrolíferos Fiscales Bolivianos</w:t>
      </w:r>
    </w:p>
    <w:p w:rsidR="005B4C1D" w:rsidRPr="00FB053C" w:rsidRDefault="005B4C1D" w:rsidP="005B4C1D">
      <w:pPr>
        <w:autoSpaceDE w:val="0"/>
        <w:autoSpaceDN w:val="0"/>
        <w:adjustRightInd w:val="0"/>
        <w:jc w:val="both"/>
        <w:rPr>
          <w:rFonts w:ascii="Bookman Old Style" w:hAnsi="Bookman Old Style"/>
        </w:rPr>
      </w:pPr>
      <w:r w:rsidRPr="00FB053C">
        <w:rPr>
          <w:rFonts w:ascii="Bookman Old Style" w:hAnsi="Bookman Old Style"/>
        </w:rPr>
        <w:t>Calle Bueno. Nro. 185, Edificio YPFB</w:t>
      </w:r>
    </w:p>
    <w:p w:rsidR="005B4C1D" w:rsidRPr="00FB053C" w:rsidRDefault="005B4C1D" w:rsidP="005B4C1D">
      <w:pPr>
        <w:autoSpaceDE w:val="0"/>
        <w:autoSpaceDN w:val="0"/>
        <w:adjustRightInd w:val="0"/>
        <w:jc w:val="both"/>
        <w:rPr>
          <w:rFonts w:ascii="Bookman Old Style" w:hAnsi="Bookman Old Style"/>
        </w:rPr>
      </w:pPr>
      <w:r w:rsidRPr="00FB053C">
        <w:rPr>
          <w:rFonts w:ascii="Bookman Old Style" w:hAnsi="Bookman Old Style"/>
        </w:rPr>
        <w:t>Teléfono: (02) 2 370202</w:t>
      </w:r>
    </w:p>
    <w:p w:rsidR="005B4C1D" w:rsidRPr="00FB053C" w:rsidRDefault="005B4C1D" w:rsidP="005B4C1D">
      <w:pPr>
        <w:autoSpaceDE w:val="0"/>
        <w:autoSpaceDN w:val="0"/>
        <w:adjustRightInd w:val="0"/>
        <w:jc w:val="both"/>
        <w:rPr>
          <w:rFonts w:ascii="Bookman Old Style" w:hAnsi="Bookman Old Style"/>
        </w:rPr>
      </w:pPr>
      <w:r w:rsidRPr="00FB053C">
        <w:rPr>
          <w:rFonts w:ascii="Bookman Old Style" w:hAnsi="Bookman Old Style"/>
        </w:rPr>
        <w:t>Fax: (02) 2 374469</w:t>
      </w:r>
    </w:p>
    <w:p w:rsidR="005B4C1D" w:rsidRPr="00FB053C" w:rsidRDefault="005B4C1D" w:rsidP="005B4C1D">
      <w:pPr>
        <w:autoSpaceDE w:val="0"/>
        <w:autoSpaceDN w:val="0"/>
        <w:adjustRightInd w:val="0"/>
        <w:jc w:val="both"/>
        <w:rPr>
          <w:rFonts w:ascii="Bookman Old Style" w:hAnsi="Bookman Old Style"/>
        </w:rPr>
      </w:pPr>
      <w:r w:rsidRPr="00FB053C">
        <w:rPr>
          <w:rFonts w:ascii="Bookman Old Style" w:hAnsi="Bookman Old Style"/>
        </w:rPr>
        <w:t>La Paz – Estado Plurinacional de Bolivia</w:t>
      </w:r>
    </w:p>
    <w:p w:rsidR="005B4C1D" w:rsidRPr="00FB053C" w:rsidRDefault="005B4C1D" w:rsidP="005B4C1D">
      <w:pPr>
        <w:autoSpaceDE w:val="0"/>
        <w:autoSpaceDN w:val="0"/>
        <w:adjustRightInd w:val="0"/>
        <w:jc w:val="both"/>
        <w:rPr>
          <w:rFonts w:ascii="Bookman Old Style" w:hAnsi="Bookman Old Style"/>
          <w:b/>
        </w:rPr>
      </w:pPr>
    </w:p>
    <w:p w:rsidR="005B4C1D" w:rsidRPr="00FB053C" w:rsidRDefault="005B4C1D" w:rsidP="005B4C1D">
      <w:pPr>
        <w:autoSpaceDE w:val="0"/>
        <w:autoSpaceDN w:val="0"/>
        <w:adjustRightInd w:val="0"/>
        <w:jc w:val="both"/>
        <w:rPr>
          <w:rFonts w:ascii="Bookman Old Style" w:hAnsi="Bookman Old Style"/>
          <w:b/>
        </w:rPr>
      </w:pPr>
      <w:r w:rsidRPr="00FB053C">
        <w:rPr>
          <w:rFonts w:ascii="Bookman Old Style" w:hAnsi="Bookman Old Style"/>
          <w:b/>
        </w:rPr>
        <w:t>TRANSPORTISTA:</w:t>
      </w:r>
    </w:p>
    <w:p w:rsidR="005B4C1D" w:rsidRPr="00FB053C" w:rsidRDefault="005B4C1D" w:rsidP="005B4C1D">
      <w:pPr>
        <w:autoSpaceDE w:val="0"/>
        <w:autoSpaceDN w:val="0"/>
        <w:adjustRightInd w:val="0"/>
        <w:jc w:val="both"/>
        <w:rPr>
          <w:rFonts w:ascii="Bookman Old Style" w:hAnsi="Bookman Old Style"/>
        </w:rPr>
      </w:pPr>
    </w:p>
    <w:p w:rsidR="005B4C1D" w:rsidRPr="00FB053C" w:rsidRDefault="005B4C1D" w:rsidP="005B4C1D">
      <w:pPr>
        <w:autoSpaceDE w:val="0"/>
        <w:autoSpaceDN w:val="0"/>
        <w:adjustRightInd w:val="0"/>
        <w:jc w:val="both"/>
        <w:rPr>
          <w:rFonts w:ascii="Bookman Old Style" w:hAnsi="Bookman Old Style"/>
        </w:rPr>
      </w:pPr>
      <w:r w:rsidRPr="00FB053C">
        <w:rPr>
          <w:rFonts w:ascii="Bookman Old Style" w:hAnsi="Bookman Old Style"/>
        </w:rPr>
        <w:t>_____________________</w:t>
      </w:r>
    </w:p>
    <w:p w:rsidR="005B4C1D" w:rsidRPr="00FB053C" w:rsidRDefault="005B4C1D" w:rsidP="005B4C1D">
      <w:pPr>
        <w:autoSpaceDE w:val="0"/>
        <w:autoSpaceDN w:val="0"/>
        <w:adjustRightInd w:val="0"/>
        <w:jc w:val="both"/>
        <w:rPr>
          <w:rFonts w:ascii="Bookman Old Style" w:hAnsi="Bookman Old Style"/>
        </w:rPr>
      </w:pPr>
      <w:r w:rsidRPr="00FB053C">
        <w:rPr>
          <w:rFonts w:ascii="Bookman Old Style" w:hAnsi="Bookman Old Style"/>
        </w:rPr>
        <w:t>_____________________</w:t>
      </w:r>
    </w:p>
    <w:p w:rsidR="005B4C1D" w:rsidRPr="00FB053C" w:rsidRDefault="005B4C1D" w:rsidP="005B4C1D">
      <w:pPr>
        <w:autoSpaceDE w:val="0"/>
        <w:autoSpaceDN w:val="0"/>
        <w:adjustRightInd w:val="0"/>
        <w:jc w:val="both"/>
        <w:rPr>
          <w:rFonts w:ascii="Bookman Old Style" w:hAnsi="Bookman Old Style"/>
        </w:rPr>
      </w:pPr>
      <w:r w:rsidRPr="00FB053C">
        <w:rPr>
          <w:rFonts w:ascii="Bookman Old Style" w:hAnsi="Bookman Old Style"/>
        </w:rPr>
        <w:t>_____________________</w:t>
      </w:r>
    </w:p>
    <w:p w:rsidR="005B4C1D" w:rsidRPr="00FB053C" w:rsidRDefault="005B4C1D" w:rsidP="005B4C1D">
      <w:pPr>
        <w:autoSpaceDE w:val="0"/>
        <w:autoSpaceDN w:val="0"/>
        <w:adjustRightInd w:val="0"/>
        <w:jc w:val="both"/>
        <w:rPr>
          <w:rFonts w:ascii="Bookman Old Style" w:hAnsi="Bookman Old Style"/>
        </w:rPr>
      </w:pPr>
      <w:r w:rsidRPr="00FB053C">
        <w:rPr>
          <w:rFonts w:ascii="Bookman Old Style" w:hAnsi="Bookman Old Style"/>
        </w:rPr>
        <w:t>_____________________</w:t>
      </w:r>
    </w:p>
    <w:p w:rsidR="005B4C1D" w:rsidRPr="00FB053C" w:rsidRDefault="005B4C1D" w:rsidP="005B4C1D">
      <w:pPr>
        <w:autoSpaceDE w:val="0"/>
        <w:autoSpaceDN w:val="0"/>
        <w:adjustRightInd w:val="0"/>
        <w:jc w:val="both"/>
        <w:rPr>
          <w:rFonts w:ascii="Bookman Old Style" w:hAnsi="Bookman Old Style"/>
        </w:rPr>
      </w:pPr>
      <w:r w:rsidRPr="00FB053C">
        <w:rPr>
          <w:rFonts w:ascii="Bookman Old Style" w:hAnsi="Bookman Old Style"/>
        </w:rPr>
        <w:t>_____________________</w:t>
      </w:r>
    </w:p>
    <w:p w:rsidR="005B4C1D" w:rsidRPr="00FB053C" w:rsidRDefault="005B4C1D" w:rsidP="005B4C1D">
      <w:pPr>
        <w:autoSpaceDE w:val="0"/>
        <w:autoSpaceDN w:val="0"/>
        <w:adjustRightInd w:val="0"/>
        <w:jc w:val="both"/>
        <w:rPr>
          <w:rFonts w:ascii="Bookman Old Style" w:hAnsi="Bookman Old Style"/>
        </w:rPr>
      </w:pPr>
      <w:r w:rsidRPr="00FB053C">
        <w:rPr>
          <w:rFonts w:ascii="Bookman Old Style" w:hAnsi="Bookman Old Style"/>
        </w:rPr>
        <w:t>_____________________</w:t>
      </w:r>
    </w:p>
    <w:p w:rsidR="005B4C1D" w:rsidRPr="00FB053C" w:rsidRDefault="005B4C1D" w:rsidP="005B4C1D">
      <w:pPr>
        <w:autoSpaceDE w:val="0"/>
        <w:autoSpaceDN w:val="0"/>
        <w:adjustRightInd w:val="0"/>
        <w:jc w:val="both"/>
        <w:rPr>
          <w:rFonts w:ascii="Bookman Old Style" w:hAnsi="Bookman Old Style"/>
          <w:b/>
        </w:rPr>
      </w:pPr>
    </w:p>
    <w:p w:rsidR="005B4C1D" w:rsidRPr="00FB053C" w:rsidRDefault="005B4C1D" w:rsidP="00FB601A">
      <w:pPr>
        <w:pStyle w:val="Prrafodelista"/>
        <w:numPr>
          <w:ilvl w:val="1"/>
          <w:numId w:val="58"/>
        </w:numPr>
        <w:autoSpaceDE w:val="0"/>
        <w:autoSpaceDN w:val="0"/>
        <w:adjustRightInd w:val="0"/>
        <w:contextualSpacing/>
        <w:jc w:val="both"/>
        <w:rPr>
          <w:rFonts w:ascii="Bookman Old Style" w:hAnsi="Bookman Old Style"/>
        </w:rPr>
      </w:pPr>
      <w:r w:rsidRPr="00FB053C">
        <w:rPr>
          <w:rFonts w:ascii="Bookman Old Style" w:hAnsi="Bookman Old Style"/>
        </w:rPr>
        <w:t>Cuando cualquiera de las Partes cambiare el domicilio consignado en el presente Contrato, su dirección postal o su número facsímile, mediante Notificación Fehaciente deberá notificar a la otra Parte, por lo menos con tres (3) días de anticipación a la fecha efectiva del cambio.</w:t>
      </w:r>
    </w:p>
    <w:p w:rsidR="005B4C1D" w:rsidRPr="00FB053C" w:rsidRDefault="005B4C1D" w:rsidP="005B4C1D">
      <w:pPr>
        <w:widowControl w:val="0"/>
        <w:jc w:val="both"/>
        <w:rPr>
          <w:rFonts w:ascii="Bookman Old Style" w:hAnsi="Bookman Old Style" w:cs="Arial"/>
          <w:b/>
        </w:rPr>
      </w:pPr>
    </w:p>
    <w:p w:rsidR="005B4C1D" w:rsidRPr="00FB053C" w:rsidRDefault="005B4C1D" w:rsidP="005B4C1D">
      <w:pPr>
        <w:widowControl w:val="0"/>
        <w:jc w:val="both"/>
        <w:rPr>
          <w:rFonts w:ascii="Bookman Old Style" w:hAnsi="Bookman Old Style" w:cs="Tahoma"/>
          <w:color w:val="000000"/>
        </w:rPr>
      </w:pPr>
      <w:r w:rsidRPr="00FB053C">
        <w:rPr>
          <w:rFonts w:ascii="Bookman Old Style" w:hAnsi="Bookman Old Style" w:cs="Arial"/>
          <w:b/>
        </w:rPr>
        <w:t>CLÁUSULA</w:t>
      </w:r>
      <w:r w:rsidRPr="00FB053C">
        <w:rPr>
          <w:rFonts w:ascii="Bookman Old Style" w:hAnsi="Bookman Old Style"/>
          <w:b/>
          <w:color w:val="000000"/>
        </w:rPr>
        <w:t xml:space="preserve"> VIGÉSIMA QUINTA.- (ANTICORRUPCIÓN</w:t>
      </w:r>
      <w:r w:rsidRPr="00FB053C">
        <w:rPr>
          <w:rFonts w:ascii="Bookman Old Style" w:hAnsi="Bookman Old Style" w:cs="Tahoma"/>
          <w:b/>
          <w:color w:val="000000"/>
        </w:rPr>
        <w:t>)</w:t>
      </w:r>
    </w:p>
    <w:p w:rsidR="005B4C1D" w:rsidRPr="00FB053C" w:rsidRDefault="005B4C1D" w:rsidP="005B4C1D">
      <w:pPr>
        <w:pStyle w:val="ss"/>
        <w:tabs>
          <w:tab w:val="left" w:pos="709"/>
        </w:tabs>
        <w:spacing w:after="0"/>
        <w:ind w:right="-7" w:firstLine="0"/>
        <w:rPr>
          <w:rFonts w:ascii="Bookman Old Style" w:hAnsi="Bookman Old Style" w:cs="Tahoma"/>
          <w:b/>
          <w:color w:val="000000"/>
          <w:sz w:val="22"/>
          <w:szCs w:val="22"/>
          <w:lang w:val="es-ES"/>
        </w:rPr>
      </w:pPr>
    </w:p>
    <w:p w:rsidR="005B4C1D" w:rsidRPr="00FB053C" w:rsidRDefault="005B4C1D" w:rsidP="005B4C1D">
      <w:pPr>
        <w:jc w:val="both"/>
        <w:rPr>
          <w:rFonts w:ascii="Bookman Old Style" w:hAnsi="Bookman Old Style"/>
        </w:rPr>
      </w:pPr>
      <w:r w:rsidRPr="00FB053C">
        <w:rPr>
          <w:rFonts w:ascii="Bookman Old Style" w:hAnsi="Bookman Old Style"/>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w:t>
      </w:r>
      <w:r w:rsidRPr="00FB053C">
        <w:rPr>
          <w:rFonts w:ascii="Bookman Old Style" w:hAnsi="Bookman Old Style"/>
        </w:rPr>
        <w:lastRenderedPageBreak/>
        <w:t>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Boliviana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w:t>
      </w:r>
    </w:p>
    <w:p w:rsidR="005B4C1D" w:rsidRPr="00FB053C" w:rsidRDefault="005B4C1D" w:rsidP="005B4C1D">
      <w:pPr>
        <w:widowControl w:val="0"/>
        <w:jc w:val="both"/>
        <w:rPr>
          <w:rFonts w:ascii="Bookman Old Style" w:hAnsi="Bookman Old Style"/>
          <w:b/>
          <w:color w:val="000000"/>
        </w:rPr>
      </w:pPr>
    </w:p>
    <w:p w:rsidR="005B4C1D" w:rsidRPr="00FB053C" w:rsidRDefault="005B4C1D" w:rsidP="005B4C1D">
      <w:pPr>
        <w:contextualSpacing/>
        <w:jc w:val="both"/>
        <w:rPr>
          <w:rFonts w:ascii="Bookman Old Style" w:hAnsi="Bookman Old Style"/>
          <w:b/>
        </w:rPr>
      </w:pPr>
      <w:r w:rsidRPr="00FB053C">
        <w:rPr>
          <w:rFonts w:ascii="Bookman Old Style" w:hAnsi="Bookman Old Style" w:cs="Arial"/>
          <w:b/>
        </w:rPr>
        <w:t>CLÁUSULA</w:t>
      </w:r>
      <w:r w:rsidRPr="00FB053C">
        <w:rPr>
          <w:rFonts w:ascii="Bookman Old Style" w:hAnsi="Bookman Old Style"/>
          <w:b/>
        </w:rPr>
        <w:t xml:space="preserve"> VIGÉSIMA SEXTA.- </w:t>
      </w:r>
      <w:r w:rsidRPr="00FB053C">
        <w:rPr>
          <w:rFonts w:ascii="Bookman Old Style" w:hAnsi="Bookman Old Style"/>
          <w:b/>
          <w:color w:val="000000"/>
        </w:rPr>
        <w:t>(</w:t>
      </w:r>
      <w:r w:rsidRPr="00FB053C">
        <w:rPr>
          <w:rFonts w:ascii="Bookman Old Style" w:hAnsi="Bookman Old Style"/>
          <w:b/>
        </w:rPr>
        <w:t>PROTOCOLIZACIÓN DEL CONTRATO)</w:t>
      </w:r>
    </w:p>
    <w:p w:rsidR="005B4C1D" w:rsidRPr="00FB053C" w:rsidRDefault="005B4C1D" w:rsidP="005B4C1D">
      <w:pPr>
        <w:autoSpaceDE w:val="0"/>
        <w:autoSpaceDN w:val="0"/>
        <w:adjustRightInd w:val="0"/>
        <w:jc w:val="both"/>
        <w:rPr>
          <w:rFonts w:ascii="Bookman Old Style" w:hAnsi="Bookman Old Style"/>
          <w:b/>
        </w:rPr>
      </w:pPr>
    </w:p>
    <w:p w:rsidR="005B4C1D" w:rsidRPr="00FB053C" w:rsidRDefault="005B4C1D" w:rsidP="005B4C1D">
      <w:pPr>
        <w:pStyle w:val="Textoindependiente2"/>
        <w:spacing w:after="0" w:line="240" w:lineRule="auto"/>
        <w:jc w:val="both"/>
        <w:rPr>
          <w:rFonts w:ascii="Bookman Old Style" w:hAnsi="Bookman Old Style"/>
          <w:b/>
          <w:i/>
          <w:sz w:val="22"/>
          <w:szCs w:val="22"/>
          <w:lang w:val="es-BO"/>
        </w:rPr>
      </w:pPr>
      <w:r w:rsidRPr="00FB053C">
        <w:rPr>
          <w:rFonts w:ascii="Bookman Old Style" w:hAnsi="Bookman Old Style"/>
          <w:b/>
          <w:i/>
          <w:sz w:val="22"/>
          <w:szCs w:val="22"/>
          <w:u w:val="single"/>
          <w:lang w:val="es-BO"/>
        </w:rPr>
        <w:t>OPCION 1</w:t>
      </w:r>
      <w:r w:rsidRPr="00FB053C">
        <w:rPr>
          <w:rFonts w:ascii="Bookman Old Style" w:hAnsi="Bookman Old Style"/>
          <w:b/>
          <w:sz w:val="22"/>
          <w:szCs w:val="22"/>
          <w:lang w:val="es-BO"/>
        </w:rPr>
        <w:t xml:space="preserve"> </w:t>
      </w:r>
      <w:r w:rsidRPr="00FB053C">
        <w:rPr>
          <w:rFonts w:ascii="Bookman Old Style" w:hAnsi="Bookman Old Style"/>
          <w:b/>
          <w:i/>
          <w:sz w:val="22"/>
          <w:szCs w:val="22"/>
          <w:lang w:val="es-BO"/>
        </w:rPr>
        <w:t>(CUANDO EL CONTRATO SE SUSCRIBE CON PERSONAS DE DERECHO PÚBLICO)</w:t>
      </w:r>
    </w:p>
    <w:p w:rsidR="005B4C1D" w:rsidRPr="00FB053C" w:rsidRDefault="005B4C1D" w:rsidP="005B4C1D">
      <w:pPr>
        <w:pStyle w:val="Textoindependiente2"/>
        <w:spacing w:after="0" w:line="240" w:lineRule="auto"/>
        <w:jc w:val="both"/>
        <w:rPr>
          <w:rFonts w:ascii="Bookman Old Style" w:hAnsi="Bookman Old Style"/>
          <w:b/>
          <w:i/>
          <w:sz w:val="22"/>
          <w:szCs w:val="22"/>
          <w:lang w:val="es-BO"/>
        </w:rPr>
      </w:pPr>
    </w:p>
    <w:p w:rsidR="005B4C1D" w:rsidRPr="00FB053C" w:rsidRDefault="005B4C1D" w:rsidP="005B4C1D">
      <w:pPr>
        <w:pStyle w:val="Textoindependiente2"/>
        <w:spacing w:after="0" w:line="240" w:lineRule="auto"/>
        <w:jc w:val="both"/>
        <w:rPr>
          <w:rFonts w:ascii="Bookman Old Style" w:hAnsi="Bookman Old Style"/>
          <w:sz w:val="22"/>
          <w:szCs w:val="22"/>
          <w:lang w:val="es-BO"/>
        </w:rPr>
      </w:pPr>
      <w:r w:rsidRPr="00FB053C">
        <w:rPr>
          <w:rFonts w:ascii="Bookman Old Style" w:hAnsi="Bookman Old Style"/>
          <w:sz w:val="22"/>
          <w:szCs w:val="22"/>
          <w:lang w:val="es-BO"/>
        </w:rPr>
        <w:t xml:space="preserve">El Contrato será protocolizado por </w:t>
      </w:r>
      <w:r w:rsidRPr="00FB053C">
        <w:rPr>
          <w:rFonts w:ascii="Bookman Old Style" w:hAnsi="Bookman Old Style"/>
          <w:b/>
          <w:sz w:val="22"/>
          <w:szCs w:val="22"/>
          <w:lang w:val="es-BO"/>
        </w:rPr>
        <w:t>YPFB</w:t>
      </w:r>
      <w:r w:rsidRPr="00FB053C">
        <w:rPr>
          <w:rFonts w:ascii="Bookman Old Style" w:hAnsi="Bookman Old Style"/>
          <w:i/>
          <w:sz w:val="22"/>
          <w:szCs w:val="22"/>
          <w:lang w:val="es-BO"/>
        </w:rPr>
        <w:t xml:space="preserve"> </w:t>
      </w:r>
      <w:r w:rsidRPr="00FB053C">
        <w:rPr>
          <w:rFonts w:ascii="Bookman Old Style" w:hAnsi="Bookman Old Style"/>
          <w:sz w:val="22"/>
          <w:szCs w:val="22"/>
          <w:lang w:val="es-BO"/>
        </w:rPr>
        <w:t xml:space="preserve">con todas las formalidades de Ley. Los gastos emergentes de su protocolización correrán por cuenta de </w:t>
      </w:r>
      <w:r w:rsidRPr="00FB053C">
        <w:rPr>
          <w:rFonts w:ascii="Bookman Old Style" w:hAnsi="Bookman Old Style"/>
          <w:b/>
          <w:sz w:val="22"/>
          <w:szCs w:val="22"/>
          <w:lang w:val="es-BO"/>
        </w:rPr>
        <w:t>YPFB</w:t>
      </w:r>
      <w:r w:rsidRPr="00FB053C">
        <w:rPr>
          <w:rFonts w:ascii="Bookman Old Style" w:hAnsi="Bookman Old Style"/>
          <w:sz w:val="22"/>
          <w:szCs w:val="22"/>
          <w:lang w:val="es-BO"/>
        </w:rPr>
        <w:t xml:space="preserve">. En caso de que por cualquier circunstancia, el presente documento no fuese protocolizado, servirá a los efectos de Ley y de su cumplimiento, como documento suficiente a las partes. </w:t>
      </w:r>
    </w:p>
    <w:p w:rsidR="005B4C1D" w:rsidRPr="00FB053C" w:rsidRDefault="005B4C1D" w:rsidP="005B4C1D">
      <w:pPr>
        <w:pStyle w:val="Textoindependiente2"/>
        <w:spacing w:after="0" w:line="240" w:lineRule="auto"/>
        <w:jc w:val="both"/>
        <w:rPr>
          <w:rFonts w:ascii="Bookman Old Style" w:hAnsi="Bookman Old Style"/>
          <w:sz w:val="22"/>
          <w:szCs w:val="22"/>
          <w:lang w:val="es-BO"/>
        </w:rPr>
      </w:pPr>
    </w:p>
    <w:p w:rsidR="005B4C1D" w:rsidRPr="00FB053C" w:rsidRDefault="005B4C1D" w:rsidP="005B4C1D">
      <w:pPr>
        <w:pStyle w:val="Textoindependiente2"/>
        <w:spacing w:after="0" w:line="240" w:lineRule="auto"/>
        <w:jc w:val="both"/>
        <w:rPr>
          <w:rFonts w:ascii="Bookman Old Style" w:hAnsi="Bookman Old Style"/>
          <w:b/>
          <w:i/>
          <w:sz w:val="22"/>
          <w:szCs w:val="22"/>
          <w:lang w:val="es-BO"/>
        </w:rPr>
      </w:pPr>
      <w:r w:rsidRPr="00FB053C">
        <w:rPr>
          <w:rFonts w:ascii="Bookman Old Style" w:hAnsi="Bookman Old Style"/>
          <w:b/>
          <w:i/>
          <w:sz w:val="22"/>
          <w:szCs w:val="22"/>
          <w:u w:val="single"/>
          <w:lang w:val="es-BO"/>
        </w:rPr>
        <w:t>OPCION 2</w:t>
      </w:r>
      <w:r w:rsidRPr="00FB053C">
        <w:rPr>
          <w:rFonts w:ascii="Bookman Old Style" w:hAnsi="Bookman Old Style"/>
          <w:b/>
          <w:i/>
          <w:sz w:val="22"/>
          <w:szCs w:val="22"/>
          <w:lang w:val="es-BO"/>
        </w:rPr>
        <w:t xml:space="preserve"> (CUANDO EL CONTRATO SE SUSCRIBE CON PERSONAS DE DERECHO PRIVADO)</w:t>
      </w:r>
    </w:p>
    <w:p w:rsidR="005B4C1D" w:rsidRPr="00FB053C" w:rsidRDefault="005B4C1D" w:rsidP="005B4C1D">
      <w:pPr>
        <w:pStyle w:val="Textoindependiente2"/>
        <w:spacing w:after="0" w:line="240" w:lineRule="auto"/>
        <w:jc w:val="both"/>
        <w:rPr>
          <w:rFonts w:ascii="Bookman Old Style" w:hAnsi="Bookman Old Style"/>
          <w:b/>
          <w:i/>
          <w:sz w:val="22"/>
          <w:szCs w:val="22"/>
          <w:lang w:val="es-BO"/>
        </w:rPr>
      </w:pPr>
    </w:p>
    <w:p w:rsidR="005B4C1D" w:rsidRPr="00FB053C" w:rsidRDefault="005B4C1D" w:rsidP="005B4C1D">
      <w:pPr>
        <w:pStyle w:val="Textoindependiente2"/>
        <w:spacing w:after="0" w:line="240" w:lineRule="auto"/>
        <w:jc w:val="both"/>
        <w:rPr>
          <w:rFonts w:ascii="Bookman Old Style" w:hAnsi="Bookman Old Style"/>
          <w:sz w:val="22"/>
          <w:szCs w:val="22"/>
          <w:lang w:val="es-BO"/>
        </w:rPr>
      </w:pPr>
      <w:r w:rsidRPr="00FB053C">
        <w:rPr>
          <w:rFonts w:ascii="Bookman Old Style" w:hAnsi="Bookman Old Style"/>
          <w:sz w:val="22"/>
          <w:szCs w:val="22"/>
          <w:lang w:val="es-BO"/>
        </w:rPr>
        <w:t>El Contrato será protocolizado por YPFB</w:t>
      </w:r>
      <w:r w:rsidRPr="00FB053C">
        <w:rPr>
          <w:rFonts w:ascii="Bookman Old Style" w:hAnsi="Bookman Old Style"/>
          <w:i/>
          <w:sz w:val="22"/>
          <w:szCs w:val="22"/>
          <w:lang w:val="es-BO"/>
        </w:rPr>
        <w:t xml:space="preserve"> </w:t>
      </w:r>
      <w:r w:rsidRPr="00FB053C">
        <w:rPr>
          <w:rFonts w:ascii="Bookman Old Style" w:hAnsi="Bookman Old Style"/>
          <w:sz w:val="22"/>
          <w:szCs w:val="22"/>
          <w:lang w:val="es-BO"/>
        </w:rPr>
        <w:t xml:space="preserve">con todas las formalidades de Ley. Los gastos emergentes de su protocolización correrán por cuenta del </w:t>
      </w:r>
      <w:r w:rsidRPr="00FB053C">
        <w:rPr>
          <w:rFonts w:ascii="Bookman Old Style" w:hAnsi="Bookman Old Style" w:cs="Arial"/>
          <w:b/>
          <w:sz w:val="22"/>
          <w:szCs w:val="22"/>
          <w:lang w:val="es-ES_tradnl"/>
        </w:rPr>
        <w:t>Transportista</w:t>
      </w:r>
      <w:r w:rsidRPr="00FB053C">
        <w:rPr>
          <w:rFonts w:ascii="Bookman Old Style" w:hAnsi="Bookman Old Style"/>
          <w:sz w:val="22"/>
          <w:szCs w:val="22"/>
          <w:lang w:val="es-BO"/>
        </w:rPr>
        <w:t xml:space="preserve">. En caso de que por cualquier circunstancia, el presente documento no fuese protocolizado, servirá a los efectos de Ley y de su cumplimiento, como documento suficiente a las partes. </w:t>
      </w:r>
    </w:p>
    <w:p w:rsidR="005B4C1D" w:rsidRPr="00FB053C" w:rsidRDefault="005B4C1D" w:rsidP="005B4C1D">
      <w:pPr>
        <w:autoSpaceDE w:val="0"/>
        <w:autoSpaceDN w:val="0"/>
        <w:adjustRightInd w:val="0"/>
        <w:jc w:val="both"/>
        <w:rPr>
          <w:rFonts w:ascii="Bookman Old Style" w:hAnsi="Bookman Old Style"/>
        </w:rPr>
      </w:pPr>
    </w:p>
    <w:p w:rsidR="005B4C1D" w:rsidRPr="00FB053C" w:rsidRDefault="005B4C1D" w:rsidP="005B4C1D">
      <w:pPr>
        <w:pStyle w:val="Textoindependiente2"/>
        <w:spacing w:after="0" w:line="240" w:lineRule="auto"/>
        <w:rPr>
          <w:rFonts w:ascii="Bookman Old Style" w:hAnsi="Bookman Old Style" w:cs="Arial"/>
          <w:b/>
          <w:i/>
          <w:sz w:val="22"/>
          <w:szCs w:val="22"/>
          <w:lang w:val="es-BO"/>
        </w:rPr>
      </w:pPr>
      <w:r w:rsidRPr="00FB053C">
        <w:rPr>
          <w:rFonts w:ascii="Bookman Old Style" w:hAnsi="Bookman Old Style" w:cs="Arial"/>
          <w:b/>
          <w:i/>
          <w:sz w:val="22"/>
          <w:szCs w:val="22"/>
          <w:lang w:val="es-BO"/>
        </w:rPr>
        <w:t>(OPCIONAL)</w:t>
      </w:r>
      <w:r w:rsidRPr="00FB053C">
        <w:rPr>
          <w:rFonts w:ascii="Bookman Old Style" w:hAnsi="Bookman Old Style" w:cs="Arial"/>
          <w:b/>
          <w:sz w:val="22"/>
          <w:szCs w:val="22"/>
          <w:lang w:val="es-BO"/>
        </w:rPr>
        <w:t xml:space="preserve"> </w:t>
      </w:r>
      <w:r w:rsidRPr="00FB053C">
        <w:rPr>
          <w:rFonts w:ascii="Bookman Old Style" w:hAnsi="Bookman Old Style" w:cs="Arial"/>
          <w:b/>
          <w:i/>
          <w:sz w:val="22"/>
          <w:szCs w:val="22"/>
          <w:lang w:val="es-BO"/>
        </w:rPr>
        <w:t xml:space="preserve">CLÁUSULA VIGÉSIMA </w:t>
      </w:r>
      <w:r w:rsidRPr="00FB053C">
        <w:rPr>
          <w:rFonts w:ascii="Bookman Old Style" w:hAnsi="Bookman Old Style"/>
          <w:b/>
          <w:i/>
          <w:sz w:val="22"/>
          <w:szCs w:val="22"/>
          <w:lang w:val="es-BO"/>
        </w:rPr>
        <w:t>SÉPTIMA</w:t>
      </w:r>
      <w:r w:rsidRPr="00FB053C">
        <w:rPr>
          <w:rFonts w:ascii="Bookman Old Style" w:hAnsi="Bookman Old Style" w:cs="Arial"/>
          <w:b/>
          <w:i/>
          <w:sz w:val="22"/>
          <w:szCs w:val="22"/>
          <w:lang w:val="es-BO"/>
        </w:rPr>
        <w:t>.- (DOCUMENTOS DEL CONTRATO)</w:t>
      </w:r>
    </w:p>
    <w:p w:rsidR="005B4C1D" w:rsidRPr="00FB053C" w:rsidRDefault="005B4C1D" w:rsidP="005B4C1D">
      <w:pPr>
        <w:pStyle w:val="Textoindependiente2"/>
        <w:spacing w:after="0" w:line="240" w:lineRule="auto"/>
        <w:jc w:val="both"/>
        <w:rPr>
          <w:rFonts w:ascii="Bookman Old Style" w:hAnsi="Bookman Old Style" w:cs="Arial"/>
          <w:b/>
          <w:i/>
          <w:sz w:val="22"/>
          <w:szCs w:val="22"/>
          <w:lang w:val="es-BO"/>
        </w:rPr>
      </w:pPr>
    </w:p>
    <w:p w:rsidR="005B4C1D" w:rsidRPr="00FB053C" w:rsidRDefault="005B4C1D" w:rsidP="005B4C1D">
      <w:pPr>
        <w:pStyle w:val="Textoindependiente2"/>
        <w:spacing w:after="0" w:line="240" w:lineRule="auto"/>
        <w:jc w:val="both"/>
        <w:rPr>
          <w:rFonts w:ascii="Bookman Old Style" w:hAnsi="Bookman Old Style" w:cs="Arial"/>
          <w:i/>
          <w:sz w:val="22"/>
          <w:szCs w:val="22"/>
          <w:lang w:val="es-BO"/>
        </w:rPr>
      </w:pPr>
      <w:r w:rsidRPr="00FB053C">
        <w:rPr>
          <w:rFonts w:ascii="Bookman Old Style" w:hAnsi="Bookman Old Style" w:cs="Arial"/>
          <w:i/>
          <w:sz w:val="22"/>
          <w:szCs w:val="22"/>
          <w:lang w:val="es-BO"/>
        </w:rPr>
        <w:t>Forman parte integrante del contrato, los siguientes documentos y/o Anexos._________________.</w:t>
      </w:r>
    </w:p>
    <w:p w:rsidR="005B4C1D" w:rsidRPr="00FB053C" w:rsidRDefault="005B4C1D" w:rsidP="005B4C1D">
      <w:pPr>
        <w:autoSpaceDE w:val="0"/>
        <w:autoSpaceDN w:val="0"/>
        <w:adjustRightInd w:val="0"/>
        <w:jc w:val="both"/>
        <w:rPr>
          <w:rFonts w:ascii="Bookman Old Style" w:hAnsi="Bookman Old Style"/>
        </w:rPr>
      </w:pPr>
    </w:p>
    <w:p w:rsidR="005B4C1D" w:rsidRPr="00FB053C" w:rsidRDefault="005B4C1D" w:rsidP="005B4C1D">
      <w:pPr>
        <w:autoSpaceDE w:val="0"/>
        <w:autoSpaceDN w:val="0"/>
        <w:adjustRightInd w:val="0"/>
        <w:jc w:val="both"/>
        <w:rPr>
          <w:rFonts w:ascii="Bookman Old Style" w:hAnsi="Bookman Old Style"/>
        </w:rPr>
      </w:pPr>
    </w:p>
    <w:p w:rsidR="005B4C1D" w:rsidRPr="00FB053C" w:rsidRDefault="005B4C1D" w:rsidP="005B4C1D">
      <w:pPr>
        <w:contextualSpacing/>
        <w:jc w:val="both"/>
        <w:rPr>
          <w:rFonts w:ascii="Bookman Old Style" w:hAnsi="Bookman Old Style"/>
          <w:b/>
          <w:color w:val="000000"/>
        </w:rPr>
      </w:pPr>
      <w:r w:rsidRPr="00FB053C">
        <w:rPr>
          <w:rFonts w:ascii="Bookman Old Style" w:hAnsi="Bookman Old Style" w:cs="Arial"/>
          <w:b/>
        </w:rPr>
        <w:t>CLÁUSULA</w:t>
      </w:r>
      <w:r w:rsidRPr="00FB053C">
        <w:rPr>
          <w:rFonts w:ascii="Bookman Old Style" w:hAnsi="Bookman Old Style"/>
          <w:b/>
          <w:color w:val="000000"/>
        </w:rPr>
        <w:t xml:space="preserve"> VIGÉSIMA OCTAVA.- (CONFORMIDAD)</w:t>
      </w:r>
    </w:p>
    <w:p w:rsidR="005B4C1D" w:rsidRPr="00FB053C" w:rsidRDefault="005B4C1D" w:rsidP="005B4C1D">
      <w:pPr>
        <w:pStyle w:val="Textoindependiente2"/>
        <w:spacing w:after="0" w:line="240" w:lineRule="auto"/>
        <w:jc w:val="both"/>
        <w:rPr>
          <w:rFonts w:ascii="Bookman Old Style" w:hAnsi="Bookman Old Style"/>
          <w:sz w:val="22"/>
          <w:szCs w:val="22"/>
          <w:lang w:val="es-BO"/>
        </w:rPr>
      </w:pPr>
    </w:p>
    <w:p w:rsidR="005B4C1D" w:rsidRPr="00FB053C" w:rsidRDefault="005B4C1D" w:rsidP="005B4C1D">
      <w:pPr>
        <w:pStyle w:val="Textoindependiente2"/>
        <w:spacing w:after="0" w:line="240" w:lineRule="auto"/>
        <w:jc w:val="both"/>
        <w:rPr>
          <w:rFonts w:ascii="Bookman Old Style" w:hAnsi="Bookman Old Style"/>
          <w:sz w:val="22"/>
          <w:szCs w:val="22"/>
          <w:lang w:val="es-BO"/>
        </w:rPr>
      </w:pPr>
      <w:r w:rsidRPr="00FB053C">
        <w:rPr>
          <w:rFonts w:ascii="Bookman Old Style" w:hAnsi="Bookman Old Style"/>
          <w:sz w:val="22"/>
          <w:szCs w:val="22"/>
          <w:lang w:val="es-BO"/>
        </w:rPr>
        <w:t xml:space="preserve">Nosotros, </w:t>
      </w:r>
      <w:r w:rsidRPr="00FB053C">
        <w:rPr>
          <w:rFonts w:ascii="Bookman Old Style" w:hAnsi="Bookman Old Style"/>
          <w:b/>
          <w:sz w:val="22"/>
          <w:szCs w:val="22"/>
          <w:lang w:val="es-BO"/>
        </w:rPr>
        <w:t>YPFB</w:t>
      </w:r>
      <w:r w:rsidRPr="00FB053C">
        <w:rPr>
          <w:rFonts w:ascii="Bookman Old Style" w:hAnsi="Bookman Old Style"/>
          <w:sz w:val="22"/>
          <w:szCs w:val="22"/>
          <w:lang w:val="es-BO"/>
        </w:rPr>
        <w:t xml:space="preserve"> y el </w:t>
      </w:r>
      <w:r w:rsidRPr="00FB053C">
        <w:rPr>
          <w:rFonts w:ascii="Bookman Old Style" w:hAnsi="Bookman Old Style" w:cs="Arial"/>
          <w:b/>
          <w:sz w:val="22"/>
          <w:szCs w:val="22"/>
          <w:lang w:val="es-ES_tradnl"/>
        </w:rPr>
        <w:t>Transportista</w:t>
      </w:r>
      <w:r w:rsidRPr="00FB053C">
        <w:rPr>
          <w:rFonts w:ascii="Bookman Old Style" w:hAnsi="Bookman Old Style"/>
          <w:sz w:val="22"/>
          <w:szCs w:val="22"/>
          <w:lang w:val="es-BO"/>
        </w:rPr>
        <w:t xml:space="preserve">, aceptamos todas las Cláusulas precedentes declarando nuestra plena conformidad con el contenido íntegro de las mismas, y nos sometemos a su estricto y fiel cumplimiento por lo que lo suscribimos, en cinco (5) ejemplares de un mismo tenor y para un mismo efecto legal, en la ciudad de__________, del Estado Plurinacional de Bolivia, a los _____ días del mes de _______ </w:t>
      </w:r>
      <w:proofErr w:type="spellStart"/>
      <w:r w:rsidRPr="00FB053C">
        <w:rPr>
          <w:rFonts w:ascii="Bookman Old Style" w:hAnsi="Bookman Old Style"/>
          <w:sz w:val="22"/>
          <w:szCs w:val="22"/>
          <w:lang w:val="es-BO"/>
        </w:rPr>
        <w:t>de</w:t>
      </w:r>
      <w:proofErr w:type="spellEnd"/>
      <w:r w:rsidRPr="00FB053C">
        <w:rPr>
          <w:rFonts w:ascii="Bookman Old Style" w:hAnsi="Bookman Old Style"/>
          <w:sz w:val="22"/>
          <w:szCs w:val="22"/>
          <w:lang w:val="es-BO"/>
        </w:rPr>
        <w:t xml:space="preserve"> _______. </w:t>
      </w:r>
    </w:p>
    <w:p w:rsidR="005B4C1D" w:rsidRPr="00FB053C" w:rsidRDefault="005B4C1D" w:rsidP="005B4C1D">
      <w:pPr>
        <w:pStyle w:val="Textoindependiente2"/>
        <w:spacing w:after="0" w:line="240" w:lineRule="auto"/>
        <w:jc w:val="both"/>
        <w:rPr>
          <w:rFonts w:ascii="Bookman Old Style" w:hAnsi="Bookman Old Style"/>
          <w:sz w:val="22"/>
          <w:szCs w:val="22"/>
          <w:lang w:val="es-BO"/>
        </w:rPr>
      </w:pPr>
    </w:p>
    <w:p w:rsidR="005B4C1D" w:rsidRPr="00FB053C" w:rsidRDefault="005B4C1D" w:rsidP="005B4C1D">
      <w:pPr>
        <w:rPr>
          <w:rFonts w:ascii="Bookman Old Style" w:hAnsi="Bookman Old Style"/>
        </w:rPr>
      </w:pPr>
    </w:p>
    <w:p w:rsidR="005B4C1D" w:rsidRPr="00FB053C" w:rsidRDefault="005B4C1D" w:rsidP="005B4C1D">
      <w:pPr>
        <w:rPr>
          <w:rFonts w:ascii="Bookman Old Style" w:hAnsi="Bookman Old Style"/>
        </w:rPr>
      </w:pPr>
    </w:p>
    <w:tbl>
      <w:tblPr>
        <w:tblW w:w="0" w:type="auto"/>
        <w:jc w:val="center"/>
        <w:tblCellMar>
          <w:left w:w="0" w:type="dxa"/>
          <w:right w:w="0" w:type="dxa"/>
        </w:tblCellMar>
        <w:tblLook w:val="04A0" w:firstRow="1" w:lastRow="0" w:firstColumn="1" w:lastColumn="0" w:noHBand="0" w:noVBand="1"/>
      </w:tblPr>
      <w:tblGrid>
        <w:gridCol w:w="4428"/>
        <w:gridCol w:w="4428"/>
      </w:tblGrid>
      <w:tr w:rsidR="005B4C1D" w:rsidRPr="00FB053C" w:rsidTr="001A5E70">
        <w:trPr>
          <w:jc w:val="center"/>
        </w:trPr>
        <w:tc>
          <w:tcPr>
            <w:tcW w:w="4428" w:type="dxa"/>
            <w:tcMar>
              <w:top w:w="0" w:type="dxa"/>
              <w:left w:w="108" w:type="dxa"/>
              <w:bottom w:w="0" w:type="dxa"/>
              <w:right w:w="108" w:type="dxa"/>
            </w:tcMar>
          </w:tcPr>
          <w:p w:rsidR="005B4C1D" w:rsidRPr="00FB053C" w:rsidRDefault="005B4C1D" w:rsidP="001A5E70">
            <w:pPr>
              <w:jc w:val="center"/>
              <w:rPr>
                <w:rFonts w:ascii="Bookman Old Style" w:hAnsi="Bookman Old Style" w:cs="Arial"/>
                <w:b/>
                <w:bCs/>
              </w:rPr>
            </w:pPr>
          </w:p>
          <w:p w:rsidR="005B4C1D" w:rsidRPr="00FB053C" w:rsidRDefault="005B4C1D" w:rsidP="001A5E70">
            <w:pPr>
              <w:jc w:val="center"/>
              <w:rPr>
                <w:rFonts w:ascii="Bookman Old Style" w:hAnsi="Bookman Old Style" w:cs="Arial"/>
              </w:rPr>
            </w:pPr>
            <w:r w:rsidRPr="00FB053C">
              <w:rPr>
                <w:rFonts w:ascii="Bookman Old Style" w:hAnsi="Bookman Old Style" w:cs="Arial"/>
              </w:rPr>
              <w:t>_____________________________</w:t>
            </w:r>
          </w:p>
          <w:p w:rsidR="005B4C1D" w:rsidRPr="00FB053C" w:rsidRDefault="005B4C1D" w:rsidP="001A5E70">
            <w:pPr>
              <w:jc w:val="center"/>
              <w:rPr>
                <w:rFonts w:ascii="Bookman Old Style" w:hAnsi="Bookman Old Style" w:cs="Arial"/>
              </w:rPr>
            </w:pPr>
            <w:r w:rsidRPr="00FB053C">
              <w:rPr>
                <w:rFonts w:ascii="Bookman Old Style" w:hAnsi="Bookman Old Style" w:cs="Arial"/>
              </w:rPr>
              <w:t>………………………..</w:t>
            </w:r>
          </w:p>
          <w:p w:rsidR="005B4C1D" w:rsidRPr="00FB053C" w:rsidRDefault="005B4C1D" w:rsidP="001A5E70">
            <w:pPr>
              <w:jc w:val="center"/>
              <w:rPr>
                <w:rFonts w:ascii="Bookman Old Style" w:hAnsi="Bookman Old Style" w:cs="Arial"/>
                <w:b/>
                <w:bCs/>
              </w:rPr>
            </w:pPr>
            <w:r w:rsidRPr="00FB053C">
              <w:rPr>
                <w:rFonts w:ascii="Bookman Old Style" w:hAnsi="Bookman Old Style" w:cs="Arial"/>
                <w:b/>
                <w:bCs/>
              </w:rPr>
              <w:t xml:space="preserve">REPRESENTANTE LEGAL </w:t>
            </w:r>
          </w:p>
          <w:p w:rsidR="005B4C1D" w:rsidRPr="00FB053C" w:rsidRDefault="005B4C1D" w:rsidP="001A5E70">
            <w:pPr>
              <w:jc w:val="center"/>
              <w:rPr>
                <w:rFonts w:ascii="Bookman Old Style" w:hAnsi="Bookman Old Style" w:cs="Arial"/>
                <w:b/>
                <w:bCs/>
              </w:rPr>
            </w:pPr>
            <w:r w:rsidRPr="00FB053C">
              <w:rPr>
                <w:rFonts w:ascii="Bookman Old Style" w:hAnsi="Bookman Old Style" w:cs="Arial"/>
                <w:b/>
                <w:bCs/>
              </w:rPr>
              <w:t xml:space="preserve"> YPFB</w:t>
            </w:r>
          </w:p>
        </w:tc>
        <w:tc>
          <w:tcPr>
            <w:tcW w:w="4428" w:type="dxa"/>
            <w:tcMar>
              <w:top w:w="0" w:type="dxa"/>
              <w:left w:w="108" w:type="dxa"/>
              <w:bottom w:w="0" w:type="dxa"/>
              <w:right w:w="108" w:type="dxa"/>
            </w:tcMar>
          </w:tcPr>
          <w:p w:rsidR="005B4C1D" w:rsidRPr="00FB053C" w:rsidRDefault="005B4C1D" w:rsidP="001A5E70">
            <w:pPr>
              <w:jc w:val="center"/>
              <w:rPr>
                <w:rFonts w:ascii="Bookman Old Style" w:hAnsi="Bookman Old Style" w:cs="Arial"/>
              </w:rPr>
            </w:pPr>
          </w:p>
          <w:p w:rsidR="005B4C1D" w:rsidRPr="00FB053C" w:rsidRDefault="005B4C1D" w:rsidP="001A5E70">
            <w:pPr>
              <w:jc w:val="center"/>
              <w:rPr>
                <w:rFonts w:ascii="Bookman Old Style" w:hAnsi="Bookman Old Style" w:cs="Arial"/>
                <w:lang w:val="pt-BR"/>
              </w:rPr>
            </w:pPr>
            <w:r w:rsidRPr="00FB053C">
              <w:rPr>
                <w:rFonts w:ascii="Bookman Old Style" w:hAnsi="Bookman Old Style" w:cs="Arial"/>
                <w:lang w:val="pt-BR"/>
              </w:rPr>
              <w:t>________________________________</w:t>
            </w:r>
          </w:p>
          <w:p w:rsidR="005B4C1D" w:rsidRPr="00FB053C" w:rsidRDefault="005B4C1D" w:rsidP="001A5E70">
            <w:pPr>
              <w:jc w:val="center"/>
              <w:rPr>
                <w:rFonts w:ascii="Bookman Old Style" w:hAnsi="Bookman Old Style" w:cs="Arial"/>
                <w:bCs/>
                <w:lang w:val="pt-BR"/>
              </w:rPr>
            </w:pPr>
            <w:r w:rsidRPr="00FB053C">
              <w:rPr>
                <w:rFonts w:ascii="Bookman Old Style" w:hAnsi="Bookman Old Style" w:cs="Arial"/>
                <w:bCs/>
                <w:lang w:val="pt-BR"/>
              </w:rPr>
              <w:t>............................</w:t>
            </w:r>
          </w:p>
          <w:p w:rsidR="005B4C1D" w:rsidRPr="00FB053C" w:rsidRDefault="005B4C1D" w:rsidP="001A5E70">
            <w:pPr>
              <w:jc w:val="center"/>
              <w:rPr>
                <w:rFonts w:ascii="Bookman Old Style" w:hAnsi="Bookman Old Style" w:cs="Arial"/>
                <w:b/>
                <w:bCs/>
                <w:lang w:val="pt-BR"/>
              </w:rPr>
            </w:pPr>
            <w:r w:rsidRPr="00FB053C">
              <w:rPr>
                <w:rFonts w:ascii="Bookman Old Style" w:hAnsi="Bookman Old Style" w:cs="Arial"/>
                <w:b/>
                <w:bCs/>
                <w:lang w:val="pt-BR"/>
              </w:rPr>
              <w:t>REPRESENTANTE LEGAL</w:t>
            </w:r>
          </w:p>
          <w:p w:rsidR="005B4C1D" w:rsidRPr="00FB053C" w:rsidRDefault="005B4C1D" w:rsidP="001A5E70">
            <w:pPr>
              <w:jc w:val="center"/>
              <w:rPr>
                <w:rFonts w:ascii="Bookman Old Style" w:hAnsi="Bookman Old Style" w:cs="Arial"/>
                <w:bCs/>
                <w:lang w:val="pt-BR"/>
              </w:rPr>
            </w:pPr>
            <w:r w:rsidRPr="00FB053C">
              <w:rPr>
                <w:rFonts w:ascii="Bookman Old Style" w:hAnsi="Bookman Old Style" w:cs="Arial"/>
                <w:bCs/>
                <w:lang w:val="pt-BR"/>
              </w:rPr>
              <w:t>..........................</w:t>
            </w:r>
          </w:p>
        </w:tc>
      </w:tr>
    </w:tbl>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5B4C1D">
      <w:pPr>
        <w:autoSpaceDE w:val="0"/>
        <w:autoSpaceDN w:val="0"/>
        <w:adjustRightInd w:val="0"/>
        <w:jc w:val="both"/>
        <w:rPr>
          <w:rFonts w:ascii="Bookman Old Style" w:hAnsi="Bookman Old Style" w:cs="Bookman Old Style"/>
        </w:rPr>
      </w:pPr>
    </w:p>
    <w:p w:rsidR="005B4C1D" w:rsidRDefault="005B4C1D" w:rsidP="005B4C1D">
      <w:pPr>
        <w:jc w:val="center"/>
        <w:rPr>
          <w:rFonts w:ascii="Bookman Old Style" w:hAnsi="Bookman Old Style"/>
          <w:b/>
          <w:u w:val="single"/>
        </w:rPr>
      </w:pPr>
      <w:r w:rsidRPr="00FB053C">
        <w:rPr>
          <w:rFonts w:ascii="Bookman Old Style" w:hAnsi="Bookman Old Style"/>
          <w:b/>
          <w:u w:val="single"/>
        </w:rPr>
        <w:lastRenderedPageBreak/>
        <w:t>ANEXO I</w:t>
      </w:r>
    </w:p>
    <w:p w:rsidR="005B4C1D" w:rsidRPr="00FB053C" w:rsidRDefault="005B4C1D" w:rsidP="005B4C1D">
      <w:pPr>
        <w:jc w:val="center"/>
        <w:rPr>
          <w:rFonts w:ascii="Bookman Old Style" w:hAnsi="Bookman Old Style"/>
          <w:b/>
          <w:u w:val="single"/>
        </w:rPr>
      </w:pPr>
      <w:r>
        <w:rPr>
          <w:rFonts w:ascii="Bookman Old Style" w:hAnsi="Bookman Old Style"/>
          <w:b/>
          <w:u w:val="single"/>
        </w:rPr>
        <w:t>_____________________</w:t>
      </w:r>
    </w:p>
    <w:p w:rsidR="005B4C1D" w:rsidRPr="00FB053C" w:rsidRDefault="005B4C1D" w:rsidP="005B4C1D">
      <w:pPr>
        <w:jc w:val="center"/>
        <w:rPr>
          <w:rFonts w:ascii="Bookman Old Style" w:hAnsi="Bookman Old Style"/>
          <w:b/>
          <w:u w:val="single"/>
        </w:rPr>
      </w:pPr>
    </w:p>
    <w:tbl>
      <w:tblPr>
        <w:tblW w:w="6040" w:type="dxa"/>
        <w:jc w:val="center"/>
        <w:tblCellMar>
          <w:left w:w="70" w:type="dxa"/>
          <w:right w:w="70" w:type="dxa"/>
        </w:tblCellMar>
        <w:tblLook w:val="04A0" w:firstRow="1" w:lastRow="0" w:firstColumn="1" w:lastColumn="0" w:noHBand="0" w:noVBand="1"/>
      </w:tblPr>
      <w:tblGrid>
        <w:gridCol w:w="2040"/>
        <w:gridCol w:w="1600"/>
        <w:gridCol w:w="1200"/>
        <w:gridCol w:w="1200"/>
      </w:tblGrid>
      <w:tr w:rsidR="005B4C1D" w:rsidRPr="00FB053C" w:rsidTr="001A5E70">
        <w:trPr>
          <w:trHeight w:val="510"/>
          <w:jc w:val="center"/>
        </w:trPr>
        <w:tc>
          <w:tcPr>
            <w:tcW w:w="204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5B4C1D" w:rsidRPr="00FB053C" w:rsidRDefault="005B4C1D" w:rsidP="001A5E70">
            <w:pPr>
              <w:jc w:val="center"/>
              <w:rPr>
                <w:rFonts w:ascii="Bookman Old Style" w:hAnsi="Bookman Old Style"/>
                <w:b/>
                <w:bCs/>
                <w:lang w:eastAsia="es-BO"/>
              </w:rPr>
            </w:pPr>
            <w:r w:rsidRPr="00FB053C">
              <w:rPr>
                <w:rFonts w:ascii="Bookman Old Style" w:hAnsi="Bookman Old Style"/>
                <w:b/>
                <w:bCs/>
                <w:lang w:eastAsia="es-BO"/>
              </w:rPr>
              <w:t>Punto de Recepción</w:t>
            </w:r>
          </w:p>
        </w:tc>
        <w:tc>
          <w:tcPr>
            <w:tcW w:w="1600" w:type="dxa"/>
            <w:tcBorders>
              <w:top w:val="single" w:sz="4" w:space="0" w:color="auto"/>
              <w:left w:val="nil"/>
              <w:bottom w:val="single" w:sz="4" w:space="0" w:color="auto"/>
              <w:right w:val="single" w:sz="4" w:space="0" w:color="auto"/>
            </w:tcBorders>
            <w:shd w:val="clear" w:color="auto" w:fill="92D050"/>
            <w:vAlign w:val="center"/>
            <w:hideMark/>
          </w:tcPr>
          <w:p w:rsidR="005B4C1D" w:rsidRPr="00FB053C" w:rsidRDefault="005B4C1D" w:rsidP="001A5E70">
            <w:pPr>
              <w:jc w:val="center"/>
              <w:rPr>
                <w:rFonts w:ascii="Bookman Old Style" w:hAnsi="Bookman Old Style"/>
                <w:b/>
                <w:bCs/>
                <w:lang w:eastAsia="es-BO"/>
              </w:rPr>
            </w:pPr>
            <w:r w:rsidRPr="00FB053C">
              <w:rPr>
                <w:rFonts w:ascii="Bookman Old Style" w:hAnsi="Bookman Old Style"/>
                <w:b/>
                <w:bCs/>
                <w:lang w:eastAsia="es-BO"/>
              </w:rPr>
              <w:t>Punto de Entrega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5B4C1D" w:rsidRPr="00FB053C" w:rsidRDefault="005B4C1D" w:rsidP="001A5E70">
            <w:pPr>
              <w:jc w:val="center"/>
              <w:rPr>
                <w:rFonts w:ascii="Bookman Old Style" w:hAnsi="Bookman Old Style"/>
                <w:b/>
                <w:bCs/>
                <w:lang w:eastAsia="es-BO"/>
              </w:rPr>
            </w:pPr>
            <w:r w:rsidRPr="00FB053C">
              <w:rPr>
                <w:rFonts w:ascii="Bookman Old Style" w:hAnsi="Bookman Old Style"/>
                <w:b/>
                <w:bCs/>
                <w:lang w:eastAsia="es-BO"/>
              </w:rPr>
              <w:t>Tarifa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5B4C1D" w:rsidRPr="00FB053C" w:rsidRDefault="005B4C1D" w:rsidP="001A5E70">
            <w:pPr>
              <w:jc w:val="center"/>
              <w:rPr>
                <w:rFonts w:ascii="Bookman Old Style" w:hAnsi="Bookman Old Style"/>
                <w:b/>
                <w:bCs/>
                <w:lang w:eastAsia="es-BO"/>
              </w:rPr>
            </w:pPr>
            <w:r w:rsidRPr="00FB053C">
              <w:rPr>
                <w:rFonts w:ascii="Bookman Old Style" w:hAnsi="Bookman Old Style"/>
                <w:b/>
                <w:bCs/>
                <w:lang w:eastAsia="es-BO"/>
              </w:rPr>
              <w:t>OBS.</w:t>
            </w:r>
          </w:p>
        </w:tc>
      </w:tr>
      <w:tr w:rsidR="005B4C1D" w:rsidRPr="00FB053C" w:rsidTr="001A5E70">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5B4C1D" w:rsidRPr="00FB053C" w:rsidRDefault="005B4C1D" w:rsidP="001A5E70">
            <w:pPr>
              <w:jc w:val="center"/>
              <w:rPr>
                <w:rFonts w:ascii="Bookman Old Style" w:hAnsi="Bookman Old Style"/>
                <w:b/>
                <w:bCs/>
                <w:lang w:eastAsia="es-BO"/>
              </w:rPr>
            </w:pPr>
            <w:r w:rsidRPr="00FB053C">
              <w:rPr>
                <w:rFonts w:ascii="Bookman Old Style" w:hAnsi="Bookman Old Style"/>
                <w:b/>
                <w:bCs/>
                <w:lang w:eastAsia="es-BO"/>
              </w:rPr>
              <w:t>TRAMOS PRINCIPALES</w:t>
            </w:r>
          </w:p>
        </w:tc>
        <w:tc>
          <w:tcPr>
            <w:tcW w:w="1200" w:type="dxa"/>
            <w:tcBorders>
              <w:top w:val="nil"/>
              <w:left w:val="nil"/>
              <w:bottom w:val="single" w:sz="4" w:space="0" w:color="auto"/>
              <w:right w:val="single" w:sz="4" w:space="0" w:color="auto"/>
            </w:tcBorders>
            <w:shd w:val="clear" w:color="000000" w:fill="FFFFFF"/>
            <w:noWrap/>
            <w:vAlign w:val="bottom"/>
            <w:hideMark/>
          </w:tcPr>
          <w:p w:rsidR="005B4C1D" w:rsidRPr="00FB053C" w:rsidRDefault="005B4C1D" w:rsidP="001A5E70">
            <w:pPr>
              <w:rPr>
                <w:rFonts w:ascii="Bookman Old Style" w:hAnsi="Bookman Old Style"/>
                <w:color w:val="000000"/>
                <w:lang w:eastAsia="es-BO"/>
              </w:rPr>
            </w:pPr>
            <w:r w:rsidRPr="00FB053C">
              <w:rPr>
                <w:rFonts w:ascii="Bookman Old Style" w:hAnsi="Bookman Old Style"/>
                <w:color w:val="000000"/>
                <w:lang w:eastAsia="es-BO"/>
              </w:rPr>
              <w:t> </w:t>
            </w:r>
          </w:p>
        </w:tc>
      </w:tr>
      <w:tr w:rsidR="005B4C1D" w:rsidRPr="00FB053C" w:rsidTr="001A5E70">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5B4C1D" w:rsidRPr="00FB053C" w:rsidRDefault="005B4C1D" w:rsidP="001A5E70">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5B4C1D" w:rsidRPr="00FB053C" w:rsidRDefault="005B4C1D" w:rsidP="001A5E70">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000000" w:fill="FFFFFF"/>
            <w:vAlign w:val="center"/>
          </w:tcPr>
          <w:p w:rsidR="005B4C1D" w:rsidRPr="00FB053C" w:rsidRDefault="005B4C1D" w:rsidP="001A5E70">
            <w:pPr>
              <w:jc w:val="center"/>
              <w:rPr>
                <w:rFonts w:ascii="Bookman Old Style" w:hAnsi="Bookman Old Style"/>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5B4C1D" w:rsidRPr="00FB053C" w:rsidRDefault="005B4C1D" w:rsidP="001A5E70">
            <w:pPr>
              <w:rPr>
                <w:rFonts w:ascii="Bookman Old Style" w:hAnsi="Bookman Old Style"/>
                <w:color w:val="000000"/>
                <w:lang w:eastAsia="es-BO"/>
              </w:rPr>
            </w:pPr>
          </w:p>
        </w:tc>
      </w:tr>
      <w:tr w:rsidR="005B4C1D" w:rsidRPr="00FB053C" w:rsidTr="001A5E70">
        <w:trPr>
          <w:trHeight w:val="315"/>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5B4C1D" w:rsidRPr="00FB053C" w:rsidRDefault="005B4C1D" w:rsidP="001A5E70">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5B4C1D" w:rsidRPr="00FB053C" w:rsidRDefault="005B4C1D" w:rsidP="001A5E70">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000000" w:fill="FFFFFF"/>
            <w:vAlign w:val="center"/>
          </w:tcPr>
          <w:p w:rsidR="005B4C1D" w:rsidRPr="00FB053C" w:rsidRDefault="005B4C1D" w:rsidP="001A5E70">
            <w:pPr>
              <w:jc w:val="center"/>
              <w:rPr>
                <w:rFonts w:ascii="Bookman Old Style" w:hAnsi="Bookman Old Style"/>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5B4C1D" w:rsidRPr="00FB053C" w:rsidRDefault="005B4C1D" w:rsidP="001A5E70">
            <w:pPr>
              <w:rPr>
                <w:rFonts w:ascii="Bookman Old Style" w:hAnsi="Bookman Old Style"/>
                <w:color w:val="000000"/>
                <w:lang w:eastAsia="es-BO"/>
              </w:rPr>
            </w:pPr>
          </w:p>
        </w:tc>
      </w:tr>
      <w:tr w:rsidR="005B4C1D" w:rsidRPr="00FB053C" w:rsidTr="001A5E70">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5B4C1D" w:rsidRPr="00FB053C" w:rsidRDefault="005B4C1D" w:rsidP="001A5E70">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5B4C1D" w:rsidRPr="00FB053C" w:rsidRDefault="005B4C1D" w:rsidP="001A5E70">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000000" w:fill="FFFFFF"/>
            <w:vAlign w:val="center"/>
          </w:tcPr>
          <w:p w:rsidR="005B4C1D" w:rsidRPr="00FB053C" w:rsidRDefault="005B4C1D" w:rsidP="001A5E70">
            <w:pPr>
              <w:jc w:val="center"/>
              <w:rPr>
                <w:rFonts w:ascii="Bookman Old Style" w:hAnsi="Bookman Old Style"/>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5B4C1D" w:rsidRPr="00FB053C" w:rsidRDefault="005B4C1D" w:rsidP="001A5E70">
            <w:pPr>
              <w:rPr>
                <w:rFonts w:ascii="Bookman Old Style" w:hAnsi="Bookman Old Style"/>
                <w:color w:val="000000"/>
                <w:lang w:eastAsia="es-BO"/>
              </w:rPr>
            </w:pPr>
          </w:p>
        </w:tc>
      </w:tr>
      <w:tr w:rsidR="005B4C1D" w:rsidRPr="00FB053C" w:rsidTr="001A5E70">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5B4C1D" w:rsidRPr="00FB053C" w:rsidRDefault="005B4C1D" w:rsidP="001A5E70">
            <w:pPr>
              <w:jc w:val="center"/>
              <w:rPr>
                <w:rFonts w:ascii="Bookman Old Style" w:hAnsi="Bookman Old Style"/>
                <w:b/>
                <w:bCs/>
                <w:lang w:eastAsia="es-BO"/>
              </w:rPr>
            </w:pPr>
            <w:r w:rsidRPr="00FB053C">
              <w:rPr>
                <w:rFonts w:ascii="Bookman Old Style" w:hAnsi="Bookman Old Style"/>
                <w:b/>
                <w:bCs/>
                <w:lang w:eastAsia="es-BO"/>
              </w:rPr>
              <w:t>TRAMOS EVENTUALES</w:t>
            </w:r>
          </w:p>
        </w:tc>
        <w:tc>
          <w:tcPr>
            <w:tcW w:w="1200" w:type="dxa"/>
            <w:tcBorders>
              <w:top w:val="nil"/>
              <w:left w:val="nil"/>
              <w:bottom w:val="nil"/>
              <w:right w:val="single" w:sz="4" w:space="0" w:color="auto"/>
            </w:tcBorders>
            <w:shd w:val="clear" w:color="000000" w:fill="FFFFFF"/>
            <w:noWrap/>
            <w:vAlign w:val="bottom"/>
            <w:hideMark/>
          </w:tcPr>
          <w:p w:rsidR="005B4C1D" w:rsidRPr="00FB053C" w:rsidRDefault="005B4C1D" w:rsidP="001A5E70">
            <w:pPr>
              <w:rPr>
                <w:rFonts w:ascii="Bookman Old Style" w:hAnsi="Bookman Old Style"/>
                <w:color w:val="000000"/>
                <w:lang w:eastAsia="es-BO"/>
              </w:rPr>
            </w:pPr>
            <w:r w:rsidRPr="00FB053C">
              <w:rPr>
                <w:rFonts w:ascii="Bookman Old Style" w:hAnsi="Bookman Old Style"/>
                <w:color w:val="000000"/>
                <w:lang w:eastAsia="es-BO"/>
              </w:rPr>
              <w:t> </w:t>
            </w:r>
          </w:p>
        </w:tc>
      </w:tr>
      <w:tr w:rsidR="005B4C1D" w:rsidRPr="00FB053C" w:rsidTr="001A5E70">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5B4C1D" w:rsidRPr="00FB053C" w:rsidRDefault="005B4C1D" w:rsidP="001A5E70">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5B4C1D" w:rsidRPr="00FB053C" w:rsidRDefault="005B4C1D" w:rsidP="001A5E70">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auto" w:fill="auto"/>
            <w:vAlign w:val="center"/>
          </w:tcPr>
          <w:p w:rsidR="005B4C1D" w:rsidRPr="00FB053C" w:rsidRDefault="005B4C1D" w:rsidP="001A5E70">
            <w:pPr>
              <w:jc w:val="center"/>
              <w:rPr>
                <w:rFonts w:ascii="Bookman Old Style" w:hAnsi="Bookman Old Style"/>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5B4C1D" w:rsidRPr="00FB053C" w:rsidRDefault="005B4C1D" w:rsidP="001A5E70">
            <w:pPr>
              <w:rPr>
                <w:rFonts w:ascii="Bookman Old Style" w:hAnsi="Bookman Old Style"/>
                <w:color w:val="000000"/>
                <w:lang w:eastAsia="es-BO"/>
              </w:rPr>
            </w:pPr>
          </w:p>
        </w:tc>
      </w:tr>
      <w:tr w:rsidR="005B4C1D" w:rsidRPr="00FB053C" w:rsidTr="001A5E70">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5B4C1D" w:rsidRPr="00FB053C" w:rsidRDefault="005B4C1D" w:rsidP="001A5E70">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5B4C1D" w:rsidRPr="00FB053C" w:rsidRDefault="005B4C1D" w:rsidP="001A5E70">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auto" w:fill="auto"/>
            <w:vAlign w:val="center"/>
          </w:tcPr>
          <w:p w:rsidR="005B4C1D" w:rsidRPr="00FB053C" w:rsidRDefault="005B4C1D" w:rsidP="001A5E70">
            <w:pPr>
              <w:jc w:val="center"/>
              <w:rPr>
                <w:rFonts w:ascii="Bookman Old Style" w:hAnsi="Bookman Old Style"/>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5B4C1D" w:rsidRPr="00FB053C" w:rsidRDefault="005B4C1D" w:rsidP="001A5E70">
            <w:pPr>
              <w:rPr>
                <w:rFonts w:ascii="Bookman Old Style" w:hAnsi="Bookman Old Style"/>
                <w:color w:val="000000"/>
                <w:lang w:eastAsia="es-BO"/>
              </w:rPr>
            </w:pPr>
          </w:p>
        </w:tc>
      </w:tr>
    </w:tbl>
    <w:p w:rsidR="005B4C1D" w:rsidRPr="00FB053C" w:rsidRDefault="005B4C1D" w:rsidP="005B4C1D">
      <w:pPr>
        <w:rPr>
          <w:rFonts w:ascii="Bookman Old Style" w:hAnsi="Bookman Old Style"/>
        </w:rPr>
      </w:pPr>
    </w:p>
    <w:p w:rsidR="005B4C1D" w:rsidRPr="00FB053C" w:rsidRDefault="005B4C1D" w:rsidP="005B4C1D">
      <w:pPr>
        <w:rPr>
          <w:rFonts w:ascii="Bookman Old Style" w:hAnsi="Bookman Old Style"/>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00C" w:rsidRDefault="0026600C">
      <w:r>
        <w:separator/>
      </w:r>
    </w:p>
  </w:endnote>
  <w:endnote w:type="continuationSeparator" w:id="0">
    <w:p w:rsidR="0026600C" w:rsidRDefault="002660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5D13" w:rsidRDefault="00425D13">
    <w:pPr>
      <w:pStyle w:val="Piedepgina"/>
      <w:jc w:val="right"/>
    </w:pPr>
    <w:r>
      <w:fldChar w:fldCharType="begin"/>
    </w:r>
    <w:r>
      <w:instrText xml:space="preserve"> PAGE   \* MERGEFORMAT </w:instrText>
    </w:r>
    <w:r>
      <w:fldChar w:fldCharType="separate"/>
    </w:r>
    <w:r w:rsidR="008C7813">
      <w:rPr>
        <w:noProof/>
      </w:rPr>
      <w:t>61</w:t>
    </w:r>
    <w:r>
      <w:fldChar w:fldCharType="end"/>
    </w:r>
  </w:p>
  <w:p w:rsidR="00425D13" w:rsidRDefault="00425D1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00C" w:rsidRDefault="0026600C">
      <w:r>
        <w:separator/>
      </w:r>
    </w:p>
  </w:footnote>
  <w:footnote w:type="continuationSeparator" w:id="0">
    <w:p w:rsidR="0026600C" w:rsidRDefault="002660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5E775B"/>
    <w:multiLevelType w:val="multilevel"/>
    <w:tmpl w:val="01FC5C9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396365C"/>
    <w:multiLevelType w:val="multilevel"/>
    <w:tmpl w:val="F168BF0C"/>
    <w:lvl w:ilvl="0">
      <w:start w:val="8"/>
      <w:numFmt w:val="decimal"/>
      <w:lvlText w:val="%1."/>
      <w:lvlJc w:val="left"/>
      <w:pPr>
        <w:ind w:left="420" w:hanging="42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7BB3F20"/>
    <w:multiLevelType w:val="multilevel"/>
    <w:tmpl w:val="B510CA46"/>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0A42445F"/>
    <w:multiLevelType w:val="multilevel"/>
    <w:tmpl w:val="038EC4D8"/>
    <w:lvl w:ilvl="0">
      <w:start w:val="6"/>
      <w:numFmt w:val="decimal"/>
      <w:lvlText w:val="%1."/>
      <w:lvlJc w:val="left"/>
      <w:pPr>
        <w:ind w:left="450" w:hanging="450"/>
      </w:pPr>
      <w:rPr>
        <w:rFonts w:hint="default"/>
        <w:u w:val="none"/>
      </w:rPr>
    </w:lvl>
    <w:lvl w:ilvl="1">
      <w:start w:val="1"/>
      <w:numFmt w:val="decimal"/>
      <w:lvlText w:val="%1.%2."/>
      <w:lvlJc w:val="left"/>
      <w:pPr>
        <w:ind w:left="720" w:hanging="720"/>
      </w:pPr>
      <w:rPr>
        <w:rFonts w:hint="default"/>
        <w:b/>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800" w:hanging="180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10">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1">
    <w:nsid w:val="0D5811DE"/>
    <w:multiLevelType w:val="hybridMultilevel"/>
    <w:tmpl w:val="ECE217F2"/>
    <w:lvl w:ilvl="0" w:tplc="DF66CA34">
      <w:start w:val="1"/>
      <w:numFmt w:val="lowerLetter"/>
      <w:lvlText w:val="%1)"/>
      <w:lvlJc w:val="left"/>
      <w:pPr>
        <w:tabs>
          <w:tab w:val="num" w:pos="1776"/>
        </w:tabs>
        <w:ind w:left="1776" w:hanging="360"/>
      </w:pPr>
      <w:rPr>
        <w:rFonts w:hint="default"/>
        <w:b/>
        <w:i w:val="0"/>
      </w:rPr>
    </w:lvl>
    <w:lvl w:ilvl="1" w:tplc="0C0A0019">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2">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211F46"/>
    <w:multiLevelType w:val="multilevel"/>
    <w:tmpl w:val="D488EC04"/>
    <w:lvl w:ilvl="0">
      <w:start w:val="1"/>
      <w:numFmt w:val="decimal"/>
      <w:lvlText w:val="%1."/>
      <w:lvlJc w:val="left"/>
      <w:pPr>
        <w:ind w:left="450" w:hanging="45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15">
    <w:nsid w:val="12A508F3"/>
    <w:multiLevelType w:val="multilevel"/>
    <w:tmpl w:val="5B764AAE"/>
    <w:lvl w:ilvl="0">
      <w:start w:val="11"/>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8">
    <w:nsid w:val="13851356"/>
    <w:multiLevelType w:val="hybridMultilevel"/>
    <w:tmpl w:val="1C369A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9D95520"/>
    <w:multiLevelType w:val="multilevel"/>
    <w:tmpl w:val="FE9EBBC6"/>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1BD26BEF"/>
    <w:multiLevelType w:val="hybridMultilevel"/>
    <w:tmpl w:val="12CC71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1CBD324B"/>
    <w:multiLevelType w:val="hybridMultilevel"/>
    <w:tmpl w:val="D8F029E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4A61FA7"/>
    <w:multiLevelType w:val="multilevel"/>
    <w:tmpl w:val="B6148EDA"/>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24CB4560"/>
    <w:multiLevelType w:val="hybridMultilevel"/>
    <w:tmpl w:val="D8F029E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98639C5"/>
    <w:multiLevelType w:val="hybridMultilevel"/>
    <w:tmpl w:val="40DE0704"/>
    <w:lvl w:ilvl="0" w:tplc="400A000D">
      <w:start w:val="1"/>
      <w:numFmt w:val="bullet"/>
      <w:lvlText w:val=""/>
      <w:lvlJc w:val="left"/>
      <w:pPr>
        <w:ind w:left="1830" w:hanging="360"/>
      </w:pPr>
      <w:rPr>
        <w:rFonts w:ascii="Wingdings" w:hAnsi="Wingdings" w:hint="default"/>
      </w:rPr>
    </w:lvl>
    <w:lvl w:ilvl="1" w:tplc="400A0003" w:tentative="1">
      <w:start w:val="1"/>
      <w:numFmt w:val="bullet"/>
      <w:lvlText w:val="o"/>
      <w:lvlJc w:val="left"/>
      <w:pPr>
        <w:ind w:left="2550" w:hanging="360"/>
      </w:pPr>
      <w:rPr>
        <w:rFonts w:ascii="Courier New" w:hAnsi="Courier New" w:cs="Courier New" w:hint="default"/>
      </w:rPr>
    </w:lvl>
    <w:lvl w:ilvl="2" w:tplc="400A0005" w:tentative="1">
      <w:start w:val="1"/>
      <w:numFmt w:val="bullet"/>
      <w:lvlText w:val=""/>
      <w:lvlJc w:val="left"/>
      <w:pPr>
        <w:ind w:left="3270" w:hanging="360"/>
      </w:pPr>
      <w:rPr>
        <w:rFonts w:ascii="Wingdings" w:hAnsi="Wingdings" w:hint="default"/>
      </w:rPr>
    </w:lvl>
    <w:lvl w:ilvl="3" w:tplc="400A0001" w:tentative="1">
      <w:start w:val="1"/>
      <w:numFmt w:val="bullet"/>
      <w:lvlText w:val=""/>
      <w:lvlJc w:val="left"/>
      <w:pPr>
        <w:ind w:left="3990" w:hanging="360"/>
      </w:pPr>
      <w:rPr>
        <w:rFonts w:ascii="Symbol" w:hAnsi="Symbol" w:hint="default"/>
      </w:rPr>
    </w:lvl>
    <w:lvl w:ilvl="4" w:tplc="400A0003" w:tentative="1">
      <w:start w:val="1"/>
      <w:numFmt w:val="bullet"/>
      <w:lvlText w:val="o"/>
      <w:lvlJc w:val="left"/>
      <w:pPr>
        <w:ind w:left="4710" w:hanging="360"/>
      </w:pPr>
      <w:rPr>
        <w:rFonts w:ascii="Courier New" w:hAnsi="Courier New" w:cs="Courier New" w:hint="default"/>
      </w:rPr>
    </w:lvl>
    <w:lvl w:ilvl="5" w:tplc="400A0005" w:tentative="1">
      <w:start w:val="1"/>
      <w:numFmt w:val="bullet"/>
      <w:lvlText w:val=""/>
      <w:lvlJc w:val="left"/>
      <w:pPr>
        <w:ind w:left="5430" w:hanging="360"/>
      </w:pPr>
      <w:rPr>
        <w:rFonts w:ascii="Wingdings" w:hAnsi="Wingdings" w:hint="default"/>
      </w:rPr>
    </w:lvl>
    <w:lvl w:ilvl="6" w:tplc="400A0001" w:tentative="1">
      <w:start w:val="1"/>
      <w:numFmt w:val="bullet"/>
      <w:lvlText w:val=""/>
      <w:lvlJc w:val="left"/>
      <w:pPr>
        <w:ind w:left="6150" w:hanging="360"/>
      </w:pPr>
      <w:rPr>
        <w:rFonts w:ascii="Symbol" w:hAnsi="Symbol" w:hint="default"/>
      </w:rPr>
    </w:lvl>
    <w:lvl w:ilvl="7" w:tplc="400A0003" w:tentative="1">
      <w:start w:val="1"/>
      <w:numFmt w:val="bullet"/>
      <w:lvlText w:val="o"/>
      <w:lvlJc w:val="left"/>
      <w:pPr>
        <w:ind w:left="6870" w:hanging="360"/>
      </w:pPr>
      <w:rPr>
        <w:rFonts w:ascii="Courier New" w:hAnsi="Courier New" w:cs="Courier New" w:hint="default"/>
      </w:rPr>
    </w:lvl>
    <w:lvl w:ilvl="8" w:tplc="400A0005" w:tentative="1">
      <w:start w:val="1"/>
      <w:numFmt w:val="bullet"/>
      <w:lvlText w:val=""/>
      <w:lvlJc w:val="left"/>
      <w:pPr>
        <w:ind w:left="7590" w:hanging="360"/>
      </w:pPr>
      <w:rPr>
        <w:rFonts w:ascii="Wingdings" w:hAnsi="Wingdings" w:hint="default"/>
      </w:rPr>
    </w:lvl>
  </w:abstractNum>
  <w:abstractNum w:abstractNumId="2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2F213594"/>
    <w:multiLevelType w:val="hybridMultilevel"/>
    <w:tmpl w:val="2C06306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392370F"/>
    <w:multiLevelType w:val="multilevel"/>
    <w:tmpl w:val="E2F8DFB4"/>
    <w:lvl w:ilvl="0">
      <w:start w:val="24"/>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369D57DB"/>
    <w:multiLevelType w:val="multilevel"/>
    <w:tmpl w:val="4EDE13D6"/>
    <w:lvl w:ilvl="0">
      <w:start w:val="20"/>
      <w:numFmt w:val="decimal"/>
      <w:lvlText w:val="%1."/>
      <w:lvlJc w:val="left"/>
      <w:pPr>
        <w:ind w:left="600" w:hanging="600"/>
      </w:pPr>
      <w:rPr>
        <w:rFonts w:hint="default"/>
        <w:b/>
        <w:color w:val="000000"/>
      </w:rPr>
    </w:lvl>
    <w:lvl w:ilvl="1">
      <w:start w:val="1"/>
      <w:numFmt w:val="decimal"/>
      <w:lvlText w:val="%1.%2."/>
      <w:lvlJc w:val="left"/>
      <w:pPr>
        <w:ind w:left="1080" w:hanging="720"/>
      </w:pPr>
      <w:rPr>
        <w:rFonts w:hint="default"/>
        <w:b/>
        <w:color w:val="000000"/>
      </w:rPr>
    </w:lvl>
    <w:lvl w:ilvl="2">
      <w:start w:val="1"/>
      <w:numFmt w:val="decimal"/>
      <w:lvlText w:val="%1.%2.%3."/>
      <w:lvlJc w:val="left"/>
      <w:pPr>
        <w:ind w:left="1440" w:hanging="720"/>
      </w:pPr>
      <w:rPr>
        <w:rFonts w:hint="default"/>
        <w:b/>
        <w:color w:val="000000"/>
      </w:rPr>
    </w:lvl>
    <w:lvl w:ilvl="3">
      <w:start w:val="1"/>
      <w:numFmt w:val="decimal"/>
      <w:lvlText w:val="%1.%2.%3.%4."/>
      <w:lvlJc w:val="left"/>
      <w:pPr>
        <w:ind w:left="2160" w:hanging="1080"/>
      </w:pPr>
      <w:rPr>
        <w:rFonts w:hint="default"/>
        <w:b/>
        <w:color w:val="000000"/>
      </w:rPr>
    </w:lvl>
    <w:lvl w:ilvl="4">
      <w:start w:val="1"/>
      <w:numFmt w:val="decimal"/>
      <w:lvlText w:val="%1.%2.%3.%4.%5."/>
      <w:lvlJc w:val="left"/>
      <w:pPr>
        <w:ind w:left="2520" w:hanging="1080"/>
      </w:pPr>
      <w:rPr>
        <w:rFonts w:hint="default"/>
        <w:b/>
        <w:color w:val="000000"/>
      </w:rPr>
    </w:lvl>
    <w:lvl w:ilvl="5">
      <w:start w:val="1"/>
      <w:numFmt w:val="decimal"/>
      <w:lvlText w:val="%1.%2.%3.%4.%5.%6."/>
      <w:lvlJc w:val="left"/>
      <w:pPr>
        <w:ind w:left="3240" w:hanging="1440"/>
      </w:pPr>
      <w:rPr>
        <w:rFonts w:hint="default"/>
        <w:b/>
        <w:color w:val="000000"/>
      </w:rPr>
    </w:lvl>
    <w:lvl w:ilvl="6">
      <w:start w:val="1"/>
      <w:numFmt w:val="decimal"/>
      <w:lvlText w:val="%1.%2.%3.%4.%5.%6.%7."/>
      <w:lvlJc w:val="left"/>
      <w:pPr>
        <w:ind w:left="3600" w:hanging="1440"/>
      </w:pPr>
      <w:rPr>
        <w:rFonts w:hint="default"/>
        <w:b/>
        <w:color w:val="000000"/>
      </w:rPr>
    </w:lvl>
    <w:lvl w:ilvl="7">
      <w:start w:val="1"/>
      <w:numFmt w:val="decimal"/>
      <w:lvlText w:val="%1.%2.%3.%4.%5.%6.%7.%8."/>
      <w:lvlJc w:val="left"/>
      <w:pPr>
        <w:ind w:left="4320" w:hanging="1800"/>
      </w:pPr>
      <w:rPr>
        <w:rFonts w:hint="default"/>
        <w:b/>
        <w:color w:val="000000"/>
      </w:rPr>
    </w:lvl>
    <w:lvl w:ilvl="8">
      <w:start w:val="1"/>
      <w:numFmt w:val="decimal"/>
      <w:lvlText w:val="%1.%2.%3.%4.%5.%6.%7.%8.%9."/>
      <w:lvlJc w:val="left"/>
      <w:pPr>
        <w:ind w:left="5040" w:hanging="2160"/>
      </w:pPr>
      <w:rPr>
        <w:rFonts w:hint="default"/>
        <w:b/>
        <w:color w:val="000000"/>
      </w:rPr>
    </w:lvl>
  </w:abstractNum>
  <w:abstractNum w:abstractNumId="38">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28C3E94"/>
    <w:multiLevelType w:val="multilevel"/>
    <w:tmpl w:val="CF2673BC"/>
    <w:lvl w:ilvl="0">
      <w:start w:val="19"/>
      <w:numFmt w:val="decimal"/>
      <w:lvlText w:val="%1."/>
      <w:lvlJc w:val="left"/>
      <w:pPr>
        <w:ind w:left="600" w:hanging="60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0">
    <w:nsid w:val="47B816B4"/>
    <w:multiLevelType w:val="multilevel"/>
    <w:tmpl w:val="D42C3908"/>
    <w:lvl w:ilvl="0">
      <w:start w:val="5"/>
      <w:numFmt w:val="decimal"/>
      <w:lvlText w:val="%1."/>
      <w:lvlJc w:val="left"/>
      <w:pPr>
        <w:ind w:left="420" w:hanging="420"/>
      </w:pPr>
      <w:rPr>
        <w:rFonts w:cs="Arial" w:hint="default"/>
        <w:b w:val="0"/>
        <w:color w:val="auto"/>
      </w:rPr>
    </w:lvl>
    <w:lvl w:ilvl="1">
      <w:start w:val="1"/>
      <w:numFmt w:val="decimal"/>
      <w:lvlText w:val="%1.%2."/>
      <w:lvlJc w:val="left"/>
      <w:pPr>
        <w:ind w:left="720" w:hanging="720"/>
      </w:pPr>
      <w:rPr>
        <w:rFonts w:cs="Arial" w:hint="default"/>
        <w:b/>
        <w:color w:val="auto"/>
      </w:rPr>
    </w:lvl>
    <w:lvl w:ilvl="2">
      <w:start w:val="1"/>
      <w:numFmt w:val="decimal"/>
      <w:lvlText w:val="%1.%2.%3."/>
      <w:lvlJc w:val="left"/>
      <w:pPr>
        <w:ind w:left="720" w:hanging="720"/>
      </w:pPr>
      <w:rPr>
        <w:rFonts w:cs="Arial" w:hint="default"/>
        <w:b w:val="0"/>
        <w:color w:val="auto"/>
      </w:rPr>
    </w:lvl>
    <w:lvl w:ilvl="3">
      <w:start w:val="1"/>
      <w:numFmt w:val="decimal"/>
      <w:lvlText w:val="%1.%2.%3.%4."/>
      <w:lvlJc w:val="left"/>
      <w:pPr>
        <w:ind w:left="1080" w:hanging="1080"/>
      </w:pPr>
      <w:rPr>
        <w:rFonts w:cs="Arial" w:hint="default"/>
        <w:b w:val="0"/>
        <w:color w:val="auto"/>
      </w:rPr>
    </w:lvl>
    <w:lvl w:ilvl="4">
      <w:start w:val="1"/>
      <w:numFmt w:val="decimal"/>
      <w:lvlText w:val="%1.%2.%3.%4.%5."/>
      <w:lvlJc w:val="left"/>
      <w:pPr>
        <w:ind w:left="1080" w:hanging="1080"/>
      </w:pPr>
      <w:rPr>
        <w:rFonts w:cs="Arial" w:hint="default"/>
        <w:b w:val="0"/>
        <w:color w:val="auto"/>
      </w:rPr>
    </w:lvl>
    <w:lvl w:ilvl="5">
      <w:start w:val="1"/>
      <w:numFmt w:val="decimal"/>
      <w:lvlText w:val="%1.%2.%3.%4.%5.%6."/>
      <w:lvlJc w:val="left"/>
      <w:pPr>
        <w:ind w:left="1440" w:hanging="1440"/>
      </w:pPr>
      <w:rPr>
        <w:rFonts w:cs="Arial" w:hint="default"/>
        <w:b w:val="0"/>
        <w:color w:val="auto"/>
      </w:rPr>
    </w:lvl>
    <w:lvl w:ilvl="6">
      <w:start w:val="1"/>
      <w:numFmt w:val="decimal"/>
      <w:lvlText w:val="%1.%2.%3.%4.%5.%6.%7."/>
      <w:lvlJc w:val="left"/>
      <w:pPr>
        <w:ind w:left="1800" w:hanging="1800"/>
      </w:pPr>
      <w:rPr>
        <w:rFonts w:cs="Arial" w:hint="default"/>
        <w:b w:val="0"/>
        <w:color w:val="auto"/>
      </w:rPr>
    </w:lvl>
    <w:lvl w:ilvl="7">
      <w:start w:val="1"/>
      <w:numFmt w:val="decimal"/>
      <w:lvlText w:val="%1.%2.%3.%4.%5.%6.%7.%8."/>
      <w:lvlJc w:val="left"/>
      <w:pPr>
        <w:ind w:left="1800" w:hanging="1800"/>
      </w:pPr>
      <w:rPr>
        <w:rFonts w:cs="Arial" w:hint="default"/>
        <w:b w:val="0"/>
        <w:color w:val="auto"/>
      </w:rPr>
    </w:lvl>
    <w:lvl w:ilvl="8">
      <w:start w:val="1"/>
      <w:numFmt w:val="decimal"/>
      <w:lvlText w:val="%1.%2.%3.%4.%5.%6.%7.%8.%9."/>
      <w:lvlJc w:val="left"/>
      <w:pPr>
        <w:ind w:left="2160" w:hanging="2160"/>
      </w:pPr>
      <w:rPr>
        <w:rFonts w:cs="Arial" w:hint="default"/>
        <w:b w:val="0"/>
        <w:color w:val="auto"/>
      </w:rPr>
    </w:lvl>
  </w:abstractNum>
  <w:abstractNum w:abstractNumId="41">
    <w:nsid w:val="48496D3D"/>
    <w:multiLevelType w:val="multilevel"/>
    <w:tmpl w:val="D79C1A76"/>
    <w:lvl w:ilvl="0">
      <w:start w:val="10"/>
      <w:numFmt w:val="decimal"/>
      <w:lvlText w:val="%1."/>
      <w:lvlJc w:val="left"/>
      <w:pPr>
        <w:ind w:left="555" w:hanging="555"/>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3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97B3D0D"/>
    <w:multiLevelType w:val="hybridMultilevel"/>
    <w:tmpl w:val="D8F029E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nsid w:val="4ECE0D4F"/>
    <w:multiLevelType w:val="hybridMultilevel"/>
    <w:tmpl w:val="34A6284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4F9014FB"/>
    <w:multiLevelType w:val="multilevel"/>
    <w:tmpl w:val="F8B8576A"/>
    <w:lvl w:ilvl="0">
      <w:start w:val="2"/>
      <w:numFmt w:val="decimal"/>
      <w:lvlText w:val="%1."/>
      <w:lvlJc w:val="left"/>
      <w:pPr>
        <w:ind w:left="420" w:hanging="42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0">
    <w:nsid w:val="55BE13C8"/>
    <w:multiLevelType w:val="multilevel"/>
    <w:tmpl w:val="01C64CE8"/>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nsid w:val="5C8A6F52"/>
    <w:multiLevelType w:val="hybridMultilevel"/>
    <w:tmpl w:val="5134C3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5CA03439"/>
    <w:multiLevelType w:val="hybridMultilevel"/>
    <w:tmpl w:val="2D82269A"/>
    <w:lvl w:ilvl="0" w:tplc="1F2AE470">
      <w:numFmt w:val="bullet"/>
      <w:lvlText w:val=""/>
      <w:lvlJc w:val="left"/>
      <w:pPr>
        <w:ind w:left="2484" w:hanging="360"/>
      </w:pPr>
      <w:rPr>
        <w:rFonts w:ascii="Symbol" w:eastAsia="Calibri" w:hAnsi="Symbol"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4">
    <w:nsid w:val="5DC62E6A"/>
    <w:multiLevelType w:val="multilevel"/>
    <w:tmpl w:val="A20C11DA"/>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7">
    <w:nsid w:val="64211C13"/>
    <w:multiLevelType w:val="multilevel"/>
    <w:tmpl w:val="C248C428"/>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nsid w:val="66977049"/>
    <w:multiLevelType w:val="multilevel"/>
    <w:tmpl w:val="04407278"/>
    <w:lvl w:ilvl="0">
      <w:start w:val="9"/>
      <w:numFmt w:val="decimal"/>
      <w:lvlText w:val="%1."/>
      <w:lvlJc w:val="left"/>
      <w:pPr>
        <w:ind w:left="420" w:hanging="420"/>
      </w:pPr>
      <w:rPr>
        <w:rFonts w:cs="Arial" w:hint="default"/>
      </w:rPr>
    </w:lvl>
    <w:lvl w:ilvl="1">
      <w:start w:val="1"/>
      <w:numFmt w:val="decimal"/>
      <w:lvlText w:val="%1.%2."/>
      <w:lvlJc w:val="left"/>
      <w:pPr>
        <w:ind w:left="720" w:hanging="720"/>
      </w:pPr>
      <w:rPr>
        <w:rFonts w:cs="Arial" w:hint="default"/>
        <w:b/>
      </w:rPr>
    </w:lvl>
    <w:lvl w:ilvl="2">
      <w:start w:val="1"/>
      <w:numFmt w:val="decimal"/>
      <w:lvlText w:val="%1.%2.%3."/>
      <w:lvlJc w:val="left"/>
      <w:pPr>
        <w:ind w:left="720" w:hanging="72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440" w:hanging="144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800" w:hanging="1800"/>
      </w:pPr>
      <w:rPr>
        <w:rFonts w:cs="Arial" w:hint="default"/>
      </w:rPr>
    </w:lvl>
    <w:lvl w:ilvl="8">
      <w:start w:val="1"/>
      <w:numFmt w:val="decimal"/>
      <w:lvlText w:val="%1.%2.%3.%4.%5.%6.%7.%8.%9."/>
      <w:lvlJc w:val="left"/>
      <w:pPr>
        <w:ind w:left="2160" w:hanging="2160"/>
      </w:pPr>
      <w:rPr>
        <w:rFonts w:cs="Arial" w:hint="default"/>
      </w:rPr>
    </w:lvl>
  </w:abstractNum>
  <w:abstractNum w:abstractNumId="59">
    <w:nsid w:val="6C0F5874"/>
    <w:multiLevelType w:val="hybridMultilevel"/>
    <w:tmpl w:val="D8F029E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6DD66BA5"/>
    <w:multiLevelType w:val="hybridMultilevel"/>
    <w:tmpl w:val="12FEE7AE"/>
    <w:lvl w:ilvl="0" w:tplc="73642A32">
      <w:start w:val="1"/>
      <w:numFmt w:val="bullet"/>
      <w:lvlText w:val=""/>
      <w:lvlJc w:val="left"/>
      <w:pPr>
        <w:ind w:left="1068" w:hanging="360"/>
      </w:pPr>
      <w:rPr>
        <w:rFonts w:ascii="Symbol" w:eastAsiaTheme="minorHAnsi" w:hAnsi="Symbol" w:cstheme="minorBid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1">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771C39AA"/>
    <w:multiLevelType w:val="multilevel"/>
    <w:tmpl w:val="B882D4E8"/>
    <w:lvl w:ilvl="0">
      <w:start w:val="12"/>
      <w:numFmt w:val="decimal"/>
      <w:lvlText w:val="%1."/>
      <w:lvlJc w:val="left"/>
      <w:pPr>
        <w:ind w:left="600" w:hanging="60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4">
    <w:nsid w:val="7DD05BB8"/>
    <w:multiLevelType w:val="multilevel"/>
    <w:tmpl w:val="CF4AF5B4"/>
    <w:lvl w:ilvl="0">
      <w:start w:val="1"/>
      <w:numFmt w:val="decimal"/>
      <w:lvlText w:val="%1."/>
      <w:lvlJc w:val="left"/>
      <w:pPr>
        <w:ind w:left="420" w:hanging="420"/>
      </w:pPr>
      <w:rPr>
        <w:rFonts w:hint="default"/>
        <w:i/>
      </w:rPr>
    </w:lvl>
    <w:lvl w:ilvl="1">
      <w:start w:val="2"/>
      <w:numFmt w:val="decimal"/>
      <w:lvlText w:val="%1.%2."/>
      <w:lvlJc w:val="left"/>
      <w:pPr>
        <w:ind w:left="1080" w:hanging="720"/>
      </w:pPr>
      <w:rPr>
        <w:rFonts w:hint="default"/>
        <w:b/>
        <w:i/>
      </w:rPr>
    </w:lvl>
    <w:lvl w:ilvl="2">
      <w:start w:val="1"/>
      <w:numFmt w:val="decimal"/>
      <w:lvlText w:val="%1.%2.%3."/>
      <w:lvlJc w:val="left"/>
      <w:pPr>
        <w:ind w:left="1440" w:hanging="720"/>
      </w:pPr>
      <w:rPr>
        <w:rFonts w:hint="default"/>
        <w:i/>
      </w:rPr>
    </w:lvl>
    <w:lvl w:ilvl="3">
      <w:start w:val="1"/>
      <w:numFmt w:val="decimal"/>
      <w:lvlText w:val="%1.%2.%3.%4."/>
      <w:lvlJc w:val="left"/>
      <w:pPr>
        <w:ind w:left="2160" w:hanging="108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3240" w:hanging="144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4320" w:hanging="1800"/>
      </w:pPr>
      <w:rPr>
        <w:rFonts w:hint="default"/>
        <w:i/>
      </w:rPr>
    </w:lvl>
    <w:lvl w:ilvl="8">
      <w:start w:val="1"/>
      <w:numFmt w:val="decimal"/>
      <w:lvlText w:val="%1.%2.%3.%4.%5.%6.%7.%8.%9."/>
      <w:lvlJc w:val="left"/>
      <w:pPr>
        <w:ind w:left="5040" w:hanging="2160"/>
      </w:pPr>
      <w:rPr>
        <w:rFonts w:hint="default"/>
        <w:i/>
      </w:rPr>
    </w:lvl>
  </w:abstractNum>
  <w:num w:numId="1">
    <w:abstractNumId w:val="19"/>
  </w:num>
  <w:num w:numId="2">
    <w:abstractNumId w:val="25"/>
  </w:num>
  <w:num w:numId="3">
    <w:abstractNumId w:val="55"/>
  </w:num>
  <w:num w:numId="4">
    <w:abstractNumId w:val="16"/>
  </w:num>
  <w:num w:numId="5">
    <w:abstractNumId w:val="34"/>
  </w:num>
  <w:num w:numId="6">
    <w:abstractNumId w:val="36"/>
  </w:num>
  <w:num w:numId="7">
    <w:abstractNumId w:val="0"/>
  </w:num>
  <w:num w:numId="8">
    <w:abstractNumId w:val="61"/>
  </w:num>
  <w:num w:numId="9">
    <w:abstractNumId w:val="29"/>
  </w:num>
  <w:num w:numId="10">
    <w:abstractNumId w:val="13"/>
  </w:num>
  <w:num w:numId="11">
    <w:abstractNumId w:val="12"/>
  </w:num>
  <w:num w:numId="12">
    <w:abstractNumId w:val="17"/>
  </w:num>
  <w:num w:numId="13">
    <w:abstractNumId w:val="48"/>
  </w:num>
  <w:num w:numId="14">
    <w:abstractNumId w:val="44"/>
  </w:num>
  <w:num w:numId="15">
    <w:abstractNumId w:val="49"/>
  </w:num>
  <w:num w:numId="16">
    <w:abstractNumId w:val="23"/>
  </w:num>
  <w:num w:numId="17">
    <w:abstractNumId w:val="4"/>
  </w:num>
  <w:num w:numId="18">
    <w:abstractNumId w:val="56"/>
  </w:num>
  <w:num w:numId="19">
    <w:abstractNumId w:val="31"/>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5"/>
  </w:num>
  <w:num w:numId="23">
    <w:abstractNumId w:val="24"/>
  </w:num>
  <w:num w:numId="24">
    <w:abstractNumId w:val="51"/>
  </w:num>
  <w:num w:numId="25">
    <w:abstractNumId w:val="42"/>
  </w:num>
  <w:num w:numId="26">
    <w:abstractNumId w:val="33"/>
  </w:num>
  <w:num w:numId="27">
    <w:abstractNumId w:val="46"/>
  </w:num>
  <w:num w:numId="28">
    <w:abstractNumId w:val="6"/>
  </w:num>
  <w:num w:numId="29">
    <w:abstractNumId w:val="63"/>
  </w:num>
  <w:num w:numId="30">
    <w:abstractNumId w:val="10"/>
  </w:num>
  <w:num w:numId="31">
    <w:abstractNumId w:val="2"/>
  </w:num>
  <w:num w:numId="32">
    <w:abstractNumId w:val="52"/>
  </w:num>
  <w:num w:numId="33">
    <w:abstractNumId w:val="32"/>
  </w:num>
  <w:num w:numId="34">
    <w:abstractNumId w:val="28"/>
  </w:num>
  <w:num w:numId="35">
    <w:abstractNumId w:val="59"/>
  </w:num>
  <w:num w:numId="36">
    <w:abstractNumId w:val="26"/>
  </w:num>
  <w:num w:numId="37">
    <w:abstractNumId w:val="47"/>
  </w:num>
  <w:num w:numId="38">
    <w:abstractNumId w:val="11"/>
  </w:num>
  <w:num w:numId="39">
    <w:abstractNumId w:val="1"/>
  </w:num>
  <w:num w:numId="40">
    <w:abstractNumId w:val="18"/>
  </w:num>
  <w:num w:numId="41">
    <w:abstractNumId w:val="14"/>
  </w:num>
  <w:num w:numId="42">
    <w:abstractNumId w:val="40"/>
  </w:num>
  <w:num w:numId="43">
    <w:abstractNumId w:val="9"/>
  </w:num>
  <w:num w:numId="44">
    <w:abstractNumId w:val="64"/>
  </w:num>
  <w:num w:numId="45">
    <w:abstractNumId w:val="60"/>
  </w:num>
  <w:num w:numId="46">
    <w:abstractNumId w:val="3"/>
  </w:num>
  <w:num w:numId="47">
    <w:abstractNumId w:val="58"/>
  </w:num>
  <w:num w:numId="48">
    <w:abstractNumId w:val="41"/>
  </w:num>
  <w:num w:numId="49">
    <w:abstractNumId w:val="15"/>
  </w:num>
  <w:num w:numId="50">
    <w:abstractNumId w:val="39"/>
  </w:num>
  <w:num w:numId="51">
    <w:abstractNumId w:val="37"/>
  </w:num>
  <w:num w:numId="52">
    <w:abstractNumId w:val="50"/>
  </w:num>
  <w:num w:numId="53">
    <w:abstractNumId w:val="8"/>
  </w:num>
  <w:num w:numId="54">
    <w:abstractNumId w:val="20"/>
  </w:num>
  <w:num w:numId="55">
    <w:abstractNumId w:val="54"/>
  </w:num>
  <w:num w:numId="56">
    <w:abstractNumId w:val="57"/>
  </w:num>
  <w:num w:numId="57">
    <w:abstractNumId w:val="62"/>
  </w:num>
  <w:num w:numId="58">
    <w:abstractNumId w:val="35"/>
  </w:num>
  <w:num w:numId="59">
    <w:abstractNumId w:val="38"/>
  </w:num>
  <w:num w:numId="60">
    <w:abstractNumId w:val="21"/>
  </w:num>
  <w:num w:numId="61">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5"/>
  </w:num>
  <w:num w:numId="63">
    <w:abstractNumId w:val="27"/>
  </w:num>
  <w:num w:numId="64">
    <w:abstractNumId w:val="43"/>
  </w:num>
  <w:num w:numId="65">
    <w:abstractNumId w:val="2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5FF3"/>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243"/>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0F6"/>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15E"/>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79"/>
    <w:rsid w:val="000F5CF0"/>
    <w:rsid w:val="000F614A"/>
    <w:rsid w:val="000F6A35"/>
    <w:rsid w:val="000F72CE"/>
    <w:rsid w:val="000F7525"/>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14A1"/>
    <w:rsid w:val="00122104"/>
    <w:rsid w:val="0012260B"/>
    <w:rsid w:val="00122868"/>
    <w:rsid w:val="0012388B"/>
    <w:rsid w:val="00123B21"/>
    <w:rsid w:val="00123C4F"/>
    <w:rsid w:val="001240D6"/>
    <w:rsid w:val="00125958"/>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3F38"/>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371"/>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8DF"/>
    <w:rsid w:val="00173ABB"/>
    <w:rsid w:val="001741EB"/>
    <w:rsid w:val="00174B80"/>
    <w:rsid w:val="00174C31"/>
    <w:rsid w:val="001756DA"/>
    <w:rsid w:val="00176536"/>
    <w:rsid w:val="00176DDF"/>
    <w:rsid w:val="00176EBE"/>
    <w:rsid w:val="001774DA"/>
    <w:rsid w:val="001774FC"/>
    <w:rsid w:val="00177AD7"/>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271"/>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2AD"/>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2B5"/>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00C"/>
    <w:rsid w:val="00266276"/>
    <w:rsid w:val="00266586"/>
    <w:rsid w:val="002667CD"/>
    <w:rsid w:val="0026703B"/>
    <w:rsid w:val="00270022"/>
    <w:rsid w:val="00270845"/>
    <w:rsid w:val="00271B62"/>
    <w:rsid w:val="002729B6"/>
    <w:rsid w:val="00273198"/>
    <w:rsid w:val="00274A24"/>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0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366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5D13"/>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967"/>
    <w:rsid w:val="00433C4A"/>
    <w:rsid w:val="00433E26"/>
    <w:rsid w:val="00434D78"/>
    <w:rsid w:val="00434E41"/>
    <w:rsid w:val="00435064"/>
    <w:rsid w:val="00435C45"/>
    <w:rsid w:val="00436A1E"/>
    <w:rsid w:val="00436E15"/>
    <w:rsid w:val="0044084D"/>
    <w:rsid w:val="004410B5"/>
    <w:rsid w:val="0044137A"/>
    <w:rsid w:val="0044149D"/>
    <w:rsid w:val="0044242A"/>
    <w:rsid w:val="00442629"/>
    <w:rsid w:val="00442869"/>
    <w:rsid w:val="004429A2"/>
    <w:rsid w:val="004429D4"/>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0D9"/>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1F41"/>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3918"/>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01C7"/>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1D"/>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69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6FC"/>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3CD5"/>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67E"/>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97ACB"/>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520"/>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3516"/>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0F0"/>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4AF"/>
    <w:rsid w:val="0076781E"/>
    <w:rsid w:val="0077033E"/>
    <w:rsid w:val="00770483"/>
    <w:rsid w:val="00770E73"/>
    <w:rsid w:val="007719D5"/>
    <w:rsid w:val="00772A35"/>
    <w:rsid w:val="00772DA5"/>
    <w:rsid w:val="00772FC5"/>
    <w:rsid w:val="00773071"/>
    <w:rsid w:val="00773448"/>
    <w:rsid w:val="00773D5A"/>
    <w:rsid w:val="00775480"/>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C3E"/>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C0C"/>
    <w:rsid w:val="00892EA2"/>
    <w:rsid w:val="00893445"/>
    <w:rsid w:val="00893457"/>
    <w:rsid w:val="008937F7"/>
    <w:rsid w:val="00893E1D"/>
    <w:rsid w:val="00894CEE"/>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813"/>
    <w:rsid w:val="008C7CAD"/>
    <w:rsid w:val="008D111C"/>
    <w:rsid w:val="008D1F5D"/>
    <w:rsid w:val="008D1F9D"/>
    <w:rsid w:val="008D2F9D"/>
    <w:rsid w:val="008D3DB7"/>
    <w:rsid w:val="008D43F2"/>
    <w:rsid w:val="008D4DB1"/>
    <w:rsid w:val="008D4FAF"/>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CE1"/>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5CA"/>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1748"/>
    <w:rsid w:val="00952100"/>
    <w:rsid w:val="00952BFC"/>
    <w:rsid w:val="00952F15"/>
    <w:rsid w:val="009538A3"/>
    <w:rsid w:val="009545AA"/>
    <w:rsid w:val="0095469A"/>
    <w:rsid w:val="00954FC3"/>
    <w:rsid w:val="00955C0C"/>
    <w:rsid w:val="00956840"/>
    <w:rsid w:val="00956D0C"/>
    <w:rsid w:val="00956F92"/>
    <w:rsid w:val="00957EF9"/>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3D6B"/>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5C30"/>
    <w:rsid w:val="00A374EC"/>
    <w:rsid w:val="00A40F06"/>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298"/>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6441"/>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C9"/>
    <w:rsid w:val="00A92F96"/>
    <w:rsid w:val="00A9336F"/>
    <w:rsid w:val="00A93D75"/>
    <w:rsid w:val="00A9421F"/>
    <w:rsid w:val="00A955BC"/>
    <w:rsid w:val="00A959CE"/>
    <w:rsid w:val="00A95AF3"/>
    <w:rsid w:val="00A962B1"/>
    <w:rsid w:val="00A96A23"/>
    <w:rsid w:val="00A96B27"/>
    <w:rsid w:val="00A97263"/>
    <w:rsid w:val="00AA010A"/>
    <w:rsid w:val="00AA04AB"/>
    <w:rsid w:val="00AA0A9A"/>
    <w:rsid w:val="00AA2030"/>
    <w:rsid w:val="00AA20F8"/>
    <w:rsid w:val="00AA308C"/>
    <w:rsid w:val="00AA3155"/>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4C4"/>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ED8"/>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04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C03"/>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413"/>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2A0"/>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4A6"/>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548"/>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3A8B"/>
    <w:rsid w:val="00D03B40"/>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0A8"/>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24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62"/>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D2E"/>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0F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013"/>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3984"/>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017"/>
    <w:rsid w:val="00FB3174"/>
    <w:rsid w:val="00FB41FC"/>
    <w:rsid w:val="00FB449E"/>
    <w:rsid w:val="00FB4BE8"/>
    <w:rsid w:val="00FB4C2D"/>
    <w:rsid w:val="00FB4E5D"/>
    <w:rsid w:val="00FB601A"/>
    <w:rsid w:val="00FB6E43"/>
    <w:rsid w:val="00FB74EC"/>
    <w:rsid w:val="00FB7A62"/>
    <w:rsid w:val="00FB7DF1"/>
    <w:rsid w:val="00FC0324"/>
    <w:rsid w:val="00FC037E"/>
    <w:rsid w:val="00FC0489"/>
    <w:rsid w:val="00FC07B0"/>
    <w:rsid w:val="00FC156A"/>
    <w:rsid w:val="00FC2677"/>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6FD"/>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3C0"/>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05E064A-CF65-426E-BC52-802598AAB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paragraph" w:customStyle="1" w:styleId="4">
    <w:name w:val="4"/>
    <w:basedOn w:val="Normal"/>
    <w:next w:val="Normal"/>
    <w:unhideWhenUsed/>
    <w:qFormat/>
    <w:rsid w:val="00FC2677"/>
    <w:pPr>
      <w:spacing w:after="200"/>
    </w:pPr>
    <w:rPr>
      <w:i/>
      <w:iCs/>
      <w:color w:val="1F497D"/>
      <w:sz w:val="18"/>
      <w:szCs w:val="18"/>
      <w:lang w:eastAsia="es-ES"/>
    </w:rPr>
  </w:style>
  <w:style w:type="paragraph" w:customStyle="1" w:styleId="2">
    <w:name w:val="2"/>
    <w:basedOn w:val="Normal"/>
    <w:next w:val="Normal"/>
    <w:unhideWhenUsed/>
    <w:qFormat/>
    <w:rsid w:val="00951748"/>
    <w:pPr>
      <w:spacing w:after="200"/>
    </w:pPr>
    <w:rPr>
      <w:i/>
      <w:iCs/>
      <w:color w:val="1F497D"/>
      <w:sz w:val="18"/>
      <w:szCs w:val="18"/>
      <w:lang w:eastAsia="es-ES"/>
    </w:rPr>
  </w:style>
  <w:style w:type="paragraph" w:customStyle="1" w:styleId="prrafodelista0">
    <w:name w:val="prrafodelista"/>
    <w:basedOn w:val="Normal"/>
    <w:rsid w:val="00673CD5"/>
    <w:pPr>
      <w:ind w:left="708"/>
    </w:pPr>
    <w:rPr>
      <w:rFonts w:eastAsia="Calibri"/>
      <w:lang w:eastAsia="es-ES"/>
    </w:rPr>
  </w:style>
  <w:style w:type="paragraph" w:customStyle="1" w:styleId="Textosinformato1">
    <w:name w:val="Texto sin formato1"/>
    <w:basedOn w:val="Normal"/>
    <w:uiPriority w:val="99"/>
    <w:rsid w:val="0044149D"/>
    <w:rPr>
      <w:rFonts w:ascii="Courier New" w:hAnsi="Courier New"/>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799425205">
          <w:marLeft w:val="0"/>
          <w:marRight w:val="0"/>
          <w:marTop w:val="0"/>
          <w:marBottom w:val="0"/>
          <w:divBdr>
            <w:top w:val="none" w:sz="0" w:space="0" w:color="auto"/>
            <w:left w:val="none" w:sz="0" w:space="0" w:color="auto"/>
            <w:bottom w:val="none" w:sz="0" w:space="0" w:color="auto"/>
            <w:right w:val="none" w:sz="0" w:space="0" w:color="auto"/>
          </w:divBdr>
        </w:div>
        <w:div w:id="984697276">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29303811">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1299609328">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048113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158687093">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6059647">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2006544797">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mailto:cvperez@ypfb.gob.ob"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CCBB80-8291-409D-A0C3-6A3383BFF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69</Pages>
  <Words>22109</Words>
  <Characters>121604</Characters>
  <Application>Microsoft Office Word</Application>
  <DocSecurity>0</DocSecurity>
  <Lines>1013</Lines>
  <Paragraphs>286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143427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Carla Valeria Perez Quintanilla</cp:lastModifiedBy>
  <cp:revision>10</cp:revision>
  <cp:lastPrinted>2015-02-19T14:27:00Z</cp:lastPrinted>
  <dcterms:created xsi:type="dcterms:W3CDTF">2016-08-16T21:10:00Z</dcterms:created>
  <dcterms:modified xsi:type="dcterms:W3CDTF">2016-08-16T21:38:00Z</dcterms:modified>
</cp:coreProperties>
</file>