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F393334" wp14:editId="206DFFF9">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BE1685"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701C222" wp14:editId="5981618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74D399"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0A7CD52C" wp14:editId="720AAF01">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5D13" w:rsidRPr="00AD6AF2" w:rsidRDefault="00425D13" w:rsidP="00B26F20">
                            <w:pPr>
                              <w:ind w:right="930"/>
                              <w:jc w:val="center"/>
                              <w:rPr>
                                <w:rFonts w:ascii="Century Gothic" w:hAnsi="Century Gothic"/>
                                <w:sz w:val="14"/>
                                <w:lang w:val="es-ES_tradnl"/>
                              </w:rPr>
                            </w:pPr>
                          </w:p>
                          <w:p w:rsidR="00425D13" w:rsidRDefault="00425D1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25D13" w:rsidRPr="00AD6AF2" w:rsidRDefault="00425D1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7CD52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25D13" w:rsidRPr="00AD6AF2" w:rsidRDefault="00425D13" w:rsidP="00B26F20">
                      <w:pPr>
                        <w:ind w:right="930"/>
                        <w:jc w:val="center"/>
                        <w:rPr>
                          <w:rFonts w:ascii="Century Gothic" w:hAnsi="Century Gothic"/>
                          <w:sz w:val="14"/>
                          <w:lang w:val="es-ES_tradnl"/>
                        </w:rPr>
                      </w:pPr>
                    </w:p>
                    <w:p w:rsidR="00425D13" w:rsidRDefault="00425D1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25D13" w:rsidRPr="00AD6AF2" w:rsidRDefault="00425D1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5D13" w:rsidRPr="00B26F20" w:rsidRDefault="00425D13" w:rsidP="00BC21BB">
                            <w:pPr>
                              <w:pStyle w:val="Ttulo1"/>
                              <w:ind w:left="142"/>
                              <w:jc w:val="center"/>
                              <w:rPr>
                                <w:rFonts w:ascii="Century Gothic" w:hAnsi="Century Gothic"/>
                                <w:sz w:val="10"/>
                                <w:szCs w:val="28"/>
                              </w:rPr>
                            </w:pPr>
                          </w:p>
                          <w:p w:rsidR="00425D13" w:rsidRDefault="00425D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5D13" w:rsidRPr="00196858" w:rsidRDefault="00425D13" w:rsidP="00196858"/>
                          <w:p w:rsidR="00425D13" w:rsidRDefault="00425D13" w:rsidP="00BC21BB">
                            <w:pPr>
                              <w:ind w:left="142"/>
                              <w:jc w:val="center"/>
                              <w:rPr>
                                <w:rFonts w:ascii="Verdana" w:hAnsi="Verdana"/>
                                <w:b/>
                              </w:rPr>
                            </w:pPr>
                          </w:p>
                          <w:p w:rsidR="00425D13" w:rsidRDefault="00425D1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5D13" w:rsidRPr="00103622" w:rsidRDefault="00425D13" w:rsidP="00963B46">
                            <w:pPr>
                              <w:ind w:left="142"/>
                              <w:jc w:val="center"/>
                              <w:rPr>
                                <w:rFonts w:ascii="Century Gothic" w:hAnsi="Century Gothic" w:cs="Arial"/>
                                <w:b/>
                                <w:sz w:val="32"/>
                                <w:szCs w:val="32"/>
                                <w:lang w:val="es-MX"/>
                              </w:rPr>
                            </w:pPr>
                          </w:p>
                          <w:p w:rsidR="00425D13" w:rsidRPr="00103622" w:rsidRDefault="00425D1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25D13" w:rsidRDefault="00425D1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25D13" w:rsidRDefault="00425D13" w:rsidP="00BC6236">
                            <w:pPr>
                              <w:jc w:val="center"/>
                              <w:rPr>
                                <w:rFonts w:ascii="Century Gothic" w:hAnsi="Century Gothic" w:cs="Arial"/>
                                <w:b/>
                                <w:sz w:val="28"/>
                                <w:szCs w:val="32"/>
                              </w:rPr>
                            </w:pPr>
                          </w:p>
                          <w:p w:rsidR="00425D13" w:rsidRDefault="00425D13" w:rsidP="00BC6236">
                            <w:pPr>
                              <w:jc w:val="center"/>
                              <w:rPr>
                                <w:rFonts w:ascii="Century Gothic" w:hAnsi="Century Gothic" w:cs="Arial"/>
                                <w:b/>
                                <w:sz w:val="28"/>
                                <w:szCs w:val="32"/>
                              </w:rPr>
                            </w:pPr>
                          </w:p>
                          <w:p w:rsidR="00425D13" w:rsidRPr="00D94CE2" w:rsidRDefault="00425D1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5D13" w:rsidRPr="00D94CE2" w:rsidRDefault="00425D1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25D13" w:rsidRPr="00F40D69" w:rsidRDefault="00425D13" w:rsidP="003606AD">
                            <w:pPr>
                              <w:ind w:left="142"/>
                              <w:jc w:val="center"/>
                              <w:rPr>
                                <w:rFonts w:ascii="Century Gothic" w:hAnsi="Century Gothic" w:cs="Arial"/>
                                <w:b/>
                                <w:sz w:val="28"/>
                                <w:szCs w:val="28"/>
                              </w:rPr>
                            </w:pPr>
                          </w:p>
                          <w:p w:rsidR="00425D13" w:rsidRPr="00D7624F" w:rsidRDefault="00425D13" w:rsidP="003606AD">
                            <w:pPr>
                              <w:ind w:left="142"/>
                              <w:jc w:val="center"/>
                              <w:rPr>
                                <w:rFonts w:asciiTheme="minorHAnsi" w:hAnsiTheme="minorHAnsi" w:cstheme="minorHAnsi"/>
                                <w:b/>
                                <w:sz w:val="28"/>
                                <w:szCs w:val="28"/>
                                <w:lang w:val="es-MX"/>
                              </w:rPr>
                            </w:pPr>
                          </w:p>
                          <w:p w:rsidR="00425D13" w:rsidRPr="00D7624F" w:rsidRDefault="00425D13"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425D13" w:rsidRPr="00D7624F" w:rsidRDefault="00425D13" w:rsidP="003606AD">
                            <w:pPr>
                              <w:ind w:left="142"/>
                              <w:rPr>
                                <w:rFonts w:asciiTheme="minorHAnsi" w:hAnsiTheme="minorHAnsi" w:cstheme="minorHAnsi"/>
                                <w:b/>
                                <w:sz w:val="28"/>
                                <w:szCs w:val="28"/>
                                <w:lang w:val="es-MX"/>
                              </w:rPr>
                            </w:pPr>
                          </w:p>
                          <w:p w:rsidR="00425D13" w:rsidRPr="00D7624F" w:rsidRDefault="00425D13" w:rsidP="003606AD">
                            <w:pPr>
                              <w:jc w:val="center"/>
                              <w:rPr>
                                <w:rFonts w:asciiTheme="minorHAnsi" w:hAnsiTheme="minorHAnsi" w:cstheme="minorHAnsi"/>
                                <w:b/>
                                <w:bCs/>
                                <w:sz w:val="28"/>
                                <w:szCs w:val="28"/>
                              </w:rPr>
                            </w:pPr>
                            <w:r w:rsidRPr="00D7624F">
                              <w:rPr>
                                <w:rFonts w:asciiTheme="minorHAnsi" w:hAnsiTheme="minorHAnsi" w:cstheme="minorHAnsi"/>
                                <w:b/>
                                <w:bCs/>
                                <w:color w:val="000000"/>
                                <w:sz w:val="28"/>
                                <w:szCs w:val="28"/>
                              </w:rPr>
                              <w:t xml:space="preserve">OBJETO: </w:t>
                            </w:r>
                            <w:r w:rsidRPr="00D7624F">
                              <w:rPr>
                                <w:rFonts w:asciiTheme="minorHAnsi" w:hAnsiTheme="minorHAnsi" w:cstheme="minorHAnsi"/>
                                <w:b/>
                                <w:bCs/>
                                <w:sz w:val="28"/>
                                <w:szCs w:val="28"/>
                              </w:rPr>
                              <w:t xml:space="preserve">SERVICIO DE TRANSPORTE DE GARRAFAS VÍA TERRESTRE PARA ESTACIONES DE SERVICIO SANTA ANA Y ESTACIÓN DE SERVICIO POMPEYA DEPENDIENTES DEL DTCCGARRAFAS </w:t>
                            </w:r>
                          </w:p>
                          <w:p w:rsidR="00425D13" w:rsidRPr="00D7624F" w:rsidRDefault="00425D13" w:rsidP="003606AD">
                            <w:pPr>
                              <w:jc w:val="center"/>
                              <w:rPr>
                                <w:rFonts w:asciiTheme="minorHAnsi" w:hAnsiTheme="minorHAnsi" w:cstheme="minorHAnsi"/>
                                <w:b/>
                                <w:bCs/>
                                <w:color w:val="FF0000"/>
                                <w:sz w:val="28"/>
                                <w:szCs w:val="28"/>
                              </w:rPr>
                            </w:pPr>
                          </w:p>
                          <w:p w:rsidR="00425D13" w:rsidRPr="00D7624F" w:rsidRDefault="00425D13"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CODIGO: GCC-CDL-DTCC-57-16</w:t>
                            </w:r>
                          </w:p>
                          <w:p w:rsidR="00425D13" w:rsidRPr="00D7624F" w:rsidRDefault="00425D13" w:rsidP="003606AD">
                            <w:pPr>
                              <w:jc w:val="center"/>
                              <w:rPr>
                                <w:rFonts w:asciiTheme="minorHAnsi" w:hAnsiTheme="minorHAnsi" w:cstheme="minorHAnsi"/>
                                <w:b/>
                                <w:bCs/>
                                <w:color w:val="FF0000"/>
                                <w:sz w:val="28"/>
                                <w:szCs w:val="28"/>
                              </w:rPr>
                            </w:pPr>
                          </w:p>
                          <w:p w:rsidR="00425D13" w:rsidRPr="00D7624F" w:rsidRDefault="00425D13"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(Primera Convocatoria</w:t>
                            </w:r>
                            <w:r w:rsidRPr="00D7624F">
                              <w:rPr>
                                <w:rFonts w:asciiTheme="minorHAnsi" w:hAnsiTheme="minorHAnsi" w:cstheme="minorHAnsi"/>
                                <w:b/>
                                <w:sz w:val="28"/>
                                <w:szCs w:val="28"/>
                                <w:lang w:val="es-ES_tradnl"/>
                              </w:rPr>
                              <w:t>)</w:t>
                            </w:r>
                          </w:p>
                          <w:p w:rsidR="00425D13" w:rsidRPr="00103622" w:rsidRDefault="00425D13" w:rsidP="003606AD">
                            <w:pPr>
                              <w:jc w:val="center"/>
                              <w:rPr>
                                <w:rFonts w:ascii="Century Gothic" w:hAnsi="Century Gothic"/>
                                <w:sz w:val="32"/>
                                <w:szCs w:val="32"/>
                                <w:lang w:val="es-ES_tradnl"/>
                              </w:rPr>
                            </w:pPr>
                          </w:p>
                          <w:p w:rsidR="00425D13" w:rsidRPr="00103622" w:rsidRDefault="00425D13" w:rsidP="00BC21BB">
                            <w:pPr>
                              <w:ind w:right="930"/>
                              <w:jc w:val="center"/>
                              <w:rPr>
                                <w:rFonts w:ascii="Century Gothic" w:hAnsi="Century Gothic"/>
                                <w:sz w:val="32"/>
                                <w:szCs w:val="32"/>
                                <w:lang w:val="es-ES_tradnl"/>
                              </w:rPr>
                            </w:pPr>
                          </w:p>
                          <w:p w:rsidR="00425D13" w:rsidRPr="00103622" w:rsidRDefault="00425D13" w:rsidP="00BC21BB">
                            <w:pPr>
                              <w:ind w:right="930"/>
                              <w:jc w:val="center"/>
                              <w:rPr>
                                <w:rFonts w:ascii="Century Gothic" w:hAnsi="Century Gothic"/>
                                <w:sz w:val="32"/>
                                <w:szCs w:val="32"/>
                                <w:lang w:val="es-ES_tradnl"/>
                              </w:rPr>
                            </w:pPr>
                          </w:p>
                          <w:p w:rsidR="00425D13" w:rsidRDefault="00425D13" w:rsidP="00BC21BB">
                            <w:pPr>
                              <w:ind w:right="930"/>
                              <w:jc w:val="center"/>
                              <w:rPr>
                                <w:rFonts w:ascii="Century Gothic" w:hAnsi="Century Gothic"/>
                                <w:lang w:val="es-ES_tradnl"/>
                              </w:rPr>
                            </w:pPr>
                          </w:p>
                          <w:p w:rsidR="00425D13" w:rsidRPr="009C5A35" w:rsidRDefault="00425D1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25D13" w:rsidRPr="00B26F20" w:rsidRDefault="00425D13" w:rsidP="00BC21BB">
                      <w:pPr>
                        <w:pStyle w:val="Ttulo1"/>
                        <w:ind w:left="142"/>
                        <w:jc w:val="center"/>
                        <w:rPr>
                          <w:rFonts w:ascii="Century Gothic" w:hAnsi="Century Gothic"/>
                          <w:sz w:val="10"/>
                          <w:szCs w:val="28"/>
                        </w:rPr>
                      </w:pPr>
                    </w:p>
                    <w:p w:rsidR="00425D13" w:rsidRDefault="00425D1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5D13" w:rsidRPr="00196858" w:rsidRDefault="00425D13" w:rsidP="00196858"/>
                    <w:p w:rsidR="00425D13" w:rsidRDefault="00425D13" w:rsidP="00BC21BB">
                      <w:pPr>
                        <w:ind w:left="142"/>
                        <w:jc w:val="center"/>
                        <w:rPr>
                          <w:rFonts w:ascii="Verdana" w:hAnsi="Verdana"/>
                          <w:b/>
                        </w:rPr>
                      </w:pPr>
                    </w:p>
                    <w:p w:rsidR="00425D13" w:rsidRDefault="00425D1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5D13" w:rsidRPr="00103622" w:rsidRDefault="00425D13" w:rsidP="00963B46">
                      <w:pPr>
                        <w:ind w:left="142"/>
                        <w:jc w:val="center"/>
                        <w:rPr>
                          <w:rFonts w:ascii="Century Gothic" w:hAnsi="Century Gothic" w:cs="Arial"/>
                          <w:b/>
                          <w:sz w:val="32"/>
                          <w:szCs w:val="32"/>
                          <w:lang w:val="es-MX"/>
                        </w:rPr>
                      </w:pPr>
                    </w:p>
                    <w:p w:rsidR="00425D13" w:rsidRPr="00103622" w:rsidRDefault="00425D1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25D13" w:rsidRDefault="00425D1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25D13" w:rsidRDefault="00425D13" w:rsidP="00BC6236">
                      <w:pPr>
                        <w:jc w:val="center"/>
                        <w:rPr>
                          <w:rFonts w:ascii="Century Gothic" w:hAnsi="Century Gothic" w:cs="Arial"/>
                          <w:b/>
                          <w:sz w:val="28"/>
                          <w:szCs w:val="32"/>
                        </w:rPr>
                      </w:pPr>
                    </w:p>
                    <w:p w:rsidR="00425D13" w:rsidRDefault="00425D13" w:rsidP="00BC6236">
                      <w:pPr>
                        <w:jc w:val="center"/>
                        <w:rPr>
                          <w:rFonts w:ascii="Century Gothic" w:hAnsi="Century Gothic" w:cs="Arial"/>
                          <w:b/>
                          <w:sz w:val="28"/>
                          <w:szCs w:val="32"/>
                        </w:rPr>
                      </w:pPr>
                    </w:p>
                    <w:p w:rsidR="00425D13" w:rsidRPr="00D94CE2" w:rsidRDefault="00425D1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5D13" w:rsidRPr="00D94CE2" w:rsidRDefault="00425D1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25D13" w:rsidRPr="00F40D69" w:rsidRDefault="00425D13" w:rsidP="003606AD">
                      <w:pPr>
                        <w:ind w:left="142"/>
                        <w:jc w:val="center"/>
                        <w:rPr>
                          <w:rFonts w:ascii="Century Gothic" w:hAnsi="Century Gothic" w:cs="Arial"/>
                          <w:b/>
                          <w:sz w:val="28"/>
                          <w:szCs w:val="28"/>
                        </w:rPr>
                      </w:pPr>
                    </w:p>
                    <w:p w:rsidR="00425D13" w:rsidRPr="00D7624F" w:rsidRDefault="00425D13" w:rsidP="003606AD">
                      <w:pPr>
                        <w:ind w:left="142"/>
                        <w:jc w:val="center"/>
                        <w:rPr>
                          <w:rFonts w:asciiTheme="minorHAnsi" w:hAnsiTheme="minorHAnsi" w:cstheme="minorHAnsi"/>
                          <w:b/>
                          <w:sz w:val="28"/>
                          <w:szCs w:val="28"/>
                          <w:lang w:val="es-MX"/>
                        </w:rPr>
                      </w:pPr>
                    </w:p>
                    <w:p w:rsidR="00425D13" w:rsidRPr="00D7624F" w:rsidRDefault="00425D13" w:rsidP="003606AD">
                      <w:pPr>
                        <w:ind w:left="142"/>
                        <w:jc w:val="center"/>
                        <w:rPr>
                          <w:rFonts w:asciiTheme="minorHAnsi" w:hAnsiTheme="minorHAnsi" w:cstheme="minorHAnsi"/>
                          <w:b/>
                          <w:sz w:val="28"/>
                          <w:szCs w:val="28"/>
                          <w:lang w:val="es-MX"/>
                        </w:rPr>
                      </w:pPr>
                      <w:r w:rsidRPr="00D7624F">
                        <w:rPr>
                          <w:rFonts w:asciiTheme="minorHAnsi" w:hAnsiTheme="minorHAnsi" w:cstheme="minorHAnsi"/>
                          <w:b/>
                          <w:sz w:val="28"/>
                          <w:szCs w:val="28"/>
                          <w:lang w:val="es-MX"/>
                        </w:rPr>
                        <w:t xml:space="preserve">MODALIDAD: CONTRATACION DIRECTA POR LICITACIÓN </w:t>
                      </w:r>
                    </w:p>
                    <w:p w:rsidR="00425D13" w:rsidRPr="00D7624F" w:rsidRDefault="00425D13" w:rsidP="003606AD">
                      <w:pPr>
                        <w:ind w:left="142"/>
                        <w:rPr>
                          <w:rFonts w:asciiTheme="minorHAnsi" w:hAnsiTheme="minorHAnsi" w:cstheme="minorHAnsi"/>
                          <w:b/>
                          <w:sz w:val="28"/>
                          <w:szCs w:val="28"/>
                          <w:lang w:val="es-MX"/>
                        </w:rPr>
                      </w:pPr>
                    </w:p>
                    <w:p w:rsidR="00425D13" w:rsidRPr="00D7624F" w:rsidRDefault="00425D13" w:rsidP="003606AD">
                      <w:pPr>
                        <w:jc w:val="center"/>
                        <w:rPr>
                          <w:rFonts w:asciiTheme="minorHAnsi" w:hAnsiTheme="minorHAnsi" w:cstheme="minorHAnsi"/>
                          <w:b/>
                          <w:bCs/>
                          <w:sz w:val="28"/>
                          <w:szCs w:val="28"/>
                        </w:rPr>
                      </w:pPr>
                      <w:r w:rsidRPr="00D7624F">
                        <w:rPr>
                          <w:rFonts w:asciiTheme="minorHAnsi" w:hAnsiTheme="minorHAnsi" w:cstheme="minorHAnsi"/>
                          <w:b/>
                          <w:bCs/>
                          <w:color w:val="000000"/>
                          <w:sz w:val="28"/>
                          <w:szCs w:val="28"/>
                        </w:rPr>
                        <w:t xml:space="preserve">OBJETO: </w:t>
                      </w:r>
                      <w:r w:rsidRPr="00D7624F">
                        <w:rPr>
                          <w:rFonts w:asciiTheme="minorHAnsi" w:hAnsiTheme="minorHAnsi" w:cstheme="minorHAnsi"/>
                          <w:b/>
                          <w:bCs/>
                          <w:sz w:val="28"/>
                          <w:szCs w:val="28"/>
                        </w:rPr>
                        <w:t xml:space="preserve">SERVICIO DE TRANSPORTE DE GARRAFAS VÍA TERRESTRE PARA ESTACIONES DE SERVICIO SANTA ANA Y ESTACIÓN DE SERVICIO POMPEYA DEPENDIENTES DEL DTCCGARRAFAS </w:t>
                      </w:r>
                    </w:p>
                    <w:p w:rsidR="00425D13" w:rsidRPr="00D7624F" w:rsidRDefault="00425D13" w:rsidP="003606AD">
                      <w:pPr>
                        <w:jc w:val="center"/>
                        <w:rPr>
                          <w:rFonts w:asciiTheme="minorHAnsi" w:hAnsiTheme="minorHAnsi" w:cstheme="minorHAnsi"/>
                          <w:b/>
                          <w:bCs/>
                          <w:color w:val="FF0000"/>
                          <w:sz w:val="28"/>
                          <w:szCs w:val="28"/>
                        </w:rPr>
                      </w:pPr>
                    </w:p>
                    <w:p w:rsidR="00425D13" w:rsidRPr="00D7624F" w:rsidRDefault="00425D13" w:rsidP="003606AD">
                      <w:pPr>
                        <w:jc w:val="center"/>
                        <w:rPr>
                          <w:rFonts w:asciiTheme="minorHAnsi" w:hAnsiTheme="minorHAnsi" w:cstheme="minorHAnsi"/>
                          <w:b/>
                          <w:bCs/>
                          <w:color w:val="FF0000"/>
                          <w:sz w:val="28"/>
                          <w:szCs w:val="28"/>
                        </w:rPr>
                      </w:pPr>
                      <w:r w:rsidRPr="00D7624F">
                        <w:rPr>
                          <w:rFonts w:asciiTheme="minorHAnsi" w:hAnsiTheme="minorHAnsi" w:cstheme="minorHAnsi"/>
                          <w:b/>
                          <w:bCs/>
                          <w:sz w:val="28"/>
                          <w:szCs w:val="28"/>
                        </w:rPr>
                        <w:t>CODIGO: GCC-CDL-DTCC-57-16</w:t>
                      </w:r>
                    </w:p>
                    <w:p w:rsidR="00425D13" w:rsidRPr="00D7624F" w:rsidRDefault="00425D13" w:rsidP="003606AD">
                      <w:pPr>
                        <w:jc w:val="center"/>
                        <w:rPr>
                          <w:rFonts w:asciiTheme="minorHAnsi" w:hAnsiTheme="minorHAnsi" w:cstheme="minorHAnsi"/>
                          <w:b/>
                          <w:bCs/>
                          <w:color w:val="FF0000"/>
                          <w:sz w:val="28"/>
                          <w:szCs w:val="28"/>
                        </w:rPr>
                      </w:pPr>
                    </w:p>
                    <w:p w:rsidR="00425D13" w:rsidRPr="00D7624F" w:rsidRDefault="00425D13" w:rsidP="003606AD">
                      <w:pPr>
                        <w:jc w:val="center"/>
                        <w:rPr>
                          <w:rFonts w:asciiTheme="minorHAnsi" w:hAnsiTheme="minorHAnsi" w:cstheme="minorHAnsi"/>
                          <w:b/>
                          <w:sz w:val="28"/>
                          <w:szCs w:val="28"/>
                          <w:lang w:val="es-ES_tradnl"/>
                        </w:rPr>
                      </w:pPr>
                      <w:r w:rsidRPr="00D7624F">
                        <w:rPr>
                          <w:rFonts w:asciiTheme="minorHAnsi" w:hAnsiTheme="minorHAnsi" w:cstheme="minorHAnsi"/>
                          <w:b/>
                          <w:bCs/>
                          <w:sz w:val="28"/>
                          <w:szCs w:val="28"/>
                        </w:rPr>
                        <w:t xml:space="preserve"> (Primera Convocatoria</w:t>
                      </w:r>
                      <w:r w:rsidRPr="00D7624F">
                        <w:rPr>
                          <w:rFonts w:asciiTheme="minorHAnsi" w:hAnsiTheme="minorHAnsi" w:cstheme="minorHAnsi"/>
                          <w:b/>
                          <w:sz w:val="28"/>
                          <w:szCs w:val="28"/>
                          <w:lang w:val="es-ES_tradnl"/>
                        </w:rPr>
                        <w:t>)</w:t>
                      </w:r>
                    </w:p>
                    <w:p w:rsidR="00425D13" w:rsidRPr="00103622" w:rsidRDefault="00425D13" w:rsidP="003606AD">
                      <w:pPr>
                        <w:jc w:val="center"/>
                        <w:rPr>
                          <w:rFonts w:ascii="Century Gothic" w:hAnsi="Century Gothic"/>
                          <w:sz w:val="32"/>
                          <w:szCs w:val="32"/>
                          <w:lang w:val="es-ES_tradnl"/>
                        </w:rPr>
                      </w:pPr>
                    </w:p>
                    <w:p w:rsidR="00425D13" w:rsidRPr="00103622" w:rsidRDefault="00425D13" w:rsidP="00BC21BB">
                      <w:pPr>
                        <w:ind w:right="930"/>
                        <w:jc w:val="center"/>
                        <w:rPr>
                          <w:rFonts w:ascii="Century Gothic" w:hAnsi="Century Gothic"/>
                          <w:sz w:val="32"/>
                          <w:szCs w:val="32"/>
                          <w:lang w:val="es-ES_tradnl"/>
                        </w:rPr>
                      </w:pPr>
                    </w:p>
                    <w:p w:rsidR="00425D13" w:rsidRPr="00103622" w:rsidRDefault="00425D13" w:rsidP="00BC21BB">
                      <w:pPr>
                        <w:ind w:right="930"/>
                        <w:jc w:val="center"/>
                        <w:rPr>
                          <w:rFonts w:ascii="Century Gothic" w:hAnsi="Century Gothic"/>
                          <w:sz w:val="32"/>
                          <w:szCs w:val="32"/>
                          <w:lang w:val="es-ES_tradnl"/>
                        </w:rPr>
                      </w:pPr>
                    </w:p>
                    <w:p w:rsidR="00425D13" w:rsidRDefault="00425D13" w:rsidP="00BC21BB">
                      <w:pPr>
                        <w:ind w:right="930"/>
                        <w:jc w:val="center"/>
                        <w:rPr>
                          <w:rFonts w:ascii="Century Gothic" w:hAnsi="Century Gothic"/>
                          <w:lang w:val="es-ES_tradnl"/>
                        </w:rPr>
                      </w:pPr>
                    </w:p>
                    <w:p w:rsidR="00425D13" w:rsidRPr="009C5A35" w:rsidRDefault="00425D13"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0"/>
        <w:gridCol w:w="277"/>
        <w:gridCol w:w="4071"/>
      </w:tblGrid>
      <w:tr w:rsidR="00A73638" w:rsidRPr="00552079" w:rsidTr="00957EF9">
        <w:trPr>
          <w:trHeight w:val="580"/>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0E31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957EF9">
        <w:trPr>
          <w:trHeight w:val="787"/>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7674AF" w:rsidRPr="00552079" w:rsidRDefault="000E315E" w:rsidP="007674AF">
            <w:pPr>
              <w:jc w:val="both"/>
              <w:rPr>
                <w:rFonts w:asciiTheme="minorHAnsi" w:eastAsia="Calibri" w:hAnsiTheme="minorHAnsi" w:cstheme="minorHAnsi"/>
                <w:b/>
                <w:i/>
                <w:sz w:val="22"/>
                <w:szCs w:val="22"/>
              </w:rPr>
            </w:pPr>
            <w:r>
              <w:rPr>
                <w:rFonts w:asciiTheme="minorHAnsi" w:eastAsia="Calibri" w:hAnsiTheme="minorHAnsi" w:cstheme="minorHAnsi"/>
                <w:b/>
                <w:i/>
                <w:sz w:val="22"/>
                <w:szCs w:val="22"/>
              </w:rPr>
              <w:t>POR TRAMOS</w:t>
            </w:r>
          </w:p>
        </w:tc>
      </w:tr>
      <w:tr w:rsidR="00A73638" w:rsidRPr="00552079" w:rsidTr="00957EF9">
        <w:trPr>
          <w:trHeight w:val="787"/>
          <w:jc w:val="center"/>
        </w:trPr>
        <w:tc>
          <w:tcPr>
            <w:tcW w:w="399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70"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071" w:type="dxa"/>
            <w:tcBorders>
              <w:top w:val="single" w:sz="4" w:space="0" w:color="auto"/>
              <w:left w:val="single" w:sz="4" w:space="0" w:color="auto"/>
              <w:bottom w:val="single" w:sz="4" w:space="0" w:color="auto"/>
            </w:tcBorders>
            <w:shd w:val="clear" w:color="auto" w:fill="auto"/>
            <w:vAlign w:val="center"/>
          </w:tcPr>
          <w:p w:rsidR="00A73638" w:rsidRPr="00552079" w:rsidRDefault="007674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8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
        <w:gridCol w:w="2867"/>
        <w:gridCol w:w="1085"/>
        <w:gridCol w:w="47"/>
        <w:gridCol w:w="1031"/>
        <w:gridCol w:w="3161"/>
      </w:tblGrid>
      <w:tr w:rsidR="00103622" w:rsidRPr="00047243" w:rsidTr="00957EF9">
        <w:trPr>
          <w:trHeight w:val="535"/>
        </w:trPr>
        <w:tc>
          <w:tcPr>
            <w:tcW w:w="8603" w:type="dxa"/>
            <w:gridSpan w:val="6"/>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CRONOGRAMA DE PLAZOS</w:t>
            </w:r>
          </w:p>
        </w:tc>
      </w:tr>
      <w:tr w:rsidR="00103622" w:rsidRPr="00047243" w:rsidTr="000E315E">
        <w:trPr>
          <w:trHeight w:val="535"/>
        </w:trPr>
        <w:tc>
          <w:tcPr>
            <w:tcW w:w="412" w:type="dxa"/>
            <w:shd w:val="clear" w:color="auto" w:fill="D9D9D9"/>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N°</w:t>
            </w:r>
          </w:p>
        </w:tc>
        <w:tc>
          <w:tcPr>
            <w:tcW w:w="2867" w:type="dxa"/>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ACTIVIDAD</w:t>
            </w:r>
          </w:p>
        </w:tc>
        <w:tc>
          <w:tcPr>
            <w:tcW w:w="2163" w:type="dxa"/>
            <w:gridSpan w:val="3"/>
            <w:shd w:val="clear" w:color="auto" w:fill="D9D9D9"/>
            <w:vAlign w:val="center"/>
          </w:tcPr>
          <w:p w:rsidR="00103622" w:rsidRPr="00047243" w:rsidRDefault="00103622" w:rsidP="00047243">
            <w:pPr>
              <w:jc w:val="center"/>
              <w:rPr>
                <w:rFonts w:asciiTheme="minorHAnsi" w:hAnsiTheme="minorHAnsi" w:cstheme="minorHAnsi"/>
                <w:b/>
                <w:sz w:val="18"/>
                <w:szCs w:val="22"/>
              </w:rPr>
            </w:pPr>
            <w:r w:rsidRPr="00047243">
              <w:rPr>
                <w:rFonts w:asciiTheme="minorHAnsi" w:hAnsiTheme="minorHAnsi" w:cstheme="minorHAnsi"/>
                <w:b/>
                <w:sz w:val="18"/>
                <w:szCs w:val="22"/>
              </w:rPr>
              <w:t>FECHA y HORA</w:t>
            </w:r>
          </w:p>
        </w:tc>
        <w:tc>
          <w:tcPr>
            <w:tcW w:w="3161" w:type="dxa"/>
            <w:shd w:val="clear" w:color="auto" w:fill="D9D9D9"/>
            <w:vAlign w:val="center"/>
          </w:tcPr>
          <w:p w:rsidR="00103622" w:rsidRPr="00047243" w:rsidRDefault="007B36AB" w:rsidP="00047243">
            <w:pPr>
              <w:jc w:val="center"/>
              <w:rPr>
                <w:rFonts w:asciiTheme="minorHAnsi" w:hAnsiTheme="minorHAnsi" w:cstheme="minorHAnsi"/>
                <w:b/>
                <w:sz w:val="18"/>
                <w:szCs w:val="22"/>
              </w:rPr>
            </w:pPr>
            <w:r w:rsidRPr="00047243">
              <w:rPr>
                <w:rFonts w:asciiTheme="minorHAnsi" w:hAnsiTheme="minorHAnsi" w:cstheme="minorHAnsi"/>
                <w:b/>
                <w:sz w:val="18"/>
                <w:szCs w:val="22"/>
              </w:rPr>
              <w:t>DIRECCIÓN</w:t>
            </w:r>
            <w:r w:rsidR="009B3232" w:rsidRPr="00047243">
              <w:rPr>
                <w:rFonts w:asciiTheme="minorHAnsi" w:hAnsiTheme="minorHAnsi" w:cstheme="minorHAnsi"/>
                <w:b/>
                <w:sz w:val="18"/>
                <w:szCs w:val="22"/>
              </w:rPr>
              <w:t xml:space="preserve"> </w:t>
            </w:r>
          </w:p>
        </w:tc>
      </w:tr>
      <w:tr w:rsidR="00103622" w:rsidRPr="00047243" w:rsidTr="000E315E">
        <w:trPr>
          <w:trHeight w:val="391"/>
        </w:trPr>
        <w:tc>
          <w:tcPr>
            <w:tcW w:w="412"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1</w:t>
            </w:r>
          </w:p>
        </w:tc>
        <w:tc>
          <w:tcPr>
            <w:tcW w:w="2867" w:type="dxa"/>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Inspección Previa</w:t>
            </w:r>
          </w:p>
        </w:tc>
        <w:tc>
          <w:tcPr>
            <w:tcW w:w="1132" w:type="dxa"/>
            <w:gridSpan w:val="2"/>
            <w:vAlign w:val="center"/>
          </w:tcPr>
          <w:p w:rsidR="00103622" w:rsidRPr="00047243" w:rsidRDefault="00103622" w:rsidP="00047243">
            <w:pPr>
              <w:rPr>
                <w:rFonts w:asciiTheme="minorHAnsi" w:hAnsiTheme="minorHAnsi" w:cstheme="minorHAnsi"/>
                <w:sz w:val="18"/>
                <w:szCs w:val="22"/>
              </w:rPr>
            </w:pPr>
            <w:r w:rsidRPr="00047243">
              <w:rPr>
                <w:rFonts w:asciiTheme="minorHAnsi" w:hAnsiTheme="minorHAnsi" w:cstheme="minorHAnsi"/>
                <w:sz w:val="18"/>
                <w:szCs w:val="22"/>
              </w:rPr>
              <w:t>Fecha:</w:t>
            </w:r>
          </w:p>
          <w:p w:rsidR="00103622" w:rsidRPr="00047243" w:rsidRDefault="00103622" w:rsidP="00047243">
            <w:pPr>
              <w:rPr>
                <w:rFonts w:asciiTheme="minorHAnsi" w:hAnsiTheme="minorHAnsi" w:cstheme="minorHAnsi"/>
                <w:sz w:val="18"/>
                <w:szCs w:val="22"/>
              </w:rPr>
            </w:pPr>
          </w:p>
        </w:tc>
        <w:tc>
          <w:tcPr>
            <w:tcW w:w="1031" w:type="dxa"/>
            <w:vAlign w:val="center"/>
          </w:tcPr>
          <w:p w:rsidR="00103622" w:rsidRPr="00047243" w:rsidRDefault="00103622" w:rsidP="00047243">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103622" w:rsidRPr="00047243" w:rsidRDefault="00103622" w:rsidP="00047243">
            <w:pPr>
              <w:jc w:val="center"/>
              <w:rPr>
                <w:rFonts w:asciiTheme="minorHAnsi" w:hAnsiTheme="minorHAnsi" w:cstheme="minorHAnsi"/>
                <w:color w:val="000000"/>
                <w:sz w:val="18"/>
                <w:szCs w:val="22"/>
              </w:rPr>
            </w:pPr>
          </w:p>
        </w:tc>
        <w:tc>
          <w:tcPr>
            <w:tcW w:w="3161" w:type="dxa"/>
            <w:vAlign w:val="center"/>
          </w:tcPr>
          <w:p w:rsidR="00103622" w:rsidRPr="00047243" w:rsidRDefault="007674AF" w:rsidP="00047243">
            <w:pPr>
              <w:jc w:val="center"/>
              <w:rPr>
                <w:rFonts w:asciiTheme="minorHAnsi" w:hAnsiTheme="minorHAnsi" w:cstheme="minorHAnsi"/>
                <w:color w:val="000000"/>
                <w:sz w:val="18"/>
                <w:szCs w:val="22"/>
              </w:rPr>
            </w:pPr>
            <w:r w:rsidRPr="00047243">
              <w:rPr>
                <w:rFonts w:ascii="Calibri" w:hAnsi="Calibri"/>
                <w:b/>
                <w:color w:val="FF0000"/>
                <w:sz w:val="18"/>
                <w:szCs w:val="16"/>
              </w:rPr>
              <w:t>NO APLICA</w:t>
            </w:r>
          </w:p>
        </w:tc>
      </w:tr>
      <w:tr w:rsidR="00103622" w:rsidRPr="00047243" w:rsidTr="000E315E">
        <w:trPr>
          <w:trHeight w:val="91"/>
        </w:trPr>
        <w:tc>
          <w:tcPr>
            <w:tcW w:w="412" w:type="dxa"/>
            <w:vAlign w:val="center"/>
          </w:tcPr>
          <w:p w:rsidR="00103622" w:rsidRPr="00047243" w:rsidRDefault="00103622" w:rsidP="00047243">
            <w:pPr>
              <w:rPr>
                <w:rFonts w:asciiTheme="minorHAnsi" w:hAnsiTheme="minorHAnsi" w:cstheme="minorHAnsi"/>
                <w:sz w:val="18"/>
                <w:szCs w:val="22"/>
              </w:rPr>
            </w:pPr>
          </w:p>
        </w:tc>
        <w:tc>
          <w:tcPr>
            <w:tcW w:w="2867" w:type="dxa"/>
            <w:vAlign w:val="center"/>
          </w:tcPr>
          <w:p w:rsidR="00103622" w:rsidRPr="00345A09" w:rsidRDefault="00103622" w:rsidP="00047243">
            <w:pPr>
              <w:rPr>
                <w:rFonts w:asciiTheme="minorHAnsi" w:hAnsiTheme="minorHAnsi" w:cstheme="minorHAnsi"/>
                <w:sz w:val="10"/>
                <w:szCs w:val="22"/>
              </w:rPr>
            </w:pPr>
          </w:p>
        </w:tc>
        <w:tc>
          <w:tcPr>
            <w:tcW w:w="2163" w:type="dxa"/>
            <w:gridSpan w:val="3"/>
          </w:tcPr>
          <w:p w:rsidR="00103622" w:rsidRPr="00047243" w:rsidRDefault="00103622" w:rsidP="00047243">
            <w:pPr>
              <w:jc w:val="center"/>
              <w:rPr>
                <w:rFonts w:asciiTheme="minorHAnsi" w:hAnsiTheme="minorHAnsi" w:cstheme="minorHAnsi"/>
                <w:sz w:val="18"/>
                <w:szCs w:val="22"/>
              </w:rPr>
            </w:pPr>
          </w:p>
        </w:tc>
        <w:tc>
          <w:tcPr>
            <w:tcW w:w="3161" w:type="dxa"/>
          </w:tcPr>
          <w:p w:rsidR="00103622" w:rsidRPr="00047243" w:rsidRDefault="00103622" w:rsidP="00047243">
            <w:pPr>
              <w:jc w:val="both"/>
              <w:rPr>
                <w:rFonts w:asciiTheme="minorHAnsi" w:hAnsiTheme="minorHAnsi" w:cstheme="minorHAnsi"/>
                <w:sz w:val="18"/>
                <w:szCs w:val="22"/>
              </w:rPr>
            </w:pPr>
          </w:p>
        </w:tc>
      </w:tr>
      <w:tr w:rsidR="000E315E" w:rsidRPr="00047243" w:rsidTr="000E315E">
        <w:trPr>
          <w:trHeight w:val="565"/>
        </w:trPr>
        <w:tc>
          <w:tcPr>
            <w:tcW w:w="412" w:type="dxa"/>
            <w:shd w:val="clear" w:color="auto" w:fill="auto"/>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2</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Consultas Escritas</w:t>
            </w:r>
          </w:p>
        </w:tc>
        <w:tc>
          <w:tcPr>
            <w:tcW w:w="1132" w:type="dxa"/>
            <w:gridSpan w:val="2"/>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Fecha:</w:t>
            </w:r>
          </w:p>
          <w:p w:rsidR="000E315E" w:rsidRPr="00047243" w:rsidRDefault="000E315E" w:rsidP="000E315E">
            <w:pPr>
              <w:rPr>
                <w:rFonts w:asciiTheme="minorHAnsi" w:hAnsiTheme="minorHAnsi" w:cstheme="minorHAnsi"/>
                <w:sz w:val="18"/>
                <w:szCs w:val="22"/>
              </w:rPr>
            </w:pPr>
            <w:r>
              <w:rPr>
                <w:rFonts w:asciiTheme="minorHAnsi" w:hAnsiTheme="minorHAnsi" w:cstheme="minorHAnsi"/>
                <w:sz w:val="18"/>
                <w:szCs w:val="22"/>
              </w:rPr>
              <w:t>18/08/2016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0E315E" w:rsidRPr="00047243" w:rsidRDefault="000E315E" w:rsidP="000E315E">
            <w:pPr>
              <w:jc w:val="center"/>
              <w:rPr>
                <w:rFonts w:asciiTheme="minorHAnsi" w:hAnsiTheme="minorHAnsi" w:cstheme="minorHAnsi"/>
                <w:sz w:val="18"/>
                <w:szCs w:val="22"/>
              </w:rPr>
            </w:pPr>
            <w:r>
              <w:rPr>
                <w:rFonts w:asciiTheme="minorHAnsi" w:hAnsiTheme="minorHAnsi" w:cstheme="minorHAnsi"/>
                <w:sz w:val="18"/>
                <w:szCs w:val="22"/>
              </w:rPr>
              <w:t>18:30</w:t>
            </w:r>
          </w:p>
        </w:tc>
        <w:tc>
          <w:tcPr>
            <w:tcW w:w="3161" w:type="dxa"/>
            <w:vAlign w:val="center"/>
          </w:tcPr>
          <w:p w:rsidR="000E315E" w:rsidRPr="00D7624F" w:rsidRDefault="00894CEE" w:rsidP="000E315E">
            <w:pPr>
              <w:jc w:val="center"/>
              <w:rPr>
                <w:rFonts w:asciiTheme="minorHAnsi" w:hAnsiTheme="minorHAnsi" w:cstheme="minorHAnsi"/>
                <w:b/>
                <w:color w:val="000000"/>
                <w:sz w:val="18"/>
                <w:szCs w:val="22"/>
              </w:rPr>
            </w:pPr>
            <w:r w:rsidRPr="00D7624F">
              <w:rPr>
                <w:rFonts w:asciiTheme="minorHAnsi" w:hAnsiTheme="minorHAnsi" w:cstheme="minorHAnsi"/>
              </w:rPr>
              <w:t xml:space="preserve">Al correo institucional: </w:t>
            </w:r>
            <w:hyperlink r:id="rId9" w:history="1">
              <w:r w:rsidR="000E315E" w:rsidRPr="00D7624F">
                <w:rPr>
                  <w:rStyle w:val="Hipervnculo"/>
                  <w:rFonts w:asciiTheme="minorHAnsi" w:hAnsiTheme="minorHAnsi" w:cstheme="minorHAnsi"/>
                </w:rPr>
                <w:t>cvperez@ypfb.gob.ob</w:t>
              </w:r>
            </w:hyperlink>
            <w:r w:rsidR="000E315E" w:rsidRPr="00D7624F">
              <w:rPr>
                <w:rFonts w:asciiTheme="minorHAnsi" w:hAnsiTheme="minorHAnsi" w:cstheme="minorHAnsi"/>
              </w:rPr>
              <w:t xml:space="preserve"> </w:t>
            </w:r>
          </w:p>
        </w:tc>
      </w:tr>
      <w:tr w:rsidR="000E315E" w:rsidRPr="00047243" w:rsidTr="000E315E">
        <w:trPr>
          <w:trHeight w:val="96"/>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rPr>
                <w:rFonts w:asciiTheme="minorHAnsi" w:hAnsiTheme="minorHAnsi" w:cstheme="minorHAnsi"/>
                <w:sz w:val="18"/>
                <w:szCs w:val="22"/>
              </w:rPr>
            </w:pPr>
          </w:p>
        </w:tc>
        <w:tc>
          <w:tcPr>
            <w:tcW w:w="2163" w:type="dxa"/>
            <w:gridSpan w:val="3"/>
          </w:tcPr>
          <w:p w:rsidR="000E315E" w:rsidRPr="00047243" w:rsidRDefault="000E315E" w:rsidP="000E315E">
            <w:pPr>
              <w:rPr>
                <w:rFonts w:asciiTheme="minorHAnsi" w:hAnsiTheme="minorHAnsi" w:cstheme="minorHAnsi"/>
                <w:sz w:val="18"/>
                <w:szCs w:val="22"/>
              </w:rPr>
            </w:pPr>
          </w:p>
        </w:tc>
        <w:tc>
          <w:tcPr>
            <w:tcW w:w="3161" w:type="dxa"/>
          </w:tcPr>
          <w:p w:rsidR="000E315E" w:rsidRPr="00D7624F" w:rsidRDefault="000E315E" w:rsidP="000E315E">
            <w:pPr>
              <w:rPr>
                <w:rFonts w:asciiTheme="minorHAnsi" w:hAnsiTheme="minorHAnsi" w:cstheme="minorHAnsi"/>
                <w:sz w:val="18"/>
                <w:szCs w:val="22"/>
              </w:rPr>
            </w:pPr>
          </w:p>
        </w:tc>
      </w:tr>
      <w:tr w:rsidR="000E315E" w:rsidRPr="00047243" w:rsidTr="000E315E">
        <w:trPr>
          <w:trHeight w:val="482"/>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-3</w:t>
            </w:r>
          </w:p>
        </w:tc>
        <w:tc>
          <w:tcPr>
            <w:tcW w:w="2867" w:type="dxa"/>
            <w:vAlign w:val="center"/>
          </w:tcPr>
          <w:p w:rsidR="000E315E" w:rsidRPr="00047243" w:rsidRDefault="000E315E" w:rsidP="000E315E">
            <w:pPr>
              <w:jc w:val="both"/>
              <w:rPr>
                <w:rFonts w:asciiTheme="minorHAnsi" w:hAnsiTheme="minorHAnsi" w:cstheme="minorHAnsi"/>
                <w:sz w:val="18"/>
                <w:szCs w:val="22"/>
              </w:rPr>
            </w:pPr>
            <w:r w:rsidRPr="00047243">
              <w:rPr>
                <w:rFonts w:asciiTheme="minorHAnsi" w:hAnsiTheme="minorHAnsi" w:cstheme="minorHAnsi"/>
                <w:sz w:val="18"/>
                <w:szCs w:val="22"/>
              </w:rPr>
              <w:t>Reunión de Aclaración</w:t>
            </w:r>
          </w:p>
        </w:tc>
        <w:tc>
          <w:tcPr>
            <w:tcW w:w="1132" w:type="dxa"/>
            <w:gridSpan w:val="2"/>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19/08/2016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0E315E" w:rsidRPr="00047243" w:rsidRDefault="00894CEE" w:rsidP="000E315E">
            <w:pPr>
              <w:jc w:val="center"/>
              <w:rPr>
                <w:rFonts w:asciiTheme="minorHAnsi" w:hAnsiTheme="minorHAnsi" w:cstheme="minorHAnsi"/>
                <w:sz w:val="18"/>
                <w:szCs w:val="22"/>
              </w:rPr>
            </w:pPr>
            <w:r>
              <w:rPr>
                <w:rFonts w:asciiTheme="minorHAnsi" w:hAnsiTheme="minorHAnsi" w:cstheme="minorHAnsi"/>
                <w:sz w:val="18"/>
                <w:szCs w:val="22"/>
              </w:rPr>
              <w:t>11</w:t>
            </w:r>
            <w:r w:rsidR="000E315E">
              <w:rPr>
                <w:rFonts w:asciiTheme="minorHAnsi" w:hAnsiTheme="minorHAnsi" w:cstheme="minorHAnsi"/>
                <w:sz w:val="18"/>
                <w:szCs w:val="22"/>
              </w:rPr>
              <w:t>:30</w:t>
            </w:r>
          </w:p>
        </w:tc>
        <w:tc>
          <w:tcPr>
            <w:tcW w:w="3161" w:type="dxa"/>
          </w:tcPr>
          <w:p w:rsidR="000E315E" w:rsidRPr="00D7624F" w:rsidRDefault="000E315E" w:rsidP="000E315E">
            <w:pPr>
              <w:rPr>
                <w:rFonts w:asciiTheme="minorHAnsi" w:hAnsiTheme="minorHAnsi" w:cstheme="minorHAnsi"/>
                <w:color w:val="FF0000"/>
                <w:sz w:val="18"/>
                <w:szCs w:val="22"/>
              </w:rPr>
            </w:pPr>
            <w:r w:rsidRPr="00D7624F">
              <w:rPr>
                <w:rFonts w:asciiTheme="minorHAnsi" w:hAnsiTheme="minorHAnsi" w:cstheme="minorHAnsi"/>
                <w:color w:val="000000"/>
                <w:sz w:val="18"/>
                <w:szCs w:val="16"/>
              </w:rPr>
              <w:t>Oficinas del Distrito Comercial Centro – Av. Siglo XX  Final Portería 2 Zona Valle Hermoso Cochabamba-Bolivia</w:t>
            </w:r>
          </w:p>
        </w:tc>
      </w:tr>
      <w:tr w:rsidR="000E315E" w:rsidRPr="00047243" w:rsidTr="000E315E">
        <w:trPr>
          <w:trHeight w:val="83"/>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jc w:val="center"/>
              <w:rPr>
                <w:rFonts w:asciiTheme="minorHAnsi" w:hAnsiTheme="minorHAnsi" w:cstheme="minorHAnsi"/>
                <w:sz w:val="18"/>
                <w:szCs w:val="22"/>
              </w:rPr>
            </w:pPr>
          </w:p>
        </w:tc>
        <w:tc>
          <w:tcPr>
            <w:tcW w:w="2163" w:type="dxa"/>
            <w:gridSpan w:val="3"/>
            <w:vAlign w:val="center"/>
          </w:tcPr>
          <w:p w:rsidR="000E315E" w:rsidRPr="00573918" w:rsidRDefault="000E315E" w:rsidP="000E315E">
            <w:pPr>
              <w:jc w:val="center"/>
              <w:rPr>
                <w:rFonts w:asciiTheme="minorHAnsi" w:hAnsiTheme="minorHAnsi" w:cstheme="minorHAnsi"/>
                <w:sz w:val="18"/>
                <w:szCs w:val="22"/>
              </w:rPr>
            </w:pPr>
          </w:p>
        </w:tc>
        <w:tc>
          <w:tcPr>
            <w:tcW w:w="3161" w:type="dxa"/>
            <w:vAlign w:val="center"/>
          </w:tcPr>
          <w:p w:rsidR="000E315E" w:rsidRPr="00047243" w:rsidRDefault="000E315E" w:rsidP="000E315E">
            <w:pPr>
              <w:rPr>
                <w:rFonts w:asciiTheme="minorHAnsi" w:hAnsiTheme="minorHAnsi" w:cstheme="minorHAnsi"/>
                <w:color w:val="FF0000"/>
                <w:sz w:val="18"/>
                <w:szCs w:val="22"/>
              </w:rPr>
            </w:pPr>
          </w:p>
        </w:tc>
      </w:tr>
      <w:tr w:rsidR="000E315E" w:rsidRPr="00047243" w:rsidTr="000E315E">
        <w:trPr>
          <w:trHeight w:val="482"/>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4</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Presentación de Propuestas.</w:t>
            </w:r>
          </w:p>
        </w:tc>
        <w:tc>
          <w:tcPr>
            <w:tcW w:w="1132" w:type="dxa"/>
            <w:gridSpan w:val="2"/>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25/08/2016</w:t>
            </w:r>
          </w:p>
        </w:tc>
        <w:tc>
          <w:tcPr>
            <w:tcW w:w="1031"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Hasta hora:</w:t>
            </w:r>
          </w:p>
          <w:p w:rsidR="000E315E" w:rsidRPr="00047243" w:rsidRDefault="000E315E" w:rsidP="00894CEE">
            <w:pPr>
              <w:jc w:val="center"/>
              <w:rPr>
                <w:rFonts w:asciiTheme="minorHAnsi" w:hAnsiTheme="minorHAnsi" w:cstheme="minorHAnsi"/>
                <w:sz w:val="18"/>
                <w:szCs w:val="22"/>
              </w:rPr>
            </w:pPr>
            <w:r>
              <w:rPr>
                <w:rFonts w:asciiTheme="minorHAnsi" w:hAnsiTheme="minorHAnsi" w:cstheme="minorHAnsi"/>
                <w:sz w:val="18"/>
                <w:szCs w:val="22"/>
              </w:rPr>
              <w:t>1</w:t>
            </w:r>
            <w:r w:rsidR="00573918">
              <w:rPr>
                <w:rFonts w:asciiTheme="minorHAnsi" w:hAnsiTheme="minorHAnsi" w:cstheme="minorHAnsi"/>
                <w:sz w:val="18"/>
                <w:szCs w:val="22"/>
              </w:rPr>
              <w:t>5</w:t>
            </w:r>
            <w:r>
              <w:rPr>
                <w:rFonts w:asciiTheme="minorHAnsi" w:hAnsiTheme="minorHAnsi" w:cstheme="minorHAnsi"/>
                <w:sz w:val="18"/>
                <w:szCs w:val="22"/>
              </w:rPr>
              <w:t>:00</w:t>
            </w:r>
          </w:p>
        </w:tc>
        <w:tc>
          <w:tcPr>
            <w:tcW w:w="3161" w:type="dxa"/>
          </w:tcPr>
          <w:p w:rsidR="000E315E" w:rsidRPr="00047243" w:rsidRDefault="000E315E" w:rsidP="000E315E">
            <w:pPr>
              <w:jc w:val="center"/>
              <w:rPr>
                <w:rFonts w:ascii="Calibri" w:hAnsi="Calibri" w:cs="Calibri"/>
                <w:color w:val="000000"/>
                <w:sz w:val="18"/>
                <w:szCs w:val="16"/>
              </w:rPr>
            </w:pPr>
            <w:r w:rsidRPr="001242F9">
              <w:rPr>
                <w:rFonts w:ascii="Calibri" w:hAnsi="Calibri" w:cs="Calibri"/>
                <w:color w:val="000000"/>
                <w:sz w:val="18"/>
                <w:szCs w:val="16"/>
              </w:rPr>
              <w:t>Oficinas del Distrito Comercial Centro – Av. Siglo XX  Final Portería 2 Zona Valle Hermoso Cochabamba-Bolivia</w:t>
            </w:r>
          </w:p>
        </w:tc>
      </w:tr>
      <w:tr w:rsidR="000E315E" w:rsidRPr="00047243" w:rsidTr="000E315E">
        <w:trPr>
          <w:trHeight w:val="83"/>
        </w:trPr>
        <w:tc>
          <w:tcPr>
            <w:tcW w:w="412" w:type="dxa"/>
            <w:vAlign w:val="center"/>
          </w:tcPr>
          <w:p w:rsidR="000E315E" w:rsidRPr="00047243" w:rsidRDefault="000E315E" w:rsidP="000E315E">
            <w:pPr>
              <w:jc w:val="center"/>
              <w:rPr>
                <w:rFonts w:asciiTheme="minorHAnsi" w:hAnsiTheme="minorHAnsi" w:cstheme="minorHAnsi"/>
                <w:sz w:val="18"/>
                <w:szCs w:val="22"/>
              </w:rPr>
            </w:pPr>
          </w:p>
        </w:tc>
        <w:tc>
          <w:tcPr>
            <w:tcW w:w="2867" w:type="dxa"/>
            <w:vAlign w:val="center"/>
          </w:tcPr>
          <w:p w:rsidR="000E315E" w:rsidRPr="00047243" w:rsidRDefault="000E315E" w:rsidP="000E315E">
            <w:pPr>
              <w:rPr>
                <w:rFonts w:asciiTheme="minorHAnsi" w:hAnsiTheme="minorHAnsi" w:cstheme="minorHAnsi"/>
                <w:sz w:val="18"/>
                <w:szCs w:val="22"/>
              </w:rPr>
            </w:pPr>
          </w:p>
        </w:tc>
        <w:tc>
          <w:tcPr>
            <w:tcW w:w="2163" w:type="dxa"/>
            <w:gridSpan w:val="3"/>
            <w:vAlign w:val="center"/>
          </w:tcPr>
          <w:p w:rsidR="000E315E" w:rsidRPr="00573918" w:rsidRDefault="000E315E" w:rsidP="000E315E">
            <w:pPr>
              <w:jc w:val="center"/>
              <w:rPr>
                <w:rFonts w:asciiTheme="minorHAnsi" w:hAnsiTheme="minorHAnsi" w:cstheme="minorHAnsi"/>
                <w:sz w:val="18"/>
                <w:szCs w:val="22"/>
              </w:rPr>
            </w:pPr>
          </w:p>
        </w:tc>
        <w:tc>
          <w:tcPr>
            <w:tcW w:w="3161" w:type="dxa"/>
          </w:tcPr>
          <w:p w:rsidR="000E315E" w:rsidRPr="00047243" w:rsidRDefault="000E315E" w:rsidP="000E315E">
            <w:pPr>
              <w:rPr>
                <w:rFonts w:asciiTheme="minorHAnsi" w:hAnsiTheme="minorHAnsi" w:cstheme="minorHAnsi"/>
                <w:color w:val="FF0000"/>
                <w:sz w:val="18"/>
                <w:szCs w:val="22"/>
              </w:rPr>
            </w:pPr>
          </w:p>
        </w:tc>
      </w:tr>
      <w:tr w:rsidR="000E315E" w:rsidRPr="00047243" w:rsidTr="000E315E">
        <w:trPr>
          <w:trHeight w:val="321"/>
        </w:trPr>
        <w:tc>
          <w:tcPr>
            <w:tcW w:w="412" w:type="dxa"/>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5</w:t>
            </w:r>
          </w:p>
        </w:tc>
        <w:tc>
          <w:tcPr>
            <w:tcW w:w="2867" w:type="dxa"/>
            <w:vAlign w:val="center"/>
          </w:tcPr>
          <w:p w:rsidR="000E315E" w:rsidRPr="00047243" w:rsidRDefault="000E315E" w:rsidP="000E315E">
            <w:pPr>
              <w:rPr>
                <w:rFonts w:asciiTheme="minorHAnsi" w:hAnsiTheme="minorHAnsi" w:cstheme="minorHAnsi"/>
                <w:sz w:val="18"/>
                <w:szCs w:val="22"/>
              </w:rPr>
            </w:pPr>
            <w:r w:rsidRPr="00047243">
              <w:rPr>
                <w:rFonts w:asciiTheme="minorHAnsi" w:hAnsiTheme="minorHAnsi" w:cstheme="minorHAnsi"/>
                <w:sz w:val="18"/>
                <w:szCs w:val="22"/>
              </w:rPr>
              <w:t>Apertura de Propuestas.</w:t>
            </w:r>
          </w:p>
        </w:tc>
        <w:tc>
          <w:tcPr>
            <w:tcW w:w="1085" w:type="dxa"/>
            <w:vAlign w:val="center"/>
          </w:tcPr>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Fecha:</w:t>
            </w:r>
          </w:p>
          <w:p w:rsidR="000E315E" w:rsidRPr="00573918" w:rsidRDefault="000E315E" w:rsidP="000E315E">
            <w:pPr>
              <w:rPr>
                <w:rFonts w:asciiTheme="minorHAnsi" w:hAnsiTheme="minorHAnsi" w:cstheme="minorHAnsi"/>
                <w:sz w:val="18"/>
                <w:szCs w:val="22"/>
              </w:rPr>
            </w:pPr>
            <w:r w:rsidRPr="00573918">
              <w:rPr>
                <w:rFonts w:asciiTheme="minorHAnsi" w:hAnsiTheme="minorHAnsi" w:cstheme="minorHAnsi"/>
                <w:sz w:val="18"/>
                <w:szCs w:val="22"/>
              </w:rPr>
              <w:t>25/08/2016</w:t>
            </w:r>
          </w:p>
        </w:tc>
        <w:tc>
          <w:tcPr>
            <w:tcW w:w="1078" w:type="dxa"/>
            <w:gridSpan w:val="2"/>
            <w:vAlign w:val="center"/>
          </w:tcPr>
          <w:p w:rsidR="000E315E" w:rsidRPr="00047243" w:rsidRDefault="000E315E" w:rsidP="000E315E">
            <w:pPr>
              <w:jc w:val="center"/>
              <w:rPr>
                <w:rFonts w:asciiTheme="minorHAnsi" w:hAnsiTheme="minorHAnsi" w:cstheme="minorHAnsi"/>
                <w:sz w:val="18"/>
                <w:szCs w:val="22"/>
              </w:rPr>
            </w:pPr>
            <w:r w:rsidRPr="00047243">
              <w:rPr>
                <w:rFonts w:asciiTheme="minorHAnsi" w:hAnsiTheme="minorHAnsi" w:cstheme="minorHAnsi"/>
                <w:sz w:val="18"/>
                <w:szCs w:val="22"/>
              </w:rPr>
              <w:t>Hora:</w:t>
            </w:r>
          </w:p>
          <w:p w:rsidR="000E315E" w:rsidRPr="00047243" w:rsidRDefault="000E315E" w:rsidP="00573918">
            <w:pPr>
              <w:jc w:val="center"/>
              <w:rPr>
                <w:rFonts w:asciiTheme="minorHAnsi" w:hAnsiTheme="minorHAnsi" w:cstheme="minorHAnsi"/>
                <w:sz w:val="18"/>
                <w:szCs w:val="22"/>
              </w:rPr>
            </w:pPr>
            <w:r>
              <w:rPr>
                <w:rFonts w:asciiTheme="minorHAnsi" w:hAnsiTheme="minorHAnsi" w:cstheme="minorHAnsi"/>
                <w:sz w:val="18"/>
                <w:szCs w:val="22"/>
              </w:rPr>
              <w:t>1</w:t>
            </w:r>
            <w:r w:rsidR="00573918">
              <w:rPr>
                <w:rFonts w:asciiTheme="minorHAnsi" w:hAnsiTheme="minorHAnsi" w:cstheme="minorHAnsi"/>
                <w:sz w:val="18"/>
                <w:szCs w:val="22"/>
              </w:rPr>
              <w:t>5</w:t>
            </w:r>
            <w:r>
              <w:rPr>
                <w:rFonts w:asciiTheme="minorHAnsi" w:hAnsiTheme="minorHAnsi" w:cstheme="minorHAnsi"/>
                <w:sz w:val="18"/>
                <w:szCs w:val="22"/>
              </w:rPr>
              <w:t>:30</w:t>
            </w:r>
          </w:p>
        </w:tc>
        <w:tc>
          <w:tcPr>
            <w:tcW w:w="3161" w:type="dxa"/>
          </w:tcPr>
          <w:p w:rsidR="000E315E" w:rsidRPr="00047243" w:rsidRDefault="000E315E" w:rsidP="000E315E">
            <w:pPr>
              <w:rPr>
                <w:sz w:val="18"/>
              </w:rPr>
            </w:pPr>
            <w:r w:rsidRPr="001242F9">
              <w:rPr>
                <w:rFonts w:ascii="Calibri" w:hAnsi="Calibri" w:cs="Calibri"/>
                <w:color w:val="000000"/>
                <w:sz w:val="18"/>
                <w:szCs w:val="16"/>
              </w:rPr>
              <w:t>Oficinas del Distrito Comercial Centro – Av. Siglo XX  Final Portería 2 Zona Valle Hermoso Cochabamba-Bolivia</w:t>
            </w:r>
          </w:p>
        </w:tc>
      </w:tr>
      <w:tr w:rsidR="00A73638" w:rsidRPr="00047243" w:rsidTr="000E315E">
        <w:trPr>
          <w:trHeight w:val="321"/>
        </w:trPr>
        <w:tc>
          <w:tcPr>
            <w:tcW w:w="412" w:type="dxa"/>
            <w:vAlign w:val="center"/>
          </w:tcPr>
          <w:p w:rsidR="00A73638" w:rsidRPr="00047243" w:rsidRDefault="00A73638" w:rsidP="00047243">
            <w:pPr>
              <w:jc w:val="center"/>
              <w:rPr>
                <w:rFonts w:asciiTheme="minorHAnsi" w:hAnsiTheme="minorHAnsi" w:cstheme="minorHAnsi"/>
                <w:sz w:val="18"/>
                <w:szCs w:val="22"/>
              </w:rPr>
            </w:pPr>
          </w:p>
        </w:tc>
        <w:tc>
          <w:tcPr>
            <w:tcW w:w="2867" w:type="dxa"/>
            <w:vAlign w:val="center"/>
          </w:tcPr>
          <w:p w:rsidR="00A73638" w:rsidRPr="00047243" w:rsidRDefault="00A73638" w:rsidP="00047243">
            <w:pPr>
              <w:rPr>
                <w:rFonts w:asciiTheme="minorHAnsi" w:hAnsiTheme="minorHAnsi" w:cstheme="minorHAnsi"/>
                <w:sz w:val="18"/>
                <w:szCs w:val="22"/>
              </w:rPr>
            </w:pPr>
          </w:p>
        </w:tc>
        <w:tc>
          <w:tcPr>
            <w:tcW w:w="1085" w:type="dxa"/>
            <w:vAlign w:val="center"/>
          </w:tcPr>
          <w:p w:rsidR="00A73638" w:rsidRPr="00047243" w:rsidRDefault="00A73638" w:rsidP="00047243">
            <w:pPr>
              <w:rPr>
                <w:rFonts w:asciiTheme="minorHAnsi" w:hAnsiTheme="minorHAnsi" w:cstheme="minorHAnsi"/>
                <w:sz w:val="18"/>
                <w:szCs w:val="22"/>
              </w:rPr>
            </w:pPr>
          </w:p>
        </w:tc>
        <w:tc>
          <w:tcPr>
            <w:tcW w:w="1078" w:type="dxa"/>
            <w:gridSpan w:val="2"/>
            <w:vAlign w:val="center"/>
          </w:tcPr>
          <w:p w:rsidR="00A73638" w:rsidRPr="00047243" w:rsidRDefault="00A73638" w:rsidP="00047243">
            <w:pPr>
              <w:jc w:val="center"/>
              <w:rPr>
                <w:rFonts w:asciiTheme="minorHAnsi" w:hAnsiTheme="minorHAnsi" w:cstheme="minorHAnsi"/>
                <w:sz w:val="18"/>
                <w:szCs w:val="22"/>
              </w:rPr>
            </w:pPr>
          </w:p>
        </w:tc>
        <w:tc>
          <w:tcPr>
            <w:tcW w:w="3161" w:type="dxa"/>
            <w:vAlign w:val="center"/>
          </w:tcPr>
          <w:p w:rsidR="00A73638" w:rsidRPr="00047243" w:rsidRDefault="00A73638" w:rsidP="00047243">
            <w:pPr>
              <w:rPr>
                <w:rFonts w:asciiTheme="minorHAnsi" w:hAnsiTheme="minorHAnsi" w:cstheme="minorHAnsi"/>
                <w:color w:val="000000"/>
                <w:sz w:val="18"/>
                <w:szCs w:val="22"/>
                <w:lang w:val="es-BO"/>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Style w:val="Tablaconcuadrcula"/>
        <w:tblW w:w="9356" w:type="dxa"/>
        <w:tblInd w:w="-34" w:type="dxa"/>
        <w:tblLayout w:type="fixed"/>
        <w:tblLook w:val="04A0" w:firstRow="1" w:lastRow="0" w:firstColumn="1" w:lastColumn="0" w:noHBand="0" w:noVBand="1"/>
      </w:tblPr>
      <w:tblGrid>
        <w:gridCol w:w="1418"/>
        <w:gridCol w:w="5103"/>
        <w:gridCol w:w="2835"/>
      </w:tblGrid>
      <w:tr w:rsidR="00894CEE" w:rsidRPr="009C655A" w:rsidTr="00573918">
        <w:trPr>
          <w:trHeight w:val="447"/>
        </w:trPr>
        <w:tc>
          <w:tcPr>
            <w:tcW w:w="9356" w:type="dxa"/>
            <w:gridSpan w:val="3"/>
            <w:shd w:val="clear" w:color="auto" w:fill="DDD9C3" w:themeFill="background2" w:themeFillShade="E6"/>
            <w:vAlign w:val="center"/>
          </w:tcPr>
          <w:p w:rsidR="00894CEE" w:rsidRPr="009C655A" w:rsidRDefault="00894CEE" w:rsidP="00425D13">
            <w:pPr>
              <w:jc w:val="center"/>
              <w:rPr>
                <w:rFonts w:ascii="Calibri" w:hAnsi="Calibri" w:cs="Arial"/>
                <w:b/>
                <w:sz w:val="18"/>
                <w:szCs w:val="22"/>
              </w:rPr>
            </w:pPr>
            <w:r>
              <w:rPr>
                <w:rFonts w:ascii="Calibri" w:hAnsi="Calibri" w:cs="Arial"/>
                <w:b/>
                <w:sz w:val="18"/>
                <w:szCs w:val="22"/>
              </w:rPr>
              <w:t>PRECIO REFERENCIAL</w:t>
            </w:r>
          </w:p>
        </w:tc>
      </w:tr>
      <w:tr w:rsidR="00894CEE" w:rsidRPr="009C655A" w:rsidTr="00573918">
        <w:tc>
          <w:tcPr>
            <w:tcW w:w="1418" w:type="dxa"/>
            <w:shd w:val="clear" w:color="auto" w:fill="DDD9C3" w:themeFill="background2" w:themeFillShade="E6"/>
            <w:vAlign w:val="center"/>
          </w:tcPr>
          <w:p w:rsidR="00894CEE" w:rsidRPr="009C655A" w:rsidRDefault="00894CEE" w:rsidP="00425D13">
            <w:pPr>
              <w:jc w:val="center"/>
              <w:rPr>
                <w:rFonts w:ascii="Calibri" w:hAnsi="Calibri" w:cs="Arial"/>
                <w:b/>
                <w:sz w:val="18"/>
                <w:szCs w:val="22"/>
              </w:rPr>
            </w:pPr>
            <w:r w:rsidRPr="009C655A">
              <w:rPr>
                <w:rFonts w:ascii="Calibri" w:hAnsi="Calibri" w:cs="Arial"/>
                <w:b/>
                <w:sz w:val="18"/>
                <w:szCs w:val="22"/>
              </w:rPr>
              <w:t>TRAMO</w:t>
            </w:r>
          </w:p>
        </w:tc>
        <w:tc>
          <w:tcPr>
            <w:tcW w:w="5103" w:type="dxa"/>
            <w:shd w:val="clear" w:color="auto" w:fill="DDD9C3" w:themeFill="background2" w:themeFillShade="E6"/>
            <w:vAlign w:val="center"/>
          </w:tcPr>
          <w:p w:rsidR="00894CEE" w:rsidRPr="009C655A" w:rsidRDefault="00894CEE" w:rsidP="00425D13">
            <w:pPr>
              <w:jc w:val="center"/>
              <w:rPr>
                <w:rFonts w:ascii="Calibri" w:hAnsi="Calibri" w:cs="Arial"/>
                <w:b/>
                <w:sz w:val="18"/>
                <w:szCs w:val="22"/>
              </w:rPr>
            </w:pPr>
            <w:r w:rsidRPr="009C655A">
              <w:rPr>
                <w:rFonts w:ascii="Calibri" w:hAnsi="Calibri" w:cs="Arial"/>
                <w:b/>
                <w:sz w:val="18"/>
                <w:szCs w:val="22"/>
              </w:rPr>
              <w:t>DETALLE DEL SERVICIO</w:t>
            </w:r>
          </w:p>
        </w:tc>
        <w:tc>
          <w:tcPr>
            <w:tcW w:w="2835" w:type="dxa"/>
            <w:shd w:val="clear" w:color="auto" w:fill="DDD9C3" w:themeFill="background2" w:themeFillShade="E6"/>
            <w:vAlign w:val="center"/>
          </w:tcPr>
          <w:p w:rsidR="00894CEE" w:rsidRDefault="00894CEE" w:rsidP="00894CEE">
            <w:pPr>
              <w:jc w:val="center"/>
              <w:rPr>
                <w:rFonts w:ascii="Calibri" w:hAnsi="Calibri" w:cs="Arial"/>
                <w:b/>
                <w:sz w:val="18"/>
                <w:szCs w:val="22"/>
              </w:rPr>
            </w:pPr>
            <w:r w:rsidRPr="009C655A">
              <w:rPr>
                <w:rFonts w:ascii="Calibri" w:hAnsi="Calibri" w:cs="Arial"/>
                <w:b/>
                <w:sz w:val="18"/>
                <w:szCs w:val="22"/>
              </w:rPr>
              <w:t>PRECIO UNITARIO</w:t>
            </w:r>
          </w:p>
          <w:p w:rsidR="00894CEE" w:rsidRPr="009C655A" w:rsidRDefault="00894CEE" w:rsidP="00894CEE">
            <w:pPr>
              <w:jc w:val="center"/>
              <w:rPr>
                <w:rFonts w:ascii="Calibri" w:hAnsi="Calibri" w:cs="Arial"/>
                <w:b/>
                <w:sz w:val="18"/>
                <w:szCs w:val="22"/>
              </w:rPr>
            </w:pPr>
            <w:r>
              <w:rPr>
                <w:rFonts w:ascii="Calibri" w:hAnsi="Calibri" w:cs="Arial"/>
                <w:b/>
                <w:sz w:val="18"/>
                <w:szCs w:val="22"/>
              </w:rPr>
              <w:t>BS. POR GARRAFA</w:t>
            </w:r>
          </w:p>
        </w:tc>
      </w:tr>
      <w:tr w:rsidR="00894CEE" w:rsidRPr="009C655A" w:rsidTr="00573918">
        <w:tc>
          <w:tcPr>
            <w:tcW w:w="1418" w:type="dxa"/>
            <w:vAlign w:val="center"/>
          </w:tcPr>
          <w:p w:rsidR="00894CEE" w:rsidRPr="009C655A" w:rsidRDefault="00894CEE" w:rsidP="00425D13">
            <w:pPr>
              <w:jc w:val="center"/>
              <w:rPr>
                <w:rFonts w:ascii="Calibri" w:hAnsi="Calibri" w:cs="Arial"/>
                <w:sz w:val="18"/>
                <w:szCs w:val="22"/>
              </w:rPr>
            </w:pPr>
            <w:r w:rsidRPr="009C655A">
              <w:rPr>
                <w:rFonts w:ascii="Calibri" w:hAnsi="Calibri" w:cs="Arial"/>
                <w:sz w:val="18"/>
                <w:szCs w:val="22"/>
              </w:rPr>
              <w:t>1</w:t>
            </w:r>
          </w:p>
        </w:tc>
        <w:tc>
          <w:tcPr>
            <w:tcW w:w="5103" w:type="dxa"/>
            <w:vAlign w:val="center"/>
          </w:tcPr>
          <w:p w:rsidR="00894CEE" w:rsidRPr="009C655A" w:rsidRDefault="00894CEE" w:rsidP="00425D13">
            <w:pPr>
              <w:jc w:val="center"/>
              <w:rPr>
                <w:rFonts w:ascii="Calibri" w:hAnsi="Calibri" w:cs="Arial"/>
                <w:sz w:val="18"/>
                <w:szCs w:val="22"/>
              </w:rPr>
            </w:pPr>
            <w:r>
              <w:rPr>
                <w:rFonts w:ascii="Calibri" w:hAnsi="Calibri" w:cs="Arial"/>
                <w:sz w:val="18"/>
                <w:szCs w:val="22"/>
              </w:rPr>
              <w:t>T</w:t>
            </w:r>
            <w:r w:rsidRPr="009C655A">
              <w:rPr>
                <w:rFonts w:ascii="Calibri" w:hAnsi="Calibri" w:cs="Arial"/>
                <w:sz w:val="18"/>
                <w:szCs w:val="22"/>
              </w:rPr>
              <w:t xml:space="preserve">ransporte de GLP </w:t>
            </w:r>
            <w:r>
              <w:rPr>
                <w:rFonts w:ascii="Calibri" w:hAnsi="Calibri" w:cs="Arial"/>
                <w:sz w:val="18"/>
                <w:szCs w:val="22"/>
              </w:rPr>
              <w:t>de 10 K</w:t>
            </w:r>
            <w:r w:rsidRPr="009C655A">
              <w:rPr>
                <w:rFonts w:ascii="Calibri" w:hAnsi="Calibri" w:cs="Arial"/>
                <w:sz w:val="18"/>
                <w:szCs w:val="22"/>
              </w:rPr>
              <w:t>g para Estación de Servicio Pompeya envío y recojo o viceversa</w:t>
            </w:r>
          </w:p>
        </w:tc>
        <w:tc>
          <w:tcPr>
            <w:tcW w:w="2835" w:type="dxa"/>
            <w:vAlign w:val="center"/>
          </w:tcPr>
          <w:p w:rsidR="00894CEE" w:rsidRPr="009C655A" w:rsidRDefault="00894CEE" w:rsidP="00425D13">
            <w:pPr>
              <w:jc w:val="center"/>
              <w:rPr>
                <w:rFonts w:ascii="Calibri" w:hAnsi="Calibri" w:cs="Arial"/>
                <w:sz w:val="18"/>
                <w:szCs w:val="22"/>
              </w:rPr>
            </w:pPr>
            <w:r w:rsidRPr="009C655A">
              <w:rPr>
                <w:rFonts w:ascii="Calibri" w:hAnsi="Calibri" w:cs="Arial"/>
                <w:sz w:val="18"/>
                <w:szCs w:val="22"/>
              </w:rPr>
              <w:t>2.80</w:t>
            </w:r>
          </w:p>
        </w:tc>
      </w:tr>
      <w:tr w:rsidR="00894CEE" w:rsidRPr="009C655A" w:rsidTr="00573918">
        <w:tc>
          <w:tcPr>
            <w:tcW w:w="1418" w:type="dxa"/>
            <w:vAlign w:val="center"/>
          </w:tcPr>
          <w:p w:rsidR="00894CEE" w:rsidRPr="009C655A" w:rsidRDefault="00894CEE" w:rsidP="00425D13">
            <w:pPr>
              <w:jc w:val="center"/>
              <w:rPr>
                <w:rFonts w:ascii="Calibri" w:hAnsi="Calibri" w:cs="Arial"/>
                <w:sz w:val="18"/>
                <w:szCs w:val="22"/>
              </w:rPr>
            </w:pPr>
            <w:r w:rsidRPr="009C655A">
              <w:rPr>
                <w:rFonts w:ascii="Calibri" w:hAnsi="Calibri" w:cs="Arial"/>
                <w:sz w:val="18"/>
                <w:szCs w:val="22"/>
              </w:rPr>
              <w:t>2</w:t>
            </w:r>
          </w:p>
        </w:tc>
        <w:tc>
          <w:tcPr>
            <w:tcW w:w="5103" w:type="dxa"/>
            <w:vAlign w:val="center"/>
          </w:tcPr>
          <w:p w:rsidR="00894CEE" w:rsidRPr="009C655A" w:rsidRDefault="00894CEE" w:rsidP="00425D13">
            <w:pPr>
              <w:jc w:val="center"/>
              <w:rPr>
                <w:rFonts w:ascii="Calibri" w:hAnsi="Calibri" w:cs="Arial"/>
                <w:sz w:val="18"/>
                <w:szCs w:val="22"/>
              </w:rPr>
            </w:pPr>
            <w:r>
              <w:rPr>
                <w:rFonts w:ascii="Calibri" w:hAnsi="Calibri" w:cs="Arial"/>
                <w:sz w:val="18"/>
                <w:szCs w:val="22"/>
              </w:rPr>
              <w:t>T</w:t>
            </w:r>
            <w:r w:rsidRPr="009C655A">
              <w:rPr>
                <w:rFonts w:ascii="Calibri" w:hAnsi="Calibri" w:cs="Arial"/>
                <w:sz w:val="18"/>
                <w:szCs w:val="22"/>
              </w:rPr>
              <w:t xml:space="preserve">ransporte de GLP </w:t>
            </w:r>
            <w:r>
              <w:rPr>
                <w:rFonts w:ascii="Calibri" w:hAnsi="Calibri" w:cs="Arial"/>
                <w:sz w:val="18"/>
                <w:szCs w:val="22"/>
              </w:rPr>
              <w:t>de 10 K</w:t>
            </w:r>
            <w:r w:rsidRPr="009C655A">
              <w:rPr>
                <w:rFonts w:ascii="Calibri" w:hAnsi="Calibri" w:cs="Arial"/>
                <w:sz w:val="18"/>
                <w:szCs w:val="22"/>
              </w:rPr>
              <w:t>g para Estación de Servicio Santa Ana envió y recojo o viceversa</w:t>
            </w:r>
          </w:p>
        </w:tc>
        <w:tc>
          <w:tcPr>
            <w:tcW w:w="2835" w:type="dxa"/>
            <w:vAlign w:val="center"/>
          </w:tcPr>
          <w:p w:rsidR="00894CEE" w:rsidRPr="009C655A" w:rsidRDefault="00894CEE" w:rsidP="00425D13">
            <w:pPr>
              <w:jc w:val="center"/>
              <w:rPr>
                <w:rFonts w:ascii="Calibri" w:hAnsi="Calibri" w:cs="Arial"/>
                <w:sz w:val="18"/>
                <w:szCs w:val="22"/>
              </w:rPr>
            </w:pPr>
            <w:r w:rsidRPr="009C655A">
              <w:rPr>
                <w:rFonts w:ascii="Calibri" w:hAnsi="Calibri" w:cs="Arial"/>
                <w:sz w:val="18"/>
                <w:szCs w:val="22"/>
              </w:rPr>
              <w:t>13.00</w:t>
            </w:r>
          </w:p>
        </w:tc>
      </w:tr>
    </w:tbl>
    <w:p w:rsidR="00957EF9" w:rsidRDefault="00957EF9" w:rsidP="00FC2677">
      <w:pPr>
        <w:tabs>
          <w:tab w:val="left" w:pos="7401"/>
        </w:tabs>
        <w:jc w:val="center"/>
        <w:rPr>
          <w:rFonts w:ascii="Calibri" w:hAnsi="Calibri" w:cs="Calibri"/>
          <w:b/>
          <w:sz w:val="28"/>
          <w:szCs w:val="18"/>
        </w:rPr>
      </w:pPr>
    </w:p>
    <w:p w:rsidR="00957EF9" w:rsidRPr="00894CEE" w:rsidRDefault="00894CEE" w:rsidP="00894CEE">
      <w:pPr>
        <w:tabs>
          <w:tab w:val="left" w:pos="7401"/>
        </w:tabs>
        <w:rPr>
          <w:rFonts w:ascii="Calibri" w:hAnsi="Calibri" w:cs="Calibri"/>
          <w:b/>
          <w:sz w:val="22"/>
          <w:szCs w:val="18"/>
        </w:rPr>
      </w:pPr>
      <w:r w:rsidRPr="00894CEE">
        <w:rPr>
          <w:rFonts w:ascii="Calibri" w:hAnsi="Calibri" w:cs="Calibri"/>
          <w:b/>
          <w:sz w:val="22"/>
          <w:szCs w:val="18"/>
        </w:rPr>
        <w:t>PRESUPUESTO ASIGNADO AL SERVICIO HASTA UN MONTO TOTAL DE Bs. 195.100,00</w:t>
      </w:r>
    </w:p>
    <w:p w:rsidR="00957EF9" w:rsidRDefault="00957EF9" w:rsidP="00FC2677">
      <w:pPr>
        <w:tabs>
          <w:tab w:val="left" w:pos="7401"/>
        </w:tabs>
        <w:jc w:val="center"/>
        <w:rPr>
          <w:rFonts w:ascii="Calibri" w:hAnsi="Calibri" w:cs="Calibri"/>
          <w:b/>
          <w:sz w:val="28"/>
          <w:szCs w:val="18"/>
        </w:rPr>
      </w:pPr>
    </w:p>
    <w:p w:rsidR="00177AD7" w:rsidRDefault="00177AD7" w:rsidP="00552079">
      <w:pPr>
        <w:rPr>
          <w:rFonts w:asciiTheme="minorHAnsi" w:hAnsiTheme="minorHAnsi" w:cstheme="minorHAnsi"/>
          <w:b/>
          <w:sz w:val="22"/>
          <w:szCs w:val="22"/>
        </w:rPr>
      </w:pPr>
    </w:p>
    <w:p w:rsidR="00177AD7" w:rsidRDefault="00177AD7" w:rsidP="00552079">
      <w:pPr>
        <w:rPr>
          <w:rFonts w:asciiTheme="minorHAnsi" w:hAnsiTheme="minorHAnsi" w:cstheme="minorHAnsi"/>
          <w:b/>
          <w:sz w:val="22"/>
          <w:szCs w:val="22"/>
        </w:rPr>
      </w:pPr>
    </w:p>
    <w:p w:rsidR="00894CEE" w:rsidRDefault="00894CEE" w:rsidP="00B37050">
      <w:pPr>
        <w:jc w:val="center"/>
        <w:rPr>
          <w:rFonts w:asciiTheme="minorHAnsi" w:hAnsiTheme="minorHAnsi" w:cstheme="minorHAnsi"/>
          <w:b/>
          <w:sz w:val="22"/>
          <w:szCs w:val="22"/>
        </w:rPr>
      </w:pPr>
    </w:p>
    <w:p w:rsidR="00894CEE" w:rsidRDefault="00894CEE"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97A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97A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97A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97A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97A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97A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97AC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97A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97AC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97A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97A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97A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97A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97A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97A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señalada</w:t>
      </w:r>
      <w:r w:rsidR="00143F38">
        <w:rPr>
          <w:rFonts w:asciiTheme="minorHAnsi" w:hAnsiTheme="minorHAnsi" w:cstheme="minorHAnsi"/>
          <w:sz w:val="22"/>
          <w:szCs w:val="22"/>
        </w:rPr>
        <w:t xml:space="preserve">. </w:t>
      </w:r>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43F38" w:rsidRDefault="00143F3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143F38" w:rsidRDefault="00143F38"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97A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143F38" w:rsidRDefault="00143F38"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D7624F" w:rsidRDefault="00D7624F"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143F38" w:rsidRDefault="00143F38"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BB12A0" w:rsidRDefault="00BB12A0" w:rsidP="00BB12A0">
      <w:pPr>
        <w:pStyle w:val="Prrafodelista"/>
        <w:ind w:left="0"/>
        <w:jc w:val="both"/>
        <w:rPr>
          <w:rFonts w:ascii="Calibri" w:hAnsi="Calibri" w:cs="Calibri"/>
          <w:b/>
          <w:sz w:val="22"/>
          <w:szCs w:val="22"/>
          <w:lang w:val="es-ES_tradnl"/>
        </w:rPr>
      </w:pPr>
    </w:p>
    <w:p w:rsidR="00573918" w:rsidRPr="008D5549" w:rsidRDefault="00573918" w:rsidP="00573918">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SERIEDAD DE PROPUESTA:</w:t>
      </w:r>
    </w:p>
    <w:p w:rsidR="00573918" w:rsidRPr="008D5549" w:rsidRDefault="00573918" w:rsidP="00573918">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t xml:space="preserve">A elección del proponente, éste podrá optar por los siguientes instrumentos de garantía: </w:t>
      </w:r>
    </w:p>
    <w:p w:rsidR="00573918" w:rsidRPr="008D5549" w:rsidRDefault="00573918" w:rsidP="00573918">
      <w:pPr>
        <w:tabs>
          <w:tab w:val="left" w:pos="1965"/>
        </w:tabs>
        <w:jc w:val="both"/>
        <w:rPr>
          <w:rFonts w:ascii="Calibri" w:hAnsi="Calibri" w:cs="Calibri"/>
          <w:bCs/>
          <w:sz w:val="10"/>
          <w:szCs w:val="22"/>
          <w:lang w:val="es-BO"/>
        </w:rPr>
      </w:pPr>
    </w:p>
    <w:p w:rsidR="00573918" w:rsidRPr="002D4933" w:rsidRDefault="00573918" w:rsidP="00FB601A">
      <w:pPr>
        <w:numPr>
          <w:ilvl w:val="0"/>
          <w:numId w:val="59"/>
        </w:numPr>
        <w:jc w:val="both"/>
        <w:rPr>
          <w:rFonts w:ascii="Calibri" w:hAnsi="Calibri" w:cs="Calibri"/>
          <w:bCs/>
          <w:sz w:val="22"/>
          <w:szCs w:val="22"/>
        </w:rPr>
      </w:pPr>
      <w:r w:rsidRPr="002D4933">
        <w:rPr>
          <w:rFonts w:ascii="Calibri" w:hAnsi="Calibri" w:cs="Calibri"/>
          <w:b/>
          <w:bCs/>
          <w:sz w:val="22"/>
          <w:szCs w:val="22"/>
          <w:lang w:val="es-BO"/>
        </w:rPr>
        <w:t>Boleta de Garantía</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inmediata</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4"/>
          <w:szCs w:val="22"/>
        </w:rPr>
      </w:pPr>
    </w:p>
    <w:p w:rsidR="00573918" w:rsidRPr="002D4933" w:rsidRDefault="00573918" w:rsidP="00FB601A">
      <w:pPr>
        <w:pStyle w:val="Prrafodelista"/>
        <w:numPr>
          <w:ilvl w:val="0"/>
          <w:numId w:val="59"/>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(Bs/Garrafa)</w:t>
      </w:r>
    </w:p>
    <w:p w:rsidR="00573918" w:rsidRPr="002D4933" w:rsidRDefault="00573918" w:rsidP="00573918">
      <w:pPr>
        <w:jc w:val="both"/>
        <w:rPr>
          <w:rFonts w:ascii="Calibri" w:hAnsi="Calibri" w:cs="Calibri"/>
          <w:bCs/>
          <w:sz w:val="22"/>
          <w:szCs w:val="22"/>
        </w:rPr>
      </w:pPr>
    </w:p>
    <w:p w:rsidR="00573918" w:rsidRPr="002D4933" w:rsidRDefault="00573918" w:rsidP="00FB601A">
      <w:pPr>
        <w:numPr>
          <w:ilvl w:val="0"/>
          <w:numId w:val="59"/>
        </w:numPr>
        <w:jc w:val="both"/>
        <w:rPr>
          <w:rFonts w:ascii="Calibri" w:hAnsi="Calibri" w:cs="Calibri"/>
          <w:bCs/>
          <w:sz w:val="22"/>
          <w:szCs w:val="22"/>
        </w:rPr>
      </w:pPr>
      <w:r w:rsidRPr="002D4933">
        <w:rPr>
          <w:rFonts w:ascii="Calibri" w:hAnsi="Calibri" w:cs="Calibri"/>
          <w:b/>
          <w:bCs/>
          <w:sz w:val="22"/>
          <w:szCs w:val="22"/>
          <w:lang w:val="es-BO"/>
        </w:rPr>
        <w:t>Garantía a Primer Requerimiento</w:t>
      </w:r>
      <w:r w:rsidRPr="002D4933">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D4933">
        <w:rPr>
          <w:rFonts w:ascii="Calibri" w:hAnsi="Calibri" w:cs="Calibri"/>
          <w:b/>
          <w:bCs/>
          <w:sz w:val="22"/>
          <w:szCs w:val="22"/>
          <w:lang w:val="es-BO"/>
        </w:rPr>
        <w:t>renovable, irrevocable y de ejecución a primer requerimiento</w:t>
      </w:r>
      <w:r w:rsidRPr="002D4933">
        <w:rPr>
          <w:rFonts w:ascii="Calibri" w:hAnsi="Calibri" w:cs="Calibri"/>
          <w:bCs/>
          <w:sz w:val="22"/>
          <w:szCs w:val="22"/>
          <w:lang w:val="es-BO"/>
        </w:rPr>
        <w:t xml:space="preserve"> 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2"/>
          <w:szCs w:val="22"/>
        </w:rPr>
      </w:pPr>
    </w:p>
    <w:p w:rsidR="00573918" w:rsidRPr="002D4933" w:rsidRDefault="00573918" w:rsidP="00FB601A">
      <w:pPr>
        <w:pStyle w:val="Prrafodelista"/>
        <w:numPr>
          <w:ilvl w:val="0"/>
          <w:numId w:val="59"/>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(Bs/Garrafa)</w:t>
      </w:r>
    </w:p>
    <w:p w:rsidR="00573918" w:rsidRPr="002D4933" w:rsidRDefault="00573918" w:rsidP="00573918">
      <w:pPr>
        <w:ind w:left="720"/>
        <w:jc w:val="both"/>
        <w:rPr>
          <w:rFonts w:ascii="Calibri" w:hAnsi="Calibri" w:cs="Calibri"/>
          <w:bCs/>
          <w:sz w:val="22"/>
          <w:szCs w:val="22"/>
          <w:lang w:val="es-BO"/>
        </w:rPr>
      </w:pPr>
    </w:p>
    <w:p w:rsidR="00573918" w:rsidRPr="002D4933" w:rsidRDefault="00573918" w:rsidP="00FB601A">
      <w:pPr>
        <w:numPr>
          <w:ilvl w:val="0"/>
          <w:numId w:val="59"/>
        </w:numPr>
        <w:jc w:val="both"/>
        <w:rPr>
          <w:rFonts w:ascii="Calibri" w:hAnsi="Calibri" w:cs="Calibri"/>
          <w:bCs/>
          <w:sz w:val="22"/>
          <w:szCs w:val="22"/>
        </w:rPr>
      </w:pPr>
      <w:r w:rsidRPr="00D90DF7">
        <w:rPr>
          <w:rFonts w:ascii="Calibri" w:hAnsi="Calibri" w:cs="Calibri"/>
          <w:b/>
          <w:bCs/>
          <w:sz w:val="22"/>
          <w:szCs w:val="22"/>
          <w:lang w:val="es-BO"/>
        </w:rPr>
        <w:t>Póliza de caución a Primer requerimiento</w:t>
      </w:r>
      <w:r w:rsidRPr="00D90DF7">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w:t>
      </w:r>
      <w:r w:rsidRPr="002D4933">
        <w:rPr>
          <w:rFonts w:ascii="Calibri" w:hAnsi="Calibri" w:cs="Calibri"/>
          <w:bCs/>
          <w:sz w:val="22"/>
          <w:szCs w:val="22"/>
          <w:lang w:val="es-BO"/>
        </w:rPr>
        <w:t xml:space="preserve">con vigencia de Noventa (90) días, </w:t>
      </w:r>
      <w:r w:rsidRPr="002D4933">
        <w:rPr>
          <w:rFonts w:ascii="Calibri" w:hAnsi="Calibri" w:cs="Calibri"/>
          <w:sz w:val="22"/>
          <w:szCs w:val="22"/>
        </w:rPr>
        <w:t xml:space="preserve">a partir de la </w:t>
      </w:r>
      <w:r>
        <w:rPr>
          <w:rFonts w:ascii="Calibri" w:hAnsi="Calibri" w:cs="Calibri"/>
          <w:sz w:val="22"/>
          <w:szCs w:val="22"/>
        </w:rPr>
        <w:t xml:space="preserve">fecha de emisión de la garantía, </w:t>
      </w:r>
      <w:r w:rsidRPr="002D4933">
        <w:rPr>
          <w:rFonts w:ascii="Calibri" w:hAnsi="Calibri" w:cs="Calibri"/>
          <w:bCs/>
          <w:sz w:val="22"/>
          <w:szCs w:val="22"/>
        </w:rPr>
        <w:t>por un valor equivalente al 1 % del monto de la propuesta presentada por el proponente, calculada de la siguiente manera:</w:t>
      </w:r>
    </w:p>
    <w:p w:rsidR="00573918" w:rsidRPr="00B54146" w:rsidRDefault="00573918" w:rsidP="00573918">
      <w:pPr>
        <w:pStyle w:val="Prrafodelista"/>
        <w:jc w:val="both"/>
        <w:rPr>
          <w:rFonts w:ascii="Calibri" w:hAnsi="Calibri" w:cs="Calibri"/>
          <w:bCs/>
          <w:sz w:val="12"/>
          <w:szCs w:val="22"/>
        </w:rPr>
      </w:pPr>
    </w:p>
    <w:p w:rsidR="00573918" w:rsidRPr="002D4933" w:rsidRDefault="00573918" w:rsidP="00FB601A">
      <w:pPr>
        <w:pStyle w:val="Prrafodelista"/>
        <w:numPr>
          <w:ilvl w:val="0"/>
          <w:numId w:val="59"/>
        </w:numPr>
        <w:jc w:val="center"/>
        <w:rPr>
          <w:rFonts w:ascii="Calibri" w:hAnsi="Calibri" w:cs="Calibri"/>
          <w:b/>
          <w:snapToGrid w:val="0"/>
          <w:sz w:val="22"/>
          <w:szCs w:val="22"/>
        </w:rPr>
      </w:pPr>
      <w:r w:rsidRPr="002D4933">
        <w:rPr>
          <w:rFonts w:ascii="Calibri" w:hAnsi="Calibri" w:cs="Calibri"/>
          <w:b/>
          <w:snapToGrid w:val="0"/>
          <w:sz w:val="22"/>
          <w:szCs w:val="22"/>
        </w:rPr>
        <w:t>BG = CTO x PTP x 0,01</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Donde:</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BG = Monto de la Boleta de Garantía de Seriedad de Propuesta (Bs)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CTO = Cantidad de Garrafas a Transportar en el periodo (Garrafas)</w:t>
      </w:r>
    </w:p>
    <w:p w:rsidR="00573918" w:rsidRPr="002D4933" w:rsidRDefault="00573918" w:rsidP="00573918">
      <w:pPr>
        <w:pStyle w:val="Prrafodelista"/>
        <w:rPr>
          <w:rFonts w:ascii="Calibri" w:hAnsi="Calibri" w:cs="Calibri"/>
          <w:snapToGrid w:val="0"/>
          <w:sz w:val="22"/>
          <w:szCs w:val="22"/>
        </w:rPr>
      </w:pPr>
      <w:r w:rsidRPr="002D4933">
        <w:rPr>
          <w:rFonts w:ascii="Calibri" w:hAnsi="Calibri" w:cs="Calibri"/>
          <w:snapToGrid w:val="0"/>
          <w:sz w:val="22"/>
          <w:szCs w:val="22"/>
        </w:rPr>
        <w:t>PTP = Tarifa Propuesta (Bs/Garrafa)</w:t>
      </w:r>
    </w:p>
    <w:p w:rsidR="00573918" w:rsidRPr="008D5549" w:rsidRDefault="00573918" w:rsidP="00573918">
      <w:pPr>
        <w:ind w:left="720"/>
        <w:jc w:val="both"/>
        <w:rPr>
          <w:rFonts w:ascii="Calibri" w:hAnsi="Calibri" w:cs="Calibri"/>
          <w:bCs/>
          <w:sz w:val="22"/>
          <w:szCs w:val="22"/>
          <w:lang w:val="es-BO"/>
        </w:rPr>
      </w:pPr>
    </w:p>
    <w:p w:rsidR="00573918" w:rsidRPr="008D5549" w:rsidRDefault="00573918" w:rsidP="00573918">
      <w:pPr>
        <w:autoSpaceDE w:val="0"/>
        <w:autoSpaceDN w:val="0"/>
        <w:adjustRightInd w:val="0"/>
        <w:jc w:val="both"/>
        <w:rPr>
          <w:rFonts w:ascii="Calibri" w:hAnsi="Calibri" w:cs="Calibri"/>
          <w:b/>
          <w:sz w:val="22"/>
          <w:szCs w:val="22"/>
        </w:rPr>
      </w:pPr>
      <w:r w:rsidRPr="008D5549">
        <w:rPr>
          <w:rFonts w:ascii="Calibri" w:hAnsi="Calibri" w:cs="Calibri"/>
          <w:b/>
          <w:sz w:val="22"/>
          <w:szCs w:val="22"/>
        </w:rPr>
        <w:t>GARANTÍA DE CUMPLIMIENTO DE CONTRATO:</w:t>
      </w:r>
    </w:p>
    <w:p w:rsidR="00573918" w:rsidRPr="00D90DF7" w:rsidRDefault="00573918" w:rsidP="00573918">
      <w:pPr>
        <w:tabs>
          <w:tab w:val="left" w:pos="1965"/>
        </w:tabs>
        <w:jc w:val="both"/>
        <w:rPr>
          <w:rFonts w:ascii="Calibri" w:hAnsi="Calibri" w:cs="Calibri"/>
          <w:bCs/>
          <w:sz w:val="22"/>
          <w:szCs w:val="22"/>
          <w:lang w:val="es-BO"/>
        </w:rPr>
      </w:pPr>
      <w:r w:rsidRPr="008D5549">
        <w:rPr>
          <w:rFonts w:ascii="Calibri" w:hAnsi="Calibri" w:cs="Calibri"/>
          <w:bCs/>
          <w:sz w:val="22"/>
          <w:szCs w:val="22"/>
          <w:lang w:val="es-BO"/>
        </w:rPr>
        <w:lastRenderedPageBreak/>
        <w:t>A elección de la empresa adjudicada, éste podrá</w:t>
      </w:r>
      <w:r w:rsidRPr="00D90DF7">
        <w:rPr>
          <w:rFonts w:ascii="Calibri" w:hAnsi="Calibri" w:cs="Calibri"/>
          <w:bCs/>
          <w:sz w:val="22"/>
          <w:szCs w:val="22"/>
          <w:lang w:val="es-BO"/>
        </w:rPr>
        <w:t xml:space="preserve"> optar por los siguientes instrumentos de garantía: </w:t>
      </w:r>
    </w:p>
    <w:p w:rsidR="00573918" w:rsidRPr="00D90DF7" w:rsidRDefault="00573918" w:rsidP="00573918">
      <w:pPr>
        <w:tabs>
          <w:tab w:val="left" w:pos="1965"/>
        </w:tabs>
        <w:jc w:val="both"/>
        <w:rPr>
          <w:rFonts w:ascii="Calibri" w:hAnsi="Calibri" w:cs="Calibri"/>
          <w:bCs/>
          <w:sz w:val="18"/>
          <w:szCs w:val="22"/>
          <w:lang w:val="es-BO"/>
        </w:rPr>
      </w:pPr>
    </w:p>
    <w:p w:rsidR="00573918" w:rsidRPr="002D4933" w:rsidRDefault="00573918" w:rsidP="00FB601A">
      <w:pPr>
        <w:numPr>
          <w:ilvl w:val="0"/>
          <w:numId w:val="60"/>
        </w:numPr>
        <w:autoSpaceDE w:val="0"/>
        <w:autoSpaceDN w:val="0"/>
        <w:adjustRightInd w:val="0"/>
        <w:jc w:val="both"/>
        <w:rPr>
          <w:rFonts w:ascii="Calibri" w:hAnsi="Calibri" w:cs="Calibri"/>
          <w:sz w:val="22"/>
          <w:szCs w:val="22"/>
        </w:rPr>
      </w:pPr>
      <w:r w:rsidRPr="00D90DF7">
        <w:rPr>
          <w:rFonts w:ascii="Calibri" w:hAnsi="Calibri" w:cs="Calibri"/>
          <w:b/>
          <w:sz w:val="22"/>
          <w:szCs w:val="22"/>
        </w:rPr>
        <w:t>Boleta de Garantía</w:t>
      </w:r>
      <w:r w:rsidRPr="00D90DF7">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573918" w:rsidRPr="00B54146" w:rsidRDefault="00573918" w:rsidP="00573918">
      <w:pPr>
        <w:autoSpaceDE w:val="0"/>
        <w:autoSpaceDN w:val="0"/>
        <w:adjustRightInd w:val="0"/>
        <w:jc w:val="both"/>
        <w:rPr>
          <w:rFonts w:ascii="Calibri" w:hAnsi="Calibri" w:cs="Calibri"/>
          <w:sz w:val="14"/>
          <w:szCs w:val="22"/>
        </w:rPr>
      </w:pPr>
    </w:p>
    <w:p w:rsidR="00573918" w:rsidRPr="00386B45" w:rsidRDefault="00573918" w:rsidP="00573918">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w:t>
      </w:r>
      <w:proofErr w:type="gramStart"/>
      <w:r w:rsidRPr="00386B45">
        <w:rPr>
          <w:rFonts w:ascii="Calibri" w:hAnsi="Calibri" w:cs="Calibri"/>
          <w:b/>
          <w:snapToGrid w:val="0"/>
          <w:sz w:val="22"/>
          <w:szCs w:val="22"/>
          <w:lang w:val="en-US"/>
        </w:rPr>
        <w:t>,07</w:t>
      </w:r>
      <w:proofErr w:type="gramEnd"/>
    </w:p>
    <w:p w:rsidR="00573918" w:rsidRPr="00386B45" w:rsidRDefault="00573918" w:rsidP="00573918">
      <w:pPr>
        <w:rPr>
          <w:rFonts w:ascii="Calibri" w:hAnsi="Calibri" w:cs="Calibri"/>
          <w:snapToGrid w:val="0"/>
          <w:sz w:val="22"/>
          <w:szCs w:val="22"/>
        </w:rPr>
      </w:pPr>
      <w:r w:rsidRPr="00386B45">
        <w:rPr>
          <w:rFonts w:ascii="Calibri" w:hAnsi="Calibri" w:cs="Calibri"/>
          <w:snapToGrid w:val="0"/>
          <w:sz w:val="22"/>
          <w:szCs w:val="22"/>
        </w:rPr>
        <w:t>Dónde:</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573918" w:rsidRDefault="00573918" w:rsidP="00573918">
      <w:pPr>
        <w:autoSpaceDE w:val="0"/>
        <w:autoSpaceDN w:val="0"/>
        <w:adjustRightInd w:val="0"/>
        <w:jc w:val="both"/>
        <w:rPr>
          <w:rFonts w:ascii="Calibri" w:hAnsi="Calibri" w:cs="Calibri"/>
          <w:sz w:val="22"/>
          <w:szCs w:val="22"/>
        </w:rPr>
      </w:pPr>
    </w:p>
    <w:p w:rsidR="00573918" w:rsidRPr="002D4933" w:rsidRDefault="00573918" w:rsidP="00FB601A">
      <w:pPr>
        <w:numPr>
          <w:ilvl w:val="0"/>
          <w:numId w:val="60"/>
        </w:numPr>
        <w:autoSpaceDE w:val="0"/>
        <w:autoSpaceDN w:val="0"/>
        <w:adjustRightInd w:val="0"/>
        <w:jc w:val="both"/>
        <w:rPr>
          <w:rFonts w:ascii="Calibri" w:hAnsi="Calibri" w:cs="Calibri"/>
          <w:sz w:val="22"/>
          <w:szCs w:val="22"/>
        </w:rPr>
      </w:pPr>
      <w:r w:rsidRPr="00D90DF7">
        <w:rPr>
          <w:rFonts w:ascii="Calibri" w:hAnsi="Calibri" w:cs="Calibri"/>
          <w:b/>
          <w:sz w:val="22"/>
          <w:szCs w:val="22"/>
        </w:rPr>
        <w:t xml:space="preserve">Garantía a Primer Requerimiento, </w:t>
      </w:r>
      <w:r w:rsidRPr="00D90DF7">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573918" w:rsidRDefault="00573918" w:rsidP="00573918">
      <w:pPr>
        <w:autoSpaceDE w:val="0"/>
        <w:autoSpaceDN w:val="0"/>
        <w:adjustRightInd w:val="0"/>
        <w:jc w:val="both"/>
        <w:rPr>
          <w:rFonts w:ascii="Calibri" w:hAnsi="Calibri" w:cs="Calibri"/>
          <w:sz w:val="22"/>
          <w:szCs w:val="22"/>
        </w:rPr>
      </w:pPr>
    </w:p>
    <w:p w:rsidR="00573918" w:rsidRPr="00386B45" w:rsidRDefault="00573918" w:rsidP="00573918">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w:t>
      </w:r>
      <w:proofErr w:type="gramStart"/>
      <w:r w:rsidRPr="00386B45">
        <w:rPr>
          <w:rFonts w:ascii="Calibri" w:hAnsi="Calibri" w:cs="Calibri"/>
          <w:b/>
          <w:snapToGrid w:val="0"/>
          <w:sz w:val="22"/>
          <w:szCs w:val="22"/>
          <w:lang w:val="en-US"/>
        </w:rPr>
        <w:t>,07</w:t>
      </w:r>
      <w:proofErr w:type="gramEnd"/>
    </w:p>
    <w:p w:rsidR="00573918" w:rsidRPr="00386B45" w:rsidRDefault="00573918" w:rsidP="00573918">
      <w:pPr>
        <w:rPr>
          <w:rFonts w:ascii="Calibri" w:hAnsi="Calibri" w:cs="Calibri"/>
          <w:snapToGrid w:val="0"/>
          <w:sz w:val="22"/>
          <w:szCs w:val="22"/>
        </w:rPr>
      </w:pPr>
      <w:r w:rsidRPr="00386B45">
        <w:rPr>
          <w:rFonts w:ascii="Calibri" w:hAnsi="Calibri" w:cs="Calibri"/>
          <w:snapToGrid w:val="0"/>
          <w:sz w:val="22"/>
          <w:szCs w:val="22"/>
        </w:rPr>
        <w:t>Dónde:</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573918" w:rsidRPr="00386B45" w:rsidRDefault="00573918" w:rsidP="00573918">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573918" w:rsidRPr="00D90DF7" w:rsidRDefault="00573918" w:rsidP="00573918">
      <w:pPr>
        <w:autoSpaceDE w:val="0"/>
        <w:autoSpaceDN w:val="0"/>
        <w:adjustRightInd w:val="0"/>
        <w:ind w:left="720"/>
        <w:jc w:val="both"/>
        <w:rPr>
          <w:rFonts w:ascii="Calibri" w:hAnsi="Calibri" w:cs="Calibri"/>
          <w:b/>
          <w:sz w:val="22"/>
          <w:szCs w:val="22"/>
        </w:rPr>
      </w:pPr>
    </w:p>
    <w:p w:rsidR="00573918" w:rsidRPr="00386B45" w:rsidRDefault="00573918" w:rsidP="00573918">
      <w:pPr>
        <w:tabs>
          <w:tab w:val="left" w:pos="720"/>
        </w:tabs>
        <w:autoSpaceDE w:val="0"/>
        <w:autoSpaceDN w:val="0"/>
        <w:adjustRightInd w:val="0"/>
        <w:ind w:right="18"/>
        <w:jc w:val="both"/>
        <w:rPr>
          <w:rFonts w:ascii="Calibri" w:eastAsia="Calibri" w:hAnsi="Calibri" w:cs="Calibri"/>
          <w:sz w:val="22"/>
          <w:szCs w:val="22"/>
        </w:rPr>
      </w:pPr>
      <w:r w:rsidRPr="00386B45">
        <w:rPr>
          <w:rFonts w:ascii="Calibri" w:hAnsi="Calibri" w:cs="Calibri"/>
          <w:sz w:val="22"/>
          <w:szCs w:val="22"/>
        </w:rPr>
        <w:t xml:space="preserve">O </w:t>
      </w:r>
      <w:r w:rsidRPr="00386B45">
        <w:rPr>
          <w:rFonts w:ascii="Calibri" w:eastAsia="Calibri" w:hAnsi="Calibri" w:cs="Calibri"/>
          <w:sz w:val="22"/>
          <w:szCs w:val="22"/>
        </w:rPr>
        <w:t>en su defecto la Nota Expresa autorizando a YPFB la retención del siete por ciento (7%) de cada pago parcial.</w:t>
      </w:r>
    </w:p>
    <w:p w:rsidR="00573918" w:rsidRPr="00386B45" w:rsidRDefault="00573918" w:rsidP="00573918">
      <w:pPr>
        <w:pStyle w:val="Prrafodelista"/>
        <w:ind w:left="0"/>
        <w:jc w:val="both"/>
        <w:rPr>
          <w:rFonts w:ascii="Calibri" w:hAnsi="Calibri" w:cs="Calibri"/>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02531B" w:rsidRPr="00BB12A0" w:rsidRDefault="0002531B" w:rsidP="00B37050">
      <w:pPr>
        <w:jc w:val="center"/>
        <w:rPr>
          <w:rFonts w:asciiTheme="minorHAnsi" w:hAnsiTheme="minorHAnsi" w:cstheme="minorHAnsi"/>
          <w:b/>
          <w:sz w:val="22"/>
          <w:szCs w:val="22"/>
        </w:rPr>
      </w:pPr>
    </w:p>
    <w:p w:rsidR="00BB12A0" w:rsidRDefault="00BB12A0" w:rsidP="00B37050">
      <w:pPr>
        <w:jc w:val="center"/>
        <w:rPr>
          <w:rFonts w:asciiTheme="minorHAnsi" w:hAnsiTheme="minorHAnsi" w:cstheme="minorHAnsi"/>
          <w:b/>
          <w:sz w:val="22"/>
          <w:szCs w:val="22"/>
          <w:lang w:val="es-ES_tradnl"/>
        </w:rPr>
      </w:pPr>
    </w:p>
    <w:p w:rsidR="00BB12A0" w:rsidRDefault="00BB12A0"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44149D" w:rsidRDefault="0044149D"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44149D" w:rsidRPr="00326D76" w:rsidRDefault="0044149D" w:rsidP="0044149D">
      <w:pPr>
        <w:pStyle w:val="Encabezado"/>
        <w:jc w:val="center"/>
        <w:rPr>
          <w:rFonts w:asciiTheme="minorHAnsi" w:eastAsia="Arial Unicode MS" w:hAnsiTheme="minorHAnsi" w:cstheme="minorHAnsi"/>
          <w:sz w:val="32"/>
          <w:szCs w:val="12"/>
          <w:lang w:val="es-MX"/>
        </w:rPr>
      </w:pPr>
      <w:r w:rsidRPr="00326D76">
        <w:rPr>
          <w:rFonts w:asciiTheme="minorHAnsi" w:eastAsia="Arial Unicode MS" w:hAnsiTheme="minorHAnsi" w:cstheme="minorHAnsi"/>
          <w:b/>
          <w:sz w:val="22"/>
          <w:szCs w:val="18"/>
          <w:lang w:val="es-MX"/>
        </w:rPr>
        <w:t>SERVICIO DE TRANSPORTE DE GARRAFAS VIA TERRESTRE PARA ESTACIONES DE SERVICIO SANTA ANA Y ESTACIÓN DE SERVICIO POMPEYA DEPENDIENTES DEL DTCC</w:t>
      </w:r>
    </w:p>
    <w:p w:rsidR="0044149D" w:rsidRPr="00326D76" w:rsidRDefault="0044149D" w:rsidP="0044149D">
      <w:pPr>
        <w:rPr>
          <w:rFonts w:asciiTheme="minorHAnsi" w:hAnsiTheme="minorHAnsi" w:cstheme="minorHAnsi"/>
          <w:b/>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44149D" w:rsidRPr="00326D76" w:rsidTr="001A5E70">
        <w:trPr>
          <w:trHeight w:val="519"/>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44149D" w:rsidRPr="0044149D" w:rsidRDefault="0044149D" w:rsidP="001A5E70">
            <w:pPr>
              <w:spacing w:before="60" w:after="60"/>
              <w:jc w:val="center"/>
              <w:rPr>
                <w:rFonts w:asciiTheme="minorHAnsi" w:hAnsiTheme="minorHAnsi" w:cstheme="minorHAnsi"/>
                <w:b/>
                <w:bCs/>
                <w:sz w:val="22"/>
                <w:szCs w:val="18"/>
                <w:lang w:val="es-BO"/>
              </w:rPr>
            </w:pPr>
            <w:r w:rsidRPr="0044149D">
              <w:rPr>
                <w:rFonts w:asciiTheme="minorHAnsi" w:hAnsiTheme="minorHAnsi" w:cstheme="minorHAnsi"/>
                <w:b/>
                <w:bCs/>
                <w:sz w:val="22"/>
                <w:szCs w:val="18"/>
                <w:lang w:val="es-BO"/>
              </w:rPr>
              <w:t>TRAMO</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4149D" w:rsidRPr="0044149D" w:rsidRDefault="0044149D" w:rsidP="001A5E70">
            <w:pPr>
              <w:spacing w:before="60" w:after="60"/>
              <w:jc w:val="center"/>
              <w:rPr>
                <w:rFonts w:asciiTheme="minorHAnsi" w:hAnsiTheme="minorHAnsi" w:cstheme="minorHAnsi"/>
                <w:b/>
                <w:bCs/>
                <w:sz w:val="22"/>
                <w:szCs w:val="18"/>
                <w:lang w:val="es-BO"/>
              </w:rPr>
            </w:pPr>
            <w:r w:rsidRPr="0044149D">
              <w:rPr>
                <w:rFonts w:asciiTheme="minorHAnsi" w:hAnsiTheme="minorHAnsi" w:cstheme="minorHAnsi"/>
                <w:b/>
                <w:bCs/>
                <w:sz w:val="22"/>
                <w:szCs w:val="18"/>
                <w:lang w:val="es-BO"/>
              </w:rPr>
              <w:t xml:space="preserve">DESCRIPCIÓN DEL SERVICIO </w:t>
            </w:r>
          </w:p>
        </w:tc>
      </w:tr>
      <w:tr w:rsidR="0044149D" w:rsidRPr="00326D76" w:rsidTr="001A5E70">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44149D" w:rsidRPr="00326D76" w:rsidRDefault="0044149D" w:rsidP="001A5E70">
            <w:pPr>
              <w:spacing w:before="60" w:after="60"/>
              <w:jc w:val="center"/>
              <w:rPr>
                <w:rFonts w:asciiTheme="minorHAnsi" w:hAnsiTheme="minorHAnsi" w:cstheme="minorHAnsi"/>
                <w:b/>
                <w:bCs/>
                <w:sz w:val="18"/>
                <w:szCs w:val="18"/>
                <w:lang w:val="es-BO"/>
              </w:rPr>
            </w:pPr>
            <w:r w:rsidRPr="00326D76">
              <w:rPr>
                <w:rFonts w:asciiTheme="minorHAnsi" w:hAnsiTheme="minorHAnsi" w:cstheme="minorHAns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4149D" w:rsidRPr="00326D76" w:rsidRDefault="0044149D" w:rsidP="001A5E70">
            <w:pPr>
              <w:spacing w:before="60" w:after="60"/>
              <w:rPr>
                <w:rFonts w:asciiTheme="minorHAnsi" w:hAnsiTheme="minorHAnsi" w:cstheme="minorHAnsi"/>
                <w:sz w:val="18"/>
                <w:szCs w:val="18"/>
                <w:lang w:val="es-BO"/>
              </w:rPr>
            </w:pPr>
            <w:r w:rsidRPr="00326D76">
              <w:rPr>
                <w:rFonts w:asciiTheme="minorHAnsi" w:eastAsia="Arial Unicode MS" w:hAnsiTheme="minorHAnsi" w:cstheme="minorHAnsi"/>
                <w:b/>
                <w:sz w:val="22"/>
                <w:szCs w:val="18"/>
                <w:lang w:val="es-MX"/>
              </w:rPr>
              <w:t>SERVICIO DE TRANSPORTE DE GARRAFAS VIA TERRESTRE PARA ESTACION DE SERVICIO   POMPEYA</w:t>
            </w:r>
          </w:p>
        </w:tc>
      </w:tr>
      <w:tr w:rsidR="0044149D" w:rsidRPr="00326D76" w:rsidTr="001A5E70">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44149D" w:rsidRPr="00326D76" w:rsidRDefault="0044149D" w:rsidP="001A5E70">
            <w:pPr>
              <w:spacing w:before="60" w:after="60"/>
              <w:jc w:val="center"/>
              <w:rPr>
                <w:rFonts w:asciiTheme="minorHAnsi" w:hAnsiTheme="minorHAnsi" w:cstheme="minorHAnsi"/>
                <w:b/>
                <w:bCs/>
                <w:sz w:val="18"/>
                <w:szCs w:val="18"/>
                <w:lang w:val="es-BO"/>
              </w:rPr>
            </w:pPr>
            <w:r w:rsidRPr="00326D76">
              <w:rPr>
                <w:rFonts w:asciiTheme="minorHAnsi" w:hAnsiTheme="minorHAnsi" w:cstheme="minorHAnsi"/>
                <w:b/>
                <w:bCs/>
                <w:sz w:val="18"/>
                <w:szCs w:val="18"/>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4149D" w:rsidRPr="00326D76" w:rsidRDefault="0044149D" w:rsidP="001A5E70">
            <w:pPr>
              <w:spacing w:before="60" w:after="60"/>
              <w:rPr>
                <w:rFonts w:asciiTheme="minorHAnsi" w:hAnsiTheme="minorHAnsi" w:cstheme="minorHAnsi"/>
                <w:sz w:val="18"/>
                <w:szCs w:val="18"/>
                <w:lang w:val="es-BO"/>
              </w:rPr>
            </w:pPr>
            <w:r w:rsidRPr="00326D76">
              <w:rPr>
                <w:rFonts w:asciiTheme="minorHAnsi" w:eastAsia="Arial Unicode MS" w:hAnsiTheme="minorHAnsi" w:cstheme="minorHAnsi"/>
                <w:b/>
                <w:sz w:val="22"/>
                <w:szCs w:val="18"/>
                <w:lang w:val="es-MX"/>
              </w:rPr>
              <w:t>SERVICIO DE TRANSPORTE DE GARRAFAS VIA TERRESTRE PARA ESTACION DE SERVICIO SANTA ANA</w:t>
            </w:r>
          </w:p>
        </w:tc>
      </w:tr>
    </w:tbl>
    <w:p w:rsidR="0044149D" w:rsidRPr="00326D76" w:rsidRDefault="0044149D" w:rsidP="0044149D">
      <w:pPr>
        <w:jc w:val="both"/>
        <w:rPr>
          <w:rFonts w:asciiTheme="minorHAnsi" w:hAnsiTheme="minorHAnsi" w:cstheme="minorHAnsi"/>
          <w:bCs/>
          <w:color w:val="000000"/>
          <w:sz w:val="18"/>
          <w:szCs w:val="18"/>
        </w:rPr>
      </w:pPr>
    </w:p>
    <w:p w:rsidR="0044149D" w:rsidRPr="0044149D" w:rsidRDefault="0044149D" w:rsidP="0044149D">
      <w:pPr>
        <w:pStyle w:val="Prrafodelista"/>
        <w:numPr>
          <w:ilvl w:val="0"/>
          <w:numId w:val="31"/>
        </w:numPr>
        <w:autoSpaceDE w:val="0"/>
        <w:autoSpaceDN w:val="0"/>
        <w:adjustRightInd w:val="0"/>
        <w:ind w:left="567" w:hanging="567"/>
        <w:contextualSpacing/>
        <w:jc w:val="both"/>
        <w:rPr>
          <w:rFonts w:asciiTheme="minorHAnsi" w:hAnsiTheme="minorHAnsi" w:cstheme="minorHAnsi"/>
          <w:sz w:val="22"/>
          <w:szCs w:val="18"/>
        </w:rPr>
      </w:pPr>
      <w:r w:rsidRPr="0044149D">
        <w:rPr>
          <w:rFonts w:asciiTheme="minorHAnsi" w:hAnsiTheme="minorHAnsi" w:cstheme="minorHAnsi"/>
          <w:b/>
          <w:bCs/>
          <w:sz w:val="22"/>
          <w:szCs w:val="18"/>
          <w:lang w:eastAsia="es-BO"/>
        </w:rPr>
        <w:t xml:space="preserve">CARACTERÍSTICAS DEL SERVICIO </w:t>
      </w:r>
    </w:p>
    <w:p w:rsidR="0044149D" w:rsidRPr="00326D76" w:rsidRDefault="0044149D" w:rsidP="0044149D">
      <w:pPr>
        <w:pStyle w:val="Prrafodelista"/>
        <w:autoSpaceDE w:val="0"/>
        <w:autoSpaceDN w:val="0"/>
        <w:adjustRightInd w:val="0"/>
        <w:ind w:left="0"/>
        <w:contextualSpacing/>
        <w:jc w:val="both"/>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149D" w:rsidRPr="00326D76" w:rsidTr="001A5E70">
        <w:trPr>
          <w:trHeight w:val="388"/>
        </w:trPr>
        <w:tc>
          <w:tcPr>
            <w:tcW w:w="9339" w:type="dxa"/>
            <w:shd w:val="clear" w:color="auto" w:fill="8DB3E2"/>
            <w:vAlign w:val="center"/>
          </w:tcPr>
          <w:p w:rsidR="0044149D" w:rsidRPr="00326D76" w:rsidRDefault="0044149D" w:rsidP="001A5E70">
            <w:pPr>
              <w:autoSpaceDE w:val="0"/>
              <w:autoSpaceDN w:val="0"/>
              <w:adjustRightInd w:val="0"/>
              <w:rPr>
                <w:rFonts w:asciiTheme="minorHAnsi" w:hAnsiTheme="minorHAnsi" w:cstheme="minorHAnsi"/>
                <w:sz w:val="18"/>
                <w:szCs w:val="18"/>
              </w:rPr>
            </w:pPr>
            <w:r w:rsidRPr="00326D76">
              <w:rPr>
                <w:rFonts w:asciiTheme="minorHAnsi" w:hAnsiTheme="minorHAnsi" w:cstheme="minorHAnsi"/>
                <w:b/>
                <w:bCs/>
                <w:sz w:val="18"/>
                <w:szCs w:val="18"/>
              </w:rPr>
              <w:t xml:space="preserve">DESCRIPCIÓN DEL SERVICIO </w:t>
            </w:r>
          </w:p>
        </w:tc>
      </w:tr>
      <w:tr w:rsidR="0044149D" w:rsidRPr="00326D76" w:rsidTr="001A5E70">
        <w:trPr>
          <w:trHeight w:val="2250"/>
        </w:trPr>
        <w:tc>
          <w:tcPr>
            <w:tcW w:w="9339" w:type="dxa"/>
            <w:shd w:val="clear" w:color="auto" w:fill="auto"/>
            <w:vAlign w:val="center"/>
          </w:tcPr>
          <w:p w:rsidR="0044149D" w:rsidRPr="00326D76" w:rsidRDefault="0044149D" w:rsidP="001A5E70">
            <w:pPr>
              <w:spacing w:before="60" w:after="60"/>
              <w:jc w:val="both"/>
              <w:rPr>
                <w:rFonts w:asciiTheme="minorHAnsi" w:hAnsiTheme="minorHAnsi" w:cstheme="minorHAnsi"/>
                <w:sz w:val="22"/>
                <w:szCs w:val="22"/>
                <w:lang w:val="es-BO"/>
              </w:rPr>
            </w:pPr>
            <w:r w:rsidRPr="00326D76">
              <w:rPr>
                <w:rFonts w:asciiTheme="minorHAnsi" w:hAnsiTheme="minorHAnsi" w:cstheme="minorHAnsi"/>
                <w:sz w:val="22"/>
                <w:szCs w:val="22"/>
              </w:rPr>
              <w:t xml:space="preserve">Servicio de </w:t>
            </w:r>
            <w:r w:rsidRPr="00326D76">
              <w:rPr>
                <w:rFonts w:asciiTheme="minorHAnsi" w:hAnsiTheme="minorHAnsi" w:cstheme="minorHAnsi"/>
                <w:sz w:val="22"/>
                <w:szCs w:val="22"/>
                <w:lang w:val="es-BO"/>
              </w:rPr>
              <w:t xml:space="preserve">transporte de </w:t>
            </w:r>
            <w:r w:rsidRPr="00326D76">
              <w:rPr>
                <w:rFonts w:asciiTheme="minorHAnsi" w:hAnsiTheme="minorHAnsi" w:cstheme="minorHAnsi"/>
                <w:b/>
                <w:sz w:val="22"/>
                <w:szCs w:val="22"/>
                <w:lang w:val="es-BO"/>
              </w:rPr>
              <w:t>garrafas llenas con Gas Licuado de Petróleo de capacidad de 10 Kg. y vacías,</w:t>
            </w:r>
            <w:r w:rsidRPr="00326D76">
              <w:rPr>
                <w:rFonts w:asciiTheme="minorHAnsi" w:hAnsiTheme="minorHAnsi" w:cstheme="minorHAnsi"/>
                <w:sz w:val="22"/>
                <w:szCs w:val="22"/>
                <w:lang w:val="es-BO"/>
              </w:rPr>
              <w:t xml:space="preserve"> desde las Plantas Engarrafadoras hasta los puntos de venta, para la comercialización correspondiente, de acuerdo al siguiente cuadro:</w:t>
            </w:r>
          </w:p>
          <w:p w:rsidR="0044149D" w:rsidRPr="00326D76" w:rsidRDefault="0044149D" w:rsidP="001A5E70">
            <w:pPr>
              <w:autoSpaceDE w:val="0"/>
              <w:autoSpaceDN w:val="0"/>
              <w:adjustRightInd w:val="0"/>
              <w:jc w:val="both"/>
              <w:rPr>
                <w:rFonts w:asciiTheme="minorHAnsi" w:hAnsiTheme="minorHAnsi" w:cstheme="minorHAnsi"/>
                <w:sz w:val="8"/>
                <w:szCs w:val="22"/>
                <w:lang w:val="es-BO"/>
              </w:rPr>
            </w:pPr>
          </w:p>
          <w:tbl>
            <w:tblPr>
              <w:tblW w:w="8617" w:type="dxa"/>
              <w:jc w:val="center"/>
              <w:tblCellMar>
                <w:left w:w="70" w:type="dxa"/>
                <w:right w:w="70" w:type="dxa"/>
              </w:tblCellMar>
              <w:tblLook w:val="04A0" w:firstRow="1" w:lastRow="0" w:firstColumn="1" w:lastColumn="0" w:noHBand="0" w:noVBand="1"/>
            </w:tblPr>
            <w:tblGrid>
              <w:gridCol w:w="804"/>
              <w:gridCol w:w="2129"/>
              <w:gridCol w:w="1953"/>
              <w:gridCol w:w="1831"/>
              <w:gridCol w:w="1900"/>
            </w:tblGrid>
            <w:tr w:rsidR="0044149D" w:rsidRPr="00326D76" w:rsidTr="0044149D">
              <w:trPr>
                <w:trHeight w:val="305"/>
                <w:jc w:val="center"/>
              </w:trPr>
              <w:tc>
                <w:tcPr>
                  <w:tcW w:w="719" w:type="dxa"/>
                  <w:vMerge w:val="restart"/>
                  <w:tcBorders>
                    <w:top w:val="single" w:sz="8" w:space="0" w:color="auto"/>
                    <w:left w:val="single" w:sz="8" w:space="0" w:color="auto"/>
                    <w:right w:val="single" w:sz="8" w:space="0" w:color="auto"/>
                  </w:tcBorders>
                  <w:shd w:val="clear" w:color="000000" w:fill="B8CCE4"/>
                  <w:vAlign w:val="center"/>
                  <w:hideMark/>
                </w:tcPr>
                <w:p w:rsidR="0044149D" w:rsidRPr="00326D76" w:rsidRDefault="0044149D" w:rsidP="001A5E70">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lang w:val="es-BO"/>
                    </w:rPr>
                    <w:t>TRAMOS</w:t>
                  </w:r>
                </w:p>
                <w:p w:rsidR="0044149D" w:rsidRPr="00326D76" w:rsidRDefault="0044149D" w:rsidP="001A5E70">
                  <w:pPr>
                    <w:jc w:val="center"/>
                    <w:rPr>
                      <w:rFonts w:asciiTheme="minorHAnsi" w:hAnsiTheme="minorHAnsi" w:cstheme="minorHAnsi"/>
                      <w:b/>
                      <w:bCs/>
                      <w:color w:val="000000"/>
                      <w:sz w:val="18"/>
                      <w:szCs w:val="18"/>
                    </w:rPr>
                  </w:pPr>
                </w:p>
              </w:tc>
              <w:tc>
                <w:tcPr>
                  <w:tcW w:w="5983" w:type="dxa"/>
                  <w:gridSpan w:val="3"/>
                  <w:tcBorders>
                    <w:top w:val="single" w:sz="8" w:space="0" w:color="auto"/>
                    <w:left w:val="nil"/>
                    <w:bottom w:val="single" w:sz="4" w:space="0" w:color="auto"/>
                    <w:right w:val="single" w:sz="8" w:space="0" w:color="auto"/>
                  </w:tcBorders>
                  <w:shd w:val="clear" w:color="auto" w:fill="B4C6E7"/>
                  <w:vAlign w:val="center"/>
                  <w:hideMark/>
                </w:tcPr>
                <w:p w:rsidR="0044149D" w:rsidRPr="00326D76" w:rsidRDefault="0044149D" w:rsidP="001A5E70">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rPr>
                    <w:t>SERVICIO DE TRANSPORTE TERRESTRE FLUVIAL DE GARRAFAS DE GLP</w:t>
                  </w:r>
                </w:p>
              </w:tc>
              <w:tc>
                <w:tcPr>
                  <w:tcW w:w="1915" w:type="dxa"/>
                  <w:vMerge w:val="restart"/>
                  <w:tcBorders>
                    <w:top w:val="single" w:sz="8" w:space="0" w:color="auto"/>
                    <w:left w:val="nil"/>
                    <w:right w:val="single" w:sz="8" w:space="0" w:color="auto"/>
                  </w:tcBorders>
                  <w:shd w:val="clear" w:color="000000" w:fill="B8CCE4"/>
                  <w:vAlign w:val="center"/>
                  <w:hideMark/>
                </w:tcPr>
                <w:p w:rsidR="0044149D" w:rsidRPr="00326D76" w:rsidRDefault="0044149D" w:rsidP="0044149D">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rPr>
                    <w:t>NUMERO DE GARRAFAS PROMEDIO A TRANSPORTAR  (*)</w:t>
                  </w:r>
                </w:p>
              </w:tc>
            </w:tr>
            <w:tr w:rsidR="0044149D" w:rsidRPr="00326D76" w:rsidTr="0044149D">
              <w:trPr>
                <w:trHeight w:val="264"/>
                <w:jc w:val="center"/>
              </w:trPr>
              <w:tc>
                <w:tcPr>
                  <w:tcW w:w="719" w:type="dxa"/>
                  <w:vMerge/>
                  <w:tcBorders>
                    <w:left w:val="single" w:sz="8" w:space="0" w:color="auto"/>
                    <w:bottom w:val="single" w:sz="4" w:space="0" w:color="auto"/>
                    <w:right w:val="single" w:sz="8" w:space="0" w:color="auto"/>
                  </w:tcBorders>
                  <w:shd w:val="clear" w:color="auto" w:fill="auto"/>
                  <w:vAlign w:val="center"/>
                  <w:hideMark/>
                </w:tcPr>
                <w:p w:rsidR="0044149D" w:rsidRPr="00326D76" w:rsidRDefault="0044149D" w:rsidP="001A5E70">
                  <w:pPr>
                    <w:jc w:val="center"/>
                    <w:rPr>
                      <w:rFonts w:asciiTheme="minorHAnsi" w:hAnsiTheme="minorHAnsi" w:cstheme="minorHAnsi"/>
                      <w:b/>
                      <w:bCs/>
                      <w:color w:val="000000"/>
                      <w:sz w:val="18"/>
                      <w:szCs w:val="18"/>
                    </w:rPr>
                  </w:pPr>
                </w:p>
              </w:tc>
              <w:tc>
                <w:tcPr>
                  <w:tcW w:w="2159" w:type="dxa"/>
                  <w:tcBorders>
                    <w:top w:val="single" w:sz="4" w:space="0" w:color="auto"/>
                    <w:left w:val="single" w:sz="8" w:space="0" w:color="auto"/>
                    <w:bottom w:val="single" w:sz="4" w:space="0" w:color="auto"/>
                    <w:right w:val="single" w:sz="4" w:space="0" w:color="auto"/>
                  </w:tcBorders>
                  <w:shd w:val="clear" w:color="auto" w:fill="B4C6E7"/>
                  <w:vAlign w:val="center"/>
                  <w:hideMark/>
                </w:tcPr>
                <w:p w:rsidR="0044149D" w:rsidRPr="00326D76" w:rsidRDefault="0044149D" w:rsidP="001A5E70">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rPr>
                    <w:t>ORIGEN</w:t>
                  </w:r>
                </w:p>
              </w:tc>
              <w:tc>
                <w:tcPr>
                  <w:tcW w:w="1979" w:type="dxa"/>
                  <w:tcBorders>
                    <w:top w:val="single" w:sz="4" w:space="0" w:color="auto"/>
                    <w:left w:val="single" w:sz="4" w:space="0" w:color="auto"/>
                    <w:bottom w:val="single" w:sz="4" w:space="0" w:color="auto"/>
                    <w:right w:val="single" w:sz="4" w:space="0" w:color="auto"/>
                  </w:tcBorders>
                  <w:shd w:val="clear" w:color="auto" w:fill="B4C6E7"/>
                  <w:vAlign w:val="center"/>
                </w:tcPr>
                <w:p w:rsidR="0044149D" w:rsidRPr="00326D76" w:rsidRDefault="0044149D" w:rsidP="001A5E70">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rPr>
                    <w:t>DESTINO</w:t>
                  </w:r>
                </w:p>
              </w:tc>
              <w:tc>
                <w:tcPr>
                  <w:tcW w:w="1845" w:type="dxa"/>
                  <w:tcBorders>
                    <w:top w:val="single" w:sz="4" w:space="0" w:color="auto"/>
                    <w:left w:val="single" w:sz="4" w:space="0" w:color="auto"/>
                    <w:bottom w:val="single" w:sz="4" w:space="0" w:color="auto"/>
                    <w:right w:val="single" w:sz="4" w:space="0" w:color="auto"/>
                  </w:tcBorders>
                  <w:shd w:val="clear" w:color="auto" w:fill="B4C6E7"/>
                  <w:vAlign w:val="center"/>
                </w:tcPr>
                <w:p w:rsidR="0044149D" w:rsidRPr="00326D76" w:rsidRDefault="0044149D" w:rsidP="001A5E70">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rPr>
                    <w:t>PRODUCTO A TRANSPORTAR</w:t>
                  </w:r>
                </w:p>
              </w:tc>
              <w:tc>
                <w:tcPr>
                  <w:tcW w:w="1915" w:type="dxa"/>
                  <w:vMerge/>
                  <w:tcBorders>
                    <w:left w:val="single" w:sz="4" w:space="0" w:color="auto"/>
                    <w:bottom w:val="single" w:sz="4" w:space="0" w:color="auto"/>
                    <w:right w:val="single" w:sz="8" w:space="0" w:color="auto"/>
                  </w:tcBorders>
                  <w:shd w:val="clear" w:color="auto" w:fill="auto"/>
                  <w:noWrap/>
                  <w:vAlign w:val="center"/>
                  <w:hideMark/>
                </w:tcPr>
                <w:p w:rsidR="0044149D" w:rsidRPr="00326D76" w:rsidRDefault="0044149D" w:rsidP="001A5E70">
                  <w:pPr>
                    <w:jc w:val="center"/>
                    <w:rPr>
                      <w:rFonts w:asciiTheme="minorHAnsi" w:hAnsiTheme="minorHAnsi" w:cstheme="minorHAnsi"/>
                      <w:color w:val="000000"/>
                      <w:sz w:val="22"/>
                      <w:szCs w:val="22"/>
                    </w:rPr>
                  </w:pPr>
                </w:p>
              </w:tc>
            </w:tr>
            <w:tr w:rsidR="0044149D" w:rsidRPr="00326D76" w:rsidTr="001A5E70">
              <w:trPr>
                <w:trHeight w:val="300"/>
                <w:jc w:val="center"/>
              </w:trPr>
              <w:tc>
                <w:tcPr>
                  <w:tcW w:w="719" w:type="dxa"/>
                  <w:vMerge w:val="restart"/>
                  <w:tcBorders>
                    <w:top w:val="single" w:sz="4" w:space="0" w:color="auto"/>
                    <w:left w:val="single" w:sz="8" w:space="0" w:color="auto"/>
                    <w:bottom w:val="single" w:sz="8" w:space="0" w:color="000000"/>
                    <w:right w:val="single" w:sz="4" w:space="0" w:color="auto"/>
                  </w:tcBorders>
                  <w:vAlign w:val="center"/>
                  <w:hideMark/>
                </w:tcPr>
                <w:p w:rsidR="0044149D" w:rsidRPr="00326D76" w:rsidRDefault="0044149D" w:rsidP="001A5E70">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rPr>
                    <w:t>1</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149D" w:rsidRPr="00326D76" w:rsidRDefault="0044149D" w:rsidP="001A5E70">
                  <w:pPr>
                    <w:jc w:val="center"/>
                    <w:rPr>
                      <w:rFonts w:asciiTheme="minorHAnsi" w:hAnsiTheme="minorHAnsi" w:cstheme="minorHAnsi"/>
                      <w:bCs/>
                      <w:color w:val="000000"/>
                      <w:sz w:val="18"/>
                      <w:szCs w:val="18"/>
                    </w:rPr>
                  </w:pPr>
                  <w:r w:rsidRPr="00326D76">
                    <w:rPr>
                      <w:rFonts w:asciiTheme="minorHAnsi" w:hAnsiTheme="minorHAnsi" w:cstheme="minorHAnsi"/>
                      <w:bCs/>
                      <w:color w:val="000000"/>
                      <w:sz w:val="18"/>
                      <w:szCs w:val="18"/>
                    </w:rPr>
                    <w:t xml:space="preserve">Planta Zona Comercial Trinidad </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44149D" w:rsidRPr="00326D76" w:rsidRDefault="0044149D" w:rsidP="001A5E70">
                  <w:pPr>
                    <w:jc w:val="center"/>
                    <w:rPr>
                      <w:rFonts w:asciiTheme="minorHAnsi" w:hAnsiTheme="minorHAnsi" w:cstheme="minorHAnsi"/>
                      <w:color w:val="000000"/>
                      <w:sz w:val="18"/>
                      <w:szCs w:val="18"/>
                    </w:rPr>
                  </w:pPr>
                  <w:proofErr w:type="spellStart"/>
                  <w:r w:rsidRPr="00326D76">
                    <w:rPr>
                      <w:rFonts w:asciiTheme="minorHAnsi" w:hAnsiTheme="minorHAnsi" w:cstheme="minorHAnsi"/>
                      <w:color w:val="000000"/>
                      <w:sz w:val="18"/>
                      <w:szCs w:val="18"/>
                    </w:rPr>
                    <w:t>E°S°</w:t>
                  </w:r>
                  <w:proofErr w:type="spellEnd"/>
                  <w:r w:rsidRPr="00326D76">
                    <w:rPr>
                      <w:rFonts w:asciiTheme="minorHAnsi" w:hAnsiTheme="minorHAnsi" w:cstheme="minorHAnsi"/>
                      <w:color w:val="000000"/>
                      <w:sz w:val="18"/>
                      <w:szCs w:val="18"/>
                    </w:rPr>
                    <w:t xml:space="preserve"> Pompeya</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rsidR="0044149D" w:rsidRPr="00326D76" w:rsidRDefault="0044149D" w:rsidP="001A5E70">
                  <w:pPr>
                    <w:jc w:val="center"/>
                    <w:rPr>
                      <w:rFonts w:asciiTheme="minorHAnsi" w:hAnsiTheme="minorHAnsi" w:cstheme="minorHAnsi"/>
                      <w:color w:val="000000"/>
                      <w:sz w:val="18"/>
                      <w:szCs w:val="18"/>
                    </w:rPr>
                  </w:pPr>
                  <w:r w:rsidRPr="00326D76">
                    <w:rPr>
                      <w:rFonts w:asciiTheme="minorHAnsi" w:hAnsiTheme="minorHAnsi" w:cstheme="minorHAnsi"/>
                      <w:color w:val="000000"/>
                      <w:sz w:val="18"/>
                      <w:szCs w:val="18"/>
                    </w:rPr>
                    <w:t xml:space="preserve">Garrafas llenas </w:t>
                  </w:r>
                  <w:r w:rsidRPr="00326D76">
                    <w:rPr>
                      <w:rFonts w:asciiTheme="minorHAnsi" w:hAnsiTheme="minorHAnsi" w:cstheme="minorHAnsi"/>
                      <w:sz w:val="14"/>
                      <w:szCs w:val="14"/>
                      <w:lang w:val="es-BO"/>
                    </w:rPr>
                    <w:t>(con GLP)</w:t>
                  </w:r>
                </w:p>
              </w:tc>
              <w:tc>
                <w:tcPr>
                  <w:tcW w:w="1915" w:type="dxa"/>
                  <w:vMerge w:val="restart"/>
                  <w:tcBorders>
                    <w:top w:val="single" w:sz="4" w:space="0" w:color="auto"/>
                    <w:left w:val="single" w:sz="4" w:space="0" w:color="auto"/>
                    <w:bottom w:val="single" w:sz="8" w:space="0" w:color="000000"/>
                    <w:right w:val="single" w:sz="8" w:space="0" w:color="auto"/>
                  </w:tcBorders>
                  <w:vAlign w:val="center"/>
                  <w:hideMark/>
                </w:tcPr>
                <w:p w:rsidR="0044149D" w:rsidRPr="00326D76" w:rsidRDefault="0044149D" w:rsidP="001A5E70">
                  <w:pPr>
                    <w:jc w:val="center"/>
                    <w:rPr>
                      <w:rFonts w:asciiTheme="minorHAnsi" w:hAnsiTheme="minorHAnsi" w:cstheme="minorHAnsi"/>
                      <w:color w:val="000000"/>
                      <w:sz w:val="18"/>
                      <w:szCs w:val="18"/>
                    </w:rPr>
                  </w:pPr>
                  <w:r w:rsidRPr="00326D76">
                    <w:rPr>
                      <w:rFonts w:asciiTheme="minorHAnsi" w:hAnsiTheme="minorHAnsi" w:cstheme="minorHAnsi"/>
                      <w:color w:val="000000"/>
                      <w:sz w:val="18"/>
                      <w:szCs w:val="18"/>
                    </w:rPr>
                    <w:t>7.000</w:t>
                  </w:r>
                </w:p>
              </w:tc>
            </w:tr>
            <w:tr w:rsidR="0044149D" w:rsidRPr="00326D76" w:rsidTr="001A5E70">
              <w:trPr>
                <w:trHeight w:val="300"/>
                <w:jc w:val="center"/>
              </w:trPr>
              <w:tc>
                <w:tcPr>
                  <w:tcW w:w="719" w:type="dxa"/>
                  <w:vMerge/>
                  <w:tcBorders>
                    <w:top w:val="single" w:sz="8" w:space="0" w:color="auto"/>
                    <w:left w:val="single" w:sz="8" w:space="0" w:color="auto"/>
                    <w:bottom w:val="single" w:sz="4" w:space="0" w:color="auto"/>
                    <w:right w:val="single" w:sz="4" w:space="0" w:color="auto"/>
                  </w:tcBorders>
                  <w:vAlign w:val="center"/>
                  <w:hideMark/>
                </w:tcPr>
                <w:p w:rsidR="0044149D" w:rsidRPr="00326D76" w:rsidRDefault="0044149D" w:rsidP="001A5E70">
                  <w:pPr>
                    <w:rPr>
                      <w:rFonts w:asciiTheme="minorHAnsi" w:hAnsiTheme="minorHAnsi" w:cstheme="minorHAnsi"/>
                      <w:b/>
                      <w:bCs/>
                      <w:color w:val="000000"/>
                      <w:sz w:val="18"/>
                      <w:szCs w:val="18"/>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149D" w:rsidRPr="00326D76" w:rsidRDefault="0044149D" w:rsidP="001A5E70">
                  <w:pPr>
                    <w:jc w:val="center"/>
                    <w:rPr>
                      <w:rFonts w:asciiTheme="minorHAnsi" w:hAnsiTheme="minorHAnsi" w:cstheme="minorHAnsi"/>
                      <w:color w:val="000000"/>
                      <w:sz w:val="18"/>
                      <w:szCs w:val="18"/>
                    </w:rPr>
                  </w:pPr>
                  <w:proofErr w:type="spellStart"/>
                  <w:r w:rsidRPr="00326D76">
                    <w:rPr>
                      <w:rFonts w:asciiTheme="minorHAnsi" w:hAnsiTheme="minorHAnsi" w:cstheme="minorHAnsi"/>
                      <w:color w:val="000000"/>
                      <w:sz w:val="18"/>
                      <w:szCs w:val="18"/>
                    </w:rPr>
                    <w:t>E°S°</w:t>
                  </w:r>
                  <w:proofErr w:type="spellEnd"/>
                  <w:r w:rsidRPr="00326D76">
                    <w:rPr>
                      <w:rFonts w:asciiTheme="minorHAnsi" w:hAnsiTheme="minorHAnsi" w:cstheme="minorHAnsi"/>
                      <w:color w:val="000000"/>
                      <w:sz w:val="18"/>
                      <w:szCs w:val="18"/>
                    </w:rPr>
                    <w:t xml:space="preserve"> Pompeya</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44149D" w:rsidRPr="00326D76" w:rsidRDefault="0044149D" w:rsidP="001A5E70">
                  <w:pPr>
                    <w:jc w:val="center"/>
                    <w:rPr>
                      <w:rFonts w:asciiTheme="minorHAnsi" w:hAnsiTheme="minorHAnsi" w:cstheme="minorHAnsi"/>
                      <w:color w:val="000000"/>
                      <w:sz w:val="18"/>
                      <w:szCs w:val="18"/>
                    </w:rPr>
                  </w:pPr>
                  <w:r w:rsidRPr="00326D76">
                    <w:rPr>
                      <w:rFonts w:asciiTheme="minorHAnsi" w:hAnsiTheme="minorHAnsi" w:cstheme="minorHAnsi"/>
                      <w:bCs/>
                      <w:color w:val="000000"/>
                      <w:sz w:val="18"/>
                      <w:szCs w:val="18"/>
                    </w:rPr>
                    <w:t>Planta Zona Comercial Trinidad</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rsidR="0044149D" w:rsidRPr="00326D76" w:rsidRDefault="0044149D" w:rsidP="001A5E70">
                  <w:pPr>
                    <w:jc w:val="center"/>
                    <w:rPr>
                      <w:rFonts w:asciiTheme="minorHAnsi" w:hAnsiTheme="minorHAnsi" w:cstheme="minorHAnsi"/>
                      <w:color w:val="000000"/>
                      <w:sz w:val="18"/>
                      <w:szCs w:val="18"/>
                    </w:rPr>
                  </w:pPr>
                  <w:r w:rsidRPr="00326D76">
                    <w:rPr>
                      <w:rFonts w:asciiTheme="minorHAnsi" w:hAnsiTheme="minorHAnsi" w:cstheme="minorHAnsi"/>
                      <w:color w:val="000000"/>
                      <w:sz w:val="18"/>
                      <w:szCs w:val="18"/>
                    </w:rPr>
                    <w:t xml:space="preserve">Garrafas vacías </w:t>
                  </w:r>
                  <w:r w:rsidRPr="00326D76">
                    <w:rPr>
                      <w:rFonts w:asciiTheme="minorHAnsi" w:hAnsiTheme="minorHAnsi" w:cstheme="minorHAnsi"/>
                      <w:sz w:val="14"/>
                      <w:szCs w:val="14"/>
                      <w:lang w:val="es-BO"/>
                    </w:rPr>
                    <w:t>(sin GLP)</w:t>
                  </w:r>
                </w:p>
              </w:tc>
              <w:tc>
                <w:tcPr>
                  <w:tcW w:w="1915" w:type="dxa"/>
                  <w:vMerge/>
                  <w:tcBorders>
                    <w:top w:val="nil"/>
                    <w:left w:val="single" w:sz="4" w:space="0" w:color="auto"/>
                    <w:bottom w:val="single" w:sz="4" w:space="0" w:color="auto"/>
                    <w:right w:val="single" w:sz="8" w:space="0" w:color="auto"/>
                  </w:tcBorders>
                  <w:vAlign w:val="center"/>
                  <w:hideMark/>
                </w:tcPr>
                <w:p w:rsidR="0044149D" w:rsidRPr="00326D76" w:rsidRDefault="0044149D" w:rsidP="001A5E70">
                  <w:pPr>
                    <w:jc w:val="center"/>
                    <w:rPr>
                      <w:rFonts w:asciiTheme="minorHAnsi" w:hAnsiTheme="minorHAnsi" w:cstheme="minorHAnsi"/>
                      <w:color w:val="000000"/>
                      <w:sz w:val="18"/>
                      <w:szCs w:val="18"/>
                    </w:rPr>
                  </w:pPr>
                </w:p>
              </w:tc>
            </w:tr>
            <w:tr w:rsidR="0044149D" w:rsidRPr="00326D76" w:rsidTr="001A5E70">
              <w:trPr>
                <w:trHeight w:val="300"/>
                <w:jc w:val="center"/>
              </w:trPr>
              <w:tc>
                <w:tcPr>
                  <w:tcW w:w="719" w:type="dxa"/>
                  <w:vMerge w:val="restart"/>
                  <w:tcBorders>
                    <w:top w:val="single" w:sz="4" w:space="0" w:color="auto"/>
                    <w:left w:val="single" w:sz="8" w:space="0" w:color="auto"/>
                    <w:bottom w:val="single" w:sz="8" w:space="0" w:color="000000"/>
                    <w:right w:val="single" w:sz="4" w:space="0" w:color="auto"/>
                  </w:tcBorders>
                  <w:vAlign w:val="center"/>
                  <w:hideMark/>
                </w:tcPr>
                <w:p w:rsidR="0044149D" w:rsidRPr="00326D76" w:rsidRDefault="0044149D" w:rsidP="001A5E70">
                  <w:pPr>
                    <w:jc w:val="center"/>
                    <w:rPr>
                      <w:rFonts w:asciiTheme="minorHAnsi" w:hAnsiTheme="minorHAnsi" w:cstheme="minorHAnsi"/>
                      <w:b/>
                      <w:bCs/>
                      <w:color w:val="000000"/>
                      <w:sz w:val="22"/>
                      <w:szCs w:val="22"/>
                    </w:rPr>
                  </w:pPr>
                  <w:r w:rsidRPr="00326D76">
                    <w:rPr>
                      <w:rFonts w:asciiTheme="minorHAnsi" w:hAnsiTheme="minorHAnsi" w:cstheme="minorHAnsi"/>
                      <w:b/>
                      <w:bCs/>
                      <w:color w:val="000000"/>
                      <w:sz w:val="22"/>
                      <w:szCs w:val="22"/>
                    </w:rPr>
                    <w:t>2</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149D" w:rsidRPr="00326D76" w:rsidRDefault="0044149D" w:rsidP="001A5E70">
                  <w:pPr>
                    <w:jc w:val="center"/>
                    <w:rPr>
                      <w:rFonts w:asciiTheme="minorHAnsi" w:hAnsiTheme="minorHAnsi" w:cstheme="minorHAnsi"/>
                      <w:bCs/>
                      <w:color w:val="000000"/>
                      <w:sz w:val="18"/>
                      <w:szCs w:val="18"/>
                    </w:rPr>
                  </w:pPr>
                  <w:r w:rsidRPr="00326D76">
                    <w:rPr>
                      <w:rFonts w:asciiTheme="minorHAnsi" w:hAnsiTheme="minorHAnsi" w:cstheme="minorHAnsi"/>
                      <w:bCs/>
                      <w:color w:val="000000"/>
                      <w:sz w:val="18"/>
                      <w:szCs w:val="18"/>
                    </w:rPr>
                    <w:t> Planta Zona Comercial Trinidad</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44149D" w:rsidRPr="00326D76" w:rsidRDefault="0044149D" w:rsidP="001A5E70">
                  <w:pPr>
                    <w:jc w:val="center"/>
                    <w:rPr>
                      <w:rFonts w:asciiTheme="minorHAnsi" w:hAnsiTheme="minorHAnsi" w:cstheme="minorHAnsi"/>
                      <w:bCs/>
                      <w:color w:val="000000"/>
                      <w:sz w:val="18"/>
                      <w:szCs w:val="18"/>
                    </w:rPr>
                  </w:pPr>
                  <w:proofErr w:type="spellStart"/>
                  <w:r w:rsidRPr="00326D76">
                    <w:rPr>
                      <w:rFonts w:asciiTheme="minorHAnsi" w:hAnsiTheme="minorHAnsi" w:cstheme="minorHAnsi"/>
                      <w:bCs/>
                      <w:color w:val="000000"/>
                      <w:sz w:val="18"/>
                      <w:szCs w:val="18"/>
                    </w:rPr>
                    <w:t>EºSª</w:t>
                  </w:r>
                  <w:proofErr w:type="spellEnd"/>
                  <w:r w:rsidRPr="00326D76">
                    <w:rPr>
                      <w:rFonts w:asciiTheme="minorHAnsi" w:hAnsiTheme="minorHAnsi" w:cstheme="minorHAnsi"/>
                      <w:bCs/>
                      <w:color w:val="000000"/>
                      <w:sz w:val="18"/>
                      <w:szCs w:val="18"/>
                    </w:rPr>
                    <w:t xml:space="preserve"> Santa Ana</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rsidR="0044149D" w:rsidRPr="00326D76" w:rsidRDefault="0044149D" w:rsidP="001A5E70">
                  <w:pPr>
                    <w:jc w:val="center"/>
                    <w:rPr>
                      <w:rFonts w:asciiTheme="minorHAnsi" w:hAnsiTheme="minorHAnsi" w:cstheme="minorHAnsi"/>
                      <w:b/>
                      <w:bCs/>
                      <w:color w:val="000000"/>
                      <w:sz w:val="22"/>
                      <w:szCs w:val="22"/>
                    </w:rPr>
                  </w:pPr>
                  <w:r w:rsidRPr="00326D76">
                    <w:rPr>
                      <w:rFonts w:asciiTheme="minorHAnsi" w:hAnsiTheme="minorHAnsi" w:cstheme="minorHAnsi"/>
                      <w:color w:val="000000"/>
                      <w:sz w:val="18"/>
                      <w:szCs w:val="18"/>
                    </w:rPr>
                    <w:t xml:space="preserve">Garrafas llenas </w:t>
                  </w:r>
                  <w:r w:rsidRPr="00326D76">
                    <w:rPr>
                      <w:rFonts w:asciiTheme="minorHAnsi" w:hAnsiTheme="minorHAnsi" w:cstheme="minorHAnsi"/>
                      <w:sz w:val="14"/>
                      <w:szCs w:val="14"/>
                      <w:lang w:val="es-BO"/>
                    </w:rPr>
                    <w:t>(con GLP)</w:t>
                  </w:r>
                </w:p>
              </w:tc>
              <w:tc>
                <w:tcPr>
                  <w:tcW w:w="1915" w:type="dxa"/>
                  <w:vMerge w:val="restart"/>
                  <w:tcBorders>
                    <w:top w:val="single" w:sz="4" w:space="0" w:color="auto"/>
                    <w:left w:val="single" w:sz="4" w:space="0" w:color="auto"/>
                    <w:bottom w:val="single" w:sz="8" w:space="0" w:color="000000"/>
                    <w:right w:val="single" w:sz="8" w:space="0" w:color="auto"/>
                  </w:tcBorders>
                  <w:vAlign w:val="center"/>
                  <w:hideMark/>
                </w:tcPr>
                <w:p w:rsidR="0044149D" w:rsidRPr="00326D76" w:rsidRDefault="0044149D" w:rsidP="001A5E70">
                  <w:pPr>
                    <w:jc w:val="center"/>
                    <w:rPr>
                      <w:rFonts w:asciiTheme="minorHAnsi" w:hAnsiTheme="minorHAnsi" w:cstheme="minorHAnsi"/>
                      <w:color w:val="000000"/>
                      <w:sz w:val="18"/>
                      <w:szCs w:val="18"/>
                    </w:rPr>
                  </w:pPr>
                  <w:r w:rsidRPr="00326D76">
                    <w:rPr>
                      <w:rFonts w:asciiTheme="minorHAnsi" w:hAnsiTheme="minorHAnsi" w:cstheme="minorHAnsi"/>
                      <w:color w:val="000000"/>
                      <w:sz w:val="18"/>
                      <w:szCs w:val="18"/>
                    </w:rPr>
                    <w:t>13.500</w:t>
                  </w:r>
                </w:p>
              </w:tc>
            </w:tr>
            <w:tr w:rsidR="0044149D" w:rsidRPr="00326D76" w:rsidTr="001A5E70">
              <w:trPr>
                <w:trHeight w:val="300"/>
                <w:jc w:val="center"/>
              </w:trPr>
              <w:tc>
                <w:tcPr>
                  <w:tcW w:w="719" w:type="dxa"/>
                  <w:vMerge/>
                  <w:tcBorders>
                    <w:top w:val="nil"/>
                    <w:left w:val="single" w:sz="8" w:space="0" w:color="auto"/>
                    <w:bottom w:val="single" w:sz="4" w:space="0" w:color="auto"/>
                    <w:right w:val="single" w:sz="4" w:space="0" w:color="auto"/>
                  </w:tcBorders>
                  <w:vAlign w:val="center"/>
                  <w:hideMark/>
                </w:tcPr>
                <w:p w:rsidR="0044149D" w:rsidRPr="00326D76" w:rsidRDefault="0044149D" w:rsidP="001A5E70">
                  <w:pPr>
                    <w:rPr>
                      <w:rFonts w:asciiTheme="minorHAnsi" w:hAnsiTheme="minorHAnsi" w:cstheme="minorHAnsi"/>
                      <w:b/>
                      <w:bCs/>
                      <w:color w:val="000000"/>
                      <w:sz w:val="22"/>
                      <w:szCs w:val="22"/>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149D" w:rsidRPr="00326D76" w:rsidRDefault="0044149D" w:rsidP="001A5E70">
                  <w:pPr>
                    <w:jc w:val="center"/>
                    <w:rPr>
                      <w:rFonts w:asciiTheme="minorHAnsi" w:hAnsiTheme="minorHAnsi" w:cstheme="minorHAnsi"/>
                      <w:bCs/>
                      <w:color w:val="000000"/>
                      <w:sz w:val="18"/>
                      <w:szCs w:val="18"/>
                    </w:rPr>
                  </w:pPr>
                  <w:proofErr w:type="spellStart"/>
                  <w:r w:rsidRPr="00326D76">
                    <w:rPr>
                      <w:rFonts w:asciiTheme="minorHAnsi" w:hAnsiTheme="minorHAnsi" w:cstheme="minorHAnsi"/>
                      <w:bCs/>
                      <w:color w:val="000000"/>
                      <w:sz w:val="18"/>
                      <w:szCs w:val="18"/>
                    </w:rPr>
                    <w:t>EºSª</w:t>
                  </w:r>
                  <w:proofErr w:type="spellEnd"/>
                  <w:r w:rsidRPr="00326D76">
                    <w:rPr>
                      <w:rFonts w:asciiTheme="minorHAnsi" w:hAnsiTheme="minorHAnsi" w:cstheme="minorHAnsi"/>
                      <w:bCs/>
                      <w:color w:val="000000"/>
                      <w:sz w:val="18"/>
                      <w:szCs w:val="18"/>
                    </w:rPr>
                    <w:t xml:space="preserve"> Santa Ana</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44149D" w:rsidRPr="00326D76" w:rsidRDefault="0044149D" w:rsidP="001A5E70">
                  <w:pPr>
                    <w:jc w:val="center"/>
                    <w:rPr>
                      <w:rFonts w:asciiTheme="minorHAnsi" w:hAnsiTheme="minorHAnsi" w:cstheme="minorHAnsi"/>
                      <w:bCs/>
                      <w:color w:val="000000"/>
                      <w:sz w:val="18"/>
                      <w:szCs w:val="18"/>
                    </w:rPr>
                  </w:pPr>
                  <w:r w:rsidRPr="00326D76">
                    <w:rPr>
                      <w:rFonts w:asciiTheme="minorHAnsi" w:hAnsiTheme="minorHAnsi" w:cstheme="minorHAnsi"/>
                      <w:bCs/>
                      <w:color w:val="000000"/>
                      <w:sz w:val="18"/>
                      <w:szCs w:val="18"/>
                    </w:rPr>
                    <w:t> Planta Zona Comercial Trinidad</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tcPr>
                <w:p w:rsidR="0044149D" w:rsidRPr="00326D76" w:rsidRDefault="0044149D" w:rsidP="001A5E70">
                  <w:pPr>
                    <w:jc w:val="center"/>
                    <w:rPr>
                      <w:rFonts w:asciiTheme="minorHAnsi" w:hAnsiTheme="minorHAnsi" w:cstheme="minorHAnsi"/>
                      <w:color w:val="000000"/>
                      <w:sz w:val="22"/>
                      <w:szCs w:val="22"/>
                    </w:rPr>
                  </w:pPr>
                  <w:r w:rsidRPr="00326D76">
                    <w:rPr>
                      <w:rFonts w:asciiTheme="minorHAnsi" w:hAnsiTheme="minorHAnsi" w:cstheme="minorHAnsi"/>
                      <w:color w:val="000000"/>
                      <w:sz w:val="18"/>
                      <w:szCs w:val="18"/>
                    </w:rPr>
                    <w:t xml:space="preserve">Garrafas vacías </w:t>
                  </w:r>
                  <w:r w:rsidRPr="00326D76">
                    <w:rPr>
                      <w:rFonts w:asciiTheme="minorHAnsi" w:hAnsiTheme="minorHAnsi" w:cstheme="minorHAnsi"/>
                      <w:sz w:val="14"/>
                      <w:szCs w:val="14"/>
                      <w:lang w:val="es-BO"/>
                    </w:rPr>
                    <w:t>(sin GLP)</w:t>
                  </w:r>
                </w:p>
              </w:tc>
              <w:tc>
                <w:tcPr>
                  <w:tcW w:w="1915" w:type="dxa"/>
                  <w:vMerge/>
                  <w:tcBorders>
                    <w:top w:val="nil"/>
                    <w:left w:val="single" w:sz="4" w:space="0" w:color="auto"/>
                    <w:bottom w:val="single" w:sz="4" w:space="0" w:color="auto"/>
                    <w:right w:val="single" w:sz="8" w:space="0" w:color="auto"/>
                  </w:tcBorders>
                  <w:vAlign w:val="center"/>
                  <w:hideMark/>
                </w:tcPr>
                <w:p w:rsidR="0044149D" w:rsidRPr="00326D76" w:rsidRDefault="0044149D" w:rsidP="001A5E70">
                  <w:pPr>
                    <w:rPr>
                      <w:rFonts w:asciiTheme="minorHAnsi" w:hAnsiTheme="minorHAnsi" w:cstheme="minorHAnsi"/>
                      <w:color w:val="000000"/>
                      <w:sz w:val="22"/>
                      <w:szCs w:val="22"/>
                    </w:rPr>
                  </w:pPr>
                </w:p>
              </w:tc>
            </w:tr>
          </w:tbl>
          <w:p w:rsidR="0044149D" w:rsidRPr="00326D76" w:rsidRDefault="0044149D" w:rsidP="001A5E70">
            <w:pPr>
              <w:autoSpaceDE w:val="0"/>
              <w:autoSpaceDN w:val="0"/>
              <w:adjustRightInd w:val="0"/>
              <w:jc w:val="both"/>
              <w:rPr>
                <w:rFonts w:asciiTheme="minorHAnsi" w:hAnsiTheme="minorHAnsi" w:cstheme="minorHAnsi"/>
                <w:sz w:val="18"/>
                <w:szCs w:val="18"/>
              </w:rPr>
            </w:pPr>
            <w:r w:rsidRPr="00326D76">
              <w:rPr>
                <w:rFonts w:asciiTheme="minorHAnsi" w:hAnsiTheme="minorHAnsi" w:cstheme="minorHAnsi"/>
                <w:sz w:val="22"/>
                <w:szCs w:val="22"/>
                <w:lang w:val="es-BO"/>
              </w:rPr>
              <w:t>(*) Es variable según la necesidad o requerimiento de YPFB o punto de venta.</w:t>
            </w:r>
          </w:p>
        </w:tc>
      </w:tr>
      <w:tr w:rsidR="0044149D" w:rsidRPr="00326D76" w:rsidTr="001A5E70">
        <w:trPr>
          <w:trHeight w:val="416"/>
        </w:trPr>
        <w:tc>
          <w:tcPr>
            <w:tcW w:w="9339" w:type="dxa"/>
            <w:shd w:val="clear" w:color="auto" w:fill="8DB3E2"/>
            <w:vAlign w:val="center"/>
          </w:tcPr>
          <w:p w:rsidR="0044149D" w:rsidRPr="00326D76" w:rsidRDefault="0044149D" w:rsidP="001A5E70">
            <w:pPr>
              <w:rPr>
                <w:rFonts w:asciiTheme="minorHAnsi" w:hAnsiTheme="minorHAnsi" w:cstheme="minorHAnsi"/>
                <w:sz w:val="18"/>
                <w:szCs w:val="18"/>
              </w:rPr>
            </w:pPr>
            <w:r w:rsidRPr="00326D76">
              <w:rPr>
                <w:rFonts w:asciiTheme="minorHAnsi" w:hAnsiTheme="minorHAnsi" w:cstheme="minorHAnsi"/>
                <w:b/>
                <w:bCs/>
                <w:sz w:val="22"/>
                <w:szCs w:val="22"/>
              </w:rPr>
              <w:t>VEHÍCULOS, EQUIPOS Y OTROS PARA PRESENTACIÓN DEL SERVICIO.-</w:t>
            </w:r>
          </w:p>
        </w:tc>
      </w:tr>
      <w:tr w:rsidR="0044149D" w:rsidRPr="00326D76" w:rsidTr="001A5E70">
        <w:trPr>
          <w:trHeight w:val="564"/>
        </w:trPr>
        <w:tc>
          <w:tcPr>
            <w:tcW w:w="9339" w:type="dxa"/>
            <w:shd w:val="clear" w:color="auto" w:fill="auto"/>
            <w:vAlign w:val="center"/>
          </w:tcPr>
          <w:p w:rsidR="0044149D" w:rsidRPr="00326D76" w:rsidRDefault="0044149D" w:rsidP="001A5E70">
            <w:pPr>
              <w:tabs>
                <w:tab w:val="left" w:pos="567"/>
              </w:tabs>
              <w:rPr>
                <w:rFonts w:asciiTheme="minorHAnsi" w:hAnsiTheme="minorHAnsi" w:cstheme="minorHAnsi"/>
                <w:b/>
                <w:sz w:val="22"/>
                <w:szCs w:val="22"/>
              </w:rPr>
            </w:pPr>
            <w:r w:rsidRPr="00326D76">
              <w:rPr>
                <w:rFonts w:asciiTheme="minorHAnsi" w:hAnsiTheme="minorHAnsi" w:cstheme="minorHAnsi"/>
                <w:b/>
                <w:sz w:val="22"/>
                <w:szCs w:val="22"/>
              </w:rPr>
              <w:t>CAMIONES Y CAPACIDAD REQUERIDA.-</w:t>
            </w:r>
          </w:p>
          <w:p w:rsidR="0044149D" w:rsidRPr="00326D76" w:rsidRDefault="0044149D" w:rsidP="001A5E70">
            <w:pPr>
              <w:pStyle w:val="Prrafodelista"/>
              <w:ind w:left="0"/>
              <w:jc w:val="both"/>
              <w:rPr>
                <w:rFonts w:asciiTheme="minorHAnsi" w:hAnsiTheme="minorHAnsi" w:cstheme="minorHAnsi"/>
                <w:sz w:val="22"/>
                <w:szCs w:val="22"/>
              </w:rPr>
            </w:pPr>
            <w:r w:rsidRPr="00326D76">
              <w:rPr>
                <w:rFonts w:asciiTheme="minorHAnsi" w:hAnsiTheme="minorHAnsi" w:cstheme="minorHAnsi"/>
                <w:sz w:val="22"/>
                <w:szCs w:val="22"/>
              </w:rPr>
              <w:t xml:space="preserve">La cantidad mínima de camiones requerida por tramo es de 1 camión, de ser necesario se ampliara el número de camiones de acuerdo a la necesidad de YPFB, el camión propuesto debe tener una </w:t>
            </w:r>
            <w:r w:rsidRPr="00326D76">
              <w:rPr>
                <w:rFonts w:asciiTheme="minorHAnsi" w:hAnsiTheme="minorHAnsi" w:cstheme="minorHAnsi"/>
                <w:b/>
                <w:sz w:val="22"/>
                <w:szCs w:val="22"/>
              </w:rPr>
              <w:t>capacidad de mínima de 120 garrafas.</w:t>
            </w:r>
            <w:r w:rsidRPr="00326D76">
              <w:rPr>
                <w:rFonts w:asciiTheme="minorHAnsi" w:hAnsiTheme="minorHAnsi" w:cstheme="minorHAnsi"/>
                <w:sz w:val="22"/>
                <w:szCs w:val="22"/>
              </w:rPr>
              <w:t xml:space="preserve"> </w:t>
            </w:r>
          </w:p>
          <w:p w:rsidR="0044149D" w:rsidRPr="00326D76" w:rsidRDefault="0044149D" w:rsidP="001A5E70">
            <w:pPr>
              <w:pStyle w:val="Prrafodelista"/>
              <w:ind w:left="0"/>
              <w:rPr>
                <w:rFonts w:asciiTheme="minorHAnsi" w:hAnsiTheme="minorHAnsi" w:cstheme="minorHAnsi"/>
                <w:sz w:val="22"/>
                <w:szCs w:val="22"/>
              </w:rPr>
            </w:pPr>
          </w:p>
          <w:p w:rsidR="0044149D" w:rsidRPr="00326D76" w:rsidRDefault="0044149D" w:rsidP="001A5E70">
            <w:pPr>
              <w:pStyle w:val="Prrafodelista"/>
              <w:ind w:left="0"/>
              <w:jc w:val="both"/>
              <w:rPr>
                <w:rFonts w:asciiTheme="minorHAnsi" w:hAnsiTheme="minorHAnsi" w:cstheme="minorHAnsi"/>
                <w:sz w:val="22"/>
                <w:szCs w:val="22"/>
              </w:rPr>
            </w:pPr>
            <w:r w:rsidRPr="00326D76">
              <w:rPr>
                <w:rFonts w:asciiTheme="minorHAnsi" w:hAnsiTheme="minorHAnsi" w:cstheme="minorHAnsi"/>
                <w:sz w:val="22"/>
                <w:szCs w:val="22"/>
              </w:rPr>
              <w:t>Adjuntar a la propuesta la descripción de los vehículos que se pondrán a disposición para prestación del servicio requerido, de acuerdo al siguiente cuadro:</w:t>
            </w:r>
          </w:p>
          <w:p w:rsidR="0044149D" w:rsidRPr="00326D76" w:rsidRDefault="0044149D" w:rsidP="001A5E70">
            <w:pPr>
              <w:pStyle w:val="Prrafodelista"/>
              <w:ind w:left="0"/>
              <w:jc w:val="both"/>
              <w:rPr>
                <w:rFonts w:asciiTheme="minorHAnsi" w:hAnsiTheme="minorHAnsi" w:cstheme="minorHAnsi"/>
                <w:sz w:val="12"/>
                <w:szCs w:val="22"/>
              </w:rPr>
            </w:pPr>
          </w:p>
          <w:p w:rsidR="0044149D" w:rsidRPr="00326D76" w:rsidRDefault="0044149D" w:rsidP="001A5E70">
            <w:pPr>
              <w:jc w:val="center"/>
              <w:rPr>
                <w:rFonts w:asciiTheme="minorHAnsi" w:hAnsiTheme="minorHAnsi" w:cstheme="minorHAnsi"/>
                <w:b/>
                <w:sz w:val="18"/>
                <w:szCs w:val="22"/>
              </w:rPr>
            </w:pPr>
            <w:r w:rsidRPr="00326D76">
              <w:rPr>
                <w:rFonts w:asciiTheme="minorHAnsi" w:hAnsiTheme="minorHAnsi" w:cstheme="minorHAnsi"/>
                <w:b/>
                <w:sz w:val="18"/>
                <w:szCs w:val="22"/>
              </w:rPr>
              <w:t>CUADRO N°1</w:t>
            </w:r>
          </w:p>
          <w:p w:rsidR="0044149D" w:rsidRPr="00326D76" w:rsidRDefault="0044149D" w:rsidP="001A5E70">
            <w:pPr>
              <w:jc w:val="center"/>
              <w:rPr>
                <w:rFonts w:asciiTheme="minorHAnsi" w:hAnsiTheme="minorHAnsi" w:cstheme="minorHAnsi"/>
                <w:b/>
                <w:sz w:val="18"/>
                <w:szCs w:val="22"/>
              </w:rPr>
            </w:pPr>
            <w:r w:rsidRPr="00326D76">
              <w:rPr>
                <w:rFonts w:asciiTheme="minorHAnsi" w:hAnsiTheme="minorHAnsi" w:cstheme="minorHAnsi"/>
                <w:b/>
                <w:sz w:val="18"/>
                <w:szCs w:val="22"/>
              </w:rPr>
              <w:t>DETALLE DE VEHÍCULOS</w:t>
            </w:r>
          </w:p>
          <w:tbl>
            <w:tblPr>
              <w:tblW w:w="9080" w:type="dxa"/>
              <w:jc w:val="center"/>
              <w:tblCellMar>
                <w:left w:w="70" w:type="dxa"/>
                <w:right w:w="70" w:type="dxa"/>
              </w:tblCellMar>
              <w:tblLook w:val="04A0" w:firstRow="1" w:lastRow="0" w:firstColumn="1" w:lastColumn="0" w:noHBand="0" w:noVBand="1"/>
            </w:tblPr>
            <w:tblGrid>
              <w:gridCol w:w="898"/>
              <w:gridCol w:w="1067"/>
              <w:gridCol w:w="1120"/>
              <w:gridCol w:w="769"/>
              <w:gridCol w:w="858"/>
              <w:gridCol w:w="1196"/>
              <w:gridCol w:w="769"/>
              <w:gridCol w:w="856"/>
              <w:gridCol w:w="1354"/>
            </w:tblGrid>
            <w:tr w:rsidR="0044149D" w:rsidRPr="00326D76" w:rsidTr="001A5E70">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44149D" w:rsidRPr="00326D76" w:rsidRDefault="0044149D" w:rsidP="001A5E70">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44149D" w:rsidRPr="00326D76" w:rsidRDefault="0044149D" w:rsidP="001A5E70">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44149D" w:rsidRPr="00326D76" w:rsidRDefault="0044149D" w:rsidP="001A5E70">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SEMI-REMOLQUE</w:t>
                  </w:r>
                </w:p>
              </w:tc>
              <w:tc>
                <w:tcPr>
                  <w:tcW w:w="138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44149D" w:rsidRPr="00326D76" w:rsidRDefault="0044149D" w:rsidP="001A5E70">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CAPACIDAD EN GARRAFAS</w:t>
                  </w:r>
                </w:p>
              </w:tc>
            </w:tr>
            <w:tr w:rsidR="0044149D" w:rsidRPr="00326D76" w:rsidTr="001A5E70">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44149D" w:rsidRPr="00326D76" w:rsidRDefault="0044149D" w:rsidP="001A5E70">
                  <w:pPr>
                    <w:rPr>
                      <w:rFonts w:asciiTheme="minorHAnsi" w:hAnsiTheme="minorHAnsi" w:cstheme="minorHAnsi"/>
                      <w:b/>
                      <w:color w:val="000000"/>
                      <w:sz w:val="18"/>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44149D" w:rsidRPr="00326D76" w:rsidRDefault="0044149D" w:rsidP="001A5E70">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44149D" w:rsidRPr="00326D76" w:rsidRDefault="0044149D" w:rsidP="001A5E70">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44149D" w:rsidRPr="00326D76" w:rsidRDefault="0044149D" w:rsidP="001A5E70">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MARCA</w:t>
                  </w:r>
                </w:p>
              </w:tc>
              <w:tc>
                <w:tcPr>
                  <w:tcW w:w="876" w:type="dxa"/>
                  <w:tcBorders>
                    <w:top w:val="nil"/>
                    <w:left w:val="nil"/>
                    <w:bottom w:val="single" w:sz="4" w:space="0" w:color="auto"/>
                    <w:right w:val="single" w:sz="4" w:space="0" w:color="auto"/>
                  </w:tcBorders>
                  <w:shd w:val="clear" w:color="auto" w:fill="D9D9D9"/>
                  <w:noWrap/>
                  <w:vAlign w:val="center"/>
                  <w:hideMark/>
                </w:tcPr>
                <w:p w:rsidR="0044149D" w:rsidRPr="00326D76" w:rsidRDefault="0044149D" w:rsidP="001A5E70">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44149D" w:rsidRPr="00326D76" w:rsidRDefault="0044149D" w:rsidP="001A5E70">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44149D" w:rsidRPr="00326D76" w:rsidRDefault="0044149D" w:rsidP="001A5E70">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44149D" w:rsidRPr="00326D76" w:rsidRDefault="0044149D" w:rsidP="001A5E70">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AÑO</w:t>
                  </w:r>
                </w:p>
              </w:tc>
              <w:tc>
                <w:tcPr>
                  <w:tcW w:w="1385" w:type="dxa"/>
                  <w:vMerge/>
                  <w:tcBorders>
                    <w:top w:val="single" w:sz="4" w:space="0" w:color="auto"/>
                    <w:left w:val="single" w:sz="4" w:space="0" w:color="auto"/>
                    <w:bottom w:val="single" w:sz="4" w:space="0" w:color="auto"/>
                    <w:right w:val="single" w:sz="4" w:space="0" w:color="auto"/>
                  </w:tcBorders>
                  <w:vAlign w:val="center"/>
                  <w:hideMark/>
                </w:tcPr>
                <w:p w:rsidR="0044149D" w:rsidRPr="00326D76" w:rsidRDefault="0044149D" w:rsidP="001A5E70">
                  <w:pPr>
                    <w:rPr>
                      <w:rFonts w:asciiTheme="minorHAnsi" w:hAnsiTheme="minorHAnsi" w:cstheme="minorHAnsi"/>
                      <w:b/>
                      <w:color w:val="000000"/>
                      <w:sz w:val="18"/>
                      <w:szCs w:val="22"/>
                    </w:rPr>
                  </w:pPr>
                </w:p>
              </w:tc>
            </w:tr>
            <w:tr w:rsidR="0044149D" w:rsidRPr="00326D76" w:rsidTr="001A5E70">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1385"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r>
            <w:tr w:rsidR="0044149D" w:rsidRPr="00326D76" w:rsidTr="001A5E70">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876"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1385" w:type="dxa"/>
                  <w:tcBorders>
                    <w:top w:val="nil"/>
                    <w:left w:val="nil"/>
                    <w:bottom w:val="single" w:sz="4" w:space="0" w:color="auto"/>
                    <w:right w:val="single" w:sz="4" w:space="0" w:color="auto"/>
                  </w:tcBorders>
                  <w:shd w:val="clear" w:color="auto" w:fill="auto"/>
                  <w:noWrap/>
                  <w:vAlign w:val="bottom"/>
                  <w:hideMark/>
                </w:tcPr>
                <w:p w:rsidR="0044149D" w:rsidRPr="00326D76" w:rsidRDefault="0044149D" w:rsidP="001A5E70">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r>
          </w:tbl>
          <w:p w:rsidR="0044149D" w:rsidRPr="00326D76" w:rsidRDefault="0044149D" w:rsidP="001A5E70">
            <w:pPr>
              <w:rPr>
                <w:rFonts w:asciiTheme="minorHAnsi" w:hAnsiTheme="minorHAnsi" w:cstheme="minorHAnsi"/>
                <w:b/>
                <w:sz w:val="22"/>
                <w:szCs w:val="22"/>
                <w:u w:val="single"/>
              </w:rPr>
            </w:pPr>
          </w:p>
          <w:p w:rsidR="0044149D" w:rsidRPr="00326D76" w:rsidRDefault="0044149D" w:rsidP="001A5E70">
            <w:pPr>
              <w:jc w:val="both"/>
              <w:rPr>
                <w:rFonts w:asciiTheme="minorHAnsi" w:hAnsiTheme="minorHAnsi" w:cstheme="minorHAnsi"/>
                <w:sz w:val="22"/>
                <w:szCs w:val="22"/>
              </w:rPr>
            </w:pPr>
            <w:r w:rsidRPr="00326D76">
              <w:rPr>
                <w:rFonts w:asciiTheme="minorHAnsi" w:hAnsiTheme="minorHAnsi" w:cstheme="minorHAnsi"/>
                <w:sz w:val="22"/>
                <w:szCs w:val="22"/>
              </w:rPr>
              <w:t xml:space="preserve">Las empresas deberán presentar en su propuesta:  </w:t>
            </w:r>
          </w:p>
          <w:p w:rsidR="0044149D" w:rsidRPr="00326D76" w:rsidRDefault="0044149D" w:rsidP="001A5E70">
            <w:pPr>
              <w:jc w:val="both"/>
              <w:rPr>
                <w:rFonts w:asciiTheme="minorHAnsi" w:hAnsiTheme="minorHAnsi" w:cstheme="minorHAnsi"/>
                <w:sz w:val="22"/>
                <w:szCs w:val="22"/>
              </w:rPr>
            </w:pPr>
          </w:p>
          <w:p w:rsidR="0044149D" w:rsidRPr="00326D76" w:rsidRDefault="0044149D" w:rsidP="00FB601A">
            <w:pPr>
              <w:pStyle w:val="Prrafodelista"/>
              <w:numPr>
                <w:ilvl w:val="0"/>
                <w:numId w:val="35"/>
              </w:numPr>
              <w:jc w:val="both"/>
              <w:rPr>
                <w:rFonts w:asciiTheme="minorHAnsi" w:hAnsiTheme="minorHAnsi" w:cstheme="minorHAnsi"/>
                <w:sz w:val="22"/>
                <w:szCs w:val="22"/>
              </w:rPr>
            </w:pPr>
            <w:r w:rsidRPr="00326D76">
              <w:rPr>
                <w:rFonts w:asciiTheme="minorHAnsi" w:hAnsiTheme="minorHAnsi" w:cstheme="minorHAnsi"/>
                <w:sz w:val="22"/>
                <w:szCs w:val="22"/>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44149D" w:rsidRPr="00326D76" w:rsidRDefault="0044149D" w:rsidP="00FB601A">
            <w:pPr>
              <w:pStyle w:val="Prrafodelista"/>
              <w:numPr>
                <w:ilvl w:val="0"/>
                <w:numId w:val="35"/>
              </w:numPr>
              <w:jc w:val="both"/>
              <w:rPr>
                <w:rFonts w:asciiTheme="minorHAnsi" w:hAnsiTheme="minorHAnsi" w:cstheme="minorHAnsi"/>
                <w:sz w:val="22"/>
                <w:szCs w:val="22"/>
              </w:rPr>
            </w:pPr>
            <w:r w:rsidRPr="00326D76">
              <w:rPr>
                <w:rFonts w:asciiTheme="minorHAnsi" w:hAnsiTheme="minorHAnsi" w:cstheme="minorHAnsi"/>
                <w:sz w:val="22"/>
                <w:szCs w:val="22"/>
              </w:rPr>
              <w:t>Original del certificado de antecedentes emitido por la FELCN de los propietarios de los camiones, emitido hasta un mes antes de la fecha de presentación de ofertas.</w:t>
            </w:r>
          </w:p>
          <w:p w:rsidR="0044149D" w:rsidRPr="00326D76" w:rsidRDefault="0044149D" w:rsidP="00FB601A">
            <w:pPr>
              <w:pStyle w:val="Prrafodelista"/>
              <w:numPr>
                <w:ilvl w:val="0"/>
                <w:numId w:val="35"/>
              </w:numPr>
              <w:jc w:val="both"/>
              <w:rPr>
                <w:rFonts w:asciiTheme="minorHAnsi" w:hAnsiTheme="minorHAnsi" w:cstheme="minorHAnsi"/>
                <w:sz w:val="22"/>
                <w:szCs w:val="22"/>
              </w:rPr>
            </w:pPr>
            <w:r w:rsidRPr="00326D76">
              <w:rPr>
                <w:rFonts w:asciiTheme="minorHAnsi" w:hAnsiTheme="minorHAnsi" w:cstheme="minorHAnsi"/>
                <w:sz w:val="22"/>
                <w:szCs w:val="22"/>
              </w:rPr>
              <w:t>Original del certificado de antecedentes emitido por la FELCN de los representantes legales de las empresas subcontratadas, emitido hasta un mes antes de la fecha de presentación de ofertas.</w:t>
            </w:r>
          </w:p>
          <w:p w:rsidR="0044149D" w:rsidRPr="00326D76" w:rsidRDefault="0044149D" w:rsidP="00FB601A">
            <w:pPr>
              <w:pStyle w:val="Prrafodelista"/>
              <w:numPr>
                <w:ilvl w:val="0"/>
                <w:numId w:val="35"/>
              </w:numPr>
              <w:jc w:val="both"/>
              <w:rPr>
                <w:rFonts w:asciiTheme="minorHAnsi" w:hAnsiTheme="minorHAnsi" w:cstheme="minorHAnsi"/>
                <w:sz w:val="22"/>
                <w:szCs w:val="22"/>
              </w:rPr>
            </w:pPr>
            <w:r w:rsidRPr="00326D76">
              <w:rPr>
                <w:rFonts w:asciiTheme="minorHAnsi" w:hAnsiTheme="minorHAnsi" w:cstheme="minorHAns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44149D" w:rsidRPr="00326D76" w:rsidRDefault="0044149D" w:rsidP="00FB601A">
            <w:pPr>
              <w:pStyle w:val="Prrafodelista"/>
              <w:numPr>
                <w:ilvl w:val="0"/>
                <w:numId w:val="35"/>
              </w:numPr>
              <w:jc w:val="both"/>
              <w:rPr>
                <w:rFonts w:asciiTheme="minorHAnsi" w:hAnsiTheme="minorHAnsi" w:cstheme="minorHAnsi"/>
                <w:sz w:val="22"/>
                <w:szCs w:val="22"/>
              </w:rPr>
            </w:pPr>
            <w:r w:rsidRPr="00326D76">
              <w:rPr>
                <w:rFonts w:asciiTheme="minorHAnsi" w:hAnsiTheme="minorHAnsi" w:cstheme="minorHAnsi"/>
                <w:sz w:val="22"/>
                <w:szCs w:val="22"/>
              </w:rPr>
              <w:t xml:space="preserve"> Original del certificado de antecedentes del REJAP de los propietarios de los camiones, emitido hasta un mes antes de la fecha de presentación de ofertas.</w:t>
            </w:r>
          </w:p>
          <w:p w:rsidR="0044149D" w:rsidRPr="00326D76" w:rsidRDefault="0044149D" w:rsidP="00FB601A">
            <w:pPr>
              <w:pStyle w:val="Prrafodelista"/>
              <w:numPr>
                <w:ilvl w:val="0"/>
                <w:numId w:val="35"/>
              </w:numPr>
              <w:jc w:val="both"/>
              <w:rPr>
                <w:rFonts w:asciiTheme="minorHAnsi" w:hAnsiTheme="minorHAnsi" w:cstheme="minorHAnsi"/>
                <w:sz w:val="22"/>
                <w:szCs w:val="22"/>
              </w:rPr>
            </w:pPr>
            <w:r w:rsidRPr="00326D76">
              <w:rPr>
                <w:rFonts w:asciiTheme="minorHAnsi" w:hAnsiTheme="minorHAnsi" w:cstheme="minorHAnsi"/>
                <w:sz w:val="22"/>
                <w:szCs w:val="22"/>
              </w:rPr>
              <w:t>Original del certificado de antecedentes del REJAP de los representantes legales de las empresas subcontratadas, emitido hasta un mes antes de la fecha de presentación de ofertas.</w:t>
            </w:r>
          </w:p>
          <w:p w:rsidR="0044149D" w:rsidRPr="00326D76" w:rsidRDefault="0044149D" w:rsidP="00FB601A">
            <w:pPr>
              <w:pStyle w:val="Prrafodelista"/>
              <w:numPr>
                <w:ilvl w:val="0"/>
                <w:numId w:val="35"/>
              </w:numPr>
              <w:jc w:val="both"/>
              <w:rPr>
                <w:rFonts w:asciiTheme="minorHAnsi" w:hAnsiTheme="minorHAnsi" w:cstheme="minorHAnsi"/>
                <w:sz w:val="22"/>
                <w:szCs w:val="22"/>
              </w:rPr>
            </w:pPr>
            <w:r w:rsidRPr="00326D76">
              <w:rPr>
                <w:rFonts w:asciiTheme="minorHAnsi" w:hAnsiTheme="minorHAnsi" w:cstheme="minorHAnsi"/>
                <w:sz w:val="22"/>
                <w:szCs w:val="22"/>
              </w:rPr>
              <w:t xml:space="preserve"> Documento de respaldo que acredite que los camiones subcontratados prestarán sus servicios como parte de la empresa proponente.</w:t>
            </w:r>
          </w:p>
          <w:p w:rsidR="0044149D" w:rsidRPr="00326D76" w:rsidRDefault="0044149D" w:rsidP="00FB601A">
            <w:pPr>
              <w:numPr>
                <w:ilvl w:val="0"/>
                <w:numId w:val="35"/>
              </w:numPr>
              <w:jc w:val="both"/>
              <w:rPr>
                <w:rFonts w:asciiTheme="minorHAnsi" w:hAnsiTheme="minorHAnsi" w:cstheme="minorHAnsi"/>
                <w:sz w:val="22"/>
                <w:szCs w:val="22"/>
              </w:rPr>
            </w:pPr>
            <w:r w:rsidRPr="00326D76">
              <w:rPr>
                <w:rFonts w:asciiTheme="minorHAnsi" w:hAnsiTheme="minorHAnsi" w:cstheme="minorHAnsi"/>
                <w:sz w:val="22"/>
                <w:szCs w:val="22"/>
              </w:rPr>
              <w:t>Fotocopia del RUAT de los camiones</w:t>
            </w:r>
          </w:p>
          <w:p w:rsidR="0044149D" w:rsidRPr="00326D76" w:rsidRDefault="0044149D" w:rsidP="001A5E70">
            <w:pPr>
              <w:pStyle w:val="Prrafodelista"/>
              <w:ind w:left="0"/>
              <w:rPr>
                <w:rFonts w:asciiTheme="minorHAnsi" w:hAnsiTheme="minorHAnsi" w:cstheme="minorHAnsi"/>
                <w:sz w:val="22"/>
                <w:szCs w:val="22"/>
              </w:rPr>
            </w:pPr>
          </w:p>
          <w:p w:rsidR="0044149D" w:rsidRPr="00326D76" w:rsidRDefault="0044149D" w:rsidP="001A5E70">
            <w:pPr>
              <w:jc w:val="both"/>
              <w:rPr>
                <w:rFonts w:asciiTheme="minorHAnsi" w:hAnsiTheme="minorHAnsi" w:cstheme="minorHAnsi"/>
                <w:sz w:val="22"/>
                <w:szCs w:val="22"/>
              </w:rPr>
            </w:pPr>
            <w:r w:rsidRPr="00326D76">
              <w:rPr>
                <w:rFonts w:asciiTheme="minorHAnsi" w:hAnsiTheme="minorHAnsi" w:cstheme="minorHAnsi"/>
                <w:sz w:val="22"/>
                <w:szCs w:val="22"/>
              </w:rPr>
              <w:t>Durante la etapa de calificación se considerará los siguientes criterios:</w:t>
            </w:r>
          </w:p>
          <w:p w:rsidR="0044149D" w:rsidRPr="00326D76" w:rsidRDefault="0044149D" w:rsidP="001A5E70">
            <w:pPr>
              <w:jc w:val="both"/>
              <w:rPr>
                <w:rFonts w:asciiTheme="minorHAnsi" w:hAnsiTheme="minorHAnsi" w:cstheme="minorHAnsi"/>
                <w:sz w:val="22"/>
                <w:szCs w:val="22"/>
              </w:rPr>
            </w:pPr>
          </w:p>
          <w:p w:rsidR="0044149D" w:rsidRPr="00326D76" w:rsidRDefault="0044149D" w:rsidP="001A5E70">
            <w:pPr>
              <w:ind w:left="720"/>
              <w:jc w:val="both"/>
              <w:rPr>
                <w:rFonts w:asciiTheme="minorHAnsi" w:hAnsiTheme="minorHAnsi" w:cstheme="minorHAnsi"/>
                <w:sz w:val="22"/>
                <w:szCs w:val="22"/>
              </w:rPr>
            </w:pPr>
            <w:r w:rsidRPr="00326D76">
              <w:rPr>
                <w:rFonts w:asciiTheme="minorHAnsi" w:hAnsiTheme="minorHAnsi" w:cstheme="minorHAnsi"/>
                <w:sz w:val="22"/>
                <w:szCs w:val="22"/>
              </w:rPr>
              <w:t xml:space="preserve">Las unidades (propias y subcontratadas) podrán ser descontadas cuando se evidencie que éstas forman parte de la oferta presentada por: </w:t>
            </w:r>
          </w:p>
          <w:p w:rsidR="0044149D" w:rsidRPr="00326D76" w:rsidRDefault="0044149D" w:rsidP="001A5E70">
            <w:pPr>
              <w:ind w:left="720"/>
              <w:jc w:val="both"/>
              <w:rPr>
                <w:rFonts w:asciiTheme="minorHAnsi" w:hAnsiTheme="minorHAnsi" w:cstheme="minorHAnsi"/>
                <w:sz w:val="22"/>
                <w:szCs w:val="22"/>
              </w:rPr>
            </w:pPr>
          </w:p>
          <w:p w:rsidR="0044149D" w:rsidRPr="00326D76" w:rsidRDefault="0044149D" w:rsidP="00FB601A">
            <w:pPr>
              <w:numPr>
                <w:ilvl w:val="0"/>
                <w:numId w:val="63"/>
              </w:numPr>
              <w:jc w:val="both"/>
              <w:rPr>
                <w:rFonts w:asciiTheme="minorHAnsi" w:hAnsiTheme="minorHAnsi" w:cstheme="minorHAnsi"/>
                <w:sz w:val="22"/>
                <w:szCs w:val="22"/>
              </w:rPr>
            </w:pPr>
            <w:r w:rsidRPr="00326D76">
              <w:rPr>
                <w:rFonts w:asciiTheme="minorHAnsi" w:hAnsiTheme="minorHAnsi" w:cstheme="minorHAnsi"/>
                <w:sz w:val="22"/>
                <w:szCs w:val="22"/>
              </w:rPr>
              <w:t xml:space="preserve">Alguna persona natural y/o jurídica, sus representantes legales, accionistas y/o socios , con la que YPFB haya resuelto contrato, o </w:t>
            </w:r>
          </w:p>
          <w:p w:rsidR="0044149D" w:rsidRPr="00326D76" w:rsidRDefault="0044149D" w:rsidP="00FB601A">
            <w:pPr>
              <w:numPr>
                <w:ilvl w:val="0"/>
                <w:numId w:val="63"/>
              </w:numPr>
              <w:jc w:val="both"/>
              <w:rPr>
                <w:rFonts w:asciiTheme="minorHAnsi" w:hAnsiTheme="minorHAnsi" w:cstheme="minorHAnsi"/>
                <w:sz w:val="22"/>
                <w:szCs w:val="22"/>
              </w:rPr>
            </w:pPr>
            <w:r w:rsidRPr="00326D76">
              <w:rPr>
                <w:rFonts w:asciiTheme="minorHAnsi" w:hAnsiTheme="minorHAnsi" w:cstheme="minorHAnsi"/>
                <w:sz w:val="22"/>
                <w:szCs w:val="22"/>
              </w:rPr>
              <w:t>Alguna persona natural y/o jurídica,  sus representantes legales, accionistas y/o socios ,  que se encuentre impedida de participar, o</w:t>
            </w:r>
          </w:p>
          <w:p w:rsidR="0044149D" w:rsidRPr="00326D76" w:rsidRDefault="0044149D" w:rsidP="00FB601A">
            <w:pPr>
              <w:numPr>
                <w:ilvl w:val="0"/>
                <w:numId w:val="63"/>
              </w:numPr>
              <w:jc w:val="both"/>
              <w:rPr>
                <w:rFonts w:asciiTheme="minorHAnsi" w:hAnsiTheme="minorHAnsi" w:cstheme="minorHAnsi"/>
                <w:sz w:val="22"/>
                <w:szCs w:val="22"/>
              </w:rPr>
            </w:pPr>
            <w:r w:rsidRPr="00326D76">
              <w:rPr>
                <w:rFonts w:asciiTheme="minorHAnsi" w:hAnsiTheme="minorHAnsi" w:cstheme="minorHAns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44149D" w:rsidRPr="00326D76" w:rsidRDefault="0044149D" w:rsidP="001A5E70">
            <w:pPr>
              <w:ind w:left="1068"/>
              <w:jc w:val="both"/>
              <w:rPr>
                <w:rFonts w:asciiTheme="minorHAnsi" w:hAnsiTheme="minorHAnsi" w:cstheme="minorHAnsi"/>
                <w:sz w:val="16"/>
                <w:szCs w:val="22"/>
              </w:rPr>
            </w:pPr>
          </w:p>
          <w:p w:rsidR="0044149D" w:rsidRPr="00326D76" w:rsidRDefault="0044149D" w:rsidP="00FB601A">
            <w:pPr>
              <w:numPr>
                <w:ilvl w:val="0"/>
                <w:numId w:val="63"/>
              </w:numPr>
              <w:jc w:val="both"/>
              <w:rPr>
                <w:rFonts w:asciiTheme="minorHAnsi" w:hAnsiTheme="minorHAnsi" w:cstheme="minorHAnsi"/>
                <w:sz w:val="22"/>
                <w:szCs w:val="22"/>
              </w:rPr>
            </w:pPr>
            <w:r w:rsidRPr="00326D76">
              <w:rPr>
                <w:rFonts w:asciiTheme="minorHAnsi" w:hAnsiTheme="minorHAnsi" w:cstheme="minorHAnsi"/>
                <w:sz w:val="22"/>
                <w:szCs w:val="22"/>
              </w:rPr>
              <w:t>Se descontarán las unidades presentadas que se repitan en otra empresa que también presente su propuesta. Para la evaluación de la capacidad de carga se consideraran únicamente camiones con placa de circulación nacional. Es obligatoria la presentación de un contrato o un documento legal que acredite que las cisternas subcontratadas prestarán sus servicios como parte de la empresa proponente.</w:t>
            </w:r>
          </w:p>
          <w:p w:rsidR="0044149D" w:rsidRPr="00326D76" w:rsidRDefault="0044149D" w:rsidP="001A5E70">
            <w:pPr>
              <w:ind w:left="720"/>
              <w:jc w:val="both"/>
              <w:rPr>
                <w:rFonts w:asciiTheme="minorHAnsi" w:hAnsiTheme="minorHAnsi" w:cstheme="minorHAnsi"/>
                <w:sz w:val="16"/>
                <w:szCs w:val="22"/>
              </w:rPr>
            </w:pPr>
          </w:p>
          <w:p w:rsidR="0044149D" w:rsidRPr="00326D76" w:rsidRDefault="0044149D" w:rsidP="00FB601A">
            <w:pPr>
              <w:numPr>
                <w:ilvl w:val="0"/>
                <w:numId w:val="63"/>
              </w:numPr>
              <w:jc w:val="both"/>
              <w:rPr>
                <w:rFonts w:asciiTheme="minorHAnsi" w:hAnsiTheme="minorHAnsi" w:cstheme="minorHAnsi"/>
                <w:sz w:val="22"/>
                <w:szCs w:val="22"/>
              </w:rPr>
            </w:pPr>
            <w:r w:rsidRPr="00326D76">
              <w:rPr>
                <w:rFonts w:asciiTheme="minorHAnsi" w:hAnsiTheme="minorHAnsi" w:cstheme="minorHAnsi"/>
                <w:sz w:val="22"/>
                <w:szCs w:val="22"/>
              </w:rPr>
              <w:lastRenderedPageBreak/>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44149D" w:rsidRPr="00326D76" w:rsidRDefault="0044149D" w:rsidP="001A5E70">
            <w:pPr>
              <w:jc w:val="both"/>
              <w:rPr>
                <w:rFonts w:asciiTheme="minorHAnsi" w:hAnsiTheme="minorHAnsi" w:cstheme="minorHAnsi"/>
                <w:sz w:val="22"/>
                <w:szCs w:val="22"/>
              </w:rPr>
            </w:pPr>
          </w:p>
          <w:p w:rsidR="0044149D" w:rsidRPr="00326D76" w:rsidRDefault="0044149D" w:rsidP="001A5E70">
            <w:pPr>
              <w:autoSpaceDE w:val="0"/>
              <w:autoSpaceDN w:val="0"/>
              <w:adjustRightInd w:val="0"/>
              <w:jc w:val="both"/>
              <w:rPr>
                <w:rFonts w:asciiTheme="minorHAnsi" w:hAnsiTheme="minorHAnsi" w:cstheme="minorHAnsi"/>
                <w:b/>
                <w:bCs/>
                <w:sz w:val="22"/>
                <w:szCs w:val="22"/>
              </w:rPr>
            </w:pPr>
            <w:r w:rsidRPr="00326D76">
              <w:rPr>
                <w:rFonts w:asciiTheme="minorHAnsi" w:hAnsiTheme="minorHAnsi" w:cstheme="minorHAnsi"/>
                <w:b/>
                <w:bCs/>
                <w:sz w:val="22"/>
                <w:szCs w:val="22"/>
              </w:rPr>
              <w:t>OBLIGACIONES DEL TRANSPORTISTA</w:t>
            </w:r>
          </w:p>
          <w:p w:rsidR="0044149D" w:rsidRPr="00326D76" w:rsidRDefault="0044149D" w:rsidP="001A5E70">
            <w:pPr>
              <w:autoSpaceDE w:val="0"/>
              <w:autoSpaceDN w:val="0"/>
              <w:adjustRightInd w:val="0"/>
              <w:jc w:val="both"/>
              <w:rPr>
                <w:rFonts w:asciiTheme="minorHAnsi" w:hAnsiTheme="minorHAnsi" w:cstheme="minorHAnsi"/>
                <w:sz w:val="22"/>
                <w:szCs w:val="22"/>
                <w:lang w:val="es"/>
              </w:rPr>
            </w:pPr>
            <w:r w:rsidRPr="00326D76">
              <w:rPr>
                <w:rFonts w:asciiTheme="minorHAnsi" w:hAnsiTheme="minorHAnsi" w:cstheme="minorHAnsi"/>
                <w:sz w:val="22"/>
                <w:szCs w:val="22"/>
                <w:lang w:val="es"/>
              </w:rPr>
              <w:t>El</w:t>
            </w:r>
            <w:r w:rsidRPr="00326D76">
              <w:rPr>
                <w:rFonts w:asciiTheme="minorHAnsi" w:hAnsiTheme="minorHAnsi" w:cstheme="minorHAnsi"/>
                <w:b/>
                <w:bCs/>
                <w:sz w:val="22"/>
                <w:szCs w:val="22"/>
                <w:lang w:val="es"/>
              </w:rPr>
              <w:t xml:space="preserve"> </w:t>
            </w:r>
            <w:r w:rsidRPr="00326D76">
              <w:rPr>
                <w:rFonts w:asciiTheme="minorHAnsi" w:hAnsiTheme="minorHAnsi" w:cstheme="minorHAnsi"/>
                <w:b/>
                <w:sz w:val="22"/>
                <w:szCs w:val="22"/>
                <w:lang w:val="es-ES_tradnl"/>
              </w:rPr>
              <w:t>Transportista</w:t>
            </w:r>
            <w:r w:rsidRPr="00326D76">
              <w:rPr>
                <w:rFonts w:asciiTheme="minorHAnsi" w:hAnsiTheme="minorHAnsi" w:cstheme="minorHAnsi"/>
                <w:sz w:val="22"/>
                <w:szCs w:val="22"/>
                <w:lang w:val="es"/>
              </w:rPr>
              <w:t>,</w:t>
            </w:r>
            <w:r w:rsidRPr="00326D76">
              <w:rPr>
                <w:rFonts w:asciiTheme="minorHAnsi" w:hAnsiTheme="minorHAnsi" w:cstheme="minorHAnsi"/>
                <w:b/>
                <w:bCs/>
                <w:sz w:val="22"/>
                <w:szCs w:val="22"/>
                <w:lang w:val="es"/>
              </w:rPr>
              <w:t xml:space="preserve"> </w:t>
            </w:r>
            <w:r w:rsidRPr="00326D76">
              <w:rPr>
                <w:rFonts w:asciiTheme="minorHAnsi" w:hAnsiTheme="minorHAnsi" w:cstheme="minorHAnsi"/>
                <w:sz w:val="22"/>
                <w:szCs w:val="22"/>
                <w:lang w:val="es"/>
              </w:rPr>
              <w:t>deberá:</w:t>
            </w:r>
          </w:p>
          <w:p w:rsidR="0044149D" w:rsidRPr="00326D76" w:rsidRDefault="0044149D" w:rsidP="00FB601A">
            <w:pPr>
              <w:pStyle w:val="Prrafodelista"/>
              <w:numPr>
                <w:ilvl w:val="0"/>
                <w:numId w:val="33"/>
              </w:numPr>
              <w:autoSpaceDE w:val="0"/>
              <w:autoSpaceDN w:val="0"/>
              <w:adjustRightInd w:val="0"/>
              <w:contextualSpacing/>
              <w:jc w:val="both"/>
              <w:rPr>
                <w:rFonts w:asciiTheme="minorHAnsi" w:hAnsiTheme="minorHAnsi" w:cstheme="minorHAnsi"/>
                <w:sz w:val="22"/>
                <w:szCs w:val="22"/>
                <w:lang w:val="es"/>
              </w:rPr>
            </w:pPr>
            <w:r w:rsidRPr="00326D76">
              <w:rPr>
                <w:rFonts w:asciiTheme="minorHAnsi" w:hAnsiTheme="minorHAnsi" w:cstheme="minorHAnsi"/>
                <w:sz w:val="22"/>
                <w:szCs w:val="22"/>
                <w:lang w:val="es"/>
              </w:rPr>
              <w:t>Conocer y cumplir con las regulaciones y normas sobre transporte, operación y manipuleo del Producto y Garrafas.</w:t>
            </w:r>
          </w:p>
          <w:p w:rsidR="0044149D" w:rsidRPr="00326D76" w:rsidRDefault="0044149D" w:rsidP="00FB601A">
            <w:pPr>
              <w:pStyle w:val="Prrafodelista"/>
              <w:numPr>
                <w:ilvl w:val="0"/>
                <w:numId w:val="33"/>
              </w:numPr>
              <w:autoSpaceDE w:val="0"/>
              <w:autoSpaceDN w:val="0"/>
              <w:adjustRightInd w:val="0"/>
              <w:contextualSpacing/>
              <w:jc w:val="both"/>
              <w:rPr>
                <w:rFonts w:asciiTheme="minorHAnsi" w:hAnsiTheme="minorHAnsi" w:cstheme="minorHAnsi"/>
                <w:sz w:val="22"/>
                <w:szCs w:val="22"/>
                <w:lang w:val="es"/>
              </w:rPr>
            </w:pPr>
            <w:r w:rsidRPr="00326D76">
              <w:rPr>
                <w:rFonts w:asciiTheme="minorHAnsi" w:hAnsiTheme="minorHAnsi" w:cstheme="minorHAnsi"/>
                <w:sz w:val="22"/>
                <w:szCs w:val="22"/>
                <w:lang w:val="es"/>
              </w:rPr>
              <w:t xml:space="preserve">Notificar por escrito a </w:t>
            </w:r>
            <w:r w:rsidRPr="00326D76">
              <w:rPr>
                <w:rFonts w:asciiTheme="minorHAnsi" w:hAnsiTheme="minorHAnsi" w:cstheme="minorHAnsi"/>
                <w:b/>
                <w:bCs/>
                <w:sz w:val="22"/>
                <w:szCs w:val="22"/>
                <w:lang w:val="es"/>
              </w:rPr>
              <w:t xml:space="preserve">YPFB </w:t>
            </w:r>
            <w:r w:rsidRPr="00326D76">
              <w:rPr>
                <w:rFonts w:asciiTheme="minorHAnsi" w:hAnsiTheme="minorHAnsi" w:cstheme="minorHAns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44149D" w:rsidRPr="00326D76" w:rsidRDefault="0044149D" w:rsidP="00FB601A">
            <w:pPr>
              <w:pStyle w:val="Prrafodelista"/>
              <w:numPr>
                <w:ilvl w:val="0"/>
                <w:numId w:val="33"/>
              </w:numPr>
              <w:autoSpaceDE w:val="0"/>
              <w:autoSpaceDN w:val="0"/>
              <w:adjustRightInd w:val="0"/>
              <w:contextualSpacing/>
              <w:jc w:val="both"/>
              <w:rPr>
                <w:rFonts w:asciiTheme="minorHAnsi" w:hAnsiTheme="minorHAnsi" w:cstheme="minorHAnsi"/>
                <w:sz w:val="22"/>
                <w:szCs w:val="22"/>
                <w:lang w:val="es"/>
              </w:rPr>
            </w:pPr>
            <w:r w:rsidRPr="00326D76">
              <w:rPr>
                <w:rFonts w:asciiTheme="minorHAnsi" w:hAnsiTheme="minorHAnsi" w:cstheme="minorHAnsi"/>
                <w:sz w:val="22"/>
                <w:szCs w:val="22"/>
                <w:lang w:val="es"/>
              </w:rPr>
              <w:t xml:space="preserve">En caso de que el Medio de Transporte sufra algún desperfecto durante la realización del transporte, </w:t>
            </w:r>
            <w:r w:rsidRPr="00326D76">
              <w:rPr>
                <w:rFonts w:asciiTheme="minorHAnsi" w:hAnsiTheme="minorHAnsi" w:cstheme="minorHAnsi"/>
                <w:bCs/>
                <w:sz w:val="22"/>
                <w:szCs w:val="22"/>
              </w:rPr>
              <w:t>el</w:t>
            </w:r>
            <w:r w:rsidRPr="00326D76">
              <w:rPr>
                <w:rFonts w:asciiTheme="minorHAnsi" w:hAnsiTheme="minorHAnsi" w:cstheme="minorHAnsi"/>
                <w:bCs/>
                <w:sz w:val="22"/>
                <w:szCs w:val="22"/>
                <w:lang w:val="es-ES_tradnl"/>
              </w:rPr>
              <w:t xml:space="preserve"> </w:t>
            </w:r>
            <w:r w:rsidRPr="00326D76">
              <w:rPr>
                <w:rFonts w:asciiTheme="minorHAnsi" w:hAnsiTheme="minorHAnsi" w:cstheme="minorHAnsi"/>
                <w:b/>
                <w:sz w:val="22"/>
                <w:szCs w:val="22"/>
                <w:lang w:val="es-ES_tradnl"/>
              </w:rPr>
              <w:t>Transportista</w:t>
            </w:r>
            <w:r w:rsidRPr="00326D76">
              <w:rPr>
                <w:rFonts w:asciiTheme="minorHAnsi" w:hAnsiTheme="minorHAnsi" w:cstheme="minorHAnsi"/>
                <w:sz w:val="22"/>
                <w:szCs w:val="22"/>
                <w:lang w:val="es"/>
              </w:rPr>
              <w:t xml:space="preserve"> deberá solucionar el mismo, garantizando de esta manera el cumplimiento del programa acordado entre partes, asimismo el mantenimiento de los Medios de Transporte será responsabilidad del </w:t>
            </w:r>
            <w:r w:rsidRPr="00326D76">
              <w:rPr>
                <w:rFonts w:asciiTheme="minorHAnsi" w:hAnsiTheme="minorHAnsi" w:cstheme="minorHAnsi"/>
                <w:b/>
                <w:sz w:val="22"/>
                <w:szCs w:val="22"/>
                <w:lang w:val="es-ES_tradnl"/>
              </w:rPr>
              <w:t>Transportista</w:t>
            </w:r>
            <w:r w:rsidRPr="00326D76">
              <w:rPr>
                <w:rFonts w:asciiTheme="minorHAnsi" w:hAnsiTheme="minorHAnsi" w:cstheme="minorHAnsi"/>
                <w:b/>
                <w:bCs/>
                <w:sz w:val="22"/>
                <w:szCs w:val="22"/>
                <w:lang w:val="es"/>
              </w:rPr>
              <w:t>.</w:t>
            </w:r>
          </w:p>
          <w:p w:rsidR="0044149D" w:rsidRPr="00326D76" w:rsidRDefault="0044149D" w:rsidP="00FB601A">
            <w:pPr>
              <w:pStyle w:val="Prrafodelista"/>
              <w:numPr>
                <w:ilvl w:val="0"/>
                <w:numId w:val="33"/>
              </w:numPr>
              <w:autoSpaceDE w:val="0"/>
              <w:autoSpaceDN w:val="0"/>
              <w:adjustRightInd w:val="0"/>
              <w:contextualSpacing/>
              <w:jc w:val="both"/>
              <w:rPr>
                <w:rFonts w:asciiTheme="minorHAnsi" w:hAnsiTheme="minorHAnsi" w:cstheme="minorHAnsi"/>
                <w:sz w:val="22"/>
                <w:szCs w:val="22"/>
                <w:lang w:val="es"/>
              </w:rPr>
            </w:pPr>
            <w:r w:rsidRPr="00326D76">
              <w:rPr>
                <w:rFonts w:asciiTheme="minorHAnsi" w:hAnsiTheme="minorHAnsi" w:cstheme="minorHAnsi"/>
                <w:bCs/>
                <w:sz w:val="22"/>
                <w:szCs w:val="22"/>
                <w:lang w:val="es"/>
              </w:rPr>
              <w:t>E</w:t>
            </w:r>
            <w:r w:rsidRPr="00326D76">
              <w:rPr>
                <w:rFonts w:asciiTheme="minorHAnsi" w:hAnsiTheme="minorHAnsi" w:cstheme="minorHAnsi"/>
                <w:bCs/>
                <w:sz w:val="22"/>
                <w:szCs w:val="22"/>
              </w:rPr>
              <w:t>l</w:t>
            </w:r>
            <w:r w:rsidRPr="00326D76">
              <w:rPr>
                <w:rFonts w:asciiTheme="minorHAnsi" w:hAnsiTheme="minorHAnsi" w:cstheme="minorHAnsi"/>
                <w:bCs/>
                <w:sz w:val="22"/>
                <w:szCs w:val="22"/>
                <w:lang w:val="es-ES_tradnl"/>
              </w:rPr>
              <w:t xml:space="preserve"> </w:t>
            </w:r>
            <w:r w:rsidRPr="00326D76">
              <w:rPr>
                <w:rFonts w:asciiTheme="minorHAnsi" w:hAnsiTheme="minorHAnsi" w:cstheme="minorHAnsi"/>
                <w:b/>
                <w:sz w:val="22"/>
                <w:szCs w:val="22"/>
                <w:lang w:val="es-ES_tradnl"/>
              </w:rPr>
              <w:t>Transportista</w:t>
            </w:r>
            <w:r w:rsidRPr="00326D76">
              <w:rPr>
                <w:rFonts w:asciiTheme="minorHAnsi" w:hAnsiTheme="minorHAnsi" w:cstheme="minorHAnsi"/>
                <w:sz w:val="22"/>
                <w:szCs w:val="22"/>
                <w:lang w:val="es"/>
              </w:rPr>
              <w:t>, durante el periodo de prestación del Servicio se obliga a remitir reportes diarios sobre la ubicación de los Medios de Transporte durante la travesía de las rutas.</w:t>
            </w:r>
          </w:p>
          <w:p w:rsidR="0044149D" w:rsidRPr="00326D76" w:rsidRDefault="0044149D" w:rsidP="00FB601A">
            <w:pPr>
              <w:pStyle w:val="Prrafodelista"/>
              <w:numPr>
                <w:ilvl w:val="0"/>
                <w:numId w:val="33"/>
              </w:numPr>
              <w:autoSpaceDE w:val="0"/>
              <w:autoSpaceDN w:val="0"/>
              <w:adjustRightInd w:val="0"/>
              <w:contextualSpacing/>
              <w:jc w:val="both"/>
              <w:rPr>
                <w:rFonts w:asciiTheme="minorHAnsi" w:hAnsiTheme="minorHAnsi" w:cstheme="minorHAnsi"/>
                <w:sz w:val="22"/>
                <w:szCs w:val="22"/>
              </w:rPr>
            </w:pPr>
            <w:r w:rsidRPr="00326D76">
              <w:rPr>
                <w:rFonts w:asciiTheme="minorHAnsi" w:hAnsiTheme="minorHAnsi" w:cstheme="minorHAnsi"/>
                <w:sz w:val="22"/>
                <w:szCs w:val="22"/>
              </w:rPr>
              <w:t>El conductor deberá contar con Licencia de Conducir Categoría “C” y será responsable de:</w:t>
            </w:r>
          </w:p>
          <w:p w:rsidR="0044149D" w:rsidRPr="00326D76" w:rsidRDefault="0044149D"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Controlar que ninguna persona fume dentro o alrededor del vehículo.</w:t>
            </w:r>
          </w:p>
          <w:p w:rsidR="0044149D" w:rsidRPr="00326D76" w:rsidRDefault="0044149D"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Es responsable por la seguridad y manipuleo de las garrafas que transporta.</w:t>
            </w:r>
          </w:p>
          <w:p w:rsidR="0044149D" w:rsidRPr="00326D76" w:rsidRDefault="0044149D"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Controlar la carga y descarga de garrafas, llenas o vacías y que estén apiladas correctamente.</w:t>
            </w:r>
          </w:p>
          <w:p w:rsidR="0044149D" w:rsidRPr="00326D76" w:rsidRDefault="0044149D"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Debe verificar el cierre de las válvulas, verificado posibles fugas de gas de los cilindros.</w:t>
            </w:r>
          </w:p>
          <w:p w:rsidR="0044149D" w:rsidRPr="00326D76" w:rsidRDefault="0044149D"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 xml:space="preserve">Debe realizar la inspección de camión según formulario. </w:t>
            </w:r>
          </w:p>
          <w:p w:rsidR="0044149D" w:rsidRPr="00326D76" w:rsidRDefault="0044149D"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 xml:space="preserve">Contar con la documentación SOAT. </w:t>
            </w:r>
          </w:p>
          <w:p w:rsidR="0044149D" w:rsidRPr="00326D76" w:rsidRDefault="0044149D"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Inspección correspondiente de Transito.</w:t>
            </w:r>
          </w:p>
          <w:p w:rsidR="0044149D" w:rsidRPr="00326D76" w:rsidRDefault="0044149D" w:rsidP="001A5E70">
            <w:pPr>
              <w:jc w:val="both"/>
              <w:rPr>
                <w:rFonts w:asciiTheme="minorHAnsi" w:hAnsiTheme="minorHAnsi" w:cstheme="minorHAnsi"/>
                <w:sz w:val="22"/>
                <w:szCs w:val="22"/>
              </w:rPr>
            </w:pPr>
          </w:p>
          <w:p w:rsidR="0044149D" w:rsidRPr="00326D76" w:rsidRDefault="0044149D" w:rsidP="001A5E70">
            <w:pPr>
              <w:ind w:right="-93"/>
              <w:jc w:val="both"/>
              <w:rPr>
                <w:rFonts w:asciiTheme="minorHAnsi" w:hAnsiTheme="minorHAnsi" w:cstheme="minorHAnsi"/>
                <w:b/>
                <w:sz w:val="22"/>
                <w:szCs w:val="22"/>
              </w:rPr>
            </w:pPr>
            <w:r w:rsidRPr="00326D76">
              <w:rPr>
                <w:rFonts w:asciiTheme="minorHAnsi" w:hAnsiTheme="minorHAnsi" w:cstheme="minorHAnsi"/>
                <w:b/>
                <w:sz w:val="22"/>
                <w:szCs w:val="22"/>
              </w:rPr>
              <w:t>NORMATIVA DE CARGAS.-</w:t>
            </w:r>
          </w:p>
          <w:p w:rsidR="0044149D" w:rsidRPr="00326D76" w:rsidRDefault="0044149D" w:rsidP="001A5E70">
            <w:pPr>
              <w:jc w:val="both"/>
              <w:rPr>
                <w:rFonts w:asciiTheme="minorHAnsi" w:hAnsiTheme="minorHAnsi" w:cstheme="minorHAnsi"/>
                <w:sz w:val="22"/>
                <w:szCs w:val="22"/>
              </w:rPr>
            </w:pPr>
            <w:r w:rsidRPr="00326D76">
              <w:rPr>
                <w:rFonts w:asciiTheme="minorHAnsi" w:hAnsiTheme="minorHAnsi" w:cstheme="minorHAnsi"/>
                <w:sz w:val="22"/>
                <w:szCs w:val="22"/>
              </w:rPr>
              <w:t>La empresa de transporte será responsable en su totalidad por el cumplimiento de la normativa vigente según la Ley de Cargas.</w:t>
            </w:r>
          </w:p>
          <w:p w:rsidR="0044149D" w:rsidRPr="00326D76" w:rsidRDefault="0044149D" w:rsidP="001A5E70">
            <w:pPr>
              <w:autoSpaceDE w:val="0"/>
              <w:autoSpaceDN w:val="0"/>
              <w:adjustRightInd w:val="0"/>
              <w:jc w:val="both"/>
              <w:rPr>
                <w:rFonts w:asciiTheme="minorHAnsi" w:hAnsiTheme="minorHAnsi" w:cstheme="minorHAnsi"/>
                <w:sz w:val="22"/>
                <w:szCs w:val="22"/>
              </w:rPr>
            </w:pPr>
          </w:p>
          <w:p w:rsidR="0044149D" w:rsidRPr="00326D76" w:rsidRDefault="0044149D" w:rsidP="001A5E70">
            <w:pPr>
              <w:autoSpaceDE w:val="0"/>
              <w:autoSpaceDN w:val="0"/>
              <w:adjustRightInd w:val="0"/>
              <w:jc w:val="both"/>
              <w:rPr>
                <w:rFonts w:asciiTheme="minorHAnsi" w:hAnsiTheme="minorHAnsi" w:cstheme="minorHAnsi"/>
                <w:b/>
                <w:sz w:val="22"/>
                <w:szCs w:val="22"/>
              </w:rPr>
            </w:pPr>
            <w:r w:rsidRPr="00326D76">
              <w:rPr>
                <w:rFonts w:asciiTheme="minorHAnsi" w:hAnsiTheme="minorHAnsi" w:cstheme="minorHAnsi"/>
                <w:b/>
                <w:sz w:val="22"/>
                <w:szCs w:val="22"/>
              </w:rPr>
              <w:t>SISTEMA DE LUCHA CONTRA INCENDIOS.-</w:t>
            </w:r>
          </w:p>
          <w:p w:rsidR="0044149D" w:rsidRPr="00326D76" w:rsidRDefault="0044149D" w:rsidP="001A5E70">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rPr>
              <w:t>Cada vehículo deberá contar con un sistema de lucha contra incendios que consiste en equipo especial para el personal contra incendios, extintores tipo B (CO2)  y Espuma Química, en cantidad de 4 extintores de 12 lb de capacidad.</w:t>
            </w:r>
          </w:p>
          <w:p w:rsidR="0044149D" w:rsidRPr="00326D76" w:rsidRDefault="0044149D" w:rsidP="001A5E70">
            <w:pPr>
              <w:autoSpaceDE w:val="0"/>
              <w:autoSpaceDN w:val="0"/>
              <w:adjustRightInd w:val="0"/>
              <w:ind w:left="1843"/>
              <w:jc w:val="both"/>
              <w:rPr>
                <w:rFonts w:asciiTheme="minorHAnsi" w:hAnsiTheme="minorHAnsi" w:cstheme="minorHAnsi"/>
                <w:sz w:val="22"/>
                <w:szCs w:val="22"/>
              </w:rPr>
            </w:pPr>
          </w:p>
          <w:p w:rsidR="0044149D" w:rsidRPr="00326D76" w:rsidRDefault="0044149D" w:rsidP="001A5E70">
            <w:pPr>
              <w:autoSpaceDE w:val="0"/>
              <w:autoSpaceDN w:val="0"/>
              <w:adjustRightInd w:val="0"/>
              <w:jc w:val="both"/>
              <w:rPr>
                <w:rFonts w:asciiTheme="minorHAnsi" w:hAnsiTheme="minorHAnsi" w:cstheme="minorHAnsi"/>
                <w:b/>
                <w:sz w:val="22"/>
                <w:szCs w:val="22"/>
              </w:rPr>
            </w:pPr>
            <w:r w:rsidRPr="00326D76">
              <w:rPr>
                <w:rFonts w:asciiTheme="minorHAnsi" w:hAnsiTheme="minorHAnsi" w:cstheme="minorHAnsi"/>
                <w:b/>
                <w:sz w:val="22"/>
                <w:szCs w:val="22"/>
              </w:rPr>
              <w:t>EQUIPO DE PROTECCIÓN PERSONAL.-</w:t>
            </w:r>
          </w:p>
          <w:p w:rsidR="0044149D" w:rsidRPr="00326D76" w:rsidRDefault="0044149D" w:rsidP="001A5E70">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rPr>
              <w:t>Todo el personal deberá contar con equipo de protección personal, para las operaciones de embarque y desembarque, consistente en un overol, casco, lentes, guantes de cuero y botas con punta de acero.</w:t>
            </w:r>
          </w:p>
          <w:p w:rsidR="0044149D" w:rsidRPr="00326D76" w:rsidRDefault="0044149D" w:rsidP="001A5E70">
            <w:pPr>
              <w:pStyle w:val="Prrafodelista"/>
              <w:rPr>
                <w:rFonts w:asciiTheme="minorHAnsi" w:hAnsiTheme="minorHAnsi" w:cstheme="minorHAnsi"/>
                <w:sz w:val="22"/>
                <w:szCs w:val="22"/>
              </w:rPr>
            </w:pPr>
          </w:p>
          <w:p w:rsidR="0044149D" w:rsidRPr="00326D76" w:rsidRDefault="0044149D" w:rsidP="001A5E70">
            <w:pPr>
              <w:autoSpaceDE w:val="0"/>
              <w:autoSpaceDN w:val="0"/>
              <w:adjustRightInd w:val="0"/>
              <w:jc w:val="both"/>
              <w:rPr>
                <w:rFonts w:asciiTheme="minorHAnsi" w:hAnsiTheme="minorHAnsi" w:cstheme="minorHAnsi"/>
                <w:b/>
                <w:sz w:val="22"/>
                <w:szCs w:val="22"/>
              </w:rPr>
            </w:pPr>
            <w:r w:rsidRPr="00326D76">
              <w:rPr>
                <w:rFonts w:asciiTheme="minorHAnsi" w:hAnsiTheme="minorHAnsi" w:cstheme="minorHAnsi"/>
                <w:b/>
                <w:sz w:val="22"/>
                <w:szCs w:val="22"/>
              </w:rPr>
              <w:t>OTROS.-</w:t>
            </w:r>
          </w:p>
          <w:p w:rsidR="0044149D" w:rsidRPr="00326D76" w:rsidRDefault="0044149D" w:rsidP="001A5E70">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rPr>
              <w:t>Transportar las garrafas vacías apiladas una sobre otra en un máximo de tres unidades.</w:t>
            </w:r>
          </w:p>
          <w:p w:rsidR="0044149D" w:rsidRPr="00326D76" w:rsidRDefault="0044149D" w:rsidP="001A5E70">
            <w:pPr>
              <w:autoSpaceDE w:val="0"/>
              <w:autoSpaceDN w:val="0"/>
              <w:adjustRightInd w:val="0"/>
              <w:jc w:val="both"/>
              <w:rPr>
                <w:rFonts w:asciiTheme="minorHAnsi" w:hAnsiTheme="minorHAnsi" w:cstheme="minorHAnsi"/>
                <w:sz w:val="22"/>
                <w:szCs w:val="22"/>
              </w:rPr>
            </w:pPr>
          </w:p>
          <w:p w:rsidR="0044149D" w:rsidRPr="00326D76" w:rsidRDefault="0044149D" w:rsidP="001A5E70">
            <w:pPr>
              <w:pStyle w:val="Prrafodelista"/>
              <w:autoSpaceDE w:val="0"/>
              <w:autoSpaceDN w:val="0"/>
              <w:adjustRightInd w:val="0"/>
              <w:ind w:left="0"/>
              <w:contextualSpacing/>
              <w:jc w:val="both"/>
              <w:rPr>
                <w:rFonts w:asciiTheme="minorHAnsi" w:hAnsiTheme="minorHAnsi" w:cstheme="minorHAnsi"/>
                <w:b/>
                <w:color w:val="000000"/>
                <w:sz w:val="22"/>
                <w:szCs w:val="22"/>
              </w:rPr>
            </w:pPr>
            <w:r w:rsidRPr="00326D76">
              <w:rPr>
                <w:rFonts w:asciiTheme="minorHAnsi" w:hAnsiTheme="minorHAnsi" w:cstheme="minorHAnsi"/>
                <w:b/>
                <w:color w:val="000000"/>
                <w:sz w:val="22"/>
                <w:szCs w:val="22"/>
              </w:rPr>
              <w:t>RELACIÓN LABORAL ENTRE LAS PARTES</w:t>
            </w:r>
          </w:p>
          <w:p w:rsidR="0044149D" w:rsidRPr="00326D76" w:rsidRDefault="0044149D" w:rsidP="001A5E70">
            <w:pPr>
              <w:contextualSpacing/>
              <w:jc w:val="both"/>
              <w:rPr>
                <w:rFonts w:asciiTheme="minorHAnsi" w:hAnsiTheme="minorHAnsi" w:cstheme="minorHAnsi"/>
                <w:b/>
                <w:color w:val="000000"/>
                <w:sz w:val="22"/>
                <w:szCs w:val="22"/>
              </w:rPr>
            </w:pPr>
            <w:r w:rsidRPr="00326D76">
              <w:rPr>
                <w:rFonts w:asciiTheme="minorHAnsi" w:hAnsiTheme="minorHAnsi" w:cstheme="minorHAnsi"/>
                <w:sz w:val="22"/>
                <w:szCs w:val="22"/>
              </w:rPr>
              <w:t xml:space="preserve">Las Partes dejarán constancia que no existe ninguna relación laboral o societaria entre </w:t>
            </w:r>
            <w:r w:rsidRPr="00326D76">
              <w:rPr>
                <w:rFonts w:asciiTheme="minorHAnsi" w:hAnsiTheme="minorHAnsi" w:cstheme="minorHAnsi"/>
                <w:b/>
                <w:sz w:val="22"/>
                <w:szCs w:val="22"/>
              </w:rPr>
              <w:t>YPFB</w:t>
            </w:r>
            <w:r w:rsidRPr="00326D76">
              <w:rPr>
                <w:rFonts w:asciiTheme="minorHAnsi" w:hAnsiTheme="minorHAnsi" w:cstheme="minorHAnsi"/>
                <w:sz w:val="22"/>
                <w:szCs w:val="22"/>
              </w:rPr>
              <w:t xml:space="preserve"> y el</w:t>
            </w:r>
            <w:r w:rsidRPr="00326D76">
              <w:rPr>
                <w:rFonts w:asciiTheme="minorHAnsi" w:hAnsiTheme="minorHAnsi" w:cstheme="minorHAnsi"/>
                <w:b/>
                <w:sz w:val="22"/>
                <w:szCs w:val="22"/>
              </w:rPr>
              <w:t xml:space="preserve"> </w:t>
            </w:r>
            <w:r w:rsidRPr="00326D76">
              <w:rPr>
                <w:rFonts w:asciiTheme="minorHAnsi" w:hAnsiTheme="minorHAnsi" w:cstheme="minorHAnsi"/>
                <w:b/>
                <w:sz w:val="22"/>
                <w:szCs w:val="22"/>
                <w:lang w:val="es-ES_tradnl"/>
              </w:rPr>
              <w:t>Transportista</w:t>
            </w:r>
            <w:r w:rsidRPr="00326D76">
              <w:rPr>
                <w:rFonts w:asciiTheme="minorHAnsi" w:hAnsiTheme="minorHAnsi" w:cstheme="minorHAnsi"/>
                <w:sz w:val="22"/>
                <w:szCs w:val="22"/>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326D76">
              <w:rPr>
                <w:rFonts w:asciiTheme="minorHAnsi" w:hAnsiTheme="minorHAnsi" w:cstheme="minorHAnsi"/>
                <w:b/>
                <w:sz w:val="22"/>
                <w:szCs w:val="22"/>
              </w:rPr>
              <w:t xml:space="preserve"> </w:t>
            </w:r>
          </w:p>
          <w:p w:rsidR="0044149D" w:rsidRPr="00326D76" w:rsidRDefault="0044149D" w:rsidP="001A5E70">
            <w:pPr>
              <w:autoSpaceDE w:val="0"/>
              <w:autoSpaceDN w:val="0"/>
              <w:adjustRightInd w:val="0"/>
              <w:jc w:val="both"/>
              <w:rPr>
                <w:rFonts w:asciiTheme="minorHAnsi" w:hAnsiTheme="minorHAnsi" w:cstheme="minorHAnsi"/>
                <w:b/>
                <w:bCs/>
                <w:sz w:val="16"/>
                <w:szCs w:val="22"/>
              </w:rPr>
            </w:pPr>
          </w:p>
          <w:p w:rsidR="0044149D" w:rsidRPr="00326D76" w:rsidRDefault="0044149D" w:rsidP="001A5E70">
            <w:pPr>
              <w:autoSpaceDE w:val="0"/>
              <w:autoSpaceDN w:val="0"/>
              <w:adjustRightInd w:val="0"/>
              <w:jc w:val="both"/>
              <w:rPr>
                <w:rFonts w:asciiTheme="minorHAnsi" w:hAnsiTheme="minorHAnsi" w:cstheme="minorHAnsi"/>
                <w:b/>
                <w:bCs/>
                <w:sz w:val="22"/>
                <w:szCs w:val="22"/>
              </w:rPr>
            </w:pPr>
            <w:r w:rsidRPr="00326D76">
              <w:rPr>
                <w:rFonts w:asciiTheme="minorHAnsi" w:hAnsiTheme="minorHAnsi" w:cstheme="minorHAnsi"/>
                <w:b/>
                <w:bCs/>
                <w:sz w:val="22"/>
                <w:szCs w:val="22"/>
              </w:rPr>
              <w:t>EXONERACION DE LAS CARGAS LABORALES Y SOCIALES</w:t>
            </w:r>
          </w:p>
          <w:p w:rsidR="0044149D" w:rsidRPr="00326D76" w:rsidRDefault="0044149D" w:rsidP="001A5E70">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rPr>
              <w:t xml:space="preserve">El </w:t>
            </w:r>
            <w:r w:rsidRPr="00326D76">
              <w:rPr>
                <w:rFonts w:asciiTheme="minorHAnsi" w:hAnsiTheme="minorHAnsi" w:cstheme="minorHAnsi"/>
                <w:b/>
                <w:sz w:val="22"/>
                <w:szCs w:val="22"/>
                <w:lang w:val="es-ES_tradnl"/>
              </w:rPr>
              <w:t>Transportista</w:t>
            </w:r>
            <w:r w:rsidRPr="00326D76">
              <w:rPr>
                <w:rFonts w:asciiTheme="minorHAnsi" w:hAnsiTheme="minorHAnsi" w:cstheme="minorHAnsi"/>
                <w:b/>
                <w:bCs/>
                <w:sz w:val="22"/>
                <w:szCs w:val="22"/>
              </w:rPr>
              <w:t xml:space="preserve"> </w:t>
            </w:r>
            <w:r w:rsidRPr="00326D76">
              <w:rPr>
                <w:rFonts w:asciiTheme="minorHAnsi" w:hAnsiTheme="minorHAnsi" w:cstheme="minorHAnsi"/>
                <w:sz w:val="22"/>
                <w:szCs w:val="22"/>
              </w:rPr>
              <w:t xml:space="preserve">corre con las obligaciones que emerjan del objeto del presente Contrato, respecto a las cargas laborales y sociales con el personal de su dependencia, por lo que se exonera de estas obligaciones a </w:t>
            </w:r>
            <w:r w:rsidRPr="00326D76">
              <w:rPr>
                <w:rFonts w:asciiTheme="minorHAnsi" w:hAnsiTheme="minorHAnsi" w:cstheme="minorHAnsi"/>
                <w:b/>
                <w:bCs/>
                <w:sz w:val="22"/>
                <w:szCs w:val="22"/>
              </w:rPr>
              <w:t>YPFB.</w:t>
            </w:r>
          </w:p>
        </w:tc>
      </w:tr>
      <w:tr w:rsidR="0044149D" w:rsidRPr="00326D76" w:rsidTr="001A5E70">
        <w:trPr>
          <w:trHeight w:val="564"/>
        </w:trPr>
        <w:tc>
          <w:tcPr>
            <w:tcW w:w="9339" w:type="dxa"/>
            <w:shd w:val="clear" w:color="auto" w:fill="BDD6EE"/>
            <w:vAlign w:val="center"/>
          </w:tcPr>
          <w:p w:rsidR="0044149D" w:rsidRPr="00326D76" w:rsidRDefault="0044149D" w:rsidP="001A5E70">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b/>
                <w:bCs/>
                <w:sz w:val="22"/>
                <w:szCs w:val="22"/>
              </w:rPr>
              <w:lastRenderedPageBreak/>
              <w:t>CARGA Y DESCARGA.</w:t>
            </w:r>
          </w:p>
        </w:tc>
      </w:tr>
      <w:tr w:rsidR="0044149D" w:rsidRPr="00326D76" w:rsidTr="001A5E70">
        <w:trPr>
          <w:trHeight w:val="564"/>
        </w:trPr>
        <w:tc>
          <w:tcPr>
            <w:tcW w:w="9339" w:type="dxa"/>
            <w:shd w:val="clear" w:color="auto" w:fill="auto"/>
            <w:vAlign w:val="center"/>
          </w:tcPr>
          <w:p w:rsidR="0044149D" w:rsidRPr="00326D76" w:rsidRDefault="0044149D" w:rsidP="001A5E70">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rPr>
              <w:t xml:space="preserve">La empresa </w:t>
            </w:r>
            <w:r w:rsidRPr="00326D76">
              <w:rPr>
                <w:rFonts w:asciiTheme="minorHAnsi" w:hAnsiTheme="minorHAnsi" w:cstheme="minorHAnsi"/>
                <w:b/>
                <w:sz w:val="22"/>
                <w:szCs w:val="22"/>
              </w:rPr>
              <w:t>contratista</w:t>
            </w:r>
            <w:r w:rsidRPr="00326D76">
              <w:rPr>
                <w:rFonts w:asciiTheme="minorHAnsi" w:hAnsiTheme="minorHAnsi" w:cstheme="minorHAnsi"/>
                <w:sz w:val="22"/>
                <w:szCs w:val="22"/>
              </w:rPr>
              <w:t xml:space="preserve"> será responsable de la carga y Descarga de garrafas, para cada despacho de GLP, para el mismo deberá garantizar el número de personas suficiente para prestación del servicio, dicho personal estará bajo entera responsabilidad del contratista.</w:t>
            </w:r>
          </w:p>
        </w:tc>
      </w:tr>
      <w:tr w:rsidR="0044149D" w:rsidRPr="00326D76" w:rsidTr="001A5E70">
        <w:trPr>
          <w:trHeight w:val="564"/>
        </w:trPr>
        <w:tc>
          <w:tcPr>
            <w:tcW w:w="9339" w:type="dxa"/>
            <w:shd w:val="clear" w:color="auto" w:fill="BDD6EE"/>
            <w:vAlign w:val="center"/>
          </w:tcPr>
          <w:p w:rsidR="0044149D" w:rsidRPr="00326D76" w:rsidRDefault="0044149D" w:rsidP="001A5E70">
            <w:pPr>
              <w:rPr>
                <w:rFonts w:asciiTheme="minorHAnsi" w:hAnsiTheme="minorHAnsi" w:cstheme="minorHAnsi"/>
                <w:sz w:val="18"/>
                <w:szCs w:val="18"/>
              </w:rPr>
            </w:pPr>
            <w:r w:rsidRPr="00326D76">
              <w:rPr>
                <w:rFonts w:asciiTheme="minorHAnsi" w:hAnsiTheme="minorHAnsi" w:cstheme="minorHAnsi"/>
                <w:b/>
                <w:sz w:val="22"/>
                <w:szCs w:val="22"/>
              </w:rPr>
              <w:t>CONDICIONES DEL SERVICIO.</w:t>
            </w:r>
          </w:p>
        </w:tc>
      </w:tr>
      <w:tr w:rsidR="0044149D" w:rsidRPr="00326D76" w:rsidTr="001A5E70">
        <w:trPr>
          <w:trHeight w:val="564"/>
        </w:trPr>
        <w:tc>
          <w:tcPr>
            <w:tcW w:w="9339" w:type="dxa"/>
            <w:shd w:val="clear" w:color="auto" w:fill="auto"/>
            <w:vAlign w:val="center"/>
          </w:tcPr>
          <w:p w:rsidR="0044149D" w:rsidRPr="00326D76" w:rsidRDefault="0044149D" w:rsidP="001A5E70">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YPFB remitirá un cronograma de carguíos estimado, antes del inicio de un periodo de operación, de acuerdo al requerimiento de YPFB.</w:t>
            </w:r>
          </w:p>
          <w:p w:rsidR="0044149D" w:rsidRPr="00326D76" w:rsidRDefault="0044149D" w:rsidP="001A5E70">
            <w:pPr>
              <w:tabs>
                <w:tab w:val="left" w:pos="567"/>
              </w:tabs>
              <w:jc w:val="both"/>
              <w:rPr>
                <w:rFonts w:asciiTheme="minorHAnsi" w:hAnsiTheme="minorHAnsi" w:cstheme="minorHAnsi"/>
                <w:sz w:val="22"/>
                <w:szCs w:val="22"/>
              </w:rPr>
            </w:pPr>
          </w:p>
          <w:p w:rsidR="0044149D" w:rsidRPr="00326D76" w:rsidRDefault="0044149D" w:rsidP="001A5E70">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En caso de necesidad de aplazar una programación de carga, en función al requerimiento y/o disponibilidad de producto, YPFB comunicará al Transportista antes de iniciar cualquier carga.</w:t>
            </w:r>
          </w:p>
          <w:p w:rsidR="0044149D" w:rsidRPr="00326D76" w:rsidRDefault="0044149D" w:rsidP="001A5E70">
            <w:pPr>
              <w:tabs>
                <w:tab w:val="left" w:pos="567"/>
              </w:tabs>
              <w:jc w:val="both"/>
              <w:rPr>
                <w:rFonts w:asciiTheme="minorHAnsi" w:hAnsiTheme="minorHAnsi" w:cstheme="minorHAnsi"/>
                <w:sz w:val="22"/>
                <w:szCs w:val="22"/>
              </w:rPr>
            </w:pPr>
          </w:p>
          <w:p w:rsidR="0044149D" w:rsidRPr="00326D76" w:rsidRDefault="0044149D" w:rsidP="001A5E70">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YPFB entregará el Producto a transportar en el Punto de Recepción, en este momento la custodia del Producto pasa a manos del TRANSPORTISTA, quien lo transportará y lo entregará a YPFB o a quien éste designe en el Punto de Entrega conforme a instrucciones de YPFB.</w:t>
            </w:r>
          </w:p>
          <w:p w:rsidR="0044149D" w:rsidRPr="00326D76" w:rsidRDefault="0044149D" w:rsidP="001A5E70">
            <w:pPr>
              <w:tabs>
                <w:tab w:val="left" w:pos="567"/>
              </w:tabs>
              <w:jc w:val="both"/>
              <w:rPr>
                <w:rFonts w:asciiTheme="minorHAnsi" w:hAnsiTheme="minorHAnsi" w:cstheme="minorHAnsi"/>
                <w:sz w:val="22"/>
                <w:szCs w:val="22"/>
              </w:rPr>
            </w:pPr>
          </w:p>
          <w:p w:rsidR="0044149D" w:rsidRPr="00326D76" w:rsidRDefault="0044149D" w:rsidP="001A5E70">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El TRANSPORTISTA se hace cargo de la custodia y riesgo del Producto en todo el tramo recorrido y se responsabiliza del resguardo del mismo.</w:t>
            </w:r>
          </w:p>
          <w:p w:rsidR="0044149D" w:rsidRPr="00326D76" w:rsidRDefault="0044149D" w:rsidP="001A5E70">
            <w:pPr>
              <w:tabs>
                <w:tab w:val="left" w:pos="567"/>
              </w:tabs>
              <w:jc w:val="both"/>
              <w:rPr>
                <w:rFonts w:asciiTheme="minorHAnsi" w:hAnsiTheme="minorHAnsi" w:cstheme="minorHAnsi"/>
                <w:sz w:val="22"/>
                <w:szCs w:val="22"/>
              </w:rPr>
            </w:pPr>
          </w:p>
          <w:p w:rsidR="0044149D" w:rsidRPr="00326D76" w:rsidRDefault="0044149D" w:rsidP="001A5E70">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Cuando realice el Servicio de transporte de GLP para YPFB, el TRANSPORTISTA queda prohibido de incluir en el medio de Transporte, cualquier otro tipo de carga adicional. El transporte debe ser de exclusividad para YPFB, debido a que el GLP es un combustible de alto riesgo.</w:t>
            </w:r>
          </w:p>
          <w:p w:rsidR="0044149D" w:rsidRPr="00326D76" w:rsidRDefault="0044149D" w:rsidP="001A5E70">
            <w:pPr>
              <w:tabs>
                <w:tab w:val="left" w:pos="567"/>
              </w:tabs>
              <w:jc w:val="both"/>
              <w:rPr>
                <w:rFonts w:asciiTheme="minorHAnsi" w:hAnsiTheme="minorHAnsi" w:cstheme="minorHAnsi"/>
                <w:sz w:val="22"/>
                <w:szCs w:val="22"/>
              </w:rPr>
            </w:pPr>
          </w:p>
          <w:p w:rsidR="0044149D" w:rsidRPr="00326D76" w:rsidRDefault="0044149D" w:rsidP="001A5E70">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Es de responsabilidad del TRANSPORTISTA mantener intactas los precintos durante todo el trayecto hasta el Punto de Entrega.</w:t>
            </w:r>
          </w:p>
          <w:p w:rsidR="0044149D" w:rsidRPr="00326D76" w:rsidRDefault="0044149D" w:rsidP="001A5E70">
            <w:pPr>
              <w:tabs>
                <w:tab w:val="left" w:pos="567"/>
              </w:tabs>
              <w:jc w:val="both"/>
              <w:rPr>
                <w:rFonts w:asciiTheme="minorHAnsi" w:hAnsiTheme="minorHAnsi" w:cstheme="minorHAnsi"/>
                <w:sz w:val="22"/>
                <w:szCs w:val="22"/>
              </w:rPr>
            </w:pPr>
          </w:p>
          <w:p w:rsidR="0044149D" w:rsidRPr="00326D76" w:rsidRDefault="0044149D" w:rsidP="001A5E70">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YPFB dará su conformidad a las cantidades de recepción y/o a las cantidades de entrega, firmando el Documento de Transferencia del Producto, según lo establecido en el presente Contrato. Asimismo verificará en el Punto de Entrega que no existió ninguna violación a los precintos de seguridad.</w:t>
            </w:r>
          </w:p>
          <w:p w:rsidR="0044149D" w:rsidRPr="00326D76" w:rsidRDefault="0044149D" w:rsidP="001A5E70">
            <w:pPr>
              <w:tabs>
                <w:tab w:val="left" w:pos="567"/>
              </w:tabs>
              <w:jc w:val="both"/>
              <w:rPr>
                <w:rFonts w:asciiTheme="minorHAnsi" w:hAnsiTheme="minorHAnsi" w:cstheme="minorHAnsi"/>
                <w:sz w:val="22"/>
                <w:szCs w:val="22"/>
              </w:rPr>
            </w:pPr>
          </w:p>
          <w:p w:rsidR="0044149D" w:rsidRPr="00326D76" w:rsidRDefault="0044149D" w:rsidP="001A5E70">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lastRenderedPageBreak/>
              <w:t>En el caso de existir pérdida parcial o total de producto a causa de un siniestro u otros hechos, YPFB descontara al transportista el valor total del producto perdido que no haya sido cancelado por el Seguro a precio de venta al consumidor final.</w:t>
            </w:r>
          </w:p>
          <w:p w:rsidR="0044149D" w:rsidRPr="00326D76" w:rsidRDefault="0044149D" w:rsidP="001A5E70">
            <w:pPr>
              <w:tabs>
                <w:tab w:val="left" w:pos="567"/>
              </w:tabs>
              <w:jc w:val="both"/>
              <w:rPr>
                <w:rFonts w:asciiTheme="minorHAnsi" w:hAnsiTheme="minorHAnsi" w:cstheme="minorHAnsi"/>
                <w:sz w:val="22"/>
                <w:szCs w:val="22"/>
              </w:rPr>
            </w:pPr>
          </w:p>
          <w:p w:rsidR="0044149D" w:rsidRPr="00326D76" w:rsidRDefault="0044149D" w:rsidP="001A5E70">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En el caso de existir pérdida parcial o total de producto a causa de un siniestro u otros hechos, YPFB descontara al transportista el valor total del producto perdido que no haya sido cancelado por el Seguro a precio de venta al consumidor final.</w:t>
            </w:r>
          </w:p>
          <w:p w:rsidR="0044149D" w:rsidRPr="00326D76" w:rsidRDefault="0044149D" w:rsidP="001A5E70">
            <w:pPr>
              <w:tabs>
                <w:tab w:val="left" w:pos="567"/>
              </w:tabs>
              <w:jc w:val="both"/>
              <w:rPr>
                <w:rFonts w:asciiTheme="minorHAnsi" w:hAnsiTheme="minorHAnsi" w:cstheme="minorHAnsi"/>
                <w:sz w:val="22"/>
                <w:szCs w:val="22"/>
              </w:rPr>
            </w:pPr>
          </w:p>
          <w:p w:rsidR="0044149D" w:rsidRPr="00326D76" w:rsidRDefault="0044149D" w:rsidP="001A5E70">
            <w:pPr>
              <w:jc w:val="both"/>
              <w:rPr>
                <w:rFonts w:asciiTheme="minorHAnsi" w:hAnsiTheme="minorHAnsi" w:cstheme="minorHAnsi"/>
                <w:b/>
                <w:sz w:val="22"/>
                <w:szCs w:val="22"/>
              </w:rPr>
            </w:pPr>
            <w:r w:rsidRPr="00326D76">
              <w:rPr>
                <w:rFonts w:asciiTheme="minorHAnsi" w:hAnsiTheme="minorHAnsi" w:cstheme="minorHAnsi"/>
                <w:b/>
                <w:sz w:val="22"/>
                <w:szCs w:val="22"/>
              </w:rPr>
              <w:t>RESPONSABILIDAD EMPRESA CONTRATISTA.-</w:t>
            </w:r>
          </w:p>
          <w:p w:rsidR="0044149D" w:rsidRPr="00326D76" w:rsidRDefault="0044149D" w:rsidP="001A5E70">
            <w:pPr>
              <w:jc w:val="both"/>
              <w:rPr>
                <w:rFonts w:asciiTheme="minorHAnsi" w:hAnsiTheme="minorHAnsi" w:cstheme="minorHAnsi"/>
                <w:sz w:val="22"/>
                <w:szCs w:val="22"/>
              </w:rPr>
            </w:pPr>
            <w:r w:rsidRPr="00326D76">
              <w:rPr>
                <w:rFonts w:asciiTheme="minorHAnsi" w:hAnsiTheme="minorHAnsi" w:cstheme="minorHAnsi"/>
                <w:sz w:val="22"/>
                <w:szCs w:val="22"/>
              </w:rPr>
              <w:t>El transporte de las garrafas de GLP, son de entera responsabilidad del contratista, el producto debe ser entregado en las mismas condiciones recibidas en el Punto de Entrega.</w:t>
            </w:r>
          </w:p>
          <w:p w:rsidR="0044149D" w:rsidRPr="00326D76" w:rsidRDefault="0044149D" w:rsidP="001A5E70">
            <w:pPr>
              <w:jc w:val="both"/>
              <w:rPr>
                <w:rFonts w:asciiTheme="minorHAnsi" w:hAnsiTheme="minorHAnsi" w:cstheme="minorHAnsi"/>
                <w:sz w:val="22"/>
                <w:szCs w:val="22"/>
              </w:rPr>
            </w:pPr>
          </w:p>
          <w:p w:rsidR="0044149D" w:rsidRPr="00326D76" w:rsidRDefault="0044149D" w:rsidP="001A5E70">
            <w:pPr>
              <w:rPr>
                <w:rFonts w:asciiTheme="minorHAnsi" w:hAnsiTheme="minorHAnsi" w:cstheme="minorHAnsi"/>
                <w:b/>
                <w:sz w:val="22"/>
                <w:szCs w:val="22"/>
              </w:rPr>
            </w:pPr>
            <w:r w:rsidRPr="00326D76">
              <w:rPr>
                <w:rFonts w:asciiTheme="minorHAnsi" w:hAnsiTheme="minorHAnsi" w:cstheme="minorHAnsi"/>
                <w:b/>
                <w:sz w:val="22"/>
                <w:szCs w:val="22"/>
              </w:rPr>
              <w:t>PERMISOS DE CIRCULACION.-</w:t>
            </w:r>
          </w:p>
          <w:p w:rsidR="0044149D" w:rsidRPr="00326D76" w:rsidRDefault="0044149D" w:rsidP="001A5E70">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 xml:space="preserve">La empresa transportadora posterior a los 15 días de la firma de contrato deberá contar con los permisos emitida por ANH,  vehículos destinados para el transporte de garrafas a puntos fijos  de GLP  </w:t>
            </w:r>
          </w:p>
          <w:p w:rsidR="0044149D" w:rsidRPr="00326D76" w:rsidRDefault="0044149D" w:rsidP="001A5E70">
            <w:pPr>
              <w:tabs>
                <w:tab w:val="left" w:pos="567"/>
              </w:tabs>
              <w:rPr>
                <w:rFonts w:asciiTheme="minorHAnsi" w:hAnsiTheme="minorHAnsi" w:cstheme="minorHAnsi"/>
                <w:b/>
                <w:caps/>
                <w:sz w:val="22"/>
                <w:szCs w:val="22"/>
              </w:rPr>
            </w:pPr>
          </w:p>
          <w:p w:rsidR="0044149D" w:rsidRPr="00326D76" w:rsidRDefault="0044149D" w:rsidP="001A5E70">
            <w:pPr>
              <w:tabs>
                <w:tab w:val="left" w:pos="567"/>
              </w:tabs>
              <w:rPr>
                <w:rFonts w:asciiTheme="minorHAnsi" w:hAnsiTheme="minorHAnsi" w:cstheme="minorHAnsi"/>
                <w:b/>
                <w:bCs/>
                <w:sz w:val="22"/>
                <w:szCs w:val="22"/>
                <w:u w:val="single"/>
              </w:rPr>
            </w:pPr>
            <w:r w:rsidRPr="00326D76">
              <w:rPr>
                <w:rFonts w:asciiTheme="minorHAnsi" w:hAnsiTheme="minorHAnsi" w:cstheme="minorHAnsi"/>
                <w:b/>
                <w:caps/>
                <w:sz w:val="22"/>
                <w:szCs w:val="22"/>
              </w:rPr>
              <w:t xml:space="preserve">NOMINACION </w:t>
            </w:r>
          </w:p>
          <w:p w:rsidR="0044149D" w:rsidRPr="00326D76" w:rsidRDefault="0044149D" w:rsidP="00FB601A">
            <w:pPr>
              <w:pStyle w:val="Prrafodelista"/>
              <w:numPr>
                <w:ilvl w:val="0"/>
                <w:numId w:val="32"/>
              </w:numPr>
              <w:autoSpaceDE w:val="0"/>
              <w:autoSpaceDN w:val="0"/>
              <w:adjustRightInd w:val="0"/>
              <w:contextualSpacing/>
              <w:jc w:val="both"/>
              <w:rPr>
                <w:rFonts w:asciiTheme="minorHAnsi" w:hAnsiTheme="minorHAnsi" w:cstheme="minorHAnsi"/>
                <w:b/>
                <w:bCs/>
                <w:sz w:val="22"/>
                <w:szCs w:val="22"/>
                <w:u w:val="single"/>
                <w:lang w:val="es"/>
              </w:rPr>
            </w:pPr>
            <w:r w:rsidRPr="00326D76">
              <w:rPr>
                <w:rFonts w:asciiTheme="minorHAnsi" w:hAnsiTheme="minorHAnsi" w:cstheme="minorHAnsi"/>
                <w:b/>
                <w:bCs/>
                <w:sz w:val="22"/>
                <w:szCs w:val="22"/>
                <w:lang w:val="es"/>
              </w:rPr>
              <w:t xml:space="preserve">YPFB </w:t>
            </w:r>
            <w:r w:rsidRPr="00326D76">
              <w:rPr>
                <w:rFonts w:asciiTheme="minorHAnsi" w:hAnsiTheme="minorHAnsi" w:cstheme="minorHAnsi"/>
                <w:sz w:val="22"/>
                <w:szCs w:val="22"/>
                <w:lang w:val="es"/>
              </w:rPr>
              <w:t xml:space="preserve">hará conocer al </w:t>
            </w:r>
            <w:r w:rsidRPr="00326D76">
              <w:rPr>
                <w:rFonts w:asciiTheme="minorHAnsi" w:hAnsiTheme="minorHAnsi" w:cstheme="minorHAnsi"/>
                <w:b/>
                <w:sz w:val="22"/>
                <w:szCs w:val="22"/>
                <w:lang w:val="es-ES_tradnl"/>
              </w:rPr>
              <w:t>Transportista</w:t>
            </w:r>
            <w:r w:rsidRPr="00326D76">
              <w:rPr>
                <w:rFonts w:asciiTheme="minorHAnsi" w:hAnsiTheme="minorHAnsi" w:cstheme="minorHAnsi"/>
                <w:b/>
                <w:bCs/>
                <w:sz w:val="22"/>
                <w:szCs w:val="22"/>
                <w:lang w:val="es"/>
              </w:rPr>
              <w:t xml:space="preserve"> </w:t>
            </w:r>
            <w:r w:rsidRPr="00326D76">
              <w:rPr>
                <w:rFonts w:asciiTheme="minorHAnsi" w:hAnsiTheme="minorHAnsi" w:cstheme="minorHAnsi"/>
                <w:sz w:val="22"/>
                <w:szCs w:val="22"/>
                <w:lang w:val="es"/>
              </w:rPr>
              <w:t>el programa de carguíos de las Garrafas de GLP (llenas o vacías) para su posterior transporte desde el Punto de Recepción hasta el Punto de Entrega.</w:t>
            </w:r>
          </w:p>
          <w:p w:rsidR="0044149D" w:rsidRPr="00326D76" w:rsidRDefault="0044149D" w:rsidP="00FB601A">
            <w:pPr>
              <w:pStyle w:val="Prrafodelista"/>
              <w:numPr>
                <w:ilvl w:val="0"/>
                <w:numId w:val="32"/>
              </w:numPr>
              <w:autoSpaceDE w:val="0"/>
              <w:autoSpaceDN w:val="0"/>
              <w:adjustRightInd w:val="0"/>
              <w:contextualSpacing/>
              <w:jc w:val="both"/>
              <w:rPr>
                <w:rFonts w:asciiTheme="minorHAnsi" w:hAnsiTheme="minorHAnsi" w:cstheme="minorHAnsi"/>
                <w:bCs/>
                <w:sz w:val="22"/>
                <w:szCs w:val="22"/>
                <w:lang w:val="es"/>
              </w:rPr>
            </w:pPr>
            <w:r w:rsidRPr="00326D76">
              <w:rPr>
                <w:rFonts w:asciiTheme="minorHAnsi" w:hAnsiTheme="minorHAnsi" w:cstheme="minorHAnsi"/>
                <w:b/>
                <w:bCs/>
                <w:sz w:val="22"/>
                <w:szCs w:val="22"/>
                <w:lang w:val="es"/>
              </w:rPr>
              <w:t>YPFB</w:t>
            </w:r>
            <w:r w:rsidRPr="00326D76">
              <w:rPr>
                <w:rFonts w:asciiTheme="minorHAnsi" w:hAnsiTheme="minorHAnsi" w:cstheme="minorHAnsi"/>
                <w:bCs/>
                <w:sz w:val="22"/>
                <w:szCs w:val="22"/>
                <w:lang w:val="es"/>
              </w:rPr>
              <w:t xml:space="preserve"> entregará el Producto a transportar en Garrafas de acero de GLP al </w:t>
            </w:r>
            <w:r w:rsidRPr="00326D76">
              <w:rPr>
                <w:rFonts w:asciiTheme="minorHAnsi" w:hAnsiTheme="minorHAnsi" w:cstheme="minorHAnsi"/>
                <w:b/>
                <w:sz w:val="22"/>
                <w:szCs w:val="22"/>
                <w:lang w:val="es-ES_tradnl"/>
              </w:rPr>
              <w:t>Transportista</w:t>
            </w:r>
            <w:r w:rsidRPr="00326D76">
              <w:rPr>
                <w:rFonts w:asciiTheme="minorHAnsi" w:hAnsiTheme="minorHAnsi" w:cstheme="minorHAnsi"/>
                <w:bCs/>
                <w:sz w:val="22"/>
                <w:szCs w:val="22"/>
                <w:lang w:val="es"/>
              </w:rPr>
              <w:t xml:space="preserve">, en el Punto de Recepción, en este momento la custodia del Producto pasa a manos del </w:t>
            </w:r>
            <w:r w:rsidRPr="00326D76">
              <w:rPr>
                <w:rFonts w:asciiTheme="minorHAnsi" w:hAnsiTheme="minorHAnsi" w:cstheme="minorHAnsi"/>
                <w:b/>
                <w:sz w:val="22"/>
                <w:szCs w:val="22"/>
                <w:lang w:val="es-ES_tradnl"/>
              </w:rPr>
              <w:t>Transportista</w:t>
            </w:r>
            <w:r w:rsidRPr="00326D76">
              <w:rPr>
                <w:rFonts w:asciiTheme="minorHAnsi" w:hAnsiTheme="minorHAnsi" w:cstheme="minorHAnsi"/>
                <w:bCs/>
                <w:sz w:val="22"/>
                <w:szCs w:val="22"/>
                <w:lang w:val="es"/>
              </w:rPr>
              <w:t xml:space="preserve">, quien lo transportará y lo entregará a </w:t>
            </w:r>
            <w:r w:rsidRPr="00326D76">
              <w:rPr>
                <w:rFonts w:asciiTheme="minorHAnsi" w:hAnsiTheme="minorHAnsi" w:cstheme="minorHAnsi"/>
                <w:b/>
                <w:bCs/>
                <w:sz w:val="22"/>
                <w:szCs w:val="22"/>
                <w:lang w:val="es"/>
              </w:rPr>
              <w:t>YPFB</w:t>
            </w:r>
            <w:r w:rsidRPr="00326D76">
              <w:rPr>
                <w:rFonts w:asciiTheme="minorHAnsi" w:hAnsiTheme="minorHAnsi" w:cstheme="minorHAnsi"/>
                <w:bCs/>
                <w:sz w:val="22"/>
                <w:szCs w:val="22"/>
                <w:lang w:val="es"/>
              </w:rPr>
              <w:t xml:space="preserve"> o a quien éste designe en el Punto de Entrega conforme a instrucciones de </w:t>
            </w:r>
            <w:r w:rsidRPr="00326D76">
              <w:rPr>
                <w:rFonts w:asciiTheme="minorHAnsi" w:hAnsiTheme="minorHAnsi" w:cstheme="minorHAnsi"/>
                <w:b/>
                <w:bCs/>
                <w:sz w:val="22"/>
                <w:szCs w:val="22"/>
                <w:lang w:val="es"/>
              </w:rPr>
              <w:t>YPFB</w:t>
            </w:r>
            <w:r w:rsidRPr="00326D76">
              <w:rPr>
                <w:rFonts w:asciiTheme="minorHAnsi" w:hAnsiTheme="minorHAnsi" w:cstheme="minorHAnsi"/>
                <w:bCs/>
                <w:sz w:val="22"/>
                <w:szCs w:val="22"/>
                <w:lang w:val="es"/>
              </w:rPr>
              <w:t>.</w:t>
            </w:r>
          </w:p>
          <w:p w:rsidR="0044149D" w:rsidRPr="00326D76" w:rsidRDefault="0044149D" w:rsidP="00FB601A">
            <w:pPr>
              <w:pStyle w:val="Prrafodelista"/>
              <w:numPr>
                <w:ilvl w:val="0"/>
                <w:numId w:val="32"/>
              </w:numPr>
              <w:autoSpaceDE w:val="0"/>
              <w:autoSpaceDN w:val="0"/>
              <w:adjustRightInd w:val="0"/>
              <w:contextualSpacing/>
              <w:jc w:val="both"/>
              <w:rPr>
                <w:rFonts w:asciiTheme="minorHAnsi" w:hAnsiTheme="minorHAnsi" w:cstheme="minorHAnsi"/>
                <w:bCs/>
                <w:sz w:val="22"/>
                <w:szCs w:val="22"/>
                <w:lang w:val="es"/>
              </w:rPr>
            </w:pPr>
            <w:r w:rsidRPr="00326D76">
              <w:rPr>
                <w:rFonts w:asciiTheme="minorHAnsi" w:hAnsiTheme="minorHAnsi" w:cstheme="minorHAnsi"/>
                <w:bCs/>
                <w:sz w:val="22"/>
                <w:szCs w:val="22"/>
                <w:lang w:val="es"/>
              </w:rPr>
              <w:t xml:space="preserve">El </w:t>
            </w:r>
            <w:r w:rsidRPr="00326D76">
              <w:rPr>
                <w:rFonts w:asciiTheme="minorHAnsi" w:hAnsiTheme="minorHAnsi" w:cstheme="minorHAnsi"/>
                <w:b/>
                <w:sz w:val="22"/>
                <w:szCs w:val="22"/>
                <w:lang w:val="es-ES_tradnl"/>
              </w:rPr>
              <w:t>Transportista</w:t>
            </w:r>
            <w:r w:rsidRPr="00326D76">
              <w:rPr>
                <w:rFonts w:asciiTheme="minorHAnsi" w:hAnsiTheme="minorHAnsi" w:cstheme="minorHAnsi"/>
                <w:bCs/>
                <w:sz w:val="22"/>
                <w:szCs w:val="22"/>
                <w:lang w:val="es"/>
              </w:rPr>
              <w:t xml:space="preserve"> se hace cargo de la custodia y riesgo del Producto en todo el tramo recorrido y se responsabiliza del resguardo, así también si las Garrafas contienen GLP </w:t>
            </w:r>
            <w:r w:rsidRPr="00326D76">
              <w:rPr>
                <w:rFonts w:asciiTheme="minorHAnsi" w:hAnsiTheme="minorHAnsi" w:cstheme="minorHAnsi"/>
                <w:bCs/>
                <w:sz w:val="22"/>
                <w:szCs w:val="22"/>
              </w:rPr>
              <w:t>el</w:t>
            </w:r>
            <w:r w:rsidRPr="00326D76">
              <w:rPr>
                <w:rFonts w:asciiTheme="minorHAnsi" w:hAnsiTheme="minorHAnsi" w:cstheme="minorHAnsi"/>
                <w:bCs/>
                <w:sz w:val="22"/>
                <w:szCs w:val="22"/>
                <w:lang w:val="es-ES_tradnl"/>
              </w:rPr>
              <w:t xml:space="preserve"> </w:t>
            </w:r>
            <w:r w:rsidRPr="00326D76">
              <w:rPr>
                <w:rFonts w:asciiTheme="minorHAnsi" w:hAnsiTheme="minorHAnsi" w:cstheme="minorHAnsi"/>
                <w:b/>
                <w:sz w:val="22"/>
                <w:szCs w:val="22"/>
                <w:lang w:val="es-ES_tradnl"/>
              </w:rPr>
              <w:t>Transportista</w:t>
            </w:r>
            <w:r w:rsidRPr="00326D76">
              <w:rPr>
                <w:rFonts w:asciiTheme="minorHAnsi" w:hAnsiTheme="minorHAnsi" w:cstheme="minorHAnsi"/>
                <w:bCs/>
                <w:sz w:val="22"/>
                <w:szCs w:val="22"/>
                <w:lang w:val="es"/>
              </w:rPr>
              <w:t xml:space="preserve"> se encarga del cuidado de las Garrafas con su precinto de seguridad inviolable hasta el Punto de Entrega.</w:t>
            </w:r>
          </w:p>
          <w:p w:rsidR="0044149D" w:rsidRPr="00326D76" w:rsidRDefault="0044149D" w:rsidP="00FB601A">
            <w:pPr>
              <w:pStyle w:val="Prrafodelista"/>
              <w:numPr>
                <w:ilvl w:val="0"/>
                <w:numId w:val="32"/>
              </w:numPr>
              <w:autoSpaceDE w:val="0"/>
              <w:autoSpaceDN w:val="0"/>
              <w:adjustRightInd w:val="0"/>
              <w:contextualSpacing/>
              <w:jc w:val="both"/>
              <w:rPr>
                <w:rFonts w:asciiTheme="minorHAnsi" w:hAnsiTheme="minorHAnsi" w:cstheme="minorHAnsi"/>
                <w:bCs/>
                <w:sz w:val="22"/>
                <w:szCs w:val="22"/>
                <w:lang w:val="es"/>
              </w:rPr>
            </w:pPr>
            <w:r w:rsidRPr="00326D76">
              <w:rPr>
                <w:rFonts w:asciiTheme="minorHAnsi" w:hAnsiTheme="minorHAnsi" w:cstheme="minorHAnsi"/>
                <w:b/>
                <w:bCs/>
                <w:sz w:val="22"/>
                <w:szCs w:val="22"/>
                <w:lang w:val="es"/>
              </w:rPr>
              <w:t>YPFB</w:t>
            </w:r>
            <w:r w:rsidRPr="00326D76">
              <w:rPr>
                <w:rFonts w:asciiTheme="minorHAnsi" w:hAnsiTheme="minorHAnsi" w:cstheme="minorHAns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326D76">
              <w:rPr>
                <w:rFonts w:asciiTheme="minorHAnsi" w:hAnsiTheme="minorHAnsi" w:cstheme="minorHAnsi"/>
                <w:b/>
                <w:bCs/>
                <w:sz w:val="22"/>
                <w:szCs w:val="22"/>
                <w:lang w:val="es"/>
              </w:rPr>
              <w:t>YPFB</w:t>
            </w:r>
            <w:r w:rsidRPr="00326D76">
              <w:rPr>
                <w:rFonts w:asciiTheme="minorHAnsi" w:hAnsiTheme="minorHAnsi" w:cstheme="minorHAnsi"/>
                <w:bCs/>
                <w:sz w:val="22"/>
                <w:szCs w:val="22"/>
                <w:lang w:val="es"/>
              </w:rPr>
              <w:t xml:space="preserve"> evaluará para considerar fallas en el engarrafado de las garrafas de GLP.</w:t>
            </w:r>
          </w:p>
          <w:p w:rsidR="0044149D" w:rsidRPr="00326D76" w:rsidRDefault="0044149D" w:rsidP="00FB601A">
            <w:pPr>
              <w:pStyle w:val="Prrafodelista"/>
              <w:numPr>
                <w:ilvl w:val="0"/>
                <w:numId w:val="32"/>
              </w:numPr>
              <w:autoSpaceDE w:val="0"/>
              <w:autoSpaceDN w:val="0"/>
              <w:adjustRightInd w:val="0"/>
              <w:contextualSpacing/>
              <w:jc w:val="both"/>
              <w:rPr>
                <w:rFonts w:asciiTheme="minorHAnsi" w:hAnsiTheme="minorHAnsi" w:cstheme="minorHAnsi"/>
                <w:bCs/>
                <w:sz w:val="22"/>
                <w:szCs w:val="22"/>
                <w:lang w:val="es"/>
              </w:rPr>
            </w:pPr>
            <w:r w:rsidRPr="00326D76">
              <w:rPr>
                <w:rFonts w:asciiTheme="minorHAnsi" w:hAnsiTheme="minorHAnsi" w:cstheme="minorHAnsi"/>
                <w:bCs/>
                <w:sz w:val="22"/>
                <w:szCs w:val="22"/>
                <w:lang w:val="es"/>
              </w:rPr>
              <w:t>Será de entera responsabilidad del</w:t>
            </w:r>
            <w:r w:rsidRPr="00326D76">
              <w:rPr>
                <w:rFonts w:asciiTheme="minorHAnsi" w:hAnsiTheme="minorHAnsi" w:cstheme="minorHAnsi"/>
                <w:bCs/>
                <w:sz w:val="22"/>
                <w:szCs w:val="22"/>
                <w:lang w:val="es-ES_tradnl"/>
              </w:rPr>
              <w:t xml:space="preserve"> </w:t>
            </w:r>
            <w:r w:rsidRPr="00326D76">
              <w:rPr>
                <w:rFonts w:asciiTheme="minorHAnsi" w:hAnsiTheme="minorHAnsi" w:cstheme="minorHAnsi"/>
                <w:b/>
                <w:sz w:val="22"/>
                <w:szCs w:val="22"/>
                <w:lang w:val="es-ES_tradnl"/>
              </w:rPr>
              <w:t>Transportista</w:t>
            </w:r>
            <w:r w:rsidRPr="00326D76">
              <w:rPr>
                <w:rFonts w:asciiTheme="minorHAnsi" w:hAnsiTheme="minorHAnsi" w:cstheme="minorHAnsi"/>
                <w:bCs/>
                <w:sz w:val="22"/>
                <w:szCs w:val="22"/>
                <w:lang w:val="es"/>
              </w:rPr>
              <w:t xml:space="preserve"> la diferencia de Garrafas, entre la cantidad de recepción y la cantidad de entrega, así como de la pérdida de las mismas.</w:t>
            </w:r>
          </w:p>
          <w:p w:rsidR="0044149D" w:rsidRPr="00326D76" w:rsidRDefault="0044149D" w:rsidP="00FB601A">
            <w:pPr>
              <w:pStyle w:val="Prrafodelista"/>
              <w:numPr>
                <w:ilvl w:val="0"/>
                <w:numId w:val="32"/>
              </w:numPr>
              <w:autoSpaceDE w:val="0"/>
              <w:autoSpaceDN w:val="0"/>
              <w:adjustRightInd w:val="0"/>
              <w:contextualSpacing/>
              <w:jc w:val="both"/>
              <w:rPr>
                <w:rFonts w:asciiTheme="minorHAnsi" w:hAnsiTheme="minorHAnsi" w:cstheme="minorHAnsi"/>
                <w:bCs/>
                <w:sz w:val="22"/>
                <w:szCs w:val="22"/>
                <w:lang w:val="es"/>
              </w:rPr>
            </w:pPr>
            <w:r w:rsidRPr="00326D76">
              <w:rPr>
                <w:rFonts w:asciiTheme="minorHAnsi" w:hAnsiTheme="minorHAnsi" w:cstheme="minorHAnsi"/>
                <w:b/>
                <w:bCs/>
                <w:sz w:val="22"/>
                <w:szCs w:val="22"/>
                <w:lang w:val="es"/>
              </w:rPr>
              <w:t xml:space="preserve">YPFB </w:t>
            </w:r>
            <w:r w:rsidRPr="00326D76">
              <w:rPr>
                <w:rFonts w:asciiTheme="minorHAnsi" w:hAnsiTheme="minorHAnsi" w:cstheme="minorHAnsi"/>
                <w:bCs/>
                <w:sz w:val="22"/>
                <w:szCs w:val="22"/>
                <w:lang w:val="es"/>
              </w:rPr>
              <w:t>no reconocerá ninguna pérdida de Garrafas cuando el Transportista declare pérdidas, en caso de existir una pérdida se descontará al valor del precio final al consumidor.</w:t>
            </w:r>
          </w:p>
          <w:p w:rsidR="0044149D" w:rsidRPr="00326D76" w:rsidRDefault="0044149D" w:rsidP="00FB601A">
            <w:pPr>
              <w:pStyle w:val="Prrafodelista"/>
              <w:numPr>
                <w:ilvl w:val="0"/>
                <w:numId w:val="32"/>
              </w:numPr>
              <w:autoSpaceDE w:val="0"/>
              <w:autoSpaceDN w:val="0"/>
              <w:adjustRightInd w:val="0"/>
              <w:contextualSpacing/>
              <w:jc w:val="both"/>
              <w:rPr>
                <w:rFonts w:asciiTheme="minorHAnsi" w:hAnsiTheme="minorHAnsi" w:cstheme="minorHAnsi"/>
                <w:bCs/>
                <w:sz w:val="22"/>
                <w:szCs w:val="22"/>
                <w:lang w:val="es"/>
              </w:rPr>
            </w:pPr>
            <w:r w:rsidRPr="00326D76">
              <w:rPr>
                <w:rFonts w:asciiTheme="minorHAnsi" w:hAnsiTheme="minorHAnsi" w:cstheme="minorHAnsi"/>
                <w:bCs/>
                <w:sz w:val="22"/>
                <w:szCs w:val="22"/>
                <w:lang w:val="es"/>
              </w:rPr>
              <w:t xml:space="preserve">El carguío y </w:t>
            </w:r>
            <w:proofErr w:type="spellStart"/>
            <w:r w:rsidRPr="00326D76">
              <w:rPr>
                <w:rFonts w:asciiTheme="minorHAnsi" w:hAnsiTheme="minorHAnsi" w:cstheme="minorHAnsi"/>
                <w:bCs/>
                <w:sz w:val="22"/>
                <w:szCs w:val="22"/>
                <w:lang w:val="es"/>
              </w:rPr>
              <w:t>descarguío</w:t>
            </w:r>
            <w:proofErr w:type="spellEnd"/>
            <w:r w:rsidRPr="00326D76">
              <w:rPr>
                <w:rFonts w:asciiTheme="minorHAnsi" w:hAnsiTheme="minorHAnsi" w:cstheme="minorHAnsi"/>
                <w:bCs/>
                <w:sz w:val="22"/>
                <w:szCs w:val="22"/>
                <w:lang w:val="es"/>
              </w:rPr>
              <w:t xml:space="preserve"> de Garrafas al Medio de Transporte será realizado por el Transportista.</w:t>
            </w:r>
          </w:p>
          <w:p w:rsidR="0044149D" w:rsidRPr="00326D76" w:rsidRDefault="0044149D" w:rsidP="001A5E70">
            <w:pPr>
              <w:tabs>
                <w:tab w:val="left" w:pos="567"/>
              </w:tabs>
              <w:jc w:val="both"/>
              <w:rPr>
                <w:rFonts w:asciiTheme="minorHAnsi" w:hAnsiTheme="minorHAnsi" w:cstheme="minorHAnsi"/>
                <w:sz w:val="18"/>
                <w:szCs w:val="18"/>
                <w:lang w:val="es"/>
              </w:rPr>
            </w:pPr>
          </w:p>
        </w:tc>
      </w:tr>
      <w:tr w:rsidR="0044149D" w:rsidRPr="00326D76" w:rsidTr="001A5E70">
        <w:trPr>
          <w:trHeight w:val="564"/>
        </w:trPr>
        <w:tc>
          <w:tcPr>
            <w:tcW w:w="9339" w:type="dxa"/>
            <w:shd w:val="clear" w:color="auto" w:fill="BDD6EE"/>
          </w:tcPr>
          <w:p w:rsidR="0044149D" w:rsidRPr="00326D76" w:rsidRDefault="0044149D" w:rsidP="001A5E70">
            <w:pPr>
              <w:autoSpaceDE w:val="0"/>
              <w:autoSpaceDN w:val="0"/>
              <w:adjustRightInd w:val="0"/>
              <w:rPr>
                <w:rFonts w:asciiTheme="minorHAnsi" w:hAnsiTheme="minorHAnsi" w:cstheme="minorHAnsi"/>
                <w:b/>
                <w:sz w:val="18"/>
                <w:szCs w:val="18"/>
              </w:rPr>
            </w:pPr>
            <w:r w:rsidRPr="00326D76">
              <w:rPr>
                <w:rFonts w:asciiTheme="minorHAnsi" w:hAnsiTheme="minorHAnsi" w:cstheme="minorHAnsi"/>
                <w:b/>
                <w:sz w:val="22"/>
                <w:szCs w:val="22"/>
                <w:lang w:val="es-BO"/>
              </w:rPr>
              <w:lastRenderedPageBreak/>
              <w:t>MERMAS</w:t>
            </w:r>
          </w:p>
        </w:tc>
      </w:tr>
      <w:tr w:rsidR="0044149D" w:rsidRPr="00326D76" w:rsidTr="00D270A8">
        <w:trPr>
          <w:trHeight w:val="70"/>
        </w:trPr>
        <w:tc>
          <w:tcPr>
            <w:tcW w:w="9339" w:type="dxa"/>
            <w:shd w:val="clear" w:color="auto" w:fill="auto"/>
          </w:tcPr>
          <w:p w:rsidR="0044149D" w:rsidRPr="00326D76" w:rsidRDefault="0044149D" w:rsidP="001A5E70">
            <w:pPr>
              <w:autoSpaceDE w:val="0"/>
              <w:autoSpaceDN w:val="0"/>
              <w:adjustRightInd w:val="0"/>
              <w:rPr>
                <w:rFonts w:asciiTheme="minorHAnsi" w:hAnsiTheme="minorHAnsi" w:cstheme="minorHAnsi"/>
                <w:b/>
                <w:sz w:val="18"/>
                <w:szCs w:val="18"/>
              </w:rPr>
            </w:pPr>
            <w:r w:rsidRPr="00326D76">
              <w:rPr>
                <w:rFonts w:asciiTheme="minorHAnsi" w:hAnsiTheme="minorHAnsi" w:cstheme="minorHAnsi"/>
                <w:sz w:val="22"/>
                <w:szCs w:val="22"/>
                <w:lang w:val="es-BO"/>
              </w:rPr>
              <w:t xml:space="preserve">Considerando que el producto a transportar GLP se encuentra contenido en cilindros de acero garrafas, las mismas que cuentan con dispositivos de seguridad e inviolabilidad aplicados en la válvula, por lo tanto no deberá existir merma alguna en el servicio de transporte, en caso de </w:t>
            </w:r>
            <w:r w:rsidRPr="00326D76">
              <w:rPr>
                <w:rFonts w:asciiTheme="minorHAnsi" w:hAnsiTheme="minorHAnsi" w:cstheme="minorHAnsi"/>
                <w:sz w:val="22"/>
                <w:szCs w:val="22"/>
                <w:lang w:val="es-BO"/>
              </w:rPr>
              <w:lastRenderedPageBreak/>
              <w:t>presentarse cilindros vacíos después del transporte, se procederá inicialmente a verificar la integridad de los dispositivos de seguridad e inviolabilidad; si se evidencia que los mismos fueron removidos y manipulados, la merma será atribuida por cuenta del transportista, si se evidencia la integridad de los mismos la merma correrá por YPFB</w:t>
            </w:r>
          </w:p>
        </w:tc>
      </w:tr>
      <w:tr w:rsidR="0044149D" w:rsidRPr="00326D76" w:rsidTr="001A5E70">
        <w:trPr>
          <w:trHeight w:val="391"/>
        </w:trPr>
        <w:tc>
          <w:tcPr>
            <w:tcW w:w="9339" w:type="dxa"/>
            <w:shd w:val="clear" w:color="auto" w:fill="BDD6EE"/>
            <w:vAlign w:val="center"/>
          </w:tcPr>
          <w:p w:rsidR="0044149D" w:rsidRPr="00326D76" w:rsidRDefault="0044149D" w:rsidP="001A5E70">
            <w:pPr>
              <w:rPr>
                <w:rFonts w:asciiTheme="minorHAnsi" w:hAnsiTheme="minorHAnsi" w:cstheme="minorHAnsi"/>
                <w:sz w:val="18"/>
                <w:szCs w:val="18"/>
              </w:rPr>
            </w:pPr>
            <w:r w:rsidRPr="00D270A8">
              <w:rPr>
                <w:rFonts w:asciiTheme="minorHAnsi" w:hAnsiTheme="minorHAnsi" w:cstheme="minorHAnsi"/>
                <w:b/>
                <w:bCs/>
                <w:sz w:val="22"/>
                <w:szCs w:val="18"/>
              </w:rPr>
              <w:lastRenderedPageBreak/>
              <w:t xml:space="preserve">PLAZO DEL SERVICIO </w:t>
            </w:r>
          </w:p>
        </w:tc>
      </w:tr>
      <w:tr w:rsidR="0044149D" w:rsidRPr="00326D76" w:rsidTr="001A5E70">
        <w:trPr>
          <w:trHeight w:val="474"/>
        </w:trPr>
        <w:tc>
          <w:tcPr>
            <w:tcW w:w="9339" w:type="dxa"/>
            <w:shd w:val="clear" w:color="auto" w:fill="auto"/>
            <w:vAlign w:val="center"/>
          </w:tcPr>
          <w:p w:rsidR="0044149D" w:rsidRPr="00326D76" w:rsidRDefault="0044149D" w:rsidP="001A5E70">
            <w:pPr>
              <w:autoSpaceDE w:val="0"/>
              <w:autoSpaceDN w:val="0"/>
              <w:adjustRightInd w:val="0"/>
              <w:jc w:val="both"/>
              <w:rPr>
                <w:rFonts w:asciiTheme="minorHAnsi" w:hAnsiTheme="minorHAnsi" w:cstheme="minorHAnsi"/>
                <w:sz w:val="18"/>
                <w:szCs w:val="18"/>
              </w:rPr>
            </w:pPr>
            <w:r w:rsidRPr="00326D76">
              <w:rPr>
                <w:rFonts w:asciiTheme="minorHAnsi" w:hAnsiTheme="minorHAnsi" w:cstheme="minorHAnsi"/>
                <w:sz w:val="22"/>
                <w:szCs w:val="22"/>
              </w:rPr>
              <w:t>A partir de la orden de inicio hasta el 31 de Diciembre de 2016, o hasta que arriben a destino los camiones que carguen en el mes de diciembre.</w:t>
            </w:r>
          </w:p>
        </w:tc>
      </w:tr>
      <w:tr w:rsidR="0044149D" w:rsidRPr="00326D76" w:rsidTr="001A5E70">
        <w:trPr>
          <w:trHeight w:val="376"/>
        </w:trPr>
        <w:tc>
          <w:tcPr>
            <w:tcW w:w="9339" w:type="dxa"/>
            <w:shd w:val="clear" w:color="auto" w:fill="BDD6EE"/>
            <w:vAlign w:val="center"/>
          </w:tcPr>
          <w:p w:rsidR="0044149D" w:rsidRPr="00326D76" w:rsidRDefault="0044149D" w:rsidP="001A5E70">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b/>
                <w:color w:val="000000"/>
                <w:sz w:val="22"/>
                <w:szCs w:val="22"/>
              </w:rPr>
              <w:t>EXPERIENCIA DEL SERVICIO</w:t>
            </w:r>
          </w:p>
        </w:tc>
      </w:tr>
      <w:tr w:rsidR="0044149D" w:rsidRPr="00326D76" w:rsidTr="001A5E70">
        <w:trPr>
          <w:trHeight w:val="827"/>
        </w:trPr>
        <w:tc>
          <w:tcPr>
            <w:tcW w:w="9339" w:type="dxa"/>
            <w:shd w:val="clear" w:color="auto" w:fill="auto"/>
            <w:vAlign w:val="center"/>
          </w:tcPr>
          <w:p w:rsidR="0044149D" w:rsidRPr="00326D76" w:rsidRDefault="0044149D" w:rsidP="001A5E70">
            <w:pPr>
              <w:autoSpaceDE w:val="0"/>
              <w:autoSpaceDN w:val="0"/>
              <w:adjustRightInd w:val="0"/>
              <w:jc w:val="both"/>
              <w:rPr>
                <w:rFonts w:asciiTheme="minorHAnsi" w:hAnsiTheme="minorHAnsi" w:cstheme="minorHAnsi"/>
                <w:color w:val="000000"/>
                <w:sz w:val="22"/>
                <w:szCs w:val="22"/>
              </w:rPr>
            </w:pPr>
            <w:r w:rsidRPr="00326D76">
              <w:rPr>
                <w:rFonts w:asciiTheme="minorHAnsi" w:hAnsiTheme="minorHAnsi" w:cstheme="minorHAnsi"/>
                <w:color w:val="000000"/>
                <w:sz w:val="22"/>
                <w:szCs w:val="22"/>
              </w:rPr>
              <w:t xml:space="preserve">El proponente deberá contar con una experiencia mínima de al menos tres (3) meses en el transporte de hidrocarburos </w:t>
            </w:r>
          </w:p>
          <w:p w:rsidR="0044149D" w:rsidRPr="00326D76" w:rsidRDefault="0044149D" w:rsidP="001A5E70">
            <w:pPr>
              <w:autoSpaceDE w:val="0"/>
              <w:autoSpaceDN w:val="0"/>
              <w:adjustRightInd w:val="0"/>
              <w:jc w:val="both"/>
              <w:rPr>
                <w:rFonts w:asciiTheme="minorHAnsi" w:hAnsiTheme="minorHAnsi" w:cstheme="minorHAnsi"/>
                <w:color w:val="000000"/>
                <w:sz w:val="22"/>
                <w:szCs w:val="22"/>
              </w:rPr>
            </w:pPr>
            <w:r w:rsidRPr="00326D76">
              <w:rPr>
                <w:rFonts w:asciiTheme="minorHAnsi" w:hAnsiTheme="minorHAnsi" w:cstheme="minorHAnsi"/>
                <w:color w:val="000000"/>
                <w:sz w:val="22"/>
                <w:szCs w:val="22"/>
              </w:rPr>
              <w:t>A efectos de su acreditación, deberá presentar fotocopia simple de cualquiera de los siguientes documentos:</w:t>
            </w:r>
          </w:p>
          <w:p w:rsidR="0044149D" w:rsidRPr="00326D76" w:rsidRDefault="0044149D" w:rsidP="001A5E70">
            <w:pPr>
              <w:autoSpaceDE w:val="0"/>
              <w:autoSpaceDN w:val="0"/>
              <w:adjustRightInd w:val="0"/>
              <w:jc w:val="both"/>
              <w:rPr>
                <w:rFonts w:asciiTheme="minorHAnsi" w:hAnsiTheme="minorHAnsi" w:cstheme="minorHAnsi"/>
                <w:color w:val="000000"/>
                <w:sz w:val="22"/>
                <w:szCs w:val="22"/>
              </w:rPr>
            </w:pPr>
            <w:r w:rsidRPr="00326D76">
              <w:rPr>
                <w:rFonts w:asciiTheme="minorHAnsi" w:hAnsiTheme="minorHAnsi" w:cstheme="minorHAnsi"/>
                <w:color w:val="000000"/>
                <w:sz w:val="22"/>
                <w:szCs w:val="22"/>
              </w:rPr>
              <w:t>•</w:t>
            </w:r>
            <w:r w:rsidRPr="00326D76">
              <w:rPr>
                <w:rFonts w:asciiTheme="minorHAnsi" w:hAnsiTheme="minorHAnsi" w:cstheme="minorHAnsi"/>
                <w:color w:val="000000"/>
                <w:sz w:val="22"/>
                <w:szCs w:val="22"/>
              </w:rPr>
              <w:tab/>
              <w:t>Contratos, Certificado de cumplimiento de contrato u otros documentos que demuestren fehacientemente la  experiencia  solicitada</w:t>
            </w:r>
          </w:p>
          <w:p w:rsidR="0044149D" w:rsidRPr="00326D76" w:rsidRDefault="0044149D" w:rsidP="001A5E70">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color w:val="000000"/>
                <w:sz w:val="22"/>
                <w:szCs w:val="22"/>
              </w:rPr>
              <w:t>Nota: el documento a ser presentado por el proponente, deberán tener una antigüedad máxima de Siete (7) Años</w:t>
            </w:r>
          </w:p>
        </w:tc>
      </w:tr>
    </w:tbl>
    <w:p w:rsidR="0044149D" w:rsidRPr="00D270A8" w:rsidRDefault="0044149D" w:rsidP="0044149D">
      <w:pPr>
        <w:rPr>
          <w:rFonts w:asciiTheme="minorHAnsi" w:hAnsiTheme="minorHAnsi" w:cstheme="minorHAnsi"/>
          <w:sz w:val="28"/>
          <w:szCs w:val="22"/>
        </w:rPr>
      </w:pPr>
    </w:p>
    <w:p w:rsidR="0044149D" w:rsidRPr="00D270A8" w:rsidRDefault="0044149D" w:rsidP="0044149D">
      <w:pPr>
        <w:numPr>
          <w:ilvl w:val="0"/>
          <w:numId w:val="31"/>
        </w:numPr>
        <w:rPr>
          <w:rFonts w:asciiTheme="minorHAnsi" w:hAnsiTheme="minorHAnsi" w:cstheme="minorHAnsi"/>
          <w:b/>
          <w:bCs/>
          <w:sz w:val="22"/>
          <w:szCs w:val="18"/>
          <w:lang w:eastAsia="es-BO"/>
        </w:rPr>
      </w:pPr>
      <w:r w:rsidRPr="00D270A8">
        <w:rPr>
          <w:rFonts w:asciiTheme="minorHAnsi" w:hAnsiTheme="minorHAnsi" w:cstheme="minorHAnsi"/>
          <w:b/>
          <w:bCs/>
          <w:sz w:val="22"/>
          <w:szCs w:val="18"/>
          <w:lang w:eastAsia="es-BO"/>
        </w:rPr>
        <w:t>CONDICIONES NECESARIAS DE CUMPLIMIENTO OBLIGATORIO PARA LA PRESTACIÓN DEL SERVICIO</w:t>
      </w:r>
    </w:p>
    <w:p w:rsidR="0044149D" w:rsidRPr="00326D76" w:rsidRDefault="0044149D" w:rsidP="0044149D">
      <w:pPr>
        <w:pStyle w:val="Prrafodelista"/>
        <w:contextualSpacing/>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149D" w:rsidRPr="00326D76" w:rsidTr="001A5E70">
        <w:trPr>
          <w:trHeight w:val="417"/>
        </w:trPr>
        <w:tc>
          <w:tcPr>
            <w:tcW w:w="9339" w:type="dxa"/>
            <w:shd w:val="clear" w:color="auto" w:fill="9CC2E5"/>
            <w:vAlign w:val="center"/>
          </w:tcPr>
          <w:p w:rsidR="0044149D" w:rsidRPr="00326D76" w:rsidRDefault="0044149D" w:rsidP="001A5E70">
            <w:pPr>
              <w:autoSpaceDE w:val="0"/>
              <w:autoSpaceDN w:val="0"/>
              <w:adjustRightInd w:val="0"/>
              <w:jc w:val="both"/>
              <w:rPr>
                <w:rFonts w:asciiTheme="minorHAnsi" w:hAnsiTheme="minorHAnsi" w:cstheme="minorHAnsi"/>
                <w:sz w:val="18"/>
                <w:szCs w:val="18"/>
              </w:rPr>
            </w:pPr>
            <w:r w:rsidRPr="00326D76">
              <w:rPr>
                <w:rFonts w:asciiTheme="minorHAnsi" w:hAnsiTheme="minorHAnsi" w:cstheme="minorHAnsi"/>
                <w:b/>
                <w:bCs/>
                <w:sz w:val="18"/>
                <w:szCs w:val="18"/>
              </w:rPr>
              <w:t xml:space="preserve">LUGAR DE PRESTACIÓN DEL SERVICIO </w:t>
            </w:r>
          </w:p>
        </w:tc>
      </w:tr>
      <w:tr w:rsidR="0044149D" w:rsidRPr="00326D76" w:rsidTr="001A5E70">
        <w:tblPrEx>
          <w:tblCellMar>
            <w:left w:w="70" w:type="dxa"/>
            <w:right w:w="70" w:type="dxa"/>
          </w:tblCellMar>
        </w:tblPrEx>
        <w:trPr>
          <w:trHeight w:val="424"/>
        </w:trPr>
        <w:tc>
          <w:tcPr>
            <w:tcW w:w="9339" w:type="dxa"/>
            <w:shd w:val="clear" w:color="auto" w:fill="auto"/>
            <w:vAlign w:val="center"/>
          </w:tcPr>
          <w:p w:rsidR="0044149D" w:rsidRPr="00326D76" w:rsidRDefault="0044149D" w:rsidP="001A5E70">
            <w:pPr>
              <w:autoSpaceDE w:val="0"/>
              <w:autoSpaceDN w:val="0"/>
              <w:adjustRightInd w:val="0"/>
              <w:jc w:val="both"/>
              <w:rPr>
                <w:rFonts w:asciiTheme="minorHAnsi" w:hAnsiTheme="minorHAnsi" w:cstheme="minorHAnsi"/>
                <w:b/>
                <w:sz w:val="22"/>
                <w:szCs w:val="22"/>
                <w:u w:val="single"/>
                <w:lang w:val="es-BO"/>
              </w:rPr>
            </w:pPr>
            <w:r w:rsidRPr="00326D76">
              <w:rPr>
                <w:rFonts w:asciiTheme="minorHAnsi" w:hAnsiTheme="minorHAnsi" w:cstheme="minorHAnsi"/>
                <w:b/>
                <w:sz w:val="22"/>
                <w:szCs w:val="22"/>
                <w:u w:val="single"/>
                <w:lang w:val="es-BO"/>
              </w:rPr>
              <w:t>Ubicación de Plantas Engarrafadoras de GLP y Puntos de Venta:</w:t>
            </w:r>
          </w:p>
          <w:p w:rsidR="0044149D" w:rsidRPr="00326D76" w:rsidRDefault="0044149D" w:rsidP="001A5E70">
            <w:pPr>
              <w:pStyle w:val="Textosinformato1"/>
              <w:jc w:val="both"/>
              <w:rPr>
                <w:rFonts w:asciiTheme="minorHAnsi" w:hAnsiTheme="minorHAnsi" w:cstheme="minorHAnsi"/>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3515"/>
              <w:gridCol w:w="3895"/>
            </w:tblGrid>
            <w:tr w:rsidR="0044149D" w:rsidRPr="00326D76" w:rsidTr="001A5E70">
              <w:trPr>
                <w:jc w:val="center"/>
              </w:trPr>
              <w:tc>
                <w:tcPr>
                  <w:tcW w:w="571" w:type="dxa"/>
                  <w:shd w:val="clear" w:color="auto" w:fill="D9D9D9"/>
                </w:tcPr>
                <w:p w:rsidR="0044149D" w:rsidRPr="00326D76" w:rsidRDefault="0044149D" w:rsidP="001A5E70">
                  <w:pPr>
                    <w:spacing w:before="60" w:after="60"/>
                    <w:jc w:val="center"/>
                    <w:rPr>
                      <w:rFonts w:asciiTheme="minorHAnsi" w:hAnsiTheme="minorHAnsi" w:cstheme="minorHAnsi"/>
                      <w:b/>
                      <w:sz w:val="18"/>
                      <w:szCs w:val="14"/>
                      <w:lang w:val="es-BO"/>
                    </w:rPr>
                  </w:pPr>
                  <w:r w:rsidRPr="00326D76">
                    <w:rPr>
                      <w:rFonts w:asciiTheme="minorHAnsi" w:hAnsiTheme="minorHAnsi" w:cstheme="minorHAnsi"/>
                      <w:b/>
                      <w:sz w:val="18"/>
                      <w:szCs w:val="14"/>
                      <w:lang w:val="es-BO"/>
                    </w:rPr>
                    <w:t>Nº</w:t>
                  </w:r>
                </w:p>
              </w:tc>
              <w:tc>
                <w:tcPr>
                  <w:tcW w:w="3515" w:type="dxa"/>
                  <w:shd w:val="clear" w:color="auto" w:fill="D9D9D9"/>
                  <w:vAlign w:val="center"/>
                </w:tcPr>
                <w:p w:rsidR="0044149D" w:rsidRPr="00326D76" w:rsidRDefault="0044149D" w:rsidP="001A5E70">
                  <w:pPr>
                    <w:spacing w:before="60" w:after="60"/>
                    <w:jc w:val="center"/>
                    <w:rPr>
                      <w:rFonts w:asciiTheme="minorHAnsi" w:hAnsiTheme="minorHAnsi" w:cstheme="minorHAnsi"/>
                      <w:b/>
                      <w:sz w:val="18"/>
                      <w:szCs w:val="14"/>
                      <w:lang w:val="es-BO"/>
                    </w:rPr>
                  </w:pPr>
                  <w:r w:rsidRPr="00326D76">
                    <w:rPr>
                      <w:rFonts w:asciiTheme="minorHAnsi" w:hAnsiTheme="minorHAnsi" w:cstheme="minorHAnsi"/>
                      <w:b/>
                      <w:sz w:val="18"/>
                      <w:szCs w:val="14"/>
                      <w:lang w:val="es-BO"/>
                    </w:rPr>
                    <w:t>PLANTA ENGARRAFADORA DE GLP</w:t>
                  </w:r>
                </w:p>
              </w:tc>
              <w:tc>
                <w:tcPr>
                  <w:tcW w:w="3895" w:type="dxa"/>
                  <w:shd w:val="clear" w:color="auto" w:fill="D9D9D9"/>
                  <w:vAlign w:val="center"/>
                </w:tcPr>
                <w:p w:rsidR="0044149D" w:rsidRPr="00326D76" w:rsidRDefault="0044149D" w:rsidP="001A5E70">
                  <w:pPr>
                    <w:spacing w:before="60" w:after="60"/>
                    <w:jc w:val="center"/>
                    <w:rPr>
                      <w:rFonts w:asciiTheme="minorHAnsi" w:hAnsiTheme="minorHAnsi" w:cstheme="minorHAnsi"/>
                      <w:b/>
                      <w:sz w:val="18"/>
                      <w:szCs w:val="14"/>
                      <w:lang w:val="es-BO"/>
                    </w:rPr>
                  </w:pPr>
                  <w:r w:rsidRPr="00326D76">
                    <w:rPr>
                      <w:rFonts w:asciiTheme="minorHAnsi" w:hAnsiTheme="minorHAnsi" w:cstheme="minorHAnsi"/>
                      <w:b/>
                      <w:sz w:val="18"/>
                      <w:szCs w:val="14"/>
                      <w:lang w:val="es-BO"/>
                    </w:rPr>
                    <w:t>DIRECCION</w:t>
                  </w:r>
                </w:p>
              </w:tc>
            </w:tr>
            <w:tr w:rsidR="0044149D" w:rsidRPr="00326D76" w:rsidTr="001A5E70">
              <w:trPr>
                <w:trHeight w:val="56"/>
                <w:jc w:val="center"/>
              </w:trPr>
              <w:tc>
                <w:tcPr>
                  <w:tcW w:w="571" w:type="dxa"/>
                  <w:shd w:val="clear" w:color="auto" w:fill="auto"/>
                  <w:vAlign w:val="center"/>
                </w:tcPr>
                <w:p w:rsidR="0044149D" w:rsidRPr="00326D76" w:rsidRDefault="0044149D" w:rsidP="001A5E70">
                  <w:pPr>
                    <w:spacing w:before="60" w:after="60"/>
                    <w:jc w:val="center"/>
                    <w:rPr>
                      <w:rFonts w:asciiTheme="minorHAnsi" w:hAnsiTheme="minorHAnsi" w:cstheme="minorHAnsi"/>
                      <w:sz w:val="18"/>
                      <w:szCs w:val="14"/>
                      <w:lang w:val="es-BO"/>
                    </w:rPr>
                  </w:pPr>
                  <w:r w:rsidRPr="00326D76">
                    <w:rPr>
                      <w:rFonts w:asciiTheme="minorHAnsi" w:hAnsiTheme="minorHAnsi" w:cstheme="minorHAnsi"/>
                      <w:sz w:val="18"/>
                      <w:szCs w:val="14"/>
                      <w:lang w:val="es-BO"/>
                    </w:rPr>
                    <w:t>1</w:t>
                  </w:r>
                </w:p>
              </w:tc>
              <w:tc>
                <w:tcPr>
                  <w:tcW w:w="3515" w:type="dxa"/>
                  <w:shd w:val="clear" w:color="auto" w:fill="auto"/>
                  <w:vAlign w:val="center"/>
                </w:tcPr>
                <w:p w:rsidR="0044149D" w:rsidRPr="00326D76" w:rsidRDefault="0044149D" w:rsidP="001A5E70">
                  <w:pPr>
                    <w:spacing w:before="60" w:after="60"/>
                    <w:jc w:val="both"/>
                    <w:rPr>
                      <w:rFonts w:asciiTheme="minorHAnsi" w:hAnsiTheme="minorHAnsi" w:cstheme="minorHAnsi"/>
                      <w:sz w:val="18"/>
                      <w:szCs w:val="14"/>
                    </w:rPr>
                  </w:pPr>
                  <w:r w:rsidRPr="00326D76">
                    <w:rPr>
                      <w:rFonts w:asciiTheme="minorHAnsi" w:hAnsiTheme="minorHAnsi" w:cstheme="minorHAnsi"/>
                      <w:sz w:val="18"/>
                      <w:szCs w:val="14"/>
                    </w:rPr>
                    <w:t>Planta Zona Comercial Trinidad</w:t>
                  </w:r>
                </w:p>
              </w:tc>
              <w:tc>
                <w:tcPr>
                  <w:tcW w:w="3895" w:type="dxa"/>
                  <w:shd w:val="clear" w:color="auto" w:fill="auto"/>
                  <w:vAlign w:val="center"/>
                </w:tcPr>
                <w:p w:rsidR="0044149D" w:rsidRPr="00326D76" w:rsidRDefault="0044149D" w:rsidP="001A5E70">
                  <w:pPr>
                    <w:spacing w:before="60" w:after="60"/>
                    <w:jc w:val="both"/>
                    <w:rPr>
                      <w:rFonts w:asciiTheme="minorHAnsi" w:hAnsiTheme="minorHAnsi" w:cstheme="minorHAnsi"/>
                      <w:sz w:val="18"/>
                      <w:szCs w:val="14"/>
                    </w:rPr>
                  </w:pPr>
                  <w:r w:rsidRPr="00326D76">
                    <w:rPr>
                      <w:rFonts w:asciiTheme="minorHAnsi" w:hAnsiTheme="minorHAnsi" w:cstheme="minorHAnsi"/>
                      <w:sz w:val="18"/>
                      <w:szCs w:val="14"/>
                    </w:rPr>
                    <w:t xml:space="preserve">Calle </w:t>
                  </w:r>
                  <w:proofErr w:type="spellStart"/>
                  <w:r w:rsidRPr="00326D76">
                    <w:rPr>
                      <w:rFonts w:asciiTheme="minorHAnsi" w:hAnsiTheme="minorHAnsi" w:cstheme="minorHAnsi"/>
                      <w:sz w:val="18"/>
                      <w:szCs w:val="14"/>
                    </w:rPr>
                    <w:t>Bopi</w:t>
                  </w:r>
                  <w:proofErr w:type="spellEnd"/>
                  <w:r w:rsidRPr="00326D76">
                    <w:rPr>
                      <w:rFonts w:asciiTheme="minorHAnsi" w:hAnsiTheme="minorHAnsi" w:cstheme="minorHAnsi"/>
                      <w:sz w:val="18"/>
                      <w:szCs w:val="14"/>
                    </w:rPr>
                    <w:t xml:space="preserve"> esq. Libertad</w:t>
                  </w:r>
                </w:p>
              </w:tc>
            </w:tr>
            <w:tr w:rsidR="0044149D" w:rsidRPr="00326D76" w:rsidTr="001A5E70">
              <w:trPr>
                <w:jc w:val="center"/>
              </w:trPr>
              <w:tc>
                <w:tcPr>
                  <w:tcW w:w="571" w:type="dxa"/>
                  <w:shd w:val="clear" w:color="auto" w:fill="D9D9D9"/>
                </w:tcPr>
                <w:p w:rsidR="0044149D" w:rsidRPr="00326D76" w:rsidRDefault="0044149D" w:rsidP="001A5E70">
                  <w:pPr>
                    <w:spacing w:before="60" w:after="60"/>
                    <w:jc w:val="center"/>
                    <w:rPr>
                      <w:rFonts w:asciiTheme="minorHAnsi" w:hAnsiTheme="minorHAnsi" w:cstheme="minorHAnsi"/>
                      <w:b/>
                      <w:sz w:val="18"/>
                      <w:szCs w:val="14"/>
                      <w:lang w:val="es-BO"/>
                    </w:rPr>
                  </w:pPr>
                  <w:r w:rsidRPr="00326D76">
                    <w:rPr>
                      <w:rFonts w:asciiTheme="minorHAnsi" w:hAnsiTheme="minorHAnsi" w:cstheme="minorHAnsi"/>
                      <w:b/>
                      <w:sz w:val="18"/>
                      <w:szCs w:val="14"/>
                      <w:lang w:val="es-BO"/>
                    </w:rPr>
                    <w:t>Nº</w:t>
                  </w:r>
                </w:p>
              </w:tc>
              <w:tc>
                <w:tcPr>
                  <w:tcW w:w="3515" w:type="dxa"/>
                  <w:shd w:val="clear" w:color="auto" w:fill="D9D9D9"/>
                  <w:vAlign w:val="center"/>
                </w:tcPr>
                <w:p w:rsidR="0044149D" w:rsidRPr="00326D76" w:rsidRDefault="0044149D" w:rsidP="001A5E70">
                  <w:pPr>
                    <w:spacing w:before="60" w:after="60"/>
                    <w:jc w:val="center"/>
                    <w:rPr>
                      <w:rFonts w:asciiTheme="minorHAnsi" w:hAnsiTheme="minorHAnsi" w:cstheme="minorHAnsi"/>
                      <w:b/>
                      <w:sz w:val="18"/>
                      <w:szCs w:val="14"/>
                      <w:lang w:val="es-BO"/>
                    </w:rPr>
                  </w:pPr>
                  <w:r w:rsidRPr="00326D76">
                    <w:rPr>
                      <w:rFonts w:asciiTheme="minorHAnsi" w:hAnsiTheme="minorHAnsi" w:cstheme="minorHAnsi"/>
                      <w:b/>
                      <w:sz w:val="18"/>
                      <w:szCs w:val="14"/>
                      <w:lang w:val="es-BO"/>
                    </w:rPr>
                    <w:t>PUNTOS DE VENTA DE GLP EN GARRAFAS</w:t>
                  </w:r>
                </w:p>
              </w:tc>
              <w:tc>
                <w:tcPr>
                  <w:tcW w:w="3895" w:type="dxa"/>
                  <w:shd w:val="clear" w:color="auto" w:fill="D9D9D9"/>
                  <w:vAlign w:val="center"/>
                </w:tcPr>
                <w:p w:rsidR="0044149D" w:rsidRPr="00326D76" w:rsidRDefault="0044149D" w:rsidP="001A5E70">
                  <w:pPr>
                    <w:spacing w:before="60" w:after="60"/>
                    <w:jc w:val="center"/>
                    <w:rPr>
                      <w:rFonts w:asciiTheme="minorHAnsi" w:hAnsiTheme="minorHAnsi" w:cstheme="minorHAnsi"/>
                      <w:b/>
                      <w:sz w:val="18"/>
                      <w:szCs w:val="14"/>
                      <w:lang w:val="es-BO"/>
                    </w:rPr>
                  </w:pPr>
                  <w:r w:rsidRPr="00326D76">
                    <w:rPr>
                      <w:rFonts w:asciiTheme="minorHAnsi" w:hAnsiTheme="minorHAnsi" w:cstheme="minorHAnsi"/>
                      <w:b/>
                      <w:sz w:val="18"/>
                      <w:szCs w:val="14"/>
                      <w:lang w:val="es-BO"/>
                    </w:rPr>
                    <w:t>DIRECCION</w:t>
                  </w:r>
                </w:p>
              </w:tc>
            </w:tr>
            <w:tr w:rsidR="0044149D" w:rsidRPr="00326D76" w:rsidTr="001A5E70">
              <w:trPr>
                <w:jc w:val="center"/>
              </w:trPr>
              <w:tc>
                <w:tcPr>
                  <w:tcW w:w="571" w:type="dxa"/>
                  <w:shd w:val="clear" w:color="auto" w:fill="FFFFFF"/>
                  <w:vAlign w:val="center"/>
                </w:tcPr>
                <w:p w:rsidR="0044149D" w:rsidRPr="00326D76" w:rsidRDefault="0044149D" w:rsidP="001A5E70">
                  <w:pPr>
                    <w:spacing w:before="60" w:after="60"/>
                    <w:jc w:val="center"/>
                    <w:rPr>
                      <w:rFonts w:asciiTheme="minorHAnsi" w:hAnsiTheme="minorHAnsi" w:cstheme="minorHAnsi"/>
                      <w:sz w:val="18"/>
                      <w:szCs w:val="14"/>
                      <w:lang w:val="es-BO"/>
                    </w:rPr>
                  </w:pPr>
                  <w:r w:rsidRPr="00326D76">
                    <w:rPr>
                      <w:rFonts w:asciiTheme="minorHAnsi" w:hAnsiTheme="minorHAnsi" w:cstheme="minorHAnsi"/>
                      <w:sz w:val="18"/>
                      <w:szCs w:val="14"/>
                      <w:lang w:val="es-BO"/>
                    </w:rPr>
                    <w:t>1</w:t>
                  </w:r>
                </w:p>
              </w:tc>
              <w:tc>
                <w:tcPr>
                  <w:tcW w:w="3515" w:type="dxa"/>
                  <w:shd w:val="clear" w:color="auto" w:fill="FFFFFF"/>
                </w:tcPr>
                <w:p w:rsidR="0044149D" w:rsidRPr="00326D76" w:rsidRDefault="0044149D" w:rsidP="001A5E70">
                  <w:pPr>
                    <w:spacing w:before="60" w:after="60"/>
                    <w:jc w:val="both"/>
                    <w:rPr>
                      <w:rFonts w:asciiTheme="minorHAnsi" w:hAnsiTheme="minorHAnsi" w:cstheme="minorHAnsi"/>
                      <w:sz w:val="18"/>
                      <w:szCs w:val="14"/>
                    </w:rPr>
                  </w:pPr>
                  <w:proofErr w:type="spellStart"/>
                  <w:r w:rsidRPr="00326D76">
                    <w:rPr>
                      <w:rFonts w:asciiTheme="minorHAnsi" w:hAnsiTheme="minorHAnsi" w:cstheme="minorHAnsi"/>
                      <w:sz w:val="18"/>
                      <w:szCs w:val="14"/>
                    </w:rPr>
                    <w:t>E°S°</w:t>
                  </w:r>
                  <w:proofErr w:type="spellEnd"/>
                  <w:r w:rsidRPr="00326D76">
                    <w:rPr>
                      <w:rFonts w:asciiTheme="minorHAnsi" w:hAnsiTheme="minorHAnsi" w:cstheme="minorHAnsi"/>
                      <w:sz w:val="18"/>
                      <w:szCs w:val="14"/>
                    </w:rPr>
                    <w:t xml:space="preserve"> Pompeya</w:t>
                  </w:r>
                </w:p>
              </w:tc>
              <w:tc>
                <w:tcPr>
                  <w:tcW w:w="3895" w:type="dxa"/>
                  <w:shd w:val="clear" w:color="auto" w:fill="auto"/>
                  <w:vAlign w:val="center"/>
                </w:tcPr>
                <w:p w:rsidR="0044149D" w:rsidRPr="00326D76" w:rsidRDefault="0044149D" w:rsidP="001A5E70">
                  <w:pPr>
                    <w:spacing w:before="60" w:after="60"/>
                    <w:jc w:val="both"/>
                    <w:rPr>
                      <w:rFonts w:asciiTheme="minorHAnsi" w:hAnsiTheme="minorHAnsi" w:cstheme="minorHAnsi"/>
                      <w:sz w:val="18"/>
                      <w:szCs w:val="14"/>
                      <w:lang w:val="es-BO"/>
                    </w:rPr>
                  </w:pPr>
                  <w:r w:rsidRPr="00326D76">
                    <w:rPr>
                      <w:rFonts w:asciiTheme="minorHAnsi" w:hAnsiTheme="minorHAnsi" w:cstheme="minorHAnsi"/>
                      <w:sz w:val="18"/>
                      <w:szCs w:val="14"/>
                      <w:lang w:val="es-BO"/>
                    </w:rPr>
                    <w:t xml:space="preserve">Av. Ignacio </w:t>
                  </w:r>
                  <w:proofErr w:type="spellStart"/>
                  <w:r w:rsidRPr="00326D76">
                    <w:rPr>
                      <w:rFonts w:asciiTheme="minorHAnsi" w:hAnsiTheme="minorHAnsi" w:cstheme="minorHAnsi"/>
                      <w:sz w:val="18"/>
                      <w:szCs w:val="14"/>
                      <w:lang w:val="es-BO"/>
                    </w:rPr>
                    <w:t>Muiba</w:t>
                  </w:r>
                  <w:proofErr w:type="spellEnd"/>
                </w:p>
              </w:tc>
            </w:tr>
            <w:tr w:rsidR="0044149D" w:rsidRPr="00326D76" w:rsidTr="001A5E70">
              <w:trPr>
                <w:jc w:val="center"/>
              </w:trPr>
              <w:tc>
                <w:tcPr>
                  <w:tcW w:w="571" w:type="dxa"/>
                  <w:shd w:val="clear" w:color="auto" w:fill="FFFFFF"/>
                  <w:vAlign w:val="center"/>
                </w:tcPr>
                <w:p w:rsidR="0044149D" w:rsidRPr="00326D76" w:rsidRDefault="0044149D" w:rsidP="001A5E70">
                  <w:pPr>
                    <w:spacing w:before="60" w:after="60"/>
                    <w:jc w:val="center"/>
                    <w:rPr>
                      <w:rFonts w:asciiTheme="minorHAnsi" w:hAnsiTheme="minorHAnsi" w:cstheme="minorHAnsi"/>
                      <w:sz w:val="18"/>
                      <w:szCs w:val="14"/>
                      <w:lang w:val="es-BO"/>
                    </w:rPr>
                  </w:pPr>
                  <w:r w:rsidRPr="00326D76">
                    <w:rPr>
                      <w:rFonts w:asciiTheme="minorHAnsi" w:hAnsiTheme="minorHAnsi" w:cstheme="minorHAnsi"/>
                      <w:sz w:val="18"/>
                      <w:szCs w:val="14"/>
                      <w:lang w:val="es-BO"/>
                    </w:rPr>
                    <w:t>2</w:t>
                  </w:r>
                </w:p>
              </w:tc>
              <w:tc>
                <w:tcPr>
                  <w:tcW w:w="3515" w:type="dxa"/>
                  <w:shd w:val="clear" w:color="auto" w:fill="FFFFFF"/>
                </w:tcPr>
                <w:p w:rsidR="0044149D" w:rsidRPr="00326D76" w:rsidRDefault="0044149D" w:rsidP="001A5E70">
                  <w:pPr>
                    <w:spacing w:before="60" w:after="60"/>
                    <w:jc w:val="both"/>
                    <w:rPr>
                      <w:rFonts w:asciiTheme="minorHAnsi" w:hAnsiTheme="minorHAnsi" w:cstheme="minorHAnsi"/>
                      <w:sz w:val="18"/>
                      <w:szCs w:val="14"/>
                    </w:rPr>
                  </w:pPr>
                  <w:proofErr w:type="spellStart"/>
                  <w:r w:rsidRPr="00326D76">
                    <w:rPr>
                      <w:rFonts w:asciiTheme="minorHAnsi" w:hAnsiTheme="minorHAnsi" w:cstheme="minorHAnsi"/>
                      <w:sz w:val="18"/>
                      <w:szCs w:val="14"/>
                    </w:rPr>
                    <w:t>E°S°</w:t>
                  </w:r>
                  <w:proofErr w:type="spellEnd"/>
                  <w:r w:rsidRPr="00326D76">
                    <w:rPr>
                      <w:rFonts w:asciiTheme="minorHAnsi" w:hAnsiTheme="minorHAnsi" w:cstheme="minorHAnsi"/>
                      <w:sz w:val="18"/>
                      <w:szCs w:val="14"/>
                    </w:rPr>
                    <w:t xml:space="preserve">  Santa Ana</w:t>
                  </w:r>
                </w:p>
              </w:tc>
              <w:tc>
                <w:tcPr>
                  <w:tcW w:w="3895" w:type="dxa"/>
                  <w:shd w:val="clear" w:color="auto" w:fill="auto"/>
                  <w:vAlign w:val="center"/>
                </w:tcPr>
                <w:p w:rsidR="0044149D" w:rsidRPr="00326D76" w:rsidRDefault="0044149D" w:rsidP="001A5E70">
                  <w:pPr>
                    <w:spacing w:before="60" w:after="60"/>
                    <w:jc w:val="both"/>
                    <w:rPr>
                      <w:rFonts w:asciiTheme="minorHAnsi" w:hAnsiTheme="minorHAnsi" w:cstheme="minorHAnsi"/>
                      <w:sz w:val="18"/>
                      <w:szCs w:val="14"/>
                    </w:rPr>
                  </w:pPr>
                  <w:r w:rsidRPr="00326D76">
                    <w:rPr>
                      <w:rFonts w:asciiTheme="minorHAnsi" w:hAnsiTheme="minorHAnsi" w:cstheme="minorHAnsi"/>
                      <w:sz w:val="18"/>
                      <w:szCs w:val="14"/>
                    </w:rPr>
                    <w:t>Av. Aeropuerto</w:t>
                  </w:r>
                </w:p>
              </w:tc>
            </w:tr>
          </w:tbl>
          <w:p w:rsidR="0044149D" w:rsidRPr="00326D76" w:rsidRDefault="0044149D" w:rsidP="001A5E70">
            <w:pPr>
              <w:autoSpaceDE w:val="0"/>
              <w:autoSpaceDN w:val="0"/>
              <w:adjustRightInd w:val="0"/>
              <w:jc w:val="both"/>
              <w:rPr>
                <w:rFonts w:asciiTheme="minorHAnsi" w:hAnsiTheme="minorHAnsi" w:cstheme="minorHAnsi"/>
                <w:sz w:val="18"/>
                <w:szCs w:val="18"/>
              </w:rPr>
            </w:pPr>
          </w:p>
        </w:tc>
      </w:tr>
      <w:tr w:rsidR="0044149D" w:rsidRPr="00326D76" w:rsidTr="001A5E70">
        <w:tblPrEx>
          <w:tblCellMar>
            <w:left w:w="70" w:type="dxa"/>
            <w:right w:w="70" w:type="dxa"/>
          </w:tblCellMar>
        </w:tblPrEx>
        <w:trPr>
          <w:trHeight w:val="424"/>
        </w:trPr>
        <w:tc>
          <w:tcPr>
            <w:tcW w:w="9339" w:type="dxa"/>
            <w:shd w:val="clear" w:color="auto" w:fill="9CC2E5"/>
            <w:vAlign w:val="center"/>
          </w:tcPr>
          <w:p w:rsidR="0044149D" w:rsidRPr="00326D76" w:rsidRDefault="0044149D" w:rsidP="001A5E70">
            <w:pPr>
              <w:autoSpaceDE w:val="0"/>
              <w:autoSpaceDN w:val="0"/>
              <w:adjustRightInd w:val="0"/>
              <w:jc w:val="both"/>
              <w:rPr>
                <w:rFonts w:asciiTheme="minorHAnsi" w:hAnsiTheme="minorHAnsi" w:cstheme="minorHAnsi"/>
                <w:sz w:val="18"/>
                <w:szCs w:val="18"/>
              </w:rPr>
            </w:pPr>
            <w:r w:rsidRPr="00326D76">
              <w:rPr>
                <w:rFonts w:asciiTheme="minorHAnsi" w:hAnsiTheme="minorHAnsi" w:cstheme="minorHAnsi"/>
                <w:b/>
                <w:bCs/>
                <w:sz w:val="18"/>
                <w:szCs w:val="18"/>
              </w:rPr>
              <w:t xml:space="preserve">FORMA DE PAGO  </w:t>
            </w:r>
          </w:p>
        </w:tc>
      </w:tr>
      <w:tr w:rsidR="0044149D" w:rsidRPr="00326D76" w:rsidTr="001A5E70">
        <w:tblPrEx>
          <w:tblCellMar>
            <w:left w:w="70" w:type="dxa"/>
            <w:right w:w="70" w:type="dxa"/>
          </w:tblCellMar>
        </w:tblPrEx>
        <w:trPr>
          <w:trHeight w:val="424"/>
        </w:trPr>
        <w:tc>
          <w:tcPr>
            <w:tcW w:w="9339" w:type="dxa"/>
            <w:shd w:val="clear" w:color="auto" w:fill="auto"/>
            <w:vAlign w:val="center"/>
          </w:tcPr>
          <w:p w:rsidR="0044149D" w:rsidRPr="00326D76" w:rsidRDefault="0044149D" w:rsidP="001A5E70">
            <w:pPr>
              <w:jc w:val="both"/>
              <w:rPr>
                <w:rFonts w:asciiTheme="minorHAnsi" w:hAnsiTheme="minorHAnsi" w:cstheme="minorHAnsi"/>
                <w:sz w:val="22"/>
                <w:szCs w:val="22"/>
              </w:rPr>
            </w:pPr>
            <w:r w:rsidRPr="00326D76">
              <w:rPr>
                <w:rFonts w:asciiTheme="minorHAnsi" w:hAnsiTheme="minorHAnsi" w:cstheme="minorHAnsi"/>
                <w:sz w:val="22"/>
                <w:szCs w:val="22"/>
              </w:rPr>
              <w:t xml:space="preserve">La forma de pago será en pagos parciales, de acuerdo a los volúmenes transportados, se harán efectivo una vez vencido el mes mediante transferencia bancaria SIGEP, previo informe de conformidad del fiscal del servicio. </w:t>
            </w:r>
          </w:p>
          <w:p w:rsidR="0044149D" w:rsidRPr="00326D76" w:rsidRDefault="0044149D" w:rsidP="001A5E70">
            <w:pPr>
              <w:jc w:val="both"/>
              <w:rPr>
                <w:rFonts w:asciiTheme="minorHAnsi" w:hAnsiTheme="minorHAnsi" w:cstheme="minorHAnsi"/>
                <w:b/>
                <w:sz w:val="10"/>
                <w:szCs w:val="22"/>
              </w:rPr>
            </w:pPr>
          </w:p>
          <w:p w:rsidR="0044149D" w:rsidRPr="00326D76" w:rsidRDefault="0044149D" w:rsidP="001A5E70">
            <w:pPr>
              <w:jc w:val="both"/>
              <w:rPr>
                <w:rFonts w:asciiTheme="minorHAnsi" w:hAnsiTheme="minorHAnsi" w:cstheme="minorHAnsi"/>
                <w:b/>
                <w:sz w:val="22"/>
                <w:szCs w:val="22"/>
              </w:rPr>
            </w:pPr>
            <w:r w:rsidRPr="00326D76">
              <w:rPr>
                <w:rFonts w:asciiTheme="minorHAnsi" w:hAnsiTheme="minorHAnsi" w:cstheme="minorHAnsi"/>
                <w:b/>
                <w:sz w:val="22"/>
                <w:szCs w:val="22"/>
              </w:rPr>
              <w:t>DOCUMENTOS PARA PAGO.-</w:t>
            </w:r>
          </w:p>
          <w:p w:rsidR="0044149D" w:rsidRPr="00326D76" w:rsidRDefault="0044149D" w:rsidP="001A5E70">
            <w:pPr>
              <w:jc w:val="both"/>
              <w:rPr>
                <w:rFonts w:asciiTheme="minorHAnsi" w:hAnsiTheme="minorHAnsi" w:cstheme="minorHAnsi"/>
                <w:sz w:val="6"/>
                <w:szCs w:val="22"/>
              </w:rPr>
            </w:pPr>
            <w:r w:rsidRPr="00326D76">
              <w:rPr>
                <w:rFonts w:asciiTheme="minorHAnsi" w:hAnsiTheme="minorHAnsi" w:cstheme="minorHAnsi"/>
                <w:sz w:val="22"/>
                <w:szCs w:val="22"/>
              </w:rPr>
              <w:t xml:space="preserve"> </w:t>
            </w:r>
          </w:p>
          <w:p w:rsidR="0044149D" w:rsidRPr="00326D76" w:rsidRDefault="0044149D" w:rsidP="008C7813">
            <w:pPr>
              <w:numPr>
                <w:ilvl w:val="0"/>
                <w:numId w:val="61"/>
              </w:numPr>
              <w:ind w:left="776" w:hanging="357"/>
              <w:rPr>
                <w:rFonts w:asciiTheme="minorHAnsi" w:hAnsiTheme="minorHAnsi" w:cstheme="minorHAnsi"/>
                <w:sz w:val="22"/>
                <w:szCs w:val="22"/>
              </w:rPr>
            </w:pPr>
            <w:r w:rsidRPr="00326D76">
              <w:rPr>
                <w:rFonts w:asciiTheme="minorHAnsi" w:hAnsiTheme="minorHAnsi" w:cstheme="minorHAnsi"/>
                <w:sz w:val="22"/>
                <w:szCs w:val="22"/>
              </w:rPr>
              <w:t>Carta de solicitud de pago</w:t>
            </w:r>
          </w:p>
          <w:p w:rsidR="0044149D" w:rsidRPr="00326D76" w:rsidRDefault="0044149D" w:rsidP="008C7813">
            <w:pPr>
              <w:numPr>
                <w:ilvl w:val="0"/>
                <w:numId w:val="61"/>
              </w:numPr>
              <w:ind w:left="776" w:hanging="357"/>
              <w:rPr>
                <w:rFonts w:asciiTheme="minorHAnsi" w:hAnsiTheme="minorHAnsi" w:cstheme="minorHAnsi"/>
                <w:sz w:val="22"/>
                <w:szCs w:val="22"/>
              </w:rPr>
            </w:pPr>
            <w:r w:rsidRPr="00326D76">
              <w:rPr>
                <w:rFonts w:asciiTheme="minorHAnsi" w:hAnsiTheme="minorHAnsi" w:cstheme="minorHAnsi"/>
                <w:sz w:val="22"/>
                <w:szCs w:val="22"/>
              </w:rPr>
              <w:t>Factura.</w:t>
            </w:r>
          </w:p>
          <w:p w:rsidR="0044149D" w:rsidRPr="00326D76" w:rsidRDefault="0044149D" w:rsidP="008C7813">
            <w:pPr>
              <w:numPr>
                <w:ilvl w:val="0"/>
                <w:numId w:val="61"/>
              </w:numPr>
              <w:ind w:left="776" w:hanging="357"/>
              <w:rPr>
                <w:rFonts w:asciiTheme="minorHAnsi" w:hAnsiTheme="minorHAnsi" w:cstheme="minorHAnsi"/>
                <w:sz w:val="22"/>
                <w:szCs w:val="22"/>
              </w:rPr>
            </w:pPr>
            <w:r w:rsidRPr="00326D76">
              <w:rPr>
                <w:rFonts w:asciiTheme="minorHAnsi" w:hAnsiTheme="minorHAnsi" w:cstheme="minorHAnsi"/>
                <w:sz w:val="22"/>
                <w:szCs w:val="22"/>
              </w:rPr>
              <w:t>Planilla de Conciliación firmada.</w:t>
            </w:r>
          </w:p>
          <w:p w:rsidR="0044149D" w:rsidRPr="00326D76" w:rsidRDefault="0044149D" w:rsidP="008C7813">
            <w:pPr>
              <w:numPr>
                <w:ilvl w:val="0"/>
                <w:numId w:val="61"/>
              </w:numPr>
              <w:ind w:left="776" w:hanging="357"/>
              <w:rPr>
                <w:rFonts w:asciiTheme="minorHAnsi" w:hAnsiTheme="minorHAnsi" w:cstheme="minorHAnsi"/>
                <w:sz w:val="22"/>
                <w:szCs w:val="22"/>
              </w:rPr>
            </w:pPr>
            <w:r w:rsidRPr="00326D76">
              <w:rPr>
                <w:rFonts w:asciiTheme="minorHAnsi" w:hAnsiTheme="minorHAnsi" w:cstheme="minorHAnsi"/>
                <w:sz w:val="22"/>
                <w:szCs w:val="22"/>
              </w:rPr>
              <w:t>Copia de NIT</w:t>
            </w:r>
          </w:p>
          <w:p w:rsidR="0044149D" w:rsidRPr="00326D76" w:rsidRDefault="0044149D" w:rsidP="008C7813">
            <w:pPr>
              <w:numPr>
                <w:ilvl w:val="0"/>
                <w:numId w:val="61"/>
              </w:numPr>
              <w:ind w:left="776" w:hanging="357"/>
              <w:rPr>
                <w:rFonts w:asciiTheme="minorHAnsi" w:hAnsiTheme="minorHAnsi" w:cstheme="minorHAnsi"/>
                <w:sz w:val="22"/>
                <w:szCs w:val="22"/>
              </w:rPr>
            </w:pPr>
            <w:r w:rsidRPr="00326D76">
              <w:rPr>
                <w:rFonts w:asciiTheme="minorHAnsi" w:hAnsiTheme="minorHAnsi" w:cstheme="minorHAnsi"/>
                <w:sz w:val="22"/>
                <w:szCs w:val="22"/>
              </w:rPr>
              <w:t>Copia del SIGMA o SIGEP.</w:t>
            </w:r>
          </w:p>
          <w:p w:rsidR="0044149D" w:rsidRPr="00326D76" w:rsidRDefault="0044149D" w:rsidP="008C7813">
            <w:pPr>
              <w:numPr>
                <w:ilvl w:val="0"/>
                <w:numId w:val="61"/>
              </w:numPr>
              <w:ind w:left="776" w:hanging="357"/>
              <w:rPr>
                <w:rFonts w:asciiTheme="minorHAnsi" w:hAnsiTheme="minorHAnsi" w:cstheme="minorHAnsi"/>
                <w:sz w:val="22"/>
                <w:szCs w:val="22"/>
              </w:rPr>
            </w:pPr>
            <w:r w:rsidRPr="00326D76">
              <w:rPr>
                <w:rFonts w:asciiTheme="minorHAnsi" w:hAnsiTheme="minorHAnsi" w:cstheme="minorHAnsi"/>
                <w:sz w:val="22"/>
                <w:szCs w:val="22"/>
              </w:rPr>
              <w:t>Copia del Contrato vigente</w:t>
            </w:r>
          </w:p>
          <w:p w:rsidR="0044149D" w:rsidRPr="00326D76" w:rsidRDefault="0044149D" w:rsidP="00FB601A">
            <w:pPr>
              <w:numPr>
                <w:ilvl w:val="0"/>
                <w:numId w:val="61"/>
              </w:numPr>
              <w:ind w:left="702" w:hanging="283"/>
              <w:jc w:val="both"/>
              <w:rPr>
                <w:rFonts w:asciiTheme="minorHAnsi" w:hAnsiTheme="minorHAnsi" w:cstheme="minorHAnsi"/>
                <w:sz w:val="22"/>
                <w:szCs w:val="22"/>
              </w:rPr>
            </w:pPr>
            <w:r w:rsidRPr="00326D76">
              <w:rPr>
                <w:rFonts w:asciiTheme="minorHAnsi" w:hAnsiTheme="minorHAnsi" w:cstheme="minorHAnsi"/>
                <w:sz w:val="22"/>
                <w:szCs w:val="22"/>
              </w:rPr>
              <w:t>Detalle de volúmenes transportados que registre, Fecha de Carga, Fecha de recepción</w:t>
            </w:r>
          </w:p>
          <w:p w:rsidR="0044149D" w:rsidRPr="00326D76" w:rsidRDefault="0044149D" w:rsidP="00FB601A">
            <w:pPr>
              <w:numPr>
                <w:ilvl w:val="0"/>
                <w:numId w:val="61"/>
              </w:numPr>
              <w:ind w:left="702" w:hanging="283"/>
              <w:rPr>
                <w:rFonts w:asciiTheme="minorHAnsi" w:hAnsiTheme="minorHAnsi" w:cstheme="minorHAnsi"/>
                <w:sz w:val="22"/>
                <w:szCs w:val="22"/>
              </w:rPr>
            </w:pPr>
            <w:r w:rsidRPr="00326D76">
              <w:rPr>
                <w:rFonts w:asciiTheme="minorHAnsi" w:hAnsiTheme="minorHAnsi" w:cstheme="minorHAnsi"/>
                <w:sz w:val="22"/>
                <w:szCs w:val="22"/>
              </w:rPr>
              <w:t>Copias de Ordenes de transferencias del sistema</w:t>
            </w:r>
          </w:p>
          <w:p w:rsidR="0044149D" w:rsidRPr="00326D76" w:rsidRDefault="0044149D" w:rsidP="001A5E70">
            <w:pPr>
              <w:autoSpaceDE w:val="0"/>
              <w:autoSpaceDN w:val="0"/>
              <w:adjustRightInd w:val="0"/>
              <w:jc w:val="both"/>
              <w:rPr>
                <w:rFonts w:asciiTheme="minorHAnsi" w:hAnsiTheme="minorHAnsi" w:cstheme="minorHAnsi"/>
                <w:sz w:val="18"/>
                <w:szCs w:val="18"/>
              </w:rPr>
            </w:pPr>
          </w:p>
          <w:p w:rsidR="0044149D" w:rsidRPr="00326D76" w:rsidRDefault="0044149D" w:rsidP="001A5E70">
            <w:pPr>
              <w:autoSpaceDE w:val="0"/>
              <w:autoSpaceDN w:val="0"/>
              <w:adjustRightInd w:val="0"/>
              <w:jc w:val="both"/>
              <w:rPr>
                <w:rFonts w:asciiTheme="minorHAnsi" w:hAnsiTheme="minorHAnsi" w:cstheme="minorHAnsi"/>
                <w:sz w:val="18"/>
                <w:szCs w:val="18"/>
              </w:rPr>
            </w:pPr>
            <w:r w:rsidRPr="00326D76">
              <w:rPr>
                <w:rFonts w:asciiTheme="minorHAnsi" w:hAnsiTheme="minorHAnsi" w:cstheme="minorHAnsi"/>
                <w:sz w:val="18"/>
                <w:szCs w:val="18"/>
              </w:rPr>
              <w:lastRenderedPageBreak/>
              <w:t>Se establecerá como condición previa al pago la conformidad del servicio por parte del FISCAL DEL SERVICIO.</w:t>
            </w:r>
          </w:p>
        </w:tc>
      </w:tr>
      <w:tr w:rsidR="0044149D" w:rsidRPr="00326D76" w:rsidTr="001A5E70">
        <w:trPr>
          <w:trHeight w:val="416"/>
        </w:trPr>
        <w:tc>
          <w:tcPr>
            <w:tcW w:w="9339" w:type="dxa"/>
            <w:shd w:val="clear" w:color="auto" w:fill="9CC2E5"/>
            <w:vAlign w:val="center"/>
          </w:tcPr>
          <w:p w:rsidR="0044149D" w:rsidRPr="00326D76" w:rsidRDefault="0044149D" w:rsidP="001A5E70">
            <w:pPr>
              <w:autoSpaceDE w:val="0"/>
              <w:autoSpaceDN w:val="0"/>
              <w:adjustRightInd w:val="0"/>
              <w:jc w:val="both"/>
              <w:rPr>
                <w:rFonts w:asciiTheme="minorHAnsi" w:hAnsiTheme="minorHAnsi" w:cstheme="minorHAnsi"/>
                <w:sz w:val="18"/>
                <w:szCs w:val="18"/>
              </w:rPr>
            </w:pPr>
            <w:r w:rsidRPr="00D270A8">
              <w:rPr>
                <w:rFonts w:asciiTheme="minorHAnsi" w:hAnsiTheme="minorHAnsi" w:cstheme="minorHAnsi"/>
                <w:b/>
                <w:bCs/>
                <w:sz w:val="22"/>
                <w:szCs w:val="18"/>
              </w:rPr>
              <w:lastRenderedPageBreak/>
              <w:t xml:space="preserve">FISCAL DEL SERVICIO </w:t>
            </w:r>
          </w:p>
        </w:tc>
      </w:tr>
      <w:tr w:rsidR="0044149D" w:rsidRPr="00326D76" w:rsidTr="001A5E70">
        <w:trPr>
          <w:trHeight w:val="833"/>
        </w:trPr>
        <w:tc>
          <w:tcPr>
            <w:tcW w:w="9339" w:type="dxa"/>
            <w:shd w:val="clear" w:color="auto" w:fill="auto"/>
            <w:vAlign w:val="center"/>
          </w:tcPr>
          <w:p w:rsidR="0044149D" w:rsidRPr="00326D76" w:rsidRDefault="0044149D" w:rsidP="001A5E70">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rPr>
              <w:t>Los fiscales designados serán los encargado de hacer cumplir las especificaciones técnicas y contrato, asimismo dará conformidad al servicio de forma mensual según contrato estipulado.</w:t>
            </w:r>
          </w:p>
          <w:p w:rsidR="0044149D" w:rsidRPr="00326D76" w:rsidRDefault="0044149D" w:rsidP="001A5E70">
            <w:pPr>
              <w:autoSpaceDE w:val="0"/>
              <w:autoSpaceDN w:val="0"/>
              <w:adjustRightInd w:val="0"/>
              <w:jc w:val="both"/>
              <w:rPr>
                <w:rFonts w:asciiTheme="minorHAnsi" w:hAnsiTheme="minorHAnsi" w:cstheme="minorHAnsi"/>
                <w:sz w:val="22"/>
                <w:szCs w:val="22"/>
              </w:rPr>
            </w:pPr>
          </w:p>
          <w:p w:rsidR="0044149D" w:rsidRPr="00326D76" w:rsidRDefault="0044149D" w:rsidP="001A5E70">
            <w:pPr>
              <w:tabs>
                <w:tab w:val="left" w:pos="567"/>
              </w:tabs>
              <w:rPr>
                <w:rFonts w:asciiTheme="minorHAnsi" w:hAnsiTheme="minorHAnsi" w:cstheme="minorHAnsi"/>
                <w:bCs/>
                <w:iCs/>
                <w:color w:val="000000"/>
                <w:sz w:val="22"/>
                <w:szCs w:val="22"/>
              </w:rPr>
            </w:pPr>
            <w:r w:rsidRPr="00326D76">
              <w:rPr>
                <w:rFonts w:asciiTheme="minorHAnsi" w:hAnsiTheme="minorHAnsi" w:cstheme="minorHAnsi"/>
                <w:bCs/>
                <w:iCs/>
                <w:color w:val="000000"/>
                <w:sz w:val="22"/>
                <w:szCs w:val="22"/>
              </w:rPr>
              <w:t>YPFB tendrá la libertad de realizar inspecciones al vehículo para determinar si se encuentra apto para el transporte antes de cada carga. En caso de no autorizar la carga, el adjudicado proveerá otro vehículo de similares características.</w:t>
            </w:r>
          </w:p>
        </w:tc>
      </w:tr>
      <w:tr w:rsidR="0044149D" w:rsidRPr="00326D76" w:rsidTr="001A5E70">
        <w:trPr>
          <w:trHeight w:val="64"/>
        </w:trPr>
        <w:tc>
          <w:tcPr>
            <w:tcW w:w="9339" w:type="dxa"/>
            <w:shd w:val="clear" w:color="auto" w:fill="B4C6E7"/>
            <w:vAlign w:val="center"/>
          </w:tcPr>
          <w:p w:rsidR="0044149D" w:rsidRPr="00326D76" w:rsidRDefault="0044149D" w:rsidP="001A5E70">
            <w:pPr>
              <w:autoSpaceDE w:val="0"/>
              <w:autoSpaceDN w:val="0"/>
              <w:adjustRightInd w:val="0"/>
              <w:rPr>
                <w:rFonts w:asciiTheme="minorHAnsi" w:hAnsiTheme="minorHAnsi" w:cstheme="minorHAnsi"/>
                <w:b/>
                <w:sz w:val="18"/>
                <w:szCs w:val="18"/>
              </w:rPr>
            </w:pPr>
            <w:r w:rsidRPr="00D270A8">
              <w:rPr>
                <w:rFonts w:asciiTheme="minorHAnsi" w:hAnsiTheme="minorHAnsi" w:cstheme="minorHAnsi"/>
                <w:b/>
                <w:sz w:val="22"/>
                <w:szCs w:val="18"/>
              </w:rPr>
              <w:t xml:space="preserve">MULTAS </w:t>
            </w:r>
          </w:p>
        </w:tc>
      </w:tr>
      <w:tr w:rsidR="0044149D" w:rsidRPr="00326D76" w:rsidTr="001A5E70">
        <w:trPr>
          <w:trHeight w:val="554"/>
        </w:trPr>
        <w:tc>
          <w:tcPr>
            <w:tcW w:w="9339" w:type="dxa"/>
            <w:shd w:val="clear" w:color="auto" w:fill="auto"/>
            <w:vAlign w:val="center"/>
          </w:tcPr>
          <w:p w:rsidR="0044149D" w:rsidRPr="00326D76" w:rsidRDefault="0044149D" w:rsidP="001A5E70">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rPr>
              <w:t>En caso que el Transportista no cumpliera con el cronograma por viaje, en el plazo de entrega de la Garrafa (con o sin Producto) en cada travesía realizada, sin necesidad de ningún aviso previo de YPFB, el Transportista se constituirá automáticamente en mora, sin necesidad de interpelación o reclamo de cualquier índole obligándose a pagar por cada Día calendario de retraso una multa equivalente al 2% (dos por ciento) del monto total a ser pagado por viaje. La suma de multas no podrá exceder el veinte por ciento (20%) del monto total del contrato sin perjuicio de resolver el mismo.</w:t>
            </w:r>
          </w:p>
          <w:p w:rsidR="0044149D" w:rsidRPr="00326D76" w:rsidRDefault="0044149D" w:rsidP="001A5E70">
            <w:pPr>
              <w:autoSpaceDE w:val="0"/>
              <w:autoSpaceDN w:val="0"/>
              <w:adjustRightInd w:val="0"/>
              <w:jc w:val="both"/>
              <w:rPr>
                <w:rFonts w:asciiTheme="minorHAnsi" w:hAnsiTheme="minorHAnsi" w:cstheme="minorHAnsi"/>
                <w:sz w:val="22"/>
                <w:szCs w:val="22"/>
              </w:rPr>
            </w:pPr>
          </w:p>
          <w:p w:rsidR="0044149D" w:rsidRPr="00326D76" w:rsidRDefault="0044149D" w:rsidP="001A5E70">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rPr>
              <w:t>Además de la multa establecida en el presente punto, el Transportista será responsable de compensar por los daños y perjuicios causados a los clientes de YPFB.</w:t>
            </w:r>
          </w:p>
          <w:p w:rsidR="0044149D" w:rsidRPr="00326D76" w:rsidRDefault="0044149D" w:rsidP="001A5E70">
            <w:pPr>
              <w:autoSpaceDE w:val="0"/>
              <w:autoSpaceDN w:val="0"/>
              <w:adjustRightInd w:val="0"/>
              <w:jc w:val="both"/>
              <w:rPr>
                <w:rFonts w:asciiTheme="minorHAnsi" w:hAnsiTheme="minorHAnsi" w:cstheme="minorHAnsi"/>
                <w:sz w:val="22"/>
                <w:szCs w:val="22"/>
              </w:rPr>
            </w:pPr>
          </w:p>
          <w:p w:rsidR="0044149D" w:rsidRPr="00326D76" w:rsidRDefault="0044149D" w:rsidP="001A5E70">
            <w:pPr>
              <w:widowControl w:val="0"/>
              <w:autoSpaceDE w:val="0"/>
              <w:autoSpaceDN w:val="0"/>
              <w:ind w:right="43"/>
              <w:contextualSpacing/>
              <w:jc w:val="both"/>
              <w:rPr>
                <w:rFonts w:asciiTheme="minorHAnsi" w:hAnsiTheme="minorHAnsi" w:cstheme="minorHAnsi"/>
                <w:sz w:val="22"/>
                <w:szCs w:val="16"/>
              </w:rPr>
            </w:pPr>
            <w:r w:rsidRPr="00326D76">
              <w:rPr>
                <w:rFonts w:asciiTheme="minorHAnsi" w:hAnsiTheme="minorHAnsi" w:cstheme="minorHAnsi"/>
                <w:sz w:val="22"/>
                <w:szCs w:val="16"/>
              </w:rPr>
              <w:t xml:space="preserve">El Contratante podrá aplicar notificando al Transportista por escrito, las penalidades indicadas a continuación: </w:t>
            </w:r>
          </w:p>
          <w:p w:rsidR="0044149D" w:rsidRPr="00326D76" w:rsidRDefault="0044149D" w:rsidP="001A5E70">
            <w:pPr>
              <w:widowControl w:val="0"/>
              <w:autoSpaceDE w:val="0"/>
              <w:autoSpaceDN w:val="0"/>
              <w:ind w:right="43"/>
              <w:contextualSpacing/>
              <w:jc w:val="both"/>
              <w:rPr>
                <w:rFonts w:asciiTheme="minorHAnsi" w:hAnsiTheme="minorHAnsi" w:cstheme="minorHAnsi"/>
                <w:sz w:val="22"/>
                <w:szCs w:val="16"/>
              </w:rPr>
            </w:pPr>
          </w:p>
          <w:p w:rsidR="0044149D" w:rsidRPr="00326D76" w:rsidRDefault="0044149D" w:rsidP="001A5E70">
            <w:pPr>
              <w:widowControl w:val="0"/>
              <w:autoSpaceDE w:val="0"/>
              <w:autoSpaceDN w:val="0"/>
              <w:ind w:left="567" w:right="43" w:hanging="283"/>
              <w:contextualSpacing/>
              <w:jc w:val="both"/>
              <w:rPr>
                <w:rFonts w:asciiTheme="minorHAnsi" w:hAnsiTheme="minorHAnsi" w:cstheme="minorHAnsi"/>
                <w:sz w:val="22"/>
                <w:szCs w:val="16"/>
              </w:rPr>
            </w:pPr>
            <w:r w:rsidRPr="00326D76">
              <w:rPr>
                <w:rFonts w:asciiTheme="minorHAnsi" w:hAnsiTheme="minorHAnsi" w:cstheme="minorHAnsi"/>
                <w:sz w:val="22"/>
                <w:szCs w:val="16"/>
              </w:rPr>
              <w:t>a)</w:t>
            </w:r>
            <w:r w:rsidRPr="00326D76">
              <w:rPr>
                <w:rFonts w:asciiTheme="minorHAnsi" w:hAnsiTheme="minorHAnsi" w:cstheme="minorHAnsi"/>
                <w:sz w:val="22"/>
                <w:szCs w:val="16"/>
              </w:rPr>
              <w:tab/>
              <w:t>Se aplicará una penalidad de Bs 200 (Doscientos Bolivianos) cada vez que el Contratante o personal que lo represente identifique un conductor con algún nivel de alcoholemia durante la ejecución del Servicio.</w:t>
            </w:r>
          </w:p>
          <w:p w:rsidR="0044149D" w:rsidRPr="00326D76" w:rsidRDefault="0044149D" w:rsidP="001A5E70">
            <w:pPr>
              <w:widowControl w:val="0"/>
              <w:autoSpaceDE w:val="0"/>
              <w:autoSpaceDN w:val="0"/>
              <w:ind w:left="567" w:right="43" w:hanging="283"/>
              <w:contextualSpacing/>
              <w:jc w:val="both"/>
              <w:rPr>
                <w:rFonts w:asciiTheme="minorHAnsi" w:hAnsiTheme="minorHAnsi" w:cstheme="minorHAnsi"/>
                <w:sz w:val="22"/>
                <w:szCs w:val="16"/>
              </w:rPr>
            </w:pPr>
            <w:r w:rsidRPr="00326D76">
              <w:rPr>
                <w:rFonts w:asciiTheme="minorHAnsi" w:hAnsiTheme="minorHAnsi" w:cstheme="minorHAnsi"/>
                <w:sz w:val="22"/>
                <w:szCs w:val="16"/>
              </w:rPr>
              <w:t>b)</w:t>
            </w:r>
            <w:r w:rsidRPr="00326D76">
              <w:rPr>
                <w:rFonts w:asciiTheme="minorHAnsi" w:hAnsiTheme="minorHAnsi" w:cstheme="minorHAnsi"/>
                <w:sz w:val="22"/>
                <w:szCs w:val="16"/>
              </w:rPr>
              <w:tab/>
              <w:t xml:space="preserve">Se aplicará una penalidad de Bs 200 (Doscientos Bolivianos) cada vez que el Contratante o personal que lo represente encuentre terceros pasajeros en los Camiones - Cisternas durante la ejecución del Servicio. </w:t>
            </w:r>
          </w:p>
          <w:p w:rsidR="0044149D" w:rsidRPr="00326D76" w:rsidRDefault="0044149D" w:rsidP="001A5E70">
            <w:pPr>
              <w:widowControl w:val="0"/>
              <w:autoSpaceDE w:val="0"/>
              <w:autoSpaceDN w:val="0"/>
              <w:ind w:left="567" w:right="43" w:hanging="283"/>
              <w:contextualSpacing/>
              <w:jc w:val="both"/>
              <w:rPr>
                <w:rFonts w:asciiTheme="minorHAnsi" w:hAnsiTheme="minorHAnsi" w:cstheme="minorHAnsi"/>
                <w:sz w:val="22"/>
                <w:szCs w:val="16"/>
              </w:rPr>
            </w:pPr>
            <w:r w:rsidRPr="00326D76">
              <w:rPr>
                <w:rFonts w:asciiTheme="minorHAnsi" w:hAnsiTheme="minorHAnsi" w:cstheme="minorHAnsi"/>
                <w:sz w:val="22"/>
                <w:szCs w:val="16"/>
              </w:rPr>
              <w:t>c)</w:t>
            </w:r>
            <w:r w:rsidRPr="00326D76">
              <w:rPr>
                <w:rFonts w:asciiTheme="minorHAnsi" w:hAnsiTheme="minorHAnsi" w:cstheme="minorHAnsi"/>
                <w:sz w:val="22"/>
                <w:szCs w:val="16"/>
              </w:rPr>
              <w:tab/>
              <w:t>Se aplicará una penalidad de Bs 200 (Doscientos Bolivianos) cada vez que el Contratante o personal que lo represente verifique que se encuentre conduciendo un conductor vetado por el Contratante y/o Planta.</w:t>
            </w:r>
          </w:p>
          <w:p w:rsidR="0044149D" w:rsidRPr="00326D76" w:rsidRDefault="0044149D" w:rsidP="001A5E70">
            <w:pPr>
              <w:widowControl w:val="0"/>
              <w:autoSpaceDE w:val="0"/>
              <w:autoSpaceDN w:val="0"/>
              <w:ind w:left="567" w:right="43" w:hanging="283"/>
              <w:contextualSpacing/>
              <w:jc w:val="both"/>
              <w:rPr>
                <w:rFonts w:asciiTheme="minorHAnsi" w:hAnsiTheme="minorHAnsi" w:cstheme="minorHAnsi"/>
                <w:sz w:val="22"/>
                <w:szCs w:val="16"/>
              </w:rPr>
            </w:pPr>
            <w:r w:rsidRPr="00326D76">
              <w:rPr>
                <w:rFonts w:asciiTheme="minorHAnsi" w:hAnsiTheme="minorHAnsi" w:cstheme="minorHAnsi"/>
                <w:sz w:val="22"/>
                <w:szCs w:val="16"/>
              </w:rPr>
              <w:t>d)</w:t>
            </w:r>
            <w:r w:rsidRPr="00326D76">
              <w:rPr>
                <w:rFonts w:asciiTheme="minorHAnsi" w:hAnsiTheme="minorHAnsi" w:cstheme="minorHAnsi"/>
                <w:sz w:val="22"/>
                <w:szCs w:val="16"/>
              </w:rPr>
              <w:tab/>
              <w:t xml:space="preserve">Se aplicará una penalidad de Bs 200 (Doscientos Bolivianos) cada vez que el Contratante o personal que lo represente verifique que el conductor presente documentación relacionada al Servicio y que la misma este adulterada o fuera de vigencia. </w:t>
            </w:r>
          </w:p>
          <w:p w:rsidR="0044149D" w:rsidRPr="00326D76" w:rsidRDefault="0044149D" w:rsidP="001A5E70">
            <w:pPr>
              <w:widowControl w:val="0"/>
              <w:autoSpaceDE w:val="0"/>
              <w:autoSpaceDN w:val="0"/>
              <w:ind w:right="43"/>
              <w:contextualSpacing/>
              <w:jc w:val="both"/>
              <w:rPr>
                <w:rFonts w:asciiTheme="minorHAnsi" w:hAnsiTheme="minorHAnsi" w:cstheme="minorHAnsi"/>
                <w:sz w:val="16"/>
                <w:szCs w:val="16"/>
              </w:rPr>
            </w:pPr>
          </w:p>
          <w:p w:rsidR="0044149D" w:rsidRPr="00326D76" w:rsidRDefault="0044149D" w:rsidP="001A5E70">
            <w:pPr>
              <w:autoSpaceDE w:val="0"/>
              <w:autoSpaceDN w:val="0"/>
              <w:adjustRightInd w:val="0"/>
              <w:jc w:val="both"/>
              <w:rPr>
                <w:rFonts w:asciiTheme="minorHAnsi" w:hAnsiTheme="minorHAnsi" w:cstheme="minorHAnsi"/>
                <w:sz w:val="18"/>
                <w:szCs w:val="18"/>
              </w:rPr>
            </w:pPr>
            <w:r w:rsidRPr="00326D76">
              <w:rPr>
                <w:rFonts w:asciiTheme="minorHAnsi" w:hAnsiTheme="minorHAnsi" w:cstheme="minorHAnsi"/>
                <w:sz w:val="22"/>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44149D" w:rsidRPr="00326D76" w:rsidRDefault="0044149D" w:rsidP="0044149D">
      <w:pPr>
        <w:pStyle w:val="Prrafodelista"/>
        <w:contextualSpacing/>
        <w:jc w:val="both"/>
        <w:rPr>
          <w:rFonts w:asciiTheme="minorHAnsi" w:hAnsiTheme="minorHAnsi" w:cstheme="minorHAns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149D" w:rsidRPr="00326D76" w:rsidTr="001A5E70">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4149D" w:rsidRPr="00326D76" w:rsidRDefault="0044149D" w:rsidP="001A5E70">
            <w:pPr>
              <w:autoSpaceDE w:val="0"/>
              <w:autoSpaceDN w:val="0"/>
              <w:adjustRightInd w:val="0"/>
              <w:rPr>
                <w:rFonts w:asciiTheme="minorHAnsi" w:hAnsiTheme="minorHAnsi" w:cstheme="minorHAnsi"/>
                <w:b/>
                <w:sz w:val="22"/>
                <w:szCs w:val="22"/>
              </w:rPr>
            </w:pPr>
            <w:r w:rsidRPr="00326D76">
              <w:rPr>
                <w:rFonts w:asciiTheme="minorHAnsi" w:hAnsiTheme="minorHAnsi" w:cstheme="minorHAnsi"/>
                <w:b/>
                <w:sz w:val="22"/>
                <w:szCs w:val="22"/>
              </w:rPr>
              <w:t xml:space="preserve">VALIDACIONES </w:t>
            </w:r>
          </w:p>
        </w:tc>
      </w:tr>
      <w:tr w:rsidR="0044149D" w:rsidRPr="00326D76" w:rsidTr="001A5E70">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44149D" w:rsidRPr="00326D76" w:rsidRDefault="0044149D" w:rsidP="001A5E70">
            <w:pPr>
              <w:autoSpaceDE w:val="0"/>
              <w:autoSpaceDN w:val="0"/>
              <w:adjustRightInd w:val="0"/>
              <w:rPr>
                <w:rFonts w:asciiTheme="minorHAnsi" w:hAnsiTheme="minorHAnsi" w:cstheme="minorHAnsi"/>
                <w:b/>
                <w:sz w:val="22"/>
                <w:szCs w:val="22"/>
              </w:rPr>
            </w:pPr>
            <w:r w:rsidRPr="00326D76">
              <w:rPr>
                <w:rFonts w:asciiTheme="minorHAnsi" w:hAnsiTheme="minorHAnsi" w:cstheme="minorHAnsi"/>
                <w:b/>
                <w:sz w:val="22"/>
                <w:szCs w:val="22"/>
              </w:rPr>
              <w:t xml:space="preserve">ANEXO 1: </w:t>
            </w:r>
            <w:r w:rsidRPr="00326D76">
              <w:rPr>
                <w:rFonts w:asciiTheme="minorHAnsi" w:hAnsiTheme="minorHAnsi" w:cstheme="minorHAnsi"/>
                <w:sz w:val="22"/>
                <w:szCs w:val="22"/>
              </w:rPr>
              <w:t>VALIDACIÓN DE SEGUROS</w:t>
            </w:r>
          </w:p>
          <w:p w:rsidR="0044149D" w:rsidRPr="00326D76" w:rsidRDefault="0044149D" w:rsidP="001A5E70">
            <w:pPr>
              <w:autoSpaceDE w:val="0"/>
              <w:autoSpaceDN w:val="0"/>
              <w:adjustRightInd w:val="0"/>
              <w:rPr>
                <w:rFonts w:asciiTheme="minorHAnsi" w:hAnsiTheme="minorHAnsi" w:cstheme="minorHAnsi"/>
                <w:sz w:val="22"/>
                <w:szCs w:val="22"/>
              </w:rPr>
            </w:pPr>
            <w:r w:rsidRPr="00326D76">
              <w:rPr>
                <w:rFonts w:asciiTheme="minorHAnsi" w:hAnsiTheme="minorHAnsi" w:cstheme="minorHAnsi"/>
                <w:b/>
                <w:sz w:val="22"/>
                <w:szCs w:val="22"/>
              </w:rPr>
              <w:t xml:space="preserve">ANEXO 2: </w:t>
            </w:r>
            <w:r w:rsidRPr="00326D76">
              <w:rPr>
                <w:rFonts w:asciiTheme="minorHAnsi" w:hAnsiTheme="minorHAnsi" w:cstheme="minorHAnsi"/>
                <w:sz w:val="22"/>
                <w:szCs w:val="22"/>
              </w:rPr>
              <w:t>VALIDACIÓN DE MEDIO AMBIENTE</w:t>
            </w:r>
          </w:p>
          <w:p w:rsidR="0044149D" w:rsidRPr="00326D76" w:rsidRDefault="0044149D" w:rsidP="001A5E70">
            <w:pPr>
              <w:autoSpaceDE w:val="0"/>
              <w:autoSpaceDN w:val="0"/>
              <w:adjustRightInd w:val="0"/>
              <w:rPr>
                <w:rFonts w:asciiTheme="minorHAnsi" w:hAnsiTheme="minorHAnsi" w:cstheme="minorHAnsi"/>
                <w:b/>
                <w:sz w:val="22"/>
                <w:szCs w:val="22"/>
              </w:rPr>
            </w:pPr>
            <w:r w:rsidRPr="00326D76">
              <w:rPr>
                <w:rFonts w:asciiTheme="minorHAnsi" w:hAnsiTheme="minorHAnsi" w:cstheme="minorHAnsi"/>
                <w:b/>
                <w:sz w:val="22"/>
                <w:szCs w:val="22"/>
              </w:rPr>
              <w:t xml:space="preserve">ANEXO 3 </w:t>
            </w:r>
            <w:r w:rsidRPr="00326D76">
              <w:rPr>
                <w:rFonts w:asciiTheme="minorHAnsi" w:hAnsiTheme="minorHAnsi" w:cstheme="minorHAnsi"/>
                <w:sz w:val="22"/>
                <w:szCs w:val="22"/>
              </w:rPr>
              <w:t>VALIDACIÓN DE TRIBUTOS Y FACTURACIÓN</w:t>
            </w:r>
            <w:r w:rsidRPr="00326D76">
              <w:rPr>
                <w:rFonts w:asciiTheme="minorHAnsi" w:hAnsiTheme="minorHAnsi" w:cstheme="minorHAnsi"/>
                <w:b/>
                <w:sz w:val="22"/>
                <w:szCs w:val="22"/>
              </w:rPr>
              <w:t xml:space="preserve"> </w:t>
            </w:r>
          </w:p>
          <w:p w:rsidR="0044149D" w:rsidRPr="00326D76" w:rsidRDefault="0044149D" w:rsidP="001A5E70">
            <w:pPr>
              <w:autoSpaceDE w:val="0"/>
              <w:autoSpaceDN w:val="0"/>
              <w:adjustRightInd w:val="0"/>
              <w:rPr>
                <w:rFonts w:asciiTheme="minorHAnsi" w:hAnsiTheme="minorHAnsi" w:cstheme="minorHAnsi"/>
                <w:b/>
                <w:sz w:val="22"/>
                <w:szCs w:val="22"/>
              </w:rPr>
            </w:pPr>
            <w:r w:rsidRPr="00326D76">
              <w:rPr>
                <w:rFonts w:asciiTheme="minorHAnsi" w:hAnsiTheme="minorHAnsi" w:cstheme="minorHAnsi"/>
                <w:b/>
                <w:sz w:val="22"/>
                <w:szCs w:val="22"/>
              </w:rPr>
              <w:t xml:space="preserve">ANEXO 4: </w:t>
            </w:r>
            <w:r w:rsidRPr="00326D76">
              <w:rPr>
                <w:rFonts w:asciiTheme="minorHAnsi" w:hAnsiTheme="minorHAnsi" w:cstheme="minorHAnsi"/>
                <w:sz w:val="22"/>
                <w:szCs w:val="22"/>
              </w:rPr>
              <w:t>VALIDACIÓN DE GARANTIAS FINANCIERAS</w:t>
            </w:r>
          </w:p>
        </w:tc>
      </w:tr>
    </w:tbl>
    <w:p w:rsidR="0044149D" w:rsidRPr="00326D76" w:rsidRDefault="0044149D" w:rsidP="0044149D">
      <w:pPr>
        <w:pStyle w:val="Prrafodelista"/>
        <w:ind w:left="0"/>
        <w:contextualSpacing/>
        <w:jc w:val="both"/>
        <w:rPr>
          <w:rFonts w:asciiTheme="minorHAnsi" w:hAnsiTheme="minorHAnsi" w:cstheme="minorHAnsi"/>
          <w:b/>
          <w:bCs/>
          <w:sz w:val="22"/>
          <w:szCs w:val="22"/>
          <w:lang w:val="es-BO" w:eastAsia="es-BO"/>
        </w:rPr>
      </w:pPr>
    </w:p>
    <w:p w:rsidR="0044149D" w:rsidRPr="00326D76" w:rsidRDefault="0044149D" w:rsidP="0044149D">
      <w:pPr>
        <w:pStyle w:val="Prrafodelista"/>
        <w:ind w:left="0"/>
        <w:contextualSpacing/>
        <w:jc w:val="both"/>
        <w:rPr>
          <w:rFonts w:asciiTheme="minorHAnsi" w:hAnsiTheme="minorHAnsi" w:cstheme="minorHAns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149D" w:rsidRPr="00326D76" w:rsidTr="001A5E70">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4149D" w:rsidRPr="00326D76" w:rsidRDefault="0044149D" w:rsidP="001A5E70">
            <w:pPr>
              <w:autoSpaceDE w:val="0"/>
              <w:autoSpaceDN w:val="0"/>
              <w:adjustRightInd w:val="0"/>
              <w:jc w:val="center"/>
              <w:rPr>
                <w:rFonts w:asciiTheme="minorHAnsi" w:hAnsiTheme="minorHAnsi" w:cstheme="minorHAnsi"/>
                <w:b/>
              </w:rPr>
            </w:pPr>
            <w:r w:rsidRPr="00326D76">
              <w:rPr>
                <w:rFonts w:asciiTheme="minorHAnsi" w:hAnsiTheme="minorHAnsi" w:cstheme="minorHAnsi"/>
                <w:b/>
              </w:rPr>
              <w:t xml:space="preserve">ANEXO 1 </w:t>
            </w:r>
          </w:p>
          <w:p w:rsidR="0044149D" w:rsidRPr="00326D76" w:rsidRDefault="0044149D" w:rsidP="001A5E70">
            <w:pPr>
              <w:autoSpaceDE w:val="0"/>
              <w:autoSpaceDN w:val="0"/>
              <w:adjustRightInd w:val="0"/>
              <w:jc w:val="center"/>
              <w:rPr>
                <w:rFonts w:asciiTheme="minorHAnsi" w:hAnsiTheme="minorHAnsi" w:cstheme="minorHAnsi"/>
                <w:b/>
                <w:sz w:val="22"/>
                <w:szCs w:val="22"/>
              </w:rPr>
            </w:pPr>
            <w:r w:rsidRPr="00326D76">
              <w:rPr>
                <w:rFonts w:asciiTheme="minorHAnsi" w:hAnsiTheme="minorHAnsi" w:cstheme="minorHAnsi"/>
                <w:b/>
              </w:rPr>
              <w:t>VALIDACIÓN DE SEGUROS</w:t>
            </w:r>
          </w:p>
        </w:tc>
      </w:tr>
      <w:tr w:rsidR="0044149D" w:rsidRPr="00326D76" w:rsidTr="001A5E7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4149D" w:rsidRPr="00326D76" w:rsidRDefault="0044149D" w:rsidP="001A5E70">
            <w:pPr>
              <w:rPr>
                <w:rFonts w:asciiTheme="minorHAnsi" w:hAnsiTheme="minorHAnsi" w:cstheme="minorHAnsi"/>
                <w:sz w:val="18"/>
                <w:szCs w:val="18"/>
              </w:rPr>
            </w:pPr>
            <w:r w:rsidRPr="00326D76">
              <w:rPr>
                <w:rFonts w:asciiTheme="minorHAnsi" w:hAnsiTheme="minorHAnsi" w:cstheme="minorHAnsi"/>
                <w:b/>
                <w:bCs/>
                <w:sz w:val="22"/>
                <w:szCs w:val="22"/>
              </w:rPr>
              <w:t>SEGUROS.-</w:t>
            </w:r>
          </w:p>
        </w:tc>
      </w:tr>
      <w:tr w:rsidR="0044149D" w:rsidRPr="00326D76" w:rsidTr="001A5E7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tcPr>
          <w:p w:rsidR="0044149D" w:rsidRPr="00326D76" w:rsidRDefault="0044149D" w:rsidP="001A5E70">
            <w:pPr>
              <w:jc w:val="both"/>
              <w:rPr>
                <w:rFonts w:asciiTheme="minorHAnsi" w:hAnsiTheme="minorHAnsi" w:cstheme="minorHAnsi"/>
                <w:b/>
                <w:sz w:val="22"/>
                <w:szCs w:val="22"/>
                <w:lang w:val="es-MX"/>
              </w:rPr>
            </w:pPr>
            <w:r w:rsidRPr="00326D76">
              <w:rPr>
                <w:rFonts w:asciiTheme="minorHAnsi" w:hAnsiTheme="minorHAnsi" w:cstheme="minorHAnsi"/>
                <w:b/>
                <w:sz w:val="22"/>
                <w:szCs w:val="22"/>
                <w:lang w:val="es-MX"/>
              </w:rPr>
              <w:t>REQUISITOS PARA LA CLAUSULA EN EL TRANSPORTE DE COMBUSTIBLE</w:t>
            </w:r>
          </w:p>
          <w:p w:rsidR="0044149D" w:rsidRPr="00326D76" w:rsidRDefault="0044149D" w:rsidP="001A5E70">
            <w:pPr>
              <w:jc w:val="both"/>
              <w:rPr>
                <w:rFonts w:asciiTheme="minorHAnsi" w:hAnsiTheme="minorHAnsi" w:cstheme="minorHAnsi"/>
                <w:color w:val="000000"/>
                <w:sz w:val="22"/>
                <w:szCs w:val="22"/>
              </w:rPr>
            </w:pPr>
            <w:r w:rsidRPr="00326D76">
              <w:rPr>
                <w:rFonts w:asciiTheme="minorHAnsi" w:hAnsiTheme="minorHAnsi" w:cstheme="minorHAnsi"/>
                <w:color w:val="000000"/>
                <w:sz w:val="22"/>
                <w:szCs w:val="22"/>
              </w:rPr>
              <w:t>La empresa adjudicada, deberá presentar y mantener vigente forma ininterrumpida durante todo el periodo del contrato las pólizas de seguros especificadas a continuación:</w:t>
            </w:r>
          </w:p>
          <w:p w:rsidR="0044149D" w:rsidRPr="00326D76" w:rsidRDefault="0044149D" w:rsidP="001A5E70">
            <w:pPr>
              <w:jc w:val="both"/>
              <w:rPr>
                <w:rFonts w:asciiTheme="minorHAnsi" w:hAnsiTheme="minorHAnsi" w:cstheme="minorHAnsi"/>
                <w:color w:val="000000"/>
                <w:sz w:val="22"/>
                <w:szCs w:val="22"/>
              </w:rPr>
            </w:pPr>
          </w:p>
          <w:p w:rsidR="0044149D" w:rsidRPr="00326D76" w:rsidRDefault="0044149D" w:rsidP="00FB601A">
            <w:pPr>
              <w:numPr>
                <w:ilvl w:val="0"/>
                <w:numId w:val="62"/>
              </w:numPr>
              <w:ind w:left="426"/>
              <w:jc w:val="both"/>
              <w:rPr>
                <w:rFonts w:asciiTheme="minorHAnsi" w:hAnsiTheme="minorHAnsi" w:cstheme="minorHAnsi"/>
                <w:b/>
                <w:color w:val="000000"/>
                <w:sz w:val="22"/>
                <w:szCs w:val="22"/>
              </w:rPr>
            </w:pPr>
            <w:r w:rsidRPr="00326D76">
              <w:rPr>
                <w:rFonts w:asciiTheme="minorHAnsi" w:hAnsiTheme="minorHAnsi" w:cstheme="minorHAnsi"/>
                <w:b/>
                <w:color w:val="000000"/>
                <w:sz w:val="22"/>
                <w:szCs w:val="22"/>
              </w:rPr>
              <w:t>CLAUSULA DE SEGUROS</w:t>
            </w:r>
          </w:p>
          <w:p w:rsidR="0044149D" w:rsidRPr="00326D76" w:rsidRDefault="0044149D" w:rsidP="001A5E70">
            <w:pPr>
              <w:ind w:left="66"/>
              <w:jc w:val="both"/>
              <w:rPr>
                <w:rFonts w:asciiTheme="minorHAnsi" w:hAnsiTheme="minorHAnsi" w:cstheme="minorHAnsi"/>
                <w:color w:val="000000"/>
                <w:sz w:val="22"/>
                <w:szCs w:val="22"/>
              </w:rPr>
            </w:pPr>
            <w:r w:rsidRPr="00326D76">
              <w:rPr>
                <w:rFonts w:asciiTheme="minorHAnsi" w:hAnsiTheme="minorHAnsi" w:cstheme="minorHAnsi"/>
                <w:color w:val="000000"/>
                <w:sz w:val="22"/>
                <w:szCs w:val="22"/>
              </w:rPr>
              <w:t xml:space="preserve">Seguro de Transporte de Mercadería, con cobertura desde el punto de despacho y/o carguío hasta el punto de recepción y/o </w:t>
            </w:r>
            <w:proofErr w:type="spellStart"/>
            <w:r w:rsidRPr="00326D76">
              <w:rPr>
                <w:rFonts w:asciiTheme="minorHAnsi" w:hAnsiTheme="minorHAnsi" w:cstheme="minorHAnsi"/>
                <w:color w:val="000000"/>
                <w:sz w:val="22"/>
                <w:szCs w:val="22"/>
              </w:rPr>
              <w:t>descarguio</w:t>
            </w:r>
            <w:proofErr w:type="spellEnd"/>
            <w:r w:rsidRPr="00326D76">
              <w:rPr>
                <w:rFonts w:asciiTheme="minorHAnsi" w:hAnsiTheme="minorHAnsi" w:cstheme="minorHAnsi"/>
                <w:color w:val="000000"/>
                <w:sz w:val="22"/>
                <w:szCs w:val="22"/>
              </w:rPr>
              <w:t xml:space="preserve"> (Clausula “A” del INSTITUTO DE LONDRES) que cubra el valor total de las garrafas Transportadas. Esta Póliza debe estar necesariamente subrogada a favor de YPFB.</w:t>
            </w:r>
          </w:p>
          <w:p w:rsidR="0044149D" w:rsidRPr="00326D76" w:rsidRDefault="0044149D" w:rsidP="001A5E70">
            <w:pPr>
              <w:ind w:left="720"/>
              <w:jc w:val="both"/>
              <w:rPr>
                <w:rFonts w:asciiTheme="minorHAnsi" w:hAnsiTheme="minorHAnsi" w:cstheme="minorHAnsi"/>
                <w:color w:val="000000"/>
                <w:sz w:val="22"/>
                <w:szCs w:val="22"/>
              </w:rPr>
            </w:pPr>
          </w:p>
          <w:p w:rsidR="0044149D" w:rsidRPr="00326D76" w:rsidRDefault="0044149D" w:rsidP="00FB601A">
            <w:pPr>
              <w:numPr>
                <w:ilvl w:val="0"/>
                <w:numId w:val="62"/>
              </w:numPr>
              <w:ind w:left="426"/>
              <w:jc w:val="both"/>
              <w:rPr>
                <w:rFonts w:asciiTheme="minorHAnsi" w:hAnsiTheme="minorHAnsi" w:cstheme="minorHAnsi"/>
                <w:b/>
                <w:color w:val="000000"/>
                <w:sz w:val="22"/>
                <w:szCs w:val="22"/>
              </w:rPr>
            </w:pPr>
            <w:r w:rsidRPr="00326D76">
              <w:rPr>
                <w:rFonts w:asciiTheme="minorHAnsi" w:hAnsiTheme="minorHAnsi" w:cstheme="minorHAnsi"/>
                <w:b/>
                <w:color w:val="000000"/>
                <w:sz w:val="22"/>
                <w:szCs w:val="22"/>
              </w:rPr>
              <w:t>CONDICIONES ADICIONALES</w:t>
            </w:r>
          </w:p>
          <w:p w:rsidR="0044149D" w:rsidRPr="00326D76" w:rsidRDefault="0044149D" w:rsidP="001A5E70">
            <w:pPr>
              <w:ind w:left="66"/>
              <w:jc w:val="both"/>
              <w:rPr>
                <w:rFonts w:asciiTheme="minorHAnsi" w:hAnsiTheme="minorHAnsi" w:cstheme="minorHAnsi"/>
                <w:color w:val="000000"/>
                <w:sz w:val="22"/>
                <w:szCs w:val="22"/>
              </w:rPr>
            </w:pPr>
            <w:r w:rsidRPr="00326D76">
              <w:rPr>
                <w:rFonts w:asciiTheme="minorHAnsi" w:hAnsiTheme="minorHAnsi" w:cstheme="minorHAnsi"/>
                <w:color w:val="000000"/>
                <w:sz w:val="22"/>
                <w:szCs w:val="22"/>
              </w:rPr>
              <w:t>Todas las pólizas de seguros anteriormente mencionadas, deberán cumplir las siguientes condiciones adicionales:</w:t>
            </w:r>
          </w:p>
          <w:p w:rsidR="0044149D" w:rsidRPr="00326D76" w:rsidRDefault="0044149D" w:rsidP="001A5E70">
            <w:pPr>
              <w:ind w:left="720"/>
              <w:jc w:val="both"/>
              <w:rPr>
                <w:rFonts w:asciiTheme="minorHAnsi" w:hAnsiTheme="minorHAnsi" w:cstheme="minorHAnsi"/>
                <w:color w:val="000000"/>
                <w:sz w:val="6"/>
                <w:szCs w:val="22"/>
              </w:rPr>
            </w:pPr>
          </w:p>
          <w:p w:rsidR="0044149D" w:rsidRPr="00326D76" w:rsidRDefault="0044149D" w:rsidP="00FB601A">
            <w:pPr>
              <w:numPr>
                <w:ilvl w:val="0"/>
                <w:numId w:val="61"/>
              </w:numPr>
              <w:ind w:left="567"/>
              <w:jc w:val="both"/>
              <w:rPr>
                <w:rFonts w:asciiTheme="minorHAnsi" w:hAnsiTheme="minorHAnsi" w:cstheme="minorHAnsi"/>
                <w:color w:val="000000"/>
                <w:sz w:val="22"/>
                <w:szCs w:val="22"/>
              </w:rPr>
            </w:pPr>
            <w:r w:rsidRPr="00326D76">
              <w:rPr>
                <w:rFonts w:asciiTheme="minorHAnsi" w:hAnsiTheme="minorHAnsi" w:cstheme="minorHAnsi"/>
                <w:color w:val="000000"/>
                <w:sz w:val="22"/>
                <w:szCs w:val="22"/>
              </w:rPr>
              <w:t xml:space="preserve">De suspenderse por cualquier razón la vigencia o cobertura de </w:t>
            </w:r>
            <w:proofErr w:type="gramStart"/>
            <w:r w:rsidRPr="00326D76">
              <w:rPr>
                <w:rFonts w:asciiTheme="minorHAnsi" w:hAnsiTheme="minorHAnsi" w:cstheme="minorHAnsi"/>
                <w:color w:val="000000"/>
                <w:sz w:val="22"/>
                <w:szCs w:val="22"/>
              </w:rPr>
              <w:t>la  pólizas</w:t>
            </w:r>
            <w:proofErr w:type="gramEnd"/>
            <w:r w:rsidRPr="00326D76">
              <w:rPr>
                <w:rFonts w:asciiTheme="minorHAnsi" w:hAnsiTheme="minorHAnsi" w:cstheme="minorHAnsi"/>
                <w:color w:val="000000"/>
                <w:sz w:val="22"/>
                <w:szCs w:val="22"/>
              </w:rPr>
              <w:t xml:space="preserve"> nominada precedentemente, o bien se presente la existencia de eventos no cubiertos por las mismas; el transportista se hace enteramente responsable frente a YPFB y a terceros por todos los daños emergentes.</w:t>
            </w:r>
          </w:p>
          <w:p w:rsidR="0044149D" w:rsidRPr="00326D76" w:rsidRDefault="0044149D" w:rsidP="00FB601A">
            <w:pPr>
              <w:numPr>
                <w:ilvl w:val="0"/>
                <w:numId w:val="61"/>
              </w:numPr>
              <w:ind w:left="567"/>
              <w:jc w:val="both"/>
              <w:rPr>
                <w:rFonts w:asciiTheme="minorHAnsi" w:hAnsiTheme="minorHAnsi" w:cstheme="minorHAnsi"/>
                <w:b/>
                <w:i/>
                <w:color w:val="000000"/>
                <w:sz w:val="22"/>
                <w:szCs w:val="22"/>
              </w:rPr>
            </w:pPr>
            <w:r w:rsidRPr="00326D76">
              <w:rPr>
                <w:rFonts w:asciiTheme="minorHAnsi" w:hAnsiTheme="minorHAnsi" w:cstheme="minorHAnsi"/>
                <w:color w:val="000000"/>
                <w:sz w:val="22"/>
                <w:szCs w:val="22"/>
              </w:rPr>
              <w:t xml:space="preserve">El transportista, una vez adjudicado, </w:t>
            </w:r>
            <w:r w:rsidRPr="00326D76">
              <w:rPr>
                <w:rFonts w:asciiTheme="minorHAnsi" w:hAnsiTheme="minorHAnsi" w:cstheme="minorHAnsi"/>
                <w:b/>
                <w:i/>
                <w:color w:val="000000"/>
                <w:sz w:val="22"/>
                <w:szCs w:val="22"/>
              </w:rPr>
              <w:t>deberá entregar una copia de la citada Póliza a YPFB. Antes de la suscripción del contrato.</w:t>
            </w:r>
          </w:p>
        </w:tc>
      </w:tr>
    </w:tbl>
    <w:p w:rsidR="0044149D" w:rsidRPr="00326D76" w:rsidRDefault="0044149D" w:rsidP="0044149D">
      <w:pPr>
        <w:pStyle w:val="Prrafodelista"/>
        <w:ind w:left="0"/>
        <w:contextualSpacing/>
        <w:jc w:val="both"/>
        <w:rPr>
          <w:rFonts w:asciiTheme="minorHAnsi" w:hAnsiTheme="minorHAnsi" w:cstheme="minorHAns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149D" w:rsidRPr="00326D76" w:rsidTr="001A5E7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4149D" w:rsidRPr="00326D76" w:rsidRDefault="0044149D" w:rsidP="001A5E70">
            <w:pPr>
              <w:pStyle w:val="Prrafodelista"/>
              <w:jc w:val="center"/>
              <w:rPr>
                <w:rFonts w:asciiTheme="minorHAnsi" w:hAnsiTheme="minorHAnsi" w:cstheme="minorHAnsi"/>
                <w:b/>
              </w:rPr>
            </w:pPr>
            <w:r w:rsidRPr="00326D76">
              <w:rPr>
                <w:rFonts w:asciiTheme="minorHAnsi" w:hAnsiTheme="minorHAnsi" w:cstheme="minorHAnsi"/>
                <w:b/>
              </w:rPr>
              <w:t xml:space="preserve">ANEXO 2 </w:t>
            </w:r>
          </w:p>
          <w:p w:rsidR="0044149D" w:rsidRPr="00326D76" w:rsidRDefault="0044149D" w:rsidP="001A5E70">
            <w:pPr>
              <w:pStyle w:val="Prrafodelista"/>
              <w:jc w:val="center"/>
              <w:rPr>
                <w:rFonts w:asciiTheme="minorHAnsi" w:hAnsiTheme="minorHAnsi" w:cstheme="minorHAnsi"/>
                <w:b/>
                <w:sz w:val="22"/>
                <w:szCs w:val="22"/>
              </w:rPr>
            </w:pPr>
            <w:r w:rsidRPr="00326D76">
              <w:rPr>
                <w:rFonts w:asciiTheme="minorHAnsi" w:hAnsiTheme="minorHAnsi" w:cstheme="minorHAnsi"/>
                <w:b/>
              </w:rPr>
              <w:t>VALIDACIÓN DE MEDIO AMBIENTE</w:t>
            </w:r>
          </w:p>
        </w:tc>
      </w:tr>
      <w:tr w:rsidR="0044149D" w:rsidRPr="00326D76" w:rsidTr="001A5E7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tcPr>
          <w:p w:rsidR="0044149D" w:rsidRPr="00326D76" w:rsidRDefault="0044149D" w:rsidP="001A5E70">
            <w:pPr>
              <w:rPr>
                <w:rFonts w:asciiTheme="minorHAnsi" w:hAnsiTheme="minorHAnsi" w:cstheme="minorHAnsi"/>
                <w:sz w:val="22"/>
                <w:szCs w:val="22"/>
              </w:rPr>
            </w:pPr>
            <w:r w:rsidRPr="00326D76">
              <w:rPr>
                <w:rFonts w:asciiTheme="minorHAnsi" w:hAnsiTheme="minorHAnsi" w:cstheme="minorHAnsi"/>
                <w:b/>
                <w:bCs/>
                <w:sz w:val="22"/>
                <w:szCs w:val="22"/>
                <w:lang w:val="es-BO" w:eastAsia="es-BO"/>
              </w:rPr>
              <w:t>DISPOSICIONES AMBIENTALES</w:t>
            </w:r>
          </w:p>
        </w:tc>
      </w:tr>
      <w:tr w:rsidR="0044149D" w:rsidRPr="00326D76" w:rsidTr="001A5E7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tcPr>
          <w:p w:rsidR="0044149D" w:rsidRPr="00326D76" w:rsidRDefault="0044149D" w:rsidP="001A5E70">
            <w:pPr>
              <w:autoSpaceDE w:val="0"/>
              <w:autoSpaceDN w:val="0"/>
              <w:adjustRightInd w:val="0"/>
              <w:jc w:val="both"/>
              <w:rPr>
                <w:rFonts w:asciiTheme="minorHAnsi" w:hAnsiTheme="minorHAnsi" w:cstheme="minorHAnsi"/>
                <w:b/>
                <w:bCs/>
                <w:sz w:val="22"/>
                <w:szCs w:val="22"/>
                <w:lang w:val="es-BO" w:eastAsia="es-BO"/>
              </w:rPr>
            </w:pPr>
            <w:r w:rsidRPr="00326D76">
              <w:rPr>
                <w:rFonts w:asciiTheme="minorHAnsi" w:hAnsiTheme="minorHAnsi" w:cstheme="minorHAnsi"/>
                <w:sz w:val="22"/>
                <w:szCs w:val="22"/>
              </w:rPr>
              <w:t xml:space="preserve"> </w:t>
            </w:r>
            <w:r w:rsidRPr="00326D76">
              <w:rPr>
                <w:rFonts w:asciiTheme="minorHAnsi" w:hAnsiTheme="minorHAnsi" w:cstheme="minorHAnsi"/>
                <w:b/>
                <w:bCs/>
                <w:sz w:val="22"/>
                <w:szCs w:val="22"/>
                <w:lang w:val="es-BO" w:eastAsia="es-BO"/>
              </w:rPr>
              <w:t>1.1 Licencias Ambientales para la Ejecución del Servicio</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326D76">
              <w:rPr>
                <w:rFonts w:asciiTheme="minorHAnsi" w:hAnsiTheme="minorHAnsi" w:cstheme="minorHAnsi"/>
                <w:sz w:val="22"/>
                <w:szCs w:val="22"/>
                <w:lang w:val="es-BO" w:eastAsia="es-BO"/>
              </w:rPr>
              <w:t>ó</w:t>
            </w:r>
            <w:proofErr w:type="spellEnd"/>
            <w:r w:rsidRPr="00326D76">
              <w:rPr>
                <w:rFonts w:asciiTheme="minorHAnsi" w:hAnsiTheme="minorHAnsi" w:cstheme="minorHAnsi"/>
                <w:sz w:val="22"/>
                <w:szCs w:val="22"/>
                <w:lang w:val="es-BO" w:eastAsia="es-BO"/>
              </w:rPr>
              <w:t xml:space="preserve"> en su defecto, documentos cursados con las instancias ambientales correspondientes que demuestren el estado actual del trámite de obtención de dichas licencias.</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w:t>
            </w:r>
            <w:proofErr w:type="spellStart"/>
            <w:proofErr w:type="gramStart"/>
            <w:r w:rsidRPr="00326D76">
              <w:rPr>
                <w:rFonts w:asciiTheme="minorHAnsi" w:hAnsiTheme="minorHAnsi" w:cstheme="minorHAnsi"/>
                <w:sz w:val="22"/>
                <w:szCs w:val="22"/>
                <w:lang w:val="es-BO" w:eastAsia="es-BO"/>
              </w:rPr>
              <w:t>Particula</w:t>
            </w:r>
            <w:proofErr w:type="spellEnd"/>
            <w:r w:rsidRPr="00326D76">
              <w:rPr>
                <w:rFonts w:asciiTheme="minorHAnsi" w:hAnsiTheme="minorHAnsi" w:cstheme="minorHAnsi"/>
                <w:sz w:val="22"/>
                <w:szCs w:val="22"/>
                <w:lang w:val="es-BO" w:eastAsia="es-BO"/>
              </w:rPr>
              <w:t>(</w:t>
            </w:r>
            <w:proofErr w:type="gramEnd"/>
            <w:r w:rsidRPr="00326D76">
              <w:rPr>
                <w:rFonts w:asciiTheme="minorHAnsi" w:hAnsiTheme="minorHAnsi" w:cstheme="minorHAnsi"/>
                <w:sz w:val="22"/>
                <w:szCs w:val="22"/>
                <w:lang w:val="es-BO" w:eastAsia="es-BO"/>
              </w:rPr>
              <w:t xml:space="preserve">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326D76">
              <w:rPr>
                <w:rFonts w:asciiTheme="minorHAnsi" w:hAnsiTheme="minorHAnsi" w:cstheme="minorHAnsi"/>
                <w:sz w:val="22"/>
                <w:szCs w:val="22"/>
                <w:lang w:val="es-BO" w:eastAsia="es-BO"/>
              </w:rPr>
              <w:t>ó</w:t>
            </w:r>
            <w:proofErr w:type="spellEnd"/>
            <w:r w:rsidRPr="00326D76">
              <w:rPr>
                <w:rFonts w:asciiTheme="minorHAnsi" w:hAnsiTheme="minorHAnsi" w:cstheme="minorHAnsi"/>
                <w:sz w:val="22"/>
                <w:szCs w:val="22"/>
                <w:lang w:val="es-BO" w:eastAsia="es-BO"/>
              </w:rPr>
              <w:t xml:space="preserve"> los comprobantes del estado del trámite de las mismas, aplicando lo descrito en los párrafos precedentes. En caso que una empresa que conforme la Asociación, no presente alguno de estos </w:t>
            </w:r>
            <w:r w:rsidRPr="00326D76">
              <w:rPr>
                <w:rFonts w:asciiTheme="minorHAnsi" w:hAnsiTheme="minorHAnsi" w:cstheme="minorHAnsi"/>
                <w:sz w:val="22"/>
                <w:szCs w:val="22"/>
                <w:lang w:val="es-BO" w:eastAsia="es-BO"/>
              </w:rPr>
              <w:lastRenderedPageBreak/>
              <w:t xml:space="preserve">requisitos, la cantidad de cisternas correspondiente a esta </w:t>
            </w:r>
            <w:proofErr w:type="spellStart"/>
            <w:r w:rsidRPr="00326D76">
              <w:rPr>
                <w:rFonts w:asciiTheme="minorHAnsi" w:hAnsiTheme="minorHAnsi" w:cstheme="minorHAnsi"/>
                <w:sz w:val="22"/>
                <w:szCs w:val="22"/>
                <w:lang w:val="es-BO" w:eastAsia="es-BO"/>
              </w:rPr>
              <w:t>empresaserá</w:t>
            </w:r>
            <w:proofErr w:type="spellEnd"/>
            <w:r w:rsidRPr="00326D76">
              <w:rPr>
                <w:rFonts w:asciiTheme="minorHAnsi" w:hAnsiTheme="minorHAnsi" w:cstheme="minorHAnsi"/>
                <w:sz w:val="22"/>
                <w:szCs w:val="22"/>
                <w:lang w:val="es-BO" w:eastAsia="es-BO"/>
              </w:rPr>
              <w:t xml:space="preserve"> retirada de la cantidad de cisternas ofertada por la asociación.</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En el caso que el CONTRATISTA presentase en su propuesta comprobantes del trámite de la Licencias</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44149D" w:rsidRPr="00326D76" w:rsidRDefault="0044149D" w:rsidP="001A5E70">
            <w:pPr>
              <w:autoSpaceDE w:val="0"/>
              <w:autoSpaceDN w:val="0"/>
              <w:adjustRightInd w:val="0"/>
              <w:jc w:val="both"/>
              <w:rPr>
                <w:rFonts w:asciiTheme="minorHAnsi" w:hAnsiTheme="minorHAnsi" w:cstheme="minorHAnsi"/>
                <w:b/>
                <w:bCs/>
                <w:sz w:val="22"/>
                <w:szCs w:val="22"/>
                <w:lang w:val="es-BO" w:eastAsia="es-BO"/>
              </w:rPr>
            </w:pPr>
            <w:r w:rsidRPr="00326D76">
              <w:rPr>
                <w:rFonts w:asciiTheme="minorHAnsi" w:hAnsiTheme="minorHAnsi" w:cstheme="minorHAnsi"/>
                <w:b/>
                <w:bCs/>
                <w:sz w:val="22"/>
                <w:szCs w:val="22"/>
                <w:lang w:val="es-BO" w:eastAsia="es-BO"/>
              </w:rPr>
              <w:t>1.2 Plan de Medidas de Prevención y Mitigación</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El CONTRATISTA deberá presentar en su propuesta el “Plan de Medidas de Prevención y Mitigación”.</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Es imprescindible que los proponentes presenten un adecuado “Plan de Medidas de Prevención y</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Mitigación”, a fin de bajar la frecuencia, el efecto y la intensidad que ocasiona los derrames.</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Prevención: introducir medidas preventivas y/o correctoras en el desarrollo del servicio a fin de</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anular, atenuar, evitar o corregir las acciones que podrían ocasionar un derrame de</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proofErr w:type="gramStart"/>
            <w:r w:rsidRPr="00326D76">
              <w:rPr>
                <w:rFonts w:asciiTheme="minorHAnsi" w:hAnsiTheme="minorHAnsi" w:cstheme="minorHAnsi"/>
                <w:sz w:val="22"/>
                <w:szCs w:val="22"/>
                <w:lang w:val="es-BO" w:eastAsia="es-BO"/>
              </w:rPr>
              <w:t>hidrocarburos</w:t>
            </w:r>
            <w:proofErr w:type="gramEnd"/>
            <w:r w:rsidRPr="00326D76">
              <w:rPr>
                <w:rFonts w:asciiTheme="minorHAnsi" w:hAnsiTheme="minorHAnsi" w:cstheme="minorHAnsi"/>
                <w:sz w:val="22"/>
                <w:szCs w:val="22"/>
                <w:lang w:val="es-BO" w:eastAsia="es-BO"/>
              </w:rPr>
              <w:t>.</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44149D" w:rsidRPr="00326D76" w:rsidRDefault="0044149D" w:rsidP="001A5E70">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326D76">
              <w:rPr>
                <w:rFonts w:asciiTheme="minorHAnsi" w:hAnsiTheme="minorHAnsi" w:cstheme="minorHAns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proofErr w:type="gramStart"/>
            <w:r w:rsidRPr="00326D76">
              <w:rPr>
                <w:rFonts w:asciiTheme="minorHAnsi" w:hAnsiTheme="minorHAnsi" w:cstheme="minorHAnsi"/>
                <w:sz w:val="22"/>
                <w:szCs w:val="22"/>
                <w:lang w:val="es-BO" w:eastAsia="es-BO"/>
              </w:rPr>
              <w:t>accidentes</w:t>
            </w:r>
            <w:proofErr w:type="gramEnd"/>
            <w:r w:rsidRPr="00326D76">
              <w:rPr>
                <w:rFonts w:asciiTheme="minorHAnsi" w:hAnsiTheme="minorHAnsi" w:cstheme="minorHAnsi"/>
                <w:sz w:val="22"/>
                <w:szCs w:val="22"/>
                <w:lang w:val="es-BO" w:eastAsia="es-BO"/>
              </w:rPr>
              <w:t xml:space="preserve"> con derrame y presentar una respuesta inmediata a los accidentes en el transporte terrestre de hidrocarburos importados.</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Este Plan debe abarcar los siguientes aspectos:</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Logísticas de Operación para riesgos en el transporte de Hidrocarburos</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Plan de Operación del Transporte</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Convoy</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Monitoreo</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Procedimiento Zonal de Contingencias</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Permisos y Licencias Ambientales (vigente o en trámite)</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-Plan de Prevención</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Selección del conductor y el vehículo</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Manejo Defensivo</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Carga horaria de conducción</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Charlas de Inducción</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Condiciones Técnicas del Vehículo</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Plan de Mitigación</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Reacción Inmediata a emergencias</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lastRenderedPageBreak/>
              <w:t>- Contención de Derrame</w:t>
            </w:r>
          </w:p>
          <w:p w:rsidR="0044149D" w:rsidRPr="00326D76" w:rsidRDefault="0044149D" w:rsidP="001A5E70">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Recuperación de Productos</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Este plan y su logística facilitara y mantendrá controles sobre el servicio en el transporte de hidrocarburos,</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Para que sea eficiente y eficaz, con una reacción inmediata en casos de derrames, logrando una reducción de Siniestros, la minimización de daños y el mantenimiento de primas de seguro.</w:t>
            </w:r>
          </w:p>
          <w:p w:rsidR="0044149D" w:rsidRPr="00326D76" w:rsidRDefault="0044149D" w:rsidP="001A5E70">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El CONTRATISTA que resultase adjudicado, en caso de contingencias con hidrocarburos y/o productos</w:t>
            </w:r>
          </w:p>
          <w:p w:rsidR="0044149D" w:rsidRPr="00326D76" w:rsidRDefault="0044149D" w:rsidP="001A5E70">
            <w:pPr>
              <w:autoSpaceDE w:val="0"/>
              <w:autoSpaceDN w:val="0"/>
              <w:adjustRightInd w:val="0"/>
              <w:jc w:val="both"/>
              <w:rPr>
                <w:rFonts w:asciiTheme="minorHAnsi" w:hAnsiTheme="minorHAnsi" w:cstheme="minorHAnsi"/>
                <w:sz w:val="22"/>
                <w:szCs w:val="22"/>
                <w:lang w:val="es-BO"/>
              </w:rPr>
            </w:pPr>
            <w:r w:rsidRPr="00326D76">
              <w:rPr>
                <w:rFonts w:asciiTheme="minorHAnsi" w:hAnsiTheme="minorHAnsi" w:cstheme="minorHAnsi"/>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r>
    </w:tbl>
    <w:p w:rsidR="0044149D" w:rsidRPr="00326D76" w:rsidRDefault="0044149D" w:rsidP="0044149D">
      <w:pPr>
        <w:pStyle w:val="Prrafodelista"/>
        <w:ind w:left="0"/>
        <w:contextualSpacing/>
        <w:jc w:val="both"/>
        <w:rPr>
          <w:rFonts w:asciiTheme="minorHAnsi" w:hAnsiTheme="minorHAnsi" w:cstheme="minorHAns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149D" w:rsidRPr="00326D76" w:rsidTr="001A5E7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4149D" w:rsidRPr="00326D76" w:rsidRDefault="0044149D" w:rsidP="001A5E70">
            <w:pPr>
              <w:jc w:val="center"/>
              <w:rPr>
                <w:rFonts w:asciiTheme="minorHAnsi" w:hAnsiTheme="minorHAnsi" w:cstheme="minorHAnsi"/>
                <w:b/>
                <w:bCs/>
              </w:rPr>
            </w:pPr>
            <w:r w:rsidRPr="00326D76">
              <w:rPr>
                <w:rFonts w:asciiTheme="minorHAnsi" w:hAnsiTheme="minorHAnsi" w:cstheme="minorHAnsi"/>
                <w:b/>
                <w:bCs/>
              </w:rPr>
              <w:t>ANEXO 3</w:t>
            </w:r>
          </w:p>
          <w:p w:rsidR="0044149D" w:rsidRPr="00326D76" w:rsidRDefault="0044149D" w:rsidP="001A5E70">
            <w:pPr>
              <w:jc w:val="center"/>
              <w:rPr>
                <w:rFonts w:asciiTheme="minorHAnsi" w:hAnsiTheme="minorHAnsi" w:cstheme="minorHAnsi"/>
                <w:b/>
                <w:bCs/>
                <w:sz w:val="22"/>
                <w:szCs w:val="22"/>
              </w:rPr>
            </w:pPr>
            <w:r w:rsidRPr="00326D76">
              <w:rPr>
                <w:rFonts w:asciiTheme="minorHAnsi" w:hAnsiTheme="minorHAnsi" w:cstheme="minorHAnsi"/>
                <w:b/>
                <w:bCs/>
              </w:rPr>
              <w:t>VALIDACIÓN DE TRIBUTOS Y FACTURACIÓN</w:t>
            </w:r>
          </w:p>
        </w:tc>
      </w:tr>
      <w:tr w:rsidR="0044149D" w:rsidRPr="00326D76" w:rsidTr="001A5E7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4149D" w:rsidRPr="00326D76" w:rsidRDefault="0044149D" w:rsidP="001A5E70">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b/>
                <w:sz w:val="22"/>
                <w:szCs w:val="22"/>
              </w:rPr>
              <w:t>FACTURACION</w:t>
            </w:r>
          </w:p>
        </w:tc>
      </w:tr>
      <w:tr w:rsidR="0044149D" w:rsidRPr="00326D76" w:rsidTr="001A5E7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44149D" w:rsidRPr="00326D76" w:rsidRDefault="0044149D" w:rsidP="001A5E70">
            <w:pPr>
              <w:jc w:val="both"/>
              <w:rPr>
                <w:rFonts w:asciiTheme="minorHAnsi" w:hAnsiTheme="minorHAnsi" w:cstheme="minorHAnsi"/>
                <w:color w:val="000000"/>
                <w:sz w:val="22"/>
                <w:szCs w:val="22"/>
                <w:lang w:val="es-BO" w:eastAsia="es-BO"/>
              </w:rPr>
            </w:pPr>
            <w:r w:rsidRPr="00326D76">
              <w:rPr>
                <w:rFonts w:asciiTheme="minorHAnsi" w:hAnsiTheme="minorHAnsi" w:cs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rsidR="0044149D" w:rsidRPr="00326D76" w:rsidRDefault="0044149D" w:rsidP="001A5E70">
            <w:pPr>
              <w:jc w:val="both"/>
              <w:rPr>
                <w:rFonts w:asciiTheme="minorHAnsi" w:hAnsiTheme="minorHAnsi" w:cstheme="minorHAnsi"/>
                <w:color w:val="000000"/>
                <w:sz w:val="22"/>
                <w:szCs w:val="22"/>
              </w:rPr>
            </w:pPr>
          </w:p>
          <w:p w:rsidR="0044149D" w:rsidRPr="00326D76" w:rsidRDefault="0044149D" w:rsidP="001A5E70">
            <w:pPr>
              <w:jc w:val="both"/>
              <w:rPr>
                <w:rFonts w:asciiTheme="minorHAnsi" w:hAnsiTheme="minorHAnsi" w:cstheme="minorHAnsi"/>
                <w:color w:val="000000"/>
                <w:sz w:val="22"/>
                <w:szCs w:val="22"/>
                <w:lang w:val="es-BO" w:eastAsia="es-BO"/>
              </w:rPr>
            </w:pPr>
            <w:r w:rsidRPr="00326D76">
              <w:rPr>
                <w:rFonts w:asciiTheme="minorHAnsi" w:hAnsiTheme="minorHAnsi" w:cstheme="minorHAns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44149D" w:rsidRPr="00326D76" w:rsidRDefault="0044149D" w:rsidP="001A5E70">
            <w:pPr>
              <w:jc w:val="both"/>
              <w:rPr>
                <w:rFonts w:asciiTheme="minorHAnsi" w:hAnsiTheme="minorHAnsi" w:cstheme="minorHAnsi"/>
                <w:color w:val="000000"/>
                <w:sz w:val="22"/>
                <w:szCs w:val="22"/>
              </w:rPr>
            </w:pPr>
          </w:p>
          <w:p w:rsidR="0044149D" w:rsidRPr="00326D76" w:rsidRDefault="0044149D" w:rsidP="001A5E70">
            <w:pPr>
              <w:jc w:val="both"/>
              <w:rPr>
                <w:rFonts w:asciiTheme="minorHAnsi" w:hAnsiTheme="minorHAnsi" w:cstheme="minorHAnsi"/>
                <w:color w:val="000000"/>
                <w:sz w:val="22"/>
                <w:szCs w:val="22"/>
                <w:lang w:val="es-BO" w:eastAsia="es-BO"/>
              </w:rPr>
            </w:pPr>
            <w:r w:rsidRPr="00326D76">
              <w:rPr>
                <w:rFonts w:asciiTheme="minorHAnsi" w:hAnsiTheme="minorHAnsi" w:cstheme="minorHAns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44149D" w:rsidRPr="00326D76" w:rsidRDefault="0044149D" w:rsidP="001A5E70">
            <w:pPr>
              <w:jc w:val="both"/>
              <w:rPr>
                <w:rFonts w:asciiTheme="minorHAnsi" w:hAnsiTheme="minorHAnsi" w:cstheme="minorHAnsi"/>
                <w:color w:val="000000"/>
                <w:sz w:val="22"/>
                <w:szCs w:val="22"/>
              </w:rPr>
            </w:pPr>
          </w:p>
          <w:p w:rsidR="0044149D" w:rsidRPr="00326D76" w:rsidRDefault="0044149D" w:rsidP="001A5E70">
            <w:pPr>
              <w:jc w:val="both"/>
              <w:rPr>
                <w:rFonts w:asciiTheme="minorHAnsi" w:hAnsiTheme="minorHAnsi" w:cstheme="minorHAnsi"/>
                <w:sz w:val="22"/>
                <w:szCs w:val="22"/>
              </w:rPr>
            </w:pPr>
            <w:r w:rsidRPr="00326D76">
              <w:rPr>
                <w:rFonts w:asciiTheme="minorHAnsi" w:hAnsiTheme="minorHAnsi" w:cstheme="minorHAns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tc>
      </w:tr>
      <w:tr w:rsidR="0044149D" w:rsidRPr="00326D76" w:rsidTr="001A5E7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4149D" w:rsidRPr="00326D76" w:rsidRDefault="0044149D" w:rsidP="001A5E70">
            <w:pPr>
              <w:jc w:val="both"/>
              <w:rPr>
                <w:rFonts w:asciiTheme="minorHAnsi" w:hAnsiTheme="minorHAnsi" w:cstheme="minorHAnsi"/>
                <w:b/>
                <w:color w:val="000000"/>
                <w:sz w:val="22"/>
                <w:szCs w:val="22"/>
              </w:rPr>
            </w:pPr>
            <w:r w:rsidRPr="00326D76">
              <w:rPr>
                <w:rFonts w:asciiTheme="minorHAnsi" w:hAnsiTheme="minorHAnsi" w:cstheme="minorHAnsi"/>
                <w:b/>
                <w:color w:val="000000"/>
                <w:sz w:val="22"/>
                <w:szCs w:val="22"/>
              </w:rPr>
              <w:t>TRIBUTOS</w:t>
            </w:r>
          </w:p>
        </w:tc>
      </w:tr>
      <w:tr w:rsidR="0044149D" w:rsidRPr="00326D76" w:rsidTr="001A5E7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44149D" w:rsidRPr="00326D76" w:rsidRDefault="0044149D" w:rsidP="001A5E70">
            <w:pPr>
              <w:jc w:val="both"/>
              <w:rPr>
                <w:rFonts w:asciiTheme="minorHAnsi" w:hAnsiTheme="minorHAnsi" w:cstheme="minorHAnsi"/>
                <w:color w:val="000000"/>
                <w:sz w:val="22"/>
                <w:szCs w:val="22"/>
              </w:rPr>
            </w:pPr>
            <w:r w:rsidRPr="00326D76">
              <w:rPr>
                <w:rFonts w:asciiTheme="minorHAnsi" w:hAnsiTheme="minorHAnsi" w:cs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44149D" w:rsidRPr="00326D76" w:rsidRDefault="0044149D" w:rsidP="0044149D">
      <w:pPr>
        <w:pStyle w:val="Prrafodelista"/>
        <w:ind w:left="0"/>
        <w:contextualSpacing/>
        <w:jc w:val="both"/>
        <w:rPr>
          <w:rFonts w:asciiTheme="minorHAnsi" w:hAnsiTheme="minorHAnsi" w:cstheme="minorHAns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149D" w:rsidRPr="00326D76" w:rsidTr="001A5E70">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4149D" w:rsidRPr="00326D76" w:rsidRDefault="0044149D" w:rsidP="001A5E70">
            <w:pPr>
              <w:pStyle w:val="Prrafodelista"/>
              <w:jc w:val="center"/>
              <w:rPr>
                <w:rFonts w:asciiTheme="minorHAnsi" w:hAnsiTheme="minorHAnsi" w:cstheme="minorHAnsi"/>
                <w:b/>
                <w:lang w:val="es-ES_tradnl"/>
              </w:rPr>
            </w:pPr>
            <w:r w:rsidRPr="00326D76">
              <w:rPr>
                <w:rFonts w:asciiTheme="minorHAnsi" w:hAnsiTheme="minorHAnsi" w:cstheme="minorHAnsi"/>
                <w:b/>
                <w:lang w:val="es-ES_tradnl"/>
              </w:rPr>
              <w:t>ANEXO 4</w:t>
            </w:r>
          </w:p>
          <w:p w:rsidR="0044149D" w:rsidRPr="00326D76" w:rsidRDefault="0044149D" w:rsidP="001A5E70">
            <w:pPr>
              <w:pStyle w:val="Prrafodelista"/>
              <w:ind w:left="0"/>
              <w:jc w:val="center"/>
              <w:rPr>
                <w:rFonts w:asciiTheme="minorHAnsi" w:hAnsiTheme="minorHAnsi" w:cstheme="minorHAnsi"/>
                <w:b/>
                <w:sz w:val="22"/>
                <w:szCs w:val="22"/>
                <w:lang w:val="es-ES_tradnl"/>
              </w:rPr>
            </w:pPr>
            <w:r w:rsidRPr="00326D76">
              <w:rPr>
                <w:rFonts w:asciiTheme="minorHAnsi" w:hAnsiTheme="minorHAnsi" w:cstheme="minorHAnsi"/>
                <w:b/>
                <w:lang w:val="es-ES_tradnl"/>
              </w:rPr>
              <w:t>VALIDACIÓN DE GARANTIAS FINANCIERAS</w:t>
            </w:r>
            <w:r w:rsidRPr="00326D76">
              <w:rPr>
                <w:rFonts w:asciiTheme="minorHAnsi" w:hAnsiTheme="minorHAnsi" w:cstheme="minorHAnsi"/>
                <w:b/>
                <w:sz w:val="22"/>
                <w:szCs w:val="22"/>
                <w:lang w:val="es-ES_tradnl"/>
              </w:rPr>
              <w:t xml:space="preserve"> </w:t>
            </w:r>
          </w:p>
        </w:tc>
      </w:tr>
      <w:tr w:rsidR="0044149D" w:rsidRPr="00326D76" w:rsidTr="001A5E70">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44149D" w:rsidRPr="00326D76" w:rsidRDefault="00D270A8" w:rsidP="001A5E70">
            <w:pPr>
              <w:autoSpaceDE w:val="0"/>
              <w:autoSpaceDN w:val="0"/>
              <w:adjustRightInd w:val="0"/>
              <w:jc w:val="both"/>
              <w:rPr>
                <w:rFonts w:asciiTheme="minorHAnsi" w:hAnsiTheme="minorHAnsi" w:cstheme="minorHAnsi"/>
                <w:sz w:val="22"/>
                <w:szCs w:val="22"/>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bl>
    <w:p w:rsidR="0044149D" w:rsidRPr="00326D76" w:rsidRDefault="0044149D" w:rsidP="0044149D">
      <w:pPr>
        <w:rPr>
          <w:rFonts w:asciiTheme="minorHAnsi" w:hAnsiTheme="minorHAnsi" w:cstheme="minorHAnsi"/>
        </w:rPr>
      </w:pPr>
    </w:p>
    <w:p w:rsidR="0044149D" w:rsidRPr="00326D76" w:rsidRDefault="0044149D" w:rsidP="0044149D">
      <w:pPr>
        <w:pStyle w:val="Prrafodelista"/>
        <w:contextualSpacing/>
        <w:jc w:val="both"/>
        <w:rPr>
          <w:rFonts w:asciiTheme="minorHAnsi" w:hAnsiTheme="minorHAnsi" w:cstheme="minorHAnsi"/>
          <w:b/>
          <w:bCs/>
          <w:lang w:eastAsia="es-BO"/>
        </w:rPr>
      </w:pPr>
    </w:p>
    <w:p w:rsidR="0044149D" w:rsidRPr="00326D76" w:rsidRDefault="0044149D" w:rsidP="0044149D">
      <w:pPr>
        <w:pStyle w:val="Prrafodelista"/>
        <w:contextualSpacing/>
        <w:jc w:val="both"/>
        <w:rPr>
          <w:rFonts w:asciiTheme="minorHAnsi" w:hAnsiTheme="minorHAnsi" w:cstheme="minorHAnsi"/>
          <w:b/>
          <w:bCs/>
          <w:lang w:eastAsia="es-BO"/>
        </w:rPr>
      </w:pPr>
    </w:p>
    <w:p w:rsidR="0044149D" w:rsidRPr="00326D76" w:rsidRDefault="0044149D" w:rsidP="0044149D">
      <w:pPr>
        <w:pStyle w:val="Prrafodelista"/>
        <w:contextualSpacing/>
        <w:jc w:val="both"/>
        <w:rPr>
          <w:rFonts w:asciiTheme="minorHAnsi" w:hAnsiTheme="minorHAnsi" w:cstheme="minorHAnsi"/>
          <w:b/>
          <w:bCs/>
          <w:lang w:eastAsia="es-BO"/>
        </w:rPr>
      </w:pPr>
    </w:p>
    <w:p w:rsidR="0044149D" w:rsidRPr="00326D76" w:rsidRDefault="0044149D" w:rsidP="0044149D">
      <w:pPr>
        <w:pStyle w:val="Prrafodelista"/>
        <w:contextualSpacing/>
        <w:jc w:val="both"/>
        <w:rPr>
          <w:rFonts w:asciiTheme="minorHAnsi" w:hAnsiTheme="minorHAnsi" w:cstheme="minorHAnsi"/>
          <w:b/>
          <w:bCs/>
          <w:lang w:eastAsia="es-BO"/>
        </w:rPr>
      </w:pPr>
    </w:p>
    <w:p w:rsidR="0044149D" w:rsidRPr="00326D76" w:rsidRDefault="0044149D" w:rsidP="0044149D">
      <w:pPr>
        <w:pStyle w:val="Prrafodelista"/>
        <w:ind w:left="0"/>
        <w:contextualSpacing/>
        <w:jc w:val="both"/>
        <w:rPr>
          <w:rFonts w:asciiTheme="minorHAnsi" w:hAnsiTheme="minorHAnsi" w:cstheme="minorHAnsi"/>
          <w:b/>
          <w:bCs/>
          <w:lang w:val="es-BO" w:eastAsia="es-BO"/>
        </w:rPr>
      </w:pPr>
    </w:p>
    <w:p w:rsidR="0044149D" w:rsidRPr="0044149D" w:rsidRDefault="0044149D" w:rsidP="0044149D">
      <w:pPr>
        <w:rPr>
          <w:rFonts w:eastAsia="Arial Unicode MS"/>
          <w:lang w:val="es-BO"/>
        </w:rPr>
      </w:pPr>
    </w:p>
    <w:bookmarkEnd w:id="2"/>
    <w:bookmarkEnd w:id="3"/>
    <w:bookmarkEnd w:id="4"/>
    <w:p w:rsidR="00D0399F" w:rsidRPr="00552079" w:rsidRDefault="00F119DA" w:rsidP="008C7813">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97A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97A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97A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97A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97A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143F38" w:rsidRDefault="000A2BD2" w:rsidP="00697ACB">
      <w:pPr>
        <w:pStyle w:val="Prrafodelista"/>
        <w:numPr>
          <w:ilvl w:val="0"/>
          <w:numId w:val="16"/>
        </w:numPr>
        <w:ind w:left="872"/>
        <w:jc w:val="both"/>
        <w:rPr>
          <w:rFonts w:asciiTheme="minorHAnsi" w:hAnsiTheme="minorHAnsi" w:cstheme="minorHAnsi"/>
          <w:sz w:val="22"/>
          <w:szCs w:val="22"/>
          <w:lang w:val="es-BO"/>
        </w:rPr>
      </w:pPr>
      <w:r w:rsidRPr="00143F38">
        <w:rPr>
          <w:rFonts w:asciiTheme="minorHAnsi" w:hAnsiTheme="minorHAnsi" w:cstheme="minorHAnsi"/>
          <w:sz w:val="22"/>
          <w:szCs w:val="22"/>
        </w:rPr>
        <w:t xml:space="preserve">Original de la Garantía de Seriedad de Propuesta </w:t>
      </w:r>
    </w:p>
    <w:p w:rsidR="00143F38"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p>
    <w:p w:rsidR="00B17267" w:rsidRPr="00552079" w:rsidRDefault="00B17267" w:rsidP="00B17267">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97A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97A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97A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97A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97A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97A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97A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97A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7A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697A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697A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97A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D03B40">
        <w:rPr>
          <w:rFonts w:asciiTheme="minorHAnsi" w:hAnsiTheme="minorHAnsi" w:cstheme="minorHAnsi"/>
          <w:sz w:val="22"/>
          <w:szCs w:val="22"/>
          <w:lang w:val="es-BO"/>
        </w:rPr>
        <w:t xml:space="preserve">    </w:t>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D03B40">
        <w:rPr>
          <w:rFonts w:asciiTheme="minorHAnsi" w:hAnsiTheme="minorHAnsi" w:cstheme="minorHAnsi"/>
          <w:sz w:val="22"/>
          <w:szCs w:val="22"/>
          <w:lang w:val="es-BO"/>
        </w:rPr>
        <w:t xml:space="preserve">      </w:t>
      </w:r>
      <w:r w:rsidRPr="009D49E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143F38" w:rsidRDefault="006025E6" w:rsidP="006025E6">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Especificaciones Técnicas</w:t>
      </w:r>
    </w:p>
    <w:p w:rsidR="00D03B40" w:rsidRDefault="00D03B40" w:rsidP="008D4FAF">
      <w:pPr>
        <w:pStyle w:val="Prrafodelista"/>
        <w:jc w:val="both"/>
        <w:rPr>
          <w:rFonts w:ascii="Calibri" w:hAnsi="Calibri" w:cs="Calibri"/>
        </w:rPr>
      </w:pP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D03B40" w:rsidRPr="00D03B40">
        <w:rPr>
          <w:rFonts w:ascii="Calibri" w:hAnsi="Calibri" w:cs="Calibri"/>
          <w:sz w:val="22"/>
        </w:rPr>
        <w:t>3</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Detalle de Camiones </w:t>
      </w:r>
    </w:p>
    <w:p w:rsidR="008D4FAF" w:rsidRPr="00D03B40" w:rsidRDefault="008D4FAF" w:rsidP="008D4FAF">
      <w:pPr>
        <w:pStyle w:val="Prrafodelista"/>
        <w:jc w:val="both"/>
        <w:rPr>
          <w:rFonts w:ascii="Calibri" w:hAnsi="Calibri" w:cs="Calibri"/>
          <w:sz w:val="22"/>
        </w:rPr>
      </w:pPr>
      <w:r w:rsidRPr="00D03B40">
        <w:rPr>
          <w:rFonts w:ascii="Calibri" w:hAnsi="Calibri" w:cs="Calibri"/>
          <w:sz w:val="22"/>
        </w:rPr>
        <w:t>Formulario C</w:t>
      </w:r>
      <w:r w:rsidR="00D03B40">
        <w:rPr>
          <w:rFonts w:ascii="Calibri" w:hAnsi="Calibri" w:cs="Calibri"/>
          <w:sz w:val="22"/>
        </w:rPr>
        <w:t>-</w:t>
      </w:r>
      <w:r w:rsidR="00D03B40" w:rsidRPr="00D03B40">
        <w:rPr>
          <w:rFonts w:ascii="Calibri" w:hAnsi="Calibri" w:cs="Calibri"/>
          <w:sz w:val="22"/>
        </w:rPr>
        <w:t>4</w:t>
      </w:r>
      <w:r w:rsidRPr="00D03B40">
        <w:rPr>
          <w:rFonts w:ascii="Calibri" w:hAnsi="Calibri" w:cs="Calibri"/>
          <w:sz w:val="22"/>
        </w:rPr>
        <w:t xml:space="preserve"> </w:t>
      </w:r>
      <w:r w:rsidR="00D03B40">
        <w:rPr>
          <w:rFonts w:ascii="Calibri" w:hAnsi="Calibri" w:cs="Calibri"/>
          <w:sz w:val="22"/>
        </w:rPr>
        <w:tab/>
        <w:t xml:space="preserve">   </w:t>
      </w:r>
      <w:r w:rsidRPr="00D03B40">
        <w:rPr>
          <w:rFonts w:ascii="Calibri" w:hAnsi="Calibri" w:cs="Calibri"/>
          <w:sz w:val="22"/>
        </w:rPr>
        <w:t>Detalle de la documentación de respaldo por cada una de los Camiones</w:t>
      </w:r>
    </w:p>
    <w:p w:rsidR="00D03B40" w:rsidRDefault="008D4FAF" w:rsidP="008D4FAF">
      <w:pPr>
        <w:pStyle w:val="Prrafodelista"/>
        <w:ind w:left="2127" w:hanging="1418"/>
        <w:jc w:val="both"/>
        <w:rPr>
          <w:rFonts w:ascii="Calibri" w:hAnsi="Calibri" w:cs="Calibri"/>
          <w:sz w:val="22"/>
        </w:rPr>
      </w:pPr>
      <w:r w:rsidRPr="00D03B40">
        <w:rPr>
          <w:rFonts w:ascii="Calibri" w:hAnsi="Calibri" w:cs="Calibri"/>
          <w:sz w:val="22"/>
        </w:rPr>
        <w:t>Formulario C-</w:t>
      </w:r>
      <w:r w:rsidR="00D03B40" w:rsidRPr="00D03B40">
        <w:rPr>
          <w:rFonts w:ascii="Calibri" w:hAnsi="Calibri" w:cs="Calibri"/>
          <w:sz w:val="22"/>
        </w:rPr>
        <w:t>5</w:t>
      </w:r>
      <w:r w:rsidRPr="00D03B40">
        <w:rPr>
          <w:rFonts w:ascii="Calibri" w:hAnsi="Calibri" w:cs="Calibri"/>
          <w:sz w:val="22"/>
        </w:rPr>
        <w:tab/>
      </w:r>
      <w:r w:rsidR="00D03B40">
        <w:rPr>
          <w:rFonts w:ascii="Calibri" w:hAnsi="Calibri" w:cs="Calibri"/>
          <w:sz w:val="22"/>
        </w:rPr>
        <w:t xml:space="preserve">   </w:t>
      </w:r>
      <w:r w:rsidRPr="00D03B40">
        <w:rPr>
          <w:rFonts w:ascii="Calibri" w:hAnsi="Calibri" w:cs="Calibri"/>
          <w:sz w:val="22"/>
        </w:rPr>
        <w:t xml:space="preserve">Declaración Jurada licencia ambiental y licencia para actividades con </w:t>
      </w:r>
      <w:r w:rsidR="00D03B40">
        <w:rPr>
          <w:rFonts w:ascii="Calibri" w:hAnsi="Calibri" w:cs="Calibri"/>
          <w:sz w:val="22"/>
        </w:rPr>
        <w:t xml:space="preserve">  </w:t>
      </w:r>
    </w:p>
    <w:p w:rsidR="008D4FAF" w:rsidRPr="00D03B40" w:rsidRDefault="00D03B40" w:rsidP="008D4FAF">
      <w:pPr>
        <w:pStyle w:val="Prrafodelista"/>
        <w:ind w:left="2127" w:hanging="1418"/>
        <w:jc w:val="both"/>
        <w:rPr>
          <w:rFonts w:ascii="Calibri" w:hAnsi="Calibri" w:cs="Calibri"/>
          <w:sz w:val="22"/>
        </w:rPr>
      </w:pPr>
      <w:r>
        <w:rPr>
          <w:rFonts w:ascii="Calibri" w:hAnsi="Calibri" w:cs="Calibri"/>
          <w:sz w:val="22"/>
        </w:rPr>
        <w:t xml:space="preserve">                               </w:t>
      </w:r>
      <w:r w:rsidR="008D4FAF" w:rsidRPr="00D03B40">
        <w:rPr>
          <w:rFonts w:ascii="Calibri" w:hAnsi="Calibri" w:cs="Calibri"/>
          <w:sz w:val="22"/>
        </w:rPr>
        <w:t xml:space="preserve">sustancias peligrosas. (Cuando corresponda y el proponente lo requiera) </w:t>
      </w:r>
    </w:p>
    <w:p w:rsidR="008D4FAF" w:rsidRDefault="008D4FAF" w:rsidP="008D4FAF">
      <w:pPr>
        <w:pStyle w:val="Prrafodelista"/>
        <w:ind w:left="2127" w:hanging="1418"/>
        <w:jc w:val="both"/>
        <w:rPr>
          <w:rFonts w:ascii="Calibri" w:hAnsi="Calibri" w:cs="Calibri"/>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951748" w:rsidRDefault="00951748"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8D4FAF" w:rsidRDefault="008D4FAF"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775867" w:rsidRPr="00552079" w:rsidRDefault="00775867" w:rsidP="000F7525">
      <w:pPr>
        <w:tabs>
          <w:tab w:val="left" w:pos="7133"/>
        </w:tabs>
        <w:ind w:left="2832" w:hanging="2123"/>
        <w:jc w:val="center"/>
        <w:rPr>
          <w:rFonts w:asciiTheme="minorHAnsi" w:hAnsiTheme="minorHAnsi" w:cstheme="minorHAnsi"/>
          <w:b/>
          <w:sz w:val="22"/>
          <w:szCs w:val="22"/>
        </w:rPr>
      </w:pPr>
      <w:bookmarkStart w:id="5" w:name="_GoBack"/>
      <w:bookmarkEnd w:id="5"/>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97AC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97A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97A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97A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EF7013" w:rsidRDefault="002C772A" w:rsidP="00EF701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EF7013" w:rsidRPr="00EF7013" w:rsidRDefault="00EF7013" w:rsidP="00EF7013">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Garantía de Cumplimiento de Contrato, a</w:t>
      </w:r>
      <w:r w:rsidRPr="00EF7013">
        <w:rPr>
          <w:rFonts w:ascii="Calibri" w:hAnsi="Calibri" w:cs="Calibri"/>
          <w:bCs/>
          <w:sz w:val="22"/>
          <w:szCs w:val="22"/>
          <w:lang w:val="es-BO"/>
        </w:rPr>
        <w:t xml:space="preserve"> elección de la empresa adjudicada, éste podrá optar por los siguientes instrumentos de garantía: </w:t>
      </w:r>
    </w:p>
    <w:p w:rsidR="00EF7013" w:rsidRPr="00D90DF7" w:rsidRDefault="00EF7013" w:rsidP="00EF7013">
      <w:pPr>
        <w:tabs>
          <w:tab w:val="left" w:pos="1965"/>
        </w:tabs>
        <w:jc w:val="both"/>
        <w:rPr>
          <w:rFonts w:ascii="Calibri" w:hAnsi="Calibri" w:cs="Calibri"/>
          <w:bCs/>
          <w:sz w:val="18"/>
          <w:szCs w:val="22"/>
          <w:lang w:val="es-BO"/>
        </w:rPr>
      </w:pPr>
    </w:p>
    <w:p w:rsidR="00EF7013" w:rsidRPr="002D4933" w:rsidRDefault="00EF7013" w:rsidP="00FB601A">
      <w:pPr>
        <w:numPr>
          <w:ilvl w:val="0"/>
          <w:numId w:val="60"/>
        </w:numPr>
        <w:autoSpaceDE w:val="0"/>
        <w:autoSpaceDN w:val="0"/>
        <w:adjustRightInd w:val="0"/>
        <w:jc w:val="both"/>
        <w:rPr>
          <w:rFonts w:ascii="Calibri" w:hAnsi="Calibri" w:cs="Calibri"/>
          <w:sz w:val="22"/>
          <w:szCs w:val="22"/>
        </w:rPr>
      </w:pPr>
      <w:r w:rsidRPr="00D90DF7">
        <w:rPr>
          <w:rFonts w:ascii="Calibri" w:hAnsi="Calibri" w:cs="Calibri"/>
          <w:b/>
          <w:sz w:val="22"/>
          <w:szCs w:val="22"/>
        </w:rPr>
        <w:t>Boleta de Garantía</w:t>
      </w:r>
      <w:r w:rsidRPr="00D90DF7">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EF7013" w:rsidRPr="00B54146" w:rsidRDefault="00EF7013" w:rsidP="00EF7013">
      <w:pPr>
        <w:autoSpaceDE w:val="0"/>
        <w:autoSpaceDN w:val="0"/>
        <w:adjustRightInd w:val="0"/>
        <w:jc w:val="both"/>
        <w:rPr>
          <w:rFonts w:ascii="Calibri" w:hAnsi="Calibri" w:cs="Calibri"/>
          <w:sz w:val="14"/>
          <w:szCs w:val="22"/>
        </w:rPr>
      </w:pPr>
    </w:p>
    <w:p w:rsidR="00EF7013" w:rsidRPr="00386B45" w:rsidRDefault="00EF7013" w:rsidP="00EF7013">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w:t>
      </w:r>
      <w:proofErr w:type="gramStart"/>
      <w:r w:rsidRPr="00386B45">
        <w:rPr>
          <w:rFonts w:ascii="Calibri" w:hAnsi="Calibri" w:cs="Calibri"/>
          <w:b/>
          <w:snapToGrid w:val="0"/>
          <w:sz w:val="22"/>
          <w:szCs w:val="22"/>
          <w:lang w:val="en-US"/>
        </w:rPr>
        <w:t>,07</w:t>
      </w:r>
      <w:proofErr w:type="gramEnd"/>
    </w:p>
    <w:p w:rsidR="00EF7013" w:rsidRPr="00386B45" w:rsidRDefault="00EF7013" w:rsidP="00EF7013">
      <w:pPr>
        <w:rPr>
          <w:rFonts w:ascii="Calibri" w:hAnsi="Calibri" w:cs="Calibri"/>
          <w:snapToGrid w:val="0"/>
          <w:sz w:val="22"/>
          <w:szCs w:val="22"/>
        </w:rPr>
      </w:pPr>
      <w:r w:rsidRPr="00386B45">
        <w:rPr>
          <w:rFonts w:ascii="Calibri" w:hAnsi="Calibri" w:cs="Calibri"/>
          <w:snapToGrid w:val="0"/>
          <w:sz w:val="22"/>
          <w:szCs w:val="22"/>
        </w:rPr>
        <w:t>Dónde:</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EF7013" w:rsidRDefault="00EF7013" w:rsidP="00EF7013">
      <w:pPr>
        <w:autoSpaceDE w:val="0"/>
        <w:autoSpaceDN w:val="0"/>
        <w:adjustRightInd w:val="0"/>
        <w:jc w:val="both"/>
        <w:rPr>
          <w:rFonts w:ascii="Calibri" w:hAnsi="Calibri" w:cs="Calibri"/>
          <w:sz w:val="22"/>
          <w:szCs w:val="22"/>
        </w:rPr>
      </w:pPr>
    </w:p>
    <w:p w:rsidR="00EF7013" w:rsidRPr="002D4933" w:rsidRDefault="00EF7013" w:rsidP="00FB601A">
      <w:pPr>
        <w:numPr>
          <w:ilvl w:val="0"/>
          <w:numId w:val="60"/>
        </w:numPr>
        <w:autoSpaceDE w:val="0"/>
        <w:autoSpaceDN w:val="0"/>
        <w:adjustRightInd w:val="0"/>
        <w:jc w:val="both"/>
        <w:rPr>
          <w:rFonts w:ascii="Calibri" w:hAnsi="Calibri" w:cs="Calibri"/>
          <w:sz w:val="22"/>
          <w:szCs w:val="22"/>
        </w:rPr>
      </w:pPr>
      <w:r w:rsidRPr="00D90DF7">
        <w:rPr>
          <w:rFonts w:ascii="Calibri" w:hAnsi="Calibri" w:cs="Calibri"/>
          <w:b/>
          <w:sz w:val="22"/>
          <w:szCs w:val="22"/>
        </w:rPr>
        <w:t xml:space="preserve">Garantía a Primer Requerimiento, </w:t>
      </w:r>
      <w:r w:rsidRPr="00D90DF7">
        <w:rPr>
          <w:rFonts w:ascii="Calibri" w:hAnsi="Calibri" w:cs="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w:t>
      </w:r>
      <w:r w:rsidRPr="00386B45">
        <w:rPr>
          <w:rFonts w:ascii="Calibri" w:hAnsi="Calibri" w:cs="Calibri"/>
          <w:sz w:val="22"/>
          <w:szCs w:val="22"/>
        </w:rPr>
        <w:t>del monto del contrato</w:t>
      </w:r>
      <w:r w:rsidRPr="00386B45">
        <w:rPr>
          <w:rFonts w:ascii="Calibri" w:hAnsi="Calibri" w:cs="Calibri"/>
          <w:bCs/>
          <w:sz w:val="22"/>
          <w:szCs w:val="22"/>
        </w:rPr>
        <w:t>, calculada de la siguiente manera:</w:t>
      </w:r>
    </w:p>
    <w:p w:rsidR="00EF7013" w:rsidRDefault="00EF7013" w:rsidP="00EF7013">
      <w:pPr>
        <w:autoSpaceDE w:val="0"/>
        <w:autoSpaceDN w:val="0"/>
        <w:adjustRightInd w:val="0"/>
        <w:jc w:val="both"/>
        <w:rPr>
          <w:rFonts w:ascii="Calibri" w:hAnsi="Calibri" w:cs="Calibri"/>
          <w:sz w:val="22"/>
          <w:szCs w:val="22"/>
        </w:rPr>
      </w:pPr>
    </w:p>
    <w:p w:rsidR="00EF7013" w:rsidRPr="00386B45" w:rsidRDefault="00EF7013" w:rsidP="00EF7013">
      <w:pPr>
        <w:jc w:val="center"/>
        <w:rPr>
          <w:rFonts w:ascii="Calibri" w:hAnsi="Calibri" w:cs="Calibri"/>
          <w:b/>
          <w:snapToGrid w:val="0"/>
          <w:sz w:val="22"/>
          <w:szCs w:val="22"/>
          <w:lang w:val="en-US"/>
        </w:rPr>
      </w:pPr>
      <w:r w:rsidRPr="00386B45">
        <w:rPr>
          <w:rFonts w:ascii="Calibri" w:hAnsi="Calibri" w:cs="Calibri"/>
          <w:b/>
          <w:snapToGrid w:val="0"/>
          <w:sz w:val="22"/>
          <w:szCs w:val="22"/>
          <w:lang w:val="en-US"/>
        </w:rPr>
        <w:t>BGC = CT x PTP x 0</w:t>
      </w:r>
      <w:proofErr w:type="gramStart"/>
      <w:r w:rsidRPr="00386B45">
        <w:rPr>
          <w:rFonts w:ascii="Calibri" w:hAnsi="Calibri" w:cs="Calibri"/>
          <w:b/>
          <w:snapToGrid w:val="0"/>
          <w:sz w:val="22"/>
          <w:szCs w:val="22"/>
          <w:lang w:val="en-US"/>
        </w:rPr>
        <w:t>,07</w:t>
      </w:r>
      <w:proofErr w:type="gramEnd"/>
    </w:p>
    <w:p w:rsidR="00EF7013" w:rsidRPr="00386B45" w:rsidRDefault="00EF7013" w:rsidP="00EF7013">
      <w:pPr>
        <w:rPr>
          <w:rFonts w:ascii="Calibri" w:hAnsi="Calibri" w:cs="Calibri"/>
          <w:snapToGrid w:val="0"/>
          <w:sz w:val="22"/>
          <w:szCs w:val="22"/>
        </w:rPr>
      </w:pPr>
      <w:r w:rsidRPr="00386B45">
        <w:rPr>
          <w:rFonts w:ascii="Calibri" w:hAnsi="Calibri" w:cs="Calibri"/>
          <w:snapToGrid w:val="0"/>
          <w:sz w:val="22"/>
          <w:szCs w:val="22"/>
        </w:rPr>
        <w:t>Dónde:</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BGC = Monto de la Boleta de Garantía de Cumplimiento de Contrato (Bs)</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 xml:space="preserve">CT = </w:t>
      </w:r>
      <w:r w:rsidRPr="00425D13">
        <w:rPr>
          <w:rFonts w:ascii="Calibri" w:hAnsi="Calibri" w:cs="Calibri"/>
          <w:snapToGrid w:val="0"/>
          <w:sz w:val="22"/>
          <w:szCs w:val="22"/>
        </w:rPr>
        <w:t xml:space="preserve">Cantidad de Garrafas a Transportar en el periodo </w:t>
      </w:r>
      <w:r w:rsidRPr="00386B45">
        <w:rPr>
          <w:rFonts w:ascii="Calibri" w:hAnsi="Calibri" w:cs="Calibri"/>
          <w:snapToGrid w:val="0"/>
          <w:sz w:val="22"/>
          <w:szCs w:val="22"/>
        </w:rPr>
        <w:t>(Garrafas</w:t>
      </w:r>
      <w:r>
        <w:rPr>
          <w:rFonts w:ascii="Calibri" w:hAnsi="Calibri" w:cs="Calibri"/>
          <w:snapToGrid w:val="0"/>
          <w:sz w:val="22"/>
          <w:szCs w:val="22"/>
        </w:rPr>
        <w:t>)</w:t>
      </w:r>
    </w:p>
    <w:p w:rsidR="00EF7013" w:rsidRPr="00386B45" w:rsidRDefault="00EF7013" w:rsidP="00EF7013">
      <w:pPr>
        <w:ind w:left="567"/>
        <w:rPr>
          <w:rFonts w:ascii="Calibri" w:hAnsi="Calibri" w:cs="Calibri"/>
          <w:snapToGrid w:val="0"/>
          <w:sz w:val="22"/>
          <w:szCs w:val="22"/>
        </w:rPr>
      </w:pPr>
      <w:r w:rsidRPr="00386B45">
        <w:rPr>
          <w:rFonts w:ascii="Calibri" w:hAnsi="Calibri" w:cs="Calibri"/>
          <w:snapToGrid w:val="0"/>
          <w:sz w:val="22"/>
          <w:szCs w:val="22"/>
        </w:rPr>
        <w:t>PTP = Promedio Tarifas Adjudicadas (Bs/Garrafa)</w:t>
      </w:r>
    </w:p>
    <w:p w:rsidR="00EF7013" w:rsidRPr="00D90DF7" w:rsidRDefault="00EF7013" w:rsidP="00EF7013">
      <w:pPr>
        <w:autoSpaceDE w:val="0"/>
        <w:autoSpaceDN w:val="0"/>
        <w:adjustRightInd w:val="0"/>
        <w:ind w:left="720"/>
        <w:jc w:val="both"/>
        <w:rPr>
          <w:rFonts w:ascii="Calibri" w:hAnsi="Calibri" w:cs="Calibri"/>
          <w:b/>
          <w:sz w:val="22"/>
          <w:szCs w:val="22"/>
        </w:rPr>
      </w:pPr>
    </w:p>
    <w:p w:rsidR="00EF7013" w:rsidRPr="00386B45" w:rsidRDefault="00EF7013" w:rsidP="00EF7013">
      <w:pPr>
        <w:tabs>
          <w:tab w:val="left" w:pos="720"/>
        </w:tabs>
        <w:autoSpaceDE w:val="0"/>
        <w:autoSpaceDN w:val="0"/>
        <w:adjustRightInd w:val="0"/>
        <w:ind w:right="18"/>
        <w:jc w:val="both"/>
        <w:rPr>
          <w:rFonts w:ascii="Calibri" w:eastAsia="Calibri" w:hAnsi="Calibri" w:cs="Calibri"/>
          <w:sz w:val="22"/>
          <w:szCs w:val="22"/>
        </w:rPr>
      </w:pPr>
      <w:r w:rsidRPr="00386B45">
        <w:rPr>
          <w:rFonts w:ascii="Calibri" w:hAnsi="Calibri" w:cs="Calibri"/>
          <w:sz w:val="22"/>
          <w:szCs w:val="22"/>
        </w:rPr>
        <w:t xml:space="preserve">O </w:t>
      </w:r>
      <w:r w:rsidRPr="00386B45">
        <w:rPr>
          <w:rFonts w:ascii="Calibri" w:eastAsia="Calibri" w:hAnsi="Calibri" w:cs="Calibri"/>
          <w:sz w:val="22"/>
          <w:szCs w:val="22"/>
        </w:rPr>
        <w:t>en su defecto la Nota Expresa autorizando a YPFB la retención del siete por ciento (7%) de cada pago parcial.</w:t>
      </w:r>
    </w:p>
    <w:p w:rsidR="000F7525" w:rsidRPr="00386B45" w:rsidRDefault="000F7525" w:rsidP="000F7525">
      <w:pPr>
        <w:pStyle w:val="Prrafodelista"/>
        <w:ind w:left="849"/>
        <w:jc w:val="both"/>
        <w:rPr>
          <w:rFonts w:ascii="Calibri" w:hAnsi="Calibri" w:cs="Calibri"/>
          <w:sz w:val="22"/>
          <w:szCs w:val="22"/>
        </w:rPr>
      </w:pPr>
      <w:r w:rsidRPr="00386B45">
        <w:rPr>
          <w:rFonts w:ascii="Calibri" w:hAnsi="Calibri" w:cs="Calibri"/>
          <w:sz w:val="22"/>
          <w:szCs w:val="22"/>
        </w:rPr>
        <w:t>La modalidad de Garantía de Contrato (boleta de garantía o retención de cada pago) elegida por el proponente, no podrá ser modificada durante la vigencia del contrato.</w:t>
      </w:r>
    </w:p>
    <w:p w:rsidR="008C7CAD" w:rsidRPr="008C7CAD" w:rsidRDefault="008C7CAD" w:rsidP="000F7525">
      <w:pPr>
        <w:ind w:left="720"/>
        <w:jc w:val="both"/>
        <w:rPr>
          <w:rFonts w:asciiTheme="minorHAnsi" w:hAnsiTheme="minorHAnsi" w:cstheme="minorHAnsi"/>
          <w:color w:val="000000"/>
          <w:sz w:val="22"/>
          <w:szCs w:val="22"/>
        </w:rPr>
      </w:pPr>
    </w:p>
    <w:p w:rsidR="00F10C70" w:rsidRPr="0013370D" w:rsidRDefault="00F10C70" w:rsidP="00697AC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697AC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97AC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C734A6"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425D13" w:rsidRDefault="00425D13" w:rsidP="00FA78A9">
      <w:pPr>
        <w:jc w:val="center"/>
        <w:rPr>
          <w:rFonts w:asciiTheme="minorHAnsi" w:hAnsiTheme="minorHAnsi" w:cstheme="minorHAnsi"/>
          <w:b/>
          <w:sz w:val="22"/>
          <w:szCs w:val="22"/>
          <w:lang w:val="es-BO"/>
        </w:rPr>
      </w:pPr>
    </w:p>
    <w:p w:rsidR="00425D13" w:rsidRDefault="00425D13" w:rsidP="00FA78A9">
      <w:pPr>
        <w:jc w:val="center"/>
        <w:rPr>
          <w:rFonts w:asciiTheme="minorHAnsi" w:hAnsiTheme="minorHAnsi" w:cstheme="minorHAnsi"/>
          <w:b/>
          <w:sz w:val="22"/>
          <w:szCs w:val="22"/>
          <w:lang w:val="es-BO"/>
        </w:rPr>
      </w:pPr>
    </w:p>
    <w:tbl>
      <w:tblPr>
        <w:tblStyle w:val="Tablaconcuadrcula"/>
        <w:tblW w:w="8363" w:type="dxa"/>
        <w:tblInd w:w="250" w:type="dxa"/>
        <w:tblLayout w:type="fixed"/>
        <w:tblLook w:val="04A0" w:firstRow="1" w:lastRow="0" w:firstColumn="1" w:lastColumn="0" w:noHBand="0" w:noVBand="1"/>
      </w:tblPr>
      <w:tblGrid>
        <w:gridCol w:w="1134"/>
        <w:gridCol w:w="5103"/>
        <w:gridCol w:w="2126"/>
      </w:tblGrid>
      <w:tr w:rsidR="00425D13" w:rsidRPr="00EF7013" w:rsidTr="00425D13">
        <w:tc>
          <w:tcPr>
            <w:tcW w:w="1134" w:type="dxa"/>
            <w:shd w:val="clear" w:color="auto" w:fill="DDD9C3" w:themeFill="background2" w:themeFillShade="E6"/>
            <w:vAlign w:val="center"/>
          </w:tcPr>
          <w:p w:rsidR="00425D13" w:rsidRPr="00EF7013" w:rsidRDefault="00425D13" w:rsidP="00425D13">
            <w:pPr>
              <w:jc w:val="center"/>
              <w:rPr>
                <w:rFonts w:ascii="Calibri" w:hAnsi="Calibri" w:cs="Arial"/>
                <w:b/>
                <w:sz w:val="22"/>
                <w:szCs w:val="22"/>
              </w:rPr>
            </w:pPr>
            <w:r w:rsidRPr="00EF7013">
              <w:rPr>
                <w:rFonts w:ascii="Calibri" w:hAnsi="Calibri" w:cs="Arial"/>
                <w:b/>
                <w:sz w:val="22"/>
                <w:szCs w:val="22"/>
              </w:rPr>
              <w:t>TRAMO</w:t>
            </w:r>
          </w:p>
        </w:tc>
        <w:tc>
          <w:tcPr>
            <w:tcW w:w="5103" w:type="dxa"/>
            <w:shd w:val="clear" w:color="auto" w:fill="DDD9C3" w:themeFill="background2" w:themeFillShade="E6"/>
            <w:vAlign w:val="center"/>
          </w:tcPr>
          <w:p w:rsidR="00425D13" w:rsidRPr="00EF7013" w:rsidRDefault="00425D13" w:rsidP="00425D13">
            <w:pPr>
              <w:jc w:val="center"/>
              <w:rPr>
                <w:rFonts w:ascii="Calibri" w:hAnsi="Calibri" w:cs="Arial"/>
                <w:b/>
                <w:sz w:val="22"/>
                <w:szCs w:val="22"/>
              </w:rPr>
            </w:pPr>
            <w:r w:rsidRPr="00EF7013">
              <w:rPr>
                <w:rFonts w:ascii="Calibri" w:hAnsi="Calibri" w:cs="Arial"/>
                <w:b/>
                <w:sz w:val="22"/>
                <w:szCs w:val="22"/>
              </w:rPr>
              <w:t>DETALLE DEL SERVICIO</w:t>
            </w:r>
          </w:p>
        </w:tc>
        <w:tc>
          <w:tcPr>
            <w:tcW w:w="2126" w:type="dxa"/>
            <w:shd w:val="clear" w:color="auto" w:fill="DDD9C3" w:themeFill="background2" w:themeFillShade="E6"/>
            <w:vAlign w:val="center"/>
          </w:tcPr>
          <w:p w:rsidR="00425D13" w:rsidRPr="00EF7013" w:rsidRDefault="00425D13" w:rsidP="00425D13">
            <w:pPr>
              <w:jc w:val="center"/>
              <w:rPr>
                <w:rFonts w:ascii="Calibri" w:hAnsi="Calibri" w:cs="Arial"/>
                <w:b/>
                <w:sz w:val="22"/>
                <w:szCs w:val="22"/>
              </w:rPr>
            </w:pPr>
            <w:r w:rsidRPr="00EF7013">
              <w:rPr>
                <w:rFonts w:ascii="Calibri" w:hAnsi="Calibri" w:cs="Arial"/>
                <w:b/>
                <w:sz w:val="22"/>
                <w:szCs w:val="22"/>
              </w:rPr>
              <w:t>PRECIO UNITARIO</w:t>
            </w:r>
          </w:p>
          <w:p w:rsidR="00425D13" w:rsidRPr="00EF7013" w:rsidRDefault="00425D13" w:rsidP="00425D13">
            <w:pPr>
              <w:jc w:val="center"/>
              <w:rPr>
                <w:rFonts w:ascii="Calibri" w:hAnsi="Calibri" w:cs="Arial"/>
                <w:b/>
                <w:sz w:val="22"/>
                <w:szCs w:val="22"/>
              </w:rPr>
            </w:pPr>
            <w:r w:rsidRPr="00EF7013">
              <w:rPr>
                <w:rFonts w:ascii="Calibri" w:hAnsi="Calibri" w:cs="Arial"/>
                <w:b/>
                <w:sz w:val="22"/>
                <w:szCs w:val="22"/>
              </w:rPr>
              <w:t>BS. POR GARRAFA</w:t>
            </w:r>
          </w:p>
        </w:tc>
      </w:tr>
      <w:tr w:rsidR="00425D13" w:rsidRPr="00EF7013" w:rsidTr="00EF7013">
        <w:trPr>
          <w:trHeight w:val="885"/>
        </w:trPr>
        <w:tc>
          <w:tcPr>
            <w:tcW w:w="1134" w:type="dxa"/>
            <w:vAlign w:val="center"/>
          </w:tcPr>
          <w:p w:rsidR="00425D13" w:rsidRPr="00EF7013" w:rsidRDefault="00425D13" w:rsidP="00425D13">
            <w:pPr>
              <w:jc w:val="center"/>
              <w:rPr>
                <w:rFonts w:ascii="Calibri" w:hAnsi="Calibri" w:cs="Arial"/>
                <w:sz w:val="22"/>
                <w:szCs w:val="22"/>
              </w:rPr>
            </w:pPr>
            <w:r w:rsidRPr="00EF7013">
              <w:rPr>
                <w:rFonts w:ascii="Calibri" w:hAnsi="Calibri" w:cs="Arial"/>
                <w:sz w:val="22"/>
                <w:szCs w:val="22"/>
              </w:rPr>
              <w:t>1</w:t>
            </w:r>
          </w:p>
        </w:tc>
        <w:tc>
          <w:tcPr>
            <w:tcW w:w="5103" w:type="dxa"/>
            <w:vAlign w:val="center"/>
          </w:tcPr>
          <w:p w:rsidR="00425D13" w:rsidRPr="00EF7013" w:rsidRDefault="00425D13" w:rsidP="00425D13">
            <w:pPr>
              <w:jc w:val="center"/>
              <w:rPr>
                <w:rFonts w:ascii="Calibri" w:hAnsi="Calibri" w:cs="Arial"/>
                <w:sz w:val="22"/>
                <w:szCs w:val="22"/>
              </w:rPr>
            </w:pPr>
            <w:r w:rsidRPr="00EF7013">
              <w:rPr>
                <w:rFonts w:ascii="Calibri" w:hAnsi="Calibri" w:cs="Arial"/>
                <w:sz w:val="22"/>
                <w:szCs w:val="22"/>
              </w:rPr>
              <w:t>Transporte de GLP de 10 Kg para Estación de Servicio Pompeya envío y recojo o viceversa</w:t>
            </w:r>
          </w:p>
        </w:tc>
        <w:tc>
          <w:tcPr>
            <w:tcW w:w="2126" w:type="dxa"/>
            <w:vAlign w:val="center"/>
          </w:tcPr>
          <w:p w:rsidR="00425D13" w:rsidRPr="00EF7013" w:rsidRDefault="00425D13" w:rsidP="00425D13">
            <w:pPr>
              <w:jc w:val="center"/>
              <w:rPr>
                <w:rFonts w:ascii="Calibri" w:hAnsi="Calibri" w:cs="Arial"/>
                <w:sz w:val="22"/>
                <w:szCs w:val="22"/>
              </w:rPr>
            </w:pPr>
          </w:p>
        </w:tc>
      </w:tr>
      <w:tr w:rsidR="00425D13" w:rsidRPr="00EF7013" w:rsidTr="00EF7013">
        <w:trPr>
          <w:trHeight w:val="982"/>
        </w:trPr>
        <w:tc>
          <w:tcPr>
            <w:tcW w:w="1134" w:type="dxa"/>
            <w:vAlign w:val="center"/>
          </w:tcPr>
          <w:p w:rsidR="00425D13" w:rsidRPr="00EF7013" w:rsidRDefault="00425D13" w:rsidP="00425D13">
            <w:pPr>
              <w:jc w:val="center"/>
              <w:rPr>
                <w:rFonts w:ascii="Calibri" w:hAnsi="Calibri" w:cs="Arial"/>
                <w:sz w:val="22"/>
                <w:szCs w:val="22"/>
              </w:rPr>
            </w:pPr>
            <w:r w:rsidRPr="00EF7013">
              <w:rPr>
                <w:rFonts w:ascii="Calibri" w:hAnsi="Calibri" w:cs="Arial"/>
                <w:sz w:val="22"/>
                <w:szCs w:val="22"/>
              </w:rPr>
              <w:t>2</w:t>
            </w:r>
          </w:p>
        </w:tc>
        <w:tc>
          <w:tcPr>
            <w:tcW w:w="5103" w:type="dxa"/>
            <w:vAlign w:val="center"/>
          </w:tcPr>
          <w:p w:rsidR="00425D13" w:rsidRPr="00EF7013" w:rsidRDefault="00425D13" w:rsidP="00425D13">
            <w:pPr>
              <w:jc w:val="center"/>
              <w:rPr>
                <w:rFonts w:ascii="Calibri" w:hAnsi="Calibri" w:cs="Arial"/>
                <w:sz w:val="22"/>
                <w:szCs w:val="22"/>
              </w:rPr>
            </w:pPr>
            <w:r w:rsidRPr="00EF7013">
              <w:rPr>
                <w:rFonts w:ascii="Calibri" w:hAnsi="Calibri" w:cs="Arial"/>
                <w:sz w:val="22"/>
                <w:szCs w:val="22"/>
              </w:rPr>
              <w:t>Transporte de GLP de 10 Kg para Estación de Servicio Santa Ana envió y recojo o viceversa</w:t>
            </w:r>
          </w:p>
        </w:tc>
        <w:tc>
          <w:tcPr>
            <w:tcW w:w="2126" w:type="dxa"/>
            <w:vAlign w:val="center"/>
          </w:tcPr>
          <w:p w:rsidR="00425D13" w:rsidRPr="00EF7013" w:rsidRDefault="00425D13" w:rsidP="00425D13">
            <w:pPr>
              <w:jc w:val="center"/>
              <w:rPr>
                <w:rFonts w:ascii="Calibri" w:hAnsi="Calibri" w:cs="Arial"/>
                <w:sz w:val="22"/>
                <w:szCs w:val="22"/>
              </w:rPr>
            </w:pPr>
          </w:p>
        </w:tc>
      </w:tr>
    </w:tbl>
    <w:p w:rsidR="00425D13" w:rsidRPr="00552079" w:rsidRDefault="00425D13" w:rsidP="00FA78A9">
      <w:pPr>
        <w:jc w:val="center"/>
        <w:rPr>
          <w:rFonts w:asciiTheme="minorHAnsi" w:hAnsiTheme="minorHAnsi" w:cstheme="minorHAnsi"/>
          <w:b/>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AA3155" w:rsidRPr="00552079" w:rsidRDefault="00AA3155" w:rsidP="00015FF3">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AA3155"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425D13" w:rsidRDefault="00425D13" w:rsidP="00FA78A9">
      <w:pPr>
        <w:rPr>
          <w:rFonts w:asciiTheme="minorHAnsi" w:hAnsiTheme="minorHAnsi" w:cstheme="minorHAnsi"/>
          <w:sz w:val="22"/>
          <w:szCs w:val="22"/>
          <w:lang w:val="es-MX"/>
        </w:rPr>
      </w:pPr>
    </w:p>
    <w:p w:rsidR="00EF7013" w:rsidRDefault="00EF7013" w:rsidP="00596B5C">
      <w:pPr>
        <w:jc w:val="center"/>
        <w:rPr>
          <w:rFonts w:ascii="Calibri" w:hAnsi="Calibri" w:cs="Calibri"/>
          <w:b/>
        </w:rPr>
        <w:sectPr w:rsidR="00EF7013" w:rsidSect="00992745">
          <w:footerReference w:type="default" r:id="rId16"/>
          <w:pgSz w:w="12242" w:h="15842" w:code="1"/>
          <w:pgMar w:top="1701" w:right="1418" w:bottom="567" w:left="1701" w:header="624" w:footer="851" w:gutter="0"/>
          <w:cols w:space="708"/>
          <w:titlePg/>
          <w:docGrid w:linePitch="360"/>
        </w:sectPr>
      </w:pPr>
    </w:p>
    <w:p w:rsidR="00596B5C" w:rsidRPr="00D03A8B" w:rsidRDefault="00596B5C" w:rsidP="00596B5C">
      <w:pPr>
        <w:jc w:val="center"/>
        <w:rPr>
          <w:rFonts w:ascii="Calibri" w:hAnsi="Calibri" w:cs="Calibri"/>
          <w:b/>
          <w:sz w:val="22"/>
        </w:rPr>
      </w:pPr>
      <w:r w:rsidRPr="00D03A8B">
        <w:rPr>
          <w:rFonts w:ascii="Calibri" w:hAnsi="Calibri" w:cs="Calibri"/>
          <w:b/>
          <w:sz w:val="22"/>
        </w:rPr>
        <w:lastRenderedPageBreak/>
        <w:t>FORMULARIO C-1</w:t>
      </w:r>
    </w:p>
    <w:p w:rsidR="00596B5C" w:rsidRPr="00D03A8B" w:rsidRDefault="00596B5C" w:rsidP="00596B5C">
      <w:pPr>
        <w:jc w:val="center"/>
        <w:rPr>
          <w:rFonts w:ascii="Calibri" w:hAnsi="Calibri" w:cs="Calibri"/>
          <w:b/>
          <w:sz w:val="22"/>
        </w:rPr>
      </w:pPr>
      <w:r w:rsidRPr="00D03A8B">
        <w:rPr>
          <w:rFonts w:ascii="Calibri" w:hAnsi="Calibri" w:cs="Calibri"/>
          <w:b/>
          <w:sz w:val="22"/>
        </w:rPr>
        <w:t>ESPECIFICACIONES TÉCNICAS</w:t>
      </w:r>
    </w:p>
    <w:p w:rsidR="00596B5C" w:rsidRPr="00D03A8B" w:rsidRDefault="00596B5C" w:rsidP="00596B5C">
      <w:pPr>
        <w:jc w:val="center"/>
        <w:rPr>
          <w:rFonts w:ascii="Calibri" w:hAnsi="Calibri" w:cs="Calibri"/>
          <w:b/>
          <w:sz w:val="22"/>
        </w:rPr>
      </w:pPr>
      <w:r w:rsidRPr="00D03A8B">
        <w:rPr>
          <w:rFonts w:ascii="Calibri" w:hAnsi="Calibri" w:cs="Calibri"/>
          <w:b/>
          <w:sz w:val="22"/>
        </w:rPr>
        <w:t xml:space="preserve">CARATERISTICAS TECNICAS SOLICITADAS </w:t>
      </w:r>
    </w:p>
    <w:p w:rsidR="000B00F6" w:rsidRPr="00DB5AAF" w:rsidRDefault="000B00F6" w:rsidP="00596B5C">
      <w:pPr>
        <w:jc w:val="center"/>
        <w:rPr>
          <w:rFonts w:ascii="Calibri" w:hAnsi="Calibri" w:cs="Calibri"/>
          <w:b/>
          <w:sz w:val="18"/>
          <w:szCs w:val="18"/>
        </w:rPr>
      </w:pPr>
    </w:p>
    <w:tbl>
      <w:tblPr>
        <w:tblW w:w="132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330"/>
        <w:gridCol w:w="4335"/>
        <w:gridCol w:w="425"/>
        <w:gridCol w:w="426"/>
        <w:gridCol w:w="692"/>
      </w:tblGrid>
      <w:tr w:rsidR="00596B5C" w:rsidRPr="00C75BEC" w:rsidTr="00713516">
        <w:trPr>
          <w:tblHeader/>
          <w:jc w:val="center"/>
        </w:trPr>
        <w:tc>
          <w:tcPr>
            <w:tcW w:w="733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33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43"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13516">
        <w:trPr>
          <w:cantSplit/>
          <w:trHeight w:val="1448"/>
          <w:jc w:val="center"/>
        </w:trPr>
        <w:tc>
          <w:tcPr>
            <w:tcW w:w="733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33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sidRPr="00DB5AAF">
              <w:rPr>
                <w:rFonts w:ascii="Calibri" w:hAnsi="Calibri" w:cs="Calibri"/>
                <w:b/>
                <w:sz w:val="18"/>
                <w:szCs w:val="18"/>
              </w:rPr>
              <w:t>CUMPLE</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sidRPr="00DB5AAF">
              <w:rPr>
                <w:rFonts w:ascii="Calibri" w:hAnsi="Calibri" w:cs="Calibri"/>
                <w:b/>
                <w:sz w:val="18"/>
                <w:szCs w:val="18"/>
              </w:rPr>
              <w:t>NO CUMPLE</w:t>
            </w:r>
          </w:p>
        </w:tc>
        <w:tc>
          <w:tcPr>
            <w:tcW w:w="69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015FF3">
            <w:pPr>
              <w:jc w:val="center"/>
              <w:rPr>
                <w:rFonts w:ascii="Calibri" w:hAnsi="Calibri" w:cs="Calibri"/>
                <w:b/>
                <w:sz w:val="18"/>
                <w:szCs w:val="18"/>
              </w:rPr>
            </w:pPr>
            <w:r>
              <w:rPr>
                <w:rFonts w:ascii="Calibri" w:hAnsi="Calibri" w:cs="Calibri"/>
                <w:b/>
                <w:sz w:val="18"/>
                <w:szCs w:val="18"/>
              </w:rPr>
              <w:t>DESCRIPCION PORQUE NO CUMPLE</w:t>
            </w:r>
          </w:p>
        </w:tc>
      </w:tr>
      <w:tr w:rsidR="00596B5C" w:rsidRPr="00C75BEC" w:rsidTr="00152371">
        <w:trPr>
          <w:trHeight w:val="146"/>
          <w:jc w:val="center"/>
        </w:trPr>
        <w:tc>
          <w:tcPr>
            <w:tcW w:w="7330" w:type="dxa"/>
            <w:shd w:val="clear" w:color="auto" w:fill="B6DDE8" w:themeFill="accent5" w:themeFillTint="66"/>
            <w:vAlign w:val="center"/>
          </w:tcPr>
          <w:p w:rsidR="000F7525" w:rsidRPr="00DB5AAF" w:rsidRDefault="00713516" w:rsidP="00560F45">
            <w:pPr>
              <w:rPr>
                <w:rFonts w:ascii="Calibri" w:hAnsi="Calibri" w:cs="Calibri"/>
                <w:b/>
                <w:sz w:val="18"/>
                <w:szCs w:val="18"/>
              </w:rPr>
            </w:pPr>
            <w:r w:rsidRPr="00326D76">
              <w:rPr>
                <w:rFonts w:asciiTheme="minorHAnsi" w:hAnsiTheme="minorHAnsi" w:cstheme="minorHAnsi"/>
                <w:b/>
                <w:bCs/>
                <w:sz w:val="18"/>
                <w:szCs w:val="18"/>
              </w:rPr>
              <w:t>DESCRIPCIÓN DEL SERVICIO</w:t>
            </w:r>
          </w:p>
        </w:tc>
        <w:tc>
          <w:tcPr>
            <w:tcW w:w="4335" w:type="dxa"/>
            <w:shd w:val="clear" w:color="auto" w:fill="B6DDE8" w:themeFill="accent5" w:themeFillTint="66"/>
            <w:vAlign w:val="center"/>
          </w:tcPr>
          <w:p w:rsidR="00596B5C" w:rsidRPr="00DB5AAF" w:rsidRDefault="00596B5C" w:rsidP="00560F45">
            <w:pPr>
              <w:rPr>
                <w:rFonts w:ascii="Calibri" w:hAnsi="Calibri" w:cs="Calibri"/>
                <w:b/>
                <w:sz w:val="18"/>
                <w:szCs w:val="18"/>
              </w:rPr>
            </w:pPr>
          </w:p>
        </w:tc>
        <w:tc>
          <w:tcPr>
            <w:tcW w:w="425" w:type="dxa"/>
            <w:tcBorders>
              <w:top w:val="single" w:sz="2" w:space="0" w:color="000000"/>
            </w:tcBorders>
            <w:shd w:val="clear" w:color="auto" w:fill="B6DDE8" w:themeFill="accent5" w:themeFillTint="66"/>
            <w:vAlign w:val="center"/>
          </w:tcPr>
          <w:p w:rsidR="00596B5C" w:rsidRPr="00DB5AAF" w:rsidRDefault="00596B5C" w:rsidP="00560F45">
            <w:pPr>
              <w:rPr>
                <w:rFonts w:ascii="Calibri" w:hAnsi="Calibri" w:cs="Calibri"/>
                <w:b/>
                <w:sz w:val="18"/>
                <w:szCs w:val="18"/>
              </w:rPr>
            </w:pPr>
          </w:p>
        </w:tc>
        <w:tc>
          <w:tcPr>
            <w:tcW w:w="426" w:type="dxa"/>
            <w:tcBorders>
              <w:top w:val="single" w:sz="2" w:space="0" w:color="000000"/>
            </w:tcBorders>
            <w:shd w:val="clear" w:color="auto" w:fill="B6DDE8" w:themeFill="accent5" w:themeFillTint="66"/>
            <w:vAlign w:val="center"/>
          </w:tcPr>
          <w:p w:rsidR="00596B5C" w:rsidRPr="00DB5AAF" w:rsidRDefault="00596B5C" w:rsidP="00560F45">
            <w:pPr>
              <w:rPr>
                <w:rFonts w:ascii="Calibri" w:hAnsi="Calibri" w:cs="Calibri"/>
                <w:b/>
                <w:sz w:val="18"/>
                <w:szCs w:val="18"/>
              </w:rPr>
            </w:pPr>
          </w:p>
        </w:tc>
        <w:tc>
          <w:tcPr>
            <w:tcW w:w="692" w:type="dxa"/>
            <w:tcBorders>
              <w:top w:val="single" w:sz="2" w:space="0" w:color="000000"/>
            </w:tcBorders>
            <w:shd w:val="clear" w:color="auto" w:fill="B6DDE8" w:themeFill="accent5" w:themeFillTint="66"/>
            <w:vAlign w:val="center"/>
          </w:tcPr>
          <w:p w:rsidR="00596B5C" w:rsidRPr="00DB5AAF" w:rsidRDefault="00596B5C" w:rsidP="00560F45">
            <w:pPr>
              <w:rPr>
                <w:rFonts w:ascii="Calibri" w:hAnsi="Calibri" w:cs="Calibri"/>
                <w:b/>
                <w:sz w:val="18"/>
                <w:szCs w:val="18"/>
              </w:rPr>
            </w:pPr>
          </w:p>
        </w:tc>
      </w:tr>
      <w:tr w:rsidR="00125958" w:rsidRPr="00C75BEC" w:rsidTr="00713516">
        <w:trPr>
          <w:jc w:val="center"/>
        </w:trPr>
        <w:tc>
          <w:tcPr>
            <w:tcW w:w="7330" w:type="dxa"/>
            <w:vAlign w:val="center"/>
          </w:tcPr>
          <w:p w:rsidR="00713516" w:rsidRPr="00326D76" w:rsidRDefault="00713516" w:rsidP="00713516">
            <w:pPr>
              <w:spacing w:before="60" w:after="60"/>
              <w:jc w:val="both"/>
              <w:rPr>
                <w:rFonts w:asciiTheme="minorHAnsi" w:hAnsiTheme="minorHAnsi" w:cstheme="minorHAnsi"/>
                <w:sz w:val="22"/>
                <w:szCs w:val="22"/>
                <w:lang w:val="es-BO"/>
              </w:rPr>
            </w:pPr>
            <w:r w:rsidRPr="00326D76">
              <w:rPr>
                <w:rFonts w:asciiTheme="minorHAnsi" w:hAnsiTheme="minorHAnsi" w:cstheme="minorHAnsi"/>
                <w:sz w:val="22"/>
                <w:szCs w:val="22"/>
              </w:rPr>
              <w:t xml:space="preserve">Servicio de </w:t>
            </w:r>
            <w:r w:rsidRPr="00326D76">
              <w:rPr>
                <w:rFonts w:asciiTheme="minorHAnsi" w:hAnsiTheme="minorHAnsi" w:cstheme="minorHAnsi"/>
                <w:sz w:val="22"/>
                <w:szCs w:val="22"/>
                <w:lang w:val="es-BO"/>
              </w:rPr>
              <w:t xml:space="preserve">transporte de </w:t>
            </w:r>
            <w:r w:rsidRPr="00326D76">
              <w:rPr>
                <w:rFonts w:asciiTheme="minorHAnsi" w:hAnsiTheme="minorHAnsi" w:cstheme="minorHAnsi"/>
                <w:b/>
                <w:sz w:val="22"/>
                <w:szCs w:val="22"/>
                <w:lang w:val="es-BO"/>
              </w:rPr>
              <w:t>garrafas llenas con Gas Licuado de Petróleo de capacidad de 10 Kg. y vacías,</w:t>
            </w:r>
            <w:r w:rsidRPr="00326D76">
              <w:rPr>
                <w:rFonts w:asciiTheme="minorHAnsi" w:hAnsiTheme="minorHAnsi" w:cstheme="minorHAnsi"/>
                <w:sz w:val="22"/>
                <w:szCs w:val="22"/>
                <w:lang w:val="es-BO"/>
              </w:rPr>
              <w:t xml:space="preserve"> desde las Plantas Engarrafadoras hasta los puntos de venta, para la comercialización correspondiente, de acuerdo al siguiente cuadro:</w:t>
            </w:r>
          </w:p>
          <w:p w:rsidR="00713516" w:rsidRPr="00326D76" w:rsidRDefault="00713516" w:rsidP="00713516">
            <w:pPr>
              <w:autoSpaceDE w:val="0"/>
              <w:autoSpaceDN w:val="0"/>
              <w:adjustRightInd w:val="0"/>
              <w:jc w:val="both"/>
              <w:rPr>
                <w:rFonts w:asciiTheme="minorHAnsi" w:hAnsiTheme="minorHAnsi" w:cstheme="minorHAnsi"/>
                <w:sz w:val="8"/>
                <w:szCs w:val="22"/>
                <w:lang w:val="es-BO"/>
              </w:rPr>
            </w:pPr>
          </w:p>
          <w:tbl>
            <w:tblPr>
              <w:tblW w:w="7065" w:type="dxa"/>
              <w:jc w:val="center"/>
              <w:tblLayout w:type="fixed"/>
              <w:tblCellMar>
                <w:left w:w="70" w:type="dxa"/>
                <w:right w:w="70" w:type="dxa"/>
              </w:tblCellMar>
              <w:tblLook w:val="04A0" w:firstRow="1" w:lastRow="0" w:firstColumn="1" w:lastColumn="0" w:noHBand="0" w:noVBand="1"/>
            </w:tblPr>
            <w:tblGrid>
              <w:gridCol w:w="589"/>
              <w:gridCol w:w="1770"/>
              <w:gridCol w:w="1622"/>
              <w:gridCol w:w="1514"/>
              <w:gridCol w:w="1570"/>
            </w:tblGrid>
            <w:tr w:rsidR="00713516" w:rsidRPr="00326D76" w:rsidTr="00152371">
              <w:trPr>
                <w:trHeight w:val="185"/>
                <w:jc w:val="center"/>
              </w:trPr>
              <w:tc>
                <w:tcPr>
                  <w:tcW w:w="589" w:type="dxa"/>
                  <w:vMerge w:val="restart"/>
                  <w:tcBorders>
                    <w:top w:val="single" w:sz="8" w:space="0" w:color="auto"/>
                    <w:left w:val="single" w:sz="8" w:space="0" w:color="auto"/>
                    <w:right w:val="single" w:sz="8" w:space="0" w:color="auto"/>
                  </w:tcBorders>
                  <w:shd w:val="clear" w:color="000000" w:fill="B8CCE4"/>
                  <w:vAlign w:val="center"/>
                  <w:hideMark/>
                </w:tcPr>
                <w:p w:rsidR="00713516" w:rsidRPr="00326D76" w:rsidRDefault="00713516" w:rsidP="00713516">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lang w:val="es-BO"/>
                    </w:rPr>
                    <w:t>TRAMOS</w:t>
                  </w:r>
                </w:p>
                <w:p w:rsidR="00713516" w:rsidRPr="00326D76" w:rsidRDefault="00713516" w:rsidP="00713516">
                  <w:pPr>
                    <w:jc w:val="center"/>
                    <w:rPr>
                      <w:rFonts w:asciiTheme="minorHAnsi" w:hAnsiTheme="minorHAnsi" w:cstheme="minorHAnsi"/>
                      <w:b/>
                      <w:bCs/>
                      <w:color w:val="000000"/>
                      <w:sz w:val="18"/>
                      <w:szCs w:val="18"/>
                    </w:rPr>
                  </w:pPr>
                </w:p>
              </w:tc>
              <w:tc>
                <w:tcPr>
                  <w:tcW w:w="4906" w:type="dxa"/>
                  <w:gridSpan w:val="3"/>
                  <w:tcBorders>
                    <w:top w:val="single" w:sz="8" w:space="0" w:color="auto"/>
                    <w:left w:val="nil"/>
                    <w:bottom w:val="single" w:sz="4" w:space="0" w:color="auto"/>
                    <w:right w:val="single" w:sz="8" w:space="0" w:color="auto"/>
                  </w:tcBorders>
                  <w:shd w:val="clear" w:color="auto" w:fill="B4C6E7"/>
                  <w:vAlign w:val="center"/>
                  <w:hideMark/>
                </w:tcPr>
                <w:p w:rsidR="00713516" w:rsidRPr="00326D76" w:rsidRDefault="00713516" w:rsidP="00713516">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rPr>
                    <w:t>SERVICIO DE TRANSPORTE TERRESTRE FLUVIAL DE GARRAFAS DE GLP</w:t>
                  </w:r>
                </w:p>
              </w:tc>
              <w:tc>
                <w:tcPr>
                  <w:tcW w:w="1570" w:type="dxa"/>
                  <w:vMerge w:val="restart"/>
                  <w:tcBorders>
                    <w:top w:val="single" w:sz="8" w:space="0" w:color="auto"/>
                    <w:left w:val="nil"/>
                    <w:right w:val="single" w:sz="8" w:space="0" w:color="auto"/>
                  </w:tcBorders>
                  <w:shd w:val="clear" w:color="000000" w:fill="B8CCE4"/>
                  <w:vAlign w:val="center"/>
                  <w:hideMark/>
                </w:tcPr>
                <w:p w:rsidR="00713516" w:rsidRPr="00326D76" w:rsidRDefault="00713516" w:rsidP="00713516">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rPr>
                    <w:t>NUMERO DE GARRAFAS PROMEDIO A TRANSPORTAR  (*)</w:t>
                  </w:r>
                </w:p>
              </w:tc>
            </w:tr>
            <w:tr w:rsidR="00713516" w:rsidRPr="00326D76" w:rsidTr="00152371">
              <w:trPr>
                <w:trHeight w:val="160"/>
                <w:jc w:val="center"/>
              </w:trPr>
              <w:tc>
                <w:tcPr>
                  <w:tcW w:w="589" w:type="dxa"/>
                  <w:vMerge/>
                  <w:tcBorders>
                    <w:left w:val="single" w:sz="8" w:space="0" w:color="auto"/>
                    <w:bottom w:val="single" w:sz="4" w:space="0" w:color="auto"/>
                    <w:right w:val="single" w:sz="8" w:space="0" w:color="auto"/>
                  </w:tcBorders>
                  <w:shd w:val="clear" w:color="auto" w:fill="auto"/>
                  <w:vAlign w:val="center"/>
                  <w:hideMark/>
                </w:tcPr>
                <w:p w:rsidR="00713516" w:rsidRPr="00326D76" w:rsidRDefault="00713516" w:rsidP="00713516">
                  <w:pPr>
                    <w:jc w:val="center"/>
                    <w:rPr>
                      <w:rFonts w:asciiTheme="minorHAnsi" w:hAnsiTheme="minorHAnsi" w:cstheme="minorHAnsi"/>
                      <w:b/>
                      <w:bCs/>
                      <w:color w:val="000000"/>
                      <w:sz w:val="18"/>
                      <w:szCs w:val="18"/>
                    </w:rPr>
                  </w:pPr>
                </w:p>
              </w:tc>
              <w:tc>
                <w:tcPr>
                  <w:tcW w:w="1770" w:type="dxa"/>
                  <w:tcBorders>
                    <w:top w:val="single" w:sz="4" w:space="0" w:color="auto"/>
                    <w:left w:val="single" w:sz="8" w:space="0" w:color="auto"/>
                    <w:bottom w:val="single" w:sz="4" w:space="0" w:color="auto"/>
                    <w:right w:val="single" w:sz="4" w:space="0" w:color="auto"/>
                  </w:tcBorders>
                  <w:shd w:val="clear" w:color="auto" w:fill="B4C6E7"/>
                  <w:vAlign w:val="center"/>
                  <w:hideMark/>
                </w:tcPr>
                <w:p w:rsidR="00713516" w:rsidRPr="00326D76" w:rsidRDefault="00713516" w:rsidP="00713516">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rPr>
                    <w:t>ORIGEN</w:t>
                  </w:r>
                </w:p>
              </w:tc>
              <w:tc>
                <w:tcPr>
                  <w:tcW w:w="1622" w:type="dxa"/>
                  <w:tcBorders>
                    <w:top w:val="single" w:sz="4" w:space="0" w:color="auto"/>
                    <w:left w:val="single" w:sz="4" w:space="0" w:color="auto"/>
                    <w:bottom w:val="single" w:sz="4" w:space="0" w:color="auto"/>
                    <w:right w:val="single" w:sz="4" w:space="0" w:color="auto"/>
                  </w:tcBorders>
                  <w:shd w:val="clear" w:color="auto" w:fill="B4C6E7"/>
                  <w:vAlign w:val="center"/>
                </w:tcPr>
                <w:p w:rsidR="00713516" w:rsidRPr="00326D76" w:rsidRDefault="00713516" w:rsidP="00713516">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rPr>
                    <w:t>DESTINO</w:t>
                  </w:r>
                </w:p>
              </w:tc>
              <w:tc>
                <w:tcPr>
                  <w:tcW w:w="1513" w:type="dxa"/>
                  <w:tcBorders>
                    <w:top w:val="single" w:sz="4" w:space="0" w:color="auto"/>
                    <w:left w:val="single" w:sz="4" w:space="0" w:color="auto"/>
                    <w:bottom w:val="single" w:sz="4" w:space="0" w:color="auto"/>
                    <w:right w:val="single" w:sz="4" w:space="0" w:color="auto"/>
                  </w:tcBorders>
                  <w:shd w:val="clear" w:color="auto" w:fill="B4C6E7"/>
                  <w:vAlign w:val="center"/>
                </w:tcPr>
                <w:p w:rsidR="00713516" w:rsidRPr="00326D76" w:rsidRDefault="00713516" w:rsidP="00713516">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rPr>
                    <w:t>PRODUCTO A TRANSPORTAR</w:t>
                  </w:r>
                </w:p>
              </w:tc>
              <w:tc>
                <w:tcPr>
                  <w:tcW w:w="1570" w:type="dxa"/>
                  <w:vMerge/>
                  <w:tcBorders>
                    <w:left w:val="single" w:sz="4" w:space="0" w:color="auto"/>
                    <w:bottom w:val="single" w:sz="4" w:space="0" w:color="auto"/>
                    <w:right w:val="single" w:sz="8" w:space="0" w:color="auto"/>
                  </w:tcBorders>
                  <w:shd w:val="clear" w:color="auto" w:fill="auto"/>
                  <w:noWrap/>
                  <w:vAlign w:val="center"/>
                  <w:hideMark/>
                </w:tcPr>
                <w:p w:rsidR="00713516" w:rsidRPr="00326D76" w:rsidRDefault="00713516" w:rsidP="00713516">
                  <w:pPr>
                    <w:jc w:val="center"/>
                    <w:rPr>
                      <w:rFonts w:asciiTheme="minorHAnsi" w:hAnsiTheme="minorHAnsi" w:cstheme="minorHAnsi"/>
                      <w:color w:val="000000"/>
                      <w:sz w:val="22"/>
                      <w:szCs w:val="22"/>
                    </w:rPr>
                  </w:pPr>
                </w:p>
              </w:tc>
            </w:tr>
            <w:tr w:rsidR="00713516" w:rsidRPr="00326D76" w:rsidTr="00152371">
              <w:trPr>
                <w:trHeight w:val="182"/>
                <w:jc w:val="center"/>
              </w:trPr>
              <w:tc>
                <w:tcPr>
                  <w:tcW w:w="589" w:type="dxa"/>
                  <w:vMerge w:val="restart"/>
                  <w:tcBorders>
                    <w:top w:val="single" w:sz="4" w:space="0" w:color="auto"/>
                    <w:left w:val="single" w:sz="8" w:space="0" w:color="auto"/>
                    <w:bottom w:val="single" w:sz="8" w:space="0" w:color="000000"/>
                    <w:right w:val="single" w:sz="4" w:space="0" w:color="auto"/>
                  </w:tcBorders>
                  <w:vAlign w:val="center"/>
                  <w:hideMark/>
                </w:tcPr>
                <w:p w:rsidR="00713516" w:rsidRPr="00326D76" w:rsidRDefault="00713516" w:rsidP="00713516">
                  <w:pPr>
                    <w:jc w:val="center"/>
                    <w:rPr>
                      <w:rFonts w:asciiTheme="minorHAnsi" w:hAnsiTheme="minorHAnsi" w:cstheme="minorHAnsi"/>
                      <w:b/>
                      <w:bCs/>
                      <w:color w:val="000000"/>
                      <w:sz w:val="18"/>
                      <w:szCs w:val="18"/>
                    </w:rPr>
                  </w:pPr>
                  <w:r w:rsidRPr="00326D76">
                    <w:rPr>
                      <w:rFonts w:asciiTheme="minorHAnsi" w:hAnsiTheme="minorHAnsi" w:cstheme="minorHAnsi"/>
                      <w:b/>
                      <w:bCs/>
                      <w:color w:val="000000"/>
                      <w:sz w:val="18"/>
                      <w:szCs w:val="18"/>
                    </w:rPr>
                    <w:t>1</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3516" w:rsidRPr="00326D76" w:rsidRDefault="00713516" w:rsidP="00713516">
                  <w:pPr>
                    <w:jc w:val="center"/>
                    <w:rPr>
                      <w:rFonts w:asciiTheme="minorHAnsi" w:hAnsiTheme="minorHAnsi" w:cstheme="minorHAnsi"/>
                      <w:bCs/>
                      <w:color w:val="000000"/>
                      <w:sz w:val="18"/>
                      <w:szCs w:val="18"/>
                    </w:rPr>
                  </w:pPr>
                  <w:r w:rsidRPr="00326D76">
                    <w:rPr>
                      <w:rFonts w:asciiTheme="minorHAnsi" w:hAnsiTheme="minorHAnsi" w:cstheme="minorHAnsi"/>
                      <w:bCs/>
                      <w:color w:val="000000"/>
                      <w:sz w:val="18"/>
                      <w:szCs w:val="18"/>
                    </w:rPr>
                    <w:t xml:space="preserve">Planta Zona Comercial Trinidad </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713516" w:rsidRPr="00326D76" w:rsidRDefault="00713516" w:rsidP="00713516">
                  <w:pPr>
                    <w:jc w:val="center"/>
                    <w:rPr>
                      <w:rFonts w:asciiTheme="minorHAnsi" w:hAnsiTheme="minorHAnsi" w:cstheme="minorHAnsi"/>
                      <w:color w:val="000000"/>
                      <w:sz w:val="18"/>
                      <w:szCs w:val="18"/>
                    </w:rPr>
                  </w:pPr>
                  <w:proofErr w:type="spellStart"/>
                  <w:r w:rsidRPr="00326D76">
                    <w:rPr>
                      <w:rFonts w:asciiTheme="minorHAnsi" w:hAnsiTheme="minorHAnsi" w:cstheme="minorHAnsi"/>
                      <w:color w:val="000000"/>
                      <w:sz w:val="18"/>
                      <w:szCs w:val="18"/>
                    </w:rPr>
                    <w:t>E°S°</w:t>
                  </w:r>
                  <w:proofErr w:type="spellEnd"/>
                  <w:r w:rsidRPr="00326D76">
                    <w:rPr>
                      <w:rFonts w:asciiTheme="minorHAnsi" w:hAnsiTheme="minorHAnsi" w:cstheme="minorHAnsi"/>
                      <w:color w:val="000000"/>
                      <w:sz w:val="18"/>
                      <w:szCs w:val="18"/>
                    </w:rPr>
                    <w:t xml:space="preserve"> Pompeya</w:t>
                  </w:r>
                </w:p>
              </w:tc>
              <w:tc>
                <w:tcPr>
                  <w:tcW w:w="1513" w:type="dxa"/>
                  <w:tcBorders>
                    <w:top w:val="single" w:sz="4" w:space="0" w:color="auto"/>
                    <w:left w:val="single" w:sz="4" w:space="0" w:color="auto"/>
                    <w:bottom w:val="single" w:sz="4" w:space="0" w:color="auto"/>
                    <w:right w:val="single" w:sz="4" w:space="0" w:color="auto"/>
                  </w:tcBorders>
                  <w:shd w:val="clear" w:color="auto" w:fill="auto"/>
                  <w:vAlign w:val="center"/>
                </w:tcPr>
                <w:p w:rsidR="00713516" w:rsidRPr="00326D76" w:rsidRDefault="00713516" w:rsidP="00713516">
                  <w:pPr>
                    <w:jc w:val="center"/>
                    <w:rPr>
                      <w:rFonts w:asciiTheme="minorHAnsi" w:hAnsiTheme="minorHAnsi" w:cstheme="minorHAnsi"/>
                      <w:color w:val="000000"/>
                      <w:sz w:val="18"/>
                      <w:szCs w:val="18"/>
                    </w:rPr>
                  </w:pPr>
                  <w:r w:rsidRPr="00326D76">
                    <w:rPr>
                      <w:rFonts w:asciiTheme="minorHAnsi" w:hAnsiTheme="minorHAnsi" w:cstheme="minorHAnsi"/>
                      <w:color w:val="000000"/>
                      <w:sz w:val="18"/>
                      <w:szCs w:val="18"/>
                    </w:rPr>
                    <w:t xml:space="preserve">Garrafas llenas </w:t>
                  </w:r>
                  <w:r w:rsidRPr="00326D76">
                    <w:rPr>
                      <w:rFonts w:asciiTheme="minorHAnsi" w:hAnsiTheme="minorHAnsi" w:cstheme="minorHAnsi"/>
                      <w:sz w:val="14"/>
                      <w:szCs w:val="14"/>
                      <w:lang w:val="es-BO"/>
                    </w:rPr>
                    <w:t>(con GLP)</w:t>
                  </w:r>
                </w:p>
              </w:tc>
              <w:tc>
                <w:tcPr>
                  <w:tcW w:w="1570" w:type="dxa"/>
                  <w:vMerge w:val="restart"/>
                  <w:tcBorders>
                    <w:top w:val="single" w:sz="4" w:space="0" w:color="auto"/>
                    <w:left w:val="single" w:sz="4" w:space="0" w:color="auto"/>
                    <w:bottom w:val="single" w:sz="8" w:space="0" w:color="000000"/>
                    <w:right w:val="single" w:sz="8" w:space="0" w:color="auto"/>
                  </w:tcBorders>
                  <w:vAlign w:val="center"/>
                  <w:hideMark/>
                </w:tcPr>
                <w:p w:rsidR="00713516" w:rsidRPr="00326D76" w:rsidRDefault="00713516" w:rsidP="00713516">
                  <w:pPr>
                    <w:jc w:val="center"/>
                    <w:rPr>
                      <w:rFonts w:asciiTheme="minorHAnsi" w:hAnsiTheme="minorHAnsi" w:cstheme="minorHAnsi"/>
                      <w:color w:val="000000"/>
                      <w:sz w:val="18"/>
                      <w:szCs w:val="18"/>
                    </w:rPr>
                  </w:pPr>
                  <w:r w:rsidRPr="00326D76">
                    <w:rPr>
                      <w:rFonts w:asciiTheme="minorHAnsi" w:hAnsiTheme="minorHAnsi" w:cstheme="minorHAnsi"/>
                      <w:color w:val="000000"/>
                      <w:sz w:val="18"/>
                      <w:szCs w:val="18"/>
                    </w:rPr>
                    <w:t>7.000</w:t>
                  </w:r>
                </w:p>
              </w:tc>
            </w:tr>
            <w:tr w:rsidR="00713516" w:rsidRPr="00326D76" w:rsidTr="00152371">
              <w:trPr>
                <w:trHeight w:val="182"/>
                <w:jc w:val="center"/>
              </w:trPr>
              <w:tc>
                <w:tcPr>
                  <w:tcW w:w="589" w:type="dxa"/>
                  <w:vMerge/>
                  <w:tcBorders>
                    <w:top w:val="single" w:sz="8" w:space="0" w:color="auto"/>
                    <w:left w:val="single" w:sz="8" w:space="0" w:color="auto"/>
                    <w:bottom w:val="single" w:sz="4" w:space="0" w:color="auto"/>
                    <w:right w:val="single" w:sz="4" w:space="0" w:color="auto"/>
                  </w:tcBorders>
                  <w:vAlign w:val="center"/>
                  <w:hideMark/>
                </w:tcPr>
                <w:p w:rsidR="00713516" w:rsidRPr="00326D76" w:rsidRDefault="00713516" w:rsidP="00713516">
                  <w:pPr>
                    <w:rPr>
                      <w:rFonts w:asciiTheme="minorHAnsi" w:hAnsiTheme="minorHAnsi" w:cstheme="minorHAnsi"/>
                      <w:b/>
                      <w:bCs/>
                      <w:color w:val="000000"/>
                      <w:sz w:val="18"/>
                      <w:szCs w:val="18"/>
                    </w:rPr>
                  </w:pP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3516" w:rsidRPr="00326D76" w:rsidRDefault="00713516" w:rsidP="00713516">
                  <w:pPr>
                    <w:jc w:val="center"/>
                    <w:rPr>
                      <w:rFonts w:asciiTheme="minorHAnsi" w:hAnsiTheme="minorHAnsi" w:cstheme="minorHAnsi"/>
                      <w:color w:val="000000"/>
                      <w:sz w:val="18"/>
                      <w:szCs w:val="18"/>
                    </w:rPr>
                  </w:pPr>
                  <w:proofErr w:type="spellStart"/>
                  <w:r w:rsidRPr="00326D76">
                    <w:rPr>
                      <w:rFonts w:asciiTheme="minorHAnsi" w:hAnsiTheme="minorHAnsi" w:cstheme="minorHAnsi"/>
                      <w:color w:val="000000"/>
                      <w:sz w:val="18"/>
                      <w:szCs w:val="18"/>
                    </w:rPr>
                    <w:t>E°S°</w:t>
                  </w:r>
                  <w:proofErr w:type="spellEnd"/>
                  <w:r w:rsidRPr="00326D76">
                    <w:rPr>
                      <w:rFonts w:asciiTheme="minorHAnsi" w:hAnsiTheme="minorHAnsi" w:cstheme="minorHAnsi"/>
                      <w:color w:val="000000"/>
                      <w:sz w:val="18"/>
                      <w:szCs w:val="18"/>
                    </w:rPr>
                    <w:t xml:space="preserve"> Pompeya</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713516" w:rsidRPr="00326D76" w:rsidRDefault="00713516" w:rsidP="00713516">
                  <w:pPr>
                    <w:jc w:val="center"/>
                    <w:rPr>
                      <w:rFonts w:asciiTheme="minorHAnsi" w:hAnsiTheme="minorHAnsi" w:cstheme="minorHAnsi"/>
                      <w:color w:val="000000"/>
                      <w:sz w:val="18"/>
                      <w:szCs w:val="18"/>
                    </w:rPr>
                  </w:pPr>
                  <w:r w:rsidRPr="00326D76">
                    <w:rPr>
                      <w:rFonts w:asciiTheme="minorHAnsi" w:hAnsiTheme="minorHAnsi" w:cstheme="minorHAnsi"/>
                      <w:bCs/>
                      <w:color w:val="000000"/>
                      <w:sz w:val="18"/>
                      <w:szCs w:val="18"/>
                    </w:rPr>
                    <w:t>Planta Zona Comercial Trinidad</w:t>
                  </w:r>
                </w:p>
              </w:tc>
              <w:tc>
                <w:tcPr>
                  <w:tcW w:w="1513" w:type="dxa"/>
                  <w:tcBorders>
                    <w:top w:val="single" w:sz="4" w:space="0" w:color="auto"/>
                    <w:left w:val="single" w:sz="4" w:space="0" w:color="auto"/>
                    <w:bottom w:val="single" w:sz="4" w:space="0" w:color="auto"/>
                    <w:right w:val="single" w:sz="4" w:space="0" w:color="auto"/>
                  </w:tcBorders>
                  <w:shd w:val="clear" w:color="auto" w:fill="auto"/>
                  <w:vAlign w:val="center"/>
                </w:tcPr>
                <w:p w:rsidR="00713516" w:rsidRPr="00326D76" w:rsidRDefault="00713516" w:rsidP="00713516">
                  <w:pPr>
                    <w:jc w:val="center"/>
                    <w:rPr>
                      <w:rFonts w:asciiTheme="minorHAnsi" w:hAnsiTheme="minorHAnsi" w:cstheme="minorHAnsi"/>
                      <w:color w:val="000000"/>
                      <w:sz w:val="18"/>
                      <w:szCs w:val="18"/>
                    </w:rPr>
                  </w:pPr>
                  <w:r w:rsidRPr="00326D76">
                    <w:rPr>
                      <w:rFonts w:asciiTheme="minorHAnsi" w:hAnsiTheme="minorHAnsi" w:cstheme="minorHAnsi"/>
                      <w:color w:val="000000"/>
                      <w:sz w:val="18"/>
                      <w:szCs w:val="18"/>
                    </w:rPr>
                    <w:t xml:space="preserve">Garrafas vacías </w:t>
                  </w:r>
                  <w:r w:rsidRPr="00326D76">
                    <w:rPr>
                      <w:rFonts w:asciiTheme="minorHAnsi" w:hAnsiTheme="minorHAnsi" w:cstheme="minorHAnsi"/>
                      <w:sz w:val="14"/>
                      <w:szCs w:val="14"/>
                      <w:lang w:val="es-BO"/>
                    </w:rPr>
                    <w:t>(sin GLP)</w:t>
                  </w:r>
                </w:p>
              </w:tc>
              <w:tc>
                <w:tcPr>
                  <w:tcW w:w="1570" w:type="dxa"/>
                  <w:vMerge/>
                  <w:tcBorders>
                    <w:top w:val="nil"/>
                    <w:left w:val="single" w:sz="4" w:space="0" w:color="auto"/>
                    <w:bottom w:val="single" w:sz="4" w:space="0" w:color="auto"/>
                    <w:right w:val="single" w:sz="8" w:space="0" w:color="auto"/>
                  </w:tcBorders>
                  <w:vAlign w:val="center"/>
                  <w:hideMark/>
                </w:tcPr>
                <w:p w:rsidR="00713516" w:rsidRPr="00326D76" w:rsidRDefault="00713516" w:rsidP="00713516">
                  <w:pPr>
                    <w:jc w:val="center"/>
                    <w:rPr>
                      <w:rFonts w:asciiTheme="minorHAnsi" w:hAnsiTheme="minorHAnsi" w:cstheme="minorHAnsi"/>
                      <w:color w:val="000000"/>
                      <w:sz w:val="18"/>
                      <w:szCs w:val="18"/>
                    </w:rPr>
                  </w:pPr>
                </w:p>
              </w:tc>
            </w:tr>
            <w:tr w:rsidR="00713516" w:rsidRPr="00326D76" w:rsidTr="00152371">
              <w:trPr>
                <w:trHeight w:val="182"/>
                <w:jc w:val="center"/>
              </w:trPr>
              <w:tc>
                <w:tcPr>
                  <w:tcW w:w="589" w:type="dxa"/>
                  <w:vMerge w:val="restart"/>
                  <w:tcBorders>
                    <w:top w:val="single" w:sz="4" w:space="0" w:color="auto"/>
                    <w:left w:val="single" w:sz="8" w:space="0" w:color="auto"/>
                    <w:bottom w:val="single" w:sz="8" w:space="0" w:color="000000"/>
                    <w:right w:val="single" w:sz="4" w:space="0" w:color="auto"/>
                  </w:tcBorders>
                  <w:vAlign w:val="center"/>
                  <w:hideMark/>
                </w:tcPr>
                <w:p w:rsidR="00713516" w:rsidRPr="00326D76" w:rsidRDefault="00713516" w:rsidP="00713516">
                  <w:pPr>
                    <w:jc w:val="center"/>
                    <w:rPr>
                      <w:rFonts w:asciiTheme="minorHAnsi" w:hAnsiTheme="minorHAnsi" w:cstheme="minorHAnsi"/>
                      <w:b/>
                      <w:bCs/>
                      <w:color w:val="000000"/>
                      <w:sz w:val="22"/>
                      <w:szCs w:val="22"/>
                    </w:rPr>
                  </w:pPr>
                  <w:r w:rsidRPr="00326D76">
                    <w:rPr>
                      <w:rFonts w:asciiTheme="minorHAnsi" w:hAnsiTheme="minorHAnsi" w:cstheme="minorHAnsi"/>
                      <w:b/>
                      <w:bCs/>
                      <w:color w:val="000000"/>
                      <w:sz w:val="22"/>
                      <w:szCs w:val="22"/>
                    </w:rPr>
                    <w:t>2</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3516" w:rsidRPr="00326D76" w:rsidRDefault="00713516" w:rsidP="00713516">
                  <w:pPr>
                    <w:jc w:val="center"/>
                    <w:rPr>
                      <w:rFonts w:asciiTheme="minorHAnsi" w:hAnsiTheme="minorHAnsi" w:cstheme="minorHAnsi"/>
                      <w:bCs/>
                      <w:color w:val="000000"/>
                      <w:sz w:val="18"/>
                      <w:szCs w:val="18"/>
                    </w:rPr>
                  </w:pPr>
                  <w:r w:rsidRPr="00326D76">
                    <w:rPr>
                      <w:rFonts w:asciiTheme="minorHAnsi" w:hAnsiTheme="minorHAnsi" w:cstheme="minorHAnsi"/>
                      <w:bCs/>
                      <w:color w:val="000000"/>
                      <w:sz w:val="18"/>
                      <w:szCs w:val="18"/>
                    </w:rPr>
                    <w:t> Planta Zona Comercial Trinidad</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713516" w:rsidRPr="00326D76" w:rsidRDefault="00713516" w:rsidP="00713516">
                  <w:pPr>
                    <w:jc w:val="center"/>
                    <w:rPr>
                      <w:rFonts w:asciiTheme="minorHAnsi" w:hAnsiTheme="minorHAnsi" w:cstheme="minorHAnsi"/>
                      <w:bCs/>
                      <w:color w:val="000000"/>
                      <w:sz w:val="18"/>
                      <w:szCs w:val="18"/>
                    </w:rPr>
                  </w:pPr>
                  <w:proofErr w:type="spellStart"/>
                  <w:r w:rsidRPr="00326D76">
                    <w:rPr>
                      <w:rFonts w:asciiTheme="minorHAnsi" w:hAnsiTheme="minorHAnsi" w:cstheme="minorHAnsi"/>
                      <w:bCs/>
                      <w:color w:val="000000"/>
                      <w:sz w:val="18"/>
                      <w:szCs w:val="18"/>
                    </w:rPr>
                    <w:t>EºSª</w:t>
                  </w:r>
                  <w:proofErr w:type="spellEnd"/>
                  <w:r w:rsidRPr="00326D76">
                    <w:rPr>
                      <w:rFonts w:asciiTheme="minorHAnsi" w:hAnsiTheme="minorHAnsi" w:cstheme="minorHAnsi"/>
                      <w:bCs/>
                      <w:color w:val="000000"/>
                      <w:sz w:val="18"/>
                      <w:szCs w:val="18"/>
                    </w:rPr>
                    <w:t xml:space="preserve"> Santa Ana</w:t>
                  </w:r>
                </w:p>
              </w:tc>
              <w:tc>
                <w:tcPr>
                  <w:tcW w:w="1513" w:type="dxa"/>
                  <w:tcBorders>
                    <w:top w:val="single" w:sz="4" w:space="0" w:color="auto"/>
                    <w:left w:val="single" w:sz="4" w:space="0" w:color="auto"/>
                    <w:bottom w:val="single" w:sz="4" w:space="0" w:color="auto"/>
                    <w:right w:val="single" w:sz="4" w:space="0" w:color="auto"/>
                  </w:tcBorders>
                  <w:shd w:val="clear" w:color="auto" w:fill="auto"/>
                  <w:vAlign w:val="center"/>
                </w:tcPr>
                <w:p w:rsidR="00713516" w:rsidRPr="00326D76" w:rsidRDefault="00713516" w:rsidP="00713516">
                  <w:pPr>
                    <w:jc w:val="center"/>
                    <w:rPr>
                      <w:rFonts w:asciiTheme="minorHAnsi" w:hAnsiTheme="minorHAnsi" w:cstheme="minorHAnsi"/>
                      <w:b/>
                      <w:bCs/>
                      <w:color w:val="000000"/>
                      <w:sz w:val="22"/>
                      <w:szCs w:val="22"/>
                    </w:rPr>
                  </w:pPr>
                  <w:r w:rsidRPr="00326D76">
                    <w:rPr>
                      <w:rFonts w:asciiTheme="minorHAnsi" w:hAnsiTheme="minorHAnsi" w:cstheme="minorHAnsi"/>
                      <w:color w:val="000000"/>
                      <w:sz w:val="18"/>
                      <w:szCs w:val="18"/>
                    </w:rPr>
                    <w:t xml:space="preserve">Garrafas llenas </w:t>
                  </w:r>
                  <w:r w:rsidRPr="00326D76">
                    <w:rPr>
                      <w:rFonts w:asciiTheme="minorHAnsi" w:hAnsiTheme="minorHAnsi" w:cstheme="minorHAnsi"/>
                      <w:sz w:val="14"/>
                      <w:szCs w:val="14"/>
                      <w:lang w:val="es-BO"/>
                    </w:rPr>
                    <w:t>(con GLP)</w:t>
                  </w:r>
                </w:p>
              </w:tc>
              <w:tc>
                <w:tcPr>
                  <w:tcW w:w="1570" w:type="dxa"/>
                  <w:vMerge w:val="restart"/>
                  <w:tcBorders>
                    <w:top w:val="single" w:sz="4" w:space="0" w:color="auto"/>
                    <w:left w:val="single" w:sz="4" w:space="0" w:color="auto"/>
                    <w:bottom w:val="single" w:sz="8" w:space="0" w:color="000000"/>
                    <w:right w:val="single" w:sz="8" w:space="0" w:color="auto"/>
                  </w:tcBorders>
                  <w:vAlign w:val="center"/>
                  <w:hideMark/>
                </w:tcPr>
                <w:p w:rsidR="00713516" w:rsidRPr="00326D76" w:rsidRDefault="00713516" w:rsidP="00713516">
                  <w:pPr>
                    <w:jc w:val="center"/>
                    <w:rPr>
                      <w:rFonts w:asciiTheme="minorHAnsi" w:hAnsiTheme="minorHAnsi" w:cstheme="minorHAnsi"/>
                      <w:color w:val="000000"/>
                      <w:sz w:val="18"/>
                      <w:szCs w:val="18"/>
                    </w:rPr>
                  </w:pPr>
                  <w:r w:rsidRPr="00326D76">
                    <w:rPr>
                      <w:rFonts w:asciiTheme="minorHAnsi" w:hAnsiTheme="minorHAnsi" w:cstheme="minorHAnsi"/>
                      <w:color w:val="000000"/>
                      <w:sz w:val="18"/>
                      <w:szCs w:val="18"/>
                    </w:rPr>
                    <w:t>13.500</w:t>
                  </w:r>
                </w:p>
              </w:tc>
            </w:tr>
            <w:tr w:rsidR="00713516" w:rsidRPr="00326D76" w:rsidTr="00152371">
              <w:trPr>
                <w:trHeight w:val="182"/>
                <w:jc w:val="center"/>
              </w:trPr>
              <w:tc>
                <w:tcPr>
                  <w:tcW w:w="589" w:type="dxa"/>
                  <w:vMerge/>
                  <w:tcBorders>
                    <w:top w:val="nil"/>
                    <w:left w:val="single" w:sz="8" w:space="0" w:color="auto"/>
                    <w:bottom w:val="single" w:sz="4" w:space="0" w:color="auto"/>
                    <w:right w:val="single" w:sz="4" w:space="0" w:color="auto"/>
                  </w:tcBorders>
                  <w:vAlign w:val="center"/>
                  <w:hideMark/>
                </w:tcPr>
                <w:p w:rsidR="00713516" w:rsidRPr="00326D76" w:rsidRDefault="00713516" w:rsidP="00713516">
                  <w:pPr>
                    <w:rPr>
                      <w:rFonts w:asciiTheme="minorHAnsi" w:hAnsiTheme="minorHAnsi" w:cstheme="minorHAnsi"/>
                      <w:b/>
                      <w:bCs/>
                      <w:color w:val="000000"/>
                      <w:sz w:val="22"/>
                      <w:szCs w:val="22"/>
                    </w:rPr>
                  </w:pP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3516" w:rsidRPr="00326D76" w:rsidRDefault="00713516" w:rsidP="00713516">
                  <w:pPr>
                    <w:jc w:val="center"/>
                    <w:rPr>
                      <w:rFonts w:asciiTheme="minorHAnsi" w:hAnsiTheme="minorHAnsi" w:cstheme="minorHAnsi"/>
                      <w:bCs/>
                      <w:color w:val="000000"/>
                      <w:sz w:val="18"/>
                      <w:szCs w:val="18"/>
                    </w:rPr>
                  </w:pPr>
                  <w:proofErr w:type="spellStart"/>
                  <w:r w:rsidRPr="00326D76">
                    <w:rPr>
                      <w:rFonts w:asciiTheme="minorHAnsi" w:hAnsiTheme="minorHAnsi" w:cstheme="minorHAnsi"/>
                      <w:bCs/>
                      <w:color w:val="000000"/>
                      <w:sz w:val="18"/>
                      <w:szCs w:val="18"/>
                    </w:rPr>
                    <w:t>EºSª</w:t>
                  </w:r>
                  <w:proofErr w:type="spellEnd"/>
                  <w:r w:rsidRPr="00326D76">
                    <w:rPr>
                      <w:rFonts w:asciiTheme="minorHAnsi" w:hAnsiTheme="minorHAnsi" w:cstheme="minorHAnsi"/>
                      <w:bCs/>
                      <w:color w:val="000000"/>
                      <w:sz w:val="18"/>
                      <w:szCs w:val="18"/>
                    </w:rPr>
                    <w:t xml:space="preserve"> Santa Ana</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713516" w:rsidRPr="00326D76" w:rsidRDefault="00713516" w:rsidP="00713516">
                  <w:pPr>
                    <w:jc w:val="center"/>
                    <w:rPr>
                      <w:rFonts w:asciiTheme="minorHAnsi" w:hAnsiTheme="minorHAnsi" w:cstheme="minorHAnsi"/>
                      <w:bCs/>
                      <w:color w:val="000000"/>
                      <w:sz w:val="18"/>
                      <w:szCs w:val="18"/>
                    </w:rPr>
                  </w:pPr>
                  <w:r w:rsidRPr="00326D76">
                    <w:rPr>
                      <w:rFonts w:asciiTheme="minorHAnsi" w:hAnsiTheme="minorHAnsi" w:cstheme="minorHAnsi"/>
                      <w:bCs/>
                      <w:color w:val="000000"/>
                      <w:sz w:val="18"/>
                      <w:szCs w:val="18"/>
                    </w:rPr>
                    <w:t> Planta Zona Comercial Trinidad</w:t>
                  </w:r>
                </w:p>
              </w:tc>
              <w:tc>
                <w:tcPr>
                  <w:tcW w:w="1513" w:type="dxa"/>
                  <w:tcBorders>
                    <w:top w:val="single" w:sz="4" w:space="0" w:color="auto"/>
                    <w:left w:val="single" w:sz="4" w:space="0" w:color="auto"/>
                    <w:bottom w:val="single" w:sz="4" w:space="0" w:color="auto"/>
                    <w:right w:val="single" w:sz="4" w:space="0" w:color="auto"/>
                  </w:tcBorders>
                  <w:shd w:val="clear" w:color="auto" w:fill="auto"/>
                  <w:vAlign w:val="center"/>
                </w:tcPr>
                <w:p w:rsidR="00713516" w:rsidRPr="00326D76" w:rsidRDefault="00713516" w:rsidP="00713516">
                  <w:pPr>
                    <w:jc w:val="center"/>
                    <w:rPr>
                      <w:rFonts w:asciiTheme="minorHAnsi" w:hAnsiTheme="minorHAnsi" w:cstheme="minorHAnsi"/>
                      <w:color w:val="000000"/>
                      <w:sz w:val="22"/>
                      <w:szCs w:val="22"/>
                    </w:rPr>
                  </w:pPr>
                  <w:r w:rsidRPr="00326D76">
                    <w:rPr>
                      <w:rFonts w:asciiTheme="minorHAnsi" w:hAnsiTheme="minorHAnsi" w:cstheme="minorHAnsi"/>
                      <w:color w:val="000000"/>
                      <w:sz w:val="18"/>
                      <w:szCs w:val="18"/>
                    </w:rPr>
                    <w:t xml:space="preserve">Garrafas vacías </w:t>
                  </w:r>
                  <w:r w:rsidRPr="00326D76">
                    <w:rPr>
                      <w:rFonts w:asciiTheme="minorHAnsi" w:hAnsiTheme="minorHAnsi" w:cstheme="minorHAnsi"/>
                      <w:sz w:val="14"/>
                      <w:szCs w:val="14"/>
                      <w:lang w:val="es-BO"/>
                    </w:rPr>
                    <w:t>(sin GLP)</w:t>
                  </w:r>
                </w:p>
              </w:tc>
              <w:tc>
                <w:tcPr>
                  <w:tcW w:w="1570" w:type="dxa"/>
                  <w:vMerge/>
                  <w:tcBorders>
                    <w:top w:val="nil"/>
                    <w:left w:val="single" w:sz="4" w:space="0" w:color="auto"/>
                    <w:bottom w:val="single" w:sz="4" w:space="0" w:color="auto"/>
                    <w:right w:val="single" w:sz="8" w:space="0" w:color="auto"/>
                  </w:tcBorders>
                  <w:vAlign w:val="center"/>
                  <w:hideMark/>
                </w:tcPr>
                <w:p w:rsidR="00713516" w:rsidRPr="00326D76" w:rsidRDefault="00713516" w:rsidP="00713516">
                  <w:pPr>
                    <w:rPr>
                      <w:rFonts w:asciiTheme="minorHAnsi" w:hAnsiTheme="minorHAnsi" w:cstheme="minorHAnsi"/>
                      <w:color w:val="000000"/>
                      <w:sz w:val="22"/>
                      <w:szCs w:val="22"/>
                    </w:rPr>
                  </w:pPr>
                </w:p>
              </w:tc>
            </w:tr>
          </w:tbl>
          <w:p w:rsidR="00125958" w:rsidRPr="00125958" w:rsidRDefault="00713516" w:rsidP="000B00F6">
            <w:pPr>
              <w:autoSpaceDE w:val="0"/>
              <w:autoSpaceDN w:val="0"/>
              <w:adjustRightInd w:val="0"/>
              <w:jc w:val="both"/>
              <w:rPr>
                <w:rFonts w:ascii="Calibri" w:hAnsi="Calibri" w:cs="Calibri"/>
                <w:b/>
                <w:bCs/>
                <w:color w:val="000000"/>
                <w:szCs w:val="22"/>
              </w:rPr>
            </w:pPr>
            <w:r w:rsidRPr="00326D76">
              <w:rPr>
                <w:rFonts w:asciiTheme="minorHAnsi" w:hAnsiTheme="minorHAnsi" w:cstheme="minorHAnsi"/>
                <w:sz w:val="22"/>
                <w:szCs w:val="22"/>
                <w:lang w:val="es-BO"/>
              </w:rPr>
              <w:t>(*) Es variable según la necesidad o requerimiento de YPFB o punto de venta.</w:t>
            </w:r>
          </w:p>
        </w:tc>
        <w:tc>
          <w:tcPr>
            <w:tcW w:w="4335" w:type="dxa"/>
            <w:vAlign w:val="center"/>
          </w:tcPr>
          <w:p w:rsidR="00125958" w:rsidRPr="00DB5AAF" w:rsidRDefault="00125958" w:rsidP="00560F45">
            <w:pPr>
              <w:rPr>
                <w:rFonts w:ascii="Calibri" w:hAnsi="Calibri" w:cs="Calibri"/>
                <w:b/>
                <w:sz w:val="18"/>
                <w:szCs w:val="18"/>
              </w:rPr>
            </w:pPr>
          </w:p>
        </w:tc>
        <w:tc>
          <w:tcPr>
            <w:tcW w:w="425" w:type="dxa"/>
            <w:vAlign w:val="center"/>
          </w:tcPr>
          <w:p w:rsidR="00125958" w:rsidRPr="00DB5AAF" w:rsidRDefault="00125958" w:rsidP="00560F45">
            <w:pPr>
              <w:rPr>
                <w:rFonts w:ascii="Calibri" w:hAnsi="Calibri" w:cs="Calibri"/>
                <w:b/>
                <w:sz w:val="18"/>
                <w:szCs w:val="18"/>
              </w:rPr>
            </w:pPr>
          </w:p>
        </w:tc>
        <w:tc>
          <w:tcPr>
            <w:tcW w:w="426" w:type="dxa"/>
            <w:vAlign w:val="center"/>
          </w:tcPr>
          <w:p w:rsidR="00125958" w:rsidRPr="00DB5AAF" w:rsidRDefault="00125958" w:rsidP="00560F45">
            <w:pPr>
              <w:rPr>
                <w:rFonts w:ascii="Calibri" w:hAnsi="Calibri" w:cs="Calibri"/>
                <w:b/>
                <w:sz w:val="18"/>
                <w:szCs w:val="18"/>
              </w:rPr>
            </w:pPr>
          </w:p>
        </w:tc>
        <w:tc>
          <w:tcPr>
            <w:tcW w:w="692" w:type="dxa"/>
            <w:vAlign w:val="center"/>
          </w:tcPr>
          <w:p w:rsidR="00125958" w:rsidRPr="00DB5AAF" w:rsidRDefault="00125958" w:rsidP="00560F45">
            <w:pPr>
              <w:rPr>
                <w:rFonts w:ascii="Calibri" w:hAnsi="Calibri" w:cs="Calibri"/>
                <w:b/>
                <w:sz w:val="18"/>
                <w:szCs w:val="18"/>
              </w:rPr>
            </w:pPr>
          </w:p>
        </w:tc>
      </w:tr>
      <w:tr w:rsidR="00713516" w:rsidRPr="00C75BEC" w:rsidTr="00152371">
        <w:trPr>
          <w:jc w:val="center"/>
        </w:trPr>
        <w:tc>
          <w:tcPr>
            <w:tcW w:w="7330" w:type="dxa"/>
            <w:shd w:val="clear" w:color="auto" w:fill="B6DDE8" w:themeFill="accent5" w:themeFillTint="66"/>
            <w:vAlign w:val="center"/>
          </w:tcPr>
          <w:p w:rsidR="00713516" w:rsidRPr="00326D76" w:rsidRDefault="00713516" w:rsidP="00713516">
            <w:pPr>
              <w:rPr>
                <w:rFonts w:asciiTheme="minorHAnsi" w:hAnsiTheme="minorHAnsi" w:cstheme="minorHAnsi"/>
                <w:sz w:val="18"/>
                <w:szCs w:val="18"/>
              </w:rPr>
            </w:pPr>
            <w:r w:rsidRPr="00326D76">
              <w:rPr>
                <w:rFonts w:asciiTheme="minorHAnsi" w:hAnsiTheme="minorHAnsi" w:cstheme="minorHAnsi"/>
                <w:b/>
                <w:bCs/>
                <w:sz w:val="22"/>
                <w:szCs w:val="22"/>
              </w:rPr>
              <w:t>VEHÍCULOS, EQUIPOS Y OTROS PARA PRESENTACIÓN DEL SERVICIO.-</w:t>
            </w:r>
          </w:p>
        </w:tc>
        <w:tc>
          <w:tcPr>
            <w:tcW w:w="4335"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5"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6"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692"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r>
      <w:tr w:rsidR="00713516" w:rsidRPr="00C75BEC" w:rsidTr="00713516">
        <w:trPr>
          <w:jc w:val="center"/>
        </w:trPr>
        <w:tc>
          <w:tcPr>
            <w:tcW w:w="7330" w:type="dxa"/>
            <w:vAlign w:val="center"/>
          </w:tcPr>
          <w:p w:rsidR="00713516" w:rsidRPr="00326D76" w:rsidRDefault="00713516" w:rsidP="00713516">
            <w:pPr>
              <w:tabs>
                <w:tab w:val="left" w:pos="567"/>
              </w:tabs>
              <w:rPr>
                <w:rFonts w:asciiTheme="minorHAnsi" w:hAnsiTheme="minorHAnsi" w:cstheme="minorHAnsi"/>
                <w:b/>
                <w:sz w:val="22"/>
                <w:szCs w:val="22"/>
              </w:rPr>
            </w:pPr>
            <w:r w:rsidRPr="00326D76">
              <w:rPr>
                <w:rFonts w:asciiTheme="minorHAnsi" w:hAnsiTheme="minorHAnsi" w:cstheme="minorHAnsi"/>
                <w:b/>
                <w:sz w:val="22"/>
                <w:szCs w:val="22"/>
              </w:rPr>
              <w:t>CAMIONES Y CAPACIDAD REQUERIDA.-</w:t>
            </w:r>
          </w:p>
          <w:p w:rsidR="00713516" w:rsidRPr="00326D76" w:rsidRDefault="00713516" w:rsidP="00713516">
            <w:pPr>
              <w:pStyle w:val="Prrafodelista"/>
              <w:ind w:left="0"/>
              <w:jc w:val="both"/>
              <w:rPr>
                <w:rFonts w:asciiTheme="minorHAnsi" w:hAnsiTheme="minorHAnsi" w:cstheme="minorHAnsi"/>
                <w:sz w:val="22"/>
                <w:szCs w:val="22"/>
              </w:rPr>
            </w:pPr>
            <w:r w:rsidRPr="00326D76">
              <w:rPr>
                <w:rFonts w:asciiTheme="minorHAnsi" w:hAnsiTheme="minorHAnsi" w:cstheme="minorHAnsi"/>
                <w:sz w:val="22"/>
                <w:szCs w:val="22"/>
              </w:rPr>
              <w:t xml:space="preserve">La cantidad mínima de camiones requerida por tramo es de 1 camión, de ser necesario se ampliara el número de camiones de acuerdo a la necesidad de YPFB, el camión propuesto debe tener una </w:t>
            </w:r>
            <w:r w:rsidRPr="00326D76">
              <w:rPr>
                <w:rFonts w:asciiTheme="minorHAnsi" w:hAnsiTheme="minorHAnsi" w:cstheme="minorHAnsi"/>
                <w:b/>
                <w:sz w:val="22"/>
                <w:szCs w:val="22"/>
              </w:rPr>
              <w:t>capacidad de mínima de 120 garrafas.</w:t>
            </w:r>
            <w:r w:rsidRPr="00326D76">
              <w:rPr>
                <w:rFonts w:asciiTheme="minorHAnsi" w:hAnsiTheme="minorHAnsi" w:cstheme="minorHAnsi"/>
                <w:sz w:val="22"/>
                <w:szCs w:val="22"/>
              </w:rPr>
              <w:t xml:space="preserve"> </w:t>
            </w:r>
          </w:p>
          <w:p w:rsidR="00713516" w:rsidRPr="00326D76" w:rsidRDefault="00713516" w:rsidP="00713516">
            <w:pPr>
              <w:pStyle w:val="Prrafodelista"/>
              <w:ind w:left="0"/>
              <w:rPr>
                <w:rFonts w:asciiTheme="minorHAnsi" w:hAnsiTheme="minorHAnsi" w:cstheme="minorHAnsi"/>
                <w:sz w:val="22"/>
                <w:szCs w:val="22"/>
              </w:rPr>
            </w:pPr>
          </w:p>
          <w:p w:rsidR="00713516" w:rsidRPr="00326D76" w:rsidRDefault="00713516" w:rsidP="00713516">
            <w:pPr>
              <w:pStyle w:val="Prrafodelista"/>
              <w:ind w:left="0"/>
              <w:jc w:val="both"/>
              <w:rPr>
                <w:rFonts w:asciiTheme="minorHAnsi" w:hAnsiTheme="minorHAnsi" w:cstheme="minorHAnsi"/>
                <w:sz w:val="22"/>
                <w:szCs w:val="22"/>
              </w:rPr>
            </w:pPr>
            <w:r w:rsidRPr="00326D76">
              <w:rPr>
                <w:rFonts w:asciiTheme="minorHAnsi" w:hAnsiTheme="minorHAnsi" w:cstheme="minorHAnsi"/>
                <w:sz w:val="22"/>
                <w:szCs w:val="22"/>
              </w:rPr>
              <w:t>Adjuntar a la propuesta la descripción de los vehículos que se pondrán a disposición para prestación del servicio requerido, de acuerdo al siguiente cuadro:</w:t>
            </w:r>
          </w:p>
          <w:p w:rsidR="00713516" w:rsidRPr="00326D76" w:rsidRDefault="00713516" w:rsidP="00713516">
            <w:pPr>
              <w:pStyle w:val="Prrafodelista"/>
              <w:ind w:left="0"/>
              <w:jc w:val="both"/>
              <w:rPr>
                <w:rFonts w:asciiTheme="minorHAnsi" w:hAnsiTheme="minorHAnsi" w:cstheme="minorHAnsi"/>
                <w:sz w:val="12"/>
                <w:szCs w:val="22"/>
              </w:rPr>
            </w:pPr>
          </w:p>
          <w:p w:rsidR="00713516" w:rsidRPr="00326D76" w:rsidRDefault="00713516" w:rsidP="00713516">
            <w:pPr>
              <w:jc w:val="center"/>
              <w:rPr>
                <w:rFonts w:asciiTheme="minorHAnsi" w:hAnsiTheme="minorHAnsi" w:cstheme="minorHAnsi"/>
                <w:b/>
                <w:sz w:val="18"/>
                <w:szCs w:val="22"/>
              </w:rPr>
            </w:pPr>
            <w:r w:rsidRPr="00326D76">
              <w:rPr>
                <w:rFonts w:asciiTheme="minorHAnsi" w:hAnsiTheme="minorHAnsi" w:cstheme="minorHAnsi"/>
                <w:b/>
                <w:sz w:val="18"/>
                <w:szCs w:val="22"/>
              </w:rPr>
              <w:t>CUADRO N°1</w:t>
            </w:r>
          </w:p>
          <w:p w:rsidR="00713516" w:rsidRPr="00326D76" w:rsidRDefault="00713516" w:rsidP="00713516">
            <w:pPr>
              <w:jc w:val="center"/>
              <w:rPr>
                <w:rFonts w:asciiTheme="minorHAnsi" w:hAnsiTheme="minorHAnsi" w:cstheme="minorHAnsi"/>
                <w:b/>
                <w:sz w:val="18"/>
                <w:szCs w:val="22"/>
              </w:rPr>
            </w:pPr>
            <w:r w:rsidRPr="00326D76">
              <w:rPr>
                <w:rFonts w:asciiTheme="minorHAnsi" w:hAnsiTheme="minorHAnsi" w:cstheme="minorHAnsi"/>
                <w:b/>
                <w:sz w:val="18"/>
                <w:szCs w:val="22"/>
              </w:rPr>
              <w:t>DETALLE DE VEHÍCULOS</w:t>
            </w:r>
          </w:p>
          <w:tbl>
            <w:tblPr>
              <w:tblW w:w="6751" w:type="dxa"/>
              <w:jc w:val="center"/>
              <w:tblLayout w:type="fixed"/>
              <w:tblCellMar>
                <w:left w:w="70" w:type="dxa"/>
                <w:right w:w="70" w:type="dxa"/>
              </w:tblCellMar>
              <w:tblLook w:val="04A0" w:firstRow="1" w:lastRow="0" w:firstColumn="1" w:lastColumn="0" w:noHBand="0" w:noVBand="1"/>
            </w:tblPr>
            <w:tblGrid>
              <w:gridCol w:w="681"/>
              <w:gridCol w:w="810"/>
              <w:gridCol w:w="850"/>
              <w:gridCol w:w="583"/>
              <w:gridCol w:w="654"/>
              <w:gridCol w:w="909"/>
              <w:gridCol w:w="583"/>
              <w:gridCol w:w="651"/>
              <w:gridCol w:w="1030"/>
            </w:tblGrid>
            <w:tr w:rsidR="00713516" w:rsidRPr="00326D76" w:rsidTr="00152371">
              <w:trPr>
                <w:trHeight w:val="132"/>
                <w:jc w:val="center"/>
              </w:trPr>
              <w:tc>
                <w:tcPr>
                  <w:tcW w:w="681"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713516" w:rsidRPr="00326D76" w:rsidRDefault="00713516" w:rsidP="00713516">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Nº</w:t>
                  </w:r>
                </w:p>
              </w:tc>
              <w:tc>
                <w:tcPr>
                  <w:tcW w:w="2897" w:type="dxa"/>
                  <w:gridSpan w:val="4"/>
                  <w:tcBorders>
                    <w:top w:val="single" w:sz="4" w:space="0" w:color="auto"/>
                    <w:left w:val="nil"/>
                    <w:bottom w:val="single" w:sz="4" w:space="0" w:color="auto"/>
                    <w:right w:val="single" w:sz="4" w:space="0" w:color="auto"/>
                  </w:tcBorders>
                  <w:shd w:val="clear" w:color="auto" w:fill="D9D9D9"/>
                  <w:noWrap/>
                  <w:vAlign w:val="center"/>
                  <w:hideMark/>
                </w:tcPr>
                <w:p w:rsidR="00713516" w:rsidRPr="00326D76" w:rsidRDefault="00713516" w:rsidP="00713516">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CAMION –TRACTO</w:t>
                  </w:r>
                </w:p>
              </w:tc>
              <w:tc>
                <w:tcPr>
                  <w:tcW w:w="2143" w:type="dxa"/>
                  <w:gridSpan w:val="3"/>
                  <w:tcBorders>
                    <w:top w:val="single" w:sz="4" w:space="0" w:color="auto"/>
                    <w:left w:val="nil"/>
                    <w:bottom w:val="single" w:sz="4" w:space="0" w:color="auto"/>
                    <w:right w:val="single" w:sz="4" w:space="0" w:color="auto"/>
                  </w:tcBorders>
                  <w:shd w:val="clear" w:color="auto" w:fill="D9D9D9"/>
                  <w:noWrap/>
                  <w:vAlign w:val="center"/>
                  <w:hideMark/>
                </w:tcPr>
                <w:p w:rsidR="00713516" w:rsidRPr="00326D76" w:rsidRDefault="00713516" w:rsidP="00713516">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SEMI-REMOLQUE</w:t>
                  </w:r>
                </w:p>
              </w:tc>
              <w:tc>
                <w:tcPr>
                  <w:tcW w:w="103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713516" w:rsidRPr="00326D76" w:rsidRDefault="00713516" w:rsidP="00713516">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CAPACIDAD EN GARRAFAS</w:t>
                  </w:r>
                </w:p>
              </w:tc>
            </w:tr>
            <w:tr w:rsidR="00152371" w:rsidRPr="00326D76" w:rsidTr="00152371">
              <w:trPr>
                <w:trHeight w:val="132"/>
                <w:jc w:val="center"/>
              </w:trPr>
              <w:tc>
                <w:tcPr>
                  <w:tcW w:w="681" w:type="dxa"/>
                  <w:vMerge/>
                  <w:tcBorders>
                    <w:top w:val="single" w:sz="4" w:space="0" w:color="auto"/>
                    <w:left w:val="single" w:sz="4" w:space="0" w:color="auto"/>
                    <w:bottom w:val="single" w:sz="4" w:space="0" w:color="auto"/>
                    <w:right w:val="single" w:sz="4" w:space="0" w:color="auto"/>
                  </w:tcBorders>
                  <w:vAlign w:val="center"/>
                  <w:hideMark/>
                </w:tcPr>
                <w:p w:rsidR="00713516" w:rsidRPr="00326D76" w:rsidRDefault="00713516" w:rsidP="00713516">
                  <w:pPr>
                    <w:rPr>
                      <w:rFonts w:asciiTheme="minorHAnsi" w:hAnsiTheme="minorHAnsi" w:cstheme="minorHAnsi"/>
                      <w:b/>
                      <w:color w:val="000000"/>
                      <w:sz w:val="18"/>
                      <w:szCs w:val="22"/>
                    </w:rPr>
                  </w:pPr>
                </w:p>
              </w:tc>
              <w:tc>
                <w:tcPr>
                  <w:tcW w:w="810" w:type="dxa"/>
                  <w:tcBorders>
                    <w:top w:val="nil"/>
                    <w:left w:val="nil"/>
                    <w:bottom w:val="single" w:sz="4" w:space="0" w:color="auto"/>
                    <w:right w:val="single" w:sz="4" w:space="0" w:color="auto"/>
                  </w:tcBorders>
                  <w:shd w:val="clear" w:color="auto" w:fill="D9D9D9"/>
                  <w:noWrap/>
                  <w:vAlign w:val="center"/>
                  <w:hideMark/>
                </w:tcPr>
                <w:p w:rsidR="00713516" w:rsidRPr="00326D76" w:rsidRDefault="00713516" w:rsidP="00713516">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Nº DE PLACA</w:t>
                  </w:r>
                </w:p>
              </w:tc>
              <w:tc>
                <w:tcPr>
                  <w:tcW w:w="850" w:type="dxa"/>
                  <w:tcBorders>
                    <w:top w:val="nil"/>
                    <w:left w:val="nil"/>
                    <w:bottom w:val="single" w:sz="4" w:space="0" w:color="auto"/>
                    <w:right w:val="single" w:sz="4" w:space="0" w:color="auto"/>
                  </w:tcBorders>
                  <w:shd w:val="clear" w:color="auto" w:fill="D9D9D9"/>
                  <w:noWrap/>
                  <w:vAlign w:val="center"/>
                  <w:hideMark/>
                </w:tcPr>
                <w:p w:rsidR="00713516" w:rsidRPr="00326D76" w:rsidRDefault="00713516" w:rsidP="00713516">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Nº DE CHASIS</w:t>
                  </w:r>
                </w:p>
              </w:tc>
              <w:tc>
                <w:tcPr>
                  <w:tcW w:w="583" w:type="dxa"/>
                  <w:tcBorders>
                    <w:top w:val="nil"/>
                    <w:left w:val="nil"/>
                    <w:bottom w:val="single" w:sz="4" w:space="0" w:color="auto"/>
                    <w:right w:val="single" w:sz="4" w:space="0" w:color="auto"/>
                  </w:tcBorders>
                  <w:shd w:val="clear" w:color="auto" w:fill="D9D9D9"/>
                  <w:noWrap/>
                  <w:vAlign w:val="center"/>
                  <w:hideMark/>
                </w:tcPr>
                <w:p w:rsidR="00713516" w:rsidRPr="00326D76" w:rsidRDefault="00713516" w:rsidP="00713516">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MARCA</w:t>
                  </w:r>
                </w:p>
              </w:tc>
              <w:tc>
                <w:tcPr>
                  <w:tcW w:w="652" w:type="dxa"/>
                  <w:tcBorders>
                    <w:top w:val="nil"/>
                    <w:left w:val="nil"/>
                    <w:bottom w:val="single" w:sz="4" w:space="0" w:color="auto"/>
                    <w:right w:val="single" w:sz="4" w:space="0" w:color="auto"/>
                  </w:tcBorders>
                  <w:shd w:val="clear" w:color="auto" w:fill="D9D9D9"/>
                  <w:noWrap/>
                  <w:vAlign w:val="center"/>
                  <w:hideMark/>
                </w:tcPr>
                <w:p w:rsidR="00713516" w:rsidRPr="00326D76" w:rsidRDefault="00713516" w:rsidP="00713516">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AÑO</w:t>
                  </w:r>
                </w:p>
              </w:tc>
              <w:tc>
                <w:tcPr>
                  <w:tcW w:w="909" w:type="dxa"/>
                  <w:tcBorders>
                    <w:top w:val="nil"/>
                    <w:left w:val="nil"/>
                    <w:bottom w:val="single" w:sz="4" w:space="0" w:color="auto"/>
                    <w:right w:val="single" w:sz="4" w:space="0" w:color="auto"/>
                  </w:tcBorders>
                  <w:shd w:val="clear" w:color="auto" w:fill="D9D9D9"/>
                  <w:noWrap/>
                  <w:vAlign w:val="center"/>
                  <w:hideMark/>
                </w:tcPr>
                <w:p w:rsidR="00713516" w:rsidRPr="00326D76" w:rsidRDefault="00713516" w:rsidP="00713516">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Nº DE CHASIS</w:t>
                  </w:r>
                </w:p>
              </w:tc>
              <w:tc>
                <w:tcPr>
                  <w:tcW w:w="583" w:type="dxa"/>
                  <w:tcBorders>
                    <w:top w:val="nil"/>
                    <w:left w:val="nil"/>
                    <w:bottom w:val="single" w:sz="4" w:space="0" w:color="auto"/>
                    <w:right w:val="single" w:sz="4" w:space="0" w:color="auto"/>
                  </w:tcBorders>
                  <w:shd w:val="clear" w:color="auto" w:fill="D9D9D9"/>
                  <w:noWrap/>
                  <w:vAlign w:val="center"/>
                  <w:hideMark/>
                </w:tcPr>
                <w:p w:rsidR="00713516" w:rsidRPr="00326D76" w:rsidRDefault="00713516" w:rsidP="00713516">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MARCA</w:t>
                  </w:r>
                </w:p>
              </w:tc>
              <w:tc>
                <w:tcPr>
                  <w:tcW w:w="650" w:type="dxa"/>
                  <w:tcBorders>
                    <w:top w:val="nil"/>
                    <w:left w:val="nil"/>
                    <w:bottom w:val="single" w:sz="4" w:space="0" w:color="auto"/>
                    <w:right w:val="single" w:sz="4" w:space="0" w:color="auto"/>
                  </w:tcBorders>
                  <w:shd w:val="clear" w:color="auto" w:fill="D9D9D9"/>
                  <w:noWrap/>
                  <w:vAlign w:val="center"/>
                  <w:hideMark/>
                </w:tcPr>
                <w:p w:rsidR="00713516" w:rsidRPr="00326D76" w:rsidRDefault="00713516" w:rsidP="00713516">
                  <w:pPr>
                    <w:jc w:val="cente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AÑO</w:t>
                  </w:r>
                </w:p>
              </w:tc>
              <w:tc>
                <w:tcPr>
                  <w:tcW w:w="1030" w:type="dxa"/>
                  <w:vMerge/>
                  <w:tcBorders>
                    <w:top w:val="single" w:sz="4" w:space="0" w:color="auto"/>
                    <w:left w:val="single" w:sz="4" w:space="0" w:color="auto"/>
                    <w:bottom w:val="single" w:sz="4" w:space="0" w:color="auto"/>
                    <w:right w:val="single" w:sz="4" w:space="0" w:color="auto"/>
                  </w:tcBorders>
                  <w:vAlign w:val="center"/>
                  <w:hideMark/>
                </w:tcPr>
                <w:p w:rsidR="00713516" w:rsidRPr="00326D76" w:rsidRDefault="00713516" w:rsidP="00713516">
                  <w:pPr>
                    <w:rPr>
                      <w:rFonts w:asciiTheme="minorHAnsi" w:hAnsiTheme="minorHAnsi" w:cstheme="minorHAnsi"/>
                      <w:b/>
                      <w:color w:val="000000"/>
                      <w:sz w:val="18"/>
                      <w:szCs w:val="22"/>
                    </w:rPr>
                  </w:pPr>
                </w:p>
              </w:tc>
            </w:tr>
            <w:tr w:rsidR="00152371" w:rsidRPr="00326D76" w:rsidTr="00152371">
              <w:trPr>
                <w:trHeight w:val="132"/>
                <w:jc w:val="center"/>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810"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583"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652"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909"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583"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650"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1030"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r>
            <w:tr w:rsidR="00152371" w:rsidRPr="00326D76" w:rsidTr="00152371">
              <w:trPr>
                <w:trHeight w:val="132"/>
                <w:jc w:val="center"/>
              </w:trPr>
              <w:tc>
                <w:tcPr>
                  <w:tcW w:w="681" w:type="dxa"/>
                  <w:tcBorders>
                    <w:top w:val="nil"/>
                    <w:left w:val="single" w:sz="4" w:space="0" w:color="auto"/>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810"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583"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652"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909"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583"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650"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c>
                <w:tcPr>
                  <w:tcW w:w="1030" w:type="dxa"/>
                  <w:tcBorders>
                    <w:top w:val="nil"/>
                    <w:left w:val="nil"/>
                    <w:bottom w:val="single" w:sz="4" w:space="0" w:color="auto"/>
                    <w:right w:val="single" w:sz="4" w:space="0" w:color="auto"/>
                  </w:tcBorders>
                  <w:shd w:val="clear" w:color="auto" w:fill="auto"/>
                  <w:noWrap/>
                  <w:vAlign w:val="bottom"/>
                  <w:hideMark/>
                </w:tcPr>
                <w:p w:rsidR="00713516" w:rsidRPr="00326D76" w:rsidRDefault="00713516" w:rsidP="00713516">
                  <w:pPr>
                    <w:rPr>
                      <w:rFonts w:asciiTheme="minorHAnsi" w:hAnsiTheme="minorHAnsi" w:cstheme="minorHAnsi"/>
                      <w:b/>
                      <w:color w:val="000000"/>
                      <w:sz w:val="18"/>
                      <w:szCs w:val="22"/>
                    </w:rPr>
                  </w:pPr>
                  <w:r w:rsidRPr="00326D76">
                    <w:rPr>
                      <w:rFonts w:asciiTheme="minorHAnsi" w:hAnsiTheme="minorHAnsi" w:cstheme="minorHAnsi"/>
                      <w:b/>
                      <w:color w:val="000000"/>
                      <w:sz w:val="18"/>
                      <w:szCs w:val="22"/>
                    </w:rPr>
                    <w:t> </w:t>
                  </w:r>
                </w:p>
              </w:tc>
            </w:tr>
          </w:tbl>
          <w:p w:rsidR="00713516" w:rsidRPr="00326D76" w:rsidRDefault="00713516" w:rsidP="00713516">
            <w:pPr>
              <w:rPr>
                <w:rFonts w:asciiTheme="minorHAnsi" w:hAnsiTheme="minorHAnsi" w:cstheme="minorHAnsi"/>
                <w:b/>
                <w:sz w:val="22"/>
                <w:szCs w:val="22"/>
                <w:u w:val="single"/>
              </w:rPr>
            </w:pPr>
          </w:p>
          <w:p w:rsidR="00713516" w:rsidRPr="00326D76" w:rsidRDefault="00713516" w:rsidP="00713516">
            <w:pPr>
              <w:jc w:val="both"/>
              <w:rPr>
                <w:rFonts w:asciiTheme="minorHAnsi" w:hAnsiTheme="minorHAnsi" w:cstheme="minorHAnsi"/>
                <w:sz w:val="22"/>
                <w:szCs w:val="22"/>
              </w:rPr>
            </w:pPr>
            <w:r w:rsidRPr="00326D76">
              <w:rPr>
                <w:rFonts w:asciiTheme="minorHAnsi" w:hAnsiTheme="minorHAnsi" w:cstheme="minorHAnsi"/>
                <w:sz w:val="22"/>
                <w:szCs w:val="22"/>
              </w:rPr>
              <w:t xml:space="preserve">Las empresas deberán presentar en su propuesta:  </w:t>
            </w:r>
          </w:p>
          <w:p w:rsidR="00713516" w:rsidRPr="00326D76" w:rsidRDefault="00713516" w:rsidP="00713516">
            <w:pPr>
              <w:jc w:val="both"/>
              <w:rPr>
                <w:rFonts w:asciiTheme="minorHAnsi" w:hAnsiTheme="minorHAnsi" w:cstheme="minorHAnsi"/>
                <w:sz w:val="22"/>
                <w:szCs w:val="22"/>
              </w:rPr>
            </w:pPr>
          </w:p>
          <w:p w:rsidR="00713516" w:rsidRPr="00326D76" w:rsidRDefault="00713516" w:rsidP="00FB601A">
            <w:pPr>
              <w:pStyle w:val="Prrafodelista"/>
              <w:numPr>
                <w:ilvl w:val="0"/>
                <w:numId w:val="64"/>
              </w:numPr>
              <w:jc w:val="both"/>
              <w:rPr>
                <w:rFonts w:asciiTheme="minorHAnsi" w:hAnsiTheme="minorHAnsi" w:cstheme="minorHAnsi"/>
                <w:sz w:val="22"/>
                <w:szCs w:val="22"/>
              </w:rPr>
            </w:pPr>
            <w:r w:rsidRPr="00326D76">
              <w:rPr>
                <w:rFonts w:asciiTheme="minorHAnsi" w:hAnsiTheme="minorHAnsi" w:cstheme="minorHAnsi"/>
                <w:sz w:val="22"/>
                <w:szCs w:val="22"/>
              </w:rPr>
              <w:t>Original del certificado de antecedentes emitido por la FELCN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713516" w:rsidRPr="00326D76" w:rsidRDefault="00713516" w:rsidP="00FB601A">
            <w:pPr>
              <w:pStyle w:val="Prrafodelista"/>
              <w:numPr>
                <w:ilvl w:val="0"/>
                <w:numId w:val="64"/>
              </w:numPr>
              <w:jc w:val="both"/>
              <w:rPr>
                <w:rFonts w:asciiTheme="minorHAnsi" w:hAnsiTheme="minorHAnsi" w:cstheme="minorHAnsi"/>
                <w:sz w:val="22"/>
                <w:szCs w:val="22"/>
              </w:rPr>
            </w:pPr>
            <w:r w:rsidRPr="00326D76">
              <w:rPr>
                <w:rFonts w:asciiTheme="minorHAnsi" w:hAnsiTheme="minorHAnsi" w:cstheme="minorHAnsi"/>
                <w:sz w:val="22"/>
                <w:szCs w:val="22"/>
              </w:rPr>
              <w:t>Original del certificado de antecedentes emitido por la FELCN de los propietarios de los camiones, emitido hasta un mes antes de la fecha de presentación de ofertas.</w:t>
            </w:r>
          </w:p>
          <w:p w:rsidR="00713516" w:rsidRPr="00326D76" w:rsidRDefault="00713516" w:rsidP="00FB601A">
            <w:pPr>
              <w:pStyle w:val="Prrafodelista"/>
              <w:numPr>
                <w:ilvl w:val="0"/>
                <w:numId w:val="64"/>
              </w:numPr>
              <w:jc w:val="both"/>
              <w:rPr>
                <w:rFonts w:asciiTheme="minorHAnsi" w:hAnsiTheme="minorHAnsi" w:cstheme="minorHAnsi"/>
                <w:sz w:val="22"/>
                <w:szCs w:val="22"/>
              </w:rPr>
            </w:pPr>
            <w:r w:rsidRPr="00326D76">
              <w:rPr>
                <w:rFonts w:asciiTheme="minorHAnsi" w:hAnsiTheme="minorHAnsi" w:cstheme="minorHAnsi"/>
                <w:sz w:val="22"/>
                <w:szCs w:val="22"/>
              </w:rPr>
              <w:t>Original del certificado de antecedentes emitido por la FELCN de los representantes legales de las empresas subcontratadas, emitido hasta un mes antes de la fecha de presentación de ofertas.</w:t>
            </w:r>
          </w:p>
          <w:p w:rsidR="00713516" w:rsidRPr="00326D76" w:rsidRDefault="00713516" w:rsidP="00FB601A">
            <w:pPr>
              <w:pStyle w:val="Prrafodelista"/>
              <w:numPr>
                <w:ilvl w:val="0"/>
                <w:numId w:val="64"/>
              </w:numPr>
              <w:jc w:val="both"/>
              <w:rPr>
                <w:rFonts w:asciiTheme="minorHAnsi" w:hAnsiTheme="minorHAnsi" w:cstheme="minorHAnsi"/>
                <w:sz w:val="22"/>
                <w:szCs w:val="22"/>
              </w:rPr>
            </w:pPr>
            <w:r w:rsidRPr="00326D76">
              <w:rPr>
                <w:rFonts w:asciiTheme="minorHAnsi" w:hAnsiTheme="minorHAnsi" w:cstheme="minorHAnsi"/>
                <w:sz w:val="22"/>
                <w:szCs w:val="22"/>
              </w:rPr>
              <w:t>Original del certificado de antecedentes del REJAP del representante legal de la empresa o asociación accidental. En caso de Asociación accidental se deberá presentar el mencionado certificado de los representantes legales de cada una de las empresas que componen la asociación accidental.  El Certificado no deberá tener una antigüedad mayor a un (1) mes de la fecha de presentación de ofertas.</w:t>
            </w:r>
          </w:p>
          <w:p w:rsidR="00713516" w:rsidRPr="00326D76" w:rsidRDefault="00713516" w:rsidP="00FB601A">
            <w:pPr>
              <w:pStyle w:val="Prrafodelista"/>
              <w:numPr>
                <w:ilvl w:val="0"/>
                <w:numId w:val="64"/>
              </w:numPr>
              <w:jc w:val="both"/>
              <w:rPr>
                <w:rFonts w:asciiTheme="minorHAnsi" w:hAnsiTheme="minorHAnsi" w:cstheme="minorHAnsi"/>
                <w:sz w:val="22"/>
                <w:szCs w:val="22"/>
              </w:rPr>
            </w:pPr>
            <w:r w:rsidRPr="00326D76">
              <w:rPr>
                <w:rFonts w:asciiTheme="minorHAnsi" w:hAnsiTheme="minorHAnsi" w:cstheme="minorHAnsi"/>
                <w:sz w:val="22"/>
                <w:szCs w:val="22"/>
              </w:rPr>
              <w:lastRenderedPageBreak/>
              <w:t xml:space="preserve"> Original del certificado de antecedentes del REJAP de los propietarios de los camiones, emitido hasta un mes antes de la fecha de presentación de ofertas.</w:t>
            </w:r>
          </w:p>
          <w:p w:rsidR="00713516" w:rsidRPr="00326D76" w:rsidRDefault="00713516" w:rsidP="00FB601A">
            <w:pPr>
              <w:pStyle w:val="Prrafodelista"/>
              <w:numPr>
                <w:ilvl w:val="0"/>
                <w:numId w:val="64"/>
              </w:numPr>
              <w:jc w:val="both"/>
              <w:rPr>
                <w:rFonts w:asciiTheme="minorHAnsi" w:hAnsiTheme="minorHAnsi" w:cstheme="minorHAnsi"/>
                <w:sz w:val="22"/>
                <w:szCs w:val="22"/>
              </w:rPr>
            </w:pPr>
            <w:r w:rsidRPr="00326D76">
              <w:rPr>
                <w:rFonts w:asciiTheme="minorHAnsi" w:hAnsiTheme="minorHAnsi" w:cstheme="minorHAnsi"/>
                <w:sz w:val="22"/>
                <w:szCs w:val="22"/>
              </w:rPr>
              <w:t>Original del certificado de antecedentes del REJAP de los representantes legales de las empresas subcontratadas, emitido hasta un mes antes de la fecha de presentación de ofertas.</w:t>
            </w:r>
          </w:p>
          <w:p w:rsidR="00713516" w:rsidRPr="00326D76" w:rsidRDefault="00713516" w:rsidP="00FB601A">
            <w:pPr>
              <w:pStyle w:val="Prrafodelista"/>
              <w:numPr>
                <w:ilvl w:val="0"/>
                <w:numId w:val="64"/>
              </w:numPr>
              <w:jc w:val="both"/>
              <w:rPr>
                <w:rFonts w:asciiTheme="minorHAnsi" w:hAnsiTheme="minorHAnsi" w:cstheme="minorHAnsi"/>
                <w:sz w:val="22"/>
                <w:szCs w:val="22"/>
              </w:rPr>
            </w:pPr>
            <w:r w:rsidRPr="00326D76">
              <w:rPr>
                <w:rFonts w:asciiTheme="minorHAnsi" w:hAnsiTheme="minorHAnsi" w:cstheme="minorHAnsi"/>
                <w:sz w:val="22"/>
                <w:szCs w:val="22"/>
              </w:rPr>
              <w:t xml:space="preserve"> Documento de respaldo que acredite que los camiones subcontratados prestarán sus servicios como parte de la empresa proponente.</w:t>
            </w:r>
          </w:p>
          <w:p w:rsidR="00713516" w:rsidRPr="00326D76" w:rsidRDefault="00713516" w:rsidP="00FB601A">
            <w:pPr>
              <w:numPr>
                <w:ilvl w:val="0"/>
                <w:numId w:val="64"/>
              </w:numPr>
              <w:jc w:val="both"/>
              <w:rPr>
                <w:rFonts w:asciiTheme="minorHAnsi" w:hAnsiTheme="minorHAnsi" w:cstheme="minorHAnsi"/>
                <w:sz w:val="22"/>
                <w:szCs w:val="22"/>
              </w:rPr>
            </w:pPr>
            <w:r w:rsidRPr="00326D76">
              <w:rPr>
                <w:rFonts w:asciiTheme="minorHAnsi" w:hAnsiTheme="minorHAnsi" w:cstheme="minorHAnsi"/>
                <w:sz w:val="22"/>
                <w:szCs w:val="22"/>
              </w:rPr>
              <w:t>Fotocopia del RUAT de los camiones</w:t>
            </w:r>
          </w:p>
          <w:p w:rsidR="00713516" w:rsidRPr="00326D76" w:rsidRDefault="00713516" w:rsidP="00713516">
            <w:pPr>
              <w:pStyle w:val="Prrafodelista"/>
              <w:ind w:left="0"/>
              <w:rPr>
                <w:rFonts w:asciiTheme="minorHAnsi" w:hAnsiTheme="minorHAnsi" w:cstheme="minorHAnsi"/>
                <w:sz w:val="22"/>
                <w:szCs w:val="22"/>
              </w:rPr>
            </w:pPr>
          </w:p>
          <w:p w:rsidR="00713516" w:rsidRPr="00326D76" w:rsidRDefault="00713516" w:rsidP="00713516">
            <w:pPr>
              <w:jc w:val="both"/>
              <w:rPr>
                <w:rFonts w:asciiTheme="minorHAnsi" w:hAnsiTheme="minorHAnsi" w:cstheme="minorHAnsi"/>
                <w:sz w:val="22"/>
                <w:szCs w:val="22"/>
              </w:rPr>
            </w:pPr>
            <w:r w:rsidRPr="00326D76">
              <w:rPr>
                <w:rFonts w:asciiTheme="minorHAnsi" w:hAnsiTheme="minorHAnsi" w:cstheme="minorHAnsi"/>
                <w:sz w:val="22"/>
                <w:szCs w:val="22"/>
              </w:rPr>
              <w:t>Durante la etapa de calificación se considerará los siguientes criterios:</w:t>
            </w:r>
          </w:p>
          <w:p w:rsidR="00713516" w:rsidRPr="00326D76" w:rsidRDefault="00713516" w:rsidP="00713516">
            <w:pPr>
              <w:jc w:val="both"/>
              <w:rPr>
                <w:rFonts w:asciiTheme="minorHAnsi" w:hAnsiTheme="minorHAnsi" w:cstheme="minorHAnsi"/>
                <w:sz w:val="22"/>
                <w:szCs w:val="22"/>
              </w:rPr>
            </w:pPr>
          </w:p>
          <w:p w:rsidR="00713516" w:rsidRPr="00326D76" w:rsidRDefault="00713516" w:rsidP="00713516">
            <w:pPr>
              <w:ind w:left="720"/>
              <w:jc w:val="both"/>
              <w:rPr>
                <w:rFonts w:asciiTheme="minorHAnsi" w:hAnsiTheme="minorHAnsi" w:cstheme="minorHAnsi"/>
                <w:sz w:val="22"/>
                <w:szCs w:val="22"/>
              </w:rPr>
            </w:pPr>
            <w:r w:rsidRPr="00326D76">
              <w:rPr>
                <w:rFonts w:asciiTheme="minorHAnsi" w:hAnsiTheme="minorHAnsi" w:cstheme="minorHAnsi"/>
                <w:sz w:val="22"/>
                <w:szCs w:val="22"/>
              </w:rPr>
              <w:t xml:space="preserve">Las unidades (propias y subcontratadas) podrán ser descontadas cuando se evidencie que éstas forman parte de la oferta presentada por: </w:t>
            </w:r>
          </w:p>
          <w:p w:rsidR="00713516" w:rsidRPr="00326D76" w:rsidRDefault="00713516" w:rsidP="00713516">
            <w:pPr>
              <w:ind w:left="720"/>
              <w:jc w:val="both"/>
              <w:rPr>
                <w:rFonts w:asciiTheme="minorHAnsi" w:hAnsiTheme="minorHAnsi" w:cstheme="minorHAnsi"/>
                <w:sz w:val="22"/>
                <w:szCs w:val="22"/>
              </w:rPr>
            </w:pPr>
          </w:p>
          <w:p w:rsidR="00713516" w:rsidRPr="00326D76" w:rsidRDefault="00713516" w:rsidP="00FB601A">
            <w:pPr>
              <w:numPr>
                <w:ilvl w:val="0"/>
                <w:numId w:val="65"/>
              </w:numPr>
              <w:jc w:val="both"/>
              <w:rPr>
                <w:rFonts w:asciiTheme="minorHAnsi" w:hAnsiTheme="minorHAnsi" w:cstheme="minorHAnsi"/>
                <w:sz w:val="22"/>
                <w:szCs w:val="22"/>
              </w:rPr>
            </w:pPr>
            <w:r w:rsidRPr="00326D76">
              <w:rPr>
                <w:rFonts w:asciiTheme="minorHAnsi" w:hAnsiTheme="minorHAnsi" w:cstheme="minorHAnsi"/>
                <w:sz w:val="22"/>
                <w:szCs w:val="22"/>
              </w:rPr>
              <w:t xml:space="preserve">Alguna persona natural y/o jurídica, sus representantes legales, accionistas y/o socios , con la que YPFB haya resuelto contrato, o </w:t>
            </w:r>
          </w:p>
          <w:p w:rsidR="00713516" w:rsidRPr="00326D76" w:rsidRDefault="00713516" w:rsidP="00FB601A">
            <w:pPr>
              <w:numPr>
                <w:ilvl w:val="0"/>
                <w:numId w:val="65"/>
              </w:numPr>
              <w:jc w:val="both"/>
              <w:rPr>
                <w:rFonts w:asciiTheme="minorHAnsi" w:hAnsiTheme="minorHAnsi" w:cstheme="minorHAnsi"/>
                <w:sz w:val="22"/>
                <w:szCs w:val="22"/>
              </w:rPr>
            </w:pPr>
            <w:r w:rsidRPr="00326D76">
              <w:rPr>
                <w:rFonts w:asciiTheme="minorHAnsi" w:hAnsiTheme="minorHAnsi" w:cstheme="minorHAnsi"/>
                <w:sz w:val="22"/>
                <w:szCs w:val="22"/>
              </w:rPr>
              <w:t>Alguna persona natural y/o jurídica,  sus representantes legales, accionistas y/o socios ,  que se encuentre impedida de participar, o</w:t>
            </w:r>
          </w:p>
          <w:p w:rsidR="00713516" w:rsidRPr="00326D76" w:rsidRDefault="00713516" w:rsidP="00FB601A">
            <w:pPr>
              <w:numPr>
                <w:ilvl w:val="0"/>
                <w:numId w:val="65"/>
              </w:numPr>
              <w:jc w:val="both"/>
              <w:rPr>
                <w:rFonts w:asciiTheme="minorHAnsi" w:hAnsiTheme="minorHAnsi" w:cstheme="minorHAnsi"/>
                <w:sz w:val="22"/>
                <w:szCs w:val="22"/>
              </w:rPr>
            </w:pPr>
            <w:r w:rsidRPr="00326D76">
              <w:rPr>
                <w:rFonts w:asciiTheme="minorHAnsi" w:hAnsiTheme="minorHAnsi" w:cstheme="minorHAns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713516" w:rsidRPr="00326D76" w:rsidRDefault="00713516" w:rsidP="00713516">
            <w:pPr>
              <w:ind w:left="1068"/>
              <w:jc w:val="both"/>
              <w:rPr>
                <w:rFonts w:asciiTheme="minorHAnsi" w:hAnsiTheme="minorHAnsi" w:cstheme="minorHAnsi"/>
                <w:sz w:val="16"/>
                <w:szCs w:val="22"/>
              </w:rPr>
            </w:pPr>
          </w:p>
          <w:p w:rsidR="00713516" w:rsidRPr="00326D76" w:rsidRDefault="00713516" w:rsidP="00FB601A">
            <w:pPr>
              <w:numPr>
                <w:ilvl w:val="0"/>
                <w:numId w:val="65"/>
              </w:numPr>
              <w:jc w:val="both"/>
              <w:rPr>
                <w:rFonts w:asciiTheme="minorHAnsi" w:hAnsiTheme="minorHAnsi" w:cstheme="minorHAnsi"/>
                <w:sz w:val="22"/>
                <w:szCs w:val="22"/>
              </w:rPr>
            </w:pPr>
            <w:r w:rsidRPr="00326D76">
              <w:rPr>
                <w:rFonts w:asciiTheme="minorHAnsi" w:hAnsiTheme="minorHAnsi" w:cstheme="minorHAnsi"/>
                <w:sz w:val="22"/>
                <w:szCs w:val="22"/>
              </w:rPr>
              <w:t xml:space="preserve">Se descontarán las unidades presentadas que se repitan en otra empresa que también presente su propuesta. Para la evaluación de la capacidad de carga se consideraran únicamente camiones con placa de circulación nacional. Es obligatoria la presentación de un contrato o un documento </w:t>
            </w:r>
            <w:r w:rsidRPr="00326D76">
              <w:rPr>
                <w:rFonts w:asciiTheme="minorHAnsi" w:hAnsiTheme="minorHAnsi" w:cstheme="minorHAnsi"/>
                <w:sz w:val="22"/>
                <w:szCs w:val="22"/>
              </w:rPr>
              <w:lastRenderedPageBreak/>
              <w:t>legal que acredite que las cisternas subcontratadas prestarán sus servicios como parte de la empresa proponente.</w:t>
            </w:r>
          </w:p>
          <w:p w:rsidR="00713516" w:rsidRPr="00326D76" w:rsidRDefault="00713516" w:rsidP="00713516">
            <w:pPr>
              <w:ind w:left="720"/>
              <w:jc w:val="both"/>
              <w:rPr>
                <w:rFonts w:asciiTheme="minorHAnsi" w:hAnsiTheme="minorHAnsi" w:cstheme="minorHAnsi"/>
                <w:sz w:val="16"/>
                <w:szCs w:val="22"/>
              </w:rPr>
            </w:pPr>
          </w:p>
          <w:p w:rsidR="00713516" w:rsidRPr="00326D76" w:rsidRDefault="00713516" w:rsidP="00FB601A">
            <w:pPr>
              <w:numPr>
                <w:ilvl w:val="0"/>
                <w:numId w:val="65"/>
              </w:numPr>
              <w:jc w:val="both"/>
              <w:rPr>
                <w:rFonts w:asciiTheme="minorHAnsi" w:hAnsiTheme="minorHAnsi" w:cstheme="minorHAnsi"/>
                <w:sz w:val="22"/>
                <w:szCs w:val="22"/>
              </w:rPr>
            </w:pPr>
            <w:r w:rsidRPr="00326D76">
              <w:rPr>
                <w:rFonts w:asciiTheme="minorHAnsi" w:hAnsiTheme="minorHAnsi" w:cstheme="minorHAns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713516" w:rsidRPr="00326D76" w:rsidRDefault="00713516" w:rsidP="00713516">
            <w:pPr>
              <w:jc w:val="both"/>
              <w:rPr>
                <w:rFonts w:asciiTheme="minorHAnsi" w:hAnsiTheme="minorHAnsi" w:cstheme="minorHAnsi"/>
                <w:sz w:val="22"/>
                <w:szCs w:val="22"/>
              </w:rPr>
            </w:pPr>
          </w:p>
          <w:p w:rsidR="00713516" w:rsidRPr="00326D76" w:rsidRDefault="00713516" w:rsidP="00713516">
            <w:pPr>
              <w:autoSpaceDE w:val="0"/>
              <w:autoSpaceDN w:val="0"/>
              <w:adjustRightInd w:val="0"/>
              <w:jc w:val="both"/>
              <w:rPr>
                <w:rFonts w:asciiTheme="minorHAnsi" w:hAnsiTheme="minorHAnsi" w:cstheme="minorHAnsi"/>
                <w:b/>
                <w:bCs/>
                <w:sz w:val="22"/>
                <w:szCs w:val="22"/>
              </w:rPr>
            </w:pPr>
            <w:r w:rsidRPr="00326D76">
              <w:rPr>
                <w:rFonts w:asciiTheme="minorHAnsi" w:hAnsiTheme="minorHAnsi" w:cstheme="minorHAnsi"/>
                <w:b/>
                <w:bCs/>
                <w:sz w:val="22"/>
                <w:szCs w:val="22"/>
              </w:rPr>
              <w:t>OBLIGACIONES DEL TRANSPORTISTA</w:t>
            </w:r>
          </w:p>
          <w:p w:rsidR="00713516" w:rsidRPr="00326D76" w:rsidRDefault="00713516" w:rsidP="00713516">
            <w:pPr>
              <w:autoSpaceDE w:val="0"/>
              <w:autoSpaceDN w:val="0"/>
              <w:adjustRightInd w:val="0"/>
              <w:jc w:val="both"/>
              <w:rPr>
                <w:rFonts w:asciiTheme="minorHAnsi" w:hAnsiTheme="minorHAnsi" w:cstheme="minorHAnsi"/>
                <w:sz w:val="22"/>
                <w:szCs w:val="22"/>
                <w:lang w:val="es"/>
              </w:rPr>
            </w:pPr>
            <w:r w:rsidRPr="00326D76">
              <w:rPr>
                <w:rFonts w:asciiTheme="minorHAnsi" w:hAnsiTheme="minorHAnsi" w:cstheme="minorHAnsi"/>
                <w:sz w:val="22"/>
                <w:szCs w:val="22"/>
                <w:lang w:val="es"/>
              </w:rPr>
              <w:t>El</w:t>
            </w:r>
            <w:r w:rsidRPr="00326D76">
              <w:rPr>
                <w:rFonts w:asciiTheme="minorHAnsi" w:hAnsiTheme="minorHAnsi" w:cstheme="minorHAnsi"/>
                <w:b/>
                <w:bCs/>
                <w:sz w:val="22"/>
                <w:szCs w:val="22"/>
                <w:lang w:val="es"/>
              </w:rPr>
              <w:t xml:space="preserve"> </w:t>
            </w:r>
            <w:r w:rsidRPr="00326D76">
              <w:rPr>
                <w:rFonts w:asciiTheme="minorHAnsi" w:hAnsiTheme="minorHAnsi" w:cstheme="minorHAnsi"/>
                <w:b/>
                <w:sz w:val="22"/>
                <w:szCs w:val="22"/>
                <w:lang w:val="es-ES_tradnl"/>
              </w:rPr>
              <w:t>Transportista</w:t>
            </w:r>
            <w:r w:rsidRPr="00326D76">
              <w:rPr>
                <w:rFonts w:asciiTheme="minorHAnsi" w:hAnsiTheme="minorHAnsi" w:cstheme="minorHAnsi"/>
                <w:sz w:val="22"/>
                <w:szCs w:val="22"/>
                <w:lang w:val="es"/>
              </w:rPr>
              <w:t>,</w:t>
            </w:r>
            <w:r w:rsidRPr="00326D76">
              <w:rPr>
                <w:rFonts w:asciiTheme="minorHAnsi" w:hAnsiTheme="minorHAnsi" w:cstheme="minorHAnsi"/>
                <w:b/>
                <w:bCs/>
                <w:sz w:val="22"/>
                <w:szCs w:val="22"/>
                <w:lang w:val="es"/>
              </w:rPr>
              <w:t xml:space="preserve"> </w:t>
            </w:r>
            <w:r w:rsidRPr="00326D76">
              <w:rPr>
                <w:rFonts w:asciiTheme="minorHAnsi" w:hAnsiTheme="minorHAnsi" w:cstheme="minorHAnsi"/>
                <w:sz w:val="22"/>
                <w:szCs w:val="22"/>
                <w:lang w:val="es"/>
              </w:rPr>
              <w:t>deberá:</w:t>
            </w:r>
          </w:p>
          <w:p w:rsidR="00713516" w:rsidRPr="00326D76" w:rsidRDefault="00713516" w:rsidP="00FB601A">
            <w:pPr>
              <w:pStyle w:val="Prrafodelista"/>
              <w:numPr>
                <w:ilvl w:val="0"/>
                <w:numId w:val="33"/>
              </w:numPr>
              <w:autoSpaceDE w:val="0"/>
              <w:autoSpaceDN w:val="0"/>
              <w:adjustRightInd w:val="0"/>
              <w:contextualSpacing/>
              <w:jc w:val="both"/>
              <w:rPr>
                <w:rFonts w:asciiTheme="minorHAnsi" w:hAnsiTheme="minorHAnsi" w:cstheme="minorHAnsi"/>
                <w:sz w:val="22"/>
                <w:szCs w:val="22"/>
                <w:lang w:val="es"/>
              </w:rPr>
            </w:pPr>
            <w:r w:rsidRPr="00326D76">
              <w:rPr>
                <w:rFonts w:asciiTheme="minorHAnsi" w:hAnsiTheme="minorHAnsi" w:cstheme="minorHAnsi"/>
                <w:sz w:val="22"/>
                <w:szCs w:val="22"/>
                <w:lang w:val="es"/>
              </w:rPr>
              <w:t>Conocer y cumplir con las regulaciones y normas sobre transporte, operación y manipuleo del Producto y Garrafas.</w:t>
            </w:r>
          </w:p>
          <w:p w:rsidR="00713516" w:rsidRPr="00326D76" w:rsidRDefault="00713516" w:rsidP="00FB601A">
            <w:pPr>
              <w:pStyle w:val="Prrafodelista"/>
              <w:numPr>
                <w:ilvl w:val="0"/>
                <w:numId w:val="33"/>
              </w:numPr>
              <w:autoSpaceDE w:val="0"/>
              <w:autoSpaceDN w:val="0"/>
              <w:adjustRightInd w:val="0"/>
              <w:contextualSpacing/>
              <w:jc w:val="both"/>
              <w:rPr>
                <w:rFonts w:asciiTheme="minorHAnsi" w:hAnsiTheme="minorHAnsi" w:cstheme="minorHAnsi"/>
                <w:sz w:val="22"/>
                <w:szCs w:val="22"/>
                <w:lang w:val="es"/>
              </w:rPr>
            </w:pPr>
            <w:r w:rsidRPr="00326D76">
              <w:rPr>
                <w:rFonts w:asciiTheme="minorHAnsi" w:hAnsiTheme="minorHAnsi" w:cstheme="minorHAnsi"/>
                <w:sz w:val="22"/>
                <w:szCs w:val="22"/>
                <w:lang w:val="es"/>
              </w:rPr>
              <w:t xml:space="preserve">Notificar por escrito a </w:t>
            </w:r>
            <w:r w:rsidRPr="00326D76">
              <w:rPr>
                <w:rFonts w:asciiTheme="minorHAnsi" w:hAnsiTheme="minorHAnsi" w:cstheme="minorHAnsi"/>
                <w:b/>
                <w:bCs/>
                <w:sz w:val="22"/>
                <w:szCs w:val="22"/>
                <w:lang w:val="es"/>
              </w:rPr>
              <w:t xml:space="preserve">YPFB </w:t>
            </w:r>
            <w:r w:rsidRPr="00326D76">
              <w:rPr>
                <w:rFonts w:asciiTheme="minorHAnsi" w:hAnsiTheme="minorHAnsi" w:cstheme="minorHAnsi"/>
                <w:sz w:val="22"/>
                <w:szCs w:val="22"/>
                <w:lang w:val="es"/>
              </w:rPr>
              <w:t>con 5 Días Hábiles de anticipación cualquier mantenimiento de los Medios de Transporte, con el objeto de tomar las previsiones que ameriten, sustituyendo el Medio de Transporte por otra, mientras dure el mantenimiento; a fin de no perjudicar ni atrasar el Servicio de Transporte ya programado, excepto en casos de imposibilidad sobrevenida debidamente justificados.</w:t>
            </w:r>
          </w:p>
          <w:p w:rsidR="00713516" w:rsidRPr="00326D76" w:rsidRDefault="00713516" w:rsidP="00FB601A">
            <w:pPr>
              <w:pStyle w:val="Prrafodelista"/>
              <w:numPr>
                <w:ilvl w:val="0"/>
                <w:numId w:val="33"/>
              </w:numPr>
              <w:autoSpaceDE w:val="0"/>
              <w:autoSpaceDN w:val="0"/>
              <w:adjustRightInd w:val="0"/>
              <w:contextualSpacing/>
              <w:jc w:val="both"/>
              <w:rPr>
                <w:rFonts w:asciiTheme="minorHAnsi" w:hAnsiTheme="minorHAnsi" w:cstheme="minorHAnsi"/>
                <w:sz w:val="22"/>
                <w:szCs w:val="22"/>
                <w:lang w:val="es"/>
              </w:rPr>
            </w:pPr>
            <w:r w:rsidRPr="00326D76">
              <w:rPr>
                <w:rFonts w:asciiTheme="minorHAnsi" w:hAnsiTheme="minorHAnsi" w:cstheme="minorHAnsi"/>
                <w:sz w:val="22"/>
                <w:szCs w:val="22"/>
                <w:lang w:val="es"/>
              </w:rPr>
              <w:t xml:space="preserve">En caso de que el Medio de Transporte sufra algún desperfecto durante la realización del transporte, </w:t>
            </w:r>
            <w:r w:rsidRPr="00326D76">
              <w:rPr>
                <w:rFonts w:asciiTheme="minorHAnsi" w:hAnsiTheme="minorHAnsi" w:cstheme="minorHAnsi"/>
                <w:bCs/>
                <w:sz w:val="22"/>
                <w:szCs w:val="22"/>
              </w:rPr>
              <w:t>el</w:t>
            </w:r>
            <w:r w:rsidRPr="00326D76">
              <w:rPr>
                <w:rFonts w:asciiTheme="minorHAnsi" w:hAnsiTheme="minorHAnsi" w:cstheme="minorHAnsi"/>
                <w:bCs/>
                <w:sz w:val="22"/>
                <w:szCs w:val="22"/>
                <w:lang w:val="es-ES_tradnl"/>
              </w:rPr>
              <w:t xml:space="preserve"> </w:t>
            </w:r>
            <w:r w:rsidRPr="00326D76">
              <w:rPr>
                <w:rFonts w:asciiTheme="minorHAnsi" w:hAnsiTheme="minorHAnsi" w:cstheme="minorHAnsi"/>
                <w:b/>
                <w:sz w:val="22"/>
                <w:szCs w:val="22"/>
                <w:lang w:val="es-ES_tradnl"/>
              </w:rPr>
              <w:t>Transportista</w:t>
            </w:r>
            <w:r w:rsidRPr="00326D76">
              <w:rPr>
                <w:rFonts w:asciiTheme="minorHAnsi" w:hAnsiTheme="minorHAnsi" w:cstheme="minorHAnsi"/>
                <w:sz w:val="22"/>
                <w:szCs w:val="22"/>
                <w:lang w:val="es"/>
              </w:rPr>
              <w:t xml:space="preserve"> deberá solucionar el mismo, garantizando de esta manera el cumplimiento del programa acordado entre partes, asimismo el mantenimiento de los Medios de Transporte será responsabilidad del </w:t>
            </w:r>
            <w:r w:rsidRPr="00326D76">
              <w:rPr>
                <w:rFonts w:asciiTheme="minorHAnsi" w:hAnsiTheme="minorHAnsi" w:cstheme="minorHAnsi"/>
                <w:b/>
                <w:sz w:val="22"/>
                <w:szCs w:val="22"/>
                <w:lang w:val="es-ES_tradnl"/>
              </w:rPr>
              <w:t>Transportista</w:t>
            </w:r>
            <w:r w:rsidRPr="00326D76">
              <w:rPr>
                <w:rFonts w:asciiTheme="minorHAnsi" w:hAnsiTheme="minorHAnsi" w:cstheme="minorHAnsi"/>
                <w:b/>
                <w:bCs/>
                <w:sz w:val="22"/>
                <w:szCs w:val="22"/>
                <w:lang w:val="es"/>
              </w:rPr>
              <w:t>.</w:t>
            </w:r>
          </w:p>
          <w:p w:rsidR="00713516" w:rsidRPr="00326D76" w:rsidRDefault="00713516" w:rsidP="00FB601A">
            <w:pPr>
              <w:pStyle w:val="Prrafodelista"/>
              <w:numPr>
                <w:ilvl w:val="0"/>
                <w:numId w:val="33"/>
              </w:numPr>
              <w:autoSpaceDE w:val="0"/>
              <w:autoSpaceDN w:val="0"/>
              <w:adjustRightInd w:val="0"/>
              <w:contextualSpacing/>
              <w:jc w:val="both"/>
              <w:rPr>
                <w:rFonts w:asciiTheme="minorHAnsi" w:hAnsiTheme="minorHAnsi" w:cstheme="minorHAnsi"/>
                <w:sz w:val="22"/>
                <w:szCs w:val="22"/>
                <w:lang w:val="es"/>
              </w:rPr>
            </w:pPr>
            <w:r w:rsidRPr="00326D76">
              <w:rPr>
                <w:rFonts w:asciiTheme="minorHAnsi" w:hAnsiTheme="minorHAnsi" w:cstheme="minorHAnsi"/>
                <w:bCs/>
                <w:sz w:val="22"/>
                <w:szCs w:val="22"/>
                <w:lang w:val="es"/>
              </w:rPr>
              <w:t>E</w:t>
            </w:r>
            <w:r w:rsidRPr="00326D76">
              <w:rPr>
                <w:rFonts w:asciiTheme="minorHAnsi" w:hAnsiTheme="minorHAnsi" w:cstheme="minorHAnsi"/>
                <w:bCs/>
                <w:sz w:val="22"/>
                <w:szCs w:val="22"/>
              </w:rPr>
              <w:t>l</w:t>
            </w:r>
            <w:r w:rsidRPr="00326D76">
              <w:rPr>
                <w:rFonts w:asciiTheme="minorHAnsi" w:hAnsiTheme="minorHAnsi" w:cstheme="minorHAnsi"/>
                <w:bCs/>
                <w:sz w:val="22"/>
                <w:szCs w:val="22"/>
                <w:lang w:val="es-ES_tradnl"/>
              </w:rPr>
              <w:t xml:space="preserve"> </w:t>
            </w:r>
            <w:r w:rsidRPr="00326D76">
              <w:rPr>
                <w:rFonts w:asciiTheme="minorHAnsi" w:hAnsiTheme="minorHAnsi" w:cstheme="minorHAnsi"/>
                <w:b/>
                <w:sz w:val="22"/>
                <w:szCs w:val="22"/>
                <w:lang w:val="es-ES_tradnl"/>
              </w:rPr>
              <w:t>Transportista</w:t>
            </w:r>
            <w:r w:rsidRPr="00326D76">
              <w:rPr>
                <w:rFonts w:asciiTheme="minorHAnsi" w:hAnsiTheme="minorHAnsi" w:cstheme="minorHAnsi"/>
                <w:sz w:val="22"/>
                <w:szCs w:val="22"/>
                <w:lang w:val="es"/>
              </w:rPr>
              <w:t>, durante el periodo de prestación del Servicio se obliga a remitir reportes diarios sobre la ubicación de los Medios de Transporte durante la travesía de las rutas.</w:t>
            </w:r>
          </w:p>
          <w:p w:rsidR="00713516" w:rsidRPr="00326D76" w:rsidRDefault="00713516" w:rsidP="00FB601A">
            <w:pPr>
              <w:pStyle w:val="Prrafodelista"/>
              <w:numPr>
                <w:ilvl w:val="0"/>
                <w:numId w:val="33"/>
              </w:numPr>
              <w:autoSpaceDE w:val="0"/>
              <w:autoSpaceDN w:val="0"/>
              <w:adjustRightInd w:val="0"/>
              <w:contextualSpacing/>
              <w:jc w:val="both"/>
              <w:rPr>
                <w:rFonts w:asciiTheme="minorHAnsi" w:hAnsiTheme="minorHAnsi" w:cstheme="minorHAnsi"/>
                <w:sz w:val="22"/>
                <w:szCs w:val="22"/>
              </w:rPr>
            </w:pPr>
            <w:r w:rsidRPr="00326D76">
              <w:rPr>
                <w:rFonts w:asciiTheme="minorHAnsi" w:hAnsiTheme="minorHAnsi" w:cstheme="minorHAnsi"/>
                <w:sz w:val="22"/>
                <w:szCs w:val="22"/>
              </w:rPr>
              <w:lastRenderedPageBreak/>
              <w:t>El conductor deberá contar con Licencia de Conducir Categoría “C” y será responsable de:</w:t>
            </w:r>
          </w:p>
          <w:p w:rsidR="00713516" w:rsidRPr="00326D76" w:rsidRDefault="00713516"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Controlar que ninguna persona fume dentro o alrededor del vehículo.</w:t>
            </w:r>
          </w:p>
          <w:p w:rsidR="00713516" w:rsidRPr="00326D76" w:rsidRDefault="00713516"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Es responsable por la seguridad y manipuleo de las garrafas que transporta.</w:t>
            </w:r>
          </w:p>
          <w:p w:rsidR="00713516" w:rsidRPr="00326D76" w:rsidRDefault="00713516"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Controlar la carga y descarga de garrafas, llenas o vacías y que estén apiladas correctamente.</w:t>
            </w:r>
          </w:p>
          <w:p w:rsidR="00713516" w:rsidRPr="00326D76" w:rsidRDefault="00713516"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Debe verificar el cierre de las válvulas, verificado posibles fugas de gas de los cilindros.</w:t>
            </w:r>
          </w:p>
          <w:p w:rsidR="00713516" w:rsidRPr="00326D76" w:rsidRDefault="00713516"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 xml:space="preserve">Debe realizar la inspección de camión según formulario. </w:t>
            </w:r>
          </w:p>
          <w:p w:rsidR="00713516" w:rsidRPr="00326D76" w:rsidRDefault="00713516"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 xml:space="preserve">Contar con la documentación SOAT. </w:t>
            </w:r>
          </w:p>
          <w:p w:rsidR="00713516" w:rsidRPr="00326D76" w:rsidRDefault="00713516" w:rsidP="00FB601A">
            <w:pPr>
              <w:pStyle w:val="Prrafodelista"/>
              <w:numPr>
                <w:ilvl w:val="0"/>
                <w:numId w:val="34"/>
              </w:numPr>
              <w:autoSpaceDE w:val="0"/>
              <w:autoSpaceDN w:val="0"/>
              <w:adjustRightInd w:val="0"/>
              <w:ind w:left="1560"/>
              <w:contextualSpacing/>
              <w:jc w:val="both"/>
              <w:rPr>
                <w:rFonts w:asciiTheme="minorHAnsi" w:hAnsiTheme="minorHAnsi" w:cstheme="minorHAnsi"/>
                <w:sz w:val="22"/>
                <w:szCs w:val="22"/>
              </w:rPr>
            </w:pPr>
            <w:r w:rsidRPr="00326D76">
              <w:rPr>
                <w:rFonts w:asciiTheme="minorHAnsi" w:hAnsiTheme="minorHAnsi" w:cstheme="minorHAnsi"/>
                <w:sz w:val="22"/>
                <w:szCs w:val="22"/>
              </w:rPr>
              <w:t>Inspección correspondiente de Transito.</w:t>
            </w:r>
          </w:p>
          <w:p w:rsidR="00713516" w:rsidRPr="00326D76" w:rsidRDefault="00713516" w:rsidP="00713516">
            <w:pPr>
              <w:jc w:val="both"/>
              <w:rPr>
                <w:rFonts w:asciiTheme="minorHAnsi" w:hAnsiTheme="minorHAnsi" w:cstheme="minorHAnsi"/>
                <w:sz w:val="22"/>
                <w:szCs w:val="22"/>
              </w:rPr>
            </w:pPr>
          </w:p>
          <w:p w:rsidR="00713516" w:rsidRPr="00326D76" w:rsidRDefault="00713516" w:rsidP="00713516">
            <w:pPr>
              <w:ind w:right="-93"/>
              <w:jc w:val="both"/>
              <w:rPr>
                <w:rFonts w:asciiTheme="minorHAnsi" w:hAnsiTheme="minorHAnsi" w:cstheme="minorHAnsi"/>
                <w:b/>
                <w:sz w:val="22"/>
                <w:szCs w:val="22"/>
              </w:rPr>
            </w:pPr>
            <w:r w:rsidRPr="00326D76">
              <w:rPr>
                <w:rFonts w:asciiTheme="minorHAnsi" w:hAnsiTheme="minorHAnsi" w:cstheme="minorHAnsi"/>
                <w:b/>
                <w:sz w:val="22"/>
                <w:szCs w:val="22"/>
              </w:rPr>
              <w:t>NORMATIVA DE CARGAS.-</w:t>
            </w:r>
          </w:p>
          <w:p w:rsidR="00713516" w:rsidRPr="00326D76" w:rsidRDefault="00713516" w:rsidP="00713516">
            <w:pPr>
              <w:jc w:val="both"/>
              <w:rPr>
                <w:rFonts w:asciiTheme="minorHAnsi" w:hAnsiTheme="minorHAnsi" w:cstheme="minorHAnsi"/>
                <w:sz w:val="22"/>
                <w:szCs w:val="22"/>
              </w:rPr>
            </w:pPr>
            <w:r w:rsidRPr="00326D76">
              <w:rPr>
                <w:rFonts w:asciiTheme="minorHAnsi" w:hAnsiTheme="minorHAnsi" w:cstheme="minorHAnsi"/>
                <w:sz w:val="22"/>
                <w:szCs w:val="22"/>
              </w:rPr>
              <w:t>La empresa de transporte será responsable en su totalidad por el cumplimiento de la normativa vigente según la Ley de Cargas.</w:t>
            </w:r>
          </w:p>
          <w:p w:rsidR="00713516" w:rsidRPr="00326D76" w:rsidRDefault="00713516" w:rsidP="00713516">
            <w:pPr>
              <w:autoSpaceDE w:val="0"/>
              <w:autoSpaceDN w:val="0"/>
              <w:adjustRightInd w:val="0"/>
              <w:jc w:val="both"/>
              <w:rPr>
                <w:rFonts w:asciiTheme="minorHAnsi" w:hAnsiTheme="minorHAnsi" w:cstheme="minorHAnsi"/>
                <w:sz w:val="22"/>
                <w:szCs w:val="22"/>
              </w:rPr>
            </w:pPr>
          </w:p>
          <w:p w:rsidR="00713516" w:rsidRPr="00326D76" w:rsidRDefault="00713516" w:rsidP="00713516">
            <w:pPr>
              <w:autoSpaceDE w:val="0"/>
              <w:autoSpaceDN w:val="0"/>
              <w:adjustRightInd w:val="0"/>
              <w:jc w:val="both"/>
              <w:rPr>
                <w:rFonts w:asciiTheme="minorHAnsi" w:hAnsiTheme="minorHAnsi" w:cstheme="minorHAnsi"/>
                <w:b/>
                <w:sz w:val="22"/>
                <w:szCs w:val="22"/>
              </w:rPr>
            </w:pPr>
            <w:r w:rsidRPr="00326D76">
              <w:rPr>
                <w:rFonts w:asciiTheme="minorHAnsi" w:hAnsiTheme="minorHAnsi" w:cstheme="minorHAnsi"/>
                <w:b/>
                <w:sz w:val="22"/>
                <w:szCs w:val="22"/>
              </w:rPr>
              <w:t>SISTEMA DE LUCHA CONTRA INCENDIOS.-</w:t>
            </w:r>
          </w:p>
          <w:p w:rsidR="00713516" w:rsidRPr="00326D76" w:rsidRDefault="00713516" w:rsidP="00713516">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rPr>
              <w:t>Cada vehículo deberá contar con un sistema de lucha contra incendios que consiste en equipo especial para el personal contra incendios, extintores tipo B (CO2)  y Espuma Química, en cantidad de 4 extintores de 12 lb de capacidad.</w:t>
            </w:r>
          </w:p>
          <w:p w:rsidR="00713516" w:rsidRPr="00326D76" w:rsidRDefault="00713516" w:rsidP="00713516">
            <w:pPr>
              <w:autoSpaceDE w:val="0"/>
              <w:autoSpaceDN w:val="0"/>
              <w:adjustRightInd w:val="0"/>
              <w:ind w:left="1843"/>
              <w:jc w:val="both"/>
              <w:rPr>
                <w:rFonts w:asciiTheme="minorHAnsi" w:hAnsiTheme="minorHAnsi" w:cstheme="minorHAnsi"/>
                <w:sz w:val="22"/>
                <w:szCs w:val="22"/>
              </w:rPr>
            </w:pPr>
          </w:p>
          <w:p w:rsidR="00713516" w:rsidRPr="00326D76" w:rsidRDefault="00713516" w:rsidP="00713516">
            <w:pPr>
              <w:autoSpaceDE w:val="0"/>
              <w:autoSpaceDN w:val="0"/>
              <w:adjustRightInd w:val="0"/>
              <w:jc w:val="both"/>
              <w:rPr>
                <w:rFonts w:asciiTheme="minorHAnsi" w:hAnsiTheme="minorHAnsi" w:cstheme="minorHAnsi"/>
                <w:b/>
                <w:sz w:val="22"/>
                <w:szCs w:val="22"/>
              </w:rPr>
            </w:pPr>
            <w:r w:rsidRPr="00326D76">
              <w:rPr>
                <w:rFonts w:asciiTheme="minorHAnsi" w:hAnsiTheme="minorHAnsi" w:cstheme="minorHAnsi"/>
                <w:b/>
                <w:sz w:val="22"/>
                <w:szCs w:val="22"/>
              </w:rPr>
              <w:t>EQUIPO DE PROTECCIÓN PERSONAL.-</w:t>
            </w:r>
          </w:p>
          <w:p w:rsidR="00713516" w:rsidRPr="00326D76" w:rsidRDefault="00713516" w:rsidP="00713516">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rPr>
              <w:t>Todo el personal deberá contar con equipo de protección personal, para las operaciones de embarque y desembarque, consistente en un overol, casco, lentes, guantes de cuero y botas con punta de acero.</w:t>
            </w:r>
          </w:p>
          <w:p w:rsidR="00713516" w:rsidRPr="00326D76" w:rsidRDefault="00713516" w:rsidP="00713516">
            <w:pPr>
              <w:pStyle w:val="Prrafodelista"/>
              <w:rPr>
                <w:rFonts w:asciiTheme="minorHAnsi" w:hAnsiTheme="minorHAnsi" w:cstheme="minorHAnsi"/>
                <w:sz w:val="22"/>
                <w:szCs w:val="22"/>
              </w:rPr>
            </w:pPr>
          </w:p>
          <w:p w:rsidR="00713516" w:rsidRPr="00326D76" w:rsidRDefault="00713516" w:rsidP="00713516">
            <w:pPr>
              <w:autoSpaceDE w:val="0"/>
              <w:autoSpaceDN w:val="0"/>
              <w:adjustRightInd w:val="0"/>
              <w:jc w:val="both"/>
              <w:rPr>
                <w:rFonts w:asciiTheme="minorHAnsi" w:hAnsiTheme="minorHAnsi" w:cstheme="minorHAnsi"/>
                <w:b/>
                <w:sz w:val="22"/>
                <w:szCs w:val="22"/>
              </w:rPr>
            </w:pPr>
            <w:r w:rsidRPr="00326D76">
              <w:rPr>
                <w:rFonts w:asciiTheme="minorHAnsi" w:hAnsiTheme="minorHAnsi" w:cstheme="minorHAnsi"/>
                <w:b/>
                <w:sz w:val="22"/>
                <w:szCs w:val="22"/>
              </w:rPr>
              <w:t>OTROS.-</w:t>
            </w:r>
          </w:p>
          <w:p w:rsidR="00713516" w:rsidRPr="00326D76" w:rsidRDefault="00713516" w:rsidP="00713516">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rPr>
              <w:t>Transportar las garrafas vacías apiladas una sobre otra en un máximo de tres unidades.</w:t>
            </w:r>
          </w:p>
          <w:p w:rsidR="00713516" w:rsidRPr="00326D76" w:rsidRDefault="00713516" w:rsidP="00713516">
            <w:pPr>
              <w:pStyle w:val="Prrafodelista"/>
              <w:autoSpaceDE w:val="0"/>
              <w:autoSpaceDN w:val="0"/>
              <w:adjustRightInd w:val="0"/>
              <w:ind w:left="0"/>
              <w:contextualSpacing/>
              <w:jc w:val="both"/>
              <w:rPr>
                <w:rFonts w:asciiTheme="minorHAnsi" w:hAnsiTheme="minorHAnsi" w:cstheme="minorHAnsi"/>
                <w:b/>
                <w:color w:val="000000"/>
                <w:sz w:val="22"/>
                <w:szCs w:val="22"/>
              </w:rPr>
            </w:pPr>
            <w:r w:rsidRPr="00326D76">
              <w:rPr>
                <w:rFonts w:asciiTheme="minorHAnsi" w:hAnsiTheme="minorHAnsi" w:cstheme="minorHAnsi"/>
                <w:b/>
                <w:color w:val="000000"/>
                <w:sz w:val="22"/>
                <w:szCs w:val="22"/>
              </w:rPr>
              <w:lastRenderedPageBreak/>
              <w:t>RELACIÓN LABORAL ENTRE LAS PARTES</w:t>
            </w:r>
          </w:p>
          <w:p w:rsidR="00713516" w:rsidRPr="00326D76" w:rsidRDefault="00713516" w:rsidP="00713516">
            <w:pPr>
              <w:contextualSpacing/>
              <w:jc w:val="both"/>
              <w:rPr>
                <w:rFonts w:asciiTheme="minorHAnsi" w:hAnsiTheme="minorHAnsi" w:cstheme="minorHAnsi"/>
                <w:b/>
                <w:color w:val="000000"/>
                <w:sz w:val="22"/>
                <w:szCs w:val="22"/>
              </w:rPr>
            </w:pPr>
            <w:r w:rsidRPr="00326D76">
              <w:rPr>
                <w:rFonts w:asciiTheme="minorHAnsi" w:hAnsiTheme="minorHAnsi" w:cstheme="minorHAnsi"/>
                <w:sz w:val="22"/>
                <w:szCs w:val="22"/>
              </w:rPr>
              <w:t xml:space="preserve">Las Partes dejarán constancia que no existe ninguna relación laboral o societaria entre </w:t>
            </w:r>
            <w:r w:rsidRPr="00326D76">
              <w:rPr>
                <w:rFonts w:asciiTheme="minorHAnsi" w:hAnsiTheme="minorHAnsi" w:cstheme="minorHAnsi"/>
                <w:b/>
                <w:sz w:val="22"/>
                <w:szCs w:val="22"/>
              </w:rPr>
              <w:t>YPFB</w:t>
            </w:r>
            <w:r w:rsidRPr="00326D76">
              <w:rPr>
                <w:rFonts w:asciiTheme="minorHAnsi" w:hAnsiTheme="minorHAnsi" w:cstheme="minorHAnsi"/>
                <w:sz w:val="22"/>
                <w:szCs w:val="22"/>
              </w:rPr>
              <w:t xml:space="preserve"> y el</w:t>
            </w:r>
            <w:r w:rsidRPr="00326D76">
              <w:rPr>
                <w:rFonts w:asciiTheme="minorHAnsi" w:hAnsiTheme="minorHAnsi" w:cstheme="minorHAnsi"/>
                <w:b/>
                <w:sz w:val="22"/>
                <w:szCs w:val="22"/>
              </w:rPr>
              <w:t xml:space="preserve"> </w:t>
            </w:r>
            <w:r w:rsidRPr="00326D76">
              <w:rPr>
                <w:rFonts w:asciiTheme="minorHAnsi" w:hAnsiTheme="minorHAnsi" w:cstheme="minorHAnsi"/>
                <w:b/>
                <w:sz w:val="22"/>
                <w:szCs w:val="22"/>
                <w:lang w:val="es-ES_tradnl"/>
              </w:rPr>
              <w:t>Transportista</w:t>
            </w:r>
            <w:r w:rsidRPr="00326D76">
              <w:rPr>
                <w:rFonts w:asciiTheme="minorHAnsi" w:hAnsiTheme="minorHAnsi" w:cstheme="minorHAnsi"/>
                <w:sz w:val="22"/>
                <w:szCs w:val="22"/>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326D76">
              <w:rPr>
                <w:rFonts w:asciiTheme="minorHAnsi" w:hAnsiTheme="minorHAnsi" w:cstheme="minorHAnsi"/>
                <w:b/>
                <w:sz w:val="22"/>
                <w:szCs w:val="22"/>
              </w:rPr>
              <w:t xml:space="preserve"> </w:t>
            </w:r>
          </w:p>
          <w:p w:rsidR="00713516" w:rsidRPr="00326D76" w:rsidRDefault="00713516" w:rsidP="00713516">
            <w:pPr>
              <w:autoSpaceDE w:val="0"/>
              <w:autoSpaceDN w:val="0"/>
              <w:adjustRightInd w:val="0"/>
              <w:jc w:val="both"/>
              <w:rPr>
                <w:rFonts w:asciiTheme="minorHAnsi" w:hAnsiTheme="minorHAnsi" w:cstheme="minorHAnsi"/>
                <w:b/>
                <w:bCs/>
                <w:sz w:val="16"/>
                <w:szCs w:val="22"/>
              </w:rPr>
            </w:pPr>
          </w:p>
          <w:p w:rsidR="00713516" w:rsidRPr="00326D76" w:rsidRDefault="00713516" w:rsidP="00713516">
            <w:pPr>
              <w:autoSpaceDE w:val="0"/>
              <w:autoSpaceDN w:val="0"/>
              <w:adjustRightInd w:val="0"/>
              <w:jc w:val="both"/>
              <w:rPr>
                <w:rFonts w:asciiTheme="minorHAnsi" w:hAnsiTheme="minorHAnsi" w:cstheme="minorHAnsi"/>
                <w:b/>
                <w:bCs/>
                <w:sz w:val="22"/>
                <w:szCs w:val="22"/>
              </w:rPr>
            </w:pPr>
            <w:r w:rsidRPr="00326D76">
              <w:rPr>
                <w:rFonts w:asciiTheme="minorHAnsi" w:hAnsiTheme="minorHAnsi" w:cstheme="minorHAnsi"/>
                <w:b/>
                <w:bCs/>
                <w:sz w:val="22"/>
                <w:szCs w:val="22"/>
              </w:rPr>
              <w:t>EXONERACION DE LAS CARGAS LABORALES Y SOCIALES</w:t>
            </w:r>
          </w:p>
          <w:p w:rsidR="00713516" w:rsidRPr="00326D76" w:rsidRDefault="00713516" w:rsidP="00713516">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rPr>
              <w:t xml:space="preserve">El </w:t>
            </w:r>
            <w:r w:rsidRPr="00326D76">
              <w:rPr>
                <w:rFonts w:asciiTheme="minorHAnsi" w:hAnsiTheme="minorHAnsi" w:cstheme="minorHAnsi"/>
                <w:b/>
                <w:sz w:val="22"/>
                <w:szCs w:val="22"/>
                <w:lang w:val="es-ES_tradnl"/>
              </w:rPr>
              <w:t>Transportista</w:t>
            </w:r>
            <w:r w:rsidRPr="00326D76">
              <w:rPr>
                <w:rFonts w:asciiTheme="minorHAnsi" w:hAnsiTheme="minorHAnsi" w:cstheme="minorHAnsi"/>
                <w:b/>
                <w:bCs/>
                <w:sz w:val="22"/>
                <w:szCs w:val="22"/>
              </w:rPr>
              <w:t xml:space="preserve"> </w:t>
            </w:r>
            <w:r w:rsidRPr="00326D76">
              <w:rPr>
                <w:rFonts w:asciiTheme="minorHAnsi" w:hAnsiTheme="minorHAnsi" w:cstheme="minorHAnsi"/>
                <w:sz w:val="22"/>
                <w:szCs w:val="22"/>
              </w:rPr>
              <w:t xml:space="preserve">corre con las obligaciones que emerjan del objeto del presente Contrato, respecto a las cargas laborales y sociales con el personal de su dependencia, por lo que se exonera de estas obligaciones a </w:t>
            </w:r>
            <w:r w:rsidRPr="00326D76">
              <w:rPr>
                <w:rFonts w:asciiTheme="minorHAnsi" w:hAnsiTheme="minorHAnsi" w:cstheme="minorHAnsi"/>
                <w:b/>
                <w:bCs/>
                <w:sz w:val="22"/>
                <w:szCs w:val="22"/>
              </w:rPr>
              <w:t>YPFB.</w:t>
            </w:r>
          </w:p>
        </w:tc>
        <w:tc>
          <w:tcPr>
            <w:tcW w:w="4335" w:type="dxa"/>
            <w:vAlign w:val="center"/>
          </w:tcPr>
          <w:p w:rsidR="00713516" w:rsidRPr="00DB5AAF" w:rsidRDefault="00713516" w:rsidP="00713516">
            <w:pPr>
              <w:rPr>
                <w:rFonts w:ascii="Calibri" w:hAnsi="Calibri" w:cs="Calibri"/>
                <w:b/>
                <w:sz w:val="18"/>
                <w:szCs w:val="18"/>
              </w:rPr>
            </w:pPr>
          </w:p>
        </w:tc>
        <w:tc>
          <w:tcPr>
            <w:tcW w:w="425" w:type="dxa"/>
            <w:vAlign w:val="center"/>
          </w:tcPr>
          <w:p w:rsidR="00713516" w:rsidRPr="00DB5AAF" w:rsidRDefault="00713516" w:rsidP="00713516">
            <w:pPr>
              <w:rPr>
                <w:rFonts w:ascii="Calibri" w:hAnsi="Calibri" w:cs="Calibri"/>
                <w:b/>
                <w:sz w:val="18"/>
                <w:szCs w:val="18"/>
              </w:rPr>
            </w:pPr>
          </w:p>
        </w:tc>
        <w:tc>
          <w:tcPr>
            <w:tcW w:w="426" w:type="dxa"/>
            <w:vAlign w:val="center"/>
          </w:tcPr>
          <w:p w:rsidR="00713516" w:rsidRPr="00DB5AAF" w:rsidRDefault="00713516" w:rsidP="00713516">
            <w:pPr>
              <w:rPr>
                <w:rFonts w:ascii="Calibri" w:hAnsi="Calibri" w:cs="Calibri"/>
                <w:b/>
                <w:sz w:val="18"/>
                <w:szCs w:val="18"/>
              </w:rPr>
            </w:pPr>
          </w:p>
        </w:tc>
        <w:tc>
          <w:tcPr>
            <w:tcW w:w="692" w:type="dxa"/>
            <w:vAlign w:val="center"/>
          </w:tcPr>
          <w:p w:rsidR="00713516" w:rsidRPr="00DB5AAF" w:rsidRDefault="00713516" w:rsidP="00713516">
            <w:pPr>
              <w:rPr>
                <w:rFonts w:ascii="Calibri" w:hAnsi="Calibri" w:cs="Calibri"/>
                <w:b/>
                <w:sz w:val="18"/>
                <w:szCs w:val="18"/>
              </w:rPr>
            </w:pPr>
          </w:p>
        </w:tc>
      </w:tr>
      <w:tr w:rsidR="00713516" w:rsidRPr="00C75BEC" w:rsidTr="00152371">
        <w:trPr>
          <w:jc w:val="center"/>
        </w:trPr>
        <w:tc>
          <w:tcPr>
            <w:tcW w:w="7330" w:type="dxa"/>
            <w:shd w:val="clear" w:color="auto" w:fill="B6DDE8" w:themeFill="accent5" w:themeFillTint="66"/>
            <w:vAlign w:val="center"/>
          </w:tcPr>
          <w:p w:rsidR="00713516" w:rsidRPr="00326D76" w:rsidRDefault="00713516" w:rsidP="00713516">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b/>
                <w:bCs/>
                <w:sz w:val="22"/>
                <w:szCs w:val="22"/>
              </w:rPr>
              <w:lastRenderedPageBreak/>
              <w:t>CARGA Y DESCARGA.</w:t>
            </w:r>
          </w:p>
        </w:tc>
        <w:tc>
          <w:tcPr>
            <w:tcW w:w="4335"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5"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426"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c>
          <w:tcPr>
            <w:tcW w:w="692" w:type="dxa"/>
            <w:shd w:val="clear" w:color="auto" w:fill="B6DDE8" w:themeFill="accent5" w:themeFillTint="66"/>
            <w:vAlign w:val="center"/>
          </w:tcPr>
          <w:p w:rsidR="00713516" w:rsidRPr="00DB5AAF" w:rsidRDefault="00713516" w:rsidP="00713516">
            <w:pPr>
              <w:rPr>
                <w:rFonts w:ascii="Calibri" w:hAnsi="Calibri" w:cs="Calibri"/>
                <w:b/>
                <w:sz w:val="18"/>
                <w:szCs w:val="18"/>
              </w:rPr>
            </w:pPr>
          </w:p>
        </w:tc>
      </w:tr>
      <w:tr w:rsidR="00713516" w:rsidRPr="00C75BEC" w:rsidTr="00713516">
        <w:trPr>
          <w:jc w:val="center"/>
        </w:trPr>
        <w:tc>
          <w:tcPr>
            <w:tcW w:w="7330" w:type="dxa"/>
            <w:vAlign w:val="center"/>
          </w:tcPr>
          <w:p w:rsidR="00713516" w:rsidRPr="00326D76" w:rsidRDefault="00713516" w:rsidP="00713516">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rPr>
              <w:t xml:space="preserve">La empresa </w:t>
            </w:r>
            <w:r w:rsidRPr="00326D76">
              <w:rPr>
                <w:rFonts w:asciiTheme="minorHAnsi" w:hAnsiTheme="minorHAnsi" w:cstheme="minorHAnsi"/>
                <w:b/>
                <w:sz w:val="22"/>
                <w:szCs w:val="22"/>
              </w:rPr>
              <w:t>contratista</w:t>
            </w:r>
            <w:r w:rsidRPr="00326D76">
              <w:rPr>
                <w:rFonts w:asciiTheme="minorHAnsi" w:hAnsiTheme="minorHAnsi" w:cstheme="minorHAnsi"/>
                <w:sz w:val="22"/>
                <w:szCs w:val="22"/>
              </w:rPr>
              <w:t xml:space="preserve"> será responsable de la carga y Descarga de garrafas, para cada despacho de GLP, para el mismo deberá garantizar el número de personas suficiente para prestación del servicio, dicho personal estará bajo entera responsabilidad del contratista.</w:t>
            </w:r>
          </w:p>
        </w:tc>
        <w:tc>
          <w:tcPr>
            <w:tcW w:w="4335" w:type="dxa"/>
            <w:vAlign w:val="center"/>
          </w:tcPr>
          <w:p w:rsidR="00713516" w:rsidRPr="00DB5AAF" w:rsidRDefault="00713516" w:rsidP="00713516">
            <w:pPr>
              <w:rPr>
                <w:rFonts w:ascii="Calibri" w:hAnsi="Calibri" w:cs="Calibri"/>
                <w:b/>
                <w:sz w:val="18"/>
                <w:szCs w:val="18"/>
              </w:rPr>
            </w:pPr>
          </w:p>
        </w:tc>
        <w:tc>
          <w:tcPr>
            <w:tcW w:w="425" w:type="dxa"/>
            <w:vAlign w:val="center"/>
          </w:tcPr>
          <w:p w:rsidR="00713516" w:rsidRPr="00DB5AAF" w:rsidRDefault="00713516" w:rsidP="00713516">
            <w:pPr>
              <w:rPr>
                <w:rFonts w:ascii="Calibri" w:hAnsi="Calibri" w:cs="Calibri"/>
                <w:b/>
                <w:sz w:val="18"/>
                <w:szCs w:val="18"/>
              </w:rPr>
            </w:pPr>
          </w:p>
        </w:tc>
        <w:tc>
          <w:tcPr>
            <w:tcW w:w="426" w:type="dxa"/>
            <w:vAlign w:val="center"/>
          </w:tcPr>
          <w:p w:rsidR="00713516" w:rsidRPr="00DB5AAF" w:rsidRDefault="00713516" w:rsidP="00713516">
            <w:pPr>
              <w:rPr>
                <w:rFonts w:ascii="Calibri" w:hAnsi="Calibri" w:cs="Calibri"/>
                <w:b/>
                <w:sz w:val="18"/>
                <w:szCs w:val="18"/>
              </w:rPr>
            </w:pPr>
          </w:p>
        </w:tc>
        <w:tc>
          <w:tcPr>
            <w:tcW w:w="692" w:type="dxa"/>
            <w:vAlign w:val="center"/>
          </w:tcPr>
          <w:p w:rsidR="00713516" w:rsidRPr="00DB5AAF" w:rsidRDefault="00713516" w:rsidP="00713516">
            <w:pPr>
              <w:rPr>
                <w:rFonts w:ascii="Calibri" w:hAnsi="Calibri" w:cs="Calibri"/>
                <w:b/>
                <w:sz w:val="18"/>
                <w:szCs w:val="18"/>
              </w:rPr>
            </w:pPr>
          </w:p>
        </w:tc>
      </w:tr>
      <w:tr w:rsidR="006066FC" w:rsidRPr="00C75BEC" w:rsidTr="00152371">
        <w:trPr>
          <w:jc w:val="center"/>
        </w:trPr>
        <w:tc>
          <w:tcPr>
            <w:tcW w:w="7330" w:type="dxa"/>
            <w:shd w:val="clear" w:color="auto" w:fill="B6DDE8" w:themeFill="accent5" w:themeFillTint="66"/>
            <w:vAlign w:val="center"/>
          </w:tcPr>
          <w:p w:rsidR="006066FC" w:rsidRPr="00326D76" w:rsidRDefault="006066FC" w:rsidP="006066FC">
            <w:pPr>
              <w:rPr>
                <w:rFonts w:asciiTheme="minorHAnsi" w:hAnsiTheme="minorHAnsi" w:cstheme="minorHAnsi"/>
                <w:sz w:val="18"/>
                <w:szCs w:val="18"/>
              </w:rPr>
            </w:pPr>
            <w:r w:rsidRPr="00326D76">
              <w:rPr>
                <w:rFonts w:asciiTheme="minorHAnsi" w:hAnsiTheme="minorHAnsi" w:cstheme="minorHAnsi"/>
                <w:b/>
                <w:sz w:val="22"/>
                <w:szCs w:val="22"/>
              </w:rPr>
              <w:t>CONDICIONES DEL SERVICIO.</w:t>
            </w:r>
          </w:p>
        </w:tc>
        <w:tc>
          <w:tcPr>
            <w:tcW w:w="4335"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425"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426"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692"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r>
      <w:tr w:rsidR="006066FC" w:rsidRPr="00C75BEC" w:rsidTr="00713516">
        <w:trPr>
          <w:jc w:val="center"/>
        </w:trPr>
        <w:tc>
          <w:tcPr>
            <w:tcW w:w="7330" w:type="dxa"/>
            <w:vAlign w:val="center"/>
          </w:tcPr>
          <w:p w:rsidR="006066FC" w:rsidRPr="00326D76" w:rsidRDefault="006066FC" w:rsidP="006066FC">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YPFB remitirá un cronograma de carguíos estimado, antes del inicio de un periodo de operación, de acuerdo al requerimiento de YPFB.</w:t>
            </w:r>
          </w:p>
          <w:p w:rsidR="006066FC" w:rsidRPr="00326D76" w:rsidRDefault="006066FC" w:rsidP="006066FC">
            <w:pPr>
              <w:tabs>
                <w:tab w:val="left" w:pos="567"/>
              </w:tabs>
              <w:jc w:val="both"/>
              <w:rPr>
                <w:rFonts w:asciiTheme="minorHAnsi" w:hAnsiTheme="minorHAnsi" w:cstheme="minorHAnsi"/>
                <w:sz w:val="22"/>
                <w:szCs w:val="22"/>
              </w:rPr>
            </w:pPr>
          </w:p>
          <w:p w:rsidR="006066FC" w:rsidRPr="00326D76" w:rsidRDefault="006066FC" w:rsidP="006066FC">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En caso de necesidad de aplazar una programación de carga, en función al requerimiento y/o disponibilidad de producto, YPFB comunicará al Transportista antes de iniciar cualquier carga.</w:t>
            </w:r>
          </w:p>
          <w:p w:rsidR="006066FC" w:rsidRPr="00326D76" w:rsidRDefault="006066FC" w:rsidP="006066FC">
            <w:pPr>
              <w:tabs>
                <w:tab w:val="left" w:pos="567"/>
              </w:tabs>
              <w:jc w:val="both"/>
              <w:rPr>
                <w:rFonts w:asciiTheme="minorHAnsi" w:hAnsiTheme="minorHAnsi" w:cstheme="minorHAnsi"/>
                <w:sz w:val="22"/>
                <w:szCs w:val="22"/>
              </w:rPr>
            </w:pPr>
          </w:p>
          <w:p w:rsidR="006066FC" w:rsidRPr="00326D76" w:rsidRDefault="006066FC" w:rsidP="006066FC">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YPFB entregará el Producto a transportar en el Punto de Recepción, en este momento la custodia del Producto pasa a manos del TRANSPORTISTA, quien lo transportará y lo entregará a YPFB o a quien éste designe en el Punto de Entrega conforme a instrucciones de YPFB.</w:t>
            </w:r>
          </w:p>
          <w:p w:rsidR="006066FC" w:rsidRPr="00326D76" w:rsidRDefault="006066FC" w:rsidP="006066FC">
            <w:pPr>
              <w:tabs>
                <w:tab w:val="left" w:pos="567"/>
              </w:tabs>
              <w:jc w:val="both"/>
              <w:rPr>
                <w:rFonts w:asciiTheme="minorHAnsi" w:hAnsiTheme="minorHAnsi" w:cstheme="minorHAnsi"/>
                <w:sz w:val="22"/>
                <w:szCs w:val="22"/>
              </w:rPr>
            </w:pPr>
          </w:p>
          <w:p w:rsidR="006066FC" w:rsidRPr="00326D76" w:rsidRDefault="006066FC" w:rsidP="006066FC">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lastRenderedPageBreak/>
              <w:t>El TRANSPORTISTA se hace cargo de la custodia y riesgo del Producto en todo el tramo recorrido y se responsabiliza del resguardo del mismo.</w:t>
            </w:r>
          </w:p>
          <w:p w:rsidR="006066FC" w:rsidRPr="00326D76" w:rsidRDefault="006066FC" w:rsidP="006066FC">
            <w:pPr>
              <w:tabs>
                <w:tab w:val="left" w:pos="567"/>
              </w:tabs>
              <w:jc w:val="both"/>
              <w:rPr>
                <w:rFonts w:asciiTheme="minorHAnsi" w:hAnsiTheme="minorHAnsi" w:cstheme="minorHAnsi"/>
                <w:sz w:val="22"/>
                <w:szCs w:val="22"/>
              </w:rPr>
            </w:pPr>
          </w:p>
          <w:p w:rsidR="006066FC" w:rsidRPr="00326D76" w:rsidRDefault="006066FC" w:rsidP="006066FC">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Cuando realice el Servicio de transporte de GLP para YPFB, el TRANSPORTISTA queda prohibido de incluir en el medio de Transporte, cualquier otro tipo de carga adicional. El transporte debe ser de exclusividad para YPFB, debido a que el GLP es un combustible de alto riesgo.</w:t>
            </w:r>
          </w:p>
          <w:p w:rsidR="006066FC" w:rsidRPr="00326D76" w:rsidRDefault="006066FC" w:rsidP="006066FC">
            <w:pPr>
              <w:tabs>
                <w:tab w:val="left" w:pos="567"/>
              </w:tabs>
              <w:jc w:val="both"/>
              <w:rPr>
                <w:rFonts w:asciiTheme="minorHAnsi" w:hAnsiTheme="minorHAnsi" w:cstheme="minorHAnsi"/>
                <w:sz w:val="22"/>
                <w:szCs w:val="22"/>
              </w:rPr>
            </w:pPr>
          </w:p>
          <w:p w:rsidR="006066FC" w:rsidRPr="00326D76" w:rsidRDefault="006066FC" w:rsidP="006066FC">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Es de responsabilidad del TRANSPORTISTA mantener intactas los precintos durante todo el trayecto hasta el Punto de Entrega.</w:t>
            </w:r>
          </w:p>
          <w:p w:rsidR="006066FC" w:rsidRPr="00326D76" w:rsidRDefault="006066FC" w:rsidP="006066FC">
            <w:pPr>
              <w:tabs>
                <w:tab w:val="left" w:pos="567"/>
              </w:tabs>
              <w:jc w:val="both"/>
              <w:rPr>
                <w:rFonts w:asciiTheme="minorHAnsi" w:hAnsiTheme="minorHAnsi" w:cstheme="minorHAnsi"/>
                <w:sz w:val="22"/>
                <w:szCs w:val="22"/>
              </w:rPr>
            </w:pPr>
          </w:p>
          <w:p w:rsidR="006066FC" w:rsidRPr="00326D76" w:rsidRDefault="006066FC" w:rsidP="006066FC">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YPFB dará su conformidad a las cantidades de recepción y/o a las cantidades de entrega, firmando el Documento de Transferencia del Producto, según lo establecido en el presente Contrato. Asimismo verificará en el Punto de Entrega que no existió ninguna violación a los precintos de seguridad.</w:t>
            </w:r>
          </w:p>
          <w:p w:rsidR="006066FC" w:rsidRPr="00326D76" w:rsidRDefault="006066FC" w:rsidP="006066FC">
            <w:pPr>
              <w:tabs>
                <w:tab w:val="left" w:pos="567"/>
              </w:tabs>
              <w:jc w:val="both"/>
              <w:rPr>
                <w:rFonts w:asciiTheme="minorHAnsi" w:hAnsiTheme="minorHAnsi" w:cstheme="minorHAnsi"/>
                <w:sz w:val="22"/>
                <w:szCs w:val="22"/>
              </w:rPr>
            </w:pPr>
          </w:p>
          <w:p w:rsidR="006066FC" w:rsidRPr="00326D76" w:rsidRDefault="006066FC" w:rsidP="006066FC">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En el caso de existir pérdida parcial o total de producto a causa de un siniestro u otros hechos, YPFB descontara al transportista el valor total del producto perdido que no haya sido cancelado por el Seguro a precio de venta al consumidor final.</w:t>
            </w:r>
          </w:p>
          <w:p w:rsidR="006066FC" w:rsidRPr="00326D76" w:rsidRDefault="006066FC" w:rsidP="006066FC">
            <w:pPr>
              <w:tabs>
                <w:tab w:val="left" w:pos="567"/>
              </w:tabs>
              <w:jc w:val="both"/>
              <w:rPr>
                <w:rFonts w:asciiTheme="minorHAnsi" w:hAnsiTheme="minorHAnsi" w:cstheme="minorHAnsi"/>
                <w:sz w:val="22"/>
                <w:szCs w:val="22"/>
              </w:rPr>
            </w:pPr>
          </w:p>
          <w:p w:rsidR="006066FC" w:rsidRPr="00326D76" w:rsidRDefault="006066FC" w:rsidP="006066FC">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t>En el caso de existir pérdida parcial o total de producto a causa de un siniestro u otros hechos, YPFB descontara al transportista el valor total del producto perdido que no haya sido cancelado por el Seguro a precio de venta al consumidor final.</w:t>
            </w:r>
          </w:p>
          <w:p w:rsidR="006066FC" w:rsidRPr="00326D76" w:rsidRDefault="006066FC" w:rsidP="006066FC">
            <w:pPr>
              <w:tabs>
                <w:tab w:val="left" w:pos="567"/>
              </w:tabs>
              <w:jc w:val="both"/>
              <w:rPr>
                <w:rFonts w:asciiTheme="minorHAnsi" w:hAnsiTheme="minorHAnsi" w:cstheme="minorHAnsi"/>
                <w:sz w:val="22"/>
                <w:szCs w:val="22"/>
              </w:rPr>
            </w:pPr>
          </w:p>
          <w:p w:rsidR="006066FC" w:rsidRPr="00326D76" w:rsidRDefault="006066FC" w:rsidP="006066FC">
            <w:pPr>
              <w:jc w:val="both"/>
              <w:rPr>
                <w:rFonts w:asciiTheme="minorHAnsi" w:hAnsiTheme="minorHAnsi" w:cstheme="minorHAnsi"/>
                <w:b/>
                <w:sz w:val="22"/>
                <w:szCs w:val="22"/>
              </w:rPr>
            </w:pPr>
            <w:r w:rsidRPr="00326D76">
              <w:rPr>
                <w:rFonts w:asciiTheme="minorHAnsi" w:hAnsiTheme="minorHAnsi" w:cstheme="minorHAnsi"/>
                <w:b/>
                <w:sz w:val="22"/>
                <w:szCs w:val="22"/>
              </w:rPr>
              <w:t>RESPONSABILIDAD EMPRESA CONTRATISTA.-</w:t>
            </w:r>
          </w:p>
          <w:p w:rsidR="006066FC" w:rsidRPr="00326D76" w:rsidRDefault="006066FC" w:rsidP="006066FC">
            <w:pPr>
              <w:jc w:val="both"/>
              <w:rPr>
                <w:rFonts w:asciiTheme="minorHAnsi" w:hAnsiTheme="minorHAnsi" w:cstheme="minorHAnsi"/>
                <w:sz w:val="22"/>
                <w:szCs w:val="22"/>
              </w:rPr>
            </w:pPr>
            <w:r w:rsidRPr="00326D76">
              <w:rPr>
                <w:rFonts w:asciiTheme="minorHAnsi" w:hAnsiTheme="minorHAnsi" w:cstheme="minorHAnsi"/>
                <w:sz w:val="22"/>
                <w:szCs w:val="22"/>
              </w:rPr>
              <w:t>El transporte de las garrafas de GLP, son de entera responsabilidad del contratista, el producto debe ser entregado en las mismas condiciones recibidas en el Punto de Entrega.</w:t>
            </w:r>
          </w:p>
          <w:p w:rsidR="006066FC" w:rsidRPr="00326D76" w:rsidRDefault="006066FC" w:rsidP="006066FC">
            <w:pPr>
              <w:jc w:val="both"/>
              <w:rPr>
                <w:rFonts w:asciiTheme="minorHAnsi" w:hAnsiTheme="minorHAnsi" w:cstheme="minorHAnsi"/>
                <w:sz w:val="22"/>
                <w:szCs w:val="22"/>
              </w:rPr>
            </w:pPr>
          </w:p>
          <w:p w:rsidR="006066FC" w:rsidRPr="00326D76" w:rsidRDefault="006066FC" w:rsidP="006066FC">
            <w:pPr>
              <w:rPr>
                <w:rFonts w:asciiTheme="minorHAnsi" w:hAnsiTheme="minorHAnsi" w:cstheme="minorHAnsi"/>
                <w:b/>
                <w:sz w:val="22"/>
                <w:szCs w:val="22"/>
              </w:rPr>
            </w:pPr>
            <w:r w:rsidRPr="00326D76">
              <w:rPr>
                <w:rFonts w:asciiTheme="minorHAnsi" w:hAnsiTheme="minorHAnsi" w:cstheme="minorHAnsi"/>
                <w:b/>
                <w:sz w:val="22"/>
                <w:szCs w:val="22"/>
              </w:rPr>
              <w:t>PERMISOS DE CIRCULACION.-</w:t>
            </w:r>
          </w:p>
          <w:p w:rsidR="006066FC" w:rsidRPr="00326D76" w:rsidRDefault="006066FC" w:rsidP="006066FC">
            <w:pPr>
              <w:tabs>
                <w:tab w:val="left" w:pos="567"/>
              </w:tabs>
              <w:jc w:val="both"/>
              <w:rPr>
                <w:rFonts w:asciiTheme="minorHAnsi" w:hAnsiTheme="minorHAnsi" w:cstheme="minorHAnsi"/>
                <w:sz w:val="22"/>
                <w:szCs w:val="22"/>
              </w:rPr>
            </w:pPr>
            <w:r w:rsidRPr="00326D76">
              <w:rPr>
                <w:rFonts w:asciiTheme="minorHAnsi" w:hAnsiTheme="minorHAnsi" w:cstheme="minorHAnsi"/>
                <w:sz w:val="22"/>
                <w:szCs w:val="22"/>
              </w:rPr>
              <w:lastRenderedPageBreak/>
              <w:t xml:space="preserve">La empresa transportadora posterior a los 15 días de la firma de contrato deberá contar con los permisos emitida por ANH,  vehículos destinados para el transporte de garrafas a puntos fijos  de GLP  </w:t>
            </w:r>
          </w:p>
          <w:p w:rsidR="006066FC" w:rsidRPr="00326D76" w:rsidRDefault="006066FC" w:rsidP="006066FC">
            <w:pPr>
              <w:tabs>
                <w:tab w:val="left" w:pos="567"/>
              </w:tabs>
              <w:rPr>
                <w:rFonts w:asciiTheme="minorHAnsi" w:hAnsiTheme="minorHAnsi" w:cstheme="minorHAnsi"/>
                <w:b/>
                <w:caps/>
                <w:sz w:val="22"/>
                <w:szCs w:val="22"/>
              </w:rPr>
            </w:pPr>
          </w:p>
          <w:p w:rsidR="006066FC" w:rsidRPr="00326D76" w:rsidRDefault="006066FC" w:rsidP="006066FC">
            <w:pPr>
              <w:tabs>
                <w:tab w:val="left" w:pos="567"/>
              </w:tabs>
              <w:rPr>
                <w:rFonts w:asciiTheme="minorHAnsi" w:hAnsiTheme="minorHAnsi" w:cstheme="minorHAnsi"/>
                <w:b/>
                <w:bCs/>
                <w:sz w:val="22"/>
                <w:szCs w:val="22"/>
                <w:u w:val="single"/>
              </w:rPr>
            </w:pPr>
            <w:r w:rsidRPr="00326D76">
              <w:rPr>
                <w:rFonts w:asciiTheme="minorHAnsi" w:hAnsiTheme="minorHAnsi" w:cstheme="minorHAnsi"/>
                <w:b/>
                <w:caps/>
                <w:sz w:val="22"/>
                <w:szCs w:val="22"/>
              </w:rPr>
              <w:t xml:space="preserve">NOMINACION </w:t>
            </w:r>
          </w:p>
          <w:p w:rsidR="006066FC" w:rsidRPr="00326D76" w:rsidRDefault="006066FC" w:rsidP="00FB601A">
            <w:pPr>
              <w:pStyle w:val="Prrafodelista"/>
              <w:numPr>
                <w:ilvl w:val="0"/>
                <w:numId w:val="32"/>
              </w:numPr>
              <w:autoSpaceDE w:val="0"/>
              <w:autoSpaceDN w:val="0"/>
              <w:adjustRightInd w:val="0"/>
              <w:contextualSpacing/>
              <w:jc w:val="both"/>
              <w:rPr>
                <w:rFonts w:asciiTheme="minorHAnsi" w:hAnsiTheme="minorHAnsi" w:cstheme="minorHAnsi"/>
                <w:b/>
                <w:bCs/>
                <w:sz w:val="22"/>
                <w:szCs w:val="22"/>
                <w:u w:val="single"/>
                <w:lang w:val="es"/>
              </w:rPr>
            </w:pPr>
            <w:r w:rsidRPr="00326D76">
              <w:rPr>
                <w:rFonts w:asciiTheme="minorHAnsi" w:hAnsiTheme="minorHAnsi" w:cstheme="minorHAnsi"/>
                <w:b/>
                <w:bCs/>
                <w:sz w:val="22"/>
                <w:szCs w:val="22"/>
                <w:lang w:val="es"/>
              </w:rPr>
              <w:t xml:space="preserve">YPFB </w:t>
            </w:r>
            <w:r w:rsidRPr="00326D76">
              <w:rPr>
                <w:rFonts w:asciiTheme="minorHAnsi" w:hAnsiTheme="minorHAnsi" w:cstheme="minorHAnsi"/>
                <w:sz w:val="22"/>
                <w:szCs w:val="22"/>
                <w:lang w:val="es"/>
              </w:rPr>
              <w:t xml:space="preserve">hará conocer al </w:t>
            </w:r>
            <w:r w:rsidRPr="00326D76">
              <w:rPr>
                <w:rFonts w:asciiTheme="minorHAnsi" w:hAnsiTheme="minorHAnsi" w:cstheme="minorHAnsi"/>
                <w:b/>
                <w:sz w:val="22"/>
                <w:szCs w:val="22"/>
                <w:lang w:val="es-ES_tradnl"/>
              </w:rPr>
              <w:t>Transportista</w:t>
            </w:r>
            <w:r w:rsidRPr="00326D76">
              <w:rPr>
                <w:rFonts w:asciiTheme="minorHAnsi" w:hAnsiTheme="minorHAnsi" w:cstheme="minorHAnsi"/>
                <w:b/>
                <w:bCs/>
                <w:sz w:val="22"/>
                <w:szCs w:val="22"/>
                <w:lang w:val="es"/>
              </w:rPr>
              <w:t xml:space="preserve"> </w:t>
            </w:r>
            <w:r w:rsidRPr="00326D76">
              <w:rPr>
                <w:rFonts w:asciiTheme="minorHAnsi" w:hAnsiTheme="minorHAnsi" w:cstheme="minorHAnsi"/>
                <w:sz w:val="22"/>
                <w:szCs w:val="22"/>
                <w:lang w:val="es"/>
              </w:rPr>
              <w:t>el programa de carguíos de las Garrafas de GLP (llenas o vacías) para su posterior transporte desde el Punto de Recepción hasta el Punto de Entrega.</w:t>
            </w:r>
          </w:p>
          <w:p w:rsidR="006066FC" w:rsidRPr="00326D76" w:rsidRDefault="006066FC" w:rsidP="00FB601A">
            <w:pPr>
              <w:pStyle w:val="Prrafodelista"/>
              <w:numPr>
                <w:ilvl w:val="0"/>
                <w:numId w:val="32"/>
              </w:numPr>
              <w:autoSpaceDE w:val="0"/>
              <w:autoSpaceDN w:val="0"/>
              <w:adjustRightInd w:val="0"/>
              <w:contextualSpacing/>
              <w:jc w:val="both"/>
              <w:rPr>
                <w:rFonts w:asciiTheme="minorHAnsi" w:hAnsiTheme="minorHAnsi" w:cstheme="minorHAnsi"/>
                <w:bCs/>
                <w:sz w:val="22"/>
                <w:szCs w:val="22"/>
                <w:lang w:val="es"/>
              </w:rPr>
            </w:pPr>
            <w:r w:rsidRPr="00326D76">
              <w:rPr>
                <w:rFonts w:asciiTheme="minorHAnsi" w:hAnsiTheme="minorHAnsi" w:cstheme="minorHAnsi"/>
                <w:b/>
                <w:bCs/>
                <w:sz w:val="22"/>
                <w:szCs w:val="22"/>
                <w:lang w:val="es"/>
              </w:rPr>
              <w:t>YPFB</w:t>
            </w:r>
            <w:r w:rsidRPr="00326D76">
              <w:rPr>
                <w:rFonts w:asciiTheme="minorHAnsi" w:hAnsiTheme="minorHAnsi" w:cstheme="minorHAnsi"/>
                <w:bCs/>
                <w:sz w:val="22"/>
                <w:szCs w:val="22"/>
                <w:lang w:val="es"/>
              </w:rPr>
              <w:t xml:space="preserve"> entregará el Producto a transportar en Garrafas de acero de GLP al </w:t>
            </w:r>
            <w:r w:rsidRPr="00326D76">
              <w:rPr>
                <w:rFonts w:asciiTheme="minorHAnsi" w:hAnsiTheme="minorHAnsi" w:cstheme="minorHAnsi"/>
                <w:b/>
                <w:sz w:val="22"/>
                <w:szCs w:val="22"/>
                <w:lang w:val="es-ES_tradnl"/>
              </w:rPr>
              <w:t>Transportista</w:t>
            </w:r>
            <w:r w:rsidRPr="00326D76">
              <w:rPr>
                <w:rFonts w:asciiTheme="minorHAnsi" w:hAnsiTheme="minorHAnsi" w:cstheme="minorHAnsi"/>
                <w:bCs/>
                <w:sz w:val="22"/>
                <w:szCs w:val="22"/>
                <w:lang w:val="es"/>
              </w:rPr>
              <w:t xml:space="preserve">, en el Punto de Recepción, en este momento la custodia del Producto pasa a manos del </w:t>
            </w:r>
            <w:r w:rsidRPr="00326D76">
              <w:rPr>
                <w:rFonts w:asciiTheme="minorHAnsi" w:hAnsiTheme="minorHAnsi" w:cstheme="minorHAnsi"/>
                <w:b/>
                <w:sz w:val="22"/>
                <w:szCs w:val="22"/>
                <w:lang w:val="es-ES_tradnl"/>
              </w:rPr>
              <w:t>Transportista</w:t>
            </w:r>
            <w:r w:rsidRPr="00326D76">
              <w:rPr>
                <w:rFonts w:asciiTheme="minorHAnsi" w:hAnsiTheme="minorHAnsi" w:cstheme="minorHAnsi"/>
                <w:bCs/>
                <w:sz w:val="22"/>
                <w:szCs w:val="22"/>
                <w:lang w:val="es"/>
              </w:rPr>
              <w:t xml:space="preserve">, quien lo transportará y lo entregará a </w:t>
            </w:r>
            <w:r w:rsidRPr="00326D76">
              <w:rPr>
                <w:rFonts w:asciiTheme="minorHAnsi" w:hAnsiTheme="minorHAnsi" w:cstheme="minorHAnsi"/>
                <w:b/>
                <w:bCs/>
                <w:sz w:val="22"/>
                <w:szCs w:val="22"/>
                <w:lang w:val="es"/>
              </w:rPr>
              <w:t>YPFB</w:t>
            </w:r>
            <w:r w:rsidRPr="00326D76">
              <w:rPr>
                <w:rFonts w:asciiTheme="minorHAnsi" w:hAnsiTheme="minorHAnsi" w:cstheme="minorHAnsi"/>
                <w:bCs/>
                <w:sz w:val="22"/>
                <w:szCs w:val="22"/>
                <w:lang w:val="es"/>
              </w:rPr>
              <w:t xml:space="preserve"> o a quien éste designe en el Punto de Entrega conforme a instrucciones de </w:t>
            </w:r>
            <w:r w:rsidRPr="00326D76">
              <w:rPr>
                <w:rFonts w:asciiTheme="minorHAnsi" w:hAnsiTheme="minorHAnsi" w:cstheme="minorHAnsi"/>
                <w:b/>
                <w:bCs/>
                <w:sz w:val="22"/>
                <w:szCs w:val="22"/>
                <w:lang w:val="es"/>
              </w:rPr>
              <w:t>YPFB</w:t>
            </w:r>
            <w:r w:rsidRPr="00326D76">
              <w:rPr>
                <w:rFonts w:asciiTheme="minorHAnsi" w:hAnsiTheme="minorHAnsi" w:cstheme="minorHAnsi"/>
                <w:bCs/>
                <w:sz w:val="22"/>
                <w:szCs w:val="22"/>
                <w:lang w:val="es"/>
              </w:rPr>
              <w:t>.</w:t>
            </w:r>
          </w:p>
          <w:p w:rsidR="006066FC" w:rsidRPr="00326D76" w:rsidRDefault="006066FC" w:rsidP="00FB601A">
            <w:pPr>
              <w:pStyle w:val="Prrafodelista"/>
              <w:numPr>
                <w:ilvl w:val="0"/>
                <w:numId w:val="32"/>
              </w:numPr>
              <w:autoSpaceDE w:val="0"/>
              <w:autoSpaceDN w:val="0"/>
              <w:adjustRightInd w:val="0"/>
              <w:contextualSpacing/>
              <w:jc w:val="both"/>
              <w:rPr>
                <w:rFonts w:asciiTheme="minorHAnsi" w:hAnsiTheme="minorHAnsi" w:cstheme="minorHAnsi"/>
                <w:bCs/>
                <w:sz w:val="22"/>
                <w:szCs w:val="22"/>
                <w:lang w:val="es"/>
              </w:rPr>
            </w:pPr>
            <w:r w:rsidRPr="00326D76">
              <w:rPr>
                <w:rFonts w:asciiTheme="minorHAnsi" w:hAnsiTheme="minorHAnsi" w:cstheme="minorHAnsi"/>
                <w:bCs/>
                <w:sz w:val="22"/>
                <w:szCs w:val="22"/>
                <w:lang w:val="es"/>
              </w:rPr>
              <w:t xml:space="preserve">El </w:t>
            </w:r>
            <w:r w:rsidRPr="00326D76">
              <w:rPr>
                <w:rFonts w:asciiTheme="minorHAnsi" w:hAnsiTheme="minorHAnsi" w:cstheme="minorHAnsi"/>
                <w:b/>
                <w:sz w:val="22"/>
                <w:szCs w:val="22"/>
                <w:lang w:val="es-ES_tradnl"/>
              </w:rPr>
              <w:t>Transportista</w:t>
            </w:r>
            <w:r w:rsidRPr="00326D76">
              <w:rPr>
                <w:rFonts w:asciiTheme="minorHAnsi" w:hAnsiTheme="minorHAnsi" w:cstheme="minorHAnsi"/>
                <w:bCs/>
                <w:sz w:val="22"/>
                <w:szCs w:val="22"/>
                <w:lang w:val="es"/>
              </w:rPr>
              <w:t xml:space="preserve"> se hace cargo de la custodia y riesgo del Producto en todo el tramo recorrido y se responsabiliza del resguardo, así también si las Garrafas contienen GLP </w:t>
            </w:r>
            <w:r w:rsidRPr="00326D76">
              <w:rPr>
                <w:rFonts w:asciiTheme="minorHAnsi" w:hAnsiTheme="minorHAnsi" w:cstheme="minorHAnsi"/>
                <w:bCs/>
                <w:sz w:val="22"/>
                <w:szCs w:val="22"/>
              </w:rPr>
              <w:t>el</w:t>
            </w:r>
            <w:r w:rsidRPr="00326D76">
              <w:rPr>
                <w:rFonts w:asciiTheme="minorHAnsi" w:hAnsiTheme="minorHAnsi" w:cstheme="minorHAnsi"/>
                <w:bCs/>
                <w:sz w:val="22"/>
                <w:szCs w:val="22"/>
                <w:lang w:val="es-ES_tradnl"/>
              </w:rPr>
              <w:t xml:space="preserve"> </w:t>
            </w:r>
            <w:r w:rsidRPr="00326D76">
              <w:rPr>
                <w:rFonts w:asciiTheme="minorHAnsi" w:hAnsiTheme="minorHAnsi" w:cstheme="minorHAnsi"/>
                <w:b/>
                <w:sz w:val="22"/>
                <w:szCs w:val="22"/>
                <w:lang w:val="es-ES_tradnl"/>
              </w:rPr>
              <w:t>Transportista</w:t>
            </w:r>
            <w:r w:rsidRPr="00326D76">
              <w:rPr>
                <w:rFonts w:asciiTheme="minorHAnsi" w:hAnsiTheme="minorHAnsi" w:cstheme="minorHAnsi"/>
                <w:bCs/>
                <w:sz w:val="22"/>
                <w:szCs w:val="22"/>
                <w:lang w:val="es"/>
              </w:rPr>
              <w:t xml:space="preserve"> se encarga del cuidado de las Garrafas con su precinto de seguridad inviolable hasta el Punto de Entrega.</w:t>
            </w:r>
          </w:p>
          <w:p w:rsidR="006066FC" w:rsidRPr="00326D76" w:rsidRDefault="006066FC" w:rsidP="00FB601A">
            <w:pPr>
              <w:pStyle w:val="Prrafodelista"/>
              <w:numPr>
                <w:ilvl w:val="0"/>
                <w:numId w:val="32"/>
              </w:numPr>
              <w:autoSpaceDE w:val="0"/>
              <w:autoSpaceDN w:val="0"/>
              <w:adjustRightInd w:val="0"/>
              <w:contextualSpacing/>
              <w:jc w:val="both"/>
              <w:rPr>
                <w:rFonts w:asciiTheme="minorHAnsi" w:hAnsiTheme="minorHAnsi" w:cstheme="minorHAnsi"/>
                <w:bCs/>
                <w:sz w:val="22"/>
                <w:szCs w:val="22"/>
                <w:lang w:val="es"/>
              </w:rPr>
            </w:pPr>
            <w:r w:rsidRPr="00326D76">
              <w:rPr>
                <w:rFonts w:asciiTheme="minorHAnsi" w:hAnsiTheme="minorHAnsi" w:cstheme="minorHAnsi"/>
                <w:b/>
                <w:bCs/>
                <w:sz w:val="22"/>
                <w:szCs w:val="22"/>
                <w:lang w:val="es"/>
              </w:rPr>
              <w:t>YPFB</w:t>
            </w:r>
            <w:r w:rsidRPr="00326D76">
              <w:rPr>
                <w:rFonts w:asciiTheme="minorHAnsi" w:hAnsiTheme="minorHAnsi" w:cstheme="minorHAns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326D76">
              <w:rPr>
                <w:rFonts w:asciiTheme="minorHAnsi" w:hAnsiTheme="minorHAnsi" w:cstheme="minorHAnsi"/>
                <w:b/>
                <w:bCs/>
                <w:sz w:val="22"/>
                <w:szCs w:val="22"/>
                <w:lang w:val="es"/>
              </w:rPr>
              <w:t>YPFB</w:t>
            </w:r>
            <w:r w:rsidRPr="00326D76">
              <w:rPr>
                <w:rFonts w:asciiTheme="minorHAnsi" w:hAnsiTheme="minorHAnsi" w:cstheme="minorHAnsi"/>
                <w:bCs/>
                <w:sz w:val="22"/>
                <w:szCs w:val="22"/>
                <w:lang w:val="es"/>
              </w:rPr>
              <w:t xml:space="preserve"> evaluará para considerar fallas en el engarrafado de las garrafas de GLP.</w:t>
            </w:r>
          </w:p>
          <w:p w:rsidR="006066FC" w:rsidRPr="00326D76" w:rsidRDefault="006066FC" w:rsidP="00FB601A">
            <w:pPr>
              <w:pStyle w:val="Prrafodelista"/>
              <w:numPr>
                <w:ilvl w:val="0"/>
                <w:numId w:val="32"/>
              </w:numPr>
              <w:autoSpaceDE w:val="0"/>
              <w:autoSpaceDN w:val="0"/>
              <w:adjustRightInd w:val="0"/>
              <w:contextualSpacing/>
              <w:jc w:val="both"/>
              <w:rPr>
                <w:rFonts w:asciiTheme="minorHAnsi" w:hAnsiTheme="minorHAnsi" w:cstheme="minorHAnsi"/>
                <w:bCs/>
                <w:sz w:val="22"/>
                <w:szCs w:val="22"/>
                <w:lang w:val="es"/>
              </w:rPr>
            </w:pPr>
            <w:r w:rsidRPr="00326D76">
              <w:rPr>
                <w:rFonts w:asciiTheme="minorHAnsi" w:hAnsiTheme="minorHAnsi" w:cstheme="minorHAnsi"/>
                <w:bCs/>
                <w:sz w:val="22"/>
                <w:szCs w:val="22"/>
                <w:lang w:val="es"/>
              </w:rPr>
              <w:t>Será de entera responsabilidad del</w:t>
            </w:r>
            <w:r w:rsidRPr="00326D76">
              <w:rPr>
                <w:rFonts w:asciiTheme="minorHAnsi" w:hAnsiTheme="minorHAnsi" w:cstheme="minorHAnsi"/>
                <w:bCs/>
                <w:sz w:val="22"/>
                <w:szCs w:val="22"/>
                <w:lang w:val="es-ES_tradnl"/>
              </w:rPr>
              <w:t xml:space="preserve"> </w:t>
            </w:r>
            <w:r w:rsidRPr="00326D76">
              <w:rPr>
                <w:rFonts w:asciiTheme="minorHAnsi" w:hAnsiTheme="minorHAnsi" w:cstheme="minorHAnsi"/>
                <w:b/>
                <w:sz w:val="22"/>
                <w:szCs w:val="22"/>
                <w:lang w:val="es-ES_tradnl"/>
              </w:rPr>
              <w:t>Transportista</w:t>
            </w:r>
            <w:r w:rsidRPr="00326D76">
              <w:rPr>
                <w:rFonts w:asciiTheme="minorHAnsi" w:hAnsiTheme="minorHAnsi" w:cstheme="minorHAnsi"/>
                <w:bCs/>
                <w:sz w:val="22"/>
                <w:szCs w:val="22"/>
                <w:lang w:val="es"/>
              </w:rPr>
              <w:t xml:space="preserve"> la diferencia de Garrafas, entre la cantidad de recepción y la cantidad de entrega, así como de la pérdida de las mismas.</w:t>
            </w:r>
          </w:p>
          <w:p w:rsidR="006066FC" w:rsidRPr="00326D76" w:rsidRDefault="006066FC" w:rsidP="00FB601A">
            <w:pPr>
              <w:pStyle w:val="Prrafodelista"/>
              <w:numPr>
                <w:ilvl w:val="0"/>
                <w:numId w:val="32"/>
              </w:numPr>
              <w:autoSpaceDE w:val="0"/>
              <w:autoSpaceDN w:val="0"/>
              <w:adjustRightInd w:val="0"/>
              <w:contextualSpacing/>
              <w:jc w:val="both"/>
              <w:rPr>
                <w:rFonts w:asciiTheme="minorHAnsi" w:hAnsiTheme="minorHAnsi" w:cstheme="minorHAnsi"/>
                <w:bCs/>
                <w:sz w:val="22"/>
                <w:szCs w:val="22"/>
                <w:lang w:val="es"/>
              </w:rPr>
            </w:pPr>
            <w:r w:rsidRPr="00326D76">
              <w:rPr>
                <w:rFonts w:asciiTheme="minorHAnsi" w:hAnsiTheme="minorHAnsi" w:cstheme="minorHAnsi"/>
                <w:b/>
                <w:bCs/>
                <w:sz w:val="22"/>
                <w:szCs w:val="22"/>
                <w:lang w:val="es"/>
              </w:rPr>
              <w:lastRenderedPageBreak/>
              <w:t xml:space="preserve">YPFB </w:t>
            </w:r>
            <w:r w:rsidRPr="00326D76">
              <w:rPr>
                <w:rFonts w:asciiTheme="minorHAnsi" w:hAnsiTheme="minorHAnsi" w:cstheme="minorHAnsi"/>
                <w:bCs/>
                <w:sz w:val="22"/>
                <w:szCs w:val="22"/>
                <w:lang w:val="es"/>
              </w:rPr>
              <w:t>no reconocerá ninguna pérdida de Garrafas cuando el Transportista declare pérdidas, en caso de existir una pérdida se descontará al valor del precio final al consumidor.</w:t>
            </w:r>
          </w:p>
          <w:p w:rsidR="006066FC" w:rsidRPr="00152371" w:rsidRDefault="006066FC" w:rsidP="00FB601A">
            <w:pPr>
              <w:pStyle w:val="Prrafodelista"/>
              <w:numPr>
                <w:ilvl w:val="0"/>
                <w:numId w:val="32"/>
              </w:numPr>
              <w:autoSpaceDE w:val="0"/>
              <w:autoSpaceDN w:val="0"/>
              <w:adjustRightInd w:val="0"/>
              <w:contextualSpacing/>
              <w:jc w:val="both"/>
              <w:rPr>
                <w:rFonts w:asciiTheme="minorHAnsi" w:hAnsiTheme="minorHAnsi" w:cstheme="minorHAnsi"/>
                <w:bCs/>
                <w:sz w:val="22"/>
                <w:szCs w:val="22"/>
                <w:lang w:val="es"/>
              </w:rPr>
            </w:pPr>
            <w:r w:rsidRPr="00326D76">
              <w:rPr>
                <w:rFonts w:asciiTheme="minorHAnsi" w:hAnsiTheme="minorHAnsi" w:cstheme="minorHAnsi"/>
                <w:bCs/>
                <w:sz w:val="22"/>
                <w:szCs w:val="22"/>
                <w:lang w:val="es"/>
              </w:rPr>
              <w:t xml:space="preserve">El carguío y </w:t>
            </w:r>
            <w:proofErr w:type="spellStart"/>
            <w:r w:rsidRPr="00326D76">
              <w:rPr>
                <w:rFonts w:asciiTheme="minorHAnsi" w:hAnsiTheme="minorHAnsi" w:cstheme="minorHAnsi"/>
                <w:bCs/>
                <w:sz w:val="22"/>
                <w:szCs w:val="22"/>
                <w:lang w:val="es"/>
              </w:rPr>
              <w:t>descarguío</w:t>
            </w:r>
            <w:proofErr w:type="spellEnd"/>
            <w:r w:rsidRPr="00326D76">
              <w:rPr>
                <w:rFonts w:asciiTheme="minorHAnsi" w:hAnsiTheme="minorHAnsi" w:cstheme="minorHAnsi"/>
                <w:bCs/>
                <w:sz w:val="22"/>
                <w:szCs w:val="22"/>
                <w:lang w:val="es"/>
              </w:rPr>
              <w:t xml:space="preserve"> de Garrafas al Medio de Transporte será realizado por el Transportista.</w:t>
            </w:r>
          </w:p>
        </w:tc>
        <w:tc>
          <w:tcPr>
            <w:tcW w:w="4335" w:type="dxa"/>
            <w:vAlign w:val="center"/>
          </w:tcPr>
          <w:p w:rsidR="006066FC" w:rsidRPr="00DB5AAF" w:rsidRDefault="006066FC" w:rsidP="006066FC">
            <w:pPr>
              <w:rPr>
                <w:rFonts w:ascii="Calibri" w:hAnsi="Calibri" w:cs="Calibri"/>
                <w:b/>
                <w:sz w:val="18"/>
                <w:szCs w:val="18"/>
              </w:rPr>
            </w:pPr>
          </w:p>
        </w:tc>
        <w:tc>
          <w:tcPr>
            <w:tcW w:w="425" w:type="dxa"/>
            <w:vAlign w:val="center"/>
          </w:tcPr>
          <w:p w:rsidR="006066FC" w:rsidRPr="00DB5AAF" w:rsidRDefault="006066FC" w:rsidP="006066FC">
            <w:pPr>
              <w:rPr>
                <w:rFonts w:ascii="Calibri" w:hAnsi="Calibri" w:cs="Calibri"/>
                <w:b/>
                <w:sz w:val="18"/>
                <w:szCs w:val="18"/>
              </w:rPr>
            </w:pPr>
          </w:p>
        </w:tc>
        <w:tc>
          <w:tcPr>
            <w:tcW w:w="426" w:type="dxa"/>
            <w:vAlign w:val="center"/>
          </w:tcPr>
          <w:p w:rsidR="006066FC" w:rsidRPr="00DB5AAF" w:rsidRDefault="006066FC" w:rsidP="006066FC">
            <w:pPr>
              <w:rPr>
                <w:rFonts w:ascii="Calibri" w:hAnsi="Calibri" w:cs="Calibri"/>
                <w:b/>
                <w:sz w:val="18"/>
                <w:szCs w:val="18"/>
              </w:rPr>
            </w:pPr>
          </w:p>
        </w:tc>
        <w:tc>
          <w:tcPr>
            <w:tcW w:w="692" w:type="dxa"/>
            <w:vAlign w:val="center"/>
          </w:tcPr>
          <w:p w:rsidR="006066FC" w:rsidRPr="00DB5AAF" w:rsidRDefault="006066FC" w:rsidP="006066FC">
            <w:pPr>
              <w:rPr>
                <w:rFonts w:ascii="Calibri" w:hAnsi="Calibri" w:cs="Calibri"/>
                <w:b/>
                <w:sz w:val="18"/>
                <w:szCs w:val="18"/>
              </w:rPr>
            </w:pPr>
          </w:p>
        </w:tc>
      </w:tr>
      <w:tr w:rsidR="006066FC" w:rsidRPr="00C75BEC" w:rsidTr="00152371">
        <w:trPr>
          <w:jc w:val="center"/>
        </w:trPr>
        <w:tc>
          <w:tcPr>
            <w:tcW w:w="7330" w:type="dxa"/>
            <w:shd w:val="clear" w:color="auto" w:fill="B6DDE8" w:themeFill="accent5" w:themeFillTint="66"/>
          </w:tcPr>
          <w:p w:rsidR="006066FC" w:rsidRPr="00326D76" w:rsidRDefault="006066FC" w:rsidP="006066FC">
            <w:pPr>
              <w:autoSpaceDE w:val="0"/>
              <w:autoSpaceDN w:val="0"/>
              <w:adjustRightInd w:val="0"/>
              <w:rPr>
                <w:rFonts w:asciiTheme="minorHAnsi" w:hAnsiTheme="minorHAnsi" w:cstheme="minorHAnsi"/>
                <w:b/>
                <w:sz w:val="18"/>
                <w:szCs w:val="18"/>
              </w:rPr>
            </w:pPr>
            <w:r w:rsidRPr="00326D76">
              <w:rPr>
                <w:rFonts w:asciiTheme="minorHAnsi" w:hAnsiTheme="minorHAnsi" w:cstheme="minorHAnsi"/>
                <w:b/>
                <w:sz w:val="22"/>
                <w:szCs w:val="22"/>
                <w:lang w:val="es-BO"/>
              </w:rPr>
              <w:lastRenderedPageBreak/>
              <w:t>MERMAS</w:t>
            </w:r>
          </w:p>
        </w:tc>
        <w:tc>
          <w:tcPr>
            <w:tcW w:w="4335"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425"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426"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c>
          <w:tcPr>
            <w:tcW w:w="692" w:type="dxa"/>
            <w:shd w:val="clear" w:color="auto" w:fill="B6DDE8" w:themeFill="accent5" w:themeFillTint="66"/>
            <w:vAlign w:val="center"/>
          </w:tcPr>
          <w:p w:rsidR="006066FC" w:rsidRPr="00DB5AAF" w:rsidRDefault="006066FC" w:rsidP="006066FC">
            <w:pPr>
              <w:rPr>
                <w:rFonts w:ascii="Calibri" w:hAnsi="Calibri" w:cs="Calibri"/>
                <w:b/>
                <w:sz w:val="18"/>
                <w:szCs w:val="18"/>
              </w:rPr>
            </w:pPr>
          </w:p>
        </w:tc>
      </w:tr>
      <w:tr w:rsidR="006066FC" w:rsidRPr="00C75BEC" w:rsidTr="001D66A8">
        <w:trPr>
          <w:jc w:val="center"/>
        </w:trPr>
        <w:tc>
          <w:tcPr>
            <w:tcW w:w="7330" w:type="dxa"/>
          </w:tcPr>
          <w:p w:rsidR="006066FC" w:rsidRPr="00326D76" w:rsidRDefault="006066FC" w:rsidP="006066FC">
            <w:pPr>
              <w:autoSpaceDE w:val="0"/>
              <w:autoSpaceDN w:val="0"/>
              <w:adjustRightInd w:val="0"/>
              <w:rPr>
                <w:rFonts w:asciiTheme="minorHAnsi" w:hAnsiTheme="minorHAnsi" w:cstheme="minorHAnsi"/>
                <w:b/>
                <w:sz w:val="18"/>
                <w:szCs w:val="18"/>
              </w:rPr>
            </w:pPr>
            <w:r w:rsidRPr="00326D76">
              <w:rPr>
                <w:rFonts w:asciiTheme="minorHAnsi" w:hAnsiTheme="minorHAnsi" w:cstheme="minorHAnsi"/>
                <w:sz w:val="22"/>
                <w:szCs w:val="22"/>
                <w:lang w:val="es-BO"/>
              </w:rPr>
              <w:t>Considerando que el producto a transportar GLP se encuentra contenido en cilindros de acero garrafas, las mismas que cuentan con dispositivos de seguridad e inviolabilidad aplicados en la válvula, por lo tanto no deberá existir merma alguna en el servicio de transporte, en caso de presentarse cilindros vacíos después del transporte, se procederá inicialmente a verificar la integridad de los dispositivos de seguridad e inviolabilidad; si se evidencia que los mismos fueron removidos y manipulados, la merma será atribuida por cuenta del transportista, si se evidencia la integridad de los mismos la merma correrá por YPFB</w:t>
            </w:r>
          </w:p>
        </w:tc>
        <w:tc>
          <w:tcPr>
            <w:tcW w:w="4335" w:type="dxa"/>
            <w:vAlign w:val="center"/>
          </w:tcPr>
          <w:p w:rsidR="006066FC" w:rsidRPr="00DB5AAF" w:rsidRDefault="006066FC" w:rsidP="006066FC">
            <w:pPr>
              <w:rPr>
                <w:rFonts w:ascii="Calibri" w:hAnsi="Calibri" w:cs="Calibri"/>
                <w:b/>
                <w:sz w:val="18"/>
                <w:szCs w:val="18"/>
              </w:rPr>
            </w:pPr>
          </w:p>
        </w:tc>
        <w:tc>
          <w:tcPr>
            <w:tcW w:w="425" w:type="dxa"/>
            <w:vAlign w:val="center"/>
          </w:tcPr>
          <w:p w:rsidR="006066FC" w:rsidRPr="00DB5AAF" w:rsidRDefault="006066FC" w:rsidP="006066FC">
            <w:pPr>
              <w:rPr>
                <w:rFonts w:ascii="Calibri" w:hAnsi="Calibri" w:cs="Calibri"/>
                <w:b/>
                <w:sz w:val="18"/>
                <w:szCs w:val="18"/>
              </w:rPr>
            </w:pPr>
          </w:p>
        </w:tc>
        <w:tc>
          <w:tcPr>
            <w:tcW w:w="426" w:type="dxa"/>
            <w:vAlign w:val="center"/>
          </w:tcPr>
          <w:p w:rsidR="006066FC" w:rsidRPr="00DB5AAF" w:rsidRDefault="006066FC" w:rsidP="006066FC">
            <w:pPr>
              <w:rPr>
                <w:rFonts w:ascii="Calibri" w:hAnsi="Calibri" w:cs="Calibri"/>
                <w:b/>
                <w:sz w:val="18"/>
                <w:szCs w:val="18"/>
              </w:rPr>
            </w:pPr>
          </w:p>
        </w:tc>
        <w:tc>
          <w:tcPr>
            <w:tcW w:w="692" w:type="dxa"/>
            <w:vAlign w:val="center"/>
          </w:tcPr>
          <w:p w:rsidR="006066FC" w:rsidRPr="00DB5AAF" w:rsidRDefault="006066FC" w:rsidP="006066FC">
            <w:pPr>
              <w:rPr>
                <w:rFonts w:ascii="Calibri" w:hAnsi="Calibri" w:cs="Calibri"/>
                <w:b/>
                <w:sz w:val="18"/>
                <w:szCs w:val="18"/>
              </w:rPr>
            </w:pPr>
          </w:p>
        </w:tc>
      </w:tr>
      <w:tr w:rsidR="00E830F8" w:rsidRPr="00C75BEC" w:rsidTr="00152371">
        <w:trPr>
          <w:jc w:val="center"/>
        </w:trPr>
        <w:tc>
          <w:tcPr>
            <w:tcW w:w="7330" w:type="dxa"/>
            <w:shd w:val="clear" w:color="auto" w:fill="B6DDE8" w:themeFill="accent5" w:themeFillTint="66"/>
            <w:vAlign w:val="center"/>
          </w:tcPr>
          <w:p w:rsidR="00E830F8" w:rsidRPr="00326D76" w:rsidRDefault="00E830F8" w:rsidP="00E830F8">
            <w:pPr>
              <w:rPr>
                <w:rFonts w:asciiTheme="minorHAnsi" w:hAnsiTheme="minorHAnsi" w:cstheme="minorHAnsi"/>
                <w:sz w:val="18"/>
                <w:szCs w:val="18"/>
              </w:rPr>
            </w:pPr>
            <w:r w:rsidRPr="00D270A8">
              <w:rPr>
                <w:rFonts w:asciiTheme="minorHAnsi" w:hAnsiTheme="minorHAnsi" w:cstheme="minorHAnsi"/>
                <w:b/>
                <w:bCs/>
                <w:sz w:val="22"/>
                <w:szCs w:val="18"/>
              </w:rPr>
              <w:t xml:space="preserve">PLAZO DEL SERVICIO </w:t>
            </w:r>
          </w:p>
        </w:tc>
        <w:tc>
          <w:tcPr>
            <w:tcW w:w="4335"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c>
          <w:tcPr>
            <w:tcW w:w="425"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c>
          <w:tcPr>
            <w:tcW w:w="426"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c>
          <w:tcPr>
            <w:tcW w:w="692"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r>
      <w:tr w:rsidR="00E830F8" w:rsidRPr="00C75BEC" w:rsidTr="00E830F8">
        <w:trPr>
          <w:jc w:val="center"/>
        </w:trPr>
        <w:tc>
          <w:tcPr>
            <w:tcW w:w="7330" w:type="dxa"/>
            <w:shd w:val="clear" w:color="auto" w:fill="FFFFFF" w:themeFill="background1"/>
            <w:vAlign w:val="center"/>
          </w:tcPr>
          <w:p w:rsidR="00E830F8" w:rsidRPr="00326D76" w:rsidRDefault="00E830F8" w:rsidP="00E830F8">
            <w:pPr>
              <w:autoSpaceDE w:val="0"/>
              <w:autoSpaceDN w:val="0"/>
              <w:adjustRightInd w:val="0"/>
              <w:jc w:val="both"/>
              <w:rPr>
                <w:rFonts w:asciiTheme="minorHAnsi" w:hAnsiTheme="minorHAnsi" w:cstheme="minorHAnsi"/>
                <w:sz w:val="18"/>
                <w:szCs w:val="18"/>
              </w:rPr>
            </w:pPr>
            <w:r w:rsidRPr="00326D76">
              <w:rPr>
                <w:rFonts w:asciiTheme="minorHAnsi" w:hAnsiTheme="minorHAnsi" w:cstheme="minorHAnsi"/>
                <w:sz w:val="22"/>
                <w:szCs w:val="22"/>
              </w:rPr>
              <w:t>A partir de la orden de inicio hasta el 31 de Diciembre de 2016, o hasta que arriben a destino los camiones que carguen en el mes de diciembre.</w:t>
            </w:r>
          </w:p>
        </w:tc>
        <w:tc>
          <w:tcPr>
            <w:tcW w:w="4335" w:type="dxa"/>
            <w:shd w:val="clear" w:color="auto" w:fill="FFFFFF" w:themeFill="background1"/>
            <w:vAlign w:val="center"/>
          </w:tcPr>
          <w:p w:rsidR="00E830F8" w:rsidRPr="00DB5AAF" w:rsidRDefault="00E830F8" w:rsidP="00E830F8">
            <w:pPr>
              <w:rPr>
                <w:rFonts w:ascii="Calibri" w:hAnsi="Calibri" w:cs="Calibri"/>
                <w:b/>
                <w:sz w:val="18"/>
                <w:szCs w:val="18"/>
              </w:rPr>
            </w:pPr>
          </w:p>
        </w:tc>
        <w:tc>
          <w:tcPr>
            <w:tcW w:w="425" w:type="dxa"/>
            <w:shd w:val="clear" w:color="auto" w:fill="FFFFFF" w:themeFill="background1"/>
            <w:vAlign w:val="center"/>
          </w:tcPr>
          <w:p w:rsidR="00E830F8" w:rsidRPr="00DB5AAF" w:rsidRDefault="00E830F8" w:rsidP="00E830F8">
            <w:pPr>
              <w:rPr>
                <w:rFonts w:ascii="Calibri" w:hAnsi="Calibri" w:cs="Calibri"/>
                <w:b/>
                <w:sz w:val="18"/>
                <w:szCs w:val="18"/>
              </w:rPr>
            </w:pPr>
          </w:p>
        </w:tc>
        <w:tc>
          <w:tcPr>
            <w:tcW w:w="426" w:type="dxa"/>
            <w:shd w:val="clear" w:color="auto" w:fill="FFFFFF" w:themeFill="background1"/>
            <w:vAlign w:val="center"/>
          </w:tcPr>
          <w:p w:rsidR="00E830F8" w:rsidRPr="00DB5AAF" w:rsidRDefault="00E830F8" w:rsidP="00E830F8">
            <w:pPr>
              <w:rPr>
                <w:rFonts w:ascii="Calibri" w:hAnsi="Calibri" w:cs="Calibri"/>
                <w:b/>
                <w:sz w:val="18"/>
                <w:szCs w:val="18"/>
              </w:rPr>
            </w:pPr>
          </w:p>
        </w:tc>
        <w:tc>
          <w:tcPr>
            <w:tcW w:w="692" w:type="dxa"/>
            <w:shd w:val="clear" w:color="auto" w:fill="FFFFFF" w:themeFill="background1"/>
            <w:vAlign w:val="center"/>
          </w:tcPr>
          <w:p w:rsidR="00E830F8" w:rsidRPr="00DB5AAF" w:rsidRDefault="00E830F8" w:rsidP="00E830F8">
            <w:pPr>
              <w:rPr>
                <w:rFonts w:ascii="Calibri" w:hAnsi="Calibri" w:cs="Calibri"/>
                <w:b/>
                <w:sz w:val="18"/>
                <w:szCs w:val="18"/>
              </w:rPr>
            </w:pPr>
          </w:p>
        </w:tc>
      </w:tr>
      <w:tr w:rsidR="00E830F8" w:rsidRPr="00C75BEC" w:rsidTr="00152371">
        <w:trPr>
          <w:jc w:val="center"/>
        </w:trPr>
        <w:tc>
          <w:tcPr>
            <w:tcW w:w="7330" w:type="dxa"/>
            <w:shd w:val="clear" w:color="auto" w:fill="B6DDE8" w:themeFill="accent5" w:themeFillTint="66"/>
            <w:vAlign w:val="center"/>
          </w:tcPr>
          <w:p w:rsidR="00E830F8" w:rsidRPr="00326D76" w:rsidRDefault="00E830F8" w:rsidP="00E830F8">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b/>
                <w:color w:val="000000"/>
                <w:sz w:val="22"/>
                <w:szCs w:val="22"/>
              </w:rPr>
              <w:t>EXPERIENCIA DEL SERVICIO</w:t>
            </w:r>
          </w:p>
        </w:tc>
        <w:tc>
          <w:tcPr>
            <w:tcW w:w="4335"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c>
          <w:tcPr>
            <w:tcW w:w="425"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c>
          <w:tcPr>
            <w:tcW w:w="426"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c>
          <w:tcPr>
            <w:tcW w:w="692"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r>
      <w:tr w:rsidR="00E830F8" w:rsidRPr="00C75BEC" w:rsidTr="00E830F8">
        <w:trPr>
          <w:jc w:val="center"/>
        </w:trPr>
        <w:tc>
          <w:tcPr>
            <w:tcW w:w="7330" w:type="dxa"/>
            <w:shd w:val="clear" w:color="auto" w:fill="FFFFFF" w:themeFill="background1"/>
            <w:vAlign w:val="center"/>
          </w:tcPr>
          <w:p w:rsidR="00E830F8" w:rsidRPr="00326D76" w:rsidRDefault="00E830F8" w:rsidP="00E830F8">
            <w:pPr>
              <w:autoSpaceDE w:val="0"/>
              <w:autoSpaceDN w:val="0"/>
              <w:adjustRightInd w:val="0"/>
              <w:jc w:val="both"/>
              <w:rPr>
                <w:rFonts w:asciiTheme="minorHAnsi" w:hAnsiTheme="minorHAnsi" w:cstheme="minorHAnsi"/>
                <w:color w:val="000000"/>
                <w:sz w:val="22"/>
                <w:szCs w:val="22"/>
              </w:rPr>
            </w:pPr>
            <w:r w:rsidRPr="00326D76">
              <w:rPr>
                <w:rFonts w:asciiTheme="minorHAnsi" w:hAnsiTheme="minorHAnsi" w:cstheme="minorHAnsi"/>
                <w:color w:val="000000"/>
                <w:sz w:val="22"/>
                <w:szCs w:val="22"/>
              </w:rPr>
              <w:t xml:space="preserve">El proponente deberá contar con una experiencia mínima de al menos tres (3) meses en el transporte de hidrocarburos </w:t>
            </w:r>
          </w:p>
          <w:p w:rsidR="00E830F8" w:rsidRPr="00326D76" w:rsidRDefault="00E830F8" w:rsidP="00E830F8">
            <w:pPr>
              <w:autoSpaceDE w:val="0"/>
              <w:autoSpaceDN w:val="0"/>
              <w:adjustRightInd w:val="0"/>
              <w:jc w:val="both"/>
              <w:rPr>
                <w:rFonts w:asciiTheme="minorHAnsi" w:hAnsiTheme="minorHAnsi" w:cstheme="minorHAnsi"/>
                <w:color w:val="000000"/>
                <w:sz w:val="22"/>
                <w:szCs w:val="22"/>
              </w:rPr>
            </w:pPr>
            <w:r w:rsidRPr="00326D76">
              <w:rPr>
                <w:rFonts w:asciiTheme="minorHAnsi" w:hAnsiTheme="minorHAnsi" w:cstheme="minorHAnsi"/>
                <w:color w:val="000000"/>
                <w:sz w:val="22"/>
                <w:szCs w:val="22"/>
              </w:rPr>
              <w:t>A efectos de su acreditación, deberá presentar fotocopia simple de cualquiera de los siguientes documentos:</w:t>
            </w:r>
          </w:p>
          <w:p w:rsidR="00E830F8" w:rsidRPr="00326D76" w:rsidRDefault="00E830F8" w:rsidP="00E830F8">
            <w:pPr>
              <w:autoSpaceDE w:val="0"/>
              <w:autoSpaceDN w:val="0"/>
              <w:adjustRightInd w:val="0"/>
              <w:jc w:val="both"/>
              <w:rPr>
                <w:rFonts w:asciiTheme="minorHAnsi" w:hAnsiTheme="minorHAnsi" w:cstheme="minorHAnsi"/>
                <w:color w:val="000000"/>
                <w:sz w:val="22"/>
                <w:szCs w:val="22"/>
              </w:rPr>
            </w:pPr>
            <w:r w:rsidRPr="00326D76">
              <w:rPr>
                <w:rFonts w:asciiTheme="minorHAnsi" w:hAnsiTheme="minorHAnsi" w:cstheme="minorHAnsi"/>
                <w:color w:val="000000"/>
                <w:sz w:val="22"/>
                <w:szCs w:val="22"/>
              </w:rPr>
              <w:t>•</w:t>
            </w:r>
            <w:r w:rsidRPr="00326D76">
              <w:rPr>
                <w:rFonts w:asciiTheme="minorHAnsi" w:hAnsiTheme="minorHAnsi" w:cstheme="minorHAnsi"/>
                <w:color w:val="000000"/>
                <w:sz w:val="22"/>
                <w:szCs w:val="22"/>
              </w:rPr>
              <w:tab/>
              <w:t>Contratos, Certificado de cumplimiento de contrato u otros documentos que demuestren fehacientemente la  experiencia  solicitada</w:t>
            </w:r>
          </w:p>
          <w:p w:rsidR="00E830F8" w:rsidRPr="00326D76" w:rsidRDefault="00E830F8" w:rsidP="00E830F8">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color w:val="000000"/>
                <w:sz w:val="22"/>
                <w:szCs w:val="22"/>
              </w:rPr>
              <w:t>Nota: el documento a ser presentado por el proponente, deberán tener una antigüedad máxima de Siete (7) Años</w:t>
            </w:r>
          </w:p>
        </w:tc>
        <w:tc>
          <w:tcPr>
            <w:tcW w:w="4335" w:type="dxa"/>
            <w:shd w:val="clear" w:color="auto" w:fill="FFFFFF" w:themeFill="background1"/>
            <w:vAlign w:val="center"/>
          </w:tcPr>
          <w:p w:rsidR="00E830F8" w:rsidRPr="00DB5AAF" w:rsidRDefault="00E830F8" w:rsidP="00E830F8">
            <w:pPr>
              <w:rPr>
                <w:rFonts w:ascii="Calibri" w:hAnsi="Calibri" w:cs="Calibri"/>
                <w:b/>
                <w:sz w:val="18"/>
                <w:szCs w:val="18"/>
              </w:rPr>
            </w:pPr>
          </w:p>
        </w:tc>
        <w:tc>
          <w:tcPr>
            <w:tcW w:w="425" w:type="dxa"/>
            <w:shd w:val="clear" w:color="auto" w:fill="FFFFFF" w:themeFill="background1"/>
            <w:vAlign w:val="center"/>
          </w:tcPr>
          <w:p w:rsidR="00E830F8" w:rsidRPr="00DB5AAF" w:rsidRDefault="00E830F8" w:rsidP="00E830F8">
            <w:pPr>
              <w:rPr>
                <w:rFonts w:ascii="Calibri" w:hAnsi="Calibri" w:cs="Calibri"/>
                <w:b/>
                <w:sz w:val="18"/>
                <w:szCs w:val="18"/>
              </w:rPr>
            </w:pPr>
          </w:p>
        </w:tc>
        <w:tc>
          <w:tcPr>
            <w:tcW w:w="426" w:type="dxa"/>
            <w:shd w:val="clear" w:color="auto" w:fill="FFFFFF" w:themeFill="background1"/>
            <w:vAlign w:val="center"/>
          </w:tcPr>
          <w:p w:rsidR="00E830F8" w:rsidRPr="00DB5AAF" w:rsidRDefault="00E830F8" w:rsidP="00E830F8">
            <w:pPr>
              <w:rPr>
                <w:rFonts w:ascii="Calibri" w:hAnsi="Calibri" w:cs="Calibri"/>
                <w:b/>
                <w:sz w:val="18"/>
                <w:szCs w:val="18"/>
              </w:rPr>
            </w:pPr>
          </w:p>
        </w:tc>
        <w:tc>
          <w:tcPr>
            <w:tcW w:w="692" w:type="dxa"/>
            <w:shd w:val="clear" w:color="auto" w:fill="FFFFFF" w:themeFill="background1"/>
            <w:vAlign w:val="center"/>
          </w:tcPr>
          <w:p w:rsidR="00E830F8" w:rsidRPr="00DB5AAF" w:rsidRDefault="00E830F8" w:rsidP="00E830F8">
            <w:pPr>
              <w:rPr>
                <w:rFonts w:ascii="Calibri" w:hAnsi="Calibri" w:cs="Calibri"/>
                <w:b/>
                <w:sz w:val="18"/>
                <w:szCs w:val="18"/>
              </w:rPr>
            </w:pPr>
          </w:p>
        </w:tc>
      </w:tr>
      <w:tr w:rsidR="00E830F8" w:rsidRPr="00C75BEC" w:rsidTr="00152371">
        <w:trPr>
          <w:jc w:val="center"/>
        </w:trPr>
        <w:tc>
          <w:tcPr>
            <w:tcW w:w="7330" w:type="dxa"/>
            <w:shd w:val="clear" w:color="auto" w:fill="B6DDE8" w:themeFill="accent5" w:themeFillTint="66"/>
          </w:tcPr>
          <w:p w:rsidR="00E830F8" w:rsidRPr="00326D76" w:rsidRDefault="00E830F8" w:rsidP="00E830F8">
            <w:pPr>
              <w:rPr>
                <w:rFonts w:asciiTheme="minorHAnsi" w:hAnsiTheme="minorHAnsi" w:cstheme="minorHAnsi"/>
                <w:sz w:val="22"/>
                <w:szCs w:val="22"/>
              </w:rPr>
            </w:pPr>
            <w:r w:rsidRPr="00326D76">
              <w:rPr>
                <w:rFonts w:asciiTheme="minorHAnsi" w:hAnsiTheme="minorHAnsi" w:cstheme="minorHAnsi"/>
                <w:b/>
                <w:bCs/>
                <w:sz w:val="22"/>
                <w:szCs w:val="22"/>
                <w:lang w:val="es-BO" w:eastAsia="es-BO"/>
              </w:rPr>
              <w:t>DISPOSICIONES AMBIENTALES</w:t>
            </w:r>
          </w:p>
        </w:tc>
        <w:tc>
          <w:tcPr>
            <w:tcW w:w="4335"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c>
          <w:tcPr>
            <w:tcW w:w="425"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c>
          <w:tcPr>
            <w:tcW w:w="426"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c>
          <w:tcPr>
            <w:tcW w:w="692"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r>
      <w:tr w:rsidR="00E830F8" w:rsidRPr="00C75BEC" w:rsidTr="00803BE1">
        <w:trPr>
          <w:jc w:val="center"/>
        </w:trPr>
        <w:tc>
          <w:tcPr>
            <w:tcW w:w="7330" w:type="dxa"/>
          </w:tcPr>
          <w:p w:rsidR="00E830F8" w:rsidRPr="00326D76" w:rsidRDefault="00E830F8" w:rsidP="00E830F8">
            <w:pPr>
              <w:autoSpaceDE w:val="0"/>
              <w:autoSpaceDN w:val="0"/>
              <w:adjustRightInd w:val="0"/>
              <w:jc w:val="both"/>
              <w:rPr>
                <w:rFonts w:asciiTheme="minorHAnsi" w:hAnsiTheme="minorHAnsi" w:cstheme="minorHAnsi"/>
                <w:b/>
                <w:bCs/>
                <w:sz w:val="22"/>
                <w:szCs w:val="22"/>
                <w:lang w:val="es-BO" w:eastAsia="es-BO"/>
              </w:rPr>
            </w:pPr>
            <w:r w:rsidRPr="00326D76">
              <w:rPr>
                <w:rFonts w:asciiTheme="minorHAnsi" w:hAnsiTheme="minorHAnsi" w:cstheme="minorHAnsi"/>
                <w:sz w:val="22"/>
                <w:szCs w:val="22"/>
              </w:rPr>
              <w:t xml:space="preserve"> </w:t>
            </w:r>
            <w:r w:rsidRPr="00326D76">
              <w:rPr>
                <w:rFonts w:asciiTheme="minorHAnsi" w:hAnsiTheme="minorHAnsi" w:cstheme="minorHAnsi"/>
                <w:b/>
                <w:bCs/>
                <w:sz w:val="22"/>
                <w:szCs w:val="22"/>
                <w:lang w:val="es-BO" w:eastAsia="es-BO"/>
              </w:rPr>
              <w:t>1.1 Licencias Ambientales para la Ejecución del Servicio</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xml:space="preserve">Para la Presentación de Propuestas, el CONTRATANTE deberá presentar su Licencia Ambiental y la Licencia para Actividades con Sustancias Peligrosas (LASP) </w:t>
            </w:r>
            <w:r w:rsidRPr="00326D76">
              <w:rPr>
                <w:rFonts w:asciiTheme="minorHAnsi" w:hAnsiTheme="minorHAnsi" w:cstheme="minorHAnsi"/>
                <w:sz w:val="22"/>
                <w:szCs w:val="22"/>
                <w:lang w:val="es-BO" w:eastAsia="es-BO"/>
              </w:rPr>
              <w:lastRenderedPageBreak/>
              <w:t xml:space="preserve">vigentes, que cubra los tramos establecidos del presente Documento, y la sustancia peligrosa establecida dentro en los Productos; </w:t>
            </w:r>
            <w:proofErr w:type="spellStart"/>
            <w:r w:rsidRPr="00326D76">
              <w:rPr>
                <w:rFonts w:asciiTheme="minorHAnsi" w:hAnsiTheme="minorHAnsi" w:cstheme="minorHAnsi"/>
                <w:sz w:val="22"/>
                <w:szCs w:val="22"/>
                <w:lang w:val="es-BO" w:eastAsia="es-BO"/>
              </w:rPr>
              <w:t>ó</w:t>
            </w:r>
            <w:proofErr w:type="spellEnd"/>
            <w:r w:rsidRPr="00326D76">
              <w:rPr>
                <w:rFonts w:asciiTheme="minorHAnsi" w:hAnsiTheme="minorHAnsi" w:cstheme="minorHAnsi"/>
                <w:sz w:val="22"/>
                <w:szCs w:val="22"/>
                <w:lang w:val="es-BO" w:eastAsia="es-BO"/>
              </w:rPr>
              <w:t xml:space="preserve"> en su defecto, documentos cursados con las instancias ambientales correspondientes que demuestren el estado actual del trámite de obtención de dichas licencias.</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w:t>
            </w:r>
            <w:proofErr w:type="spellStart"/>
            <w:proofErr w:type="gramStart"/>
            <w:r w:rsidRPr="00326D76">
              <w:rPr>
                <w:rFonts w:asciiTheme="minorHAnsi" w:hAnsiTheme="minorHAnsi" w:cstheme="minorHAnsi"/>
                <w:sz w:val="22"/>
                <w:szCs w:val="22"/>
                <w:lang w:val="es-BO" w:eastAsia="es-BO"/>
              </w:rPr>
              <w:t>Particula</w:t>
            </w:r>
            <w:proofErr w:type="spellEnd"/>
            <w:r w:rsidRPr="00326D76">
              <w:rPr>
                <w:rFonts w:asciiTheme="minorHAnsi" w:hAnsiTheme="minorHAnsi" w:cstheme="minorHAnsi"/>
                <w:sz w:val="22"/>
                <w:szCs w:val="22"/>
                <w:lang w:val="es-BO" w:eastAsia="es-BO"/>
              </w:rPr>
              <w:t>(</w:t>
            </w:r>
            <w:proofErr w:type="gramEnd"/>
            <w:r w:rsidRPr="00326D76">
              <w:rPr>
                <w:rFonts w:asciiTheme="minorHAnsi" w:hAnsiTheme="minorHAnsi" w:cstheme="minorHAnsi"/>
                <w:sz w:val="22"/>
                <w:szCs w:val="22"/>
                <w:lang w:val="es-BO" w:eastAsia="es-BO"/>
              </w:rPr>
              <w:t xml:space="preserve">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326D76">
              <w:rPr>
                <w:rFonts w:asciiTheme="minorHAnsi" w:hAnsiTheme="minorHAnsi" w:cstheme="minorHAnsi"/>
                <w:sz w:val="22"/>
                <w:szCs w:val="22"/>
                <w:lang w:val="es-BO" w:eastAsia="es-BO"/>
              </w:rPr>
              <w:t>ó</w:t>
            </w:r>
            <w:proofErr w:type="spellEnd"/>
            <w:r w:rsidRPr="00326D76">
              <w:rPr>
                <w:rFonts w:asciiTheme="minorHAnsi" w:hAnsiTheme="minorHAnsi" w:cstheme="minorHAnsi"/>
                <w:sz w:val="22"/>
                <w:szCs w:val="22"/>
                <w:lang w:val="es-BO" w:eastAsia="es-BO"/>
              </w:rPr>
              <w:t xml:space="preserve"> los comprobantes del estado del trámite de las mismas, aplicando lo descrito en los párrafos precedentes. En caso que una empresa que conforme la Asociación, no presente alguno de estos requisitos, la cantidad de cisternas correspondiente a esta </w:t>
            </w:r>
            <w:proofErr w:type="spellStart"/>
            <w:r w:rsidRPr="00326D76">
              <w:rPr>
                <w:rFonts w:asciiTheme="minorHAnsi" w:hAnsiTheme="minorHAnsi" w:cstheme="minorHAnsi"/>
                <w:sz w:val="22"/>
                <w:szCs w:val="22"/>
                <w:lang w:val="es-BO" w:eastAsia="es-BO"/>
              </w:rPr>
              <w:t>empresaserá</w:t>
            </w:r>
            <w:proofErr w:type="spellEnd"/>
            <w:r w:rsidRPr="00326D76">
              <w:rPr>
                <w:rFonts w:asciiTheme="minorHAnsi" w:hAnsiTheme="minorHAnsi" w:cstheme="minorHAnsi"/>
                <w:sz w:val="22"/>
                <w:szCs w:val="22"/>
                <w:lang w:val="es-BO" w:eastAsia="es-BO"/>
              </w:rPr>
              <w:t xml:space="preserve"> retirada de la cantidad de cisternas ofertada por la asociación.</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En el caso que el CONTRATISTA presentase en su propuesta comprobantes del trámite de la Licencias</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E830F8" w:rsidRPr="00326D76" w:rsidRDefault="00E830F8" w:rsidP="00E830F8">
            <w:pPr>
              <w:autoSpaceDE w:val="0"/>
              <w:autoSpaceDN w:val="0"/>
              <w:adjustRightInd w:val="0"/>
              <w:jc w:val="both"/>
              <w:rPr>
                <w:rFonts w:asciiTheme="minorHAnsi" w:hAnsiTheme="minorHAnsi" w:cstheme="minorHAnsi"/>
                <w:b/>
                <w:bCs/>
                <w:sz w:val="22"/>
                <w:szCs w:val="22"/>
                <w:lang w:val="es-BO" w:eastAsia="es-BO"/>
              </w:rPr>
            </w:pPr>
            <w:r w:rsidRPr="00326D76">
              <w:rPr>
                <w:rFonts w:asciiTheme="minorHAnsi" w:hAnsiTheme="minorHAnsi" w:cstheme="minorHAnsi"/>
                <w:b/>
                <w:bCs/>
                <w:sz w:val="22"/>
                <w:szCs w:val="22"/>
                <w:lang w:val="es-BO" w:eastAsia="es-BO"/>
              </w:rPr>
              <w:t>1.2 Plan de Medidas de Prevención y Mitigación</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El CONTRATISTA deberá presentar en su propuesta el “Plan de Medidas de Prevención y Mitigación”.</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lastRenderedPageBreak/>
              <w:t>Es imprescindible que los proponentes presenten un adecuado “Plan de Medidas de Prevención y</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Mitigación”, a fin de bajar la frecuencia, el efecto y la intensidad que ocasiona los derrames.</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Prevención: introducir medidas preventivas y/o correctoras en el desarrollo del servicio a fin de</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anular, atenuar, evitar o corregir las acciones que podrían ocasionar un derrame de</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proofErr w:type="gramStart"/>
            <w:r w:rsidRPr="00326D76">
              <w:rPr>
                <w:rFonts w:asciiTheme="minorHAnsi" w:hAnsiTheme="minorHAnsi" w:cstheme="minorHAnsi"/>
                <w:sz w:val="22"/>
                <w:szCs w:val="22"/>
                <w:lang w:val="es-BO" w:eastAsia="es-BO"/>
              </w:rPr>
              <w:t>hidrocarburos</w:t>
            </w:r>
            <w:proofErr w:type="gramEnd"/>
            <w:r w:rsidRPr="00326D76">
              <w:rPr>
                <w:rFonts w:asciiTheme="minorHAnsi" w:hAnsiTheme="minorHAnsi" w:cstheme="minorHAnsi"/>
                <w:sz w:val="22"/>
                <w:szCs w:val="22"/>
                <w:lang w:val="es-BO" w:eastAsia="es-BO"/>
              </w:rPr>
              <w:t>.</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w:t>
            </w:r>
          </w:p>
          <w:p w:rsidR="00E830F8" w:rsidRPr="00326D76" w:rsidRDefault="00E830F8" w:rsidP="00E830F8">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sz w:val="22"/>
                <w:szCs w:val="22"/>
                <w:lang w:val="es-BO" w:eastAsia="es-BO"/>
              </w:rPr>
              <w:t xml:space="preserve">Art. 118 del Reglamento Ambiental del sector Hidrocarburos aprobado mediante Decreto Supremo N° 24335 Presentando para ello una estructura del “Plan de Medidas de Prevención y Mitigación” que debe contribuirá la mejor coordinación posible entre los recursos humanos y materiales disponibles para prevenir </w:t>
            </w:r>
            <w:r w:rsidRPr="00326D76">
              <w:rPr>
                <w:rFonts w:asciiTheme="minorHAnsi" w:hAnsiTheme="minorHAnsi" w:cstheme="minorHAns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proofErr w:type="gramStart"/>
            <w:r w:rsidRPr="00326D76">
              <w:rPr>
                <w:rFonts w:asciiTheme="minorHAnsi" w:hAnsiTheme="minorHAnsi" w:cstheme="minorHAnsi"/>
                <w:sz w:val="22"/>
                <w:szCs w:val="22"/>
                <w:lang w:val="es-BO" w:eastAsia="es-BO"/>
              </w:rPr>
              <w:t>accidentes</w:t>
            </w:r>
            <w:proofErr w:type="gramEnd"/>
            <w:r w:rsidRPr="00326D76">
              <w:rPr>
                <w:rFonts w:asciiTheme="minorHAnsi" w:hAnsiTheme="minorHAnsi" w:cstheme="minorHAnsi"/>
                <w:sz w:val="22"/>
                <w:szCs w:val="22"/>
                <w:lang w:val="es-BO" w:eastAsia="es-BO"/>
              </w:rPr>
              <w:t xml:space="preserve"> con derrame y presentar una respuesta inmediata a los accidentes en el transporte terrestre de hidrocarburos importados.</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Este Plan debe abarcar los siguientes aspectos:</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Logísticas de Operación para riesgos en el transporte de Hidrocarburos</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Plan de Operación del Transporte</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lastRenderedPageBreak/>
              <w:t>- Convoy</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Monitoreo</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Procedimiento Zonal de Contingencias</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Permisos y Licencias Ambientales (vigente o en trámite)</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-Plan de Prevención</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Selección del conductor y el vehículo</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Manejo Defensivo</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Carga horaria de conducción</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Charlas de Inducción</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Condiciones Técnicas del Vehículo</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Plan de Mitigación</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Reacción Inmediata a emergencias</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Contención de Derrame</w:t>
            </w:r>
          </w:p>
          <w:p w:rsidR="00E830F8" w:rsidRPr="00326D76" w:rsidRDefault="00E830F8" w:rsidP="00E830F8">
            <w:pPr>
              <w:autoSpaceDE w:val="0"/>
              <w:autoSpaceDN w:val="0"/>
              <w:adjustRightInd w:val="0"/>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 Recuperación de Productos</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Este plan y su logística facilitara y mantendrá controles sobre el servicio en el transporte de hidrocarburos,</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Para que sea eficiente y eficaz, con una reacción inmediata en casos de derrames, logrando una reducción de Siniestros, la minimización de daños y el mantenimiento de primas de seguro.</w:t>
            </w:r>
          </w:p>
          <w:p w:rsidR="00E830F8" w:rsidRPr="00326D76" w:rsidRDefault="00E830F8" w:rsidP="00E830F8">
            <w:pPr>
              <w:autoSpaceDE w:val="0"/>
              <w:autoSpaceDN w:val="0"/>
              <w:adjustRightInd w:val="0"/>
              <w:jc w:val="both"/>
              <w:rPr>
                <w:rFonts w:asciiTheme="minorHAnsi" w:hAnsiTheme="minorHAnsi" w:cstheme="minorHAnsi"/>
                <w:sz w:val="22"/>
                <w:szCs w:val="22"/>
                <w:lang w:val="es-BO" w:eastAsia="es-BO"/>
              </w:rPr>
            </w:pPr>
            <w:r w:rsidRPr="00326D76">
              <w:rPr>
                <w:rFonts w:asciiTheme="minorHAnsi" w:hAnsiTheme="minorHAnsi" w:cstheme="minorHAnsi"/>
                <w:sz w:val="22"/>
                <w:szCs w:val="22"/>
                <w:lang w:val="es-BO" w:eastAsia="es-BO"/>
              </w:rPr>
              <w:t>El CONTRATISTA que resultase adjudicado, en caso de contingencias con hidrocarburos y/o productos</w:t>
            </w:r>
          </w:p>
          <w:p w:rsidR="00E830F8" w:rsidRPr="00326D76" w:rsidRDefault="00E830F8" w:rsidP="00E830F8">
            <w:pPr>
              <w:autoSpaceDE w:val="0"/>
              <w:autoSpaceDN w:val="0"/>
              <w:adjustRightInd w:val="0"/>
              <w:jc w:val="both"/>
              <w:rPr>
                <w:rFonts w:asciiTheme="minorHAnsi" w:hAnsiTheme="minorHAnsi" w:cstheme="minorHAnsi"/>
                <w:sz w:val="22"/>
                <w:szCs w:val="22"/>
                <w:lang w:val="es-BO"/>
              </w:rPr>
            </w:pPr>
            <w:r w:rsidRPr="00326D76">
              <w:rPr>
                <w:rFonts w:asciiTheme="minorHAnsi" w:hAnsiTheme="minorHAnsi" w:cstheme="minorHAnsi"/>
                <w:sz w:val="22"/>
                <w:szCs w:val="22"/>
                <w:lang w:val="es-BO" w:eastAsia="es-BO"/>
              </w:rPr>
              <w:t>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c>
          <w:tcPr>
            <w:tcW w:w="4335" w:type="dxa"/>
            <w:vAlign w:val="center"/>
          </w:tcPr>
          <w:p w:rsidR="00E830F8" w:rsidRPr="00DB5AAF" w:rsidRDefault="00E830F8" w:rsidP="00E830F8">
            <w:pPr>
              <w:rPr>
                <w:rFonts w:ascii="Calibri" w:hAnsi="Calibri" w:cs="Calibri"/>
                <w:b/>
                <w:sz w:val="18"/>
                <w:szCs w:val="18"/>
              </w:rPr>
            </w:pPr>
          </w:p>
        </w:tc>
        <w:tc>
          <w:tcPr>
            <w:tcW w:w="425" w:type="dxa"/>
            <w:vAlign w:val="center"/>
          </w:tcPr>
          <w:p w:rsidR="00E830F8" w:rsidRPr="00DB5AAF" w:rsidRDefault="00E830F8" w:rsidP="00E830F8">
            <w:pPr>
              <w:rPr>
                <w:rFonts w:ascii="Calibri" w:hAnsi="Calibri" w:cs="Calibri"/>
                <w:b/>
                <w:sz w:val="18"/>
                <w:szCs w:val="18"/>
              </w:rPr>
            </w:pPr>
          </w:p>
        </w:tc>
        <w:tc>
          <w:tcPr>
            <w:tcW w:w="426" w:type="dxa"/>
            <w:vAlign w:val="center"/>
          </w:tcPr>
          <w:p w:rsidR="00E830F8" w:rsidRPr="00DB5AAF" w:rsidRDefault="00E830F8" w:rsidP="00E830F8">
            <w:pPr>
              <w:rPr>
                <w:rFonts w:ascii="Calibri" w:hAnsi="Calibri" w:cs="Calibri"/>
                <w:b/>
                <w:sz w:val="18"/>
                <w:szCs w:val="18"/>
              </w:rPr>
            </w:pPr>
          </w:p>
        </w:tc>
        <w:tc>
          <w:tcPr>
            <w:tcW w:w="692" w:type="dxa"/>
            <w:vAlign w:val="center"/>
          </w:tcPr>
          <w:p w:rsidR="00E830F8" w:rsidRPr="00DB5AAF" w:rsidRDefault="00E830F8" w:rsidP="00E830F8">
            <w:pPr>
              <w:rPr>
                <w:rFonts w:ascii="Calibri" w:hAnsi="Calibri" w:cs="Calibri"/>
                <w:b/>
                <w:sz w:val="18"/>
                <w:szCs w:val="18"/>
              </w:rPr>
            </w:pPr>
          </w:p>
        </w:tc>
      </w:tr>
      <w:tr w:rsidR="00E830F8" w:rsidRPr="00C75BEC" w:rsidTr="00152371">
        <w:trPr>
          <w:jc w:val="center"/>
        </w:trPr>
        <w:tc>
          <w:tcPr>
            <w:tcW w:w="7330" w:type="dxa"/>
            <w:shd w:val="clear" w:color="auto" w:fill="B6DDE8" w:themeFill="accent5" w:themeFillTint="66"/>
            <w:vAlign w:val="center"/>
          </w:tcPr>
          <w:p w:rsidR="00E830F8" w:rsidRPr="00326D76" w:rsidRDefault="00E830F8" w:rsidP="00E830F8">
            <w:pPr>
              <w:autoSpaceDE w:val="0"/>
              <w:autoSpaceDN w:val="0"/>
              <w:adjustRightInd w:val="0"/>
              <w:jc w:val="both"/>
              <w:rPr>
                <w:rFonts w:asciiTheme="minorHAnsi" w:hAnsiTheme="minorHAnsi" w:cstheme="minorHAnsi"/>
                <w:sz w:val="22"/>
                <w:szCs w:val="22"/>
              </w:rPr>
            </w:pPr>
            <w:r w:rsidRPr="00326D76">
              <w:rPr>
                <w:rFonts w:asciiTheme="minorHAnsi" w:hAnsiTheme="minorHAnsi" w:cstheme="minorHAnsi"/>
                <w:b/>
                <w:sz w:val="22"/>
                <w:szCs w:val="22"/>
              </w:rPr>
              <w:lastRenderedPageBreak/>
              <w:t>FACTURACION</w:t>
            </w:r>
          </w:p>
        </w:tc>
        <w:tc>
          <w:tcPr>
            <w:tcW w:w="4335"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c>
          <w:tcPr>
            <w:tcW w:w="425"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c>
          <w:tcPr>
            <w:tcW w:w="426"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c>
          <w:tcPr>
            <w:tcW w:w="692" w:type="dxa"/>
            <w:shd w:val="clear" w:color="auto" w:fill="B6DDE8" w:themeFill="accent5" w:themeFillTint="66"/>
            <w:vAlign w:val="center"/>
          </w:tcPr>
          <w:p w:rsidR="00E830F8" w:rsidRPr="00DB5AAF" w:rsidRDefault="00E830F8" w:rsidP="00E830F8">
            <w:pPr>
              <w:rPr>
                <w:rFonts w:ascii="Calibri" w:hAnsi="Calibri" w:cs="Calibri"/>
                <w:b/>
                <w:sz w:val="18"/>
                <w:szCs w:val="18"/>
              </w:rPr>
            </w:pPr>
          </w:p>
        </w:tc>
      </w:tr>
      <w:tr w:rsidR="00E830F8" w:rsidRPr="00C75BEC" w:rsidTr="0013147C">
        <w:trPr>
          <w:jc w:val="center"/>
        </w:trPr>
        <w:tc>
          <w:tcPr>
            <w:tcW w:w="7330" w:type="dxa"/>
            <w:vAlign w:val="center"/>
          </w:tcPr>
          <w:p w:rsidR="00E830F8" w:rsidRPr="00326D76" w:rsidRDefault="00E830F8" w:rsidP="00E830F8">
            <w:pPr>
              <w:jc w:val="both"/>
              <w:rPr>
                <w:rFonts w:asciiTheme="minorHAnsi" w:hAnsiTheme="minorHAnsi" w:cstheme="minorHAnsi"/>
                <w:color w:val="000000"/>
                <w:sz w:val="22"/>
                <w:szCs w:val="22"/>
                <w:lang w:val="es-BO" w:eastAsia="es-BO"/>
              </w:rPr>
            </w:pPr>
            <w:r w:rsidRPr="00326D76">
              <w:rPr>
                <w:rFonts w:asciiTheme="minorHAnsi" w:hAnsiTheme="minorHAnsi" w:cs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rsidR="00E830F8" w:rsidRPr="00326D76" w:rsidRDefault="00E830F8" w:rsidP="00E830F8">
            <w:pPr>
              <w:jc w:val="both"/>
              <w:rPr>
                <w:rFonts w:asciiTheme="minorHAnsi" w:hAnsiTheme="minorHAnsi" w:cstheme="minorHAnsi"/>
                <w:color w:val="000000"/>
                <w:sz w:val="22"/>
                <w:szCs w:val="22"/>
              </w:rPr>
            </w:pPr>
          </w:p>
          <w:p w:rsidR="00E830F8" w:rsidRPr="00326D76" w:rsidRDefault="00E830F8" w:rsidP="00E830F8">
            <w:pPr>
              <w:jc w:val="both"/>
              <w:rPr>
                <w:rFonts w:asciiTheme="minorHAnsi" w:hAnsiTheme="minorHAnsi" w:cstheme="minorHAnsi"/>
                <w:color w:val="000000"/>
                <w:sz w:val="22"/>
                <w:szCs w:val="22"/>
                <w:lang w:val="es-BO" w:eastAsia="es-BO"/>
              </w:rPr>
            </w:pPr>
            <w:r w:rsidRPr="00326D76">
              <w:rPr>
                <w:rFonts w:asciiTheme="minorHAnsi" w:hAnsiTheme="minorHAnsi" w:cstheme="minorHAnsi"/>
                <w:color w:val="000000"/>
                <w:sz w:val="22"/>
                <w:szCs w:val="22"/>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E830F8" w:rsidRPr="00326D76" w:rsidRDefault="00E830F8" w:rsidP="00E830F8">
            <w:pPr>
              <w:jc w:val="both"/>
              <w:rPr>
                <w:rFonts w:asciiTheme="minorHAnsi" w:hAnsiTheme="minorHAnsi" w:cstheme="minorHAnsi"/>
                <w:color w:val="000000"/>
                <w:sz w:val="22"/>
                <w:szCs w:val="22"/>
              </w:rPr>
            </w:pPr>
          </w:p>
          <w:p w:rsidR="00E830F8" w:rsidRPr="00326D76" w:rsidRDefault="00E830F8" w:rsidP="00E830F8">
            <w:pPr>
              <w:jc w:val="both"/>
              <w:rPr>
                <w:rFonts w:asciiTheme="minorHAnsi" w:hAnsiTheme="minorHAnsi" w:cstheme="minorHAnsi"/>
                <w:color w:val="000000"/>
                <w:sz w:val="22"/>
                <w:szCs w:val="22"/>
                <w:lang w:val="es-BO" w:eastAsia="es-BO"/>
              </w:rPr>
            </w:pPr>
            <w:r w:rsidRPr="00326D76">
              <w:rPr>
                <w:rFonts w:asciiTheme="minorHAnsi" w:hAnsiTheme="minorHAnsi" w:cstheme="minorHAns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E830F8" w:rsidRPr="00326D76" w:rsidRDefault="00E830F8" w:rsidP="00E830F8">
            <w:pPr>
              <w:jc w:val="both"/>
              <w:rPr>
                <w:rFonts w:asciiTheme="minorHAnsi" w:hAnsiTheme="minorHAnsi" w:cstheme="minorHAnsi"/>
                <w:color w:val="000000"/>
                <w:sz w:val="22"/>
                <w:szCs w:val="22"/>
              </w:rPr>
            </w:pPr>
          </w:p>
          <w:p w:rsidR="00E830F8" w:rsidRPr="00326D76" w:rsidRDefault="00E830F8" w:rsidP="00E830F8">
            <w:pPr>
              <w:jc w:val="both"/>
              <w:rPr>
                <w:rFonts w:asciiTheme="minorHAnsi" w:hAnsiTheme="minorHAnsi" w:cstheme="minorHAnsi"/>
                <w:sz w:val="22"/>
                <w:szCs w:val="22"/>
              </w:rPr>
            </w:pPr>
            <w:r w:rsidRPr="00326D76">
              <w:rPr>
                <w:rFonts w:asciiTheme="minorHAnsi" w:hAnsiTheme="minorHAnsi" w:cstheme="minorHAns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tc>
        <w:tc>
          <w:tcPr>
            <w:tcW w:w="4335" w:type="dxa"/>
            <w:vAlign w:val="center"/>
          </w:tcPr>
          <w:p w:rsidR="00E830F8" w:rsidRPr="00DB5AAF" w:rsidRDefault="00E830F8" w:rsidP="00E830F8">
            <w:pPr>
              <w:rPr>
                <w:rFonts w:ascii="Calibri" w:hAnsi="Calibri" w:cs="Calibri"/>
                <w:b/>
                <w:sz w:val="18"/>
                <w:szCs w:val="18"/>
              </w:rPr>
            </w:pPr>
          </w:p>
        </w:tc>
        <w:tc>
          <w:tcPr>
            <w:tcW w:w="425" w:type="dxa"/>
            <w:vAlign w:val="center"/>
          </w:tcPr>
          <w:p w:rsidR="00E830F8" w:rsidRPr="00DB5AAF" w:rsidRDefault="00E830F8" w:rsidP="00E830F8">
            <w:pPr>
              <w:rPr>
                <w:rFonts w:ascii="Calibri" w:hAnsi="Calibri" w:cs="Calibri"/>
                <w:b/>
                <w:sz w:val="18"/>
                <w:szCs w:val="18"/>
              </w:rPr>
            </w:pPr>
          </w:p>
        </w:tc>
        <w:tc>
          <w:tcPr>
            <w:tcW w:w="426" w:type="dxa"/>
            <w:vAlign w:val="center"/>
          </w:tcPr>
          <w:p w:rsidR="00E830F8" w:rsidRPr="00DB5AAF" w:rsidRDefault="00E830F8" w:rsidP="00E830F8">
            <w:pPr>
              <w:rPr>
                <w:rFonts w:ascii="Calibri" w:hAnsi="Calibri" w:cs="Calibri"/>
                <w:b/>
                <w:sz w:val="18"/>
                <w:szCs w:val="18"/>
              </w:rPr>
            </w:pPr>
          </w:p>
        </w:tc>
        <w:tc>
          <w:tcPr>
            <w:tcW w:w="692" w:type="dxa"/>
            <w:vAlign w:val="center"/>
          </w:tcPr>
          <w:p w:rsidR="00E830F8" w:rsidRPr="00DB5AAF" w:rsidRDefault="00E830F8" w:rsidP="00E830F8">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EF7013" w:rsidRDefault="00EF7013" w:rsidP="00FA78A9">
      <w:pPr>
        <w:jc w:val="center"/>
        <w:rPr>
          <w:rFonts w:asciiTheme="minorHAnsi" w:hAnsiTheme="minorHAnsi" w:cstheme="minorHAnsi"/>
          <w:b/>
          <w:sz w:val="22"/>
          <w:szCs w:val="22"/>
        </w:rPr>
        <w:sectPr w:rsidR="00EF7013" w:rsidSect="00EF7013">
          <w:pgSz w:w="15842" w:h="12242" w:orient="landscape" w:code="1"/>
          <w:pgMar w:top="1418" w:right="567" w:bottom="1701" w:left="1701"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903CE1" w:rsidP="00AF2036">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AF2036">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152371" w:rsidRDefault="00AF2036" w:rsidP="00697ACB">
            <w:pPr>
              <w:pStyle w:val="Prrafodelista"/>
              <w:numPr>
                <w:ilvl w:val="3"/>
                <w:numId w:val="20"/>
              </w:numPr>
              <w:ind w:left="610"/>
              <w:jc w:val="both"/>
              <w:rPr>
                <w:rFonts w:asciiTheme="minorHAnsi" w:hAnsiTheme="minorHAnsi" w:cstheme="minorHAnsi"/>
                <w:b/>
                <w:color w:val="000000"/>
                <w:sz w:val="18"/>
                <w:szCs w:val="18"/>
                <w:highlight w:val="yellow"/>
                <w:lang w:eastAsia="es-BO"/>
              </w:rPr>
            </w:pPr>
            <w:r w:rsidRPr="00152371">
              <w:rPr>
                <w:rFonts w:asciiTheme="minorHAnsi" w:hAnsiTheme="minorHAnsi" w:cstheme="minorHAnsi"/>
                <w:color w:val="000000"/>
                <w:sz w:val="18"/>
                <w:szCs w:val="18"/>
                <w:highlight w:val="yellow"/>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97AC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97AC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1738DF" w:rsidRDefault="001738DF" w:rsidP="00AF2036">
      <w:pPr>
        <w:jc w:val="center"/>
        <w:rPr>
          <w:rFonts w:asciiTheme="minorHAnsi" w:hAnsiTheme="minorHAnsi" w:cstheme="minorHAnsi"/>
          <w:b/>
          <w:sz w:val="22"/>
          <w:szCs w:val="22"/>
        </w:rPr>
      </w:pPr>
    </w:p>
    <w:p w:rsidR="00152371" w:rsidRDefault="00152371" w:rsidP="00AF2036">
      <w:pPr>
        <w:jc w:val="center"/>
        <w:rPr>
          <w:rFonts w:asciiTheme="minorHAnsi" w:hAnsiTheme="minorHAnsi" w:cstheme="minorHAnsi"/>
          <w:b/>
          <w:sz w:val="22"/>
          <w:szCs w:val="22"/>
        </w:rPr>
      </w:pPr>
    </w:p>
    <w:p w:rsidR="00152371" w:rsidRDefault="00152371" w:rsidP="00AF2036">
      <w:pPr>
        <w:jc w:val="center"/>
        <w:rPr>
          <w:rFonts w:asciiTheme="minorHAnsi" w:hAnsiTheme="minorHAnsi" w:cstheme="minorHAnsi"/>
          <w:b/>
          <w:sz w:val="22"/>
          <w:szCs w:val="22"/>
        </w:rPr>
      </w:pPr>
    </w:p>
    <w:p w:rsidR="00152371" w:rsidRDefault="00152371"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B32C03" w:rsidRPr="00F15C08" w:rsidRDefault="00B32C03" w:rsidP="00B32C03">
      <w:pPr>
        <w:jc w:val="center"/>
        <w:rPr>
          <w:rFonts w:ascii="Calibri" w:hAnsi="Calibri" w:cs="Calibri"/>
          <w:b/>
          <w:sz w:val="18"/>
          <w:szCs w:val="18"/>
        </w:rPr>
      </w:pPr>
    </w:p>
    <w:p w:rsidR="00B32C03" w:rsidRPr="00951748" w:rsidRDefault="00B32C03" w:rsidP="00B32C03">
      <w:pPr>
        <w:jc w:val="center"/>
        <w:rPr>
          <w:rFonts w:ascii="Calibri" w:hAnsi="Calibri" w:cs="Calibri"/>
          <w:b/>
          <w:szCs w:val="18"/>
        </w:rPr>
      </w:pPr>
      <w:r w:rsidRPr="00951748">
        <w:rPr>
          <w:rFonts w:ascii="Calibri" w:hAnsi="Calibri" w:cs="Calibri"/>
          <w:b/>
          <w:szCs w:val="18"/>
        </w:rPr>
        <w:t xml:space="preserve">DETALLE DE </w:t>
      </w:r>
      <w:r w:rsidR="00951748" w:rsidRPr="00951748">
        <w:rPr>
          <w:rFonts w:ascii="Calibri" w:hAnsi="Calibri" w:cs="Calibri"/>
          <w:b/>
          <w:szCs w:val="18"/>
        </w:rPr>
        <w:t>CAMIONES</w:t>
      </w:r>
    </w:p>
    <w:p w:rsidR="00B32C03" w:rsidRPr="00F15C08" w:rsidRDefault="00B32C03" w:rsidP="00B32C03">
      <w:pPr>
        <w:rPr>
          <w:rFonts w:ascii="Calibri" w:hAnsi="Calibri" w:cs="Calibri"/>
          <w:sz w:val="18"/>
          <w:szCs w:val="18"/>
        </w:rPr>
      </w:pPr>
    </w:p>
    <w:p w:rsidR="00B32C03" w:rsidRPr="00F15C08" w:rsidRDefault="00B32C03" w:rsidP="00B32C03">
      <w:pPr>
        <w:jc w:val="center"/>
        <w:rPr>
          <w:rFonts w:ascii="Calibri" w:hAnsi="Calibri" w:cs="Calibri"/>
          <w:b/>
          <w:sz w:val="18"/>
          <w:szCs w:val="18"/>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820"/>
        <w:gridCol w:w="875"/>
        <w:gridCol w:w="1223"/>
        <w:gridCol w:w="820"/>
        <w:gridCol w:w="874"/>
        <w:gridCol w:w="1197"/>
      </w:tblGrid>
      <w:tr w:rsidR="00951748" w:rsidRPr="00386B45" w:rsidTr="00AE7ED8">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CAPACIDAD EN GARRAFAS</w:t>
            </w:r>
          </w:p>
        </w:tc>
      </w:tr>
      <w:tr w:rsidR="00951748" w:rsidRPr="00386B45" w:rsidTr="00AE7ED8">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951748" w:rsidRPr="00386B45" w:rsidRDefault="00951748" w:rsidP="00AE7ED8">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5"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951748" w:rsidRPr="00386B45" w:rsidRDefault="00951748" w:rsidP="00AE7ED8">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951748" w:rsidRPr="00386B45" w:rsidRDefault="00951748" w:rsidP="00AE7ED8">
            <w:pPr>
              <w:rPr>
                <w:rFonts w:ascii="Calibri" w:hAnsi="Calibri" w:cs="Calibri"/>
                <w:color w:val="000000"/>
                <w:sz w:val="22"/>
                <w:szCs w:val="22"/>
              </w:rPr>
            </w:pPr>
          </w:p>
        </w:tc>
      </w:tr>
      <w:tr w:rsidR="00951748"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r>
      <w:tr w:rsidR="00951748"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r>
      <w:tr w:rsidR="00951748"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1145"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875"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1223"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c>
          <w:tcPr>
            <w:tcW w:w="1142" w:type="dxa"/>
            <w:tcBorders>
              <w:top w:val="nil"/>
              <w:left w:val="nil"/>
              <w:bottom w:val="single" w:sz="4" w:space="0" w:color="auto"/>
              <w:right w:val="single" w:sz="4" w:space="0" w:color="auto"/>
            </w:tcBorders>
            <w:shd w:val="clear" w:color="auto" w:fill="auto"/>
            <w:noWrap/>
            <w:vAlign w:val="bottom"/>
          </w:tcPr>
          <w:p w:rsidR="00951748" w:rsidRPr="00386B45" w:rsidRDefault="00951748" w:rsidP="00AE7ED8">
            <w:pPr>
              <w:rPr>
                <w:rFonts w:ascii="Calibri" w:hAnsi="Calibri" w:cs="Calibri"/>
                <w:color w:val="000000"/>
                <w:sz w:val="22"/>
                <w:szCs w:val="22"/>
              </w:rPr>
            </w:pPr>
          </w:p>
        </w:tc>
      </w:tr>
      <w:tr w:rsidR="00951748" w:rsidRPr="00386B45" w:rsidTr="00AE7ED8">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951748" w:rsidRPr="00386B45" w:rsidRDefault="00951748" w:rsidP="00AE7ED8">
            <w:pPr>
              <w:rPr>
                <w:rFonts w:ascii="Calibri" w:hAnsi="Calibri" w:cs="Calibri"/>
                <w:color w:val="000000"/>
                <w:sz w:val="22"/>
                <w:szCs w:val="22"/>
              </w:rPr>
            </w:pPr>
            <w:r w:rsidRPr="00386B45">
              <w:rPr>
                <w:rFonts w:ascii="Calibri" w:hAnsi="Calibri" w:cs="Calibri"/>
                <w:color w:val="000000"/>
                <w:sz w:val="22"/>
                <w:szCs w:val="22"/>
              </w:rPr>
              <w:t> </w:t>
            </w:r>
          </w:p>
        </w:tc>
      </w:tr>
    </w:tbl>
    <w:p w:rsidR="00B32C03" w:rsidRPr="00F15C08" w:rsidRDefault="00B32C03" w:rsidP="00B32C03">
      <w:pPr>
        <w:jc w:val="center"/>
        <w:rPr>
          <w:rFonts w:ascii="Calibri" w:hAnsi="Calibri" w:cs="Calibri"/>
          <w:b/>
          <w:sz w:val="18"/>
          <w:szCs w:val="18"/>
        </w:rPr>
      </w:pPr>
    </w:p>
    <w:p w:rsidR="00AF2036" w:rsidRPr="00B32C03" w:rsidRDefault="00AF2036" w:rsidP="00AF2036">
      <w:pPr>
        <w:rPr>
          <w:lang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A66441" w:rsidRDefault="00A66441" w:rsidP="00AF2036">
      <w:pPr>
        <w:jc w:val="center"/>
        <w:rPr>
          <w:rFonts w:asciiTheme="minorHAnsi" w:hAnsiTheme="minorHAnsi" w:cstheme="minorHAnsi"/>
          <w:b/>
          <w:sz w:val="22"/>
          <w:szCs w:val="22"/>
        </w:rPr>
      </w:pPr>
    </w:p>
    <w:p w:rsidR="00A66441" w:rsidRDefault="00A66441"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5F1695" w:rsidRDefault="005F169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4</w:t>
      </w:r>
    </w:p>
    <w:p w:rsidR="00AF2036" w:rsidRPr="00552079" w:rsidRDefault="00AF2036" w:rsidP="00AF2036">
      <w:pPr>
        <w:rPr>
          <w:rFonts w:asciiTheme="minorHAnsi" w:hAnsiTheme="minorHAnsi" w:cstheme="minorHAnsi"/>
          <w:b/>
          <w:sz w:val="22"/>
          <w:szCs w:val="22"/>
        </w:rPr>
      </w:pPr>
    </w:p>
    <w:p w:rsidR="00951748" w:rsidRPr="003B7FA1" w:rsidRDefault="00951748" w:rsidP="00951748">
      <w:pPr>
        <w:jc w:val="center"/>
        <w:rPr>
          <w:rFonts w:ascii="Calibri" w:hAnsi="Calibri" w:cs="Calibri"/>
          <w:b/>
          <w:sz w:val="18"/>
          <w:szCs w:val="18"/>
        </w:rPr>
      </w:pPr>
      <w:r w:rsidRPr="003B7FA1">
        <w:rPr>
          <w:rFonts w:ascii="Calibri" w:hAnsi="Calibri" w:cs="Calibri"/>
          <w:b/>
          <w:sz w:val="18"/>
          <w:szCs w:val="18"/>
        </w:rPr>
        <w:t>DETALLE DE LA DOCUMENTACION DE RESPALDO POR CADA UN</w:t>
      </w:r>
      <w:r w:rsidR="00903CE1">
        <w:rPr>
          <w:rFonts w:ascii="Calibri" w:hAnsi="Calibri" w:cs="Calibri"/>
          <w:b/>
          <w:sz w:val="18"/>
          <w:szCs w:val="18"/>
        </w:rPr>
        <w:t>O</w:t>
      </w:r>
      <w:r w:rsidRPr="003B7FA1">
        <w:rPr>
          <w:rFonts w:ascii="Calibri" w:hAnsi="Calibri" w:cs="Calibri"/>
          <w:b/>
          <w:sz w:val="18"/>
          <w:szCs w:val="18"/>
        </w:rPr>
        <w:t xml:space="preserve"> DE L</w:t>
      </w:r>
      <w:r>
        <w:rPr>
          <w:rFonts w:ascii="Calibri" w:hAnsi="Calibri" w:cs="Calibri"/>
          <w:b/>
          <w:sz w:val="18"/>
          <w:szCs w:val="18"/>
        </w:rPr>
        <w:t>OS</w:t>
      </w:r>
      <w:r w:rsidRPr="003B7FA1">
        <w:rPr>
          <w:rFonts w:ascii="Calibri" w:hAnsi="Calibri" w:cs="Calibri"/>
          <w:b/>
          <w:sz w:val="18"/>
          <w:szCs w:val="18"/>
        </w:rPr>
        <w:t xml:space="preserve"> </w:t>
      </w:r>
      <w:r>
        <w:rPr>
          <w:rFonts w:ascii="Calibri" w:hAnsi="Calibri" w:cs="Calibri"/>
          <w:b/>
          <w:sz w:val="18"/>
          <w:szCs w:val="18"/>
        </w:rPr>
        <w:t>CAMIONES</w:t>
      </w:r>
    </w:p>
    <w:p w:rsidR="00951748" w:rsidRPr="003B7FA1" w:rsidRDefault="00951748" w:rsidP="00951748">
      <w:pPr>
        <w:jc w:val="center"/>
        <w:rPr>
          <w:rFonts w:ascii="Calibri" w:hAnsi="Calibri" w:cs="Calibri"/>
          <w:b/>
          <w:sz w:val="18"/>
          <w:szCs w:val="18"/>
        </w:rPr>
      </w:pPr>
    </w:p>
    <w:p w:rsidR="00951748" w:rsidRPr="003B7FA1" w:rsidRDefault="00951748" w:rsidP="00951748">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 xml:space="preserve"> ofertad</w:t>
      </w:r>
      <w:r>
        <w:rPr>
          <w:rFonts w:ascii="Calibri" w:hAnsi="Calibri" w:cs="Calibri"/>
          <w:sz w:val="18"/>
          <w:szCs w:val="18"/>
        </w:rPr>
        <w:t>o</w:t>
      </w:r>
      <w:r w:rsidRPr="003B7FA1">
        <w:rPr>
          <w:rFonts w:ascii="Calibri" w:hAnsi="Calibri" w:cs="Calibri"/>
          <w:sz w:val="18"/>
          <w:szCs w:val="18"/>
        </w:rPr>
        <w:t>, de acuerdo al siguiente detalle, en el que se debe presentar el número de página en la que se encuentra la documentación respectiva:</w:t>
      </w:r>
    </w:p>
    <w:p w:rsidR="00951748" w:rsidRPr="006711DA" w:rsidRDefault="00951748" w:rsidP="00951748">
      <w:pPr>
        <w:pStyle w:val="2"/>
        <w:spacing w:after="0"/>
        <w:rPr>
          <w:highlight w:val="yellow"/>
          <w:lang w:eastAsia="en-US"/>
        </w:rPr>
      </w:pPr>
    </w:p>
    <w:tbl>
      <w:tblPr>
        <w:tblW w:w="9103" w:type="dxa"/>
        <w:jc w:val="center"/>
        <w:tblCellMar>
          <w:left w:w="0" w:type="dxa"/>
          <w:right w:w="0" w:type="dxa"/>
        </w:tblCellMar>
        <w:tblLook w:val="04A0" w:firstRow="1" w:lastRow="0" w:firstColumn="1" w:lastColumn="0" w:noHBand="0" w:noVBand="1"/>
      </w:tblPr>
      <w:tblGrid>
        <w:gridCol w:w="692"/>
        <w:gridCol w:w="1766"/>
        <w:gridCol w:w="2238"/>
        <w:gridCol w:w="1930"/>
        <w:gridCol w:w="1262"/>
        <w:gridCol w:w="1215"/>
      </w:tblGrid>
      <w:tr w:rsidR="00D03A8B" w:rsidTr="00D03A8B">
        <w:trPr>
          <w:trHeight w:val="484"/>
          <w:jc w:val="center"/>
        </w:trPr>
        <w:tc>
          <w:tcPr>
            <w:tcW w:w="692" w:type="dxa"/>
            <w:tcBorders>
              <w:top w:val="single" w:sz="8" w:space="0" w:color="auto"/>
              <w:left w:val="single" w:sz="8" w:space="0" w:color="auto"/>
              <w:bottom w:val="single" w:sz="8" w:space="0" w:color="auto"/>
              <w:right w:val="single" w:sz="8" w:space="0" w:color="auto"/>
            </w:tcBorders>
            <w:vAlign w:val="center"/>
          </w:tcPr>
          <w:p w:rsidR="00D03A8B" w:rsidRDefault="00D03A8B" w:rsidP="00D03A8B">
            <w:pPr>
              <w:jc w:val="center"/>
              <w:rPr>
                <w:b/>
                <w:bCs/>
                <w:color w:val="000000"/>
                <w:sz w:val="16"/>
                <w:szCs w:val="16"/>
                <w:lang w:eastAsia="es-BO"/>
              </w:rPr>
            </w:pPr>
            <w:r>
              <w:rPr>
                <w:b/>
                <w:bCs/>
                <w:sz w:val="18"/>
                <w:szCs w:val="18"/>
                <w:lang w:eastAsia="es-BO"/>
              </w:rPr>
              <w:t>Nº</w:t>
            </w:r>
          </w:p>
        </w:tc>
        <w:tc>
          <w:tcPr>
            <w:tcW w:w="176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D03A8B" w:rsidRDefault="00D03A8B" w:rsidP="00D03A8B">
            <w:pPr>
              <w:jc w:val="center"/>
              <w:rPr>
                <w:b/>
                <w:bCs/>
                <w:color w:val="000000"/>
                <w:sz w:val="16"/>
                <w:szCs w:val="16"/>
                <w:lang w:val="es-BO" w:eastAsia="es-BO"/>
              </w:rPr>
            </w:pPr>
            <w:r>
              <w:rPr>
                <w:b/>
                <w:bCs/>
                <w:color w:val="000000"/>
                <w:sz w:val="16"/>
                <w:szCs w:val="16"/>
                <w:lang w:eastAsia="es-BO"/>
              </w:rPr>
              <w:t>PLACA CAMION</w:t>
            </w:r>
          </w:p>
        </w:tc>
        <w:tc>
          <w:tcPr>
            <w:tcW w:w="223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03A8B" w:rsidRDefault="00D03A8B" w:rsidP="00D03A8B">
            <w:pPr>
              <w:jc w:val="center"/>
              <w:rPr>
                <w:b/>
                <w:bCs/>
                <w:color w:val="000000"/>
                <w:sz w:val="16"/>
                <w:szCs w:val="16"/>
                <w:lang w:eastAsia="es-BO"/>
              </w:rPr>
            </w:pPr>
            <w:r>
              <w:rPr>
                <w:b/>
                <w:bCs/>
                <w:color w:val="000000"/>
                <w:sz w:val="16"/>
                <w:szCs w:val="16"/>
                <w:lang w:eastAsia="es-BO"/>
              </w:rPr>
              <w:t>N° RUAT</w:t>
            </w:r>
          </w:p>
        </w:tc>
        <w:tc>
          <w:tcPr>
            <w:tcW w:w="193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03A8B" w:rsidRDefault="00D03A8B" w:rsidP="00D03A8B">
            <w:pPr>
              <w:jc w:val="center"/>
              <w:rPr>
                <w:b/>
                <w:bCs/>
                <w:color w:val="000000"/>
                <w:sz w:val="16"/>
                <w:szCs w:val="16"/>
                <w:lang w:eastAsia="es-BO"/>
              </w:rPr>
            </w:pPr>
            <w:r>
              <w:rPr>
                <w:b/>
                <w:bCs/>
                <w:color w:val="000000"/>
                <w:sz w:val="16"/>
                <w:szCs w:val="16"/>
                <w:lang w:eastAsia="es-BO"/>
              </w:rPr>
              <w:t>PROPIETARIO</w:t>
            </w:r>
          </w:p>
        </w:tc>
        <w:tc>
          <w:tcPr>
            <w:tcW w:w="126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D03A8B" w:rsidRDefault="00D03A8B" w:rsidP="00D03A8B">
            <w:pPr>
              <w:jc w:val="center"/>
              <w:rPr>
                <w:b/>
                <w:bCs/>
                <w:color w:val="000000"/>
                <w:sz w:val="16"/>
                <w:szCs w:val="16"/>
                <w:lang w:eastAsia="es-BO"/>
              </w:rPr>
            </w:pPr>
            <w:r>
              <w:rPr>
                <w:b/>
                <w:bCs/>
                <w:color w:val="000000"/>
                <w:sz w:val="16"/>
                <w:szCs w:val="16"/>
                <w:lang w:eastAsia="es-BO"/>
              </w:rPr>
              <w:t>CI/NIT</w:t>
            </w:r>
          </w:p>
        </w:tc>
        <w:tc>
          <w:tcPr>
            <w:tcW w:w="1215" w:type="dxa"/>
            <w:tcBorders>
              <w:top w:val="single" w:sz="8" w:space="0" w:color="auto"/>
              <w:left w:val="nil"/>
              <w:bottom w:val="single" w:sz="8" w:space="0" w:color="auto"/>
              <w:right w:val="single" w:sz="8" w:space="0" w:color="auto"/>
            </w:tcBorders>
            <w:vAlign w:val="center"/>
          </w:tcPr>
          <w:p w:rsidR="00D03A8B" w:rsidRDefault="00D03A8B" w:rsidP="00D03A8B">
            <w:pPr>
              <w:jc w:val="center"/>
              <w:rPr>
                <w:b/>
                <w:bCs/>
                <w:color w:val="000000"/>
                <w:sz w:val="16"/>
                <w:szCs w:val="16"/>
                <w:lang w:eastAsia="es-BO"/>
              </w:rPr>
            </w:pPr>
            <w:r>
              <w:rPr>
                <w:b/>
                <w:bCs/>
                <w:color w:val="000000"/>
                <w:sz w:val="16"/>
                <w:szCs w:val="16"/>
                <w:lang w:eastAsia="es-BO"/>
              </w:rPr>
              <w:t>NRO DE PAGINA</w:t>
            </w:r>
          </w:p>
        </w:tc>
      </w:tr>
      <w:tr w:rsidR="00D03A8B" w:rsidTr="00D03A8B">
        <w:trPr>
          <w:trHeight w:val="242"/>
          <w:jc w:val="center"/>
        </w:trPr>
        <w:tc>
          <w:tcPr>
            <w:tcW w:w="692" w:type="dxa"/>
            <w:tcBorders>
              <w:top w:val="nil"/>
              <w:left w:val="single" w:sz="8" w:space="0" w:color="auto"/>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c>
          <w:tcPr>
            <w:tcW w:w="176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2238"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930"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62"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15" w:type="dxa"/>
            <w:tcBorders>
              <w:top w:val="nil"/>
              <w:left w:val="nil"/>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r>
      <w:tr w:rsidR="00D03A8B" w:rsidTr="00D03A8B">
        <w:trPr>
          <w:trHeight w:val="242"/>
          <w:jc w:val="center"/>
        </w:trPr>
        <w:tc>
          <w:tcPr>
            <w:tcW w:w="692" w:type="dxa"/>
            <w:tcBorders>
              <w:top w:val="nil"/>
              <w:left w:val="single" w:sz="8" w:space="0" w:color="auto"/>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c>
          <w:tcPr>
            <w:tcW w:w="176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2238"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930"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62" w:type="dxa"/>
            <w:tcBorders>
              <w:top w:val="nil"/>
              <w:left w:val="nil"/>
              <w:bottom w:val="single" w:sz="8" w:space="0" w:color="auto"/>
              <w:right w:val="single" w:sz="8" w:space="0" w:color="auto"/>
            </w:tcBorders>
            <w:tcMar>
              <w:top w:w="0" w:type="dxa"/>
              <w:left w:w="70" w:type="dxa"/>
              <w:bottom w:w="0" w:type="dxa"/>
              <w:right w:w="70" w:type="dxa"/>
            </w:tcMar>
            <w:vAlign w:val="center"/>
          </w:tcPr>
          <w:p w:rsidR="00D03A8B" w:rsidRDefault="00D03A8B" w:rsidP="00D03A8B">
            <w:pPr>
              <w:jc w:val="center"/>
              <w:rPr>
                <w:color w:val="000000"/>
                <w:sz w:val="16"/>
                <w:szCs w:val="16"/>
                <w:lang w:eastAsia="es-BO"/>
              </w:rPr>
            </w:pPr>
          </w:p>
        </w:tc>
        <w:tc>
          <w:tcPr>
            <w:tcW w:w="1215" w:type="dxa"/>
            <w:tcBorders>
              <w:top w:val="nil"/>
              <w:left w:val="nil"/>
              <w:bottom w:val="single" w:sz="8" w:space="0" w:color="auto"/>
              <w:right w:val="single" w:sz="8" w:space="0" w:color="auto"/>
            </w:tcBorders>
            <w:vAlign w:val="center"/>
          </w:tcPr>
          <w:p w:rsidR="00D03A8B" w:rsidRDefault="00D03A8B" w:rsidP="00D03A8B">
            <w:pPr>
              <w:jc w:val="center"/>
              <w:rPr>
                <w:color w:val="000000"/>
                <w:sz w:val="16"/>
                <w:szCs w:val="16"/>
                <w:lang w:eastAsia="es-BO"/>
              </w:rPr>
            </w:pPr>
          </w:p>
        </w:tc>
      </w:tr>
    </w:tbl>
    <w:p w:rsidR="00951748" w:rsidRDefault="00951748" w:rsidP="00951748">
      <w:pPr>
        <w:rPr>
          <w:highlight w:val="yellow"/>
        </w:rPr>
      </w:pPr>
    </w:p>
    <w:p w:rsidR="00AF2036" w:rsidRPr="00552079" w:rsidRDefault="00AF2036" w:rsidP="00AF2036">
      <w:pPr>
        <w:jc w:val="both"/>
        <w:rPr>
          <w:rFonts w:asciiTheme="minorHAnsi" w:hAnsiTheme="minorHAnsi" w:cstheme="minorHAnsi"/>
          <w:sz w:val="22"/>
          <w:szCs w:val="22"/>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Default="005F1695" w:rsidP="00951748">
      <w:pPr>
        <w:jc w:val="center"/>
        <w:rPr>
          <w:rFonts w:ascii="Calibri" w:hAnsi="Calibri" w:cs="Calibri"/>
          <w:b/>
          <w:sz w:val="18"/>
          <w:szCs w:val="18"/>
        </w:rPr>
      </w:pPr>
    </w:p>
    <w:p w:rsidR="005F1695" w:rsidRP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5F1695" w:rsidRDefault="005F1695" w:rsidP="00951748">
      <w:pPr>
        <w:jc w:val="center"/>
        <w:rPr>
          <w:rFonts w:ascii="Calibri" w:hAnsi="Calibri" w:cs="Calibri"/>
          <w:b/>
          <w:sz w:val="22"/>
          <w:szCs w:val="18"/>
        </w:rPr>
      </w:pPr>
    </w:p>
    <w:p w:rsidR="00D03A8B" w:rsidRDefault="00D03A8B" w:rsidP="00951748">
      <w:pPr>
        <w:jc w:val="center"/>
        <w:rPr>
          <w:rFonts w:ascii="Calibri" w:hAnsi="Calibri" w:cs="Calibri"/>
          <w:b/>
          <w:sz w:val="22"/>
          <w:szCs w:val="18"/>
        </w:rPr>
      </w:pPr>
    </w:p>
    <w:p w:rsidR="00D03A8B" w:rsidRDefault="00D03A8B" w:rsidP="00951748">
      <w:pPr>
        <w:jc w:val="center"/>
        <w:rPr>
          <w:rFonts w:ascii="Calibri" w:hAnsi="Calibri" w:cs="Calibri"/>
          <w:b/>
          <w:sz w:val="22"/>
          <w:szCs w:val="18"/>
        </w:rPr>
      </w:pPr>
    </w:p>
    <w:p w:rsidR="00951748" w:rsidRDefault="00951748" w:rsidP="00951748">
      <w:pPr>
        <w:jc w:val="center"/>
        <w:rPr>
          <w:rFonts w:ascii="Calibri" w:hAnsi="Calibri" w:cs="Calibri"/>
          <w:b/>
          <w:sz w:val="22"/>
          <w:szCs w:val="18"/>
        </w:rPr>
      </w:pPr>
      <w:r w:rsidRPr="005F1695">
        <w:rPr>
          <w:rFonts w:ascii="Calibri" w:hAnsi="Calibri" w:cs="Calibri"/>
          <w:b/>
          <w:sz w:val="22"/>
          <w:szCs w:val="18"/>
        </w:rPr>
        <w:t xml:space="preserve">FORMULARIO C-5 </w:t>
      </w:r>
    </w:p>
    <w:p w:rsidR="00A66441" w:rsidRPr="005F1695" w:rsidRDefault="00A66441" w:rsidP="00951748">
      <w:pPr>
        <w:jc w:val="center"/>
        <w:rPr>
          <w:rFonts w:ascii="Calibri" w:hAnsi="Calibri" w:cs="Calibri"/>
          <w:b/>
          <w:sz w:val="22"/>
          <w:szCs w:val="18"/>
        </w:rPr>
      </w:pPr>
    </w:p>
    <w:p w:rsidR="00951748" w:rsidRPr="006D189A" w:rsidRDefault="00951748" w:rsidP="00951748">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sidR="00A66441">
        <w:rPr>
          <w:rFonts w:ascii="Calibri" w:hAnsi="Calibri" w:cs="Calibri"/>
          <w:b/>
          <w:sz w:val="22"/>
          <w:szCs w:val="22"/>
        </w:rPr>
        <w:t xml:space="preserve"> </w:t>
      </w:r>
      <w:r w:rsidRPr="006D189A">
        <w:rPr>
          <w:rFonts w:ascii="Calibri" w:hAnsi="Calibri" w:cs="Calibri"/>
          <w:b/>
          <w:sz w:val="22"/>
          <w:szCs w:val="22"/>
        </w:rPr>
        <w:t>(</w:t>
      </w:r>
      <w:proofErr w:type="gramStart"/>
      <w:r w:rsidRPr="006D189A">
        <w:rPr>
          <w:rFonts w:ascii="Calibri" w:hAnsi="Calibri" w:cs="Calibri"/>
          <w:b/>
          <w:sz w:val="22"/>
          <w:szCs w:val="22"/>
        </w:rPr>
        <w:t>cuando</w:t>
      </w:r>
      <w:proofErr w:type="gramEnd"/>
      <w:r w:rsidRPr="006D189A">
        <w:rPr>
          <w:rFonts w:ascii="Calibri" w:hAnsi="Calibri" w:cs="Calibri"/>
          <w:b/>
          <w:sz w:val="22"/>
          <w:szCs w:val="22"/>
        </w:rPr>
        <w:t xml:space="preserve"> corresponda y el proponente lo requiera)</w:t>
      </w: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Default="00951748" w:rsidP="00951748">
      <w:pPr>
        <w:jc w:val="center"/>
        <w:rPr>
          <w:rFonts w:ascii="Calibri" w:hAnsi="Calibri" w:cs="Calibri"/>
          <w:b/>
          <w:sz w:val="18"/>
          <w:szCs w:val="18"/>
        </w:rPr>
      </w:pPr>
    </w:p>
    <w:p w:rsidR="00951748" w:rsidRPr="005761E3" w:rsidRDefault="00951748" w:rsidP="00951748">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rPr>
          <w:color w:val="000000"/>
          <w:kern w:val="28"/>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851"/>
        </w:tabs>
        <w:ind w:left="851" w:right="594"/>
        <w:jc w:val="both"/>
        <w:rPr>
          <w:noProof/>
          <w:color w:val="000000"/>
          <w:kern w:val="28"/>
          <w:sz w:val="24"/>
          <w:lang w:val="es-BO" w:eastAsia="es-BO"/>
        </w:rPr>
      </w:pPr>
    </w:p>
    <w:p w:rsidR="00951748" w:rsidRPr="005761E3" w:rsidRDefault="00951748" w:rsidP="00951748">
      <w:pPr>
        <w:tabs>
          <w:tab w:val="left" w:pos="3261"/>
        </w:tabs>
        <w:ind w:left="3261" w:right="594"/>
        <w:jc w:val="right"/>
        <w:rPr>
          <w:noProof/>
          <w:color w:val="000000"/>
          <w:kern w:val="28"/>
          <w:sz w:val="24"/>
          <w:lang w:val="es-BO" w:eastAsia="es-BO"/>
        </w:rPr>
      </w:pPr>
      <w:r w:rsidRPr="005761E3">
        <w:rPr>
          <w:noProof/>
          <w:color w:val="000000"/>
          <w:kern w:val="28"/>
          <w:sz w:val="24"/>
          <w:lang w:val="es-BO" w:eastAsia="es-BO"/>
        </w:rPr>
        <w:t>La Paz, DD de MM de 2015</w:t>
      </w: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left="3261" w:right="594"/>
        <w:jc w:val="both"/>
        <w:rPr>
          <w:noProof/>
          <w:color w:val="000000"/>
          <w:kern w:val="28"/>
          <w:sz w:val="24"/>
          <w:lang w:val="es-BO" w:eastAsia="es-BO"/>
        </w:rPr>
      </w:pP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951748" w:rsidRPr="005761E3" w:rsidRDefault="00951748" w:rsidP="00951748">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951748" w:rsidRPr="005761E3" w:rsidRDefault="00951748" w:rsidP="00951748">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AF2036" w:rsidRPr="00552079" w:rsidRDefault="00951748" w:rsidP="00951748">
      <w:pPr>
        <w:jc w:val="center"/>
        <w:rPr>
          <w:rFonts w:asciiTheme="minorHAnsi" w:hAnsiTheme="minorHAnsi" w:cstheme="minorHAnsi"/>
          <w:b/>
          <w:sz w:val="22"/>
          <w:szCs w:val="22"/>
        </w:rPr>
      </w:pPr>
      <w:r w:rsidRPr="005761E3">
        <w:rPr>
          <w:noProof/>
          <w:color w:val="000000"/>
          <w:kern w:val="28"/>
          <w:sz w:val="36"/>
          <w:lang w:val="es-BO" w:eastAsia="es-BO"/>
        </w:rPr>
        <w:tab/>
      </w: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951748" w:rsidRDefault="00951748"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5F1695" w:rsidRDefault="005F1695"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97AC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97AC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987515" w:rsidRDefault="0070385B" w:rsidP="00697ACB">
      <w:pPr>
        <w:pStyle w:val="Prrafodelista"/>
        <w:numPr>
          <w:ilvl w:val="0"/>
          <w:numId w:val="19"/>
        </w:numPr>
        <w:jc w:val="both"/>
        <w:rPr>
          <w:rFonts w:asciiTheme="minorHAnsi" w:hAnsiTheme="minorHAnsi" w:cstheme="minorHAnsi"/>
          <w:b/>
          <w:vanish/>
          <w:sz w:val="22"/>
          <w:szCs w:val="22"/>
        </w:rPr>
      </w:pPr>
    </w:p>
    <w:p w:rsidR="0070385B" w:rsidRPr="00A303EE" w:rsidRDefault="005F6C94" w:rsidP="00697AC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97AC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97AC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97A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97AC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lastRenderedPageBreak/>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8632"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663"/>
        <w:gridCol w:w="2126"/>
        <w:gridCol w:w="1843"/>
      </w:tblGrid>
      <w:tr w:rsidR="0070385B" w:rsidRPr="000941A6" w:rsidTr="00FF33C0">
        <w:trPr>
          <w:jc w:val="center"/>
        </w:trPr>
        <w:tc>
          <w:tcPr>
            <w:tcW w:w="4663"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212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843"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FF33C0">
        <w:trPr>
          <w:trHeight w:val="291"/>
          <w:jc w:val="center"/>
        </w:trPr>
        <w:tc>
          <w:tcPr>
            <w:tcW w:w="4663"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212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843"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FF33C0">
        <w:trPr>
          <w:trHeight w:val="291"/>
          <w:jc w:val="center"/>
        </w:trPr>
        <w:tc>
          <w:tcPr>
            <w:tcW w:w="4663"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212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843"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697AC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26600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FF33C0">
      <w:pPr>
        <w:jc w:val="both"/>
        <w:rPr>
          <w:rFonts w:asciiTheme="minorHAnsi" w:hAnsiTheme="minorHAnsi" w:cstheme="minorHAnsi"/>
          <w:sz w:val="22"/>
          <w:szCs w:val="22"/>
          <w:lang w:val="es-BO"/>
        </w:rPr>
      </w:pPr>
    </w:p>
    <w:p w:rsidR="0070385B" w:rsidRPr="00B35A56" w:rsidRDefault="0070385B" w:rsidP="00697AC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697AC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97AC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004A8B" w:rsidRDefault="0070385B" w:rsidP="000F5C79">
      <w:pPr>
        <w:pStyle w:val="Sinespaciado"/>
        <w:ind w:left="284"/>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97AC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5B4C1D" w:rsidRPr="00FB053C" w:rsidRDefault="005B4C1D" w:rsidP="005B4C1D">
      <w:pPr>
        <w:autoSpaceDE w:val="0"/>
        <w:autoSpaceDN w:val="0"/>
        <w:adjustRightInd w:val="0"/>
        <w:jc w:val="center"/>
        <w:rPr>
          <w:rFonts w:ascii="Bookman Old Style" w:hAnsi="Bookman Old Style" w:cs="Bookman Old Style"/>
          <w:b/>
          <w:bCs/>
          <w:u w:val="single"/>
        </w:rPr>
      </w:pPr>
      <w:r w:rsidRPr="00FB053C">
        <w:rPr>
          <w:rFonts w:ascii="Bookman Old Style" w:hAnsi="Bookman Old Style" w:cs="Bookman Old Style"/>
          <w:b/>
          <w:bCs/>
          <w:u w:val="single"/>
        </w:rPr>
        <w:t>MODELO DE CONTRATO DE TRANSPORTE TERRESTRE DE GARRAFAS DE GAS LICUADO DE PETRÓLEO (GLP)</w:t>
      </w:r>
    </w:p>
    <w:p w:rsidR="005B4C1D" w:rsidRPr="00FB053C" w:rsidRDefault="005B4C1D" w:rsidP="005B4C1D">
      <w:pPr>
        <w:autoSpaceDE w:val="0"/>
        <w:autoSpaceDN w:val="0"/>
        <w:adjustRightInd w:val="0"/>
        <w:rPr>
          <w:rFonts w:ascii="Bookman Old Style" w:hAnsi="Bookman Old Style" w:cs="Bookman Old Style"/>
          <w:b/>
          <w:bCs/>
        </w:rPr>
      </w:pPr>
    </w:p>
    <w:p w:rsidR="005B4C1D" w:rsidRPr="00FB053C" w:rsidRDefault="005B4C1D" w:rsidP="005B4C1D">
      <w:pPr>
        <w:pStyle w:val="Puesto"/>
        <w:widowControl w:val="0"/>
        <w:jc w:val="right"/>
        <w:rPr>
          <w:rFonts w:ascii="Bookman Old Style" w:hAnsi="Bookman Old Style" w:cs="Arial"/>
          <w:b w:val="0"/>
          <w:sz w:val="22"/>
          <w:szCs w:val="22"/>
          <w:lang w:val="es-BO"/>
        </w:rPr>
      </w:pPr>
      <w:r w:rsidRPr="00FB053C">
        <w:rPr>
          <w:rFonts w:ascii="Bookman Old Style" w:hAnsi="Bookman Old Style" w:cs="Arial"/>
          <w:sz w:val="22"/>
          <w:szCs w:val="22"/>
          <w:lang w:val="es-BO"/>
        </w:rPr>
        <w:t>CONTRATO____/____</w:t>
      </w:r>
    </w:p>
    <w:p w:rsidR="005B4C1D" w:rsidRPr="00FB053C" w:rsidRDefault="005B4C1D" w:rsidP="005B4C1D">
      <w:pPr>
        <w:pStyle w:val="Puesto"/>
        <w:widowControl w:val="0"/>
        <w:jc w:val="left"/>
        <w:rPr>
          <w:rFonts w:ascii="Bookman Old Style" w:hAnsi="Bookman Old Style" w:cs="Arial"/>
          <w:b w:val="0"/>
          <w:sz w:val="22"/>
          <w:szCs w:val="22"/>
          <w:lang w:val="es-BO"/>
        </w:rPr>
      </w:pPr>
      <w:r w:rsidRPr="00FB053C">
        <w:rPr>
          <w:rFonts w:ascii="Bookman Old Style" w:hAnsi="Bookman Old Style" w:cs="Arial"/>
          <w:sz w:val="22"/>
          <w:szCs w:val="22"/>
          <w:lang w:val="es-BO"/>
        </w:rPr>
        <w:t>SEÑOR NOTARIO _________:</w:t>
      </w:r>
    </w:p>
    <w:p w:rsidR="005B4C1D" w:rsidRPr="00FB053C" w:rsidRDefault="005B4C1D" w:rsidP="005B4C1D">
      <w:pPr>
        <w:pStyle w:val="Puesto"/>
        <w:widowControl w:val="0"/>
        <w:jc w:val="both"/>
        <w:rPr>
          <w:rFonts w:ascii="Bookman Old Style" w:hAnsi="Bookman Old Style" w:cs="Arial"/>
          <w:sz w:val="22"/>
          <w:szCs w:val="22"/>
          <w:lang w:val="es-BO"/>
        </w:rPr>
      </w:pPr>
    </w:p>
    <w:p w:rsidR="005B4C1D" w:rsidRPr="00FB053C" w:rsidRDefault="005B4C1D" w:rsidP="005B4C1D">
      <w:pPr>
        <w:pStyle w:val="Puesto"/>
        <w:widowControl w:val="0"/>
        <w:jc w:val="both"/>
        <w:rPr>
          <w:rFonts w:ascii="Bookman Old Style" w:hAnsi="Bookman Old Style" w:cs="Arial"/>
          <w:b w:val="0"/>
          <w:sz w:val="22"/>
          <w:szCs w:val="22"/>
          <w:lang w:val="es-BO"/>
        </w:rPr>
      </w:pPr>
      <w:r w:rsidRPr="00FB053C">
        <w:rPr>
          <w:rFonts w:ascii="Bookman Old Style" w:hAnsi="Bookman Old Style" w:cs="Arial"/>
          <w:sz w:val="22"/>
          <w:szCs w:val="22"/>
          <w:lang w:val="es-BO"/>
        </w:rPr>
        <w:t>En los registros de escrituras públicas que corren a su cargo, sírvase insertar en el presente Contrato de Transporte Terrestre de Garrafas de Gas Licuado de Petróleo (GLP), suscrito entre Yacimientos Petrolíferos Fiscales Bolivianos (YPFB) y la Empresa ________, con sujeción a las siguientes Cláusulas y Condiciones:</w:t>
      </w:r>
    </w:p>
    <w:p w:rsidR="005B4C1D" w:rsidRPr="00FB053C" w:rsidRDefault="005B4C1D" w:rsidP="005B4C1D">
      <w:pPr>
        <w:jc w:val="both"/>
        <w:rPr>
          <w:rFonts w:ascii="Bookman Old Style" w:hAnsi="Bookman Old Style" w:cs="Arial"/>
          <w:b/>
          <w:bCs/>
          <w:u w:val="single"/>
        </w:rPr>
      </w:pPr>
    </w:p>
    <w:p w:rsidR="005B4C1D" w:rsidRPr="00FB053C" w:rsidRDefault="005B4C1D" w:rsidP="005B4C1D">
      <w:pPr>
        <w:jc w:val="both"/>
        <w:rPr>
          <w:rFonts w:ascii="Bookman Old Style" w:hAnsi="Bookman Old Style" w:cs="Arial"/>
          <w:b/>
          <w:bCs/>
        </w:rPr>
      </w:pPr>
      <w:r w:rsidRPr="00FB053C">
        <w:rPr>
          <w:rFonts w:ascii="Bookman Old Style" w:hAnsi="Bookman Old Style" w:cs="Arial"/>
          <w:b/>
          <w:bCs/>
        </w:rPr>
        <w:t>CLÁUSULA PRIMERA.- (PARTES)</w:t>
      </w:r>
    </w:p>
    <w:p w:rsidR="005B4C1D" w:rsidRPr="00FB053C" w:rsidRDefault="005B4C1D" w:rsidP="005B4C1D">
      <w:pPr>
        <w:jc w:val="both"/>
        <w:rPr>
          <w:rFonts w:ascii="Bookman Old Style" w:hAnsi="Bookman Old Style" w:cs="Arial"/>
          <w:b/>
          <w:bCs/>
        </w:rPr>
      </w:pPr>
    </w:p>
    <w:p w:rsidR="005B4C1D" w:rsidRPr="00FB053C" w:rsidRDefault="005B4C1D" w:rsidP="005B4C1D">
      <w:pPr>
        <w:jc w:val="both"/>
        <w:rPr>
          <w:rFonts w:ascii="Bookman Old Style" w:hAnsi="Bookman Old Style" w:cs="Arial"/>
        </w:rPr>
      </w:pPr>
      <w:r w:rsidRPr="00FB053C">
        <w:rPr>
          <w:rFonts w:ascii="Bookman Old Style" w:hAnsi="Bookman Old Style" w:cs="Arial"/>
        </w:rPr>
        <w:t>Las Partes que suscriben el presente Contrato son:</w:t>
      </w:r>
    </w:p>
    <w:p w:rsidR="005B4C1D" w:rsidRPr="00FB053C" w:rsidRDefault="005B4C1D" w:rsidP="00FB601A">
      <w:pPr>
        <w:numPr>
          <w:ilvl w:val="1"/>
          <w:numId w:val="41"/>
        </w:numPr>
        <w:ind w:right="9"/>
        <w:jc w:val="both"/>
        <w:rPr>
          <w:rFonts w:ascii="Bookman Old Style" w:hAnsi="Bookman Old Style" w:cs="Arial"/>
        </w:rPr>
      </w:pPr>
      <w:bookmarkStart w:id="10" w:name="_Toc503874399"/>
      <w:r w:rsidRPr="00FB053C">
        <w:rPr>
          <w:rFonts w:ascii="Bookman Old Style" w:hAnsi="Bookman Old Style" w:cs="Arial"/>
          <w:b/>
          <w:lang w:val="es-ES_tradnl"/>
        </w:rPr>
        <w:t>YACIMIENTOS PETROLÍFEROS FISCALES BOLIVIANOS</w:t>
      </w:r>
      <w:r w:rsidRPr="00FB053C">
        <w:rPr>
          <w:rFonts w:ascii="Bookman Old Style" w:hAnsi="Bookman Old Style" w:cs="Arial"/>
          <w:lang w:val="es-ES_tradnl"/>
        </w:rPr>
        <w:t xml:space="preserve">, empresa autárquica pública del Estado Plurinacional de Boliviano, creada por Decreto Ley de fecha 21 de Diciembre de 1936, con domicilio legal en la calle Bueno No. 185 de la ciudad de La Paz – Bolivia, con NIT N° 1020269020, representada por su Presidente Ejecutivo </w:t>
      </w:r>
      <w:proofErr w:type="spellStart"/>
      <w:r w:rsidRPr="00FB053C">
        <w:rPr>
          <w:rFonts w:ascii="Bookman Old Style" w:hAnsi="Bookman Old Style" w:cs="Arial"/>
          <w:lang w:val="es-ES_tradnl"/>
        </w:rPr>
        <w:t>a.i.</w:t>
      </w:r>
      <w:proofErr w:type="spellEnd"/>
      <w:r w:rsidRPr="00FB053C">
        <w:rPr>
          <w:rFonts w:ascii="Bookman Old Style" w:hAnsi="Bookman Old Style" w:cs="Arial"/>
          <w:lang w:val="es-ES_tradnl"/>
        </w:rPr>
        <w:t xml:space="preserve">, _____________________, </w:t>
      </w:r>
      <w:r w:rsidRPr="00FB053C">
        <w:rPr>
          <w:rFonts w:ascii="Bookman Old Style" w:hAnsi="Bookman Old Style" w:cs="Arial"/>
        </w:rPr>
        <w:t xml:space="preserve">con Cedula de Identidad No._____________________, </w:t>
      </w:r>
      <w:r w:rsidRPr="00FB053C">
        <w:rPr>
          <w:rFonts w:ascii="Bookman Old Style" w:hAnsi="Bookman Old Style" w:cs="Arial"/>
          <w:lang w:val="es-ES_tradnl"/>
        </w:rPr>
        <w:t xml:space="preserve">designado mediante Resolución Suprema </w:t>
      </w:r>
      <w:r w:rsidRPr="00FB053C">
        <w:rPr>
          <w:rFonts w:ascii="Bookman Old Style" w:hAnsi="Bookman Old Style" w:cs="Arial"/>
        </w:rPr>
        <w:t>________________de fecha______________</w:t>
      </w:r>
      <w:r w:rsidRPr="00FB053C">
        <w:rPr>
          <w:rFonts w:ascii="Bookman Old Style" w:hAnsi="Bookman Old Style" w:cs="Arial"/>
          <w:lang w:val="es-ES_tradnl"/>
        </w:rPr>
        <w:t xml:space="preserve">, a denominarse </w:t>
      </w:r>
      <w:r w:rsidRPr="00FB053C">
        <w:rPr>
          <w:rFonts w:ascii="Bookman Old Style" w:hAnsi="Bookman Old Style" w:cs="Arial"/>
          <w:b/>
          <w:lang w:val="es-ES_tradnl"/>
        </w:rPr>
        <w:t>YPFB</w:t>
      </w:r>
      <w:r w:rsidRPr="00FB053C">
        <w:rPr>
          <w:rFonts w:ascii="Bookman Old Style" w:hAnsi="Bookman Old Style" w:cs="Arial"/>
          <w:lang w:val="es-ES_tradnl"/>
        </w:rPr>
        <w:t>.</w:t>
      </w:r>
    </w:p>
    <w:bookmarkEnd w:id="10"/>
    <w:p w:rsidR="005B4C1D" w:rsidRPr="00FB053C" w:rsidRDefault="005B4C1D" w:rsidP="005B4C1D">
      <w:pPr>
        <w:jc w:val="both"/>
        <w:rPr>
          <w:rFonts w:ascii="Bookman Old Style" w:hAnsi="Bookman Old Style" w:cs="Arial"/>
        </w:rPr>
      </w:pPr>
      <w:r w:rsidRPr="00FB053C">
        <w:rPr>
          <w:rFonts w:ascii="Bookman Old Style" w:hAnsi="Bookman Old Style" w:cs="Arial"/>
          <w:lang w:val="es-ES_tradnl"/>
        </w:rPr>
        <w:t xml:space="preserve"> </w:t>
      </w:r>
    </w:p>
    <w:p w:rsidR="005B4C1D" w:rsidRPr="00FB053C" w:rsidRDefault="005B4C1D" w:rsidP="00FB601A">
      <w:pPr>
        <w:numPr>
          <w:ilvl w:val="1"/>
          <w:numId w:val="41"/>
        </w:numPr>
        <w:ind w:right="9"/>
        <w:jc w:val="both"/>
        <w:rPr>
          <w:rFonts w:ascii="Bookman Old Style" w:hAnsi="Bookman Old Style" w:cs="Arial"/>
          <w:lang w:val="es-ES_tradnl"/>
        </w:rPr>
      </w:pPr>
      <w:r w:rsidRPr="00FB053C">
        <w:rPr>
          <w:rFonts w:ascii="Bookman Old Style" w:hAnsi="Bookman Old Style" w:cs="Arial"/>
          <w:b/>
          <w:bCs/>
        </w:rPr>
        <w:t>_</w:t>
      </w:r>
      <w:r w:rsidRPr="00FB053C">
        <w:rPr>
          <w:rFonts w:ascii="Bookman Old Style" w:hAnsi="Bookman Old Style" w:cs="Arial"/>
          <w:b/>
          <w:bCs/>
          <w:lang w:val="es-ES_tradnl"/>
        </w:rPr>
        <w:t xml:space="preserve">_____________________ </w:t>
      </w:r>
      <w:r w:rsidRPr="00FB053C">
        <w:rPr>
          <w:rFonts w:ascii="Bookman Old Style" w:hAnsi="Bookman Old Style" w:cs="Arial"/>
          <w:bCs/>
          <w:lang w:val="es-ES_tradnl"/>
        </w:rPr>
        <w:t>(________),</w:t>
      </w:r>
      <w:r w:rsidRPr="00FB053C">
        <w:rPr>
          <w:rFonts w:ascii="Bookman Old Style" w:hAnsi="Bookman Old Style" w:cs="Arial"/>
          <w:b/>
          <w:bCs/>
          <w:lang w:val="es-ES_tradnl"/>
        </w:rPr>
        <w:t xml:space="preserve"> </w:t>
      </w:r>
      <w:r w:rsidRPr="00FB053C">
        <w:rPr>
          <w:rFonts w:ascii="Bookman Old Style" w:hAnsi="Bookman Old Style" w:cs="Arial"/>
          <w:bCs/>
          <w:lang w:val="es-ES_tradnl"/>
        </w:rPr>
        <w:t>debidamente</w:t>
      </w:r>
      <w:r w:rsidRPr="00FB053C">
        <w:rPr>
          <w:rFonts w:ascii="Bookman Old Style" w:hAnsi="Bookman Old Style" w:cs="Arial"/>
          <w:lang w:val="es-ES_tradnl"/>
        </w:rPr>
        <w:t xml:space="preserve"> constituida</w:t>
      </w:r>
      <w:r w:rsidRPr="00FB053C">
        <w:rPr>
          <w:rFonts w:ascii="Bookman Old Style" w:hAnsi="Bookman Old Style" w:cs="Arial"/>
          <w:b/>
          <w:lang w:val="es-ES_tradnl"/>
        </w:rPr>
        <w:t xml:space="preserve"> </w:t>
      </w:r>
      <w:r w:rsidRPr="00FB053C">
        <w:rPr>
          <w:rFonts w:ascii="Bookman Old Style" w:hAnsi="Bookman Old Style" w:cs="Arial"/>
        </w:rPr>
        <w:t>bajo las leyes del Estado Plurinacional de Bolivia inscrita</w:t>
      </w:r>
      <w:proofErr w:type="gramStart"/>
      <w:r w:rsidRPr="00FB053C">
        <w:rPr>
          <w:rFonts w:ascii="Bookman Old Style" w:hAnsi="Bookman Old Style" w:cs="Arial"/>
        </w:rPr>
        <w:t>  y</w:t>
      </w:r>
      <w:proofErr w:type="gramEnd"/>
      <w:r w:rsidRPr="00FB053C">
        <w:rPr>
          <w:rFonts w:ascii="Bookman Old Style" w:hAnsi="Bookman Old Style" w:cs="Arial"/>
        </w:rPr>
        <w:t xml:space="preserve"> registrada en el Registro de Comercio de Sociedades por Acciones (administrado por FUNDEMPRESA), con Matrícula de Comercio Nro. ________</w:t>
      </w:r>
      <w:r w:rsidRPr="00FB053C">
        <w:rPr>
          <w:rFonts w:ascii="Bookman Old Style" w:hAnsi="Bookman Old Style" w:cs="Arial"/>
          <w:bCs/>
          <w:lang w:val="es-ES_tradnl"/>
        </w:rPr>
        <w:t xml:space="preserve">, de  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________ </w:t>
      </w:r>
      <w:proofErr w:type="spellStart"/>
      <w:r w:rsidRPr="00FB053C">
        <w:rPr>
          <w:rFonts w:ascii="Bookman Old Style" w:hAnsi="Bookman Old Style" w:cs="Arial"/>
          <w:bCs/>
          <w:lang w:val="es-ES_tradnl"/>
        </w:rPr>
        <w:t>de</w:t>
      </w:r>
      <w:proofErr w:type="spellEnd"/>
      <w:r w:rsidRPr="00FB053C">
        <w:rPr>
          <w:rFonts w:ascii="Bookman Old Style" w:hAnsi="Bookman Old Style" w:cs="Arial"/>
          <w:bCs/>
          <w:lang w:val="es-ES_tradnl"/>
        </w:rPr>
        <w:t xml:space="preserve"> _______, </w:t>
      </w:r>
      <w:r w:rsidRPr="00FB053C">
        <w:rPr>
          <w:rFonts w:ascii="Bookman Old Style" w:hAnsi="Bookman Old Style" w:cs="Arial"/>
        </w:rPr>
        <w:t>con domicilio legal en ____________________, de la ciudad de _____________,</w:t>
      </w:r>
      <w:r w:rsidRPr="00FB053C">
        <w:rPr>
          <w:rFonts w:ascii="Bookman Old Style" w:hAnsi="Bookman Old Style" w:cs="Arial"/>
          <w:bCs/>
          <w:lang w:val="es-ES_tradnl"/>
        </w:rPr>
        <w:t xml:space="preserve"> con NIT N° __________________</w:t>
      </w:r>
      <w:r w:rsidRPr="00FB053C">
        <w:rPr>
          <w:rFonts w:ascii="Bookman Old Style" w:hAnsi="Bookman Old Style" w:cs="Arial"/>
        </w:rPr>
        <w:t xml:space="preserve">, representada legalmente por su ________ el Sr. _____________, según Instrumento de Poder N° ______________ /___ de 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_______ </w:t>
      </w:r>
      <w:proofErr w:type="spellStart"/>
      <w:r w:rsidRPr="00FB053C">
        <w:rPr>
          <w:rFonts w:ascii="Bookman Old Style" w:hAnsi="Bookman Old Style" w:cs="Arial"/>
        </w:rPr>
        <w:t>de</w:t>
      </w:r>
      <w:proofErr w:type="spellEnd"/>
      <w:r w:rsidRPr="00FB053C">
        <w:rPr>
          <w:rFonts w:ascii="Bookman Old Style" w:hAnsi="Bookman Old Style" w:cs="Arial"/>
        </w:rPr>
        <w:t xml:space="preserve"> _____, otorgado ante Notaría de Fe Pública N° ___, del Distrito Judicial de _______; </w:t>
      </w:r>
      <w:r w:rsidRPr="00FB053C">
        <w:rPr>
          <w:rFonts w:ascii="Bookman Old Style" w:hAnsi="Bookman Old Style" w:cs="Arial"/>
          <w:bCs/>
        </w:rPr>
        <w:t>en adelante denominado 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5B4C1D" w:rsidRPr="00FB053C" w:rsidRDefault="005B4C1D" w:rsidP="005B4C1D">
      <w:pPr>
        <w:pStyle w:val="Prrafodelista"/>
        <w:rPr>
          <w:rFonts w:ascii="Bookman Old Style" w:hAnsi="Bookman Old Style" w:cs="Arial"/>
          <w:lang w:val="es-ES_tradnl"/>
        </w:rPr>
      </w:pPr>
    </w:p>
    <w:p w:rsidR="005B4C1D" w:rsidRPr="00FB053C" w:rsidRDefault="005B4C1D" w:rsidP="00FB601A">
      <w:pPr>
        <w:pStyle w:val="Prrafodelista"/>
        <w:numPr>
          <w:ilvl w:val="1"/>
          <w:numId w:val="44"/>
        </w:numPr>
        <w:ind w:right="9"/>
        <w:contextualSpacing/>
        <w:jc w:val="both"/>
        <w:rPr>
          <w:rFonts w:ascii="Bookman Old Style" w:hAnsi="Bookman Old Style" w:cs="Arial"/>
          <w:lang w:val="es-ES_tradnl"/>
        </w:rPr>
      </w:pPr>
      <w:r w:rsidRPr="00FB053C">
        <w:rPr>
          <w:rFonts w:ascii="Bookman Old Style" w:hAnsi="Bookman Old Style" w:cs="Arial"/>
          <w:i/>
          <w:lang w:val="es-ES_tradnl"/>
        </w:rPr>
        <w:t xml:space="preserve">(OPCIONAL) </w:t>
      </w:r>
      <w:r w:rsidRPr="00FB053C">
        <w:rPr>
          <w:rFonts w:ascii="Bookman Old Style" w:hAnsi="Bookman Old Style" w:cs="Arial"/>
          <w:b/>
          <w:bCs/>
          <w:i/>
        </w:rPr>
        <w:t>_</w:t>
      </w:r>
      <w:r w:rsidRPr="00FB053C">
        <w:rPr>
          <w:rFonts w:ascii="Bookman Old Style" w:hAnsi="Bookman Old Style" w:cs="Arial"/>
          <w:b/>
          <w:bCs/>
          <w:i/>
          <w:lang w:val="es-ES_tradnl"/>
        </w:rPr>
        <w:t xml:space="preserve">_____________________ </w:t>
      </w:r>
      <w:r w:rsidRPr="00FB053C">
        <w:rPr>
          <w:rFonts w:ascii="Bookman Old Style" w:hAnsi="Bookman Old Style" w:cs="Arial"/>
          <w:bCs/>
          <w:i/>
          <w:lang w:val="es-ES_tradnl"/>
        </w:rPr>
        <w:t>(________),</w:t>
      </w:r>
      <w:r w:rsidRPr="00FB053C">
        <w:rPr>
          <w:rFonts w:ascii="Bookman Old Style" w:hAnsi="Bookman Old Style" w:cs="Arial"/>
          <w:b/>
          <w:bCs/>
          <w:i/>
          <w:lang w:val="es-ES_tradnl"/>
        </w:rPr>
        <w:t xml:space="preserve"> </w:t>
      </w:r>
      <w:r w:rsidRPr="00FB053C">
        <w:rPr>
          <w:rFonts w:ascii="Bookman Old Style" w:hAnsi="Bookman Old Style" w:cs="Arial"/>
          <w:i/>
          <w:lang w:val="es-ES_tradnl"/>
        </w:rPr>
        <w:t>Empresa Unipersonal constituida</w:t>
      </w:r>
      <w:r w:rsidRPr="00FB053C">
        <w:rPr>
          <w:rFonts w:ascii="Bookman Old Style" w:hAnsi="Bookman Old Style" w:cs="Arial"/>
          <w:b/>
          <w:i/>
          <w:lang w:val="es-ES_tradnl"/>
        </w:rPr>
        <w:t xml:space="preserve"> </w:t>
      </w:r>
      <w:r w:rsidRPr="00FB053C">
        <w:rPr>
          <w:rFonts w:ascii="Bookman Old Style" w:hAnsi="Bookman Old Style" w:cs="Arial"/>
          <w:i/>
        </w:rPr>
        <w:t>bajo las leyes del Estado Plurinacional de Bolivia inscrita</w:t>
      </w:r>
      <w:proofErr w:type="gramStart"/>
      <w:r w:rsidRPr="00FB053C">
        <w:rPr>
          <w:rFonts w:ascii="Bookman Old Style" w:hAnsi="Bookman Old Style" w:cs="Arial"/>
          <w:i/>
        </w:rPr>
        <w:t>  y</w:t>
      </w:r>
      <w:proofErr w:type="gramEnd"/>
      <w:r w:rsidRPr="00FB053C">
        <w:rPr>
          <w:rFonts w:ascii="Bookman Old Style" w:hAnsi="Bookman Old Style" w:cs="Arial"/>
          <w:i/>
        </w:rPr>
        <w:t xml:space="preserve"> registrada en el Registro de Comercio de Sociedades por Acciones (administrado por FUNDEMPRESA), con Matrícula de Comercio Nro. ________</w:t>
      </w:r>
      <w:r w:rsidRPr="00FB053C">
        <w:rPr>
          <w:rFonts w:ascii="Bookman Old Style" w:hAnsi="Bookman Old Style" w:cs="Arial"/>
          <w:bCs/>
          <w:i/>
          <w:lang w:val="es-ES_tradnl"/>
        </w:rPr>
        <w:t xml:space="preserve">, de  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________ </w:t>
      </w:r>
      <w:proofErr w:type="spellStart"/>
      <w:r w:rsidRPr="00FB053C">
        <w:rPr>
          <w:rFonts w:ascii="Bookman Old Style" w:hAnsi="Bookman Old Style" w:cs="Arial"/>
          <w:bCs/>
          <w:i/>
          <w:lang w:val="es-ES_tradnl"/>
        </w:rPr>
        <w:t>de</w:t>
      </w:r>
      <w:proofErr w:type="spellEnd"/>
      <w:r w:rsidRPr="00FB053C">
        <w:rPr>
          <w:rFonts w:ascii="Bookman Old Style" w:hAnsi="Bookman Old Style" w:cs="Arial"/>
          <w:bCs/>
          <w:i/>
          <w:lang w:val="es-ES_tradnl"/>
        </w:rPr>
        <w:t xml:space="preserve"> _______, </w:t>
      </w:r>
      <w:r w:rsidRPr="00FB053C">
        <w:rPr>
          <w:rFonts w:ascii="Bookman Old Style" w:hAnsi="Bookman Old Style" w:cs="Arial"/>
          <w:i/>
        </w:rPr>
        <w:t>con domicilio legal en ____________________, de la ciudad de _____________,</w:t>
      </w:r>
      <w:r w:rsidRPr="00FB053C">
        <w:rPr>
          <w:rFonts w:ascii="Bookman Old Style" w:hAnsi="Bookman Old Style" w:cs="Arial"/>
          <w:bCs/>
          <w:i/>
          <w:lang w:val="es-ES_tradnl"/>
        </w:rPr>
        <w:t xml:space="preserve"> con NIT N° __________________</w:t>
      </w:r>
      <w:r w:rsidRPr="00FB053C">
        <w:rPr>
          <w:rFonts w:ascii="Bookman Old Style" w:hAnsi="Bookman Old Style" w:cs="Arial"/>
          <w:i/>
        </w:rPr>
        <w:t xml:space="preserve">, representada legalmente por su ________ el Sr. _____________, según Instrumento de Poder N° ______________ /___ de 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_______ </w:t>
      </w:r>
      <w:proofErr w:type="spellStart"/>
      <w:r w:rsidRPr="00FB053C">
        <w:rPr>
          <w:rFonts w:ascii="Bookman Old Style" w:hAnsi="Bookman Old Style" w:cs="Arial"/>
          <w:i/>
        </w:rPr>
        <w:t>de</w:t>
      </w:r>
      <w:proofErr w:type="spellEnd"/>
      <w:r w:rsidRPr="00FB053C">
        <w:rPr>
          <w:rFonts w:ascii="Bookman Old Style" w:hAnsi="Bookman Old Style" w:cs="Arial"/>
          <w:i/>
        </w:rPr>
        <w:t xml:space="preserve"> _____, </w:t>
      </w:r>
      <w:r w:rsidRPr="00FB053C">
        <w:rPr>
          <w:rFonts w:ascii="Bookman Old Style" w:hAnsi="Bookman Old Style" w:cs="Arial"/>
          <w:i/>
        </w:rPr>
        <w:lastRenderedPageBreak/>
        <w:t xml:space="preserve">otorgado ante Notaría de Fe Pública N° ___, del Distrito Judicial de _______; o representada por su propietario Sr. ___________, </w:t>
      </w:r>
      <w:r w:rsidRPr="00FB053C">
        <w:rPr>
          <w:rFonts w:ascii="Bookman Old Style" w:hAnsi="Bookman Old Style" w:cs="Arial"/>
          <w:bCs/>
        </w:rPr>
        <w:t xml:space="preserve">en adelante denominado </w:t>
      </w:r>
      <w:r w:rsidRPr="00FB053C">
        <w:rPr>
          <w:rFonts w:ascii="Bookman Old Style" w:hAnsi="Bookman Old Style" w:cs="Arial"/>
          <w:lang w:val="es-ES_tradnl"/>
        </w:rPr>
        <w:t xml:space="preserve">el </w:t>
      </w:r>
      <w:r w:rsidRPr="00FB053C">
        <w:rPr>
          <w:rFonts w:ascii="Bookman Old Style" w:hAnsi="Bookman Old Style" w:cs="Arial"/>
          <w:b/>
          <w:lang w:val="es-ES_tradnl"/>
        </w:rPr>
        <w:t>Transportista</w:t>
      </w:r>
      <w:r w:rsidRPr="00FB053C">
        <w:rPr>
          <w:rFonts w:ascii="Bookman Old Style" w:hAnsi="Bookman Old Style" w:cs="Arial"/>
          <w:lang w:val="es-ES_tradnl"/>
        </w:rPr>
        <w:t>.</w:t>
      </w:r>
    </w:p>
    <w:p w:rsidR="005B4C1D" w:rsidRPr="00FB053C" w:rsidRDefault="005B4C1D" w:rsidP="005B4C1D">
      <w:pPr>
        <w:ind w:left="360" w:right="9"/>
        <w:jc w:val="both"/>
        <w:rPr>
          <w:rFonts w:ascii="Bookman Old Style" w:hAnsi="Bookman Old Style" w:cs="Arial"/>
          <w:i/>
          <w:lang w:val="es-ES_tradnl"/>
        </w:rPr>
      </w:pPr>
    </w:p>
    <w:p w:rsidR="005B4C1D" w:rsidRPr="00FB053C" w:rsidRDefault="005B4C1D" w:rsidP="005B4C1D">
      <w:pPr>
        <w:pStyle w:val="Textoindependiente2"/>
        <w:spacing w:after="0" w:line="240" w:lineRule="auto"/>
        <w:jc w:val="both"/>
        <w:rPr>
          <w:rFonts w:ascii="Bookman Old Style" w:hAnsi="Bookman Old Style" w:cs="Arial"/>
          <w:sz w:val="22"/>
          <w:szCs w:val="22"/>
          <w:lang w:val="es-BO"/>
        </w:rPr>
      </w:pPr>
      <w:r w:rsidRPr="00FB053C">
        <w:rPr>
          <w:rFonts w:ascii="Bookman Old Style" w:hAnsi="Bookman Old Style" w:cs="Arial"/>
          <w:sz w:val="22"/>
          <w:szCs w:val="22"/>
          <w:lang w:val="es-BO"/>
        </w:rPr>
        <w:t xml:space="preserve">Tanto </w:t>
      </w:r>
      <w:r w:rsidRPr="00FB053C">
        <w:rPr>
          <w:rFonts w:ascii="Bookman Old Style" w:hAnsi="Bookman Old Style" w:cs="Arial"/>
          <w:b/>
          <w:sz w:val="22"/>
          <w:szCs w:val="22"/>
          <w:lang w:val="es-BO"/>
        </w:rPr>
        <w:t>YPFB</w:t>
      </w:r>
      <w:r w:rsidRPr="00FB053C">
        <w:rPr>
          <w:rFonts w:ascii="Bookman Old Style" w:hAnsi="Bookman Old Style" w:cs="Arial"/>
          <w:sz w:val="22"/>
          <w:szCs w:val="22"/>
          <w:lang w:val="es-BO"/>
        </w:rPr>
        <w:t xml:space="preserve"> como </w:t>
      </w:r>
      <w:r w:rsidRPr="00FB053C">
        <w:rPr>
          <w:rFonts w:ascii="Bookman Old Style" w:hAnsi="Bookman Old Style" w:cs="Arial"/>
          <w:sz w:val="22"/>
          <w:szCs w:val="22"/>
          <w:lang w:val="es-ES_tradnl"/>
        </w:rPr>
        <w:t xml:space="preserve">el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BO"/>
        </w:rPr>
        <w:t xml:space="preserve"> podrán ser denominados individual e indistintamente como Parte y conjuntamente como Partes.</w:t>
      </w:r>
    </w:p>
    <w:p w:rsidR="005B4C1D" w:rsidRPr="00FB053C" w:rsidRDefault="005B4C1D" w:rsidP="005B4C1D">
      <w:pPr>
        <w:autoSpaceDE w:val="0"/>
        <w:autoSpaceDN w:val="0"/>
        <w:adjustRightInd w:val="0"/>
        <w:rPr>
          <w:rFonts w:ascii="Bookman Old Style" w:hAnsi="Bookman Old Style" w:cs="Bookman Old Style"/>
        </w:rPr>
      </w:pPr>
    </w:p>
    <w:p w:rsidR="005B4C1D" w:rsidRPr="00FB053C" w:rsidRDefault="005B4C1D" w:rsidP="005B4C1D">
      <w:pPr>
        <w:autoSpaceDE w:val="0"/>
        <w:autoSpaceDN w:val="0"/>
        <w:adjustRightInd w:val="0"/>
        <w:rPr>
          <w:rFonts w:ascii="Bookman Old Style" w:hAnsi="Bookman Old Style" w:cs="Bookman Old Style"/>
          <w:b/>
          <w:bCs/>
        </w:rPr>
      </w:pPr>
      <w:r w:rsidRPr="00FB053C">
        <w:rPr>
          <w:rFonts w:ascii="Bookman Old Style" w:hAnsi="Bookman Old Style" w:cs="Bookman Old Style"/>
          <w:b/>
          <w:bCs/>
        </w:rPr>
        <w:t>CLAUSULA SEGUNDA.- (ANTECEDENTES)</w:t>
      </w:r>
    </w:p>
    <w:p w:rsidR="005B4C1D" w:rsidRPr="00FB053C" w:rsidRDefault="005B4C1D" w:rsidP="005B4C1D">
      <w:pPr>
        <w:autoSpaceDE w:val="0"/>
        <w:autoSpaceDN w:val="0"/>
        <w:adjustRightInd w:val="0"/>
        <w:rPr>
          <w:rFonts w:ascii="Bookman Old Style" w:hAnsi="Bookman Old Style" w:cs="Bookman Old Style"/>
        </w:rPr>
      </w:pPr>
    </w:p>
    <w:p w:rsidR="005B4C1D" w:rsidRPr="00FB053C" w:rsidRDefault="005B4C1D" w:rsidP="00FB601A">
      <w:pPr>
        <w:pStyle w:val="Prrafodelista"/>
        <w:numPr>
          <w:ilvl w:val="1"/>
          <w:numId w:val="36"/>
        </w:numPr>
        <w:jc w:val="both"/>
        <w:rPr>
          <w:rFonts w:ascii="Bookman Old Style" w:hAnsi="Bookman Old Style"/>
        </w:rPr>
      </w:pPr>
      <w:r w:rsidRPr="00FB053C">
        <w:rPr>
          <w:rFonts w:ascii="Bookman Old Style" w:hAnsi="Bookman Old Style"/>
        </w:rPr>
        <w:t>La Ley de Hidrocarburos Nº 3058 de 17 de mayo de 2005 (Ley N° 3058), establece en su Artículo 9 que el aprovechamiento de los Hidrocarburos deberá promover el desarrollo integral, sustentable y equitativo del país, garantizando el abastecimiento de Hidrocarburos al Mercado Interno.</w:t>
      </w:r>
    </w:p>
    <w:p w:rsidR="005B4C1D" w:rsidRPr="00FB053C" w:rsidRDefault="005B4C1D" w:rsidP="005B4C1D">
      <w:pPr>
        <w:pStyle w:val="Prrafodelista"/>
        <w:jc w:val="both"/>
        <w:rPr>
          <w:rFonts w:ascii="Bookman Old Style" w:hAnsi="Bookman Old Style"/>
        </w:rPr>
      </w:pPr>
    </w:p>
    <w:p w:rsidR="005B4C1D" w:rsidRPr="00FB053C" w:rsidRDefault="005B4C1D" w:rsidP="00FB601A">
      <w:pPr>
        <w:pStyle w:val="Prrafodelista"/>
        <w:numPr>
          <w:ilvl w:val="1"/>
          <w:numId w:val="36"/>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La Ley N° 3058,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por sí o a través de Contratos con terceros y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representante del Estado en la ejecución de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Asimismo en su Disposición Transitoria Tercera, elimina de la cadena de distribución de los Hidrocarburos a los distribuidores mayoristas, estableciendo que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 el único importador y distribuidor mayorista en país.</w:t>
      </w:r>
    </w:p>
    <w:p w:rsidR="005B4C1D" w:rsidRPr="00FB053C" w:rsidRDefault="005B4C1D" w:rsidP="005B4C1D">
      <w:pPr>
        <w:pStyle w:val="Prrafodelista"/>
        <w:autoSpaceDE w:val="0"/>
        <w:autoSpaceDN w:val="0"/>
        <w:adjustRightInd w:val="0"/>
        <w:jc w:val="both"/>
        <w:rPr>
          <w:rFonts w:ascii="Bookman Old Style" w:hAnsi="Bookman Old Style" w:cs="Bookman Old Style"/>
          <w:lang w:val="es"/>
        </w:rPr>
      </w:pPr>
    </w:p>
    <w:p w:rsidR="005B4C1D" w:rsidRPr="00FB053C" w:rsidRDefault="005B4C1D" w:rsidP="00FB601A">
      <w:pPr>
        <w:pStyle w:val="Prrafodelista"/>
        <w:numPr>
          <w:ilvl w:val="1"/>
          <w:numId w:val="36"/>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El Decreto Supremo N° 28324 de fecha 09 de septiembre 2005, aprueba los Estatutos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(Estatutos), que señalan en su Artículo 4 Inciso b) que es atribución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ejecutar las Actividades </w:t>
      </w:r>
      <w:proofErr w:type="spellStart"/>
      <w:r w:rsidRPr="00FB053C">
        <w:rPr>
          <w:rFonts w:ascii="Bookman Old Style" w:hAnsi="Bookman Old Style" w:cs="Bookman Old Style"/>
          <w:lang w:val="es"/>
        </w:rPr>
        <w:t>Hidrocarburíferas</w:t>
      </w:r>
      <w:proofErr w:type="spellEnd"/>
      <w:r w:rsidRPr="00FB053C">
        <w:rPr>
          <w:rFonts w:ascii="Bookman Old Style" w:hAnsi="Bookman Old Style" w:cs="Bookman Old Style"/>
          <w:lang w:val="es"/>
        </w:rPr>
        <w:t xml:space="preserve"> establecidas en la Ley N° 3058.</w:t>
      </w:r>
    </w:p>
    <w:p w:rsidR="005B4C1D" w:rsidRPr="00FB053C" w:rsidRDefault="005B4C1D" w:rsidP="005B4C1D">
      <w:pPr>
        <w:pStyle w:val="Prrafodelista"/>
        <w:rPr>
          <w:rFonts w:ascii="Bookman Old Style" w:hAnsi="Bookman Old Style" w:cs="Bookman Old Style"/>
          <w:lang w:val="es"/>
        </w:rPr>
      </w:pPr>
    </w:p>
    <w:p w:rsidR="005B4C1D" w:rsidRPr="00FB053C" w:rsidRDefault="005B4C1D" w:rsidP="00FB601A">
      <w:pPr>
        <w:pStyle w:val="Prrafodelista"/>
        <w:numPr>
          <w:ilvl w:val="1"/>
          <w:numId w:val="37"/>
        </w:numPr>
        <w:jc w:val="both"/>
        <w:rPr>
          <w:rFonts w:ascii="Bookman Old Style" w:hAnsi="Bookman Old Style"/>
        </w:rPr>
      </w:pPr>
      <w:r w:rsidRPr="00FB053C">
        <w:rPr>
          <w:rFonts w:ascii="Bookman Old Style" w:hAnsi="Bookman Old Style"/>
        </w:rPr>
        <w:t xml:space="preserve">Mediante Decreto Supremo Nº 28701 de fecha 01 de mayo de 2006, se dispone la nacionalización de los recursos naturales </w:t>
      </w:r>
      <w:proofErr w:type="spellStart"/>
      <w:r w:rsidRPr="00FB053C">
        <w:rPr>
          <w:rFonts w:ascii="Bookman Old Style" w:hAnsi="Bookman Old Style"/>
        </w:rPr>
        <w:t>hidrocarburíferos</w:t>
      </w:r>
      <w:proofErr w:type="spellEnd"/>
      <w:r w:rsidRPr="00FB053C">
        <w:rPr>
          <w:rFonts w:ascii="Bookman Old Style" w:hAnsi="Bookman Old Style"/>
        </w:rPr>
        <w:t xml:space="preserve">, la recuperación de su propiedad, posesión y el control total y absoluto de éstos; donde el Estado toma el control y la dirección de la Cadena </w:t>
      </w:r>
      <w:proofErr w:type="spellStart"/>
      <w:r w:rsidRPr="00FB053C">
        <w:rPr>
          <w:rFonts w:ascii="Bookman Old Style" w:hAnsi="Bookman Old Style"/>
        </w:rPr>
        <w:t>Hidrocarburífera</w:t>
      </w:r>
      <w:proofErr w:type="spellEnd"/>
      <w:r w:rsidRPr="00FB053C">
        <w:rPr>
          <w:rFonts w:ascii="Bookman Old Style" w:hAnsi="Bookman Old Style"/>
        </w:rPr>
        <w:t xml:space="preserve"> en la Exploración, Explotación, Transporte, Refinación, Almacenaje, Comercialización e Industrialización de los hidrocarburos en el país; estableciendo este control a través de </w:t>
      </w:r>
      <w:r w:rsidRPr="00FB053C">
        <w:rPr>
          <w:rFonts w:ascii="Bookman Old Style" w:hAnsi="Bookman Old Style"/>
          <w:b/>
        </w:rPr>
        <w:t>YPFB</w:t>
      </w:r>
      <w:r w:rsidRPr="00FB053C">
        <w:rPr>
          <w:rFonts w:ascii="Bookman Old Style" w:hAnsi="Bookman Old Style"/>
        </w:rPr>
        <w:t>.</w:t>
      </w:r>
    </w:p>
    <w:p w:rsidR="005B4C1D" w:rsidRPr="00FB053C" w:rsidRDefault="005B4C1D" w:rsidP="005B4C1D">
      <w:pPr>
        <w:pStyle w:val="Prrafodelista"/>
        <w:ind w:left="420" w:firstLine="288"/>
        <w:jc w:val="both"/>
        <w:rPr>
          <w:rFonts w:ascii="Bookman Old Style" w:hAnsi="Bookman Old Style"/>
        </w:rPr>
      </w:pPr>
    </w:p>
    <w:p w:rsidR="005B4C1D" w:rsidRPr="00FB053C" w:rsidRDefault="005B4C1D" w:rsidP="005B4C1D">
      <w:pPr>
        <w:pStyle w:val="Prrafodelista"/>
        <w:jc w:val="both"/>
        <w:rPr>
          <w:rFonts w:ascii="Bookman Old Style" w:hAnsi="Bookman Old Style"/>
        </w:rPr>
      </w:pPr>
      <w:r w:rsidRPr="00FB053C">
        <w:rPr>
          <w:rFonts w:ascii="Bookman Old Style" w:hAnsi="Bookman Old Style"/>
        </w:rPr>
        <w:t>El Artículo 5 del Decreto Supremo 28701 de fecha 1ero de mayo de 2006, señala que el Estado toma el control y la dirección de la producción, transporte, refinación, almacenaje, distribución, comercialización e industrialización de hidrocarburos en el país, asimismo establece que el Ministerio de Hidrocarburos y Energía regulará y normara estas actividades hasta que se aprueben nuevos reglamentos de acuerdo a ley.</w:t>
      </w:r>
    </w:p>
    <w:p w:rsidR="005B4C1D" w:rsidRPr="00FB053C" w:rsidRDefault="005B4C1D" w:rsidP="005B4C1D">
      <w:pPr>
        <w:pStyle w:val="Prrafodelista"/>
        <w:rPr>
          <w:rFonts w:ascii="Bookman Old Style" w:hAnsi="Bookman Old Style" w:cs="Bookman Old Style"/>
          <w:lang w:val="es"/>
        </w:rPr>
      </w:pPr>
    </w:p>
    <w:p w:rsidR="005B4C1D" w:rsidRPr="00FB053C" w:rsidRDefault="005B4C1D" w:rsidP="00FB601A">
      <w:pPr>
        <w:pStyle w:val="Prrafodelista"/>
        <w:numPr>
          <w:ilvl w:val="1"/>
          <w:numId w:val="36"/>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Mediante Decreto Supremo N° 29506 de 09 de abril de 2008, se autoriza a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realizar la contratación directa de obras, bienes, servicios generales y servicios de consultoría, para el desarrollo de todas las actividades de la cadena de hidrocarburos establecidas en los Artículos 14 y 31 de la Ley de Hidrocarburos.</w:t>
      </w:r>
    </w:p>
    <w:p w:rsidR="005B4C1D" w:rsidRPr="00FB053C" w:rsidRDefault="005B4C1D" w:rsidP="005B4C1D">
      <w:pPr>
        <w:pStyle w:val="Prrafodelista"/>
        <w:autoSpaceDE w:val="0"/>
        <w:autoSpaceDN w:val="0"/>
        <w:adjustRightInd w:val="0"/>
        <w:jc w:val="both"/>
        <w:rPr>
          <w:rFonts w:ascii="Bookman Old Style" w:hAnsi="Bookman Old Style" w:cs="Bookman Old Style"/>
          <w:lang w:val="es"/>
        </w:rPr>
      </w:pPr>
    </w:p>
    <w:p w:rsidR="005B4C1D" w:rsidRPr="00FB053C" w:rsidRDefault="005B4C1D" w:rsidP="00FB601A">
      <w:pPr>
        <w:pStyle w:val="Prrafodelista"/>
        <w:numPr>
          <w:ilvl w:val="1"/>
          <w:numId w:val="36"/>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rPr>
        <w:t>(Demás antecedentes que se puedan generar y que justifiquen la necesidad de la suscripción del presente contrato.)</w:t>
      </w:r>
    </w:p>
    <w:p w:rsidR="005B4C1D" w:rsidRPr="00FB053C" w:rsidRDefault="005B4C1D" w:rsidP="005B4C1D">
      <w:pPr>
        <w:autoSpaceDE w:val="0"/>
        <w:autoSpaceDN w:val="0"/>
        <w:adjustRightInd w:val="0"/>
        <w:jc w:val="both"/>
        <w:rPr>
          <w:rFonts w:ascii="Bookman Old Style" w:hAnsi="Bookman Old Style" w:cs="Bookman Old Style"/>
          <w:b/>
          <w:bCs/>
          <w:u w:val="single"/>
          <w:lang w:val="es"/>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TERCERA.- (DEFINICIONES)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Arial"/>
        </w:rPr>
      </w:pPr>
      <w:r w:rsidRPr="00FB053C">
        <w:rPr>
          <w:rFonts w:ascii="Bookman Old Style" w:hAnsi="Bookman Old Style" w:cs="Arial"/>
        </w:rPr>
        <w:lastRenderedPageBreak/>
        <w:t xml:space="preserve">Las siguientes definiciones utilizadas en singular o plural, se aplicarán también a las variaciones gramaticales de los términos aquí definidos, cuando estas variaciones lleven mayúscula inicial. </w:t>
      </w:r>
    </w:p>
    <w:p w:rsidR="005B4C1D" w:rsidRPr="00FB053C" w:rsidRDefault="005B4C1D" w:rsidP="005B4C1D">
      <w:pPr>
        <w:autoSpaceDE w:val="0"/>
        <w:autoSpaceDN w:val="0"/>
        <w:adjustRightInd w:val="0"/>
        <w:jc w:val="both"/>
        <w:rPr>
          <w:rFonts w:ascii="Bookman Old Style" w:hAnsi="Bookman Old Style" w:cs="Bookman Old Style"/>
          <w:b/>
          <w:bCs/>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Capacidad de Carga.- </w:t>
      </w:r>
      <w:r w:rsidRPr="00FB053C">
        <w:rPr>
          <w:rFonts w:ascii="Bookman Old Style" w:hAnsi="Bookman Old Style" w:cs="Bookman Old Style"/>
          <w:bCs/>
          <w:lang w:val="es"/>
        </w:rPr>
        <w:t xml:space="preserve">Es la </w:t>
      </w:r>
      <w:r w:rsidRPr="00FB053C">
        <w:rPr>
          <w:rFonts w:ascii="Bookman Old Style" w:hAnsi="Bookman Old Style" w:cs="Bookman Old Style"/>
          <w:lang w:val="es"/>
        </w:rPr>
        <w:t xml:space="preserve">Carga máxima de garrafas con </w:t>
      </w:r>
      <w:proofErr w:type="gramStart"/>
      <w:r w:rsidRPr="00FB053C">
        <w:rPr>
          <w:rFonts w:ascii="Bookman Old Style" w:hAnsi="Bookman Old Style" w:cs="Bookman Old Style"/>
          <w:lang w:val="es"/>
        </w:rPr>
        <w:t>GLP  que</w:t>
      </w:r>
      <w:proofErr w:type="gramEnd"/>
      <w:r w:rsidRPr="00FB053C">
        <w:rPr>
          <w:rFonts w:ascii="Bookman Old Style" w:hAnsi="Bookman Old Style" w:cs="Bookman Old Style"/>
          <w:lang w:val="es"/>
        </w:rPr>
        <w:t xml:space="preserve"> el transporte pueda transportar.</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Contrato.- </w:t>
      </w:r>
      <w:r w:rsidRPr="00FB053C">
        <w:rPr>
          <w:rFonts w:ascii="Bookman Old Style" w:hAnsi="Bookman Old Style" w:cs="Bookman Old Style"/>
          <w:lang w:val="es"/>
        </w:rPr>
        <w:t xml:space="preserve">Son los términos y condiciones acordados en el presente documento entre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y el </w:t>
      </w:r>
      <w:r w:rsidRPr="00FB053C">
        <w:rPr>
          <w:rFonts w:ascii="Bookman Old Style" w:hAnsi="Bookman Old Style" w:cs="Bookman Old Style"/>
          <w:b/>
          <w:bCs/>
          <w:lang w:val="es"/>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sus anexos y documentos legales y técnicos parte integrante del mismo.</w:t>
      </w:r>
    </w:p>
    <w:p w:rsidR="005B4C1D" w:rsidRPr="00FB053C" w:rsidRDefault="005B4C1D" w:rsidP="005B4C1D">
      <w:pPr>
        <w:autoSpaceDE w:val="0"/>
        <w:autoSpaceDN w:val="0"/>
        <w:adjustRightInd w:val="0"/>
        <w:jc w:val="both"/>
        <w:rPr>
          <w:rFonts w:ascii="Bookman Old Style" w:hAnsi="Bookman Old Style" w:cs="Bookman Old Style"/>
          <w:b/>
          <w:bCs/>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b/>
          <w:bCs/>
          <w:lang w:val="es"/>
        </w:rPr>
      </w:pPr>
      <w:r w:rsidRPr="00FB053C">
        <w:rPr>
          <w:rFonts w:ascii="Bookman Old Style" w:hAnsi="Bookman Old Style" w:cs="Bookman Old Style"/>
          <w:b/>
          <w:bCs/>
          <w:lang w:val="es"/>
        </w:rPr>
        <w:t xml:space="preserve">Certificado de recepción y entrega.- </w:t>
      </w:r>
      <w:r w:rsidRPr="00FB053C">
        <w:rPr>
          <w:rFonts w:ascii="Bookman Old Style" w:hAnsi="Bookman Old Style" w:cs="Bookman Old Style"/>
          <w:lang w:val="es"/>
        </w:rPr>
        <w:t xml:space="preserve">Es el documento que certifica la entrega y recepción del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5B4C1D" w:rsidRPr="00FB053C" w:rsidRDefault="005B4C1D" w:rsidP="005B4C1D">
      <w:pPr>
        <w:autoSpaceDE w:val="0"/>
        <w:autoSpaceDN w:val="0"/>
        <w:adjustRightInd w:val="0"/>
        <w:jc w:val="both"/>
        <w:rPr>
          <w:rFonts w:ascii="Bookman Old Style" w:hAnsi="Bookman Old Style" w:cs="Bookman Old Style"/>
          <w:b/>
          <w:bCs/>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w:t>
      </w:r>
      <w:r w:rsidRPr="00FB053C">
        <w:rPr>
          <w:rFonts w:ascii="Bookman Old Style" w:hAnsi="Bookman Old Style" w:cs="Bookman Old Style"/>
          <w:lang w:val="es"/>
        </w:rPr>
        <w:t>Es un lapso de veinticuatro (24) horas consecutivas que comienza a las 6:00 a.m., de un día calendario y termina a las 6:00 a.m., del día siguiente del horario boliviano.</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Día Hábil.- </w:t>
      </w:r>
      <w:r w:rsidRPr="00FB053C">
        <w:rPr>
          <w:rFonts w:ascii="Bookman Old Style" w:hAnsi="Bookman Old Style" w:cs="Bookman Old Style"/>
          <w:bCs/>
          <w:lang w:val="es"/>
        </w:rPr>
        <w:t>Es</w:t>
      </w:r>
      <w:r w:rsidRPr="00FB053C">
        <w:rPr>
          <w:rFonts w:ascii="Bookman Old Style" w:hAnsi="Bookman Old Style" w:cs="Bookman Old Style"/>
          <w:lang w:val="es"/>
        </w:rPr>
        <w:t xml:space="preserve"> cualquier Día de la semana excepto sábado, domingo y feriados declarados por ley del Estado Plurinacional de Bolivia.</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Fiscal.- </w:t>
      </w:r>
      <w:r w:rsidRPr="00FB053C">
        <w:rPr>
          <w:rFonts w:ascii="Bookman Old Style" w:hAnsi="Bookman Old Style" w:cs="Bookman Old Style"/>
          <w:lang w:val="es"/>
        </w:rPr>
        <w:t xml:space="preserve">Es la persona a quien </w:t>
      </w:r>
      <w:r w:rsidRPr="00FB053C">
        <w:rPr>
          <w:rFonts w:ascii="Bookman Old Style" w:hAnsi="Bookman Old Style" w:cs="Bookman Old Style"/>
          <w:b/>
          <w:bCs/>
          <w:lang w:val="es"/>
        </w:rPr>
        <w:t>YPFB</w:t>
      </w:r>
      <w:r w:rsidRPr="00FB053C">
        <w:rPr>
          <w:rFonts w:ascii="Bookman Old Style" w:hAnsi="Bookman Old Style" w:cs="Bookman Old Style"/>
          <w:lang w:val="es"/>
        </w:rPr>
        <w:t xml:space="preserve"> le encomienda la fiscalización, control, supervisión y suscripción de los Certificados de recepción y entrega del GLP. </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lang w:val="es"/>
        </w:rPr>
        <w:t>Garrafa.-</w:t>
      </w:r>
      <w:r w:rsidRPr="00FB053C">
        <w:rPr>
          <w:rFonts w:ascii="Bookman Old Style" w:hAnsi="Bookman Old Style" w:cs="Bookman Old Style"/>
          <w:lang w:val="es"/>
        </w:rPr>
        <w:t xml:space="preserve"> Es el recipiente cilíndrico de acero, en el cual se puede transportar GLP. </w:t>
      </w:r>
    </w:p>
    <w:p w:rsidR="005B4C1D" w:rsidRPr="00FB053C" w:rsidRDefault="005B4C1D" w:rsidP="005B4C1D">
      <w:pPr>
        <w:autoSpaceDE w:val="0"/>
        <w:autoSpaceDN w:val="0"/>
        <w:adjustRightInd w:val="0"/>
        <w:jc w:val="both"/>
        <w:rPr>
          <w:rFonts w:ascii="Bookman Old Style" w:hAnsi="Bookman Old Style" w:cs="Bookman Old Style"/>
          <w:b/>
          <w:bCs/>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GLP.- </w:t>
      </w:r>
      <w:r w:rsidRPr="00FB053C">
        <w:rPr>
          <w:rFonts w:ascii="Bookman Old Style" w:hAnsi="Bookman Old Style" w:cs="Bookman Old Style"/>
          <w:bCs/>
          <w:lang w:val="es"/>
        </w:rPr>
        <w:t>Es la mezcla de propano y butano en proporciones variables. El GLP es producido en plantas y refinerías</w:t>
      </w:r>
      <w:proofErr w:type="gramStart"/>
      <w:r w:rsidRPr="00FB053C">
        <w:rPr>
          <w:rFonts w:ascii="Bookman Old Style" w:hAnsi="Bookman Old Style" w:cs="Bookman Old Style"/>
          <w:bCs/>
          <w:lang w:val="es"/>
        </w:rPr>
        <w:t xml:space="preserve">, </w:t>
      </w:r>
      <w:r w:rsidRPr="00FB053C">
        <w:rPr>
          <w:rFonts w:ascii="Bookman Old Style" w:hAnsi="Bookman Old Style" w:cs="Bookman Old Style"/>
          <w:lang w:val="es"/>
        </w:rPr>
        <w:t xml:space="preserve"> que</w:t>
      </w:r>
      <w:proofErr w:type="gramEnd"/>
      <w:r w:rsidRPr="00FB053C">
        <w:rPr>
          <w:rFonts w:ascii="Bookman Old Style" w:hAnsi="Bookman Old Style" w:cs="Bookman Old Style"/>
          <w:lang w:val="es"/>
        </w:rPr>
        <w:t xml:space="preserve"> en adelante podrá denominarse Producto.</w:t>
      </w:r>
    </w:p>
    <w:p w:rsidR="005B4C1D" w:rsidRPr="00FB053C" w:rsidRDefault="005B4C1D" w:rsidP="005B4C1D">
      <w:pPr>
        <w:autoSpaceDE w:val="0"/>
        <w:autoSpaceDN w:val="0"/>
        <w:adjustRightInd w:val="0"/>
        <w:jc w:val="both"/>
        <w:rPr>
          <w:rFonts w:ascii="Bookman Old Style" w:hAnsi="Bookman Old Style" w:cs="Bookman Old Style"/>
          <w:b/>
          <w:bCs/>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Ley de Hidrocarburos.- </w:t>
      </w:r>
      <w:r w:rsidRPr="00FB053C">
        <w:rPr>
          <w:rFonts w:ascii="Bookman Old Style" w:hAnsi="Bookman Old Style" w:cs="Bookman Old Style"/>
          <w:lang w:val="es"/>
        </w:rPr>
        <w:t>Es la Ley N° 3058 de fecha17 de mayo de 2005, según la misma sea modificada o cualquier norma que la sustituya.</w:t>
      </w:r>
    </w:p>
    <w:p w:rsidR="005B4C1D" w:rsidRPr="00FB053C" w:rsidRDefault="005B4C1D" w:rsidP="005B4C1D">
      <w:pPr>
        <w:autoSpaceDE w:val="0"/>
        <w:autoSpaceDN w:val="0"/>
        <w:adjustRightInd w:val="0"/>
        <w:jc w:val="both"/>
        <w:rPr>
          <w:rFonts w:ascii="Bookman Old Style" w:hAnsi="Bookman Old Style" w:cs="Bookman Old Style"/>
          <w:b/>
          <w:bCs/>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Medio de Transporte.- </w:t>
      </w:r>
      <w:r w:rsidRPr="00FB053C">
        <w:rPr>
          <w:rFonts w:ascii="Bookman Old Style" w:hAnsi="Bookman Old Style" w:cs="Bookman Old Style"/>
          <w:bCs/>
          <w:lang w:val="es"/>
        </w:rPr>
        <w:t xml:space="preserve">Es el </w:t>
      </w:r>
      <w:r w:rsidRPr="00FB053C">
        <w:rPr>
          <w:rFonts w:ascii="Bookman Old Style" w:hAnsi="Bookman Old Style" w:cs="Bookman Old Style"/>
          <w:lang w:val="es"/>
        </w:rPr>
        <w:t>medio de transporte terrestre, dotada de accesorios (chata) para transporte de productos derivados del petróleo que debe cumplir medidas de seguridad.</w:t>
      </w:r>
    </w:p>
    <w:p w:rsidR="005B4C1D" w:rsidRPr="00FB053C" w:rsidRDefault="005B4C1D" w:rsidP="005B4C1D">
      <w:pPr>
        <w:autoSpaceDE w:val="0"/>
        <w:autoSpaceDN w:val="0"/>
        <w:adjustRightInd w:val="0"/>
        <w:jc w:val="both"/>
        <w:rPr>
          <w:rFonts w:ascii="Bookman Old Style" w:hAnsi="Bookman Old Style" w:cs="Bookman Old Style"/>
          <w:b/>
          <w:bCs/>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Normativa Aplicable.- </w:t>
      </w:r>
      <w:r w:rsidRPr="00FB053C">
        <w:rPr>
          <w:rFonts w:ascii="Bookman Old Style" w:hAnsi="Bookman Old Style" w:cs="Bookman Old Style"/>
          <w:lang w:val="es"/>
        </w:rPr>
        <w:t>Son las leyes, decretos, resoluciones administrativas y demás normas emitidas por cualquier autoridad competente en el Estado Plurinacional de Bolivia, que se encuentren en vigencia en el momento de que se trate.</w:t>
      </w: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Notificación fehaciente.- </w:t>
      </w:r>
      <w:r w:rsidRPr="00FB053C">
        <w:rPr>
          <w:rFonts w:ascii="Bookman Old Style" w:hAnsi="Bookman Old Style" w:cs="Bookman Old Style"/>
          <w:lang w:val="es"/>
        </w:rPr>
        <w:t>Es toda notificación escrita cursada entre las partes, dirigida a los domicilios establecidos en la Cláusula Vigésima Cuarta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5B4C1D" w:rsidRPr="00FB053C" w:rsidRDefault="005B4C1D" w:rsidP="005B4C1D">
      <w:pPr>
        <w:autoSpaceDE w:val="0"/>
        <w:autoSpaceDN w:val="0"/>
        <w:adjustRightInd w:val="0"/>
        <w:jc w:val="both"/>
        <w:rPr>
          <w:rFonts w:ascii="Bookman Old Style" w:hAnsi="Bookman Old Style" w:cs="Bookman Old Style"/>
          <w:b/>
          <w:bCs/>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Punto de Entrega.- </w:t>
      </w:r>
      <w:r w:rsidRPr="00FB053C">
        <w:rPr>
          <w:rFonts w:ascii="Bookman Old Style" w:hAnsi="Bookman Old Style" w:cs="Bookman Old Style"/>
          <w:lang w:val="es"/>
        </w:rPr>
        <w:t xml:space="preserve">Es el lugar de recepción del Producto transportado por el </w:t>
      </w:r>
      <w:r w:rsidRPr="00FB053C">
        <w:rPr>
          <w:rFonts w:ascii="Bookman Old Style" w:hAnsi="Bookman Old Style" w:cs="Arial"/>
          <w:b/>
          <w:lang w:val="es-ES_tradnl"/>
        </w:rPr>
        <w:t>Transportista</w:t>
      </w:r>
      <w:r w:rsidRPr="00FB053C">
        <w:rPr>
          <w:rFonts w:ascii="Bookman Old Style" w:hAnsi="Bookman Old Style" w:cs="Bookman Old Style"/>
          <w:bCs/>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conforme a las condiciones establecidas en el presente Contrato.</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Punto de Recepción.-</w:t>
      </w:r>
      <w:r w:rsidRPr="00FB053C">
        <w:rPr>
          <w:rFonts w:ascii="Bookman Old Style" w:hAnsi="Bookman Old Style" w:cs="Bookman Old Style"/>
          <w:lang w:val="es"/>
        </w:rPr>
        <w:t xml:space="preserve"> Es el lugar donde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entrega el Producto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Producto a transportar, conforme a las condiciones establecidas en el presente Contrato.</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Producto.-</w:t>
      </w:r>
      <w:r w:rsidRPr="00FB053C">
        <w:rPr>
          <w:rFonts w:ascii="Bookman Old Style" w:hAnsi="Bookman Old Style" w:cs="Bookman Old Style"/>
          <w:lang w:val="es"/>
        </w:rPr>
        <w:t xml:space="preserve"> Es el GLP.</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t xml:space="preserve">Servicio.- </w:t>
      </w:r>
      <w:r w:rsidRPr="00FB053C">
        <w:rPr>
          <w:rFonts w:ascii="Bookman Old Style" w:hAnsi="Bookman Old Style" w:cs="Bookman Old Style"/>
          <w:lang w:val="es"/>
        </w:rPr>
        <w:t xml:space="preserve">Es el transporte propiamente dicho, que 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se obliga a cumplir conforme a las previsiones del presente Contrato, bajo su exclusiva responsabilidad y riesgo.</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b/>
          <w:bCs/>
          <w:lang w:val="es"/>
        </w:rPr>
        <w:lastRenderedPageBreak/>
        <w:t xml:space="preserve">Transporte.- </w:t>
      </w:r>
      <w:r w:rsidRPr="00FB053C">
        <w:rPr>
          <w:rFonts w:ascii="Bookman Old Style" w:hAnsi="Bookman Old Style" w:cs="Bookman Old Style"/>
          <w:bCs/>
          <w:lang w:val="es"/>
        </w:rPr>
        <w:t xml:space="preserve">Es </w:t>
      </w:r>
      <w:r w:rsidRPr="00FB053C">
        <w:rPr>
          <w:rFonts w:ascii="Bookman Old Style" w:hAnsi="Bookman Old Style" w:cs="Bookman Old Style"/>
          <w:lang w:val="es"/>
        </w:rPr>
        <w:t>la actividad de trasladar Gas Licuado de Petróleo (GLP) en garrafas.</w:t>
      </w:r>
    </w:p>
    <w:p w:rsidR="005B4C1D" w:rsidRPr="00FB053C" w:rsidRDefault="005B4C1D" w:rsidP="005B4C1D">
      <w:pPr>
        <w:autoSpaceDE w:val="0"/>
        <w:autoSpaceDN w:val="0"/>
        <w:adjustRightInd w:val="0"/>
        <w:jc w:val="both"/>
        <w:rPr>
          <w:rFonts w:ascii="Bookman Old Style" w:hAnsi="Bookman Old Style" w:cs="Bookman Old Style"/>
          <w:highlight w:val="yellow"/>
          <w:lang w:val="e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definiciones que se puedan generar a partir de la suscripción del presente contrato.)</w:t>
      </w:r>
    </w:p>
    <w:p w:rsidR="005B4C1D" w:rsidRPr="00FB053C" w:rsidRDefault="005B4C1D" w:rsidP="005B4C1D">
      <w:pPr>
        <w:autoSpaceDE w:val="0"/>
        <w:autoSpaceDN w:val="0"/>
        <w:adjustRightInd w:val="0"/>
        <w:jc w:val="both"/>
        <w:rPr>
          <w:rFonts w:ascii="Bookman Old Style" w:hAnsi="Bookman Old Style" w:cs="Bookman Old Style"/>
          <w:b/>
          <w:bCs/>
          <w:u w:val="single"/>
          <w:lang w:val="es"/>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CUARTA.- (OBJETO DEL CONTRATO)</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 xml:space="preserve">El objeto del presente Contrato, consiste en la prestación del Servicio de Transporte Terrestre de Gas Licuado de Petróleo (GLP) en Garrafas (con y sin contenido) de propiedad de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desde el Punto de Recepción hasta el Punto de Entrega, designado por </w:t>
      </w:r>
      <w:r w:rsidRPr="00FB053C">
        <w:rPr>
          <w:rFonts w:ascii="Bookman Old Style" w:hAnsi="Bookman Old Style" w:cs="Bookman Old Style"/>
          <w:b/>
          <w:lang w:val="es"/>
        </w:rPr>
        <w:t>YPFB</w:t>
      </w:r>
      <w:r w:rsidRPr="00FB053C">
        <w:rPr>
          <w:rFonts w:ascii="Bookman Old Style" w:hAnsi="Bookman Old Style" w:cs="Bookman Old Style"/>
          <w:lang w:val="es"/>
        </w:rPr>
        <w:t xml:space="preserve"> de acuerdo con lo estipulado en el presente Contrato, el mismo que en adelante se denominará el Servicio.</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contextualSpacing/>
        <w:jc w:val="both"/>
        <w:rPr>
          <w:rFonts w:ascii="Bookman Old Style" w:hAnsi="Bookman Old Style"/>
          <w:b/>
          <w:color w:val="000000"/>
          <w:lang w:val="es-ES_tradnl"/>
        </w:rPr>
      </w:pPr>
      <w:r w:rsidRPr="00FB053C">
        <w:rPr>
          <w:rFonts w:ascii="Bookman Old Style" w:hAnsi="Bookman Old Style"/>
          <w:b/>
          <w:color w:val="000000"/>
          <w:lang w:val="es-ES_tradnl"/>
        </w:rPr>
        <w:t>CLÁUSULA QUINTA.- (VIGENCIA)</w:t>
      </w:r>
    </w:p>
    <w:p w:rsidR="005B4C1D" w:rsidRPr="00FB053C" w:rsidRDefault="005B4C1D" w:rsidP="005B4C1D">
      <w:pPr>
        <w:contextualSpacing/>
        <w:jc w:val="both"/>
        <w:rPr>
          <w:rFonts w:ascii="Bookman Old Style" w:hAnsi="Bookman Old Style"/>
          <w:b/>
          <w:color w:val="000000"/>
          <w:u w:val="single"/>
          <w:lang w:val="es-ES_tradnl"/>
        </w:rPr>
      </w:pPr>
    </w:p>
    <w:p w:rsidR="005B4C1D" w:rsidRPr="00FB053C" w:rsidRDefault="005B4C1D" w:rsidP="00FB601A">
      <w:pPr>
        <w:pStyle w:val="Prrafodelista"/>
        <w:numPr>
          <w:ilvl w:val="1"/>
          <w:numId w:val="42"/>
        </w:numPr>
        <w:contextualSpacing/>
        <w:jc w:val="both"/>
        <w:rPr>
          <w:rFonts w:ascii="Bookman Old Style" w:hAnsi="Bookman Old Style"/>
          <w:b/>
          <w:snapToGrid w:val="0"/>
          <w:color w:val="000000"/>
        </w:rPr>
      </w:pPr>
      <w:r w:rsidRPr="00FB053C">
        <w:rPr>
          <w:rFonts w:ascii="Bookman Old Style" w:hAnsi="Bookman Old Style" w:cs="Arial"/>
        </w:rPr>
        <w:t>El</w:t>
      </w:r>
      <w:r w:rsidRPr="00FB053C">
        <w:rPr>
          <w:rFonts w:ascii="Bookman Old Style" w:hAnsi="Bookman Old Style"/>
          <w:snapToGrid w:val="0"/>
          <w:color w:val="000000"/>
        </w:rPr>
        <w:t xml:space="preserve"> presente Contrato entrará en vigencia a partir de la fecha de su suscripción</w:t>
      </w:r>
      <w:proofErr w:type="gramStart"/>
      <w:r w:rsidRPr="00FB053C">
        <w:rPr>
          <w:rFonts w:ascii="Bookman Old Style" w:hAnsi="Bookman Old Style"/>
          <w:snapToGrid w:val="0"/>
          <w:color w:val="000000"/>
        </w:rPr>
        <w:t>,  permanecerá</w:t>
      </w:r>
      <w:proofErr w:type="gramEnd"/>
      <w:r w:rsidRPr="00FB053C">
        <w:rPr>
          <w:rFonts w:ascii="Bookman Old Style" w:hAnsi="Bookman Old Style"/>
          <w:snapToGrid w:val="0"/>
          <w:color w:val="000000"/>
        </w:rPr>
        <w:t xml:space="preserve"> vigente hasta el _______________, fecha a partir de la cual dejará de tener validez y surtir efectos jurídicos entre Partes. </w:t>
      </w:r>
    </w:p>
    <w:p w:rsidR="005B4C1D" w:rsidRPr="00FB053C" w:rsidRDefault="005B4C1D" w:rsidP="005B4C1D">
      <w:pPr>
        <w:pStyle w:val="Prrafodelista"/>
        <w:jc w:val="both"/>
        <w:rPr>
          <w:rFonts w:ascii="Bookman Old Style" w:hAnsi="Bookman Old Style"/>
          <w:b/>
          <w:snapToGrid w:val="0"/>
          <w:color w:val="000000"/>
        </w:rPr>
      </w:pPr>
    </w:p>
    <w:p w:rsidR="005B4C1D" w:rsidRPr="00FB053C" w:rsidRDefault="005B4C1D" w:rsidP="00FB601A">
      <w:pPr>
        <w:pStyle w:val="Prrafodelista"/>
        <w:numPr>
          <w:ilvl w:val="1"/>
          <w:numId w:val="42"/>
        </w:numPr>
        <w:contextualSpacing/>
        <w:jc w:val="both"/>
        <w:rPr>
          <w:rFonts w:ascii="Bookman Old Style" w:hAnsi="Bookman Old Style"/>
          <w:b/>
          <w:color w:val="000000"/>
        </w:rPr>
      </w:pPr>
      <w:r w:rsidRPr="00FB053C">
        <w:rPr>
          <w:rFonts w:ascii="Bookman Old Style" w:hAnsi="Bookman Old Style"/>
          <w:color w:val="000000"/>
        </w:rPr>
        <w:t xml:space="preserve">Cualquier ampliación de la vigencia del Contrato, deberá efectuarse mediante adenda, por el tiempo adicional que las Partes acuerden. </w:t>
      </w:r>
      <w:r w:rsidRPr="00FB053C">
        <w:rPr>
          <w:rFonts w:ascii="Bookman Old Style" w:hAnsi="Bookman Old Style"/>
          <w:snapToGrid w:val="0"/>
          <w:color w:val="000000"/>
        </w:rPr>
        <w:t>Para tal efecto, una de las Partes</w:t>
      </w:r>
      <w:r w:rsidRPr="00FB053C">
        <w:rPr>
          <w:rFonts w:ascii="Bookman Old Style" w:hAnsi="Bookman Old Style"/>
          <w:color w:val="000000"/>
        </w:rPr>
        <w:t xml:space="preserve"> deberá notificar a la otra Parte su voluntad de ampliar la vigencia del mismo, debiendo suscribirse la adenda antes de la finalización del Contrato</w:t>
      </w:r>
      <w:r w:rsidRPr="00FB053C">
        <w:rPr>
          <w:rFonts w:ascii="Bookman Old Style" w:hAnsi="Bookman Old Style"/>
          <w:snapToGrid w:val="0"/>
          <w:color w:val="000000"/>
        </w:rPr>
        <w:t>.</w:t>
      </w:r>
      <w:r w:rsidRPr="00FB053C">
        <w:rPr>
          <w:rFonts w:ascii="Bookman Old Style" w:hAnsi="Bookman Old Style"/>
          <w:color w:val="000000"/>
        </w:rPr>
        <w:t xml:space="preserve"> </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b/>
          <w:bCs/>
          <w:highlight w:val="yellow"/>
          <w:u w:val="sing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SEXTA.- (CONDICIONES DEL SERVICIO)</w:t>
      </w:r>
    </w:p>
    <w:p w:rsidR="005B4C1D" w:rsidRPr="00FB053C" w:rsidRDefault="005B4C1D" w:rsidP="005B4C1D">
      <w:pPr>
        <w:autoSpaceDE w:val="0"/>
        <w:autoSpaceDN w:val="0"/>
        <w:adjustRightInd w:val="0"/>
        <w:jc w:val="both"/>
        <w:rPr>
          <w:rFonts w:ascii="Bookman Old Style" w:hAnsi="Bookman Old Style" w:cs="Bookman Old Style"/>
          <w:b/>
          <w:bCs/>
          <w:u w:val="single"/>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
          <w:bCs/>
          <w:u w:val="single"/>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hará conocer al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programa de carguíos de las Garrafas de GLP (</w:t>
      </w:r>
      <w:proofErr w:type="gramStart"/>
      <w:r w:rsidRPr="00FB053C">
        <w:rPr>
          <w:rFonts w:ascii="Bookman Old Style" w:hAnsi="Bookman Old Style" w:cs="Bookman Old Style"/>
          <w:lang w:val="es"/>
        </w:rPr>
        <w:t>llenas  o</w:t>
      </w:r>
      <w:proofErr w:type="gramEnd"/>
      <w:r w:rsidRPr="00FB053C">
        <w:rPr>
          <w:rFonts w:ascii="Bookman Old Style" w:hAnsi="Bookman Old Style" w:cs="Bookman Old Style"/>
          <w:lang w:val="es"/>
        </w:rPr>
        <w:t xml:space="preserve"> vacías) para su posterior transporte desde el Punto de Recepción  hasta el Punto de Entrega.</w:t>
      </w:r>
    </w:p>
    <w:p w:rsidR="005B4C1D" w:rsidRPr="00FB053C" w:rsidRDefault="005B4C1D" w:rsidP="005B4C1D">
      <w:pPr>
        <w:pStyle w:val="Prrafodelista"/>
        <w:autoSpaceDE w:val="0"/>
        <w:autoSpaceDN w:val="0"/>
        <w:adjustRightInd w:val="0"/>
        <w:ind w:left="567"/>
        <w:jc w:val="both"/>
        <w:rPr>
          <w:rFonts w:ascii="Bookman Old Style" w:hAnsi="Bookman Old Style" w:cs="Bookman Old Style"/>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a través del jefe de zona o el funcionario designado para tal fin comunicará al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programación del transporte con ______ (_____) Día (s) antes del inicio del primer Día Hábil del mes. En caso de no existir programación de transporte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comunicará al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con ______ (____) Día (s) de anticipación la necesidad de realizar el Servicio, indicando la cantidad de Producto a transportar.</w:t>
      </w:r>
    </w:p>
    <w:p w:rsidR="005B4C1D" w:rsidRPr="00FB053C" w:rsidRDefault="005B4C1D" w:rsidP="005B4C1D">
      <w:pPr>
        <w:pStyle w:val="Prrafodelista"/>
        <w:autoSpaceDE w:val="0"/>
        <w:autoSpaceDN w:val="0"/>
        <w:adjustRightInd w:val="0"/>
        <w:jc w:val="both"/>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entregará el Producto a transportar en Garrafas de acero de </w:t>
      </w:r>
      <w:proofErr w:type="gramStart"/>
      <w:r w:rsidRPr="00FB053C">
        <w:rPr>
          <w:rFonts w:ascii="Bookman Old Style" w:hAnsi="Bookman Old Style" w:cs="Bookman Old Style"/>
          <w:bCs/>
          <w:lang w:val="es"/>
        </w:rPr>
        <w:t>GLP  al</w:t>
      </w:r>
      <w:proofErr w:type="gramEnd"/>
      <w:r w:rsidRPr="00FB053C">
        <w:rPr>
          <w:rFonts w:ascii="Bookman Old Style" w:hAnsi="Bookman Old Style" w:cs="Bookman Old Style"/>
          <w:bCs/>
          <w:lang w:val="es"/>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en el Punto de Recepción, en este momento la custodia del Producto pasa a manos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quien lo transportará y lo entregará 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o a quien éste designe en el Punto de Entrega conforme a instrucciones de </w:t>
      </w:r>
      <w:r w:rsidRPr="00FB053C">
        <w:rPr>
          <w:rFonts w:ascii="Bookman Old Style" w:hAnsi="Bookman Old Style" w:cs="Bookman Old Style"/>
          <w:b/>
          <w:bCs/>
          <w:lang w:val="es"/>
        </w:rPr>
        <w:t>YPFB</w:t>
      </w:r>
      <w:r w:rsidRPr="00FB053C">
        <w:rPr>
          <w:rFonts w:ascii="Bookman Old Style" w:hAnsi="Bookman Old Style" w:cs="Bookman Old Style"/>
          <w:bCs/>
          <w:lang w:val="es"/>
        </w:rPr>
        <w:t>.</w:t>
      </w:r>
    </w:p>
    <w:p w:rsidR="005B4C1D" w:rsidRPr="00FB053C" w:rsidRDefault="005B4C1D" w:rsidP="005B4C1D">
      <w:pPr>
        <w:pStyle w:val="Prrafodelista"/>
        <w:autoSpaceDE w:val="0"/>
        <w:autoSpaceDN w:val="0"/>
        <w:adjustRightInd w:val="0"/>
        <w:jc w:val="both"/>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hace cargo de la custodia y riesgo del Producto en todo el tramo recorrido y se responsabiliza del resguardo, así también </w:t>
      </w:r>
      <w:proofErr w:type="gramStart"/>
      <w:r w:rsidRPr="00FB053C">
        <w:rPr>
          <w:rFonts w:ascii="Bookman Old Style" w:hAnsi="Bookman Old Style" w:cs="Bookman Old Style"/>
          <w:bCs/>
          <w:lang w:val="es"/>
        </w:rPr>
        <w:t>si  las</w:t>
      </w:r>
      <w:proofErr w:type="gramEnd"/>
      <w:r w:rsidRPr="00FB053C">
        <w:rPr>
          <w:rFonts w:ascii="Bookman Old Style" w:hAnsi="Bookman Old Style" w:cs="Bookman Old Style"/>
          <w:bCs/>
          <w:lang w:val="es"/>
        </w:rPr>
        <w:t xml:space="preserve"> Garrafas contienen GLP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se encarga del cuidado de las Garrafas con su precinto de seguridad inviolable hasta el Punto de Entrega.</w:t>
      </w:r>
    </w:p>
    <w:p w:rsidR="005B4C1D" w:rsidRPr="00FB053C" w:rsidRDefault="005B4C1D" w:rsidP="005B4C1D">
      <w:pPr>
        <w:pStyle w:val="Prrafodelista"/>
        <w:autoSpaceDE w:val="0"/>
        <w:autoSpaceDN w:val="0"/>
        <w:adjustRightInd w:val="0"/>
        <w:jc w:val="both"/>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Cuando realice el Servicio de Transporte terrestre de Garrafas de GLP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queda prohibido de incluir en el Medio de Transporte, cualquier otro tipo de carga adicional. El transporte debe ser de exclusividad para </w:t>
      </w:r>
      <w:r w:rsidRPr="00FB053C">
        <w:rPr>
          <w:rFonts w:ascii="Bookman Old Style" w:hAnsi="Bookman Old Style" w:cs="Bookman Old Style"/>
          <w:b/>
          <w:bCs/>
          <w:lang w:val="es"/>
        </w:rPr>
        <w:t>YPFB</w:t>
      </w:r>
      <w:r w:rsidRPr="00FB053C">
        <w:rPr>
          <w:rFonts w:ascii="Bookman Old Style" w:hAnsi="Bookman Old Style" w:cs="Bookman Old Style"/>
          <w:bCs/>
          <w:lang w:val="es"/>
        </w:rPr>
        <w:t>, debido a que el GLP es un combustible de alto riesgo.</w:t>
      </w:r>
    </w:p>
    <w:p w:rsidR="005B4C1D" w:rsidRPr="00FB053C" w:rsidRDefault="005B4C1D" w:rsidP="005B4C1D">
      <w:pPr>
        <w:pStyle w:val="Prrafodelista"/>
        <w:autoSpaceDE w:val="0"/>
        <w:autoSpaceDN w:val="0"/>
        <w:adjustRightInd w:val="0"/>
        <w:jc w:val="both"/>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Es de responsabilidad del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mantener las Garrafas de GLP precintados durante todo el trayecto hasta el Punto de Entrega.</w:t>
      </w:r>
    </w:p>
    <w:p w:rsidR="005B4C1D" w:rsidRPr="00FB053C" w:rsidRDefault="005B4C1D" w:rsidP="005B4C1D">
      <w:pPr>
        <w:pStyle w:val="Prrafodelista"/>
        <w:autoSpaceDE w:val="0"/>
        <w:autoSpaceDN w:val="0"/>
        <w:adjustRightInd w:val="0"/>
        <w:jc w:val="both"/>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lastRenderedPageBreak/>
        <w:t>YPFB</w:t>
      </w:r>
      <w:r w:rsidRPr="00FB053C">
        <w:rPr>
          <w:rFonts w:ascii="Bookman Old Style" w:hAnsi="Bookman Old Style" w:cs="Bookman Old Style"/>
          <w:bCs/>
          <w:lang w:val="es"/>
        </w:rPr>
        <w:t xml:space="preserve"> dará su conformidad a las cantidades de recepción y/o a las cantidades de entrega, firmando el Certificado de Recepción/Entrega de Productos, según lo establecido en el presente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w:t>
      </w:r>
      <w:proofErr w:type="gramStart"/>
      <w:r w:rsidRPr="00FB053C">
        <w:rPr>
          <w:rFonts w:ascii="Bookman Old Style" w:hAnsi="Bookman Old Style" w:cs="Bookman Old Style"/>
          <w:bCs/>
          <w:lang w:val="es"/>
        </w:rPr>
        <w:t>seguridad  en</w:t>
      </w:r>
      <w:proofErr w:type="gramEnd"/>
      <w:r w:rsidRPr="00FB053C">
        <w:rPr>
          <w:rFonts w:ascii="Bookman Old Style" w:hAnsi="Bookman Old Style" w:cs="Bookman Old Style"/>
          <w:bCs/>
          <w:lang w:val="es"/>
        </w:rPr>
        <w:t xml:space="preserve"> buen estado, </w:t>
      </w:r>
      <w:r w:rsidRPr="00FB053C">
        <w:rPr>
          <w:rFonts w:ascii="Bookman Old Style" w:hAnsi="Bookman Old Style" w:cs="Bookman Old Style"/>
          <w:b/>
          <w:bCs/>
          <w:lang w:val="es"/>
        </w:rPr>
        <w:t>YPFB</w:t>
      </w:r>
      <w:r w:rsidRPr="00FB053C">
        <w:rPr>
          <w:rFonts w:ascii="Bookman Old Style" w:hAnsi="Bookman Old Style" w:cs="Bookman Old Style"/>
          <w:bCs/>
          <w:lang w:val="es"/>
        </w:rPr>
        <w:t xml:space="preserve">  evaluará para considerar fallas en el engarrafado de las garrafas de GLP.</w:t>
      </w:r>
    </w:p>
    <w:p w:rsidR="005B4C1D" w:rsidRPr="00FB053C" w:rsidRDefault="005B4C1D" w:rsidP="005B4C1D">
      <w:pPr>
        <w:pStyle w:val="Prrafodelista"/>
        <w:autoSpaceDE w:val="0"/>
        <w:autoSpaceDN w:val="0"/>
        <w:adjustRightInd w:val="0"/>
        <w:jc w:val="both"/>
        <w:rPr>
          <w:rFonts w:ascii="Bookman Old Style" w:hAnsi="Bookman Old Style" w:cs="Bookman Old Style"/>
          <w:bCs/>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Será de entera responsabilidad del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bCs/>
          <w:lang w:val="es"/>
        </w:rPr>
        <w:t xml:space="preserve"> la diferencia de Garrafas, entre la cantidad de recepción y la cantidad de entrega, así como de la pérdida de las mismas.</w:t>
      </w:r>
    </w:p>
    <w:p w:rsidR="005B4C1D" w:rsidRPr="00FB053C" w:rsidRDefault="005B4C1D" w:rsidP="005B4C1D">
      <w:pPr>
        <w:pStyle w:val="Prrafodelista"/>
        <w:autoSpaceDE w:val="0"/>
        <w:autoSpaceDN w:val="0"/>
        <w:adjustRightInd w:val="0"/>
        <w:jc w:val="both"/>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no reconocerá ninguna pérdida de Garrafas cuando el Transportista declare pérdidas, en caso de existir una pérdida se descontará al valor del precio final al consumidor.</w:t>
      </w:r>
    </w:p>
    <w:p w:rsidR="005B4C1D" w:rsidRPr="00FB053C" w:rsidRDefault="005B4C1D" w:rsidP="005B4C1D">
      <w:pPr>
        <w:pStyle w:val="Prrafodelista"/>
        <w:autoSpaceDE w:val="0"/>
        <w:autoSpaceDN w:val="0"/>
        <w:adjustRightInd w:val="0"/>
        <w:jc w:val="both"/>
        <w:rPr>
          <w:rFonts w:ascii="Bookman Old Style" w:hAnsi="Bookman Old Style" w:cs="Bookman Old Style"/>
          <w:b/>
          <w:bCs/>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Cs/>
          <w:lang w:val="es"/>
        </w:rPr>
        <w:t xml:space="preserve">El carguío y </w:t>
      </w:r>
      <w:proofErr w:type="spellStart"/>
      <w:r w:rsidRPr="00FB053C">
        <w:rPr>
          <w:rFonts w:ascii="Bookman Old Style" w:hAnsi="Bookman Old Style" w:cs="Bookman Old Style"/>
          <w:bCs/>
          <w:lang w:val="es"/>
        </w:rPr>
        <w:t>descarguío</w:t>
      </w:r>
      <w:proofErr w:type="spellEnd"/>
      <w:r w:rsidRPr="00FB053C">
        <w:rPr>
          <w:rFonts w:ascii="Bookman Old Style" w:hAnsi="Bookman Old Style" w:cs="Bookman Old Style"/>
          <w:bCs/>
          <w:lang w:val="es"/>
        </w:rPr>
        <w:t xml:space="preserve"> de Garrafas al Medio de Transporte será realizado por el Transportista.</w:t>
      </w:r>
    </w:p>
    <w:p w:rsidR="005B4C1D" w:rsidRPr="00FB053C" w:rsidRDefault="005B4C1D" w:rsidP="005B4C1D">
      <w:pPr>
        <w:pStyle w:val="Prrafodelista"/>
        <w:autoSpaceDE w:val="0"/>
        <w:autoSpaceDN w:val="0"/>
        <w:adjustRightInd w:val="0"/>
        <w:jc w:val="both"/>
        <w:rPr>
          <w:rFonts w:ascii="Bookman Old Style" w:hAnsi="Bookman Old Style" w:cs="Bookman Old Style"/>
          <w:b/>
          <w:bCs/>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bCs/>
          <w:lang w:val="es"/>
        </w:rPr>
      </w:pPr>
      <w:r w:rsidRPr="00FB053C">
        <w:rPr>
          <w:rFonts w:ascii="Bookman Old Style" w:hAnsi="Bookman Old Style" w:cs="Bookman Old Style"/>
          <w:b/>
          <w:bCs/>
          <w:lang w:val="es"/>
        </w:rPr>
        <w:t xml:space="preserve">YPFB </w:t>
      </w:r>
      <w:r w:rsidRPr="00FB053C">
        <w:rPr>
          <w:rFonts w:ascii="Bookman Old Style" w:hAnsi="Bookman Old Style" w:cs="Bookman Old Style"/>
          <w:bCs/>
          <w:lang w:val="es"/>
        </w:rPr>
        <w:t>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p w:rsidR="005B4C1D" w:rsidRPr="00FB053C" w:rsidRDefault="005B4C1D" w:rsidP="005B4C1D">
      <w:pPr>
        <w:pStyle w:val="Prrafodelista"/>
        <w:rPr>
          <w:rFonts w:ascii="Bookman Old Style" w:hAnsi="Bookman Old Style" w:cs="Bookman Old Style"/>
          <w:bCs/>
          <w:highlight w:val="yellow"/>
          <w:lang w:val="es"/>
        </w:rPr>
      </w:pPr>
    </w:p>
    <w:p w:rsidR="005B4C1D" w:rsidRPr="00FB053C" w:rsidRDefault="005B4C1D" w:rsidP="00FB601A">
      <w:pPr>
        <w:pStyle w:val="Prrafodelista"/>
        <w:numPr>
          <w:ilvl w:val="1"/>
          <w:numId w:val="43"/>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que se puedan generar a partir de la suscripción del presente contrato.)</w:t>
      </w:r>
    </w:p>
    <w:p w:rsidR="005B4C1D" w:rsidRPr="00FB053C" w:rsidRDefault="005B4C1D" w:rsidP="005B4C1D">
      <w:pPr>
        <w:autoSpaceDE w:val="0"/>
        <w:autoSpaceDN w:val="0"/>
        <w:adjustRightInd w:val="0"/>
        <w:jc w:val="both"/>
        <w:rPr>
          <w:rFonts w:ascii="Bookman Old Style" w:hAnsi="Bookman Old Style" w:cs="Bookman Old Style"/>
          <w:bCs/>
          <w:lang w:val="es"/>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SÉPTIMA.- (CONDICIONES TÉCNICAS DEL MEDIO DE TRANSPORTE)</w:t>
      </w:r>
    </w:p>
    <w:p w:rsidR="005B4C1D" w:rsidRPr="00FB053C" w:rsidRDefault="005B4C1D" w:rsidP="005B4C1D">
      <w:pPr>
        <w:autoSpaceDE w:val="0"/>
        <w:autoSpaceDN w:val="0"/>
        <w:adjustRightInd w:val="0"/>
        <w:jc w:val="both"/>
        <w:rPr>
          <w:rFonts w:ascii="Bookman Old Style" w:hAnsi="Bookman Old Style" w:cs="Bookman Old Style"/>
          <w:b/>
          <w:bCs/>
          <w:highlight w:val="yellow"/>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rPr>
        <w:t xml:space="preserve"> garantiza que los Medios de Transporte que van a prestar el Servicio, cumplirán con los siguientes requisitos mínimos los mismos que son enunciativos y no limitativos: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1"/>
          <w:numId w:val="39"/>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Los Medios de Transporte deben tener una capacidad mínima de transporte de 800 (ochocientas) garrafas de GLP.</w:t>
      </w:r>
    </w:p>
    <w:p w:rsidR="005B4C1D" w:rsidRPr="00FB053C" w:rsidRDefault="005B4C1D" w:rsidP="005B4C1D">
      <w:pPr>
        <w:pStyle w:val="Prrafodelista"/>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1"/>
          <w:numId w:val="39"/>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La cantidad requerida para realizar el servicio es de ___ (________) Medios de Transporte a disposición y de exclusividad para </w:t>
      </w:r>
      <w:r w:rsidRPr="00FB053C">
        <w:rPr>
          <w:rFonts w:ascii="Bookman Old Style" w:hAnsi="Bookman Old Style" w:cs="Bookman Old Style"/>
          <w:b/>
        </w:rPr>
        <w:t>YPFB</w:t>
      </w:r>
      <w:r w:rsidRPr="00FB053C">
        <w:rPr>
          <w:rFonts w:ascii="Bookman Old Style" w:hAnsi="Bookman Old Style" w:cs="Bookman Old Style"/>
        </w:rPr>
        <w:t xml:space="preserve"> (no podrán cargar otras mercaderías).</w:t>
      </w:r>
    </w:p>
    <w:p w:rsidR="005B4C1D" w:rsidRPr="00FB053C" w:rsidRDefault="005B4C1D" w:rsidP="005B4C1D">
      <w:pPr>
        <w:pStyle w:val="Prrafodelista"/>
        <w:rPr>
          <w:rFonts w:ascii="Bookman Old Style" w:hAnsi="Bookman Old Style"/>
          <w:color w:val="333333"/>
        </w:rPr>
      </w:pPr>
    </w:p>
    <w:p w:rsidR="005B4C1D" w:rsidRPr="00FB053C" w:rsidRDefault="005B4C1D" w:rsidP="00FB601A">
      <w:pPr>
        <w:pStyle w:val="Prrafodelista"/>
        <w:numPr>
          <w:ilvl w:val="1"/>
          <w:numId w:val="39"/>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En el caso de camiones deberán contener lo siguiente:</w:t>
      </w:r>
    </w:p>
    <w:p w:rsidR="005B4C1D" w:rsidRPr="00FB053C" w:rsidRDefault="005B4C1D" w:rsidP="005B4C1D">
      <w:pPr>
        <w:pStyle w:val="Prrafodelista"/>
        <w:rPr>
          <w:rFonts w:ascii="Bookman Old Style" w:hAnsi="Bookman Old Style" w:cs="Bookman Old Style"/>
        </w:rPr>
      </w:pPr>
    </w:p>
    <w:p w:rsidR="005B4C1D" w:rsidRPr="00FB053C" w:rsidRDefault="005B4C1D" w:rsidP="00FB601A">
      <w:pPr>
        <w:pStyle w:val="Prrafodelista"/>
        <w:numPr>
          <w:ilvl w:val="2"/>
          <w:numId w:val="39"/>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Extintores tipo ABC o BC apto para hidrocarburos, Certificación de mantenimiento y fecha de vigencia.</w:t>
      </w:r>
    </w:p>
    <w:p w:rsidR="005B4C1D" w:rsidRPr="00FB053C" w:rsidRDefault="005B4C1D" w:rsidP="005B4C1D">
      <w:pPr>
        <w:pStyle w:val="Prrafodelista"/>
        <w:autoSpaceDE w:val="0"/>
        <w:autoSpaceDN w:val="0"/>
        <w:adjustRightInd w:val="0"/>
        <w:jc w:val="both"/>
        <w:rPr>
          <w:rFonts w:ascii="Bookman Old Style" w:hAnsi="Bookman Old Style" w:cs="Bookman Old Style"/>
        </w:rPr>
      </w:pPr>
    </w:p>
    <w:p w:rsidR="005B4C1D" w:rsidRPr="005B4C1D" w:rsidRDefault="005B4C1D" w:rsidP="00FB601A">
      <w:pPr>
        <w:pStyle w:val="Textoindependiente"/>
        <w:numPr>
          <w:ilvl w:val="0"/>
          <w:numId w:val="45"/>
        </w:numPr>
        <w:spacing w:after="0"/>
        <w:rPr>
          <w:rFonts w:ascii="Bookman Old Style" w:hAnsi="Bookman Old Style"/>
          <w:color w:val="333333"/>
          <w:lang w:val="es-BO"/>
        </w:rPr>
      </w:pPr>
      <w:r w:rsidRPr="005B4C1D">
        <w:rPr>
          <w:rFonts w:ascii="Bookman Old Style" w:hAnsi="Bookman Old Style"/>
          <w:color w:val="333333"/>
          <w:lang w:val="es-BO"/>
        </w:rPr>
        <w:t>Dos extintores de 30 Lb en la Carrocería.</w:t>
      </w:r>
    </w:p>
    <w:p w:rsidR="005B4C1D" w:rsidRPr="005B4C1D" w:rsidRDefault="005B4C1D" w:rsidP="00FB601A">
      <w:pPr>
        <w:pStyle w:val="Textoindependiente"/>
        <w:numPr>
          <w:ilvl w:val="0"/>
          <w:numId w:val="45"/>
        </w:numPr>
        <w:spacing w:after="0"/>
        <w:rPr>
          <w:rFonts w:ascii="Bookman Old Style" w:hAnsi="Bookman Old Style"/>
          <w:color w:val="333333"/>
          <w:lang w:val="es-BO"/>
        </w:rPr>
      </w:pPr>
      <w:r w:rsidRPr="005B4C1D">
        <w:rPr>
          <w:rFonts w:ascii="Bookman Old Style" w:hAnsi="Bookman Old Style"/>
          <w:color w:val="333333"/>
          <w:lang w:val="es-BO"/>
        </w:rPr>
        <w:t>Un extintor de 20 LB en la Cabina.</w:t>
      </w:r>
    </w:p>
    <w:p w:rsidR="005B4C1D" w:rsidRPr="005B4C1D" w:rsidRDefault="005B4C1D" w:rsidP="005B4C1D">
      <w:pPr>
        <w:pStyle w:val="Textoindependiente"/>
        <w:spacing w:after="0"/>
        <w:ind w:left="1068"/>
        <w:rPr>
          <w:rFonts w:ascii="Bookman Old Style" w:hAnsi="Bookman Old Style"/>
          <w:color w:val="333333"/>
          <w:lang w:val="es-BO"/>
        </w:rPr>
      </w:pPr>
    </w:p>
    <w:p w:rsidR="005B4C1D" w:rsidRPr="00FB053C" w:rsidRDefault="005B4C1D" w:rsidP="00FB601A">
      <w:pPr>
        <w:pStyle w:val="Prrafodelista"/>
        <w:numPr>
          <w:ilvl w:val="2"/>
          <w:numId w:val="39"/>
        </w:numPr>
        <w:autoSpaceDE w:val="0"/>
        <w:autoSpaceDN w:val="0"/>
        <w:adjustRightInd w:val="0"/>
        <w:contextualSpacing/>
        <w:jc w:val="both"/>
        <w:rPr>
          <w:rFonts w:ascii="Bookman Old Style" w:hAnsi="Bookman Old Style"/>
          <w:b/>
          <w:i/>
          <w:color w:val="333333"/>
          <w:u w:val="single"/>
        </w:rPr>
      </w:pPr>
      <w:r w:rsidRPr="00FB053C">
        <w:rPr>
          <w:rFonts w:ascii="Bookman Old Style" w:hAnsi="Bookman Old Style"/>
          <w:color w:val="333333"/>
        </w:rPr>
        <w:t xml:space="preserve">Aprobar las exigencias del formulario de </w:t>
      </w:r>
      <w:r w:rsidRPr="00FB053C">
        <w:rPr>
          <w:rFonts w:ascii="Bookman Old Style" w:hAnsi="Bookman Old Style"/>
          <w:b/>
          <w:i/>
          <w:color w:val="333333"/>
          <w:u w:val="single"/>
        </w:rPr>
        <w:t>“INSPECCIÓN DEL CAMIÓN”</w:t>
      </w:r>
      <w:r w:rsidRPr="00FB053C">
        <w:rPr>
          <w:rFonts w:ascii="Bookman Old Style" w:hAnsi="Bookman Old Style"/>
          <w:i/>
          <w:color w:val="333333"/>
          <w:u w:val="single"/>
        </w:rPr>
        <w:t>,</w:t>
      </w:r>
      <w:r w:rsidRPr="00FB053C">
        <w:rPr>
          <w:rFonts w:ascii="Bookman Old Style" w:hAnsi="Bookman Old Style"/>
          <w:b/>
          <w:i/>
          <w:color w:val="333333"/>
          <w:u w:val="single"/>
        </w:rPr>
        <w:t xml:space="preserve"> </w:t>
      </w:r>
      <w:r w:rsidRPr="00FB053C">
        <w:rPr>
          <w:rFonts w:ascii="Bookman Old Style" w:hAnsi="Bookman Old Style"/>
          <w:i/>
          <w:color w:val="333333"/>
        </w:rPr>
        <w:t>s</w:t>
      </w:r>
      <w:r w:rsidRPr="00FB053C">
        <w:rPr>
          <w:rFonts w:ascii="Bookman Old Style" w:hAnsi="Bookman Old Style"/>
          <w:color w:val="333333"/>
        </w:rPr>
        <w:t>egún Formulario:</w:t>
      </w:r>
    </w:p>
    <w:p w:rsidR="005B4C1D" w:rsidRPr="00FB053C" w:rsidRDefault="005B4C1D" w:rsidP="005B4C1D">
      <w:pPr>
        <w:pStyle w:val="Prrafodelista"/>
        <w:autoSpaceDE w:val="0"/>
        <w:autoSpaceDN w:val="0"/>
        <w:adjustRightInd w:val="0"/>
        <w:jc w:val="both"/>
        <w:rPr>
          <w:rFonts w:ascii="Bookman Old Style" w:hAnsi="Bookman Old Style"/>
          <w:b/>
          <w:i/>
          <w:color w:val="333333"/>
          <w:u w:val="single"/>
        </w:rPr>
      </w:pP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Nombre del Propietario del Camión.</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Marca del Camión.</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Modelo del Camión.</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Color de la cabina.</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lastRenderedPageBreak/>
        <w:t>Teléfono o celular Propietario.</w:t>
      </w:r>
    </w:p>
    <w:p w:rsidR="005B4C1D" w:rsidRPr="00FB053C" w:rsidRDefault="005B4C1D" w:rsidP="005B4C1D">
      <w:pPr>
        <w:pStyle w:val="Prrafodelista"/>
        <w:ind w:left="1134"/>
        <w:rPr>
          <w:rFonts w:ascii="Bookman Old Style" w:hAnsi="Bookman Old Style"/>
          <w:b/>
        </w:rPr>
      </w:pPr>
      <w:r w:rsidRPr="00FB053C">
        <w:rPr>
          <w:rFonts w:ascii="Bookman Old Style" w:hAnsi="Bookman Old Style"/>
          <w:b/>
        </w:rPr>
        <w:t>EQUIPO DE SEGURIDAD</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 xml:space="preserve">Arresta llamas. </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Placas de conexión a tierra de bronce.</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4 Conos.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Extintor de PQS tipo ABC.</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Fecha de la última recarga vigente.</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1 Botiquín.</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2 Triángulos reflectores.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4 Banderines rojos.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Overol de algodón.</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Casco de seguridad.</w:t>
      </w:r>
    </w:p>
    <w:p w:rsidR="005B4C1D" w:rsidRPr="00FB053C" w:rsidRDefault="005B4C1D" w:rsidP="005B4C1D">
      <w:pPr>
        <w:pStyle w:val="Prrafodelista"/>
        <w:ind w:left="1134"/>
        <w:rPr>
          <w:rFonts w:ascii="Bookman Old Style" w:hAnsi="Bookman Old Style"/>
        </w:rPr>
      </w:pPr>
      <w:r w:rsidRPr="00FB053C">
        <w:rPr>
          <w:rFonts w:ascii="Bookman Old Style" w:hAnsi="Bookman Old Style"/>
          <w:b/>
        </w:rPr>
        <w:t xml:space="preserve">INTEGRIDAD DEL CAMIÓN </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 xml:space="preserve">Estado llantas, trilla 4 </w:t>
      </w:r>
      <w:proofErr w:type="spellStart"/>
      <w:r w:rsidRPr="00FB053C">
        <w:rPr>
          <w:rFonts w:ascii="Bookman Old Style" w:hAnsi="Bookman Old Style"/>
        </w:rPr>
        <w:t>mm.</w:t>
      </w:r>
      <w:proofErr w:type="spellEnd"/>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Tuercas de las llantas completas.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Cinturón de seguridad.</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Cabezal de asientos.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Llanta de auxilio.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Gata y accesorios, llaves.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Limpieza del vehículo.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Integridad del camión.</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Placas delantera y trasera en su lugar.</w:t>
      </w:r>
    </w:p>
    <w:p w:rsidR="005B4C1D" w:rsidRPr="00FB053C" w:rsidRDefault="005B4C1D" w:rsidP="005B4C1D">
      <w:pPr>
        <w:pStyle w:val="Prrafodelista"/>
        <w:ind w:left="1134"/>
        <w:rPr>
          <w:rFonts w:ascii="Bookman Old Style" w:hAnsi="Bookman Old Style"/>
          <w:b/>
        </w:rPr>
      </w:pPr>
      <w:r w:rsidRPr="00FB053C">
        <w:rPr>
          <w:rFonts w:ascii="Bookman Old Style" w:hAnsi="Bookman Old Style"/>
          <w:b/>
        </w:rPr>
        <w:t>LUCES Y ACCESORIOS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Media luz.</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Luz baja.</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Luz alta.</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Guiñadores delanteros (izquierdo y derecho).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Guiñadores traseros (izquierdo y derecho).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Luces de estacionamiento.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Luz de freno.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Luz de retro.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Alarma de retroceso.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Bocina.</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Sistema eléctrico aislado.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 xml:space="preserve">Tapas de </w:t>
      </w:r>
      <w:proofErr w:type="spellStart"/>
      <w:r w:rsidRPr="00FB053C">
        <w:rPr>
          <w:rFonts w:ascii="Bookman Old Style" w:hAnsi="Bookman Old Style"/>
        </w:rPr>
        <w:t>stops</w:t>
      </w:r>
      <w:proofErr w:type="spellEnd"/>
      <w:r w:rsidRPr="00FB053C">
        <w:rPr>
          <w:rFonts w:ascii="Bookman Old Style" w:hAnsi="Bookman Old Style"/>
        </w:rPr>
        <w:t xml:space="preserve"> en buenas condiciones.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Parabrisas y ventanas.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Limpiaparabrisas.</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Espejos retrovisores (Izquierdo y Derecho).</w:t>
      </w:r>
    </w:p>
    <w:p w:rsidR="005B4C1D" w:rsidRPr="00FB053C" w:rsidRDefault="005B4C1D" w:rsidP="00FB601A">
      <w:pPr>
        <w:pStyle w:val="Prrafodelista"/>
        <w:numPr>
          <w:ilvl w:val="0"/>
          <w:numId w:val="40"/>
        </w:numPr>
        <w:ind w:left="1134"/>
        <w:rPr>
          <w:rFonts w:ascii="Bookman Old Style" w:hAnsi="Bookman Old Style"/>
        </w:rPr>
      </w:pPr>
      <w:r w:rsidRPr="00FB053C">
        <w:rPr>
          <w:rFonts w:ascii="Bookman Old Style" w:hAnsi="Bookman Old Style"/>
        </w:rPr>
        <w:t>Batería protegida por caja aislante Goma.</w:t>
      </w:r>
    </w:p>
    <w:p w:rsidR="005B4C1D" w:rsidRPr="00FB053C" w:rsidRDefault="005B4C1D" w:rsidP="005B4C1D">
      <w:pPr>
        <w:pStyle w:val="Prrafodelista"/>
        <w:ind w:left="1134"/>
        <w:rPr>
          <w:rFonts w:ascii="Bookman Old Style" w:hAnsi="Bookman Old Style"/>
        </w:rPr>
      </w:pPr>
    </w:p>
    <w:p w:rsidR="005B4C1D" w:rsidRPr="00FB053C" w:rsidRDefault="005B4C1D" w:rsidP="00FB601A">
      <w:pPr>
        <w:pStyle w:val="Prrafodelista"/>
        <w:numPr>
          <w:ilvl w:val="1"/>
          <w:numId w:val="39"/>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condiciones técnicas que se puedan generar a partir de la suscripción del presente contrato.)</w:t>
      </w:r>
    </w:p>
    <w:p w:rsidR="005B4C1D" w:rsidRPr="00FB053C" w:rsidRDefault="005B4C1D" w:rsidP="005B4C1D">
      <w:pPr>
        <w:autoSpaceDE w:val="0"/>
        <w:autoSpaceDN w:val="0"/>
        <w:adjustRightInd w:val="0"/>
        <w:jc w:val="both"/>
        <w:rPr>
          <w:rFonts w:ascii="Bookman Old Style" w:hAnsi="Bookman Old Style" w:cs="Bookman Old Style"/>
          <w:b/>
          <w:bCs/>
          <w:u w:val="single"/>
          <w:lang w:val="es"/>
        </w:rPr>
      </w:pPr>
    </w:p>
    <w:p w:rsidR="005B4C1D" w:rsidRPr="00FB053C" w:rsidRDefault="005B4C1D" w:rsidP="005B4C1D">
      <w:pPr>
        <w:autoSpaceDE w:val="0"/>
        <w:autoSpaceDN w:val="0"/>
        <w:adjustRightInd w:val="0"/>
        <w:jc w:val="both"/>
        <w:rPr>
          <w:rFonts w:ascii="Bookman Old Style" w:hAnsi="Bookman Old Style" w:cs="Bookman Old Style"/>
          <w:b/>
          <w:bCs/>
          <w:u w:val="single"/>
        </w:rPr>
      </w:pPr>
      <w:r w:rsidRPr="00FB053C">
        <w:rPr>
          <w:rFonts w:ascii="Bookman Old Style" w:hAnsi="Bookman Old Style" w:cs="Bookman Old Style"/>
          <w:b/>
          <w:bCs/>
          <w:u w:val="single"/>
        </w:rPr>
        <w:t>CLAUSULA OCTAVA.- (OBLIGACIONES DEL TRANSPORTISTA)</w:t>
      </w:r>
    </w:p>
    <w:p w:rsidR="005B4C1D" w:rsidRPr="00FB053C" w:rsidRDefault="005B4C1D" w:rsidP="005B4C1D">
      <w:pPr>
        <w:autoSpaceDE w:val="0"/>
        <w:autoSpaceDN w:val="0"/>
        <w:adjustRightInd w:val="0"/>
        <w:jc w:val="both"/>
        <w:rPr>
          <w:rFonts w:ascii="Bookman Old Style" w:hAnsi="Bookman Old Style" w:cs="Bookman Old Style"/>
          <w:b/>
          <w:bCs/>
        </w:rPr>
      </w:pPr>
    </w:p>
    <w:p w:rsidR="005B4C1D" w:rsidRPr="00FB053C" w:rsidRDefault="005B4C1D" w:rsidP="005B4C1D">
      <w:pPr>
        <w:autoSpaceDE w:val="0"/>
        <w:autoSpaceDN w:val="0"/>
        <w:adjustRightInd w:val="0"/>
        <w:jc w:val="both"/>
        <w:rPr>
          <w:rFonts w:ascii="Bookman Old Style" w:hAnsi="Bookman Old Style" w:cs="Bookman Old Style"/>
          <w:lang w:val="es"/>
        </w:rPr>
      </w:pPr>
      <w:r w:rsidRPr="00FB053C">
        <w:rPr>
          <w:rFonts w:ascii="Bookman Old Style" w:hAnsi="Bookman Old Style" w:cs="Bookman Old Style"/>
          <w:lang w:val="es"/>
        </w:rPr>
        <w:t>El</w:t>
      </w:r>
      <w:r w:rsidRPr="00FB053C">
        <w:rPr>
          <w:rFonts w:ascii="Bookman Old Style" w:hAnsi="Bookman Old Style" w:cs="Bookman Old Style"/>
          <w:b/>
          <w:bCs/>
          <w:lang w:val="es"/>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deberá:</w:t>
      </w:r>
    </w:p>
    <w:p w:rsidR="005B4C1D" w:rsidRPr="00FB053C" w:rsidRDefault="005B4C1D" w:rsidP="005B4C1D">
      <w:pPr>
        <w:autoSpaceDE w:val="0"/>
        <w:autoSpaceDN w:val="0"/>
        <w:adjustRightInd w:val="0"/>
        <w:jc w:val="both"/>
        <w:rPr>
          <w:rFonts w:ascii="Bookman Old Style" w:hAnsi="Bookman Old Style" w:cs="Bookman Old Style"/>
          <w:lang w:val="es"/>
        </w:rPr>
      </w:pPr>
    </w:p>
    <w:p w:rsidR="005B4C1D" w:rsidRPr="00FB053C" w:rsidRDefault="005B4C1D" w:rsidP="00FB601A">
      <w:pPr>
        <w:pStyle w:val="Prrafodelista"/>
        <w:numPr>
          <w:ilvl w:val="1"/>
          <w:numId w:val="46"/>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Conocer y cumplir con las regulaciones y normas sobre transporte, operación y manipuleo del Producto y Garrafas.</w:t>
      </w:r>
    </w:p>
    <w:p w:rsidR="005B4C1D" w:rsidRPr="00FB053C" w:rsidRDefault="005B4C1D" w:rsidP="005B4C1D">
      <w:pPr>
        <w:pStyle w:val="Prrafodelista"/>
        <w:autoSpaceDE w:val="0"/>
        <w:autoSpaceDN w:val="0"/>
        <w:adjustRightInd w:val="0"/>
        <w:ind w:left="851"/>
        <w:jc w:val="both"/>
        <w:rPr>
          <w:rFonts w:ascii="Bookman Old Style" w:hAnsi="Bookman Old Style" w:cs="Bookman Old Style"/>
          <w:lang w:val="es"/>
        </w:rPr>
      </w:pPr>
    </w:p>
    <w:p w:rsidR="005B4C1D" w:rsidRPr="00FB053C" w:rsidRDefault="005B4C1D" w:rsidP="00FB601A">
      <w:pPr>
        <w:pStyle w:val="Prrafodelista"/>
        <w:numPr>
          <w:ilvl w:val="1"/>
          <w:numId w:val="46"/>
        </w:numPr>
        <w:autoSpaceDE w:val="0"/>
        <w:autoSpaceDN w:val="0"/>
        <w:adjustRightInd w:val="0"/>
        <w:ind w:left="851" w:hanging="851"/>
        <w:contextualSpacing/>
        <w:jc w:val="both"/>
        <w:rPr>
          <w:rFonts w:ascii="Bookman Old Style" w:hAnsi="Bookman Old Style" w:cs="Bookman Old Style"/>
          <w:lang w:val="es"/>
        </w:rPr>
      </w:pPr>
      <w:r w:rsidRPr="00FB053C">
        <w:rPr>
          <w:rFonts w:ascii="Bookman Old Style" w:hAnsi="Bookman Old Style" w:cs="Bookman Old Style"/>
          <w:lang w:val="es"/>
        </w:rPr>
        <w:t xml:space="preserve">Notificar por escrito a </w:t>
      </w:r>
      <w:r w:rsidRPr="00FB053C">
        <w:rPr>
          <w:rFonts w:ascii="Bookman Old Style" w:hAnsi="Bookman Old Style" w:cs="Bookman Old Style"/>
          <w:b/>
          <w:bCs/>
          <w:lang w:val="es"/>
        </w:rPr>
        <w:t xml:space="preserve">YPFB </w:t>
      </w:r>
      <w:r w:rsidRPr="00FB053C">
        <w:rPr>
          <w:rFonts w:ascii="Bookman Old Style" w:hAnsi="Bookman Old Style" w:cs="Bookman Old Style"/>
          <w:lang w:val="es"/>
        </w:rPr>
        <w:t xml:space="preserve">con _____ (______) Días Hábiles de anticipación cualquier mantenimiento de los Medios de Transporte, con el objeto de tomar las previsiones </w:t>
      </w:r>
      <w:r w:rsidRPr="00FB053C">
        <w:rPr>
          <w:rFonts w:ascii="Bookman Old Style" w:hAnsi="Bookman Old Style" w:cs="Bookman Old Style"/>
          <w:lang w:val="es"/>
        </w:rPr>
        <w:lastRenderedPageBreak/>
        <w:t>que ameriten, sustituyendo el Medio de Transporte por otra, mientras dure el mantenimiento; a fin de no perjudicar ni atrasar el Servicio de Transporte ya programado, excepto en casos de imposibilidad sobrevenida debidamente justificados.</w:t>
      </w:r>
    </w:p>
    <w:p w:rsidR="005B4C1D" w:rsidRPr="00FB053C" w:rsidRDefault="005B4C1D" w:rsidP="005B4C1D">
      <w:pPr>
        <w:pStyle w:val="Prrafodelista"/>
        <w:rPr>
          <w:rFonts w:ascii="Bookman Old Style" w:hAnsi="Bookman Old Style" w:cs="Bookman Old Style"/>
          <w:lang w:val="es"/>
        </w:rPr>
      </w:pPr>
    </w:p>
    <w:p w:rsidR="005B4C1D" w:rsidRPr="00FB053C" w:rsidRDefault="005B4C1D" w:rsidP="00FB601A">
      <w:pPr>
        <w:pStyle w:val="Prrafodelista"/>
        <w:numPr>
          <w:ilvl w:val="1"/>
          <w:numId w:val="46"/>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Contar en todo momento, con los permisos inherentes a la actividad de transporte de hidrocarburos terrestre.</w:t>
      </w:r>
    </w:p>
    <w:p w:rsidR="005B4C1D" w:rsidRPr="00FB053C" w:rsidRDefault="005B4C1D" w:rsidP="005B4C1D">
      <w:pPr>
        <w:pStyle w:val="Prrafodelista"/>
        <w:rPr>
          <w:rFonts w:ascii="Bookman Old Style" w:hAnsi="Bookman Old Style" w:cs="Bookman Old Style"/>
          <w:lang w:val="es"/>
        </w:rPr>
      </w:pPr>
    </w:p>
    <w:p w:rsidR="005B4C1D" w:rsidRPr="00FB053C" w:rsidRDefault="005B4C1D" w:rsidP="00FB601A">
      <w:pPr>
        <w:pStyle w:val="Prrafodelista"/>
        <w:numPr>
          <w:ilvl w:val="1"/>
          <w:numId w:val="46"/>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Bookman Old Style"/>
          <w:lang w:val="es"/>
        </w:rPr>
        <w:t xml:space="preserve">En caso de que el Medio de Transporte sufra algún desperfecto durante la realización del transporte,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deberá solucionar el mismo, garantizando de esta manera el cumplimiento del programa acordado entre partes, asimismo el mantenimiento de los Medios de Transporte será responsabilidad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w:t>
      </w:r>
    </w:p>
    <w:p w:rsidR="005B4C1D" w:rsidRPr="00FB053C" w:rsidRDefault="005B4C1D" w:rsidP="005B4C1D">
      <w:pPr>
        <w:pStyle w:val="Prrafodelista"/>
        <w:rPr>
          <w:rFonts w:ascii="Bookman Old Style" w:hAnsi="Bookman Old Style" w:cs="Bookman Old Style"/>
          <w:lang w:val="es"/>
        </w:rPr>
      </w:pPr>
    </w:p>
    <w:p w:rsidR="005B4C1D" w:rsidRPr="00FB053C" w:rsidRDefault="005B4C1D" w:rsidP="00FB601A">
      <w:pPr>
        <w:pStyle w:val="Prrafodelista"/>
        <w:numPr>
          <w:ilvl w:val="1"/>
          <w:numId w:val="46"/>
        </w:numPr>
        <w:autoSpaceDE w:val="0"/>
        <w:autoSpaceDN w:val="0"/>
        <w:adjustRightInd w:val="0"/>
        <w:ind w:left="709"/>
        <w:contextualSpacing/>
        <w:jc w:val="both"/>
        <w:rPr>
          <w:rFonts w:ascii="Bookman Old Style" w:hAnsi="Bookman Old Style" w:cs="Bookman Old Style"/>
          <w:lang w:val="es"/>
        </w:rPr>
      </w:pPr>
      <w:r w:rsidRPr="00FB053C">
        <w:rPr>
          <w:rFonts w:ascii="Bookman Old Style" w:hAnsi="Bookman Old Style" w:cs="Arial"/>
          <w:bCs/>
          <w:lang w:val="es"/>
        </w:rPr>
        <w:t>E</w:t>
      </w:r>
      <w:r w:rsidRPr="00FB053C">
        <w:rPr>
          <w:rFonts w:ascii="Bookman Old Style" w:hAnsi="Bookman Old Style" w:cs="Arial"/>
          <w:bCs/>
        </w:rPr>
        <w:t>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durante el periodo de prestación del Servicio se obliga a remitir reportes diarios sobre la ubicación de los Medios de Transporte durante la travesía de las rutas.</w:t>
      </w:r>
    </w:p>
    <w:p w:rsidR="005B4C1D" w:rsidRPr="00FB053C" w:rsidRDefault="005B4C1D" w:rsidP="005B4C1D">
      <w:pPr>
        <w:pStyle w:val="Prrafodelista"/>
        <w:rPr>
          <w:rFonts w:ascii="Bookman Old Style" w:hAnsi="Bookman Old Style"/>
          <w:color w:val="333333"/>
          <w:lang w:val="es"/>
        </w:rPr>
      </w:pPr>
    </w:p>
    <w:p w:rsidR="005B4C1D" w:rsidRPr="00FB053C" w:rsidRDefault="005B4C1D" w:rsidP="00FB601A">
      <w:pPr>
        <w:pStyle w:val="Prrafodelista"/>
        <w:numPr>
          <w:ilvl w:val="1"/>
          <w:numId w:val="46"/>
        </w:numPr>
        <w:autoSpaceDE w:val="0"/>
        <w:autoSpaceDN w:val="0"/>
        <w:adjustRightInd w:val="0"/>
        <w:ind w:left="709" w:hanging="709"/>
        <w:contextualSpacing/>
        <w:jc w:val="both"/>
        <w:rPr>
          <w:rFonts w:ascii="Bookman Old Style" w:hAnsi="Bookman Old Style" w:cs="Bookman Old Style"/>
        </w:rPr>
      </w:pPr>
      <w:r w:rsidRPr="00FB053C">
        <w:rPr>
          <w:rFonts w:ascii="Bookman Old Style" w:hAnsi="Bookman Old Style"/>
          <w:color w:val="333333"/>
        </w:rPr>
        <w:t>En el caso de Transporte por camiones, el conductor deberá contar con Licencia de Conducir Categoría “C” y será responsable de:</w:t>
      </w:r>
    </w:p>
    <w:p w:rsidR="005B4C1D" w:rsidRPr="00FB053C" w:rsidRDefault="005B4C1D" w:rsidP="005B4C1D">
      <w:pPr>
        <w:pStyle w:val="Prrafodelista"/>
        <w:autoSpaceDE w:val="0"/>
        <w:autoSpaceDN w:val="0"/>
        <w:adjustRightInd w:val="0"/>
        <w:ind w:left="709"/>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Controlar que ninguna persona fume dentro o alrededor del vehículo.</w:t>
      </w:r>
    </w:p>
    <w:p w:rsidR="005B4C1D" w:rsidRPr="00FB053C" w:rsidRDefault="005B4C1D" w:rsidP="005B4C1D">
      <w:pPr>
        <w:pStyle w:val="Prrafodelista"/>
        <w:autoSpaceDE w:val="0"/>
        <w:autoSpaceDN w:val="0"/>
        <w:adjustRightInd w:val="0"/>
        <w:ind w:left="1440"/>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Es responsable por la seguridad y manipuleo de las </w:t>
      </w:r>
      <w:proofErr w:type="gramStart"/>
      <w:r w:rsidRPr="00FB053C">
        <w:rPr>
          <w:rFonts w:ascii="Bookman Old Style" w:hAnsi="Bookman Old Style"/>
          <w:color w:val="333333"/>
        </w:rPr>
        <w:t>garrafas  que</w:t>
      </w:r>
      <w:proofErr w:type="gramEnd"/>
      <w:r w:rsidRPr="00FB053C">
        <w:rPr>
          <w:rFonts w:ascii="Bookman Old Style" w:hAnsi="Bookman Old Style"/>
          <w:color w:val="333333"/>
        </w:rPr>
        <w:t xml:space="preserve"> transporta.</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Controlar la carga y descarga de garrafas, llenas o vacías y que estén </w:t>
      </w:r>
      <w:proofErr w:type="gramStart"/>
      <w:r w:rsidRPr="00FB053C">
        <w:rPr>
          <w:rFonts w:ascii="Bookman Old Style" w:hAnsi="Bookman Old Style"/>
          <w:color w:val="333333"/>
        </w:rPr>
        <w:t>apiladas  correctamente</w:t>
      </w:r>
      <w:proofErr w:type="gramEnd"/>
      <w:r w:rsidRPr="00FB053C">
        <w:rPr>
          <w:rFonts w:ascii="Bookman Old Style" w:hAnsi="Bookman Old Style"/>
          <w:color w:val="333333"/>
        </w:rPr>
        <w:t>.</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Debe </w:t>
      </w:r>
      <w:proofErr w:type="gramStart"/>
      <w:r w:rsidRPr="00FB053C">
        <w:rPr>
          <w:rFonts w:ascii="Bookman Old Style" w:hAnsi="Bookman Old Style"/>
          <w:color w:val="333333"/>
        </w:rPr>
        <w:t>verificar  el</w:t>
      </w:r>
      <w:proofErr w:type="gramEnd"/>
      <w:r w:rsidRPr="00FB053C">
        <w:rPr>
          <w:rFonts w:ascii="Bookman Old Style" w:hAnsi="Bookman Old Style"/>
          <w:color w:val="333333"/>
        </w:rPr>
        <w:t xml:space="preserve"> cierre de las válvulas, verificado posibles fugas de gas de los cilindros.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Debe realizar la inspección de camión según formulario. </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 xml:space="preserve">  Contar con la documentación SOAT. </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2"/>
          <w:numId w:val="46"/>
        </w:numPr>
        <w:autoSpaceDE w:val="0"/>
        <w:autoSpaceDN w:val="0"/>
        <w:adjustRightInd w:val="0"/>
        <w:contextualSpacing/>
        <w:jc w:val="both"/>
        <w:rPr>
          <w:rFonts w:ascii="Bookman Old Style" w:hAnsi="Bookman Old Style" w:cs="Bookman Old Style"/>
        </w:rPr>
      </w:pPr>
      <w:r w:rsidRPr="00FB053C">
        <w:rPr>
          <w:rFonts w:ascii="Bookman Old Style" w:hAnsi="Bookman Old Style"/>
          <w:color w:val="333333"/>
        </w:rPr>
        <w:t>Inspección correspondiente de Transito.</w:t>
      </w:r>
    </w:p>
    <w:p w:rsidR="005B4C1D" w:rsidRPr="00FB053C" w:rsidRDefault="005B4C1D" w:rsidP="005B4C1D">
      <w:pPr>
        <w:pStyle w:val="Prrafodelista"/>
        <w:rPr>
          <w:rFonts w:ascii="Bookman Old Style" w:hAnsi="Bookman Old Style" w:cs="Bookman Old Style"/>
        </w:rPr>
      </w:pPr>
    </w:p>
    <w:p w:rsidR="005B4C1D" w:rsidRPr="005B4C1D" w:rsidRDefault="005B4C1D" w:rsidP="00FB601A">
      <w:pPr>
        <w:pStyle w:val="Textoindependiente"/>
        <w:numPr>
          <w:ilvl w:val="1"/>
          <w:numId w:val="46"/>
        </w:numPr>
        <w:spacing w:after="0"/>
        <w:ind w:left="709" w:hanging="709"/>
        <w:jc w:val="both"/>
        <w:rPr>
          <w:rFonts w:ascii="Bookman Old Style" w:hAnsi="Bookman Old Style"/>
          <w:color w:val="333333"/>
          <w:lang w:val="es-BO"/>
        </w:rPr>
      </w:pPr>
      <w:r w:rsidRPr="005B4C1D">
        <w:rPr>
          <w:rFonts w:ascii="Bookman Old Style" w:hAnsi="Bookman Old Style"/>
          <w:color w:val="333333"/>
          <w:lang w:val="es-BO"/>
        </w:rPr>
        <w:t xml:space="preserve">Si se tuviera variaciones a Destino por el transporte vía terrestre es decir “mermas en producto o garrafas” estas deben ser asumidas y es de responsabilidad del </w:t>
      </w:r>
      <w:r w:rsidRPr="00FB053C">
        <w:rPr>
          <w:rFonts w:ascii="Bookman Old Style" w:hAnsi="Bookman Old Style" w:cs="Arial"/>
          <w:b/>
          <w:lang w:val="es-ES_tradnl"/>
        </w:rPr>
        <w:t>Transportista</w:t>
      </w:r>
      <w:r w:rsidRPr="005B4C1D">
        <w:rPr>
          <w:rFonts w:ascii="Bookman Old Style" w:hAnsi="Bookman Old Style"/>
          <w:color w:val="333333"/>
          <w:lang w:val="es-BO"/>
        </w:rPr>
        <w:t>.</w:t>
      </w:r>
    </w:p>
    <w:p w:rsidR="005B4C1D" w:rsidRPr="005B4C1D" w:rsidRDefault="005B4C1D" w:rsidP="005B4C1D">
      <w:pPr>
        <w:pStyle w:val="Textoindependiente"/>
        <w:spacing w:after="0"/>
        <w:ind w:left="1080"/>
        <w:rPr>
          <w:rFonts w:ascii="Bookman Old Style" w:hAnsi="Bookman Old Style"/>
          <w:color w:val="333333"/>
          <w:lang w:val="es-BO"/>
        </w:rPr>
      </w:pPr>
    </w:p>
    <w:p w:rsidR="005B4C1D" w:rsidRPr="005B4C1D" w:rsidRDefault="005B4C1D" w:rsidP="00FB601A">
      <w:pPr>
        <w:pStyle w:val="Textoindependiente"/>
        <w:numPr>
          <w:ilvl w:val="1"/>
          <w:numId w:val="46"/>
        </w:numPr>
        <w:spacing w:after="0"/>
        <w:ind w:left="709" w:hanging="709"/>
        <w:jc w:val="both"/>
        <w:rPr>
          <w:rFonts w:ascii="Bookman Old Style" w:hAnsi="Bookman Old Style"/>
          <w:color w:val="333333"/>
          <w:lang w:val="es-BO"/>
        </w:rPr>
      </w:pPr>
      <w:r w:rsidRPr="005B4C1D">
        <w:rPr>
          <w:rFonts w:ascii="Bookman Old Style" w:hAnsi="Bookman Old Style" w:cs="Arial"/>
          <w:bCs/>
          <w:lang w:val="es-BO"/>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5B4C1D">
        <w:rPr>
          <w:rFonts w:ascii="Bookman Old Style" w:hAnsi="Bookman Old Style"/>
          <w:color w:val="333333"/>
          <w:lang w:val="es-BO"/>
        </w:rPr>
        <w:t xml:space="preserve"> debe demostrar mediante fotocopias simples de contratos, la experiencia mínima de 1 (un) </w:t>
      </w:r>
      <w:proofErr w:type="gramStart"/>
      <w:r w:rsidRPr="005B4C1D">
        <w:rPr>
          <w:rFonts w:ascii="Bookman Old Style" w:hAnsi="Bookman Old Style"/>
          <w:color w:val="333333"/>
          <w:lang w:val="es-BO"/>
        </w:rPr>
        <w:t>año  general</w:t>
      </w:r>
      <w:proofErr w:type="gramEnd"/>
      <w:r w:rsidRPr="005B4C1D">
        <w:rPr>
          <w:rFonts w:ascii="Bookman Old Style" w:hAnsi="Bookman Old Style"/>
          <w:color w:val="333333"/>
          <w:lang w:val="es-BO"/>
        </w:rPr>
        <w:t xml:space="preserve"> de transporte de GLP en garrafas de 10 (diez) Kilogramos.</w:t>
      </w:r>
    </w:p>
    <w:p w:rsidR="005B4C1D" w:rsidRPr="005B4C1D" w:rsidRDefault="005B4C1D" w:rsidP="005B4C1D">
      <w:pPr>
        <w:pStyle w:val="Textoindependiente"/>
        <w:spacing w:after="0"/>
        <w:ind w:left="1080"/>
        <w:jc w:val="both"/>
        <w:rPr>
          <w:rFonts w:ascii="Bookman Old Style" w:hAnsi="Bookman Old Style"/>
          <w:color w:val="333333"/>
          <w:lang w:val="es-BO"/>
        </w:rPr>
      </w:pPr>
    </w:p>
    <w:p w:rsidR="005B4C1D" w:rsidRPr="005B4C1D" w:rsidRDefault="005B4C1D" w:rsidP="00FB601A">
      <w:pPr>
        <w:pStyle w:val="Textoindependiente"/>
        <w:numPr>
          <w:ilvl w:val="1"/>
          <w:numId w:val="46"/>
        </w:numPr>
        <w:spacing w:after="0"/>
        <w:ind w:left="709" w:hanging="709"/>
        <w:jc w:val="both"/>
        <w:rPr>
          <w:rFonts w:ascii="Bookman Old Style" w:hAnsi="Bookman Old Style"/>
          <w:color w:val="333333"/>
          <w:lang w:val="es-BO"/>
        </w:rPr>
      </w:pPr>
      <w:r w:rsidRPr="005B4C1D">
        <w:rPr>
          <w:rFonts w:ascii="Bookman Old Style" w:hAnsi="Bookman Old Style"/>
          <w:color w:val="333333"/>
          <w:lang w:val="es-BO"/>
        </w:rPr>
        <w:t xml:space="preserve">El proponente adjudicado, una vez recibida la notificación de adjudicación deberá designar un agente de servicio de su personal en planta, con el objeto de coordinar la disponibilidad de los camiones a solicitud por </w:t>
      </w:r>
      <w:r w:rsidRPr="005B4C1D">
        <w:rPr>
          <w:rFonts w:ascii="Bookman Old Style" w:hAnsi="Bookman Old Style"/>
          <w:b/>
          <w:color w:val="333333"/>
          <w:lang w:val="es-BO"/>
        </w:rPr>
        <w:t>YPFB</w:t>
      </w:r>
      <w:r w:rsidRPr="005B4C1D">
        <w:rPr>
          <w:rFonts w:ascii="Bookman Old Style" w:hAnsi="Bookman Old Style"/>
          <w:color w:val="333333"/>
          <w:lang w:val="es-BO"/>
        </w:rPr>
        <w:t>, cuyo nombre deberá hacer conocer mediante nota escrita con anticipación a la firma del contrato.</w:t>
      </w:r>
    </w:p>
    <w:p w:rsidR="005B4C1D" w:rsidRPr="005B4C1D" w:rsidRDefault="005B4C1D" w:rsidP="005B4C1D">
      <w:pPr>
        <w:pStyle w:val="Textoindependiente"/>
        <w:spacing w:after="0"/>
        <w:rPr>
          <w:rFonts w:ascii="Bookman Old Style" w:hAnsi="Bookman Old Style"/>
          <w:color w:val="333333"/>
          <w:lang w:val="es-BO"/>
        </w:rPr>
      </w:pPr>
    </w:p>
    <w:p w:rsidR="005B4C1D" w:rsidRPr="00FB053C" w:rsidRDefault="005B4C1D" w:rsidP="00FB601A">
      <w:pPr>
        <w:pStyle w:val="Prrafodelista"/>
        <w:numPr>
          <w:ilvl w:val="1"/>
          <w:numId w:val="46"/>
        </w:numPr>
        <w:autoSpaceDE w:val="0"/>
        <w:autoSpaceDN w:val="0"/>
        <w:adjustRightInd w:val="0"/>
        <w:ind w:left="709" w:hanging="709"/>
        <w:contextualSpacing/>
        <w:jc w:val="both"/>
        <w:rPr>
          <w:rFonts w:ascii="Bookman Old Style" w:hAnsi="Bookman Old Style" w:cs="Bookman Old Style"/>
          <w:lang w:val="es"/>
        </w:rPr>
      </w:pPr>
      <w:r w:rsidRPr="00FB053C">
        <w:rPr>
          <w:rFonts w:ascii="Bookman Old Style" w:hAnsi="Bookman Old Style" w:cs="Arial"/>
          <w:i/>
          <w:lang w:val="es"/>
        </w:rPr>
        <w:t>(</w:t>
      </w:r>
      <w:r w:rsidRPr="00FB053C">
        <w:rPr>
          <w:rFonts w:ascii="Bookman Old Style" w:hAnsi="Bookman Old Style" w:cs="Arial"/>
          <w:i/>
        </w:rPr>
        <w:t>Demás obligaciones que se puedan generar a partir de la suscripción del presente contrato.)</w:t>
      </w:r>
    </w:p>
    <w:p w:rsidR="005B4C1D" w:rsidRPr="005B4C1D" w:rsidRDefault="005B4C1D" w:rsidP="005B4C1D">
      <w:pPr>
        <w:pStyle w:val="Textoindependiente"/>
        <w:spacing w:after="0"/>
        <w:ind w:left="1080"/>
        <w:rPr>
          <w:rFonts w:ascii="Bookman Old Style" w:hAnsi="Bookman Old Style"/>
          <w:color w:val="333333"/>
          <w:lang w:val="es-BO"/>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NOVENA.- (GARANTÍA DE CUMPLIMIENTO DE CONTRATO)</w:t>
      </w:r>
    </w:p>
    <w:p w:rsidR="005B4C1D" w:rsidRPr="00FB053C" w:rsidRDefault="005B4C1D" w:rsidP="005B4C1D">
      <w:pPr>
        <w:autoSpaceDE w:val="0"/>
        <w:autoSpaceDN w:val="0"/>
        <w:adjustRightInd w:val="0"/>
        <w:ind w:right="29"/>
        <w:jc w:val="both"/>
        <w:rPr>
          <w:rFonts w:ascii="Bookman Old Style" w:hAnsi="Bookman Old Style" w:cs="Bookman Old Style"/>
          <w:b/>
          <w:bCs/>
          <w:color w:val="000000"/>
          <w:u w:val="single"/>
        </w:rPr>
      </w:pPr>
    </w:p>
    <w:p w:rsidR="005B4C1D" w:rsidRPr="00FB053C" w:rsidRDefault="005B4C1D" w:rsidP="005B4C1D">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lastRenderedPageBreak/>
        <w:t>(OPCIÓN 1)</w:t>
      </w:r>
    </w:p>
    <w:p w:rsidR="005B4C1D" w:rsidRPr="00FB053C" w:rsidRDefault="005B4C1D" w:rsidP="005B4C1D">
      <w:pPr>
        <w:autoSpaceDE w:val="0"/>
        <w:autoSpaceDN w:val="0"/>
        <w:adjustRightInd w:val="0"/>
        <w:ind w:right="29"/>
        <w:jc w:val="both"/>
        <w:rPr>
          <w:rFonts w:ascii="Bookman Old Style" w:hAnsi="Bookman Old Style" w:cs="Bookman Old Style"/>
          <w:b/>
          <w:bCs/>
          <w:color w:val="000000"/>
          <w:u w:val="single"/>
          <w:lang w:val="es"/>
        </w:rPr>
      </w:pPr>
    </w:p>
    <w:p w:rsidR="005B4C1D" w:rsidRPr="00FB053C" w:rsidRDefault="005B4C1D" w:rsidP="00FB601A">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w:t>
      </w:r>
      <w:proofErr w:type="gramStart"/>
      <w:r w:rsidRPr="00FB053C">
        <w:rPr>
          <w:rFonts w:ascii="Bookman Old Style" w:hAnsi="Bookman Old Style" w:cs="Arial"/>
          <w:bCs/>
        </w:rPr>
        <w:t>_  Días</w:t>
      </w:r>
      <w:proofErr w:type="gramEnd"/>
      <w:r w:rsidRPr="00FB053C">
        <w:rPr>
          <w:rFonts w:ascii="Bookman Old Style" w:hAnsi="Bookman Old Style" w:cs="Arial"/>
          <w:bCs/>
        </w:rPr>
        <w:t xml:space="preserve"> Hábiles siguientes a la suscripción del presente Contrato. En caso de no presentar la Boleta de Garantía en el plazo indicado y por el monto establecido, se retendrá automáticamente </w:t>
      </w:r>
      <w:proofErr w:type="gramStart"/>
      <w:r w:rsidRPr="00FB053C">
        <w:rPr>
          <w:rFonts w:ascii="Bookman Old Style" w:hAnsi="Bookman Old Style" w:cs="Arial"/>
          <w:bCs/>
        </w:rPr>
        <w:t>el  siete</w:t>
      </w:r>
      <w:proofErr w:type="gramEnd"/>
      <w:r w:rsidRPr="00FB053C">
        <w:rPr>
          <w:rFonts w:ascii="Bookman Old Style" w:hAnsi="Bookman Old Style" w:cs="Arial"/>
          <w:bCs/>
        </w:rPr>
        <w:t xml:space="preserve"> por ciento (7%) de cada pago parcial correspondiente durante la vigencia del Contrato.</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Transportista,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47"/>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5B4C1D">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2)</w:t>
      </w:r>
    </w:p>
    <w:p w:rsidR="005B4C1D" w:rsidRPr="00FB053C" w:rsidRDefault="005B4C1D" w:rsidP="00FB601A">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otorgará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w:t>
      </w:r>
      <w:r w:rsidRPr="009C542B">
        <w:rPr>
          <w:rFonts w:ascii="Bookman Old Style" w:hAnsi="Bookman Old Style" w:cs="Arial"/>
          <w:bCs/>
        </w:rPr>
        <w:t>mensual del Contrato</w:t>
      </w:r>
      <w:r w:rsidRPr="00FB053C">
        <w:rPr>
          <w:rFonts w:ascii="Bookman Old Style" w:hAnsi="Bookman Old Style" w:cs="Arial"/>
          <w:bCs/>
        </w:rPr>
        <w:t xml:space="preserve">, es decir, Bs. ______________ (______________Bolivianos). </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La Garantía deberá ser presentada al </w:t>
      </w:r>
      <w:r w:rsidRPr="00FB053C">
        <w:rPr>
          <w:rFonts w:ascii="Bookman Old Style" w:hAnsi="Bookman Old Style" w:cs="Arial"/>
          <w:b/>
          <w:bCs/>
        </w:rPr>
        <w:t>YPFB</w:t>
      </w:r>
      <w:r w:rsidRPr="00FB053C">
        <w:rPr>
          <w:rFonts w:ascii="Bookman Old Style" w:hAnsi="Bookman Old Style" w:cs="Arial"/>
          <w:bCs/>
        </w:rPr>
        <w:t xml:space="preserve"> por el </w:t>
      </w:r>
      <w:r w:rsidRPr="00FB053C">
        <w:rPr>
          <w:rFonts w:ascii="Bookman Old Style" w:hAnsi="Bookman Old Style" w:cs="Arial"/>
          <w:b/>
          <w:bCs/>
        </w:rPr>
        <w:t>Transportista</w:t>
      </w:r>
      <w:r w:rsidRPr="00FB053C">
        <w:rPr>
          <w:rFonts w:ascii="Bookman Old Style" w:hAnsi="Bookman Old Style" w:cs="Arial"/>
          <w:bCs/>
        </w:rPr>
        <w:t>, dentro de los _____________</w:t>
      </w:r>
      <w:proofErr w:type="gramStart"/>
      <w:r w:rsidRPr="00FB053C">
        <w:rPr>
          <w:rFonts w:ascii="Bookman Old Style" w:hAnsi="Bookman Old Style" w:cs="Arial"/>
          <w:bCs/>
        </w:rPr>
        <w:t>_  Días</w:t>
      </w:r>
      <w:proofErr w:type="gramEnd"/>
      <w:r w:rsidRPr="00FB053C">
        <w:rPr>
          <w:rFonts w:ascii="Bookman Old Style" w:hAnsi="Bookman Old Style" w:cs="Arial"/>
          <w:bCs/>
        </w:rPr>
        <w:t xml:space="preserve"> Hábiles siguientes a la suscripción del presente Contrato. En caso de no presentar la Boleta de Garantía en el plazo indicado y por el monto establecido, se retendrá automáticamente el siete por </w:t>
      </w:r>
      <w:proofErr w:type="gramStart"/>
      <w:r w:rsidRPr="00FB053C">
        <w:rPr>
          <w:rFonts w:ascii="Bookman Old Style" w:hAnsi="Bookman Old Style" w:cs="Arial"/>
          <w:bCs/>
        </w:rPr>
        <w:t>ciento  (</w:t>
      </w:r>
      <w:proofErr w:type="gramEnd"/>
      <w:r w:rsidRPr="00FB053C">
        <w:rPr>
          <w:rFonts w:ascii="Bookman Old Style" w:hAnsi="Bookman Old Style" w:cs="Arial"/>
          <w:bCs/>
        </w:rPr>
        <w:t>7%) de cada pago parcial correspondiente durante la vigencia del Contrato.</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el </w:t>
      </w:r>
      <w:r w:rsidRPr="00FB053C">
        <w:rPr>
          <w:rFonts w:ascii="Bookman Old Style" w:hAnsi="Bookman Old Style" w:cs="Arial"/>
          <w:b/>
          <w:bCs/>
        </w:rPr>
        <w:t>YPFB</w:t>
      </w:r>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Transportista y derivadas del incumplimiento de sus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2"/>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Si la prestación del Servicio se realiza dentro del plazo contractual y en forma satisfactoria, hecho que se hará constar mediante un acta suscrita por las Partes, la Garantía será devuelta al Transportista después del cierre del Contrato.</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5B4C1D">
      <w:pPr>
        <w:autoSpaceDE w:val="0"/>
        <w:autoSpaceDN w:val="0"/>
        <w:adjustRightInd w:val="0"/>
        <w:jc w:val="both"/>
        <w:rPr>
          <w:rFonts w:ascii="Bookman Old Style" w:hAnsi="Bookman Old Style" w:cs="Bookman Old Style"/>
          <w:b/>
          <w:i/>
          <w:lang w:val="es"/>
        </w:rPr>
      </w:pPr>
      <w:r w:rsidRPr="00FB053C">
        <w:rPr>
          <w:rFonts w:ascii="Bookman Old Style" w:hAnsi="Bookman Old Style" w:cs="Bookman Old Style"/>
          <w:b/>
          <w:i/>
          <w:lang w:val="es"/>
        </w:rPr>
        <w:t>(OPCIÓN 3)</w:t>
      </w:r>
    </w:p>
    <w:p w:rsidR="005B4C1D" w:rsidRPr="00FB053C" w:rsidRDefault="005B4C1D" w:rsidP="005B4C1D">
      <w:pPr>
        <w:pStyle w:val="Prrafodelista"/>
        <w:autoSpaceDE w:val="0"/>
        <w:autoSpaceDN w:val="0"/>
        <w:adjustRightInd w:val="0"/>
        <w:ind w:left="0"/>
        <w:jc w:val="both"/>
        <w:rPr>
          <w:rFonts w:ascii="Bookman Old Style" w:hAnsi="Bookman Old Style" w:cs="Arial"/>
          <w:b/>
          <w:bCs/>
        </w:rPr>
      </w:pPr>
    </w:p>
    <w:p w:rsidR="005B4C1D" w:rsidRPr="00FB053C" w:rsidRDefault="005B4C1D" w:rsidP="00FB601A">
      <w:pPr>
        <w:pStyle w:val="Prrafodelista"/>
        <w:numPr>
          <w:ilvl w:val="1"/>
          <w:numId w:val="5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total del Contrato,</w:t>
      </w:r>
      <w:r w:rsidRPr="00FB053C">
        <w:rPr>
          <w:rFonts w:ascii="Bookman Old Style" w:hAnsi="Bookman Old Style" w:cs="Arial"/>
          <w:bCs/>
        </w:rPr>
        <w:t xml:space="preserve"> es decir, Bs. ______________ (______________Bolivianos). </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3"/>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5B4C1D" w:rsidRPr="00FB053C" w:rsidRDefault="005B4C1D" w:rsidP="005B4C1D">
      <w:pPr>
        <w:autoSpaceDE w:val="0"/>
        <w:autoSpaceDN w:val="0"/>
        <w:adjustRightInd w:val="0"/>
        <w:jc w:val="both"/>
        <w:rPr>
          <w:rFonts w:ascii="Bookman Old Style" w:hAnsi="Bookman Old Style" w:cs="Arial"/>
          <w:b/>
          <w:bCs/>
        </w:rPr>
      </w:pPr>
    </w:p>
    <w:p w:rsidR="005B4C1D" w:rsidRPr="00FB053C" w:rsidRDefault="005B4C1D" w:rsidP="005B4C1D">
      <w:pPr>
        <w:autoSpaceDE w:val="0"/>
        <w:autoSpaceDN w:val="0"/>
        <w:adjustRightInd w:val="0"/>
        <w:jc w:val="both"/>
        <w:rPr>
          <w:rFonts w:ascii="Bookman Old Style" w:hAnsi="Bookman Old Style" w:cs="Arial"/>
          <w:b/>
          <w:bCs/>
          <w:i/>
        </w:rPr>
      </w:pPr>
      <w:r w:rsidRPr="00FB053C">
        <w:rPr>
          <w:rFonts w:ascii="Bookman Old Style" w:hAnsi="Bookman Old Style" w:cs="Arial"/>
          <w:b/>
          <w:bCs/>
        </w:rPr>
        <w:t>(</w:t>
      </w:r>
      <w:r w:rsidRPr="00FB053C">
        <w:rPr>
          <w:rFonts w:ascii="Bookman Old Style" w:hAnsi="Bookman Old Style" w:cs="Arial"/>
          <w:b/>
          <w:bCs/>
          <w:i/>
        </w:rPr>
        <w:t>OPCIÓN 4)</w:t>
      </w:r>
    </w:p>
    <w:p w:rsidR="005B4C1D" w:rsidRPr="009C542B" w:rsidRDefault="005B4C1D" w:rsidP="005B4C1D">
      <w:pPr>
        <w:autoSpaceDE w:val="0"/>
        <w:autoSpaceDN w:val="0"/>
        <w:adjustRightInd w:val="0"/>
        <w:jc w:val="both"/>
        <w:rPr>
          <w:rFonts w:ascii="Bookman Old Style" w:hAnsi="Bookman Old Style" w:cs="Arial"/>
          <w:b/>
          <w:bCs/>
          <w:i/>
        </w:rPr>
      </w:pPr>
    </w:p>
    <w:p w:rsidR="005B4C1D" w:rsidRPr="00FB053C" w:rsidRDefault="005B4C1D" w:rsidP="00FB601A">
      <w:pPr>
        <w:pStyle w:val="Prrafodelista"/>
        <w:numPr>
          <w:ilvl w:val="1"/>
          <w:numId w:val="5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otorga a favor de </w:t>
      </w:r>
      <w:r w:rsidRPr="00FB053C">
        <w:rPr>
          <w:rFonts w:ascii="Bookman Old Style" w:hAnsi="Bookman Old Style" w:cs="Arial"/>
          <w:b/>
          <w:bCs/>
        </w:rPr>
        <w:t>YPFB</w:t>
      </w:r>
      <w:r w:rsidRPr="00FB053C">
        <w:rPr>
          <w:rFonts w:ascii="Bookman Old Style" w:hAnsi="Bookman Old Style" w:cs="Arial"/>
          <w:bCs/>
        </w:rPr>
        <w:t xml:space="preserve">, en calidad de Garantía de Cumplimiento de Contrato, la Boleta de Garantía a primer requerimiento N°______________, emitida por el Banco ______________, cumpliendo ésta con las características de renovable e irrevocable, de ejecución inmediata a simple requerimiento de </w:t>
      </w:r>
      <w:r w:rsidRPr="00FB053C">
        <w:rPr>
          <w:rFonts w:ascii="Bookman Old Style" w:hAnsi="Bookman Old Style" w:cs="Arial"/>
          <w:b/>
          <w:bCs/>
        </w:rPr>
        <w:t>YPFB</w:t>
      </w:r>
      <w:r w:rsidRPr="00FB053C">
        <w:rPr>
          <w:rFonts w:ascii="Bookman Old Style" w:hAnsi="Bookman Old Style" w:cs="Arial"/>
          <w:bCs/>
        </w:rPr>
        <w:t xml:space="preserve">, con una vigencia desde el ______________ hasta el ______________, por el monto equivalente al ______________% (______________Por Ciento) </w:t>
      </w:r>
      <w:r w:rsidRPr="009C542B">
        <w:rPr>
          <w:rFonts w:ascii="Bookman Old Style" w:hAnsi="Bookman Old Style" w:cs="Arial"/>
          <w:bCs/>
        </w:rPr>
        <w:t>del valor mensual del Contrato</w:t>
      </w:r>
      <w:r w:rsidRPr="00FB053C">
        <w:rPr>
          <w:rFonts w:ascii="Bookman Old Style" w:hAnsi="Bookman Old Style" w:cs="Arial"/>
          <w:bCs/>
        </w:rPr>
        <w:t xml:space="preserve">, es decir, Bs. ______________ (______________Bolivianos). </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tiene la obligación de mantener actualizada la garantía de cumplimiento de contrato, cuantas veces lo requiera por razones justificadas </w:t>
      </w:r>
      <w:r w:rsidRPr="00FB053C">
        <w:rPr>
          <w:rFonts w:ascii="Bookman Old Style" w:hAnsi="Bookman Old Style" w:cs="Arial"/>
          <w:b/>
          <w:bCs/>
        </w:rPr>
        <w:t>YPFB</w:t>
      </w:r>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atribuibles al </w:t>
      </w:r>
      <w:r w:rsidRPr="00FB053C">
        <w:rPr>
          <w:rFonts w:ascii="Bookman Old Style" w:hAnsi="Bookman Old Style" w:cs="Arial"/>
          <w:b/>
          <w:bCs/>
        </w:rPr>
        <w:t>Transportista</w:t>
      </w:r>
      <w:r w:rsidRPr="00FB053C">
        <w:rPr>
          <w:rFonts w:ascii="Bookman Old Style" w:hAnsi="Bookman Old Style" w:cs="Arial"/>
          <w:bCs/>
        </w:rPr>
        <w:t xml:space="preserve"> y derivadas del incumplimiento de sus obligaciones asumidas en el Contrato,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4"/>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5B4C1D" w:rsidRPr="00FB053C" w:rsidRDefault="005B4C1D" w:rsidP="005B4C1D">
      <w:pPr>
        <w:autoSpaceDE w:val="0"/>
        <w:autoSpaceDN w:val="0"/>
        <w:adjustRightInd w:val="0"/>
        <w:jc w:val="both"/>
        <w:rPr>
          <w:rFonts w:ascii="Bookman Old Style" w:hAnsi="Bookman Old Style" w:cs="Arial"/>
          <w:b/>
          <w:bCs/>
        </w:rPr>
      </w:pPr>
    </w:p>
    <w:p w:rsidR="005B4C1D" w:rsidRPr="00FB053C" w:rsidRDefault="005B4C1D" w:rsidP="005B4C1D">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5)</w:t>
      </w:r>
      <w:r w:rsidRPr="00FB053C">
        <w:rPr>
          <w:rFonts w:ascii="Bookman Old Style" w:hAnsi="Bookman Old Style" w:cs="Arial"/>
          <w:b/>
          <w:bCs/>
        </w:rPr>
        <w:t xml:space="preserve"> </w:t>
      </w:r>
    </w:p>
    <w:p w:rsidR="005B4C1D" w:rsidRPr="009C542B"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que el </w:t>
      </w:r>
      <w:r w:rsidRPr="00FB053C">
        <w:rPr>
          <w:rFonts w:ascii="Bookman Old Style" w:hAnsi="Bookman Old Style" w:cs="Arial"/>
          <w:b/>
          <w:bCs/>
        </w:rPr>
        <w:t>YPFB</w:t>
      </w:r>
      <w:r w:rsidRPr="00FB053C">
        <w:rPr>
          <w:rFonts w:ascii="Bookman Old Style" w:hAnsi="Bookman Old Style" w:cs="Arial"/>
          <w:bCs/>
        </w:rPr>
        <w:t xml:space="preserve"> retendrá el ______________% ____ por ciento de cada pago parcial con el fin de constituir Garantía de Cumplimiento de Contrato.</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el </w:t>
      </w:r>
      <w:r w:rsidRPr="00FB053C">
        <w:rPr>
          <w:rFonts w:ascii="Bookman Old Style" w:hAnsi="Bookman Old Style" w:cs="Arial"/>
          <w:b/>
          <w:bCs/>
        </w:rPr>
        <w:t>YPFB</w:t>
      </w:r>
      <w:r w:rsidRPr="00FB053C">
        <w:rPr>
          <w:rFonts w:ascii="Bookman Old Style" w:hAnsi="Bookman Old Style" w:cs="Arial"/>
          <w:bCs/>
        </w:rPr>
        <w:t xml:space="preserve">, por causales atribuible al </w:t>
      </w:r>
      <w:r w:rsidRPr="00FB053C">
        <w:rPr>
          <w:rFonts w:ascii="Bookman Old Style" w:hAnsi="Bookman Old Style" w:cs="Arial"/>
          <w:b/>
          <w:bCs/>
        </w:rPr>
        <w:t>Transportista</w:t>
      </w:r>
      <w:r w:rsidRPr="00FB053C">
        <w:rPr>
          <w:rFonts w:ascii="Bookman Old Style" w:hAnsi="Bookman Old Style" w:cs="Arial"/>
          <w:bCs/>
        </w:rPr>
        <w:t xml:space="preserve">, por incumplimiento de las obligaciones asumidas en el Contrato, el </w:t>
      </w:r>
      <w:r w:rsidRPr="00FB053C">
        <w:rPr>
          <w:rFonts w:ascii="Bookman Old Style" w:hAnsi="Bookman Old Style" w:cs="Arial"/>
          <w:b/>
          <w:bCs/>
        </w:rPr>
        <w:t>YPFB</w:t>
      </w:r>
      <w:r w:rsidRPr="00FB053C">
        <w:rPr>
          <w:rFonts w:ascii="Bookman Old Style" w:hAnsi="Bookman Old Style" w:cs="Arial"/>
          <w:bCs/>
        </w:rPr>
        <w:t xml:space="preserve"> podrá ejecutar la Garantía citada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5B4C1D" w:rsidRPr="00FB053C" w:rsidRDefault="005B4C1D" w:rsidP="00FB601A">
      <w:pPr>
        <w:pStyle w:val="Prrafodelista"/>
        <w:numPr>
          <w:ilvl w:val="1"/>
          <w:numId w:val="55"/>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lastRenderedPageBreak/>
        <w:t xml:space="preserve">Si la prestación del Servicio se realiza dentro del plazo contractual y en forma satisfactoria, hecho que se hará constar mediante un acta suscrita por las Partes, la Garantía será devuelta al </w:t>
      </w:r>
      <w:r w:rsidRPr="00FB053C">
        <w:rPr>
          <w:rFonts w:ascii="Bookman Old Style" w:hAnsi="Bookman Old Style" w:cs="Arial"/>
          <w:b/>
          <w:bCs/>
        </w:rPr>
        <w:t>Transportista</w:t>
      </w:r>
      <w:r w:rsidRPr="00FB053C">
        <w:rPr>
          <w:rFonts w:ascii="Bookman Old Style" w:hAnsi="Bookman Old Style" w:cs="Arial"/>
          <w:bCs/>
        </w:rPr>
        <w:t xml:space="preserve"> después del cierre del Contrato.</w:t>
      </w:r>
    </w:p>
    <w:p w:rsidR="005B4C1D" w:rsidRPr="00FB053C" w:rsidRDefault="005B4C1D" w:rsidP="005B4C1D">
      <w:pPr>
        <w:autoSpaceDE w:val="0"/>
        <w:autoSpaceDN w:val="0"/>
        <w:adjustRightInd w:val="0"/>
        <w:jc w:val="both"/>
        <w:rPr>
          <w:rFonts w:ascii="Bookman Old Style" w:hAnsi="Bookman Old Style" w:cs="Arial"/>
          <w:b/>
          <w:bCs/>
        </w:rPr>
      </w:pPr>
    </w:p>
    <w:p w:rsidR="005B4C1D" w:rsidRPr="00FB053C" w:rsidRDefault="005B4C1D" w:rsidP="005B4C1D">
      <w:pPr>
        <w:autoSpaceDE w:val="0"/>
        <w:autoSpaceDN w:val="0"/>
        <w:adjustRightInd w:val="0"/>
        <w:jc w:val="both"/>
        <w:rPr>
          <w:rFonts w:ascii="Bookman Old Style" w:hAnsi="Bookman Old Style" w:cs="Arial"/>
          <w:b/>
          <w:bCs/>
        </w:rPr>
      </w:pPr>
      <w:r w:rsidRPr="009C542B">
        <w:rPr>
          <w:rFonts w:ascii="Bookman Old Style" w:hAnsi="Bookman Old Style" w:cs="Arial"/>
          <w:b/>
          <w:bCs/>
        </w:rPr>
        <w:t>(</w:t>
      </w:r>
      <w:r w:rsidRPr="00FB053C">
        <w:rPr>
          <w:rFonts w:ascii="Bookman Old Style" w:hAnsi="Bookman Old Style" w:cs="Arial"/>
          <w:b/>
          <w:bCs/>
          <w:i/>
        </w:rPr>
        <w:t>OPCIÓN 6)</w:t>
      </w:r>
      <w:r w:rsidRPr="00FB053C">
        <w:rPr>
          <w:rFonts w:ascii="Bookman Old Style" w:hAnsi="Bookman Old Style" w:cs="Arial"/>
          <w:b/>
          <w:bCs/>
        </w:rPr>
        <w:t xml:space="preserve"> </w:t>
      </w:r>
    </w:p>
    <w:p w:rsidR="005B4C1D" w:rsidRPr="00FB053C" w:rsidRDefault="005B4C1D" w:rsidP="005B4C1D">
      <w:pPr>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El </w:t>
      </w:r>
      <w:r w:rsidRPr="00FB053C">
        <w:rPr>
          <w:rFonts w:ascii="Bookman Old Style" w:hAnsi="Bookman Old Style" w:cs="Arial"/>
          <w:b/>
          <w:bCs/>
        </w:rPr>
        <w:t>Transportista</w:t>
      </w:r>
      <w:r w:rsidRPr="00FB053C">
        <w:rPr>
          <w:rFonts w:ascii="Bookman Old Style" w:hAnsi="Bookman Old Style" w:cs="Arial"/>
          <w:bCs/>
        </w:rPr>
        <w:t xml:space="preserve"> acepta expresamente, que </w:t>
      </w:r>
      <w:r w:rsidRPr="00FB053C">
        <w:rPr>
          <w:rFonts w:ascii="Bookman Old Style" w:hAnsi="Bookman Old Style" w:cs="Arial"/>
          <w:b/>
          <w:bCs/>
        </w:rPr>
        <w:t>YPFB</w:t>
      </w:r>
      <w:r w:rsidRPr="00FB053C">
        <w:rPr>
          <w:rFonts w:ascii="Bookman Old Style" w:hAnsi="Bookman Old Style" w:cs="Arial"/>
          <w:bCs/>
        </w:rPr>
        <w:t xml:space="preserve"> retendrá el _________ por cien (_%) de cada pago parcial, para constituir la Garantía de Cumplimiento de Contrato. Estas retenciones serán reintegradas una vez que sea aprobado el Informe Final, entendiéndose que el mismo se elabora una vez finalizado el Contrato.</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FB601A">
      <w:pPr>
        <w:pStyle w:val="Prrafodelista"/>
        <w:numPr>
          <w:ilvl w:val="1"/>
          <w:numId w:val="56"/>
        </w:numPr>
        <w:autoSpaceDE w:val="0"/>
        <w:autoSpaceDN w:val="0"/>
        <w:adjustRightInd w:val="0"/>
        <w:contextualSpacing/>
        <w:jc w:val="both"/>
        <w:rPr>
          <w:rFonts w:ascii="Bookman Old Style" w:hAnsi="Bookman Old Style" w:cs="Arial"/>
          <w:bCs/>
        </w:rPr>
      </w:pPr>
      <w:r w:rsidRPr="00FB053C">
        <w:rPr>
          <w:rFonts w:ascii="Bookman Old Style" w:hAnsi="Bookman Old Style" w:cs="Arial"/>
          <w:bCs/>
        </w:rPr>
        <w:t xml:space="preserve">Sin perjuicio de otras causales estipuladas en el Contrato, en caso de Resolución unilateral del mismo aplicada por </w:t>
      </w:r>
      <w:r w:rsidRPr="00FB053C">
        <w:rPr>
          <w:rFonts w:ascii="Bookman Old Style" w:hAnsi="Bookman Old Style" w:cs="Arial"/>
          <w:b/>
          <w:bCs/>
        </w:rPr>
        <w:t>YPFB</w:t>
      </w:r>
      <w:r w:rsidRPr="00FB053C">
        <w:rPr>
          <w:rFonts w:ascii="Bookman Old Style" w:hAnsi="Bookman Old Style" w:cs="Arial"/>
          <w:bCs/>
        </w:rPr>
        <w:t xml:space="preserve">, por causales atribuible al Transportista, por incumplimiento de las obligaciones asumidas en el Contrato, </w:t>
      </w:r>
      <w:r w:rsidRPr="00B40499">
        <w:rPr>
          <w:rFonts w:ascii="Bookman Old Style" w:hAnsi="Bookman Old Style" w:cs="Arial"/>
          <w:b/>
          <w:bCs/>
        </w:rPr>
        <w:t>YPFB</w:t>
      </w:r>
      <w:r w:rsidRPr="00FB053C">
        <w:rPr>
          <w:rFonts w:ascii="Bookman Old Style" w:hAnsi="Bookman Old Style" w:cs="Arial"/>
          <w:bCs/>
        </w:rPr>
        <w:t xml:space="preserve"> podrá retener los pagos parciales citados en la presente </w:t>
      </w:r>
      <w:proofErr w:type="spellStart"/>
      <w:r w:rsidRPr="00FB053C">
        <w:rPr>
          <w:rFonts w:ascii="Bookman Old Style" w:hAnsi="Bookman Old Style" w:cs="Arial"/>
          <w:bCs/>
        </w:rPr>
        <w:t>Subcláusula</w:t>
      </w:r>
      <w:proofErr w:type="spellEnd"/>
      <w:r w:rsidRPr="00FB053C">
        <w:rPr>
          <w:rFonts w:ascii="Bookman Old Style" w:hAnsi="Bookman Old Style" w:cs="Arial"/>
          <w:bCs/>
        </w:rPr>
        <w:t xml:space="preserve">. </w:t>
      </w:r>
    </w:p>
    <w:p w:rsidR="005B4C1D" w:rsidRPr="00FB053C" w:rsidRDefault="005B4C1D" w:rsidP="005B4C1D">
      <w:pPr>
        <w:pStyle w:val="Prrafodelista"/>
        <w:autoSpaceDE w:val="0"/>
        <w:autoSpaceDN w:val="0"/>
        <w:adjustRightInd w:val="0"/>
        <w:jc w:val="both"/>
        <w:rPr>
          <w:rFonts w:ascii="Bookman Old Style" w:hAnsi="Bookman Old Style" w:cs="Arial"/>
          <w:bCs/>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(TARIFA Y FORMA DE PAGO)</w:t>
      </w:r>
    </w:p>
    <w:p w:rsidR="005B4C1D" w:rsidRPr="00FB053C" w:rsidRDefault="005B4C1D" w:rsidP="005B4C1D">
      <w:pPr>
        <w:pStyle w:val="Prrafodelista"/>
        <w:jc w:val="both"/>
        <w:rPr>
          <w:rFonts w:ascii="Bookman Old Style" w:hAnsi="Bookman Old Style"/>
          <w:color w:val="333333"/>
        </w:rPr>
      </w:pPr>
    </w:p>
    <w:p w:rsidR="005B4C1D" w:rsidRPr="00FB053C" w:rsidRDefault="005B4C1D" w:rsidP="00FB601A">
      <w:pPr>
        <w:pStyle w:val="Prrafodelista"/>
        <w:numPr>
          <w:ilvl w:val="1"/>
          <w:numId w:val="48"/>
        </w:numPr>
        <w:contextualSpacing/>
        <w:jc w:val="both"/>
        <w:rPr>
          <w:rFonts w:ascii="Bookman Old Style" w:hAnsi="Bookman Old Style"/>
          <w:color w:val="333333"/>
        </w:rPr>
      </w:pPr>
      <w:r w:rsidRPr="00FB053C">
        <w:rPr>
          <w:rFonts w:ascii="Bookman Old Style" w:hAnsi="Bookman Old Style"/>
          <w:color w:val="333333"/>
        </w:rPr>
        <w:t xml:space="preserve"> </w:t>
      </w:r>
      <w:r w:rsidRPr="00FB053C">
        <w:rPr>
          <w:rFonts w:ascii="Bookman Old Style" w:hAnsi="Bookman Old Style"/>
          <w:b/>
          <w:color w:val="333333"/>
        </w:rPr>
        <w:t>Los tramos corresponden a:</w:t>
      </w:r>
    </w:p>
    <w:p w:rsidR="005B4C1D" w:rsidRPr="00FB053C" w:rsidRDefault="005B4C1D" w:rsidP="005B4C1D">
      <w:pPr>
        <w:pStyle w:val="Prrafodelista"/>
        <w:rPr>
          <w:rFonts w:ascii="Bookman Old Style" w:hAnsi="Bookman Old Style"/>
          <w:color w:val="333333"/>
        </w:rPr>
      </w:pPr>
    </w:p>
    <w:p w:rsidR="005B4C1D" w:rsidRPr="00FB053C" w:rsidRDefault="005B4C1D" w:rsidP="00FB601A">
      <w:pPr>
        <w:pStyle w:val="Prrafodelista"/>
        <w:numPr>
          <w:ilvl w:val="2"/>
          <w:numId w:val="48"/>
        </w:numPr>
        <w:tabs>
          <w:tab w:val="left" w:pos="851"/>
        </w:tabs>
        <w:ind w:left="709" w:firstLine="0"/>
        <w:contextualSpacing/>
        <w:jc w:val="both"/>
        <w:rPr>
          <w:rFonts w:ascii="Bookman Old Style" w:hAnsi="Bookman Old Style"/>
          <w:color w:val="333333"/>
        </w:rPr>
      </w:pPr>
      <w:r w:rsidRPr="00FB053C">
        <w:rPr>
          <w:rFonts w:ascii="Bookman Old Style" w:hAnsi="Bookman Old Style"/>
          <w:color w:val="333333"/>
        </w:rPr>
        <w:t>Punto de Entrega:</w:t>
      </w:r>
      <w:r w:rsidRPr="00FB053C">
        <w:rPr>
          <w:rFonts w:ascii="Bookman Old Style" w:hAnsi="Bookman Old Style"/>
          <w:color w:val="333333"/>
        </w:rPr>
        <w:tab/>
        <w:t>De acuerdo al Anexo I: ______________</w:t>
      </w:r>
      <w:r w:rsidRPr="00FB053C">
        <w:rPr>
          <w:rFonts w:ascii="Bookman Old Style" w:hAnsi="Bookman Old Style"/>
          <w:color w:val="333333"/>
        </w:rPr>
        <w:tab/>
        <w:t xml:space="preserve"> </w:t>
      </w:r>
    </w:p>
    <w:p w:rsidR="005B4C1D" w:rsidRPr="00FB053C" w:rsidRDefault="005B4C1D" w:rsidP="005B4C1D">
      <w:pPr>
        <w:pStyle w:val="Prrafodelista"/>
        <w:jc w:val="both"/>
        <w:rPr>
          <w:rFonts w:ascii="Bookman Old Style" w:hAnsi="Bookman Old Style"/>
          <w:color w:val="333333"/>
        </w:rPr>
      </w:pPr>
    </w:p>
    <w:p w:rsidR="005B4C1D" w:rsidRPr="00FB053C" w:rsidRDefault="005B4C1D" w:rsidP="00FB601A">
      <w:pPr>
        <w:pStyle w:val="Prrafodelista"/>
        <w:numPr>
          <w:ilvl w:val="2"/>
          <w:numId w:val="48"/>
        </w:numPr>
        <w:contextualSpacing/>
        <w:jc w:val="both"/>
        <w:rPr>
          <w:rFonts w:ascii="Bookman Old Style" w:hAnsi="Bookman Old Style"/>
          <w:color w:val="333333"/>
        </w:rPr>
      </w:pPr>
      <w:r w:rsidRPr="00FB053C">
        <w:rPr>
          <w:rFonts w:ascii="Bookman Old Style" w:hAnsi="Bookman Old Style"/>
          <w:color w:val="333333"/>
        </w:rPr>
        <w:t xml:space="preserve">Punto de Recepción: De acuerdo al Anexo I:_____________ </w:t>
      </w:r>
    </w:p>
    <w:p w:rsidR="005B4C1D" w:rsidRPr="00FB053C" w:rsidRDefault="005B4C1D" w:rsidP="005B4C1D">
      <w:pPr>
        <w:pStyle w:val="Prrafodelista"/>
        <w:ind w:left="0"/>
        <w:jc w:val="both"/>
        <w:rPr>
          <w:rFonts w:ascii="Bookman Old Style" w:hAnsi="Bookman Old Style"/>
          <w:b/>
          <w:i/>
          <w:color w:val="333333"/>
        </w:rPr>
      </w:pPr>
    </w:p>
    <w:p w:rsidR="005B4C1D" w:rsidRDefault="005B4C1D" w:rsidP="00FB601A">
      <w:pPr>
        <w:pStyle w:val="Prrafodelista"/>
        <w:numPr>
          <w:ilvl w:val="2"/>
          <w:numId w:val="48"/>
        </w:numPr>
        <w:contextualSpacing/>
        <w:jc w:val="both"/>
        <w:rPr>
          <w:rFonts w:ascii="Bookman Old Style" w:hAnsi="Bookman Old Style" w:cs="Bookman Old Style"/>
        </w:rPr>
      </w:pPr>
      <w:r>
        <w:rPr>
          <w:rFonts w:ascii="Bookman Old Style" w:hAnsi="Bookman Old Style" w:cs="Bookman Old Style"/>
        </w:rPr>
        <w:t>La tarifas por el Servicio de Transporte de Garrafas de GLP se detallan a continuación:</w:t>
      </w:r>
    </w:p>
    <w:p w:rsidR="005B4C1D" w:rsidRDefault="005B4C1D" w:rsidP="005B4C1D">
      <w:pPr>
        <w:pStyle w:val="Prrafodelista"/>
        <w:jc w:val="both"/>
        <w:rPr>
          <w:rFonts w:ascii="Bookman Old Style" w:hAnsi="Bookman Old Style" w:cs="Bookman Old Sty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5B4C1D" w:rsidRPr="00FB053C" w:rsidTr="001A5E70">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B4C1D" w:rsidRPr="00FB053C" w:rsidRDefault="005B4C1D" w:rsidP="001A5E70">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5B4C1D" w:rsidRPr="00FB053C" w:rsidRDefault="005B4C1D" w:rsidP="001A5E70">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5B4C1D" w:rsidRPr="00FB053C" w:rsidRDefault="005B4C1D" w:rsidP="001A5E70">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5B4C1D" w:rsidRPr="00FB053C" w:rsidRDefault="005B4C1D" w:rsidP="001A5E70">
            <w:pPr>
              <w:jc w:val="center"/>
              <w:rPr>
                <w:rFonts w:ascii="Bookman Old Style" w:hAnsi="Bookman Old Style"/>
                <w:b/>
                <w:bCs/>
                <w:lang w:eastAsia="es-BO"/>
              </w:rPr>
            </w:pPr>
            <w:r w:rsidRPr="00FB053C">
              <w:rPr>
                <w:rFonts w:ascii="Bookman Old Style" w:hAnsi="Bookman Old Style"/>
                <w:b/>
                <w:bCs/>
                <w:lang w:eastAsia="es-BO"/>
              </w:rPr>
              <w:t>OBS.</w:t>
            </w:r>
          </w:p>
        </w:tc>
      </w:tr>
      <w:tr w:rsidR="005B4C1D" w:rsidRPr="00FB053C" w:rsidTr="001A5E70">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5B4C1D" w:rsidRPr="00FB053C" w:rsidRDefault="005B4C1D" w:rsidP="001A5E70">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5B4C1D" w:rsidRPr="00FB053C" w:rsidRDefault="005B4C1D" w:rsidP="001A5E70">
            <w:pPr>
              <w:rPr>
                <w:rFonts w:ascii="Bookman Old Style" w:hAnsi="Bookman Old Style"/>
                <w:color w:val="000000"/>
                <w:lang w:eastAsia="es-BO"/>
              </w:rPr>
            </w:pPr>
            <w:r w:rsidRPr="00FB053C">
              <w:rPr>
                <w:rFonts w:ascii="Bookman Old Style" w:hAnsi="Bookman Old Style"/>
                <w:color w:val="000000"/>
                <w:lang w:eastAsia="es-BO"/>
              </w:rPr>
              <w:t> </w:t>
            </w:r>
          </w:p>
        </w:tc>
      </w:tr>
      <w:tr w:rsidR="005B4C1D" w:rsidRPr="00FB053C" w:rsidTr="001A5E70">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5B4C1D" w:rsidRPr="00FB053C" w:rsidRDefault="005B4C1D" w:rsidP="001A5E70">
            <w:pPr>
              <w:rPr>
                <w:rFonts w:ascii="Bookman Old Style" w:hAnsi="Bookman Old Style"/>
                <w:color w:val="000000"/>
                <w:lang w:eastAsia="es-BO"/>
              </w:rPr>
            </w:pPr>
          </w:p>
        </w:tc>
      </w:tr>
      <w:tr w:rsidR="005B4C1D" w:rsidRPr="00FB053C" w:rsidTr="001A5E70">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5B4C1D" w:rsidRPr="00FB053C" w:rsidRDefault="005B4C1D" w:rsidP="001A5E70">
            <w:pPr>
              <w:rPr>
                <w:rFonts w:ascii="Bookman Old Style" w:hAnsi="Bookman Old Style"/>
                <w:color w:val="000000"/>
                <w:lang w:eastAsia="es-BO"/>
              </w:rPr>
            </w:pPr>
          </w:p>
        </w:tc>
      </w:tr>
      <w:tr w:rsidR="005B4C1D" w:rsidRPr="00FB053C" w:rsidTr="001A5E70">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5B4C1D" w:rsidRPr="00FB053C" w:rsidRDefault="005B4C1D" w:rsidP="001A5E70">
            <w:pPr>
              <w:rPr>
                <w:rFonts w:ascii="Bookman Old Style" w:hAnsi="Bookman Old Style"/>
                <w:color w:val="000000"/>
                <w:lang w:eastAsia="es-BO"/>
              </w:rPr>
            </w:pPr>
          </w:p>
        </w:tc>
      </w:tr>
      <w:tr w:rsidR="005B4C1D" w:rsidRPr="00FB053C" w:rsidTr="001A5E70">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5B4C1D" w:rsidRPr="00FB053C" w:rsidRDefault="005B4C1D" w:rsidP="001A5E70">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5B4C1D" w:rsidRPr="00FB053C" w:rsidRDefault="005B4C1D" w:rsidP="001A5E70">
            <w:pPr>
              <w:rPr>
                <w:rFonts w:ascii="Bookman Old Style" w:hAnsi="Bookman Old Style"/>
                <w:color w:val="000000"/>
                <w:lang w:eastAsia="es-BO"/>
              </w:rPr>
            </w:pPr>
            <w:r w:rsidRPr="00FB053C">
              <w:rPr>
                <w:rFonts w:ascii="Bookman Old Style" w:hAnsi="Bookman Old Style"/>
                <w:color w:val="000000"/>
                <w:lang w:eastAsia="es-BO"/>
              </w:rPr>
              <w:t> </w:t>
            </w:r>
          </w:p>
        </w:tc>
      </w:tr>
      <w:tr w:rsidR="005B4C1D" w:rsidRPr="00FB053C" w:rsidTr="001A5E70">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5B4C1D" w:rsidRPr="00FB053C" w:rsidRDefault="005B4C1D" w:rsidP="001A5E70">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5B4C1D" w:rsidRPr="00FB053C" w:rsidRDefault="005B4C1D" w:rsidP="001A5E70">
            <w:pPr>
              <w:rPr>
                <w:rFonts w:ascii="Bookman Old Style" w:hAnsi="Bookman Old Style"/>
                <w:color w:val="000000"/>
                <w:lang w:eastAsia="es-BO"/>
              </w:rPr>
            </w:pPr>
          </w:p>
        </w:tc>
      </w:tr>
      <w:tr w:rsidR="005B4C1D" w:rsidRPr="00FB053C" w:rsidTr="001A5E70">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5B4C1D" w:rsidRPr="00FB053C" w:rsidRDefault="005B4C1D" w:rsidP="001A5E70">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5B4C1D" w:rsidRPr="00FB053C" w:rsidRDefault="005B4C1D" w:rsidP="001A5E70">
            <w:pPr>
              <w:rPr>
                <w:rFonts w:ascii="Bookman Old Style" w:hAnsi="Bookman Old Style"/>
                <w:color w:val="000000"/>
                <w:lang w:eastAsia="es-BO"/>
              </w:rPr>
            </w:pPr>
          </w:p>
        </w:tc>
      </w:tr>
    </w:tbl>
    <w:p w:rsidR="005B4C1D" w:rsidRPr="00DE14F8" w:rsidRDefault="005B4C1D" w:rsidP="005B4C1D">
      <w:pPr>
        <w:jc w:val="both"/>
        <w:rPr>
          <w:rFonts w:ascii="Bookman Old Style" w:hAnsi="Bookman Old Style" w:cs="Bookman Old Style"/>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hAnsi="Bookman Old Style" w:cs="Bookman Old Style"/>
        </w:rPr>
        <w:t xml:space="preserve">Se establece que la tarifa del Servicio a ser cancelada por </w:t>
      </w:r>
      <w:r w:rsidRPr="00FB053C">
        <w:rPr>
          <w:rFonts w:ascii="Bookman Old Style" w:hAnsi="Bookman Old Style" w:cs="Bookman Old Style"/>
          <w:b/>
          <w:bCs/>
        </w:rPr>
        <w:t xml:space="preserve">YPFB </w:t>
      </w:r>
      <w:r w:rsidRPr="00FB053C">
        <w:rPr>
          <w:rFonts w:ascii="Bookman Old Style" w:hAnsi="Bookman Old Style" w:cs="Bookman Old Style"/>
        </w:rPr>
        <w:t>cubre los gastos administrativos y operativos resultantes de las operaciones del Transporte durante la travesía desde el Punto de Entrega hasta el Punto de Recepción, que las mismas incluyen los impuestos de ley IVA, IT a la conclusión de cada viaje o cada mes.</w:t>
      </w:r>
    </w:p>
    <w:p w:rsidR="005B4C1D" w:rsidRPr="00FB053C" w:rsidRDefault="005B4C1D" w:rsidP="005B4C1D">
      <w:pPr>
        <w:pStyle w:val="Prrafodelista"/>
        <w:autoSpaceDE w:val="0"/>
        <w:autoSpaceDN w:val="0"/>
        <w:adjustRightInd w:val="0"/>
        <w:ind w:left="709"/>
        <w:jc w:val="both"/>
        <w:rPr>
          <w:rFonts w:ascii="Bookman Old Style" w:hAnsi="Bookman Old Style" w:cs="Bookman Old Style"/>
          <w:highlight w:val="yellow"/>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hAnsi="Bookman Old Style" w:cs="Bookman Old Style"/>
        </w:rPr>
        <w:t xml:space="preserve">Dentro de los _______Días siguientes a la recepción de la solicitud de conciliación, </w:t>
      </w:r>
      <w:r w:rsidRPr="00FB053C">
        <w:rPr>
          <w:rFonts w:ascii="Bookman Old Style" w:hAnsi="Bookman Old Style" w:cs="Bookman Old Style"/>
          <w:b/>
        </w:rPr>
        <w:t>YPFB</w:t>
      </w:r>
      <w:r w:rsidRPr="00FB053C">
        <w:rPr>
          <w:rFonts w:ascii="Bookman Old Style" w:hAnsi="Bookman Old Style" w:cs="Bookman Old Style"/>
        </w:rPr>
        <w:t xml:space="preserve"> indicará por escrito o vía correo electrónico</w:t>
      </w:r>
      <w:proofErr w:type="gramStart"/>
      <w:r w:rsidRPr="00FB053C">
        <w:rPr>
          <w:rFonts w:ascii="Bookman Old Style" w:hAnsi="Bookman Old Style" w:cs="Bookman Old Style"/>
        </w:rPr>
        <w:t>,  la</w:t>
      </w:r>
      <w:proofErr w:type="gramEnd"/>
      <w:r w:rsidRPr="00FB053C">
        <w:rPr>
          <w:rFonts w:ascii="Bookman Old Style" w:hAnsi="Bookman Old Style" w:cs="Bookman Old Style"/>
        </w:rPr>
        <w:t xml:space="preserve"> conciliación de cantidad de garrafas a ser considerados por Servicio prestado.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comunicar su aprobación u observaciones a la misma. Si </w:t>
      </w:r>
      <w:r w:rsidRPr="00FB053C">
        <w:rPr>
          <w:rFonts w:ascii="Bookman Old Style" w:hAnsi="Bookman Old Style" w:cs="Bookman Old Style"/>
          <w:b/>
        </w:rPr>
        <w:t>YPFB</w:t>
      </w:r>
      <w:r w:rsidRPr="00FB053C">
        <w:rPr>
          <w:rFonts w:ascii="Bookman Old Style" w:hAnsi="Bookman Old Style" w:cs="Bookman Old Style"/>
        </w:rPr>
        <w:t xml:space="preserve"> no recibe la aprobación del </w:t>
      </w:r>
      <w:r w:rsidRPr="00FB053C">
        <w:rPr>
          <w:rFonts w:ascii="Bookman Old Style" w:hAnsi="Bookman Old Style" w:cs="Arial"/>
          <w:b/>
          <w:lang w:val="es-ES_tradnl"/>
        </w:rPr>
        <w:t>Transportista</w:t>
      </w:r>
      <w:r w:rsidRPr="00FB053C">
        <w:rPr>
          <w:rFonts w:ascii="Bookman Old Style" w:hAnsi="Bookman Old Style" w:cs="Bookman Old Style"/>
        </w:rPr>
        <w:t xml:space="preserve">, en el plazo de _______, </w:t>
      </w:r>
      <w:proofErr w:type="gramStart"/>
      <w:r w:rsidRPr="00FB053C">
        <w:rPr>
          <w:rFonts w:ascii="Bookman Old Style" w:hAnsi="Bookman Old Style" w:cs="Bookman Old Style"/>
          <w:b/>
        </w:rPr>
        <w:t xml:space="preserve">YPFB </w:t>
      </w:r>
      <w:r w:rsidRPr="00FB053C">
        <w:rPr>
          <w:rFonts w:ascii="Bookman Old Style" w:hAnsi="Bookman Old Style" w:cs="Bookman Old Style"/>
        </w:rPr>
        <w:t xml:space="preserve"> considerará</w:t>
      </w:r>
      <w:proofErr w:type="gramEnd"/>
      <w:r w:rsidRPr="00FB053C">
        <w:rPr>
          <w:rFonts w:ascii="Bookman Old Style" w:hAnsi="Bookman Old Style" w:cs="Bookman Old Style"/>
        </w:rPr>
        <w:t xml:space="preserve"> una aceptación tácita a la misma, sin derecho a reclamación ulterior. </w:t>
      </w:r>
    </w:p>
    <w:p w:rsidR="005B4C1D" w:rsidRPr="00FB053C" w:rsidRDefault="005B4C1D" w:rsidP="005B4C1D">
      <w:pPr>
        <w:pStyle w:val="Prrafodelista"/>
        <w:rPr>
          <w:rFonts w:ascii="Bookman Old Style" w:hAnsi="Bookman Old Style" w:cs="Bookman Old Style"/>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hAnsi="Bookman Old Style" w:cs="Bookman Old Style"/>
        </w:rPr>
        <w:t xml:space="preserve">Una vez conciliada la cantidad de Garrafas, </w:t>
      </w:r>
      <w:r w:rsidRPr="00FB053C">
        <w:rPr>
          <w:rFonts w:ascii="Bookman Old Style" w:hAnsi="Bookman Old Style" w:cs="Bookman Old Style"/>
          <w:b/>
        </w:rPr>
        <w:t>YPFB</w:t>
      </w:r>
      <w:r w:rsidRPr="00FB053C">
        <w:rPr>
          <w:rFonts w:ascii="Bookman Old Style" w:hAnsi="Bookman Old Style" w:cs="Bookman Old Style"/>
        </w:rPr>
        <w:t xml:space="preserve"> enviará al </w:t>
      </w:r>
      <w:r w:rsidRPr="00FB053C">
        <w:rPr>
          <w:rFonts w:ascii="Bookman Old Style" w:hAnsi="Bookman Old Style" w:cs="Arial"/>
          <w:b/>
          <w:lang w:val="es-ES_tradnl"/>
        </w:rPr>
        <w:t>Transportista</w:t>
      </w:r>
      <w:r w:rsidRPr="00FB053C">
        <w:rPr>
          <w:rFonts w:ascii="Bookman Old Style" w:hAnsi="Bookman Old Style" w:cs="Bookman Old Style"/>
        </w:rPr>
        <w:t>, por escrito o vía correo electrónico, en un plazo de _______Días la liquidación del Servicio de Transporte a ser facturado y pagado.</w:t>
      </w:r>
    </w:p>
    <w:p w:rsidR="005B4C1D" w:rsidRPr="00FB053C" w:rsidRDefault="005B4C1D" w:rsidP="005B4C1D">
      <w:pPr>
        <w:pStyle w:val="Prrafodelista"/>
        <w:rPr>
          <w:rFonts w:ascii="Bookman Old Style" w:hAnsi="Bookman Old Style" w:cs="Bookman Old Style"/>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hAnsi="Bookman Old Style" w:cs="Bookman Old Style"/>
        </w:rPr>
        <w:t xml:space="preserve">Una vez recibida la liquidación del Servicio, </w:t>
      </w:r>
      <w:r w:rsidRPr="00FB053C">
        <w:rPr>
          <w:rFonts w:ascii="Bookman Old Style" w:hAnsi="Bookman Old Style" w:cs="Arial"/>
          <w:bCs/>
        </w:rPr>
        <w:t>el</w:t>
      </w:r>
      <w:r w:rsidRPr="00FB053C">
        <w:rPr>
          <w:rFonts w:ascii="Bookman Old Style" w:hAnsi="Bookman Old Style" w:cs="Arial"/>
          <w:bCs/>
          <w:lang w:val="es-ES_tradnl"/>
        </w:rPr>
        <w:t xml:space="preserve">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deberá remitir a </w:t>
      </w:r>
      <w:r w:rsidRPr="00FB053C">
        <w:rPr>
          <w:rFonts w:ascii="Bookman Old Style" w:hAnsi="Bookman Old Style" w:cs="Bookman Old Style"/>
          <w:b/>
        </w:rPr>
        <w:t>YPFB</w:t>
      </w:r>
      <w:r w:rsidRPr="00FB053C">
        <w:rPr>
          <w:rFonts w:ascii="Bookman Old Style" w:hAnsi="Bookman Old Style" w:cs="Bookman Old Style"/>
        </w:rPr>
        <w:t xml:space="preserve"> la factura y la solicitud de pago, la misma que reflejará la tarifa estipulada en la presente Cláusula por la cantidad de Garrafas recibidas (con o sin contenido) en el Punto de Entrega, descontando el importe por pérdidas o merma, cuando corresponda, asimismo, en caso de que se produzca un siniestro con pérdida de Garrafas se aplicará lo estipulado por </w:t>
      </w:r>
      <w:proofErr w:type="gramStart"/>
      <w:r w:rsidRPr="00FB053C">
        <w:rPr>
          <w:rFonts w:ascii="Bookman Old Style" w:hAnsi="Bookman Old Style" w:cs="Bookman Old Style"/>
        </w:rPr>
        <w:t>la  Cláusula</w:t>
      </w:r>
      <w:proofErr w:type="gramEnd"/>
      <w:r w:rsidRPr="00FB053C">
        <w:rPr>
          <w:rFonts w:ascii="Bookman Old Style" w:hAnsi="Bookman Old Style" w:cs="Bookman Old Style"/>
        </w:rPr>
        <w:t xml:space="preserve"> Décima Segunda (Seguros). </w:t>
      </w:r>
    </w:p>
    <w:p w:rsidR="005B4C1D" w:rsidRPr="00FB053C" w:rsidRDefault="005B4C1D" w:rsidP="005B4C1D">
      <w:pPr>
        <w:pStyle w:val="Prrafodelista"/>
        <w:rPr>
          <w:rFonts w:ascii="Bookman Old Style" w:eastAsia="SimSun" w:hAnsi="Bookman Old Style"/>
          <w:highlight w:val="yellow"/>
          <w:lang w:eastAsia="zh-CN"/>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eastAsia="SimSun" w:hAnsi="Bookman Old Style"/>
          <w:lang w:eastAsia="zh-CN"/>
        </w:rPr>
        <w:t>La Facturación se la realizara mensualmente hasta los primeros 5 (cinco) días de __________, por los servicios realizados en el mes anterior transcurrido, adjuntando la documentación necesaria de  cada uno de los viajes del Transporte terrestre con el siguiente detalle adjunto:</w:t>
      </w:r>
    </w:p>
    <w:p w:rsidR="005B4C1D" w:rsidRPr="00FB053C" w:rsidRDefault="005B4C1D" w:rsidP="005B4C1D">
      <w:pPr>
        <w:pStyle w:val="Prrafodelista"/>
        <w:rPr>
          <w:rFonts w:ascii="Bookman Old Style" w:hAnsi="Bookman Old Style" w:cs="Bookman Old Style"/>
          <w:highlight w:val="yellow"/>
        </w:rPr>
      </w:pPr>
    </w:p>
    <w:p w:rsidR="005B4C1D" w:rsidRPr="00FB053C" w:rsidRDefault="005B4C1D" w:rsidP="00FB601A">
      <w:pPr>
        <w:pStyle w:val="Prrafodelista"/>
        <w:numPr>
          <w:ilvl w:val="2"/>
          <w:numId w:val="48"/>
        </w:numPr>
        <w:tabs>
          <w:tab w:val="left" w:pos="709"/>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Nota de solicitud de Pago Adjuntado.</w:t>
      </w:r>
    </w:p>
    <w:p w:rsidR="005B4C1D" w:rsidRPr="00FB053C" w:rsidRDefault="005B4C1D" w:rsidP="005B4C1D">
      <w:pPr>
        <w:pStyle w:val="Prrafodelista"/>
        <w:tabs>
          <w:tab w:val="left" w:pos="851"/>
        </w:tabs>
        <w:ind w:left="1134"/>
        <w:jc w:val="both"/>
        <w:rPr>
          <w:rFonts w:ascii="Bookman Old Style" w:hAnsi="Bookman Old Style" w:cs="Bookman Old Style"/>
        </w:rPr>
      </w:pPr>
    </w:p>
    <w:p w:rsidR="005B4C1D" w:rsidRPr="00FB053C" w:rsidRDefault="005B4C1D" w:rsidP="00FB601A">
      <w:pPr>
        <w:pStyle w:val="Prrafodelista"/>
        <w:numPr>
          <w:ilvl w:val="2"/>
          <w:numId w:val="48"/>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Acta de conformidad de entrega del producto en Destino.</w:t>
      </w:r>
    </w:p>
    <w:p w:rsidR="005B4C1D" w:rsidRPr="00FB053C" w:rsidRDefault="005B4C1D" w:rsidP="005B4C1D">
      <w:pPr>
        <w:pStyle w:val="Prrafodelista"/>
        <w:tabs>
          <w:tab w:val="left" w:pos="851"/>
        </w:tabs>
        <w:rPr>
          <w:rFonts w:ascii="Bookman Old Style" w:hAnsi="Bookman Old Style" w:cs="Bookman Old Style"/>
        </w:rPr>
      </w:pPr>
    </w:p>
    <w:p w:rsidR="005B4C1D" w:rsidRPr="00FB053C" w:rsidRDefault="005B4C1D" w:rsidP="00FB601A">
      <w:pPr>
        <w:pStyle w:val="Prrafodelista"/>
        <w:numPr>
          <w:ilvl w:val="2"/>
          <w:numId w:val="48"/>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Conciliación realizada entre la empresa de transporte e </w:t>
      </w:r>
      <w:r w:rsidRPr="00FB053C">
        <w:rPr>
          <w:rFonts w:ascii="Bookman Old Style" w:eastAsia="SimSun" w:hAnsi="Bookman Old Style"/>
          <w:b/>
          <w:lang w:eastAsia="zh-CN"/>
        </w:rPr>
        <w:t>YPFB</w:t>
      </w:r>
      <w:r w:rsidRPr="00FB053C">
        <w:rPr>
          <w:rFonts w:ascii="Bookman Old Style" w:eastAsia="SimSun" w:hAnsi="Bookman Old Style"/>
          <w:lang w:eastAsia="zh-CN"/>
        </w:rPr>
        <w:t xml:space="preserve">. </w:t>
      </w:r>
    </w:p>
    <w:p w:rsidR="005B4C1D" w:rsidRPr="00FB053C" w:rsidRDefault="005B4C1D" w:rsidP="005B4C1D">
      <w:pPr>
        <w:tabs>
          <w:tab w:val="left" w:pos="851"/>
        </w:tabs>
        <w:jc w:val="both"/>
        <w:rPr>
          <w:rFonts w:ascii="Bookman Old Style" w:hAnsi="Bookman Old Style" w:cs="Bookman Old Style"/>
        </w:rPr>
      </w:pPr>
    </w:p>
    <w:p w:rsidR="005B4C1D" w:rsidRPr="00FB053C" w:rsidRDefault="005B4C1D" w:rsidP="00FB601A">
      <w:pPr>
        <w:pStyle w:val="Prrafodelista"/>
        <w:numPr>
          <w:ilvl w:val="2"/>
          <w:numId w:val="48"/>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 Formulario de Administración de Viaje firmado.</w:t>
      </w:r>
    </w:p>
    <w:p w:rsidR="005B4C1D" w:rsidRPr="00FB053C" w:rsidRDefault="005B4C1D" w:rsidP="005B4C1D">
      <w:pPr>
        <w:tabs>
          <w:tab w:val="left" w:pos="851"/>
        </w:tabs>
        <w:jc w:val="both"/>
        <w:rPr>
          <w:rFonts w:ascii="Bookman Old Style" w:hAnsi="Bookman Old Style" w:cs="Bookman Old Style"/>
        </w:rPr>
      </w:pPr>
    </w:p>
    <w:p w:rsidR="005B4C1D" w:rsidRPr="00FB053C" w:rsidRDefault="005B4C1D" w:rsidP="00FB601A">
      <w:pPr>
        <w:pStyle w:val="Prrafodelista"/>
        <w:numPr>
          <w:ilvl w:val="2"/>
          <w:numId w:val="48"/>
        </w:numPr>
        <w:tabs>
          <w:tab w:val="left" w:pos="851"/>
        </w:tabs>
        <w:ind w:left="1134" w:hanging="425"/>
        <w:contextualSpacing/>
        <w:jc w:val="both"/>
        <w:rPr>
          <w:rFonts w:ascii="Bookman Old Style" w:hAnsi="Bookman Old Style" w:cs="Bookman Old Style"/>
        </w:rPr>
      </w:pPr>
      <w:r w:rsidRPr="00FB053C">
        <w:rPr>
          <w:rFonts w:ascii="Bookman Old Style" w:eastAsia="SimSun" w:hAnsi="Bookman Old Style"/>
          <w:lang w:eastAsia="zh-CN"/>
        </w:rPr>
        <w:t xml:space="preserve">Acta del </w:t>
      </w:r>
      <w:proofErr w:type="gramStart"/>
      <w:r w:rsidRPr="00FB053C">
        <w:rPr>
          <w:rFonts w:ascii="Bookman Old Style" w:eastAsia="SimSun" w:hAnsi="Bookman Old Style"/>
          <w:lang w:eastAsia="zh-CN"/>
        </w:rPr>
        <w:t>transporte  y</w:t>
      </w:r>
      <w:proofErr w:type="gramEnd"/>
      <w:r w:rsidRPr="00FB053C">
        <w:rPr>
          <w:rFonts w:ascii="Bookman Old Style" w:eastAsia="SimSun" w:hAnsi="Bookman Old Style"/>
          <w:lang w:eastAsia="zh-CN"/>
        </w:rPr>
        <w:t>/o conocimiento de carga.</w:t>
      </w:r>
    </w:p>
    <w:p w:rsidR="005B4C1D" w:rsidRPr="00FB053C" w:rsidRDefault="005B4C1D" w:rsidP="005B4C1D">
      <w:pPr>
        <w:pStyle w:val="Prrafodelista"/>
        <w:rPr>
          <w:rFonts w:ascii="Bookman Old Style" w:hAnsi="Bookman Old Style" w:cs="Bookman Old Style"/>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hAnsi="Bookman Old Style" w:cs="Bookman Old Style"/>
        </w:rPr>
        <w:t>El pago será efectuado mediante SIGMA.</w:t>
      </w:r>
    </w:p>
    <w:p w:rsidR="005B4C1D" w:rsidRPr="00FB053C" w:rsidRDefault="005B4C1D" w:rsidP="005B4C1D">
      <w:pPr>
        <w:pStyle w:val="Prrafodelista"/>
        <w:rPr>
          <w:rFonts w:ascii="Bookman Old Style" w:hAnsi="Bookman Old Style" w:cs="Bookman Old Style"/>
        </w:rPr>
      </w:pPr>
    </w:p>
    <w:p w:rsidR="005B4C1D" w:rsidRPr="00FB053C" w:rsidRDefault="005B4C1D" w:rsidP="00FB601A">
      <w:pPr>
        <w:pStyle w:val="Prrafodelista"/>
        <w:numPr>
          <w:ilvl w:val="1"/>
          <w:numId w:val="48"/>
        </w:numPr>
        <w:contextualSpacing/>
        <w:jc w:val="both"/>
        <w:rPr>
          <w:rFonts w:ascii="Bookman Old Style" w:hAnsi="Bookman Old Style" w:cs="Bookman Old Style"/>
        </w:rPr>
      </w:pPr>
      <w:r w:rsidRPr="00FB053C">
        <w:rPr>
          <w:rFonts w:ascii="Bookman Old Style" w:hAnsi="Bookman Old Style" w:cs="Bookman Old Style"/>
        </w:rPr>
        <w:t xml:space="preserve">Cualquier Servicio no informado debidamente en tiempo y forma por </w:t>
      </w:r>
      <w:r w:rsidRPr="00FB053C">
        <w:rPr>
          <w:rFonts w:ascii="Bookman Old Style" w:hAnsi="Bookman Old Style" w:cs="Arial"/>
          <w:bCs/>
        </w:rPr>
        <w:t xml:space="preserve">el </w:t>
      </w:r>
      <w:r w:rsidRPr="00FB053C">
        <w:rPr>
          <w:rFonts w:ascii="Bookman Old Style" w:hAnsi="Bookman Old Style" w:cs="Arial"/>
          <w:b/>
          <w:lang w:val="es-ES_tradnl"/>
        </w:rPr>
        <w:t>Transportista</w:t>
      </w:r>
      <w:r w:rsidRPr="00FB053C">
        <w:rPr>
          <w:rFonts w:ascii="Bookman Old Style" w:hAnsi="Bookman Old Style" w:cs="Bookman Old Style"/>
          <w:lang w:val="es"/>
        </w:rPr>
        <w:t xml:space="preserve"> </w:t>
      </w:r>
      <w:r w:rsidRPr="00FB053C">
        <w:rPr>
          <w:rFonts w:ascii="Bookman Old Style" w:hAnsi="Bookman Old Style" w:cs="Bookman Old Style"/>
        </w:rPr>
        <w:t xml:space="preserve">a </w:t>
      </w:r>
      <w:r w:rsidRPr="00FB053C">
        <w:rPr>
          <w:rFonts w:ascii="Bookman Old Style" w:hAnsi="Bookman Old Style" w:cs="Bookman Old Style"/>
          <w:b/>
        </w:rPr>
        <w:t>YPFB</w:t>
      </w:r>
      <w:r w:rsidRPr="00FB053C">
        <w:rPr>
          <w:rFonts w:ascii="Bookman Old Style" w:hAnsi="Bookman Old Style" w:cs="Bookman Old Style"/>
        </w:rPr>
        <w:t xml:space="preserve">, y que no sea facturado según lo estipulado en la presente Cláusula, no será aceptado como tal, por lo tanto, </w:t>
      </w:r>
      <w:r w:rsidRPr="00FB053C">
        <w:rPr>
          <w:rFonts w:ascii="Bookman Old Style" w:hAnsi="Bookman Old Style" w:cs="Bookman Old Style"/>
          <w:b/>
        </w:rPr>
        <w:t>YPFB</w:t>
      </w:r>
      <w:r w:rsidRPr="00FB053C">
        <w:rPr>
          <w:rFonts w:ascii="Bookman Old Style" w:hAnsi="Bookman Old Style" w:cs="Bookman Old Style"/>
        </w:rPr>
        <w:t xml:space="preserve"> no reconocerá pago alguno por el mismo.</w:t>
      </w:r>
    </w:p>
    <w:p w:rsidR="005B4C1D" w:rsidRPr="00FB053C" w:rsidRDefault="005B4C1D" w:rsidP="005B4C1D">
      <w:pPr>
        <w:pStyle w:val="Prrafodelista"/>
        <w:rPr>
          <w:rFonts w:ascii="Bookman Old Style" w:hAnsi="Bookman Old Style" w:cs="Bookman Old Style"/>
        </w:rPr>
      </w:pPr>
    </w:p>
    <w:p w:rsidR="005B4C1D" w:rsidRPr="00FB053C" w:rsidRDefault="005B4C1D" w:rsidP="00FB601A">
      <w:pPr>
        <w:pStyle w:val="Prrafodelista"/>
        <w:numPr>
          <w:ilvl w:val="1"/>
          <w:numId w:val="48"/>
        </w:numPr>
        <w:tabs>
          <w:tab w:val="left" w:pos="851"/>
        </w:tabs>
        <w:ind w:left="851" w:hanging="851"/>
        <w:contextualSpacing/>
        <w:jc w:val="both"/>
        <w:rPr>
          <w:rFonts w:ascii="Bookman Old Style" w:hAnsi="Bookman Old Style" w:cs="Bookman Old Style"/>
        </w:rPr>
      </w:pPr>
      <w:r w:rsidRPr="00FB053C">
        <w:rPr>
          <w:rFonts w:ascii="Bookman Old Style" w:hAnsi="Bookman Old Style" w:cs="Bookman Old Style"/>
        </w:rPr>
        <w:t xml:space="preserve">Todos los cargos, gastos y comisiones bancarias estarán a cargo exclusivo del </w:t>
      </w:r>
      <w:r w:rsidRPr="00FB053C">
        <w:rPr>
          <w:rFonts w:ascii="Bookman Old Style" w:hAnsi="Bookman Old Style" w:cs="Arial"/>
          <w:b/>
          <w:lang w:val="es-ES_tradnl"/>
        </w:rPr>
        <w:t>Transportista</w:t>
      </w:r>
      <w:r w:rsidRPr="00FB053C">
        <w:rPr>
          <w:rFonts w:ascii="Bookman Old Style" w:hAnsi="Bookman Old Style" w:cs="Bookman Old Style"/>
        </w:rPr>
        <w:t>.</w:t>
      </w:r>
    </w:p>
    <w:p w:rsidR="005B4C1D" w:rsidRPr="00FB053C" w:rsidRDefault="005B4C1D" w:rsidP="005B4C1D">
      <w:pPr>
        <w:pStyle w:val="Prrafodelista"/>
        <w:tabs>
          <w:tab w:val="left" w:pos="851"/>
        </w:tabs>
        <w:ind w:left="567" w:hanging="567"/>
        <w:rPr>
          <w:rFonts w:ascii="Bookman Old Style" w:hAnsi="Bookman Old Style" w:cs="Bookman Old Style"/>
        </w:rPr>
      </w:pPr>
    </w:p>
    <w:p w:rsidR="005B4C1D" w:rsidRPr="00FB053C" w:rsidRDefault="005B4C1D" w:rsidP="00FB601A">
      <w:pPr>
        <w:pStyle w:val="Prrafodelista"/>
        <w:numPr>
          <w:ilvl w:val="1"/>
          <w:numId w:val="48"/>
        </w:numPr>
        <w:tabs>
          <w:tab w:val="left" w:pos="851"/>
        </w:tabs>
        <w:ind w:left="567" w:hanging="567"/>
        <w:contextualSpacing/>
        <w:jc w:val="both"/>
        <w:rPr>
          <w:rFonts w:ascii="Bookman Old Style" w:hAnsi="Bookman Old Style" w:cs="Bookman Old Style"/>
        </w:rPr>
      </w:pPr>
      <w:r w:rsidRPr="00FB053C">
        <w:rPr>
          <w:rFonts w:ascii="Bookman Old Style" w:hAnsi="Bookman Old Style" w:cs="Bookman Old Style"/>
          <w:b/>
        </w:rPr>
        <w:t>YPFB</w:t>
      </w:r>
      <w:r w:rsidRPr="00FB053C">
        <w:rPr>
          <w:rFonts w:ascii="Bookman Old Style" w:hAnsi="Bookman Old Style" w:cs="Bookman Old Style"/>
        </w:rPr>
        <w:t xml:space="preserve"> no otorgará ningún anticipo de pago.</w:t>
      </w:r>
    </w:p>
    <w:p w:rsidR="005B4C1D" w:rsidRPr="00FB053C" w:rsidRDefault="005B4C1D" w:rsidP="005B4C1D">
      <w:pPr>
        <w:autoSpaceDE w:val="0"/>
        <w:autoSpaceDN w:val="0"/>
        <w:adjustRightInd w:val="0"/>
        <w:jc w:val="both"/>
        <w:rPr>
          <w:rFonts w:ascii="Bookman Old Style" w:hAnsi="Bookman Old Style" w:cs="Bookman Old Style"/>
          <w:b/>
          <w:bCs/>
          <w:u w:val="sing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PRIMERA.- (IMPUESTOS)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1"/>
          <w:numId w:val="49"/>
        </w:numPr>
        <w:autoSpaceDE w:val="0"/>
        <w:autoSpaceDN w:val="0"/>
        <w:adjustRightInd w:val="0"/>
        <w:contextualSpacing/>
        <w:jc w:val="both"/>
        <w:rPr>
          <w:rFonts w:ascii="Bookman Old Style" w:hAnsi="Bookman Old Style" w:cs="Bookman Old Style"/>
          <w:lang w:val="es"/>
        </w:rPr>
      </w:pPr>
      <w:r w:rsidRPr="00FB053C">
        <w:rPr>
          <w:rFonts w:ascii="Bookman Old Style" w:hAnsi="Bookman Old Style" w:cs="Bookman Old Style"/>
          <w:lang w:val="es"/>
        </w:rPr>
        <w:t xml:space="preserve">Correrán por cuenta del </w:t>
      </w:r>
      <w:r w:rsidRPr="00FB053C">
        <w:rPr>
          <w:rFonts w:ascii="Bookman Old Style" w:hAnsi="Bookman Old Style" w:cs="Arial"/>
          <w:b/>
          <w:lang w:val="es-ES_tradnl"/>
        </w:rPr>
        <w:t>Transportista</w:t>
      </w:r>
      <w:r w:rsidRPr="00FB053C">
        <w:rPr>
          <w:rFonts w:ascii="Bookman Old Style" w:hAnsi="Bookman Old Style" w:cs="Bookman Old Style"/>
          <w:b/>
          <w:bCs/>
          <w:lang w:val="es"/>
        </w:rPr>
        <w:t xml:space="preserve"> </w:t>
      </w:r>
      <w:r w:rsidRPr="00FB053C">
        <w:rPr>
          <w:rFonts w:ascii="Bookman Old Style" w:hAnsi="Bookman Old Style" w:cs="Bookman Old Style"/>
          <w:lang w:val="es"/>
        </w:rPr>
        <w:t>el pago de todos los tributos vigentes en el país a la fecha de suscripción del presente Contrato.</w:t>
      </w:r>
    </w:p>
    <w:p w:rsidR="005B4C1D" w:rsidRPr="00FB053C" w:rsidRDefault="005B4C1D" w:rsidP="005B4C1D">
      <w:pPr>
        <w:autoSpaceDE w:val="0"/>
        <w:autoSpaceDN w:val="0"/>
        <w:adjustRightInd w:val="0"/>
        <w:jc w:val="both"/>
        <w:rPr>
          <w:rFonts w:ascii="Bookman Old Style" w:hAnsi="Bookman Old Style" w:cs="Bookman Old Style"/>
          <w:lang w:val="es"/>
        </w:rPr>
      </w:pPr>
    </w:p>
    <w:p w:rsidR="005B4C1D" w:rsidRPr="00FB053C" w:rsidRDefault="005B4C1D" w:rsidP="00FB601A">
      <w:pPr>
        <w:pStyle w:val="Prrafodelista"/>
        <w:numPr>
          <w:ilvl w:val="1"/>
          <w:numId w:val="49"/>
        </w:numPr>
        <w:autoSpaceDE w:val="0"/>
        <w:autoSpaceDN w:val="0"/>
        <w:adjustRightInd w:val="0"/>
        <w:contextualSpacing/>
        <w:jc w:val="both"/>
        <w:rPr>
          <w:rFonts w:ascii="Bookman Old Style" w:hAnsi="Bookman Old Style" w:cs="Bookman Old Style"/>
        </w:rPr>
      </w:pPr>
      <w:r w:rsidRPr="00FB053C">
        <w:rPr>
          <w:rFonts w:ascii="Bookman Old Style" w:hAnsi="Bookman Old Style" w:cs="Bookman Old Style"/>
        </w:rPr>
        <w:t xml:space="preserve">Si posteriormente mediante disposición legal expresa se dictaran tributos adicionales, o disminuyeran o incrementaran los existentes,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acogerse al cumplimiento de los mismos, a partir de su vigencia.</w:t>
      </w:r>
    </w:p>
    <w:p w:rsidR="005B4C1D" w:rsidRPr="00FB053C" w:rsidRDefault="005B4C1D" w:rsidP="005B4C1D">
      <w:pPr>
        <w:autoSpaceDE w:val="0"/>
        <w:autoSpaceDN w:val="0"/>
        <w:adjustRightInd w:val="0"/>
        <w:jc w:val="both"/>
        <w:rPr>
          <w:rFonts w:ascii="Bookman Old Style" w:hAnsi="Bookman Old Style" w:cs="Bookman Old Style"/>
          <w:b/>
          <w:bCs/>
          <w:u w:val="sing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b/>
          <w:bCs/>
        </w:rPr>
        <w:t>CLAUSULA DÉCIMA SEGUNDA.-</w:t>
      </w:r>
      <w:r w:rsidRPr="00FB053C">
        <w:rPr>
          <w:rFonts w:ascii="Bookman Old Style" w:hAnsi="Bookman Old Style" w:cs="Bookman Old Style"/>
        </w:rPr>
        <w:t xml:space="preserve"> </w:t>
      </w:r>
      <w:r w:rsidRPr="00FB053C">
        <w:rPr>
          <w:rFonts w:ascii="Bookman Old Style" w:hAnsi="Bookman Old Style" w:cs="Bookman Old Style"/>
          <w:b/>
          <w:bCs/>
        </w:rPr>
        <w:t>(SEGUROS)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deberá contratar las Pólizas de Seguros que le corresponden para resguardar las Garrafas y el GLP y respectivos accesorios, para tal efecto, deberá cumplir con las normas de seguridad industrial, además de las siguientes Pólizas: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FB601A">
      <w:pPr>
        <w:pStyle w:val="Prrafodelista"/>
        <w:numPr>
          <w:ilvl w:val="1"/>
          <w:numId w:val="57"/>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Póliza de Responsabilidad Civil por daños a terceros, o bienes de terceros</w:t>
      </w:r>
      <w:r w:rsidRPr="00FB053C">
        <w:rPr>
          <w:rFonts w:ascii="Bookman Old Style" w:hAnsi="Bookman Old Style" w:cs="Arial"/>
        </w:rPr>
        <w:t xml:space="preserve">, por cualquier causa que durante el transporte pudiera ocasionar el Producto, la </w:t>
      </w:r>
      <w:proofErr w:type="gramStart"/>
      <w:r w:rsidRPr="00FB053C">
        <w:rPr>
          <w:rFonts w:ascii="Bookman Old Style" w:hAnsi="Bookman Old Style" w:cs="Arial"/>
        </w:rPr>
        <w:t>Garrafa  y</w:t>
      </w:r>
      <w:proofErr w:type="gramEnd"/>
      <w:r w:rsidRPr="00FB053C">
        <w:rPr>
          <w:rFonts w:ascii="Bookman Old Style" w:hAnsi="Bookman Old Style" w:cs="Arial"/>
        </w:rPr>
        <w:t xml:space="preserve"> sus equipos, que incluya, contaminación, polución, filtración, daños al medio ambiente </w:t>
      </w:r>
      <w:r w:rsidRPr="00FB053C">
        <w:rPr>
          <w:rFonts w:ascii="Bookman Old Style" w:hAnsi="Bookman Old Style" w:cs="Arial"/>
        </w:rPr>
        <w:lastRenderedPageBreak/>
        <w:t xml:space="preserve">y/o al eco sistema; así como gastos de aceleración de atención de siniestros y extraordinarios, remoción y limpieza dejando indemne a </w:t>
      </w:r>
      <w:r w:rsidRPr="00FB053C">
        <w:rPr>
          <w:rFonts w:ascii="Bookman Old Style" w:hAnsi="Bookman Old Style" w:cs="Arial"/>
          <w:b/>
        </w:rPr>
        <w:t>YPFB</w:t>
      </w:r>
      <w:r w:rsidRPr="00FB053C">
        <w:rPr>
          <w:rFonts w:ascii="Bookman Old Style" w:hAnsi="Bookman Old Style" w:cs="Arial"/>
        </w:rPr>
        <w:t xml:space="preserve"> por cualquier suceso.</w:t>
      </w:r>
    </w:p>
    <w:p w:rsidR="005B4C1D" w:rsidRPr="00FB053C" w:rsidRDefault="005B4C1D" w:rsidP="005B4C1D">
      <w:pPr>
        <w:pStyle w:val="Prrafodelista"/>
        <w:ind w:left="851" w:hanging="284"/>
        <w:jc w:val="both"/>
        <w:rPr>
          <w:rFonts w:ascii="Bookman Old Style" w:hAnsi="Bookman Old Style" w:cs="Arial"/>
        </w:rPr>
      </w:pPr>
    </w:p>
    <w:p w:rsidR="005B4C1D" w:rsidRPr="00FB053C" w:rsidRDefault="005B4C1D" w:rsidP="005B4C1D">
      <w:pPr>
        <w:ind w:left="709"/>
        <w:jc w:val="both"/>
        <w:rPr>
          <w:rFonts w:ascii="Bookman Old Style" w:hAnsi="Bookman Old Style" w:cs="Arial"/>
        </w:rPr>
      </w:pPr>
      <w:r>
        <w:rPr>
          <w:rFonts w:ascii="Bookman Old Style" w:hAnsi="Bookman Old Style" w:cs="Arial"/>
        </w:rPr>
        <w:t xml:space="preserve">Valor asegurado hasta Bs. </w:t>
      </w:r>
      <w:r w:rsidRPr="00FB053C">
        <w:rPr>
          <w:rFonts w:ascii="Bookman Old Style" w:hAnsi="Bookman Old Style" w:cs="Arial"/>
        </w:rPr>
        <w:t>______ (_______00/100</w:t>
      </w:r>
      <w:r>
        <w:rPr>
          <w:rFonts w:ascii="Bookman Old Style" w:hAnsi="Bookman Old Style" w:cs="Arial"/>
        </w:rPr>
        <w:t xml:space="preserve"> Bolivianos</w:t>
      </w:r>
      <w:r w:rsidRPr="00FB053C">
        <w:rPr>
          <w:rFonts w:ascii="Bookman Old Style" w:hAnsi="Bookman Old Style" w:cs="Arial"/>
        </w:rPr>
        <w:t>) por evento y/o recl</w:t>
      </w:r>
      <w:r>
        <w:rPr>
          <w:rFonts w:ascii="Bookman Old Style" w:hAnsi="Bookman Old Style" w:cs="Arial"/>
        </w:rPr>
        <w:t xml:space="preserve">amo con un agregado anual de Bs. </w:t>
      </w:r>
      <w:r w:rsidRPr="00FB053C">
        <w:rPr>
          <w:rFonts w:ascii="Bookman Old Style" w:hAnsi="Bookman Old Style" w:cs="Arial"/>
        </w:rPr>
        <w:t>______</w:t>
      </w:r>
      <w:proofErr w:type="gramStart"/>
      <w:r w:rsidRPr="00FB053C">
        <w:rPr>
          <w:rFonts w:ascii="Bookman Old Style" w:hAnsi="Bookman Old Style" w:cs="Arial"/>
        </w:rPr>
        <w:t>_(</w:t>
      </w:r>
      <w:proofErr w:type="gramEnd"/>
      <w:r w:rsidRPr="00FB053C">
        <w:rPr>
          <w:rFonts w:ascii="Bookman Old Style" w:hAnsi="Bookman Old Style" w:cs="Arial"/>
        </w:rPr>
        <w:t xml:space="preserve">_________ 00/100 </w:t>
      </w:r>
      <w:r>
        <w:rPr>
          <w:rFonts w:ascii="Bookman Old Style" w:hAnsi="Bookman Old Style" w:cs="Arial"/>
        </w:rPr>
        <w:t>Bolivianos</w:t>
      </w:r>
      <w:r w:rsidRPr="00FB053C">
        <w:rPr>
          <w:rFonts w:ascii="Bookman Old Style" w:hAnsi="Bookman Old Style" w:cs="Arial"/>
        </w:rPr>
        <w:t>).</w:t>
      </w:r>
    </w:p>
    <w:p w:rsidR="005B4C1D" w:rsidRPr="00FB053C" w:rsidRDefault="005B4C1D" w:rsidP="005B4C1D">
      <w:pPr>
        <w:ind w:left="709"/>
        <w:jc w:val="both"/>
        <w:rPr>
          <w:rFonts w:ascii="Bookman Old Style" w:hAnsi="Bookman Old Style" w:cs="Arial"/>
        </w:rPr>
      </w:pPr>
    </w:p>
    <w:p w:rsidR="005B4C1D" w:rsidRPr="006A6791" w:rsidRDefault="005B4C1D" w:rsidP="005B4C1D">
      <w:pPr>
        <w:ind w:left="709"/>
        <w:jc w:val="both"/>
        <w:rPr>
          <w:rFonts w:ascii="Bookman Old Style" w:hAnsi="Bookman Old Style" w:cs="Arial"/>
        </w:rPr>
      </w:pPr>
      <w:r w:rsidRPr="006A6791">
        <w:rPr>
          <w:rFonts w:ascii="Bookman Old Style" w:hAnsi="Bookman Old Style" w:cs="Arial"/>
        </w:rPr>
        <w:t xml:space="preserve">En caso de exceder el límite agregado anual (5 eventos) la empresa transportadora deberá presentar una póliza complementaria que amplíe a cubrir cualquier eventualidad bajo los mismos parámetros indicados y/o asumir la responsabilidad de manera directa. La póliza deberá contener el límite geográfico de acuerdo a los servicios que brindará </w:t>
      </w:r>
      <w:proofErr w:type="gramStart"/>
      <w:r w:rsidRPr="006A6791">
        <w:rPr>
          <w:rFonts w:ascii="Bookman Old Style" w:hAnsi="Bookman Old Style" w:cs="Arial"/>
        </w:rPr>
        <w:t>el  Contrato</w:t>
      </w:r>
      <w:proofErr w:type="gramEnd"/>
      <w:r w:rsidRPr="006A6791">
        <w:rPr>
          <w:rFonts w:ascii="Bookman Old Style" w:hAnsi="Bookman Old Style" w:cs="Arial"/>
        </w:rPr>
        <w:t>.</w:t>
      </w:r>
    </w:p>
    <w:p w:rsidR="005B4C1D" w:rsidRPr="00FB053C" w:rsidRDefault="005B4C1D" w:rsidP="005B4C1D">
      <w:pPr>
        <w:ind w:left="851"/>
        <w:jc w:val="both"/>
        <w:rPr>
          <w:rFonts w:ascii="Bookman Old Style" w:hAnsi="Bookman Old Style" w:cs="Arial"/>
          <w:highlight w:val="yellow"/>
        </w:rPr>
      </w:pPr>
    </w:p>
    <w:p w:rsidR="005B4C1D" w:rsidRPr="00FB053C" w:rsidRDefault="005B4C1D" w:rsidP="00FB601A">
      <w:pPr>
        <w:pStyle w:val="Prrafodelista"/>
        <w:numPr>
          <w:ilvl w:val="1"/>
          <w:numId w:val="57"/>
        </w:numPr>
        <w:autoSpaceDE w:val="0"/>
        <w:autoSpaceDN w:val="0"/>
        <w:adjustRightInd w:val="0"/>
        <w:contextualSpacing/>
        <w:jc w:val="both"/>
        <w:rPr>
          <w:rFonts w:ascii="Bookman Old Style" w:hAnsi="Bookman Old Style" w:cs="Arial"/>
        </w:rPr>
      </w:pPr>
      <w:r w:rsidRPr="00FB053C">
        <w:rPr>
          <w:rFonts w:ascii="Bookman Old Style" w:hAnsi="Bookman Old Style" w:cs="Arial"/>
          <w:b/>
        </w:rPr>
        <w:t xml:space="preserve">Seguro de Transporte contra todo riesgo de Producto Transportado </w:t>
      </w:r>
      <w:r w:rsidRPr="00FB053C">
        <w:rPr>
          <w:rFonts w:ascii="Bookman Old Style" w:hAnsi="Bookman Old Style" w:cs="Arial"/>
        </w:rPr>
        <w:t xml:space="preserve">con cobertura desde el Punto de Entrega y/o el Punto de Recepción y/o </w:t>
      </w:r>
      <w:proofErr w:type="spellStart"/>
      <w:r w:rsidRPr="00FB053C">
        <w:rPr>
          <w:rFonts w:ascii="Bookman Old Style" w:hAnsi="Bookman Old Style" w:cs="Arial"/>
        </w:rPr>
        <w:t>descarguío</w:t>
      </w:r>
      <w:proofErr w:type="spellEnd"/>
      <w:r w:rsidRPr="00FB053C">
        <w:rPr>
          <w:rFonts w:ascii="Bookman Old Style" w:hAnsi="Bookman Old Style" w:cs="Arial"/>
        </w:rPr>
        <w:t xml:space="preserve"> (CLÁUSULA </w:t>
      </w:r>
      <w:r>
        <w:rPr>
          <w:rFonts w:ascii="Bookman Old Style" w:hAnsi="Bookman Old Style" w:cs="Arial"/>
        </w:rPr>
        <w:t>“</w:t>
      </w:r>
      <w:r w:rsidRPr="00FB053C">
        <w:rPr>
          <w:rFonts w:ascii="Bookman Old Style" w:hAnsi="Bookman Old Style" w:cs="Arial"/>
        </w:rPr>
        <w:t>A</w:t>
      </w:r>
      <w:r>
        <w:rPr>
          <w:rFonts w:ascii="Bookman Old Style" w:hAnsi="Bookman Old Style" w:cs="Arial"/>
        </w:rPr>
        <w:t>”</w:t>
      </w:r>
      <w:r w:rsidRPr="00FB053C">
        <w:rPr>
          <w:rFonts w:ascii="Bookman Old Style" w:hAnsi="Bookman Old Style" w:cs="Arial"/>
        </w:rPr>
        <w:t xml:space="preserve"> del INSTITUTO DE LONDRES) que cubra el valor total del Producto y de la Garrafa transportado, ante cualquier eventualidad, considerando un límite por travesía o despacho de acuerdo a la capacidad de cada Medio de Transporte declarada en </w:t>
      </w:r>
      <w:r>
        <w:rPr>
          <w:rFonts w:ascii="Bookman Old Style" w:hAnsi="Bookman Old Style" w:cs="Arial"/>
        </w:rPr>
        <w:t>Bolivianos</w:t>
      </w:r>
      <w:r w:rsidRPr="00FB053C">
        <w:rPr>
          <w:rFonts w:ascii="Bookman Old Style" w:hAnsi="Bookman Old Style" w:cs="Arial"/>
        </w:rPr>
        <w:t xml:space="preserve"> </w:t>
      </w:r>
      <w:r>
        <w:rPr>
          <w:rFonts w:ascii="Bookman Old Style" w:hAnsi="Bookman Old Style" w:cs="Arial"/>
        </w:rPr>
        <w:t>(Bs.)</w:t>
      </w:r>
      <w:r w:rsidRPr="00FB053C">
        <w:rPr>
          <w:rFonts w:ascii="Bookman Old Style" w:hAnsi="Bookman Old Style" w:cs="Arial"/>
        </w:rPr>
        <w:t xml:space="preserve"> Esta póliza debe estar necesariamente subrogada a favor de </w:t>
      </w:r>
      <w:r w:rsidRPr="00FB053C">
        <w:rPr>
          <w:rFonts w:ascii="Bookman Old Style" w:hAnsi="Bookman Old Style" w:cs="Arial"/>
          <w:b/>
        </w:rPr>
        <w:t>YPFB</w:t>
      </w:r>
      <w:r w:rsidRPr="00FB053C">
        <w:rPr>
          <w:rFonts w:ascii="Bookman Old Style" w:hAnsi="Bookman Old Style" w:cs="Arial"/>
        </w:rPr>
        <w:t>.</w:t>
      </w:r>
    </w:p>
    <w:p w:rsidR="005B4C1D" w:rsidRDefault="005B4C1D" w:rsidP="005B4C1D">
      <w:pPr>
        <w:ind w:firstLine="708"/>
        <w:jc w:val="both"/>
        <w:rPr>
          <w:rFonts w:ascii="Bookman Old Style" w:hAnsi="Bookman Old Style" w:cs="Arial"/>
          <w:lang w:val="es-ES_tradnl"/>
        </w:rPr>
      </w:pPr>
    </w:p>
    <w:p w:rsidR="005B4C1D" w:rsidRPr="00FB053C" w:rsidRDefault="005B4C1D" w:rsidP="005B4C1D">
      <w:pPr>
        <w:ind w:firstLine="708"/>
        <w:jc w:val="both"/>
        <w:rPr>
          <w:rFonts w:ascii="Bookman Old Style" w:hAnsi="Bookman Old Style" w:cs="Arial"/>
          <w:lang w:val="es-ES_tradnl"/>
        </w:rPr>
      </w:pPr>
      <w:r w:rsidRPr="00FB053C">
        <w:rPr>
          <w:rFonts w:ascii="Bookman Old Style" w:hAnsi="Bookman Old Style" w:cs="Arial"/>
          <w:lang w:val="es-ES_tradnl"/>
        </w:rPr>
        <w:t>Valor Asegurado: En base al costo del Producto.</w:t>
      </w:r>
    </w:p>
    <w:p w:rsidR="005B4C1D" w:rsidRPr="00FB053C" w:rsidRDefault="005B4C1D" w:rsidP="005B4C1D">
      <w:pPr>
        <w:ind w:left="567"/>
        <w:jc w:val="both"/>
        <w:rPr>
          <w:rFonts w:ascii="Bookman Old Style" w:hAnsi="Bookman Old Style" w:cs="Arial"/>
          <w:highlight w:val="yellow"/>
          <w:lang w:val="es-ES_tradnl"/>
        </w:rPr>
      </w:pPr>
    </w:p>
    <w:tbl>
      <w:tblPr>
        <w:tblW w:w="6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3"/>
        <w:gridCol w:w="4516"/>
      </w:tblGrid>
      <w:tr w:rsidR="005B4C1D" w:rsidRPr="00FB053C" w:rsidTr="001A5E70">
        <w:trPr>
          <w:trHeight w:val="349"/>
          <w:jc w:val="center"/>
        </w:trPr>
        <w:tc>
          <w:tcPr>
            <w:tcW w:w="2193" w:type="dxa"/>
            <w:shd w:val="clear" w:color="auto" w:fill="92D050"/>
            <w:vAlign w:val="center"/>
            <w:hideMark/>
          </w:tcPr>
          <w:p w:rsidR="005B4C1D" w:rsidRPr="00FB053C" w:rsidRDefault="005B4C1D" w:rsidP="001A5E70">
            <w:pPr>
              <w:rPr>
                <w:rFonts w:ascii="Bookman Old Style" w:hAnsi="Bookman Old Style" w:cs="Arial"/>
                <w:b/>
                <w:bCs/>
              </w:rPr>
            </w:pPr>
            <w:r w:rsidRPr="00FB053C">
              <w:rPr>
                <w:rFonts w:ascii="Bookman Old Style" w:hAnsi="Bookman Old Style" w:cs="Arial"/>
                <w:b/>
                <w:bCs/>
              </w:rPr>
              <w:t>Producto</w:t>
            </w:r>
          </w:p>
        </w:tc>
        <w:tc>
          <w:tcPr>
            <w:tcW w:w="4516" w:type="dxa"/>
            <w:shd w:val="clear" w:color="auto" w:fill="92D050"/>
            <w:vAlign w:val="center"/>
          </w:tcPr>
          <w:p w:rsidR="005B4C1D" w:rsidRPr="00FB053C" w:rsidRDefault="005B4C1D" w:rsidP="001A5E70">
            <w:pPr>
              <w:rPr>
                <w:rFonts w:ascii="Bookman Old Style" w:hAnsi="Bookman Old Style" w:cs="Arial"/>
                <w:b/>
                <w:bCs/>
              </w:rPr>
            </w:pPr>
            <w:r w:rsidRPr="00FB053C">
              <w:rPr>
                <w:rFonts w:ascii="Bookman Old Style" w:hAnsi="Bookman Old Style" w:cs="Arial"/>
                <w:b/>
                <w:bCs/>
              </w:rPr>
              <w:t>Costo de Producto</w:t>
            </w:r>
          </w:p>
        </w:tc>
      </w:tr>
      <w:tr w:rsidR="005B4C1D" w:rsidRPr="00FB053C" w:rsidTr="001A5E70">
        <w:trPr>
          <w:trHeight w:val="240"/>
          <w:jc w:val="center"/>
        </w:trPr>
        <w:tc>
          <w:tcPr>
            <w:tcW w:w="2193" w:type="dxa"/>
            <w:shd w:val="clear" w:color="auto" w:fill="auto"/>
            <w:vAlign w:val="center"/>
            <w:hideMark/>
          </w:tcPr>
          <w:p w:rsidR="005B4C1D" w:rsidRPr="00FB053C" w:rsidRDefault="005B4C1D" w:rsidP="001A5E70">
            <w:pPr>
              <w:rPr>
                <w:rFonts w:ascii="Bookman Old Style" w:hAnsi="Bookman Old Style" w:cs="Arial"/>
              </w:rPr>
            </w:pPr>
            <w:r w:rsidRPr="00FB053C">
              <w:rPr>
                <w:rFonts w:ascii="Bookman Old Style" w:hAnsi="Bookman Old Style" w:cs="Arial"/>
              </w:rPr>
              <w:t>Garrafa más GLP</w:t>
            </w:r>
          </w:p>
        </w:tc>
        <w:tc>
          <w:tcPr>
            <w:tcW w:w="4516" w:type="dxa"/>
            <w:vAlign w:val="center"/>
          </w:tcPr>
          <w:p w:rsidR="005B4C1D" w:rsidRPr="00FB053C" w:rsidRDefault="005B4C1D" w:rsidP="001A5E70">
            <w:pPr>
              <w:rPr>
                <w:rFonts w:ascii="Bookman Old Style" w:hAnsi="Bookman Old Style" w:cs="Arial"/>
              </w:rPr>
            </w:pPr>
            <w:r w:rsidRPr="00FB053C">
              <w:rPr>
                <w:rFonts w:ascii="Bookman Old Style" w:hAnsi="Bookman Old Style" w:cs="Arial"/>
              </w:rPr>
              <w:t>Costo al valor del precio final al consumidor</w:t>
            </w:r>
          </w:p>
        </w:tc>
      </w:tr>
    </w:tbl>
    <w:p w:rsidR="005B4C1D" w:rsidRPr="00FB053C" w:rsidRDefault="005B4C1D" w:rsidP="005B4C1D">
      <w:pPr>
        <w:pStyle w:val="Prrafodelista"/>
        <w:ind w:left="1068" w:firstLine="348"/>
        <w:jc w:val="both"/>
        <w:rPr>
          <w:rFonts w:ascii="Bookman Old Style" w:hAnsi="Bookman Old Style" w:cs="Arial"/>
        </w:rPr>
      </w:pPr>
    </w:p>
    <w:p w:rsidR="005B4C1D" w:rsidRPr="00FB053C" w:rsidRDefault="005B4C1D" w:rsidP="005B4C1D">
      <w:pPr>
        <w:jc w:val="both"/>
        <w:rPr>
          <w:rFonts w:ascii="Bookman Old Style" w:hAnsi="Bookman Old Style" w:cs="Arial"/>
        </w:rPr>
      </w:pPr>
      <w:r w:rsidRPr="00FB053C">
        <w:rPr>
          <w:rFonts w:ascii="Bookman Old Style" w:hAnsi="Bookman Old Style" w:cs="Arial"/>
          <w:b/>
        </w:rPr>
        <w:t>YPFB</w:t>
      </w:r>
      <w:r w:rsidRPr="00FB053C">
        <w:rPr>
          <w:rFonts w:ascii="Bookman Old Style" w:hAnsi="Bookman Old Style" w:cs="Arial"/>
        </w:rPr>
        <w:t xml:space="preserve"> realizará el descuento del valor de los Productos perdidos y no cancelados por el seguro dentro de un plazo de _____ (_____) Días después de ocurrido el siniestro, de la facturación por transporte.</w:t>
      </w:r>
    </w:p>
    <w:p w:rsidR="005B4C1D" w:rsidRPr="00FB053C" w:rsidRDefault="005B4C1D" w:rsidP="005B4C1D">
      <w:pPr>
        <w:jc w:val="both"/>
        <w:rPr>
          <w:rFonts w:ascii="Bookman Old Style" w:hAnsi="Bookman Old Style" w:cs="Arial"/>
        </w:rPr>
      </w:pPr>
      <w:r w:rsidRPr="00FB053C">
        <w:rPr>
          <w:rFonts w:ascii="Bookman Old Style" w:hAnsi="Bookman Old Style" w:cs="Arial"/>
        </w:rPr>
        <w:t xml:space="preserve">De suspenderse por cualquier razón la vigencia o cobertura de cualquiera de las pólizas nominadas precedentemente, o bien se presente la existencia de eventos no cubiertos por las mismas; el </w:t>
      </w:r>
      <w:r w:rsidRPr="00FB053C">
        <w:rPr>
          <w:rFonts w:ascii="Bookman Old Style" w:hAnsi="Bookman Old Style" w:cs="Arial"/>
          <w:b/>
          <w:lang w:val="es-ES_tradnl"/>
        </w:rPr>
        <w:t>Transportista</w:t>
      </w:r>
      <w:r w:rsidRPr="00FB053C">
        <w:rPr>
          <w:rFonts w:ascii="Bookman Old Style" w:hAnsi="Bookman Old Style" w:cs="Arial"/>
        </w:rPr>
        <w:t xml:space="preserve"> se hace enteramente responsable frente a </w:t>
      </w:r>
      <w:r w:rsidRPr="00FB053C">
        <w:rPr>
          <w:rFonts w:ascii="Bookman Old Style" w:hAnsi="Bookman Old Style" w:cs="Arial"/>
          <w:b/>
        </w:rPr>
        <w:t>YPFB</w:t>
      </w:r>
      <w:r w:rsidRPr="00FB053C">
        <w:rPr>
          <w:rFonts w:ascii="Bookman Old Style" w:hAnsi="Bookman Old Style" w:cs="Arial"/>
        </w:rPr>
        <w:t xml:space="preserve"> y a terceros por todos los daños emergentes, desde la recepción del Producto y la Garrafa en los Puntos de Entrega hasta el Punto de Recepción.</w:t>
      </w:r>
    </w:p>
    <w:p w:rsidR="005B4C1D" w:rsidRDefault="005B4C1D" w:rsidP="005B4C1D">
      <w:pPr>
        <w:contextualSpacing/>
        <w:jc w:val="both"/>
        <w:rPr>
          <w:rFonts w:ascii="Bookman Old Style" w:hAnsi="Bookman Old Style"/>
          <w:b/>
          <w:color w:val="000000"/>
        </w:rPr>
      </w:pPr>
    </w:p>
    <w:p w:rsidR="005B4C1D" w:rsidRPr="00FB053C" w:rsidRDefault="005B4C1D" w:rsidP="005B4C1D">
      <w:pPr>
        <w:contextualSpacing/>
        <w:jc w:val="both"/>
        <w:rPr>
          <w:rFonts w:ascii="Bookman Old Style" w:hAnsi="Bookman Old Style"/>
          <w:b/>
          <w:color w:val="000000"/>
        </w:rPr>
      </w:pPr>
      <w:r w:rsidRPr="00FB053C">
        <w:rPr>
          <w:rFonts w:ascii="Bookman Old Style" w:hAnsi="Bookman Old Style"/>
          <w:b/>
          <w:color w:val="000000"/>
        </w:rPr>
        <w:t>CLÁUSULA DÉCIMA TERCERA.- (CESIÓN)</w:t>
      </w:r>
    </w:p>
    <w:p w:rsidR="005B4C1D" w:rsidRPr="00FB053C" w:rsidRDefault="005B4C1D" w:rsidP="005B4C1D">
      <w:pPr>
        <w:contextualSpacing/>
        <w:jc w:val="both"/>
        <w:rPr>
          <w:rFonts w:ascii="Bookman Old Style" w:hAnsi="Bookman Old Style"/>
          <w:b/>
          <w:color w:val="000000"/>
        </w:rPr>
      </w:pPr>
    </w:p>
    <w:p w:rsidR="005B4C1D" w:rsidRPr="00FB053C" w:rsidRDefault="005B4C1D" w:rsidP="005B4C1D">
      <w:pPr>
        <w:contextualSpacing/>
        <w:jc w:val="both"/>
        <w:rPr>
          <w:rFonts w:ascii="Bookman Old Style" w:hAnsi="Bookman Old Style"/>
          <w:b/>
        </w:rPr>
      </w:pPr>
      <w:r w:rsidRPr="00FB053C">
        <w:rPr>
          <w:rFonts w:ascii="Bookman Old Style" w:hAnsi="Bookman Old Style"/>
          <w:color w:val="000000"/>
        </w:rPr>
        <w:t>Ninguna de las Partes podrá ceder el presente Contrato total o parcialmente, ni dar participación en el mismo a terceros, sin el previo consentimiento de la otra Parte, expresado por escrito.</w:t>
      </w:r>
      <w:r w:rsidRPr="00FB053C">
        <w:rPr>
          <w:rFonts w:ascii="Bookman Old Style" w:hAnsi="Bookman Old Style"/>
          <w:b/>
        </w:rPr>
        <w:t xml:space="preserve"> </w:t>
      </w:r>
    </w:p>
    <w:p w:rsidR="005B4C1D" w:rsidRPr="00FB053C" w:rsidRDefault="005B4C1D" w:rsidP="005B4C1D">
      <w:pPr>
        <w:contextualSpacing/>
        <w:jc w:val="both"/>
        <w:rPr>
          <w:rFonts w:ascii="Bookman Old Style" w:hAnsi="Bookman Old Style"/>
          <w:b/>
          <w:color w:val="000000"/>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CUARTA.- (MULTAS)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En caso de que 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no cumpliera con el cronograma por viaje, en el plazo de entrega de la Garrafa (con o sin Producto) en cada travesía realizada, sin necesidad de ningún aviso previo de </w:t>
      </w:r>
      <w:r w:rsidRPr="00FB053C">
        <w:rPr>
          <w:rFonts w:ascii="Bookman Old Style" w:hAnsi="Bookman Old Style" w:cs="Bookman Old Style"/>
          <w:b/>
          <w:bCs/>
        </w:rPr>
        <w:t>YPFB</w:t>
      </w:r>
      <w:r w:rsidRPr="00FB053C">
        <w:rPr>
          <w:rFonts w:ascii="Bookman Old Style" w:hAnsi="Bookman Old Style" w:cs="Bookman Old Style"/>
          <w:bCs/>
        </w:rPr>
        <w:t xml:space="preserve">, </w:t>
      </w: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constituirá automáticamente </w:t>
      </w:r>
      <w:r w:rsidRPr="00FB053C">
        <w:rPr>
          <w:rFonts w:ascii="Bookman Old Style" w:hAnsi="Bookman Old Style"/>
          <w:color w:val="000000"/>
        </w:rPr>
        <w:t xml:space="preserve">en mora,  sin necesidad de interpelación o reclamo de cualquier índole </w:t>
      </w:r>
      <w:r w:rsidRPr="00FB053C">
        <w:rPr>
          <w:rFonts w:ascii="Bookman Old Style" w:hAnsi="Bookman Old Style" w:cs="Bookman Old Style"/>
        </w:rPr>
        <w:t>obligándose a pagar por cada Día calendario de retraso una multa equivalente al ___% (_______por ciento) del monto mensual prom</w:t>
      </w:r>
      <w:r>
        <w:rPr>
          <w:rFonts w:ascii="Bookman Old Style" w:hAnsi="Bookman Old Style" w:cs="Bookman Old Style"/>
        </w:rPr>
        <w:t>edio de la facturación</w:t>
      </w:r>
      <w:r w:rsidRPr="00FB053C">
        <w:rPr>
          <w:rFonts w:ascii="Bookman Old Style" w:hAnsi="Bookman Old Style" w:cs="Bookman Old Style"/>
        </w:rPr>
        <w:t>, correspondiente a Bs. _______ (______ 00/100 BOLIVIANOS).</w:t>
      </w:r>
      <w:r w:rsidRPr="00FB053C">
        <w:rPr>
          <w:rFonts w:ascii="Bookman Old Style" w:hAnsi="Bookman Old Style"/>
        </w:rPr>
        <w:t xml:space="preserve"> </w:t>
      </w:r>
      <w:r w:rsidRPr="00FB053C">
        <w:rPr>
          <w:rFonts w:ascii="Bookman Old Style" w:hAnsi="Bookman Old Style" w:cs="Bookman Old Style"/>
        </w:rPr>
        <w:t>La suma de multas no podrá exceder el veinte por ciento (20%) del monto total del contrato sin perjuicio de resolver el mismo.</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Además de la multa establecida en la presente Cláusula, el </w:t>
      </w:r>
      <w:r w:rsidRPr="00FB053C">
        <w:rPr>
          <w:rFonts w:ascii="Bookman Old Style" w:hAnsi="Bookman Old Style" w:cs="Arial"/>
          <w:b/>
          <w:lang w:val="es-ES_tradnl"/>
        </w:rPr>
        <w:t>Transportista</w:t>
      </w:r>
      <w:r w:rsidRPr="00FB053C">
        <w:rPr>
          <w:rFonts w:ascii="Bookman Old Style" w:hAnsi="Bookman Old Style" w:cs="Bookman Old Style"/>
        </w:rPr>
        <w:t xml:space="preserve"> será responsable de compensar por los daños y perjuicios causados a </w:t>
      </w:r>
      <w:r w:rsidRPr="00FB053C">
        <w:rPr>
          <w:rFonts w:ascii="Bookman Old Style" w:hAnsi="Bookman Old Style" w:cs="Bookman Old Style"/>
          <w:bCs/>
        </w:rPr>
        <w:t>los</w:t>
      </w:r>
      <w:r w:rsidRPr="00FB053C">
        <w:rPr>
          <w:rFonts w:ascii="Bookman Old Style" w:hAnsi="Bookman Old Style" w:cs="Bookman Old Style"/>
        </w:rPr>
        <w:t xml:space="preserve"> clientes de </w:t>
      </w:r>
      <w:r w:rsidRPr="00FB053C">
        <w:rPr>
          <w:rFonts w:ascii="Bookman Old Style" w:hAnsi="Bookman Old Style" w:cs="Bookman Old Style"/>
          <w:b/>
          <w:bCs/>
        </w:rPr>
        <w:t>YPFB.</w:t>
      </w:r>
    </w:p>
    <w:p w:rsidR="005B4C1D" w:rsidRPr="00FB053C" w:rsidRDefault="005B4C1D" w:rsidP="005B4C1D">
      <w:pPr>
        <w:autoSpaceDE w:val="0"/>
        <w:autoSpaceDN w:val="0"/>
        <w:adjustRightInd w:val="0"/>
        <w:jc w:val="both"/>
        <w:rPr>
          <w:rFonts w:ascii="Bookman Old Style" w:hAnsi="Bookman Old Style" w:cs="Bookman Old Style"/>
          <w:b/>
          <w:bCs/>
          <w:u w:val="sing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lastRenderedPageBreak/>
        <w:t>CLAUSULA DÉCIMA QUINTA.- (LÍMITES A LA RESPONSABILIDAD POR DAÑO A TERCEROS)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FB053C">
        <w:rPr>
          <w:rFonts w:ascii="Bookman Old Style" w:hAnsi="Bookman Old Style" w:cs="Bookman Old Style"/>
          <w:b/>
        </w:rPr>
        <w:t>YPFB</w:t>
      </w:r>
      <w:r w:rsidRPr="00FB053C">
        <w:rPr>
          <w:rFonts w:ascii="Bookman Old Style" w:hAnsi="Bookman Old Style" w:cs="Bookman Old Style"/>
        </w:rPr>
        <w:t xml:space="preserve"> de cualquier responsabilidad.</w:t>
      </w:r>
    </w:p>
    <w:p w:rsidR="005B4C1D" w:rsidRDefault="005B4C1D" w:rsidP="005B4C1D">
      <w:pPr>
        <w:autoSpaceDE w:val="0"/>
        <w:autoSpaceDN w:val="0"/>
        <w:adjustRightInd w:val="0"/>
        <w:jc w:val="both"/>
        <w:rPr>
          <w:rFonts w:ascii="Bookman Old Style" w:hAnsi="Bookman Old Style" w:cs="Bookman Old Style"/>
        </w:rPr>
      </w:pPr>
    </w:p>
    <w:p w:rsidR="005B4C1D"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contextualSpacing/>
        <w:jc w:val="both"/>
        <w:rPr>
          <w:rFonts w:ascii="Bookman Old Style" w:hAnsi="Bookman Old Style"/>
          <w:b/>
          <w:color w:val="000000"/>
        </w:rPr>
      </w:pPr>
      <w:r w:rsidRPr="00FB053C">
        <w:rPr>
          <w:rFonts w:ascii="Bookman Old Style" w:hAnsi="Bookman Old Style"/>
          <w:b/>
          <w:color w:val="000000"/>
        </w:rPr>
        <w:t>CLÁUSULA DÉCIMA SEXTA.- (RELACIÓN LABORAL ENTRE LAS PARTES)</w:t>
      </w:r>
    </w:p>
    <w:p w:rsidR="005B4C1D" w:rsidRPr="00FB053C" w:rsidRDefault="005B4C1D" w:rsidP="005B4C1D">
      <w:pPr>
        <w:contextualSpacing/>
        <w:jc w:val="both"/>
        <w:rPr>
          <w:rFonts w:ascii="Bookman Old Style" w:hAnsi="Bookman Old Style"/>
          <w:b/>
          <w:color w:val="000000"/>
        </w:rPr>
      </w:pPr>
    </w:p>
    <w:p w:rsidR="005B4C1D" w:rsidRPr="00FB053C" w:rsidRDefault="005B4C1D" w:rsidP="005B4C1D">
      <w:pPr>
        <w:contextualSpacing/>
        <w:jc w:val="both"/>
        <w:rPr>
          <w:rFonts w:ascii="Bookman Old Style" w:hAnsi="Bookman Old Style"/>
          <w:b/>
          <w:color w:val="000000"/>
        </w:rPr>
      </w:pPr>
      <w:r w:rsidRPr="00FB053C">
        <w:rPr>
          <w:rFonts w:ascii="Bookman Old Style" w:hAnsi="Bookman Old Style"/>
        </w:rPr>
        <w:t xml:space="preserve">Las Partes dejan constancia que no existe ninguna relación laboral o societaria entre </w:t>
      </w:r>
      <w:r w:rsidRPr="00FB053C">
        <w:rPr>
          <w:rFonts w:ascii="Bookman Old Style" w:hAnsi="Bookman Old Style"/>
          <w:b/>
        </w:rPr>
        <w:t>YPFB</w:t>
      </w:r>
      <w:r w:rsidRPr="00FB053C">
        <w:rPr>
          <w:rFonts w:ascii="Bookman Old Style" w:hAnsi="Bookman Old Style"/>
        </w:rPr>
        <w:t xml:space="preserve"> y el</w:t>
      </w:r>
      <w:r w:rsidRPr="00FB053C">
        <w:rPr>
          <w:rFonts w:ascii="Bookman Old Style" w:hAnsi="Bookman Old Style"/>
          <w:b/>
        </w:rPr>
        <w:t xml:space="preserve"> </w:t>
      </w:r>
      <w:r w:rsidRPr="00FB053C">
        <w:rPr>
          <w:rFonts w:ascii="Bookman Old Style" w:hAnsi="Bookman Old Style" w:cs="Arial"/>
          <w:b/>
          <w:lang w:val="es-ES_tradnl"/>
        </w:rPr>
        <w:t>Transportista</w:t>
      </w:r>
      <w:r w:rsidRPr="00FB053C">
        <w:rPr>
          <w:rFonts w:ascii="Bookman Old Style" w:hAnsi="Bookman Old Style"/>
        </w:rPr>
        <w:t>,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r w:rsidRPr="00FB053C">
        <w:rPr>
          <w:rFonts w:ascii="Bookman Old Style" w:hAnsi="Bookman Old Style"/>
          <w:b/>
        </w:rPr>
        <w:t xml:space="preserve"> </w:t>
      </w:r>
    </w:p>
    <w:p w:rsidR="005B4C1D" w:rsidRPr="00FB053C" w:rsidRDefault="005B4C1D" w:rsidP="005B4C1D">
      <w:pPr>
        <w:autoSpaceDE w:val="0"/>
        <w:autoSpaceDN w:val="0"/>
        <w:adjustRightInd w:val="0"/>
        <w:jc w:val="both"/>
        <w:rPr>
          <w:rFonts w:ascii="Bookman Old Style" w:hAnsi="Bookman Old Style" w:cs="Bookman Old Style"/>
          <w:b/>
          <w:bCs/>
          <w:u w:val="sing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SÉPTIMA.- (EXONERACION DE LAS CARGAS LABORALES Y SOCIALES)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rPr>
        <w:t xml:space="preserve">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FB053C">
        <w:rPr>
          <w:rFonts w:ascii="Bookman Old Style" w:hAnsi="Bookman Old Style" w:cs="Bookman Old Style"/>
          <w:b/>
          <w:bCs/>
        </w:rPr>
        <w:t>YPFB.</w:t>
      </w:r>
    </w:p>
    <w:p w:rsidR="005B4C1D" w:rsidRPr="00FB053C" w:rsidRDefault="005B4C1D" w:rsidP="005B4C1D">
      <w:pPr>
        <w:autoSpaceDE w:val="0"/>
        <w:autoSpaceDN w:val="0"/>
        <w:adjustRightInd w:val="0"/>
        <w:jc w:val="both"/>
        <w:rPr>
          <w:rFonts w:ascii="Bookman Old Style" w:hAnsi="Bookman Old Style" w:cs="Bookman Old Style"/>
          <w:b/>
          <w:bCs/>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 xml:space="preserve">CLAUSULA DÉCIMA OCTAVA.- (CASO FORTUITO O FUERZA MAYOR) </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Se establece que constituye caso fortuito y/o fuerza mayor, para efectos del presente Contrato</w:t>
      </w:r>
      <w:r w:rsidRPr="00FB053C">
        <w:rPr>
          <w:rFonts w:ascii="Bookman Old Style" w:hAnsi="Bookman Old Style" w:cs="Bookman Old Style"/>
          <w:b/>
          <w:bCs/>
        </w:rPr>
        <w:t xml:space="preserve"> </w:t>
      </w:r>
      <w:r w:rsidRPr="00FB053C">
        <w:rPr>
          <w:rFonts w:ascii="Bookman Old Style" w:hAnsi="Bookman Old Style" w:cs="Bookman Old Style"/>
        </w:rPr>
        <w:t>y determinación de cumplimiento del mismo, aquella causa no imputable, consistente en un</w:t>
      </w:r>
      <w:r w:rsidRPr="00FB053C">
        <w:rPr>
          <w:rFonts w:ascii="Bookman Old Style" w:hAnsi="Bookman Old Style" w:cs="Bookman Old Style"/>
          <w:b/>
          <w:bCs/>
        </w:rPr>
        <w:t xml:space="preserve"> </w:t>
      </w:r>
      <w:r w:rsidRPr="00FB053C">
        <w:rPr>
          <w:rFonts w:ascii="Bookman Old Style" w:hAnsi="Bookman Old Style" w:cs="Bookman Old Style"/>
        </w:rPr>
        <w:t>evento extraordinario, imprevisible e inevitable, que impida la ejecución de las prestaciones o</w:t>
      </w:r>
      <w:r w:rsidRPr="00FB053C">
        <w:rPr>
          <w:rFonts w:ascii="Bookman Old Style" w:hAnsi="Bookman Old Style" w:cs="Bookman Old Style"/>
          <w:b/>
          <w:bCs/>
        </w:rPr>
        <w:t xml:space="preserve"> </w:t>
      </w:r>
      <w:r w:rsidRPr="00FB053C">
        <w:rPr>
          <w:rFonts w:ascii="Bookman Old Style" w:hAnsi="Bookman Old Style" w:cs="Bookman Old Style"/>
        </w:rPr>
        <w:t>que determine el cumplimiento parcial, tardío o defectuoso, en el caso de fortuito atribuible al</w:t>
      </w:r>
      <w:r w:rsidRPr="00FB053C">
        <w:rPr>
          <w:rFonts w:ascii="Bookman Old Style" w:hAnsi="Bookman Old Style" w:cs="Bookman Old Style"/>
          <w:b/>
          <w:bCs/>
        </w:rPr>
        <w:t xml:space="preserve"> </w:t>
      </w:r>
      <w:r w:rsidRPr="00FB053C">
        <w:rPr>
          <w:rFonts w:ascii="Bookman Old Style" w:hAnsi="Bookman Old Style" w:cs="Bookman Old Style"/>
        </w:rPr>
        <w:t>hombre y en caso de fuerza mayor atribuible a la naturaleza.</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Las obligaciones de las Partes se suspenderán por el tiempo en que el cumplimiento del Contrato se encuentre impedido por causas de una imposibilidad sobrevenida, que para fines del Contrato se entiende como la acción del hombre o las fuerzas de la naturaleza que no pueden ser prevenidas o que previstas no hayan podido ser evitadas.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el </w:t>
      </w:r>
      <w:r w:rsidRPr="00FB053C">
        <w:rPr>
          <w:rFonts w:ascii="Bookman Old Style" w:hAnsi="Bookman Old Style" w:cs="Arial"/>
          <w:b/>
          <w:lang w:val="es-ES_tradnl"/>
        </w:rPr>
        <w:t>Transportista</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sus contratistas, o </w:t>
      </w:r>
      <w:r w:rsidRPr="00FB053C">
        <w:rPr>
          <w:rFonts w:ascii="Bookman Old Style" w:hAnsi="Bookman Old Style" w:cs="Bookman Old Style"/>
          <w:b/>
          <w:bCs/>
        </w:rPr>
        <w:t xml:space="preserve">YPFB </w:t>
      </w:r>
      <w:r w:rsidRPr="00FB053C">
        <w:rPr>
          <w:rFonts w:ascii="Bookman Old Style" w:hAnsi="Bookman Old Style" w:cs="Bookman Old Style"/>
        </w:rPr>
        <w:t xml:space="preserve">quedaren incapacitadas, total o parcialmente, de cumplir con sus obligaciones estipuladas en el presente Contrato, por un evento de imposibilidad sobrevenida, excepto la obligación de hacer pagos y de custodia de la Garrafa (con o sin producto) y el Producto, la Parte incapacitada comunicará a la otra Parte tan pronto como razonablemente sea posible, que las obligaciones y servicios que deberían ser </w:t>
      </w:r>
      <w:r w:rsidRPr="00FB053C">
        <w:rPr>
          <w:rFonts w:ascii="Bookman Old Style" w:hAnsi="Bookman Old Style" w:cs="Bookman Old Style"/>
        </w:rPr>
        <w:lastRenderedPageBreak/>
        <w:t>presentados no serán cumplidos porque fueron afectados por la imposibilidad sobrevenida; por lo tanto los servicios y obligaciones serán suspendidos mientras persista tal incapacidad.</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Al mismo tiempo la Parte incapacitada indicará las causas de la imposibilidad sobrevenida y la forma y tiempo en la que tal causa será remediada, en la medida posible, con toda prontitud razonable.</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 xml:space="preserve">Si se anticipa que un evento interrumpirá la prestación del Servicio del </w:t>
      </w:r>
      <w:r w:rsidRPr="00FB053C">
        <w:rPr>
          <w:rFonts w:ascii="Bookman Old Style" w:hAnsi="Bookman Old Style" w:cs="Arial"/>
          <w:b/>
          <w:lang w:val="es-ES_tradnl"/>
        </w:rPr>
        <w:t>Transportista</w:t>
      </w:r>
      <w:r w:rsidRPr="00FB053C">
        <w:rPr>
          <w:rFonts w:ascii="Bookman Old Style" w:hAnsi="Bookman Old Style" w:cs="Bookman Old Style"/>
          <w:b/>
          <w:bCs/>
        </w:rPr>
        <w:t xml:space="preserve"> </w:t>
      </w:r>
      <w:r w:rsidRPr="00FB053C">
        <w:rPr>
          <w:rFonts w:ascii="Bookman Old Style" w:hAnsi="Bookman Old Style" w:cs="Bookman Old Style"/>
        </w:rPr>
        <w:t xml:space="preserve">por más de 72 (setenta y dos) horas, el </w:t>
      </w:r>
      <w:r w:rsidRPr="00FB053C">
        <w:rPr>
          <w:rFonts w:ascii="Bookman Old Style" w:hAnsi="Bookman Old Style" w:cs="Arial"/>
          <w:b/>
          <w:lang w:val="es-ES_tradnl"/>
        </w:rPr>
        <w:t>Transportista</w:t>
      </w:r>
      <w:r w:rsidRPr="00FB053C">
        <w:rPr>
          <w:rFonts w:ascii="Bookman Old Style" w:hAnsi="Bookman Old Style" w:cs="Bookman Old Style"/>
        </w:rPr>
        <w:t xml:space="preserve"> presentará un plan de contingencia a </w:t>
      </w:r>
      <w:r w:rsidRPr="00FB053C">
        <w:rPr>
          <w:rFonts w:ascii="Bookman Old Style" w:hAnsi="Bookman Old Style" w:cs="Bookman Old Style"/>
          <w:b/>
          <w:bCs/>
        </w:rPr>
        <w:t>YPFB</w:t>
      </w:r>
      <w:r w:rsidRPr="00FB053C">
        <w:rPr>
          <w:rFonts w:ascii="Bookman Old Style" w:hAnsi="Bookman Old Style" w:cs="Bookman Old Style"/>
          <w:bCs/>
        </w:rPr>
        <w:t>.</w:t>
      </w:r>
      <w:r w:rsidRPr="00FB053C">
        <w:rPr>
          <w:rFonts w:ascii="Bookman Old Style" w:hAnsi="Bookman Old Style" w:cs="Bookman Old Style"/>
          <w:b/>
          <w:bCs/>
        </w:rPr>
        <w:t xml:space="preserve"> </w:t>
      </w:r>
      <w:r w:rsidRPr="00FB053C">
        <w:rPr>
          <w:rFonts w:ascii="Bookman Old Style" w:hAnsi="Bookman Old Style" w:cs="Bookman Old Style"/>
        </w:rPr>
        <w:t xml:space="preserve">El plan de contingencia será diseñado para minimizar inconveniencias a </w:t>
      </w:r>
      <w:r w:rsidRPr="00FB053C">
        <w:rPr>
          <w:rFonts w:ascii="Bookman Old Style" w:hAnsi="Bookman Old Style" w:cs="Bookman Old Style"/>
          <w:b/>
          <w:bCs/>
        </w:rPr>
        <w:t>YPFB</w:t>
      </w:r>
      <w:r w:rsidRPr="00FB053C">
        <w:rPr>
          <w:rFonts w:ascii="Bookman Old Style" w:hAnsi="Bookman Old Style" w:cs="Bookman Old Style"/>
          <w:bCs/>
        </w:rPr>
        <w:t>.</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Solamente las recepciones y/o entregas que sean afectadas por tal imposibilidad Sobrevenida, serán suspendidas, restringidas o reprogramadas.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De existir discrepancias respecto a la existencia de la imposibilidad sobrevenida, la misma será sometida a la solución de controversias conforme lo previsto en el presente Contrato.</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r w:rsidRPr="00FB053C">
        <w:rPr>
          <w:rFonts w:ascii="Bookman Old Style" w:hAnsi="Bookman Old Style" w:cs="Bookman Old Style"/>
        </w:rPr>
        <w:t>Si la causa de imposibilidad sobrevenida tiene una duración mayor a quince (15) Días, las Partes se reunirán a objeto de determinar las medidas necesarias emergentes o en su defecto acordar la terminación del Contrato si la imposibilidad sobrevenida supere los treinta (30) Días Hábiles.</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jc w:val="both"/>
        <w:rPr>
          <w:rFonts w:ascii="Bookman Old Style" w:hAnsi="Bookman Old Style" w:cs="Arial"/>
        </w:rPr>
      </w:pPr>
      <w:r w:rsidRPr="00FB053C">
        <w:rPr>
          <w:rFonts w:ascii="Bookman Old Style" w:hAnsi="Bookman Old Style" w:cs="Arial"/>
        </w:rPr>
        <w:t xml:space="preserve">La Parte afectada por caso fortuito o fuerza mayor, bajo ninguna circunstancia podrá beneficiarse del evento, si tal evento es el resultado de imposibilidad financiera o cambios legales y/o económicos en las circunstancias de su entorno, ni podrá ser utilizada como excusa para la imposibilidad de pago de cualquier obligación monetaria conforme a los términos del presente Contrato. </w:t>
      </w:r>
    </w:p>
    <w:p w:rsidR="005B4C1D" w:rsidRPr="00FB053C" w:rsidRDefault="005B4C1D" w:rsidP="005B4C1D">
      <w:pPr>
        <w:autoSpaceDE w:val="0"/>
        <w:autoSpaceDN w:val="0"/>
        <w:adjustRightInd w:val="0"/>
        <w:jc w:val="both"/>
        <w:rPr>
          <w:rFonts w:ascii="Bookman Old Style" w:hAnsi="Bookman Old Style" w:cs="Bookman Old Style"/>
          <w:b/>
          <w:bCs/>
          <w:u w:val="single"/>
        </w:rPr>
      </w:pPr>
    </w:p>
    <w:p w:rsidR="005B4C1D" w:rsidRPr="00FB053C" w:rsidRDefault="005B4C1D" w:rsidP="005B4C1D">
      <w:pPr>
        <w:autoSpaceDE w:val="0"/>
        <w:autoSpaceDN w:val="0"/>
        <w:adjustRightInd w:val="0"/>
        <w:jc w:val="both"/>
        <w:rPr>
          <w:rFonts w:ascii="Bookman Old Style" w:hAnsi="Bookman Old Style" w:cs="Bookman Old Style"/>
          <w:b/>
          <w:bCs/>
        </w:rPr>
      </w:pPr>
      <w:r w:rsidRPr="00FB053C">
        <w:rPr>
          <w:rFonts w:ascii="Bookman Old Style" w:hAnsi="Bookman Old Style" w:cs="Bookman Old Style"/>
          <w:b/>
          <w:bCs/>
        </w:rPr>
        <w:t>CLAUSULA DÉCIMA NOVENA.- (TERMINACION DEL CONTRATO)</w:t>
      </w:r>
    </w:p>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El presente Contrato concluirá bajo una de las siguientes modalidades:</w:t>
      </w:r>
    </w:p>
    <w:p w:rsidR="005B4C1D" w:rsidRPr="00FB053C" w:rsidRDefault="005B4C1D" w:rsidP="005B4C1D">
      <w:pPr>
        <w:pStyle w:val="Sangra3detindependiente"/>
        <w:spacing w:after="0"/>
        <w:ind w:left="0"/>
        <w:jc w:val="both"/>
        <w:rPr>
          <w:rFonts w:ascii="Bookman Old Style" w:hAnsi="Bookman Old Style"/>
          <w:color w:val="000000"/>
          <w:sz w:val="22"/>
          <w:szCs w:val="22"/>
          <w:lang w:val="es-ES"/>
        </w:rPr>
      </w:pPr>
    </w:p>
    <w:p w:rsidR="005B4C1D" w:rsidRPr="00FB053C" w:rsidRDefault="005B4C1D" w:rsidP="00FB601A">
      <w:pPr>
        <w:pStyle w:val="Prrafodelista"/>
        <w:numPr>
          <w:ilvl w:val="1"/>
          <w:numId w:val="50"/>
        </w:numPr>
        <w:contextualSpacing/>
        <w:jc w:val="both"/>
        <w:rPr>
          <w:rFonts w:ascii="Bookman Old Style" w:hAnsi="Bookman Old Style" w:cs="Arial"/>
          <w:color w:val="000000"/>
        </w:rPr>
      </w:pPr>
      <w:r w:rsidRPr="00FB053C">
        <w:rPr>
          <w:rFonts w:ascii="Bookman Old Style" w:hAnsi="Bookman Old Style" w:cs="Arial"/>
          <w:b/>
          <w:color w:val="000000"/>
        </w:rPr>
        <w:t>Por cumplimiento de Contrato</w:t>
      </w:r>
      <w:r w:rsidRPr="00FB053C">
        <w:rPr>
          <w:rFonts w:ascii="Bookman Old Style" w:hAnsi="Bookman Old Style" w:cs="Arial"/>
          <w:color w:val="000000"/>
        </w:rPr>
        <w:t xml:space="preserve">: De forma normal, tanto </w:t>
      </w:r>
      <w:r w:rsidRPr="00FB053C">
        <w:rPr>
          <w:rFonts w:ascii="Bookman Old Style" w:hAnsi="Bookman Old Style" w:cs="Arial"/>
          <w:b/>
          <w:color w:val="000000"/>
        </w:rPr>
        <w:t>YPFB</w:t>
      </w:r>
      <w:r w:rsidRPr="00FB053C">
        <w:rPr>
          <w:rFonts w:ascii="Bookman Old Style" w:hAnsi="Bookman Old Style" w:cs="Arial"/>
          <w:color w:val="000000"/>
        </w:rPr>
        <w:t xml:space="preserve"> como </w:t>
      </w:r>
      <w:proofErr w:type="gramStart"/>
      <w:r w:rsidRPr="00FB053C">
        <w:rPr>
          <w:rFonts w:ascii="Bookman Old Style" w:hAnsi="Bookman Old Style" w:cs="Arial"/>
          <w:color w:val="000000"/>
        </w:rPr>
        <w:t xml:space="preserve">el  </w:t>
      </w:r>
      <w:r w:rsidRPr="00FB053C">
        <w:rPr>
          <w:rFonts w:ascii="Bookman Old Style" w:hAnsi="Bookman Old Style" w:cs="Arial"/>
          <w:b/>
          <w:lang w:val="es-ES_tradnl"/>
        </w:rPr>
        <w:t>Transportista</w:t>
      </w:r>
      <w:proofErr w:type="gramEnd"/>
      <w:r w:rsidRPr="00FB053C">
        <w:rPr>
          <w:rFonts w:ascii="Bookman Old Style" w:hAnsi="Bookman Old Style" w:cs="Arial"/>
          <w:color w:val="000000"/>
        </w:rPr>
        <w:t xml:space="preserve">, darán por terminado el presente Contrato, una vez que se alcance la fecha de vigencia del presente Contrato y ambas Partes hayan dado cumplimiento a todas las condiciones y estipulaciones contenidas en el mismo, lo cual se hará constar en el acta de conformidad suscrita por ambas Partes, debiendo posteriormente, </w:t>
      </w:r>
      <w:r w:rsidRPr="00FB053C">
        <w:rPr>
          <w:rFonts w:ascii="Bookman Old Style" w:hAnsi="Bookman Old Style" w:cs="Arial"/>
          <w:b/>
          <w:color w:val="000000"/>
        </w:rPr>
        <w:t>YPFB</w:t>
      </w:r>
      <w:r w:rsidRPr="00FB053C">
        <w:rPr>
          <w:rFonts w:ascii="Bookman Old Style" w:hAnsi="Bookman Old Style" w:cs="Arial"/>
          <w:color w:val="000000"/>
        </w:rPr>
        <w:t xml:space="preserve"> emitir el Certificado de cumplimiento de Contrato. </w:t>
      </w:r>
    </w:p>
    <w:p w:rsidR="005B4C1D" w:rsidRPr="00FB053C" w:rsidRDefault="005B4C1D" w:rsidP="00FB601A">
      <w:pPr>
        <w:pStyle w:val="Prrafodelista"/>
        <w:numPr>
          <w:ilvl w:val="1"/>
          <w:numId w:val="50"/>
        </w:numPr>
        <w:contextualSpacing/>
        <w:jc w:val="both"/>
        <w:rPr>
          <w:rFonts w:ascii="Bookman Old Style" w:hAnsi="Bookman Old Style"/>
          <w:color w:val="000000"/>
        </w:rPr>
      </w:pPr>
      <w:r w:rsidRPr="00FB053C">
        <w:rPr>
          <w:rFonts w:ascii="Bookman Old Style" w:hAnsi="Bookman Old Style"/>
          <w:b/>
          <w:color w:val="000000"/>
        </w:rPr>
        <w:t>Por resolución del Contrato</w:t>
      </w:r>
      <w:r w:rsidRPr="00FB053C">
        <w:rPr>
          <w:rFonts w:ascii="Bookman Old Style" w:hAnsi="Bookman Old Style"/>
          <w:color w:val="000000"/>
        </w:rPr>
        <w:t xml:space="preserve">: Si es que se diera el caso y como una forma excepcional de terminar el Contrato antes de su finalización, a los efectos legales correspondientes, las Partes, dentro del marco legal vigente en el Estado Plurinacional de Bolivia, podrán resolver el Contrato, además de por otras razones estipuladas expresamente en el mismo, en caso de que se produzca alguna de las siguientes causales: </w:t>
      </w:r>
    </w:p>
    <w:p w:rsidR="005B4C1D" w:rsidRPr="00FB053C" w:rsidRDefault="005B4C1D" w:rsidP="005B4C1D">
      <w:pPr>
        <w:pStyle w:val="Prrafodelista"/>
        <w:rPr>
          <w:rFonts w:ascii="Bookman Old Style" w:hAnsi="Bookman Old Style"/>
          <w:color w:val="000000"/>
        </w:rPr>
      </w:pPr>
    </w:p>
    <w:p w:rsidR="005B4C1D" w:rsidRPr="00FB053C" w:rsidRDefault="005B4C1D" w:rsidP="00FB601A">
      <w:pPr>
        <w:numPr>
          <w:ilvl w:val="0"/>
          <w:numId w:val="38"/>
        </w:numPr>
        <w:jc w:val="both"/>
        <w:rPr>
          <w:rFonts w:ascii="Bookman Old Style" w:hAnsi="Bookman Old Style" w:cs="Arial"/>
        </w:rPr>
      </w:pPr>
      <w:r w:rsidRPr="00FB053C">
        <w:rPr>
          <w:rFonts w:ascii="Bookman Old Style" w:hAnsi="Bookman Old Style" w:cs="Arial"/>
        </w:rPr>
        <w:t xml:space="preserve">Por disolución del </w:t>
      </w:r>
      <w:r w:rsidRPr="00FB053C">
        <w:rPr>
          <w:rFonts w:ascii="Bookman Old Style" w:hAnsi="Bookman Old Style" w:cs="Arial"/>
          <w:b/>
          <w:lang w:val="es-ES_tradnl"/>
        </w:rPr>
        <w:t>Transportista</w:t>
      </w:r>
      <w:r w:rsidRPr="00FB053C">
        <w:rPr>
          <w:rFonts w:ascii="Bookman Old Style" w:hAnsi="Bookman Old Style" w:cs="Arial"/>
        </w:rPr>
        <w:t>.</w:t>
      </w:r>
    </w:p>
    <w:p w:rsidR="005B4C1D" w:rsidRPr="00FB053C" w:rsidRDefault="005B4C1D" w:rsidP="00FB601A">
      <w:pPr>
        <w:numPr>
          <w:ilvl w:val="0"/>
          <w:numId w:val="38"/>
        </w:numPr>
        <w:jc w:val="both"/>
        <w:rPr>
          <w:rFonts w:ascii="Bookman Old Style" w:hAnsi="Bookman Old Style" w:cs="Arial"/>
        </w:rPr>
      </w:pPr>
      <w:r w:rsidRPr="00FB053C">
        <w:rPr>
          <w:rFonts w:ascii="Bookman Old Style" w:hAnsi="Bookman Old Style" w:cs="Arial"/>
        </w:rPr>
        <w:t>Por quiebra declarada del</w:t>
      </w:r>
      <w:r w:rsidRPr="00FB053C">
        <w:rPr>
          <w:rFonts w:ascii="Bookman Old Style" w:hAnsi="Bookman Old Style" w:cs="Arial"/>
          <w:b/>
        </w:rPr>
        <w:t xml:space="preserve"> </w:t>
      </w:r>
      <w:r w:rsidRPr="00FB053C">
        <w:rPr>
          <w:rFonts w:ascii="Bookman Old Style" w:hAnsi="Bookman Old Style" w:cs="Arial"/>
          <w:b/>
          <w:lang w:val="es-ES_tradnl"/>
        </w:rPr>
        <w:t>Transportista</w:t>
      </w:r>
      <w:r w:rsidRPr="00FB053C">
        <w:rPr>
          <w:rFonts w:ascii="Bookman Old Style" w:hAnsi="Bookman Old Style" w:cs="Arial"/>
          <w:bCs/>
        </w:rPr>
        <w:t>.</w:t>
      </w:r>
    </w:p>
    <w:p w:rsidR="005B4C1D" w:rsidRPr="00FB053C" w:rsidRDefault="005B4C1D" w:rsidP="00FB601A">
      <w:pPr>
        <w:numPr>
          <w:ilvl w:val="0"/>
          <w:numId w:val="38"/>
        </w:numPr>
        <w:jc w:val="both"/>
        <w:rPr>
          <w:rFonts w:ascii="Bookman Old Style" w:hAnsi="Bookman Old Style" w:cs="Arial"/>
        </w:rPr>
      </w:pPr>
      <w:r w:rsidRPr="00FB053C">
        <w:rPr>
          <w:rFonts w:ascii="Bookman Old Style" w:hAnsi="Bookman Old Style" w:cs="Arial"/>
        </w:rPr>
        <w:t>Por incumplimiento del servicio.</w:t>
      </w:r>
    </w:p>
    <w:p w:rsidR="005B4C1D" w:rsidRPr="00FB053C" w:rsidRDefault="005B4C1D" w:rsidP="00FB601A">
      <w:pPr>
        <w:pStyle w:val="prrafodelista0"/>
        <w:numPr>
          <w:ilvl w:val="0"/>
          <w:numId w:val="38"/>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t>Por mutuo acuerdo entre Partes.</w:t>
      </w:r>
    </w:p>
    <w:p w:rsidR="005B4C1D" w:rsidRPr="00FB053C" w:rsidRDefault="005B4C1D" w:rsidP="00FB601A">
      <w:pPr>
        <w:pStyle w:val="prrafodelista0"/>
        <w:numPr>
          <w:ilvl w:val="0"/>
          <w:numId w:val="38"/>
        </w:numPr>
        <w:autoSpaceDE w:val="0"/>
        <w:autoSpaceDN w:val="0"/>
        <w:ind w:right="11"/>
        <w:jc w:val="both"/>
        <w:rPr>
          <w:rFonts w:ascii="Bookman Old Style" w:hAnsi="Bookman Old Style" w:cs="Arial"/>
          <w:sz w:val="22"/>
          <w:szCs w:val="22"/>
          <w:lang w:val="es-ES_tradnl"/>
        </w:rPr>
      </w:pPr>
      <w:r w:rsidRPr="00FB053C">
        <w:rPr>
          <w:rFonts w:ascii="Bookman Old Style" w:hAnsi="Bookman Old Style" w:cs="Arial"/>
          <w:sz w:val="22"/>
          <w:szCs w:val="22"/>
          <w:lang w:val="es-ES_tradnl"/>
        </w:rPr>
        <w:lastRenderedPageBreak/>
        <w:t>Por incumplimiento de cualquiera de las Clausulas estipuladas en el presente Contrato por parte del</w:t>
      </w:r>
      <w:r w:rsidRPr="00FB053C">
        <w:rPr>
          <w:rFonts w:ascii="Bookman Old Style" w:hAnsi="Bookman Old Style" w:cs="Arial"/>
          <w:b/>
          <w:sz w:val="22"/>
          <w:szCs w:val="22"/>
          <w:lang w:val="es-BO"/>
        </w:rPr>
        <w:t xml:space="preserve"> </w:t>
      </w:r>
      <w:r w:rsidRPr="00FB053C">
        <w:rPr>
          <w:rFonts w:ascii="Bookman Old Style" w:hAnsi="Bookman Old Style" w:cs="Arial"/>
          <w:b/>
          <w:sz w:val="22"/>
          <w:szCs w:val="22"/>
          <w:lang w:val="es-ES_tradnl"/>
        </w:rPr>
        <w:t>Transportista</w:t>
      </w:r>
      <w:r w:rsidRPr="00FB053C">
        <w:rPr>
          <w:rFonts w:ascii="Bookman Old Style" w:hAnsi="Bookman Old Style" w:cs="Arial"/>
          <w:sz w:val="22"/>
          <w:szCs w:val="22"/>
          <w:lang w:val="es-ES_tradnl"/>
        </w:rPr>
        <w:t>.</w:t>
      </w:r>
    </w:p>
    <w:p w:rsidR="005B4C1D" w:rsidRPr="00FB053C" w:rsidRDefault="005B4C1D" w:rsidP="00FB601A">
      <w:pPr>
        <w:pStyle w:val="prrafodelista0"/>
        <w:numPr>
          <w:ilvl w:val="0"/>
          <w:numId w:val="38"/>
        </w:numPr>
        <w:autoSpaceDE w:val="0"/>
        <w:autoSpaceDN w:val="0"/>
        <w:ind w:right="11"/>
        <w:jc w:val="both"/>
        <w:rPr>
          <w:rFonts w:ascii="Bookman Old Style" w:hAnsi="Bookman Old Style" w:cs="Arial"/>
          <w:i/>
          <w:sz w:val="22"/>
          <w:szCs w:val="22"/>
          <w:lang w:val="es-ES_tradnl"/>
        </w:rPr>
      </w:pPr>
      <w:r w:rsidRPr="00FB053C">
        <w:rPr>
          <w:rFonts w:ascii="Bookman Old Style" w:hAnsi="Bookman Old Style" w:cs="Arial"/>
          <w:i/>
          <w:sz w:val="22"/>
          <w:szCs w:val="22"/>
          <w:lang w:val="es-ES_tradnl"/>
        </w:rPr>
        <w:t>(Opcional) Por incumplimiento en la presentación de garantías y/o pólizas.</w:t>
      </w:r>
    </w:p>
    <w:p w:rsidR="005B4C1D" w:rsidRPr="00FB053C" w:rsidRDefault="005B4C1D" w:rsidP="00FB601A">
      <w:pPr>
        <w:pStyle w:val="prrafodelista0"/>
        <w:numPr>
          <w:ilvl w:val="0"/>
          <w:numId w:val="38"/>
        </w:numPr>
        <w:autoSpaceDE w:val="0"/>
        <w:autoSpaceDN w:val="0"/>
        <w:ind w:right="11"/>
        <w:jc w:val="both"/>
        <w:rPr>
          <w:rFonts w:ascii="Bookman Old Style" w:hAnsi="Bookman Old Style"/>
          <w:sz w:val="22"/>
          <w:szCs w:val="22"/>
          <w:lang w:val="es-ES_tradnl"/>
        </w:rPr>
      </w:pPr>
      <w:r w:rsidRPr="00FB053C">
        <w:rPr>
          <w:rFonts w:ascii="Bookman Old Style" w:hAnsi="Bookman Old Style"/>
          <w:sz w:val="22"/>
          <w:szCs w:val="22"/>
          <w:lang w:val="es-ES_tradnl"/>
        </w:rPr>
        <w:t>Por incumplimiento a lo establecido en la Cláusula Vigésima Quinta (Cláusula Anticorrupción).</w:t>
      </w:r>
    </w:p>
    <w:p w:rsidR="005B4C1D" w:rsidRPr="00FB053C" w:rsidRDefault="005B4C1D" w:rsidP="00FB601A">
      <w:pPr>
        <w:pStyle w:val="prrafodelista0"/>
        <w:numPr>
          <w:ilvl w:val="0"/>
          <w:numId w:val="38"/>
        </w:numPr>
        <w:autoSpaceDE w:val="0"/>
        <w:autoSpaceDN w:val="0"/>
        <w:ind w:right="11"/>
        <w:jc w:val="both"/>
        <w:rPr>
          <w:rFonts w:ascii="Bookman Old Style" w:hAnsi="Bookman Old Style"/>
          <w:sz w:val="22"/>
          <w:szCs w:val="22"/>
          <w:lang w:val="es-ES_tradnl"/>
        </w:rPr>
      </w:pPr>
      <w:r w:rsidRPr="00FB053C">
        <w:rPr>
          <w:rFonts w:ascii="Bookman Old Style" w:hAnsi="Bookman Old Style" w:cs="Arial"/>
          <w:i/>
          <w:sz w:val="22"/>
          <w:szCs w:val="22"/>
          <w:lang w:val="es-ES_tradnl"/>
        </w:rPr>
        <w:t>(_______________, por otras causales que pudieren surgir)</w:t>
      </w:r>
    </w:p>
    <w:p w:rsidR="005B4C1D" w:rsidRPr="00FB053C" w:rsidRDefault="005B4C1D" w:rsidP="005B4C1D">
      <w:pPr>
        <w:pStyle w:val="Sangra3detindependiente"/>
        <w:spacing w:after="0"/>
        <w:ind w:left="0"/>
        <w:jc w:val="both"/>
        <w:rPr>
          <w:rFonts w:ascii="Bookman Old Style" w:hAnsi="Bookman Old Style"/>
          <w:color w:val="000000"/>
          <w:sz w:val="22"/>
          <w:szCs w:val="22"/>
          <w:lang w:val="es-ES"/>
        </w:rPr>
      </w:pPr>
    </w:p>
    <w:p w:rsidR="005B4C1D" w:rsidRPr="00FB053C" w:rsidRDefault="005B4C1D" w:rsidP="005B4C1D">
      <w:pPr>
        <w:pStyle w:val="Sangra3detindependiente"/>
        <w:spacing w:after="0"/>
        <w:ind w:left="0"/>
        <w:jc w:val="both"/>
        <w:rPr>
          <w:rFonts w:ascii="Bookman Old Style" w:hAnsi="Bookman Old Style"/>
          <w:color w:val="000000"/>
          <w:sz w:val="22"/>
          <w:szCs w:val="22"/>
          <w:lang w:val="es-ES"/>
        </w:rPr>
      </w:pPr>
      <w:r w:rsidRPr="00FB053C">
        <w:rPr>
          <w:rFonts w:ascii="Bookman Old Style" w:hAnsi="Bookman Old Style"/>
          <w:color w:val="000000"/>
          <w:sz w:val="22"/>
          <w:szCs w:val="22"/>
          <w:lang w:val="es-ES"/>
        </w:rPr>
        <w:t xml:space="preserve">Además de la terminación del Contrato, en todos los casos precedentemente señalados, cualquiera de las Partes tendrá la potestad de ejercer en contra la otra Parte todos los derechos y acciones que le otorgan las Leyes Aplicables y el presente Contrato. </w:t>
      </w:r>
    </w:p>
    <w:p w:rsidR="005B4C1D" w:rsidRPr="00FB053C" w:rsidRDefault="005B4C1D" w:rsidP="005B4C1D">
      <w:pPr>
        <w:pStyle w:val="Sangra3detindependiente"/>
        <w:spacing w:after="0"/>
        <w:jc w:val="both"/>
        <w:rPr>
          <w:rFonts w:ascii="Bookman Old Style" w:hAnsi="Bookman Old Style"/>
          <w:color w:val="000000"/>
          <w:sz w:val="22"/>
          <w:szCs w:val="22"/>
          <w:lang w:val="es-ES"/>
        </w:rPr>
      </w:pPr>
    </w:p>
    <w:p w:rsidR="005B4C1D" w:rsidRPr="00FB053C" w:rsidRDefault="005B4C1D" w:rsidP="00FB601A">
      <w:pPr>
        <w:pStyle w:val="Prrafodelista"/>
        <w:numPr>
          <w:ilvl w:val="1"/>
          <w:numId w:val="50"/>
        </w:numPr>
        <w:contextualSpacing/>
        <w:jc w:val="both"/>
        <w:rPr>
          <w:rFonts w:ascii="Bookman Old Style" w:hAnsi="Bookman Old Style"/>
          <w:color w:val="000000"/>
        </w:rPr>
      </w:pPr>
      <w:r w:rsidRPr="00FB053C">
        <w:rPr>
          <w:rFonts w:ascii="Bookman Old Style" w:hAnsi="Bookman Old Style"/>
          <w:b/>
          <w:color w:val="000000"/>
        </w:rPr>
        <w:t>Resolución por causa de Fuerza Mayor y/o Caso fortuito que afecten a una o ambas Partes</w:t>
      </w:r>
      <w:r w:rsidRPr="00FB053C">
        <w:rPr>
          <w:rFonts w:ascii="Bookman Old Style" w:hAnsi="Bookman Old Style"/>
          <w:color w:val="000000"/>
        </w:rPr>
        <w:t>: Cualquiera de las Partes podrá resolver el presente Contrato, si se suscitara un hecho de Fuerza Mayor o Caso Fortuito, probado, que no tenga fecha previsible de solución, circunstancia que deberá ser notificada fehacientemente a la otra Parte, en conformidad con lo establecido en la Cláusula Décima Octava del presente Contrato.</w:t>
      </w:r>
    </w:p>
    <w:p w:rsidR="005B4C1D" w:rsidRPr="00FB053C" w:rsidRDefault="005B4C1D" w:rsidP="005B4C1D">
      <w:pPr>
        <w:pStyle w:val="Prrafodelista"/>
        <w:jc w:val="both"/>
        <w:rPr>
          <w:rFonts w:ascii="Bookman Old Style" w:hAnsi="Bookman Old Style"/>
          <w:color w:val="000000"/>
        </w:rPr>
      </w:pPr>
    </w:p>
    <w:p w:rsidR="005B4C1D" w:rsidRPr="00FB053C" w:rsidRDefault="005B4C1D" w:rsidP="005B4C1D">
      <w:pPr>
        <w:contextualSpacing/>
        <w:jc w:val="both"/>
        <w:rPr>
          <w:rFonts w:ascii="Bookman Old Style" w:hAnsi="Bookman Old Style"/>
          <w:b/>
          <w:color w:val="000000"/>
        </w:rPr>
      </w:pPr>
      <w:r w:rsidRPr="00FB053C">
        <w:rPr>
          <w:rFonts w:ascii="Bookman Old Style" w:hAnsi="Bookman Old Style"/>
          <w:b/>
          <w:color w:val="000000"/>
        </w:rPr>
        <w:t xml:space="preserve">CLÁUSULA </w:t>
      </w:r>
      <w:r w:rsidRPr="00FB053C">
        <w:rPr>
          <w:rFonts w:ascii="Bookman Old Style" w:hAnsi="Bookman Old Style"/>
          <w:b/>
        </w:rPr>
        <w:t>VIGÉSIMA.- (</w:t>
      </w:r>
      <w:r w:rsidRPr="00FB053C">
        <w:rPr>
          <w:rFonts w:ascii="Bookman Old Style" w:hAnsi="Bookman Old Style"/>
          <w:b/>
          <w:color w:val="000000"/>
        </w:rPr>
        <w:t>SOLUCIÓN DE CONTROVERSIAS)</w:t>
      </w:r>
    </w:p>
    <w:p w:rsidR="005B4C1D" w:rsidRPr="00FB053C" w:rsidRDefault="005B4C1D" w:rsidP="005B4C1D">
      <w:pPr>
        <w:contextualSpacing/>
        <w:jc w:val="both"/>
        <w:rPr>
          <w:rFonts w:ascii="Bookman Old Style" w:hAnsi="Bookman Old Style"/>
          <w:b/>
          <w:color w:val="000000"/>
        </w:rPr>
      </w:pPr>
    </w:p>
    <w:p w:rsidR="005B4C1D" w:rsidRPr="00FB053C" w:rsidRDefault="005B4C1D" w:rsidP="00FB601A">
      <w:pPr>
        <w:pStyle w:val="Prrafodelista"/>
        <w:numPr>
          <w:ilvl w:val="1"/>
          <w:numId w:val="51"/>
        </w:numPr>
        <w:contextualSpacing/>
        <w:jc w:val="both"/>
        <w:rPr>
          <w:rFonts w:ascii="Bookman Old Style" w:hAnsi="Bookman Old Style"/>
          <w:u w:val="single"/>
        </w:rPr>
      </w:pPr>
      <w:r w:rsidRPr="00FB053C">
        <w:rPr>
          <w:rFonts w:ascii="Bookman Old Style" w:hAnsi="Bookman Old Style"/>
          <w:b/>
          <w:bCs/>
          <w:color w:val="000000"/>
          <w:u w:val="single"/>
        </w:rPr>
        <w:t>Negociaciones</w:t>
      </w:r>
    </w:p>
    <w:p w:rsidR="005B4C1D" w:rsidRPr="00FB053C" w:rsidRDefault="005B4C1D" w:rsidP="005B4C1D">
      <w:pPr>
        <w:pStyle w:val="Prrafodelista"/>
        <w:ind w:left="709"/>
        <w:jc w:val="both"/>
        <w:rPr>
          <w:rFonts w:ascii="Bookman Old Style" w:hAnsi="Bookman Old Style"/>
        </w:rPr>
      </w:pPr>
    </w:p>
    <w:p w:rsidR="005B4C1D" w:rsidRPr="00FB053C" w:rsidRDefault="005B4C1D" w:rsidP="005B4C1D">
      <w:pPr>
        <w:pStyle w:val="Default"/>
        <w:jc w:val="both"/>
        <w:rPr>
          <w:rFonts w:ascii="Bookman Old Style" w:hAnsi="Bookman Old Style"/>
          <w:sz w:val="22"/>
          <w:szCs w:val="22"/>
        </w:rPr>
      </w:pPr>
      <w:r w:rsidRPr="00FB053C">
        <w:rPr>
          <w:rFonts w:ascii="Bookman Old Style" w:hAnsi="Bookman Old Style"/>
          <w:sz w:val="22"/>
          <w:szCs w:val="22"/>
        </w:rPr>
        <w:t>En la eventualidad de que surja cualquier controversia o conflicto en relación con la ejecución y/o contenido del presente Contrato (en adelante una “</w:t>
      </w:r>
      <w:r w:rsidRPr="00FB053C">
        <w:rPr>
          <w:rFonts w:ascii="Bookman Old Style" w:hAnsi="Bookman Old Style"/>
          <w:b/>
          <w:bCs/>
          <w:sz w:val="22"/>
          <w:szCs w:val="22"/>
        </w:rPr>
        <w:t>Controversia</w:t>
      </w:r>
      <w:r w:rsidRPr="00FB053C">
        <w:rPr>
          <w:rFonts w:ascii="Bookman Old Style" w:hAnsi="Bookman Old Style"/>
          <w:sz w:val="22"/>
          <w:szCs w:val="22"/>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FB053C">
        <w:rPr>
          <w:rFonts w:ascii="Bookman Old Style" w:hAnsi="Bookman Old Style"/>
          <w:b/>
          <w:bCs/>
          <w:sz w:val="22"/>
          <w:szCs w:val="22"/>
        </w:rPr>
        <w:t>Aviso de Controversia</w:t>
      </w:r>
      <w:r w:rsidRPr="00FB053C">
        <w:rPr>
          <w:rFonts w:ascii="Bookman Old Style" w:hAnsi="Bookman Old Style"/>
          <w:sz w:val="22"/>
          <w:szCs w:val="22"/>
        </w:rPr>
        <w:t xml:space="preserve">”). </w:t>
      </w:r>
    </w:p>
    <w:p w:rsidR="005B4C1D" w:rsidRPr="00FB053C" w:rsidRDefault="005B4C1D" w:rsidP="005B4C1D">
      <w:pPr>
        <w:pStyle w:val="Default"/>
        <w:jc w:val="both"/>
        <w:rPr>
          <w:rFonts w:ascii="Bookman Old Style" w:hAnsi="Bookman Old Style"/>
          <w:sz w:val="22"/>
          <w:szCs w:val="22"/>
        </w:rPr>
      </w:pPr>
    </w:p>
    <w:p w:rsidR="005B4C1D" w:rsidRPr="00FB053C" w:rsidRDefault="005B4C1D" w:rsidP="00FB601A">
      <w:pPr>
        <w:pStyle w:val="Prrafodelista"/>
        <w:numPr>
          <w:ilvl w:val="1"/>
          <w:numId w:val="51"/>
        </w:numPr>
        <w:contextualSpacing/>
        <w:jc w:val="both"/>
        <w:rPr>
          <w:rFonts w:ascii="Bookman Old Style" w:hAnsi="Bookman Old Style"/>
          <w:b/>
          <w:bCs/>
          <w:color w:val="000000"/>
          <w:u w:val="single"/>
        </w:rPr>
      </w:pPr>
      <w:r w:rsidRPr="00FB053C">
        <w:rPr>
          <w:rFonts w:ascii="Bookman Old Style" w:hAnsi="Bookman Old Style"/>
          <w:b/>
          <w:bCs/>
          <w:color w:val="000000"/>
          <w:u w:val="single"/>
        </w:rPr>
        <w:t xml:space="preserve">Resolución de Controversias </w:t>
      </w:r>
    </w:p>
    <w:p w:rsidR="005B4C1D" w:rsidRPr="00FB053C" w:rsidRDefault="005B4C1D" w:rsidP="005B4C1D">
      <w:pPr>
        <w:pStyle w:val="Default"/>
        <w:jc w:val="both"/>
        <w:rPr>
          <w:rFonts w:ascii="Bookman Old Style" w:hAnsi="Bookman Old Style"/>
          <w:sz w:val="22"/>
          <w:szCs w:val="22"/>
        </w:rPr>
      </w:pPr>
    </w:p>
    <w:p w:rsidR="005B4C1D" w:rsidRPr="00FB053C" w:rsidRDefault="005B4C1D" w:rsidP="005B4C1D">
      <w:pPr>
        <w:shd w:val="clear" w:color="auto" w:fill="FFFFFF"/>
        <w:jc w:val="both"/>
        <w:rPr>
          <w:rFonts w:ascii="Bookman Old Style" w:hAnsi="Bookman Old Style"/>
          <w:color w:val="000000"/>
        </w:rPr>
      </w:pPr>
      <w:r w:rsidRPr="00FB053C">
        <w:rPr>
          <w:rFonts w:ascii="Bookman Old Style" w:hAnsi="Bookman Old Style"/>
          <w:color w:val="000000"/>
        </w:rPr>
        <w:t>En el marco de la Constitución Política del Estado, cualquier controversia, divergencia o disputa respecto a o en relación con este Contrato, su validez, ejecución o cumplimiento, incluyendo la presente Sub Cláusula,</w:t>
      </w:r>
      <w:proofErr w:type="gramStart"/>
      <w:r w:rsidRPr="00FB053C">
        <w:rPr>
          <w:rFonts w:ascii="Bookman Old Style" w:hAnsi="Bookman Old Style"/>
          <w:color w:val="000000"/>
        </w:rPr>
        <w:t> </w:t>
      </w:r>
      <w:r w:rsidRPr="00FB053C">
        <w:rPr>
          <w:rStyle w:val="apple-converted-space"/>
          <w:rFonts w:ascii="Bookman Old Style" w:hAnsi="Bookman Old Style"/>
          <w:color w:val="000000"/>
        </w:rPr>
        <w:t> </w:t>
      </w:r>
      <w:r w:rsidRPr="00FB053C">
        <w:rPr>
          <w:rFonts w:ascii="Bookman Old Style" w:hAnsi="Bookman Old Style"/>
          <w:color w:val="000000"/>
        </w:rPr>
        <w:t>será</w:t>
      </w:r>
      <w:proofErr w:type="gramEnd"/>
      <w:r w:rsidRPr="00FB053C">
        <w:rPr>
          <w:rFonts w:ascii="Bookman Old Style" w:hAnsi="Bookman Old Style"/>
          <w:color w:val="000000"/>
        </w:rPr>
        <w:t xml:space="preserve"> resuelta mediante arbitraje nacional en derecho, de conformidad con las </w:t>
      </w:r>
      <w:r w:rsidRPr="00FB053C">
        <w:rPr>
          <w:rFonts w:ascii="Bookman Old Style" w:hAnsi="Bookman Old Style"/>
          <w:spacing w:val="-1"/>
          <w:lang w:val="es-ES_tradnl"/>
        </w:rPr>
        <w:t xml:space="preserve">Normas de Arbitraje de la Cámara Nacional de Comercio de Bolivia (CNC) con sede en la ciudad de La Paz, Bolivia, de </w:t>
      </w:r>
      <w:r w:rsidRPr="00FB053C">
        <w:rPr>
          <w:rFonts w:ascii="Bookman Old Style" w:hAnsi="Bookman Old Style"/>
          <w:lang w:val="es-ES_tradnl"/>
        </w:rPr>
        <w:t xml:space="preserve">conformidad con el Reglamento de Conciliación y Arbitraje de la CNC. </w:t>
      </w:r>
      <w:r w:rsidRPr="00FB053C">
        <w:rPr>
          <w:rFonts w:ascii="Bookman Old Style" w:hAnsi="Bookman Old Style"/>
          <w:color w:val="000000"/>
        </w:rPr>
        <w:t xml:space="preserve">El número de árbitros será tres (3), uno (1) nombrado por </w:t>
      </w:r>
      <w:r w:rsidRPr="00FB053C">
        <w:rPr>
          <w:rFonts w:ascii="Bookman Old Style" w:hAnsi="Bookman Old Style"/>
          <w:b/>
          <w:color w:val="000000"/>
        </w:rPr>
        <w:t>YPFB</w:t>
      </w:r>
      <w:r w:rsidRPr="00FB053C">
        <w:rPr>
          <w:rFonts w:ascii="Bookman Old Style" w:hAnsi="Bookman Old Style"/>
          <w:color w:val="000000"/>
        </w:rPr>
        <w:t xml:space="preserve">, uno (1) nombrado por el </w:t>
      </w:r>
      <w:r w:rsidRPr="00FB053C">
        <w:rPr>
          <w:rFonts w:ascii="Bookman Old Style" w:hAnsi="Bookman Old Style" w:cs="Arial"/>
          <w:b/>
          <w:lang w:val="es-ES_tradnl"/>
        </w:rPr>
        <w:t>Transportista</w:t>
      </w:r>
      <w:r w:rsidRPr="00FB053C">
        <w:rPr>
          <w:rFonts w:ascii="Bookman Old Style" w:hAnsi="Bookman Old Style"/>
          <w:color w:val="000000"/>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La sede del arbitraje será la ciudad de La Paz, del Estado Plurinacional de Bolivia. Las leyes aplicables serán las leyes del Estado Plurinacional de Bolivia. El arbitraje se conducirá en idioma castellano. </w:t>
      </w:r>
    </w:p>
    <w:p w:rsidR="005B4C1D" w:rsidRPr="00FB053C" w:rsidRDefault="005B4C1D" w:rsidP="005B4C1D">
      <w:pPr>
        <w:shd w:val="clear" w:color="auto" w:fill="FFFFFF"/>
        <w:jc w:val="both"/>
        <w:rPr>
          <w:rFonts w:ascii="Bookman Old Style" w:hAnsi="Bookman Old Style"/>
          <w:color w:val="000000"/>
        </w:rPr>
      </w:pPr>
    </w:p>
    <w:p w:rsidR="005B4C1D" w:rsidRPr="00FB053C" w:rsidRDefault="005B4C1D" w:rsidP="00FB601A">
      <w:pPr>
        <w:pStyle w:val="Prrafodelista"/>
        <w:numPr>
          <w:ilvl w:val="1"/>
          <w:numId w:val="51"/>
        </w:numPr>
        <w:contextualSpacing/>
        <w:jc w:val="both"/>
        <w:rPr>
          <w:rFonts w:ascii="Bookman Old Style" w:hAnsi="Bookman Old Style"/>
          <w:b/>
          <w:bCs/>
          <w:color w:val="000000"/>
          <w:u w:val="single"/>
        </w:rPr>
      </w:pPr>
      <w:r w:rsidRPr="00FB053C">
        <w:rPr>
          <w:rFonts w:ascii="Bookman Old Style" w:hAnsi="Bookman Old Style"/>
          <w:b/>
          <w:bCs/>
          <w:color w:val="000000"/>
          <w:u w:val="single"/>
        </w:rPr>
        <w:t>Continuación del Contrato</w:t>
      </w:r>
    </w:p>
    <w:p w:rsidR="005B4C1D" w:rsidRPr="00FB053C" w:rsidRDefault="005B4C1D" w:rsidP="005B4C1D">
      <w:pPr>
        <w:pStyle w:val="Default"/>
        <w:jc w:val="both"/>
        <w:rPr>
          <w:rFonts w:ascii="Bookman Old Style" w:hAnsi="Bookman Old Style"/>
          <w:sz w:val="22"/>
          <w:szCs w:val="22"/>
        </w:rPr>
      </w:pPr>
    </w:p>
    <w:p w:rsidR="005B4C1D" w:rsidRPr="00FB053C" w:rsidRDefault="005B4C1D" w:rsidP="005B4C1D">
      <w:pPr>
        <w:pStyle w:val="Default"/>
        <w:jc w:val="both"/>
        <w:rPr>
          <w:rFonts w:ascii="Bookman Old Style" w:hAnsi="Bookman Old Style"/>
          <w:b/>
          <w:bCs/>
          <w:sz w:val="22"/>
          <w:szCs w:val="22"/>
        </w:rPr>
      </w:pPr>
      <w:r w:rsidRPr="00FB053C">
        <w:rPr>
          <w:rFonts w:ascii="Bookman Old Style" w:hAnsi="Bookman Old Style"/>
          <w:sz w:val="22"/>
          <w:szCs w:val="22"/>
        </w:rPr>
        <w:lastRenderedPageBreak/>
        <w:t>La realización del Contrato continuará durante cualquier procedimiento relacionado con cualquier Controversia, a menos que cualquiera de las Partes ordene la suspensión del mismo.</w:t>
      </w:r>
    </w:p>
    <w:p w:rsidR="005B4C1D" w:rsidRPr="00FB053C" w:rsidRDefault="005B4C1D" w:rsidP="005B4C1D">
      <w:pPr>
        <w:jc w:val="both"/>
        <w:rPr>
          <w:rFonts w:ascii="Bookman Old Style" w:hAnsi="Bookman Old Style" w:cs="Arial"/>
          <w:b/>
        </w:rPr>
      </w:pPr>
    </w:p>
    <w:p w:rsidR="005B4C1D" w:rsidRPr="00FB053C" w:rsidRDefault="005B4C1D" w:rsidP="005B4C1D">
      <w:pPr>
        <w:jc w:val="both"/>
        <w:rPr>
          <w:rFonts w:ascii="Bookman Old Style" w:hAnsi="Bookman Old Style" w:cs="Arial"/>
          <w:b/>
        </w:rPr>
      </w:pPr>
      <w:r w:rsidRPr="00FB053C">
        <w:rPr>
          <w:rFonts w:ascii="Bookman Old Style" w:hAnsi="Bookman Old Style" w:cs="Arial"/>
          <w:b/>
        </w:rPr>
        <w:t>CLÁUSULA VIGÉSIMA PRIMERA.- (LEY APLICABLE)</w:t>
      </w:r>
    </w:p>
    <w:p w:rsidR="005B4C1D" w:rsidRPr="00FB053C" w:rsidRDefault="005B4C1D" w:rsidP="005B4C1D">
      <w:pPr>
        <w:jc w:val="both"/>
        <w:rPr>
          <w:rFonts w:ascii="Bookman Old Style" w:hAnsi="Bookman Old Style" w:cs="Arial"/>
        </w:rPr>
      </w:pPr>
    </w:p>
    <w:p w:rsidR="005B4C1D" w:rsidRPr="00FB053C" w:rsidRDefault="005B4C1D" w:rsidP="005B4C1D">
      <w:pPr>
        <w:autoSpaceDE w:val="0"/>
        <w:autoSpaceDN w:val="0"/>
        <w:adjustRightInd w:val="0"/>
        <w:jc w:val="both"/>
        <w:rPr>
          <w:rFonts w:ascii="Bookman Old Style" w:hAnsi="Bookman Old Style" w:cs="Arial"/>
        </w:rPr>
      </w:pPr>
      <w:r w:rsidRPr="00FB053C">
        <w:rPr>
          <w:rFonts w:ascii="Bookman Old Style" w:hAnsi="Bookman Old Style" w:cs="Arial"/>
        </w:rPr>
        <w:t>El Contrato se interpretará y se regirá de acuerdo a las Leyes Aplicables del Estado Plurinacional de Bolivia, y las Partes acuerdan someterse a las mismas.</w:t>
      </w:r>
    </w:p>
    <w:p w:rsidR="005B4C1D" w:rsidRPr="00FB053C" w:rsidRDefault="005B4C1D" w:rsidP="005B4C1D">
      <w:pPr>
        <w:widowControl w:val="0"/>
        <w:jc w:val="both"/>
        <w:rPr>
          <w:rFonts w:ascii="Bookman Old Style" w:hAnsi="Bookman Old Style"/>
        </w:rPr>
      </w:pPr>
    </w:p>
    <w:p w:rsidR="005B4C1D" w:rsidRPr="00FB053C" w:rsidRDefault="005B4C1D" w:rsidP="005B4C1D">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SEGUNDA.- (MEDIO AMBIENTE)</w:t>
      </w:r>
    </w:p>
    <w:p w:rsidR="005B4C1D" w:rsidRPr="00FB053C" w:rsidRDefault="005B4C1D" w:rsidP="005B4C1D">
      <w:pPr>
        <w:contextualSpacing/>
        <w:jc w:val="both"/>
        <w:rPr>
          <w:rFonts w:ascii="Bookman Old Style" w:hAnsi="Bookman Old Style"/>
          <w:b/>
          <w:color w:val="000000"/>
          <w:highlight w:val="yellow"/>
          <w:u w:val="single"/>
        </w:rPr>
      </w:pPr>
    </w:p>
    <w:p w:rsidR="005B4C1D" w:rsidRPr="00FB053C" w:rsidRDefault="005B4C1D" w:rsidP="005B4C1D">
      <w:pPr>
        <w:contextualSpacing/>
        <w:jc w:val="both"/>
        <w:rPr>
          <w:rFonts w:ascii="Bookman Old Style" w:hAnsi="Bookman Old Style"/>
        </w:rPr>
      </w:pPr>
      <w:r w:rsidRPr="00FB053C">
        <w:rPr>
          <w:rFonts w:ascii="Bookman Old Style" w:hAnsi="Bookman Old Style"/>
        </w:rPr>
        <w:t>Las Partes del presente Contrato se obligan recíprocamente al cumplimiento de las normas vigentes, en el Estado Plurinacional de Bolivia, en materia ambiental.</w:t>
      </w:r>
    </w:p>
    <w:p w:rsidR="005B4C1D" w:rsidRPr="00FB053C" w:rsidRDefault="005B4C1D" w:rsidP="005B4C1D">
      <w:pPr>
        <w:contextualSpacing/>
        <w:jc w:val="both"/>
        <w:rPr>
          <w:rFonts w:ascii="Bookman Old Style" w:hAnsi="Bookman Old Style"/>
        </w:rPr>
      </w:pPr>
    </w:p>
    <w:p w:rsidR="005B4C1D" w:rsidRPr="00FB053C" w:rsidRDefault="005B4C1D" w:rsidP="005B4C1D">
      <w:pPr>
        <w:widowControl w:val="0"/>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TERCERA.- (MODIFICACIONES AL CONTRATO)</w:t>
      </w:r>
    </w:p>
    <w:p w:rsidR="005B4C1D" w:rsidRPr="00FB053C" w:rsidRDefault="005B4C1D" w:rsidP="005B4C1D">
      <w:pPr>
        <w:widowControl w:val="0"/>
        <w:jc w:val="both"/>
        <w:rPr>
          <w:rFonts w:ascii="Bookman Old Style" w:hAnsi="Bookman Old Style"/>
          <w:b/>
        </w:rPr>
      </w:pPr>
    </w:p>
    <w:p w:rsidR="005B4C1D" w:rsidRPr="00FB053C" w:rsidRDefault="005B4C1D" w:rsidP="005B4C1D">
      <w:pPr>
        <w:widowControl w:val="0"/>
        <w:jc w:val="both"/>
        <w:rPr>
          <w:rFonts w:ascii="Bookman Old Style" w:hAnsi="Bookman Old Style"/>
        </w:rPr>
      </w:pPr>
      <w:r w:rsidRPr="00FB053C">
        <w:rPr>
          <w:rFonts w:ascii="Bookman Old Style" w:hAnsi="Bookman Old Style"/>
        </w:rPr>
        <w:t xml:space="preserve">Los términos y condiciones contenidas en el presente Contrato no podrán ser modificados unilateralmente. Se podrá modificar y/o complementar el presente Contrato mediante la suscripción de una adenda, si así conviene a los intereses de las Partes. </w:t>
      </w:r>
    </w:p>
    <w:p w:rsidR="005B4C1D" w:rsidRPr="00FB053C" w:rsidRDefault="005B4C1D" w:rsidP="005B4C1D">
      <w:pPr>
        <w:jc w:val="both"/>
        <w:rPr>
          <w:rFonts w:ascii="Bookman Old Style" w:hAnsi="Bookman Old Style"/>
          <w:color w:val="000000"/>
          <w:spacing w:val="-3"/>
        </w:rPr>
      </w:pPr>
    </w:p>
    <w:p w:rsidR="005B4C1D" w:rsidRPr="00FB053C" w:rsidRDefault="005B4C1D" w:rsidP="005B4C1D">
      <w:pPr>
        <w:jc w:val="both"/>
        <w:rPr>
          <w:rFonts w:ascii="Bookman Old Style" w:hAnsi="Bookman Old Style"/>
        </w:rPr>
      </w:pPr>
      <w:r w:rsidRPr="00FB053C">
        <w:rPr>
          <w:rFonts w:ascii="Bookman Old Style" w:hAnsi="Bookman Old Style" w:cs="Arial"/>
          <w:b/>
        </w:rPr>
        <w:t>CLÁUSULA</w:t>
      </w:r>
      <w:r w:rsidRPr="00FB053C">
        <w:rPr>
          <w:rFonts w:ascii="Bookman Old Style" w:hAnsi="Bookman Old Style"/>
          <w:b/>
          <w:color w:val="000000"/>
        </w:rPr>
        <w:t xml:space="preserve"> VIGÉSIMA CUARTA.- (NOTIFICACIONES Y COMUNICACIONES)</w:t>
      </w:r>
    </w:p>
    <w:p w:rsidR="005B4C1D" w:rsidRPr="00FB053C" w:rsidRDefault="005B4C1D" w:rsidP="005B4C1D">
      <w:pPr>
        <w:autoSpaceDE w:val="0"/>
        <w:autoSpaceDN w:val="0"/>
        <w:adjustRightInd w:val="0"/>
        <w:jc w:val="both"/>
        <w:rPr>
          <w:rFonts w:ascii="Bookman Old Style" w:hAnsi="Bookman Old Style"/>
        </w:rPr>
      </w:pPr>
    </w:p>
    <w:p w:rsidR="005B4C1D" w:rsidRPr="00FB053C" w:rsidRDefault="005B4C1D" w:rsidP="00FB601A">
      <w:pPr>
        <w:pStyle w:val="Prrafodelista"/>
        <w:numPr>
          <w:ilvl w:val="1"/>
          <w:numId w:val="58"/>
        </w:numPr>
        <w:autoSpaceDE w:val="0"/>
        <w:autoSpaceDN w:val="0"/>
        <w:adjustRightInd w:val="0"/>
        <w:contextualSpacing/>
        <w:jc w:val="both"/>
        <w:rPr>
          <w:rFonts w:ascii="Bookman Old Style" w:hAnsi="Bookman Old Style"/>
        </w:rPr>
      </w:pPr>
      <w:r w:rsidRPr="00FB053C">
        <w:rPr>
          <w:rFonts w:ascii="Bookman Old Style" w:hAnsi="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5B4C1D" w:rsidRPr="00FB053C" w:rsidRDefault="005B4C1D" w:rsidP="005B4C1D">
      <w:pPr>
        <w:autoSpaceDE w:val="0"/>
        <w:autoSpaceDN w:val="0"/>
        <w:adjustRightInd w:val="0"/>
        <w:jc w:val="both"/>
        <w:rPr>
          <w:rFonts w:ascii="Bookman Old Style" w:hAnsi="Bookman Old Style"/>
          <w:b/>
        </w:rPr>
      </w:pPr>
    </w:p>
    <w:p w:rsidR="005B4C1D" w:rsidRPr="00FB053C" w:rsidRDefault="005B4C1D" w:rsidP="005B4C1D">
      <w:pPr>
        <w:autoSpaceDE w:val="0"/>
        <w:autoSpaceDN w:val="0"/>
        <w:adjustRightInd w:val="0"/>
        <w:jc w:val="both"/>
        <w:rPr>
          <w:rFonts w:ascii="Bookman Old Style" w:hAnsi="Bookman Old Style"/>
          <w:b/>
        </w:rPr>
      </w:pPr>
      <w:r w:rsidRPr="00FB053C">
        <w:rPr>
          <w:rFonts w:ascii="Bookman Old Style" w:hAnsi="Bookman Old Style"/>
          <w:b/>
        </w:rPr>
        <w:t>YPFB:</w:t>
      </w:r>
    </w:p>
    <w:p w:rsidR="005B4C1D" w:rsidRPr="00FB053C" w:rsidRDefault="005B4C1D" w:rsidP="005B4C1D">
      <w:pPr>
        <w:autoSpaceDE w:val="0"/>
        <w:autoSpaceDN w:val="0"/>
        <w:adjustRightInd w:val="0"/>
        <w:jc w:val="both"/>
        <w:rPr>
          <w:rFonts w:ascii="Bookman Old Style" w:hAnsi="Bookman Old Style"/>
        </w:rPr>
      </w:pP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Yacimientos Petrolíferos Fiscales Bolivianos</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Calle Bueno. Nro. 185, Edificio YPFB</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Teléfono: (02) 2 370202</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Fax: (02) 2 374469</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La Paz – Estado Plurinacional de Bolivia</w:t>
      </w:r>
    </w:p>
    <w:p w:rsidR="005B4C1D" w:rsidRPr="00FB053C" w:rsidRDefault="005B4C1D" w:rsidP="005B4C1D">
      <w:pPr>
        <w:autoSpaceDE w:val="0"/>
        <w:autoSpaceDN w:val="0"/>
        <w:adjustRightInd w:val="0"/>
        <w:jc w:val="both"/>
        <w:rPr>
          <w:rFonts w:ascii="Bookman Old Style" w:hAnsi="Bookman Old Style"/>
          <w:b/>
        </w:rPr>
      </w:pPr>
    </w:p>
    <w:p w:rsidR="005B4C1D" w:rsidRPr="00FB053C" w:rsidRDefault="005B4C1D" w:rsidP="005B4C1D">
      <w:pPr>
        <w:autoSpaceDE w:val="0"/>
        <w:autoSpaceDN w:val="0"/>
        <w:adjustRightInd w:val="0"/>
        <w:jc w:val="both"/>
        <w:rPr>
          <w:rFonts w:ascii="Bookman Old Style" w:hAnsi="Bookman Old Style"/>
          <w:b/>
        </w:rPr>
      </w:pPr>
      <w:r w:rsidRPr="00FB053C">
        <w:rPr>
          <w:rFonts w:ascii="Bookman Old Style" w:hAnsi="Bookman Old Style"/>
          <w:b/>
        </w:rPr>
        <w:t>TRANSPORTISTA:</w:t>
      </w:r>
    </w:p>
    <w:p w:rsidR="005B4C1D" w:rsidRPr="00FB053C" w:rsidRDefault="005B4C1D" w:rsidP="005B4C1D">
      <w:pPr>
        <w:autoSpaceDE w:val="0"/>
        <w:autoSpaceDN w:val="0"/>
        <w:adjustRightInd w:val="0"/>
        <w:jc w:val="both"/>
        <w:rPr>
          <w:rFonts w:ascii="Bookman Old Style" w:hAnsi="Bookman Old Style"/>
        </w:rPr>
      </w:pP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_____________________</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_____________________</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_____________________</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_____________________</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_____________________</w:t>
      </w:r>
    </w:p>
    <w:p w:rsidR="005B4C1D" w:rsidRPr="00FB053C" w:rsidRDefault="005B4C1D" w:rsidP="005B4C1D">
      <w:pPr>
        <w:autoSpaceDE w:val="0"/>
        <w:autoSpaceDN w:val="0"/>
        <w:adjustRightInd w:val="0"/>
        <w:jc w:val="both"/>
        <w:rPr>
          <w:rFonts w:ascii="Bookman Old Style" w:hAnsi="Bookman Old Style"/>
        </w:rPr>
      </w:pPr>
      <w:r w:rsidRPr="00FB053C">
        <w:rPr>
          <w:rFonts w:ascii="Bookman Old Style" w:hAnsi="Bookman Old Style"/>
        </w:rPr>
        <w:t>_____________________</w:t>
      </w:r>
    </w:p>
    <w:p w:rsidR="005B4C1D" w:rsidRPr="00FB053C" w:rsidRDefault="005B4C1D" w:rsidP="005B4C1D">
      <w:pPr>
        <w:autoSpaceDE w:val="0"/>
        <w:autoSpaceDN w:val="0"/>
        <w:adjustRightInd w:val="0"/>
        <w:jc w:val="both"/>
        <w:rPr>
          <w:rFonts w:ascii="Bookman Old Style" w:hAnsi="Bookman Old Style"/>
          <w:b/>
        </w:rPr>
      </w:pPr>
    </w:p>
    <w:p w:rsidR="005B4C1D" w:rsidRPr="00FB053C" w:rsidRDefault="005B4C1D" w:rsidP="00FB601A">
      <w:pPr>
        <w:pStyle w:val="Prrafodelista"/>
        <w:numPr>
          <w:ilvl w:val="1"/>
          <w:numId w:val="58"/>
        </w:numPr>
        <w:autoSpaceDE w:val="0"/>
        <w:autoSpaceDN w:val="0"/>
        <w:adjustRightInd w:val="0"/>
        <w:contextualSpacing/>
        <w:jc w:val="both"/>
        <w:rPr>
          <w:rFonts w:ascii="Bookman Old Style" w:hAnsi="Bookman Old Style"/>
        </w:rPr>
      </w:pPr>
      <w:r w:rsidRPr="00FB053C">
        <w:rPr>
          <w:rFonts w:ascii="Bookman Old Style" w:hAnsi="Bookman Old Style"/>
        </w:rPr>
        <w:t>Cuando cualquiera de las Partes cambiare el domicilio consignado en el presente Contrato, su dirección postal o su número facsímile, mediante Notificación Fehaciente deberá notificar a la otra Parte, por lo menos con tres (3) días de anticipación a la fecha efectiva del cambio.</w:t>
      </w:r>
    </w:p>
    <w:p w:rsidR="005B4C1D" w:rsidRPr="00FB053C" w:rsidRDefault="005B4C1D" w:rsidP="005B4C1D">
      <w:pPr>
        <w:widowControl w:val="0"/>
        <w:jc w:val="both"/>
        <w:rPr>
          <w:rFonts w:ascii="Bookman Old Style" w:hAnsi="Bookman Old Style" w:cs="Arial"/>
          <w:b/>
        </w:rPr>
      </w:pPr>
    </w:p>
    <w:p w:rsidR="005B4C1D" w:rsidRPr="00FB053C" w:rsidRDefault="005B4C1D" w:rsidP="005B4C1D">
      <w:pPr>
        <w:widowControl w:val="0"/>
        <w:jc w:val="both"/>
        <w:rPr>
          <w:rFonts w:ascii="Bookman Old Style" w:hAnsi="Bookman Old Style" w:cs="Tahoma"/>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QUINTA.- (ANTICORRUPCIÓN</w:t>
      </w:r>
      <w:r w:rsidRPr="00FB053C">
        <w:rPr>
          <w:rFonts w:ascii="Bookman Old Style" w:hAnsi="Bookman Old Style" w:cs="Tahoma"/>
          <w:b/>
          <w:color w:val="000000"/>
        </w:rPr>
        <w:t>)</w:t>
      </w:r>
    </w:p>
    <w:p w:rsidR="005B4C1D" w:rsidRPr="00FB053C" w:rsidRDefault="005B4C1D" w:rsidP="005B4C1D">
      <w:pPr>
        <w:pStyle w:val="ss"/>
        <w:tabs>
          <w:tab w:val="left" w:pos="709"/>
        </w:tabs>
        <w:spacing w:after="0"/>
        <w:ind w:right="-7" w:firstLine="0"/>
        <w:rPr>
          <w:rFonts w:ascii="Bookman Old Style" w:hAnsi="Bookman Old Style" w:cs="Tahoma"/>
          <w:b/>
          <w:color w:val="000000"/>
          <w:sz w:val="22"/>
          <w:szCs w:val="22"/>
          <w:lang w:val="es-ES"/>
        </w:rPr>
      </w:pPr>
    </w:p>
    <w:p w:rsidR="005B4C1D" w:rsidRPr="00FB053C" w:rsidRDefault="005B4C1D" w:rsidP="005B4C1D">
      <w:pPr>
        <w:jc w:val="both"/>
        <w:rPr>
          <w:rFonts w:ascii="Bookman Old Style" w:hAnsi="Bookman Old Style"/>
        </w:rPr>
      </w:pPr>
      <w:r w:rsidRPr="00FB053C">
        <w:rPr>
          <w:rFonts w:ascii="Bookman Old Style" w:hAnsi="Bookman Old Style"/>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w:t>
      </w:r>
      <w:r w:rsidRPr="00FB053C">
        <w:rPr>
          <w:rFonts w:ascii="Bookman Old Style" w:hAnsi="Bookman Old Style"/>
        </w:rPr>
        <w:lastRenderedPageBreak/>
        <w:t>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p>
    <w:p w:rsidR="005B4C1D" w:rsidRPr="00FB053C" w:rsidRDefault="005B4C1D" w:rsidP="005B4C1D">
      <w:pPr>
        <w:widowControl w:val="0"/>
        <w:jc w:val="both"/>
        <w:rPr>
          <w:rFonts w:ascii="Bookman Old Style" w:hAnsi="Bookman Old Style"/>
          <w:b/>
          <w:color w:val="000000"/>
        </w:rPr>
      </w:pPr>
    </w:p>
    <w:p w:rsidR="005B4C1D" w:rsidRPr="00FB053C" w:rsidRDefault="005B4C1D" w:rsidP="005B4C1D">
      <w:pPr>
        <w:contextualSpacing/>
        <w:jc w:val="both"/>
        <w:rPr>
          <w:rFonts w:ascii="Bookman Old Style" w:hAnsi="Bookman Old Style"/>
          <w:b/>
        </w:rPr>
      </w:pPr>
      <w:r w:rsidRPr="00FB053C">
        <w:rPr>
          <w:rFonts w:ascii="Bookman Old Style" w:hAnsi="Bookman Old Style" w:cs="Arial"/>
          <w:b/>
        </w:rPr>
        <w:t>CLÁUSULA</w:t>
      </w:r>
      <w:r w:rsidRPr="00FB053C">
        <w:rPr>
          <w:rFonts w:ascii="Bookman Old Style" w:hAnsi="Bookman Old Style"/>
          <w:b/>
        </w:rPr>
        <w:t xml:space="preserve"> VIGÉSIMA SEXTA.- </w:t>
      </w:r>
      <w:r w:rsidRPr="00FB053C">
        <w:rPr>
          <w:rFonts w:ascii="Bookman Old Style" w:hAnsi="Bookman Old Style"/>
          <w:b/>
          <w:color w:val="000000"/>
        </w:rPr>
        <w:t>(</w:t>
      </w:r>
      <w:r w:rsidRPr="00FB053C">
        <w:rPr>
          <w:rFonts w:ascii="Bookman Old Style" w:hAnsi="Bookman Old Style"/>
          <w:b/>
        </w:rPr>
        <w:t>PROTOCOLIZACIÓN DEL CONTRATO)</w:t>
      </w:r>
    </w:p>
    <w:p w:rsidR="005B4C1D" w:rsidRPr="00FB053C" w:rsidRDefault="005B4C1D" w:rsidP="005B4C1D">
      <w:pPr>
        <w:autoSpaceDE w:val="0"/>
        <w:autoSpaceDN w:val="0"/>
        <w:adjustRightInd w:val="0"/>
        <w:jc w:val="both"/>
        <w:rPr>
          <w:rFonts w:ascii="Bookman Old Style" w:hAnsi="Bookman Old Style"/>
          <w:b/>
        </w:rPr>
      </w:pPr>
    </w:p>
    <w:p w:rsidR="005B4C1D" w:rsidRPr="00FB053C" w:rsidRDefault="005B4C1D" w:rsidP="005B4C1D">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1</w:t>
      </w:r>
      <w:r w:rsidRPr="00FB053C">
        <w:rPr>
          <w:rFonts w:ascii="Bookman Old Style" w:hAnsi="Bookman Old Style"/>
          <w:b/>
          <w:sz w:val="22"/>
          <w:szCs w:val="22"/>
          <w:lang w:val="es-BO"/>
        </w:rPr>
        <w:t xml:space="preserve"> </w:t>
      </w:r>
      <w:r w:rsidRPr="00FB053C">
        <w:rPr>
          <w:rFonts w:ascii="Bookman Old Style" w:hAnsi="Bookman Old Style"/>
          <w:b/>
          <w:i/>
          <w:sz w:val="22"/>
          <w:szCs w:val="22"/>
          <w:lang w:val="es-BO"/>
        </w:rPr>
        <w:t>(CUANDO EL CONTRATO SE SUSCRIBE CON PERSONAS DE DERECHO PÚBLICO)</w:t>
      </w:r>
    </w:p>
    <w:p w:rsidR="005B4C1D" w:rsidRPr="00FB053C" w:rsidRDefault="005B4C1D" w:rsidP="005B4C1D">
      <w:pPr>
        <w:pStyle w:val="Textoindependiente2"/>
        <w:spacing w:after="0" w:line="240" w:lineRule="auto"/>
        <w:jc w:val="both"/>
        <w:rPr>
          <w:rFonts w:ascii="Bookman Old Style" w:hAnsi="Bookman Old Style"/>
          <w:b/>
          <w:i/>
          <w:sz w:val="22"/>
          <w:szCs w:val="22"/>
          <w:lang w:val="es-BO"/>
        </w:rPr>
      </w:pPr>
    </w:p>
    <w:p w:rsidR="005B4C1D" w:rsidRPr="00FB053C" w:rsidRDefault="005B4C1D" w:rsidP="005B4C1D">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El Contrato será protocolizado por </w:t>
      </w:r>
      <w:r w:rsidRPr="00FB053C">
        <w:rPr>
          <w:rFonts w:ascii="Bookman Old Style" w:hAnsi="Bookman Old Style"/>
          <w:b/>
          <w:sz w:val="22"/>
          <w:szCs w:val="22"/>
          <w:lang w:val="es-BO"/>
        </w:rPr>
        <w:t>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5B4C1D" w:rsidRPr="00FB053C" w:rsidRDefault="005B4C1D" w:rsidP="005B4C1D">
      <w:pPr>
        <w:pStyle w:val="Textoindependiente2"/>
        <w:spacing w:after="0" w:line="240" w:lineRule="auto"/>
        <w:jc w:val="both"/>
        <w:rPr>
          <w:rFonts w:ascii="Bookman Old Style" w:hAnsi="Bookman Old Style"/>
          <w:sz w:val="22"/>
          <w:szCs w:val="22"/>
          <w:lang w:val="es-BO"/>
        </w:rPr>
      </w:pPr>
    </w:p>
    <w:p w:rsidR="005B4C1D" w:rsidRPr="00FB053C" w:rsidRDefault="005B4C1D" w:rsidP="005B4C1D">
      <w:pPr>
        <w:pStyle w:val="Textoindependiente2"/>
        <w:spacing w:after="0" w:line="240" w:lineRule="auto"/>
        <w:jc w:val="both"/>
        <w:rPr>
          <w:rFonts w:ascii="Bookman Old Style" w:hAnsi="Bookman Old Style"/>
          <w:b/>
          <w:i/>
          <w:sz w:val="22"/>
          <w:szCs w:val="22"/>
          <w:lang w:val="es-BO"/>
        </w:rPr>
      </w:pPr>
      <w:r w:rsidRPr="00FB053C">
        <w:rPr>
          <w:rFonts w:ascii="Bookman Old Style" w:hAnsi="Bookman Old Style"/>
          <w:b/>
          <w:i/>
          <w:sz w:val="22"/>
          <w:szCs w:val="22"/>
          <w:u w:val="single"/>
          <w:lang w:val="es-BO"/>
        </w:rPr>
        <w:t>OPCION 2</w:t>
      </w:r>
      <w:r w:rsidRPr="00FB053C">
        <w:rPr>
          <w:rFonts w:ascii="Bookman Old Style" w:hAnsi="Bookman Old Style"/>
          <w:b/>
          <w:i/>
          <w:sz w:val="22"/>
          <w:szCs w:val="22"/>
          <w:lang w:val="es-BO"/>
        </w:rPr>
        <w:t xml:space="preserve"> (CUANDO EL CONTRATO SE SUSCRIBE CON PERSONAS DE DERECHO PRIVADO)</w:t>
      </w:r>
    </w:p>
    <w:p w:rsidR="005B4C1D" w:rsidRPr="00FB053C" w:rsidRDefault="005B4C1D" w:rsidP="005B4C1D">
      <w:pPr>
        <w:pStyle w:val="Textoindependiente2"/>
        <w:spacing w:after="0" w:line="240" w:lineRule="auto"/>
        <w:jc w:val="both"/>
        <w:rPr>
          <w:rFonts w:ascii="Bookman Old Style" w:hAnsi="Bookman Old Style"/>
          <w:b/>
          <w:i/>
          <w:sz w:val="22"/>
          <w:szCs w:val="22"/>
          <w:lang w:val="es-BO"/>
        </w:rPr>
      </w:pPr>
    </w:p>
    <w:p w:rsidR="005B4C1D" w:rsidRPr="00FB053C" w:rsidRDefault="005B4C1D" w:rsidP="005B4C1D">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El Contrato será protocolizado por YPFB</w:t>
      </w:r>
      <w:r w:rsidRPr="00FB053C">
        <w:rPr>
          <w:rFonts w:ascii="Bookman Old Style" w:hAnsi="Bookman Old Style"/>
          <w:i/>
          <w:sz w:val="22"/>
          <w:szCs w:val="22"/>
          <w:lang w:val="es-BO"/>
        </w:rPr>
        <w:t xml:space="preserve"> </w:t>
      </w:r>
      <w:r w:rsidRPr="00FB053C">
        <w:rPr>
          <w:rFonts w:ascii="Bookman Old Style" w:hAnsi="Bookman Old Style"/>
          <w:sz w:val="22"/>
          <w:szCs w:val="22"/>
          <w:lang w:val="es-BO"/>
        </w:rPr>
        <w:t xml:space="preserve">con todas las formalidades de Ley. Los gastos emergentes de su protocolización correrán por cuenta del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En caso de que por cualquier circunstancia, el presente documento no fuese protocolizado, servirá a los efectos de Ley y de su cumplimiento, como documento suficiente a las partes. </w:t>
      </w:r>
    </w:p>
    <w:p w:rsidR="005B4C1D" w:rsidRPr="00FB053C" w:rsidRDefault="005B4C1D" w:rsidP="005B4C1D">
      <w:pPr>
        <w:autoSpaceDE w:val="0"/>
        <w:autoSpaceDN w:val="0"/>
        <w:adjustRightInd w:val="0"/>
        <w:jc w:val="both"/>
        <w:rPr>
          <w:rFonts w:ascii="Bookman Old Style" w:hAnsi="Bookman Old Style"/>
        </w:rPr>
      </w:pPr>
    </w:p>
    <w:p w:rsidR="005B4C1D" w:rsidRPr="00FB053C" w:rsidRDefault="005B4C1D" w:rsidP="005B4C1D">
      <w:pPr>
        <w:pStyle w:val="Textoindependiente2"/>
        <w:spacing w:after="0" w:line="240" w:lineRule="auto"/>
        <w:rPr>
          <w:rFonts w:ascii="Bookman Old Style" w:hAnsi="Bookman Old Style" w:cs="Arial"/>
          <w:b/>
          <w:i/>
          <w:sz w:val="22"/>
          <w:szCs w:val="22"/>
          <w:lang w:val="es-BO"/>
        </w:rPr>
      </w:pPr>
      <w:r w:rsidRPr="00FB053C">
        <w:rPr>
          <w:rFonts w:ascii="Bookman Old Style" w:hAnsi="Bookman Old Style" w:cs="Arial"/>
          <w:b/>
          <w:i/>
          <w:sz w:val="22"/>
          <w:szCs w:val="22"/>
          <w:lang w:val="es-BO"/>
        </w:rPr>
        <w:t>(OPCIONAL)</w:t>
      </w:r>
      <w:r w:rsidRPr="00FB053C">
        <w:rPr>
          <w:rFonts w:ascii="Bookman Old Style" w:hAnsi="Bookman Old Style" w:cs="Arial"/>
          <w:b/>
          <w:sz w:val="22"/>
          <w:szCs w:val="22"/>
          <w:lang w:val="es-BO"/>
        </w:rPr>
        <w:t xml:space="preserve"> </w:t>
      </w:r>
      <w:r w:rsidRPr="00FB053C">
        <w:rPr>
          <w:rFonts w:ascii="Bookman Old Style" w:hAnsi="Bookman Old Style" w:cs="Arial"/>
          <w:b/>
          <w:i/>
          <w:sz w:val="22"/>
          <w:szCs w:val="22"/>
          <w:lang w:val="es-BO"/>
        </w:rPr>
        <w:t xml:space="preserve">CLÁUSULA VIGÉSIMA </w:t>
      </w:r>
      <w:r w:rsidRPr="00FB053C">
        <w:rPr>
          <w:rFonts w:ascii="Bookman Old Style" w:hAnsi="Bookman Old Style"/>
          <w:b/>
          <w:i/>
          <w:sz w:val="22"/>
          <w:szCs w:val="22"/>
          <w:lang w:val="es-BO"/>
        </w:rPr>
        <w:t>SÉPTIMA</w:t>
      </w:r>
      <w:r w:rsidRPr="00FB053C">
        <w:rPr>
          <w:rFonts w:ascii="Bookman Old Style" w:hAnsi="Bookman Old Style" w:cs="Arial"/>
          <w:b/>
          <w:i/>
          <w:sz w:val="22"/>
          <w:szCs w:val="22"/>
          <w:lang w:val="es-BO"/>
        </w:rPr>
        <w:t>.- (DOCUMENTOS DEL CONTRATO)</w:t>
      </w:r>
    </w:p>
    <w:p w:rsidR="005B4C1D" w:rsidRPr="00FB053C" w:rsidRDefault="005B4C1D" w:rsidP="005B4C1D">
      <w:pPr>
        <w:pStyle w:val="Textoindependiente2"/>
        <w:spacing w:after="0" w:line="240" w:lineRule="auto"/>
        <w:jc w:val="both"/>
        <w:rPr>
          <w:rFonts w:ascii="Bookman Old Style" w:hAnsi="Bookman Old Style" w:cs="Arial"/>
          <w:b/>
          <w:i/>
          <w:sz w:val="22"/>
          <w:szCs w:val="22"/>
          <w:lang w:val="es-BO"/>
        </w:rPr>
      </w:pPr>
    </w:p>
    <w:p w:rsidR="005B4C1D" w:rsidRPr="00FB053C" w:rsidRDefault="005B4C1D" w:rsidP="005B4C1D">
      <w:pPr>
        <w:pStyle w:val="Textoindependiente2"/>
        <w:spacing w:after="0" w:line="240" w:lineRule="auto"/>
        <w:jc w:val="both"/>
        <w:rPr>
          <w:rFonts w:ascii="Bookman Old Style" w:hAnsi="Bookman Old Style" w:cs="Arial"/>
          <w:i/>
          <w:sz w:val="22"/>
          <w:szCs w:val="22"/>
          <w:lang w:val="es-BO"/>
        </w:rPr>
      </w:pPr>
      <w:r w:rsidRPr="00FB053C">
        <w:rPr>
          <w:rFonts w:ascii="Bookman Old Style" w:hAnsi="Bookman Old Style" w:cs="Arial"/>
          <w:i/>
          <w:sz w:val="22"/>
          <w:szCs w:val="22"/>
          <w:lang w:val="es-BO"/>
        </w:rPr>
        <w:t>Forman parte integrante del contrato, los siguientes documentos y/o Anexos._________________.</w:t>
      </w:r>
    </w:p>
    <w:p w:rsidR="005B4C1D" w:rsidRPr="00FB053C" w:rsidRDefault="005B4C1D" w:rsidP="005B4C1D">
      <w:pPr>
        <w:autoSpaceDE w:val="0"/>
        <w:autoSpaceDN w:val="0"/>
        <w:adjustRightInd w:val="0"/>
        <w:jc w:val="both"/>
        <w:rPr>
          <w:rFonts w:ascii="Bookman Old Style" w:hAnsi="Bookman Old Style"/>
        </w:rPr>
      </w:pPr>
    </w:p>
    <w:p w:rsidR="005B4C1D" w:rsidRPr="00FB053C" w:rsidRDefault="005B4C1D" w:rsidP="005B4C1D">
      <w:pPr>
        <w:autoSpaceDE w:val="0"/>
        <w:autoSpaceDN w:val="0"/>
        <w:adjustRightInd w:val="0"/>
        <w:jc w:val="both"/>
        <w:rPr>
          <w:rFonts w:ascii="Bookman Old Style" w:hAnsi="Bookman Old Style"/>
        </w:rPr>
      </w:pPr>
    </w:p>
    <w:p w:rsidR="005B4C1D" w:rsidRPr="00FB053C" w:rsidRDefault="005B4C1D" w:rsidP="005B4C1D">
      <w:pPr>
        <w:contextualSpacing/>
        <w:jc w:val="both"/>
        <w:rPr>
          <w:rFonts w:ascii="Bookman Old Style" w:hAnsi="Bookman Old Style"/>
          <w:b/>
          <w:color w:val="000000"/>
        </w:rPr>
      </w:pPr>
      <w:r w:rsidRPr="00FB053C">
        <w:rPr>
          <w:rFonts w:ascii="Bookman Old Style" w:hAnsi="Bookman Old Style" w:cs="Arial"/>
          <w:b/>
        </w:rPr>
        <w:t>CLÁUSULA</w:t>
      </w:r>
      <w:r w:rsidRPr="00FB053C">
        <w:rPr>
          <w:rFonts w:ascii="Bookman Old Style" w:hAnsi="Bookman Old Style"/>
          <w:b/>
          <w:color w:val="000000"/>
        </w:rPr>
        <w:t xml:space="preserve"> VIGÉSIMA OCTAVA.- (CONFORMIDAD)</w:t>
      </w:r>
    </w:p>
    <w:p w:rsidR="005B4C1D" w:rsidRPr="00FB053C" w:rsidRDefault="005B4C1D" w:rsidP="005B4C1D">
      <w:pPr>
        <w:pStyle w:val="Textoindependiente2"/>
        <w:spacing w:after="0" w:line="240" w:lineRule="auto"/>
        <w:jc w:val="both"/>
        <w:rPr>
          <w:rFonts w:ascii="Bookman Old Style" w:hAnsi="Bookman Old Style"/>
          <w:sz w:val="22"/>
          <w:szCs w:val="22"/>
          <w:lang w:val="es-BO"/>
        </w:rPr>
      </w:pPr>
    </w:p>
    <w:p w:rsidR="005B4C1D" w:rsidRPr="00FB053C" w:rsidRDefault="005B4C1D" w:rsidP="005B4C1D">
      <w:pPr>
        <w:pStyle w:val="Textoindependiente2"/>
        <w:spacing w:after="0" w:line="240" w:lineRule="auto"/>
        <w:jc w:val="both"/>
        <w:rPr>
          <w:rFonts w:ascii="Bookman Old Style" w:hAnsi="Bookman Old Style"/>
          <w:sz w:val="22"/>
          <w:szCs w:val="22"/>
          <w:lang w:val="es-BO"/>
        </w:rPr>
      </w:pPr>
      <w:r w:rsidRPr="00FB053C">
        <w:rPr>
          <w:rFonts w:ascii="Bookman Old Style" w:hAnsi="Bookman Old Style"/>
          <w:sz w:val="22"/>
          <w:szCs w:val="22"/>
          <w:lang w:val="es-BO"/>
        </w:rPr>
        <w:t xml:space="preserve">Nosotros, </w:t>
      </w:r>
      <w:r w:rsidRPr="00FB053C">
        <w:rPr>
          <w:rFonts w:ascii="Bookman Old Style" w:hAnsi="Bookman Old Style"/>
          <w:b/>
          <w:sz w:val="22"/>
          <w:szCs w:val="22"/>
          <w:lang w:val="es-BO"/>
        </w:rPr>
        <w:t>YPFB</w:t>
      </w:r>
      <w:r w:rsidRPr="00FB053C">
        <w:rPr>
          <w:rFonts w:ascii="Bookman Old Style" w:hAnsi="Bookman Old Style"/>
          <w:sz w:val="22"/>
          <w:szCs w:val="22"/>
          <w:lang w:val="es-BO"/>
        </w:rPr>
        <w:t xml:space="preserve"> y el </w:t>
      </w:r>
      <w:r w:rsidRPr="00FB053C">
        <w:rPr>
          <w:rFonts w:ascii="Bookman Old Style" w:hAnsi="Bookman Old Style" w:cs="Arial"/>
          <w:b/>
          <w:sz w:val="22"/>
          <w:szCs w:val="22"/>
          <w:lang w:val="es-ES_tradnl"/>
        </w:rPr>
        <w:t>Transportista</w:t>
      </w:r>
      <w:r w:rsidRPr="00FB053C">
        <w:rPr>
          <w:rFonts w:ascii="Bookman Old Style" w:hAnsi="Bookman Old Style"/>
          <w:sz w:val="22"/>
          <w:szCs w:val="22"/>
          <w:lang w:val="es-BO"/>
        </w:rPr>
        <w:t xml:space="preserve">, 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de__________, del Estado Plurinacional de Bolivia, a los _____ días del mes de _______ </w:t>
      </w:r>
      <w:proofErr w:type="spellStart"/>
      <w:r w:rsidRPr="00FB053C">
        <w:rPr>
          <w:rFonts w:ascii="Bookman Old Style" w:hAnsi="Bookman Old Style"/>
          <w:sz w:val="22"/>
          <w:szCs w:val="22"/>
          <w:lang w:val="es-BO"/>
        </w:rPr>
        <w:t>de</w:t>
      </w:r>
      <w:proofErr w:type="spellEnd"/>
      <w:r w:rsidRPr="00FB053C">
        <w:rPr>
          <w:rFonts w:ascii="Bookman Old Style" w:hAnsi="Bookman Old Style"/>
          <w:sz w:val="22"/>
          <w:szCs w:val="22"/>
          <w:lang w:val="es-BO"/>
        </w:rPr>
        <w:t xml:space="preserve"> _______. </w:t>
      </w:r>
    </w:p>
    <w:p w:rsidR="005B4C1D" w:rsidRPr="00FB053C" w:rsidRDefault="005B4C1D" w:rsidP="005B4C1D">
      <w:pPr>
        <w:pStyle w:val="Textoindependiente2"/>
        <w:spacing w:after="0" w:line="240" w:lineRule="auto"/>
        <w:jc w:val="both"/>
        <w:rPr>
          <w:rFonts w:ascii="Bookman Old Style" w:hAnsi="Bookman Old Style"/>
          <w:sz w:val="22"/>
          <w:szCs w:val="22"/>
          <w:lang w:val="es-BO"/>
        </w:rPr>
      </w:pPr>
    </w:p>
    <w:p w:rsidR="005B4C1D" w:rsidRPr="00FB053C" w:rsidRDefault="005B4C1D" w:rsidP="005B4C1D">
      <w:pPr>
        <w:rPr>
          <w:rFonts w:ascii="Bookman Old Style" w:hAnsi="Bookman Old Style"/>
        </w:rPr>
      </w:pPr>
    </w:p>
    <w:p w:rsidR="005B4C1D" w:rsidRPr="00FB053C" w:rsidRDefault="005B4C1D" w:rsidP="005B4C1D">
      <w:pPr>
        <w:rPr>
          <w:rFonts w:ascii="Bookman Old Style" w:hAnsi="Bookman Old Style"/>
        </w:rPr>
      </w:pPr>
    </w:p>
    <w:tbl>
      <w:tblPr>
        <w:tblW w:w="0" w:type="auto"/>
        <w:jc w:val="center"/>
        <w:tblCellMar>
          <w:left w:w="0" w:type="dxa"/>
          <w:right w:w="0" w:type="dxa"/>
        </w:tblCellMar>
        <w:tblLook w:val="04A0" w:firstRow="1" w:lastRow="0" w:firstColumn="1" w:lastColumn="0" w:noHBand="0" w:noVBand="1"/>
      </w:tblPr>
      <w:tblGrid>
        <w:gridCol w:w="4428"/>
        <w:gridCol w:w="4428"/>
      </w:tblGrid>
      <w:tr w:rsidR="005B4C1D" w:rsidRPr="00FB053C" w:rsidTr="001A5E70">
        <w:trPr>
          <w:jc w:val="center"/>
        </w:trPr>
        <w:tc>
          <w:tcPr>
            <w:tcW w:w="4428" w:type="dxa"/>
            <w:tcMar>
              <w:top w:w="0" w:type="dxa"/>
              <w:left w:w="108" w:type="dxa"/>
              <w:bottom w:w="0" w:type="dxa"/>
              <w:right w:w="108" w:type="dxa"/>
            </w:tcMar>
          </w:tcPr>
          <w:p w:rsidR="005B4C1D" w:rsidRPr="00FB053C" w:rsidRDefault="005B4C1D" w:rsidP="001A5E70">
            <w:pPr>
              <w:jc w:val="center"/>
              <w:rPr>
                <w:rFonts w:ascii="Bookman Old Style" w:hAnsi="Bookman Old Style" w:cs="Arial"/>
                <w:b/>
                <w:bCs/>
              </w:rPr>
            </w:pPr>
          </w:p>
          <w:p w:rsidR="005B4C1D" w:rsidRPr="00FB053C" w:rsidRDefault="005B4C1D" w:rsidP="001A5E70">
            <w:pPr>
              <w:jc w:val="center"/>
              <w:rPr>
                <w:rFonts w:ascii="Bookman Old Style" w:hAnsi="Bookman Old Style" w:cs="Arial"/>
              </w:rPr>
            </w:pPr>
            <w:r w:rsidRPr="00FB053C">
              <w:rPr>
                <w:rFonts w:ascii="Bookman Old Style" w:hAnsi="Bookman Old Style" w:cs="Arial"/>
              </w:rPr>
              <w:t>_____________________________</w:t>
            </w:r>
          </w:p>
          <w:p w:rsidR="005B4C1D" w:rsidRPr="00FB053C" w:rsidRDefault="005B4C1D" w:rsidP="001A5E70">
            <w:pPr>
              <w:jc w:val="center"/>
              <w:rPr>
                <w:rFonts w:ascii="Bookman Old Style" w:hAnsi="Bookman Old Style" w:cs="Arial"/>
              </w:rPr>
            </w:pPr>
            <w:r w:rsidRPr="00FB053C">
              <w:rPr>
                <w:rFonts w:ascii="Bookman Old Style" w:hAnsi="Bookman Old Style" w:cs="Arial"/>
              </w:rPr>
              <w:t>………………………..</w:t>
            </w:r>
          </w:p>
          <w:p w:rsidR="005B4C1D" w:rsidRPr="00FB053C" w:rsidRDefault="005B4C1D" w:rsidP="001A5E70">
            <w:pPr>
              <w:jc w:val="center"/>
              <w:rPr>
                <w:rFonts w:ascii="Bookman Old Style" w:hAnsi="Bookman Old Style" w:cs="Arial"/>
                <w:b/>
                <w:bCs/>
              </w:rPr>
            </w:pPr>
            <w:r w:rsidRPr="00FB053C">
              <w:rPr>
                <w:rFonts w:ascii="Bookman Old Style" w:hAnsi="Bookman Old Style" w:cs="Arial"/>
                <w:b/>
                <w:bCs/>
              </w:rPr>
              <w:t xml:space="preserve">REPRESENTANTE LEGAL </w:t>
            </w:r>
          </w:p>
          <w:p w:rsidR="005B4C1D" w:rsidRPr="00FB053C" w:rsidRDefault="005B4C1D" w:rsidP="001A5E70">
            <w:pPr>
              <w:jc w:val="center"/>
              <w:rPr>
                <w:rFonts w:ascii="Bookman Old Style" w:hAnsi="Bookman Old Style" w:cs="Arial"/>
                <w:b/>
                <w:bCs/>
              </w:rPr>
            </w:pPr>
            <w:r w:rsidRPr="00FB053C">
              <w:rPr>
                <w:rFonts w:ascii="Bookman Old Style" w:hAnsi="Bookman Old Style" w:cs="Arial"/>
                <w:b/>
                <w:bCs/>
              </w:rPr>
              <w:t xml:space="preserve"> YPFB</w:t>
            </w:r>
          </w:p>
        </w:tc>
        <w:tc>
          <w:tcPr>
            <w:tcW w:w="4428" w:type="dxa"/>
            <w:tcMar>
              <w:top w:w="0" w:type="dxa"/>
              <w:left w:w="108" w:type="dxa"/>
              <w:bottom w:w="0" w:type="dxa"/>
              <w:right w:w="108" w:type="dxa"/>
            </w:tcMar>
          </w:tcPr>
          <w:p w:rsidR="005B4C1D" w:rsidRPr="00FB053C" w:rsidRDefault="005B4C1D" w:rsidP="001A5E70">
            <w:pPr>
              <w:jc w:val="center"/>
              <w:rPr>
                <w:rFonts w:ascii="Bookman Old Style" w:hAnsi="Bookman Old Style" w:cs="Arial"/>
              </w:rPr>
            </w:pPr>
          </w:p>
          <w:p w:rsidR="005B4C1D" w:rsidRPr="00FB053C" w:rsidRDefault="005B4C1D" w:rsidP="001A5E70">
            <w:pPr>
              <w:jc w:val="center"/>
              <w:rPr>
                <w:rFonts w:ascii="Bookman Old Style" w:hAnsi="Bookman Old Style" w:cs="Arial"/>
                <w:lang w:val="pt-BR"/>
              </w:rPr>
            </w:pPr>
            <w:r w:rsidRPr="00FB053C">
              <w:rPr>
                <w:rFonts w:ascii="Bookman Old Style" w:hAnsi="Bookman Old Style" w:cs="Arial"/>
                <w:lang w:val="pt-BR"/>
              </w:rPr>
              <w:t>________________________________</w:t>
            </w:r>
          </w:p>
          <w:p w:rsidR="005B4C1D" w:rsidRPr="00FB053C" w:rsidRDefault="005B4C1D" w:rsidP="001A5E70">
            <w:pPr>
              <w:jc w:val="center"/>
              <w:rPr>
                <w:rFonts w:ascii="Bookman Old Style" w:hAnsi="Bookman Old Style" w:cs="Arial"/>
                <w:bCs/>
                <w:lang w:val="pt-BR"/>
              </w:rPr>
            </w:pPr>
            <w:r w:rsidRPr="00FB053C">
              <w:rPr>
                <w:rFonts w:ascii="Bookman Old Style" w:hAnsi="Bookman Old Style" w:cs="Arial"/>
                <w:bCs/>
                <w:lang w:val="pt-BR"/>
              </w:rPr>
              <w:t>............................</w:t>
            </w:r>
          </w:p>
          <w:p w:rsidR="005B4C1D" w:rsidRPr="00FB053C" w:rsidRDefault="005B4C1D" w:rsidP="001A5E70">
            <w:pPr>
              <w:jc w:val="center"/>
              <w:rPr>
                <w:rFonts w:ascii="Bookman Old Style" w:hAnsi="Bookman Old Style" w:cs="Arial"/>
                <w:b/>
                <w:bCs/>
                <w:lang w:val="pt-BR"/>
              </w:rPr>
            </w:pPr>
            <w:r w:rsidRPr="00FB053C">
              <w:rPr>
                <w:rFonts w:ascii="Bookman Old Style" w:hAnsi="Bookman Old Style" w:cs="Arial"/>
                <w:b/>
                <w:bCs/>
                <w:lang w:val="pt-BR"/>
              </w:rPr>
              <w:t>REPRESENTANTE LEGAL</w:t>
            </w:r>
          </w:p>
          <w:p w:rsidR="005B4C1D" w:rsidRPr="00FB053C" w:rsidRDefault="005B4C1D" w:rsidP="001A5E70">
            <w:pPr>
              <w:jc w:val="center"/>
              <w:rPr>
                <w:rFonts w:ascii="Bookman Old Style" w:hAnsi="Bookman Old Style" w:cs="Arial"/>
                <w:bCs/>
                <w:lang w:val="pt-BR"/>
              </w:rPr>
            </w:pPr>
            <w:r w:rsidRPr="00FB053C">
              <w:rPr>
                <w:rFonts w:ascii="Bookman Old Style" w:hAnsi="Bookman Old Style" w:cs="Arial"/>
                <w:bCs/>
                <w:lang w:val="pt-BR"/>
              </w:rPr>
              <w:t>..........................</w:t>
            </w:r>
          </w:p>
        </w:tc>
      </w:tr>
    </w:tbl>
    <w:p w:rsidR="005B4C1D" w:rsidRPr="00FB053C" w:rsidRDefault="005B4C1D" w:rsidP="005B4C1D">
      <w:pPr>
        <w:autoSpaceDE w:val="0"/>
        <w:autoSpaceDN w:val="0"/>
        <w:adjustRightInd w:val="0"/>
        <w:jc w:val="both"/>
        <w:rPr>
          <w:rFonts w:ascii="Bookman Old Style" w:hAnsi="Bookman Old Style" w:cs="Bookman Old Style"/>
        </w:rPr>
      </w:pPr>
    </w:p>
    <w:p w:rsidR="005B4C1D" w:rsidRPr="00FB053C" w:rsidRDefault="005B4C1D" w:rsidP="005B4C1D">
      <w:pPr>
        <w:autoSpaceDE w:val="0"/>
        <w:autoSpaceDN w:val="0"/>
        <w:adjustRightInd w:val="0"/>
        <w:jc w:val="both"/>
        <w:rPr>
          <w:rFonts w:ascii="Bookman Old Style" w:hAnsi="Bookman Old Style" w:cs="Bookman Old Style"/>
        </w:rPr>
      </w:pPr>
    </w:p>
    <w:p w:rsidR="005B4C1D" w:rsidRDefault="005B4C1D" w:rsidP="005B4C1D">
      <w:pPr>
        <w:jc w:val="center"/>
        <w:rPr>
          <w:rFonts w:ascii="Bookman Old Style" w:hAnsi="Bookman Old Style"/>
          <w:b/>
          <w:u w:val="single"/>
        </w:rPr>
      </w:pPr>
      <w:r w:rsidRPr="00FB053C">
        <w:rPr>
          <w:rFonts w:ascii="Bookman Old Style" w:hAnsi="Bookman Old Style"/>
          <w:b/>
          <w:u w:val="single"/>
        </w:rPr>
        <w:lastRenderedPageBreak/>
        <w:t>ANEXO I</w:t>
      </w:r>
    </w:p>
    <w:p w:rsidR="005B4C1D" w:rsidRPr="00FB053C" w:rsidRDefault="005B4C1D" w:rsidP="005B4C1D">
      <w:pPr>
        <w:jc w:val="center"/>
        <w:rPr>
          <w:rFonts w:ascii="Bookman Old Style" w:hAnsi="Bookman Old Style"/>
          <w:b/>
          <w:u w:val="single"/>
        </w:rPr>
      </w:pPr>
      <w:r>
        <w:rPr>
          <w:rFonts w:ascii="Bookman Old Style" w:hAnsi="Bookman Old Style"/>
          <w:b/>
          <w:u w:val="single"/>
        </w:rPr>
        <w:t>_____________________</w:t>
      </w:r>
    </w:p>
    <w:p w:rsidR="005B4C1D" w:rsidRPr="00FB053C" w:rsidRDefault="005B4C1D" w:rsidP="005B4C1D">
      <w:pPr>
        <w:jc w:val="center"/>
        <w:rPr>
          <w:rFonts w:ascii="Bookman Old Style" w:hAnsi="Bookman Old Style"/>
          <w:b/>
          <w:u w:val="single"/>
        </w:rPr>
      </w:pPr>
    </w:p>
    <w:tbl>
      <w:tblPr>
        <w:tblW w:w="6040" w:type="dxa"/>
        <w:jc w:val="center"/>
        <w:tblCellMar>
          <w:left w:w="70" w:type="dxa"/>
          <w:right w:w="70" w:type="dxa"/>
        </w:tblCellMar>
        <w:tblLook w:val="04A0" w:firstRow="1" w:lastRow="0" w:firstColumn="1" w:lastColumn="0" w:noHBand="0" w:noVBand="1"/>
      </w:tblPr>
      <w:tblGrid>
        <w:gridCol w:w="2040"/>
        <w:gridCol w:w="1600"/>
        <w:gridCol w:w="1200"/>
        <w:gridCol w:w="1200"/>
      </w:tblGrid>
      <w:tr w:rsidR="005B4C1D" w:rsidRPr="00FB053C" w:rsidTr="001A5E70">
        <w:trPr>
          <w:trHeight w:val="510"/>
          <w:jc w:val="center"/>
        </w:trPr>
        <w:tc>
          <w:tcPr>
            <w:tcW w:w="204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B4C1D" w:rsidRPr="00FB053C" w:rsidRDefault="005B4C1D" w:rsidP="001A5E70">
            <w:pPr>
              <w:jc w:val="center"/>
              <w:rPr>
                <w:rFonts w:ascii="Bookman Old Style" w:hAnsi="Bookman Old Style"/>
                <w:b/>
                <w:bCs/>
                <w:lang w:eastAsia="es-BO"/>
              </w:rPr>
            </w:pPr>
            <w:r w:rsidRPr="00FB053C">
              <w:rPr>
                <w:rFonts w:ascii="Bookman Old Style" w:hAnsi="Bookman Old Style"/>
                <w:b/>
                <w:bCs/>
                <w:lang w:eastAsia="es-BO"/>
              </w:rPr>
              <w:t>Punto de Recepción</w:t>
            </w:r>
          </w:p>
        </w:tc>
        <w:tc>
          <w:tcPr>
            <w:tcW w:w="1600" w:type="dxa"/>
            <w:tcBorders>
              <w:top w:val="single" w:sz="4" w:space="0" w:color="auto"/>
              <w:left w:val="nil"/>
              <w:bottom w:val="single" w:sz="4" w:space="0" w:color="auto"/>
              <w:right w:val="single" w:sz="4" w:space="0" w:color="auto"/>
            </w:tcBorders>
            <w:shd w:val="clear" w:color="auto" w:fill="92D050"/>
            <w:vAlign w:val="center"/>
            <w:hideMark/>
          </w:tcPr>
          <w:p w:rsidR="005B4C1D" w:rsidRPr="00FB053C" w:rsidRDefault="005B4C1D" w:rsidP="001A5E70">
            <w:pPr>
              <w:jc w:val="center"/>
              <w:rPr>
                <w:rFonts w:ascii="Bookman Old Style" w:hAnsi="Bookman Old Style"/>
                <w:b/>
                <w:bCs/>
                <w:lang w:eastAsia="es-BO"/>
              </w:rPr>
            </w:pPr>
            <w:r w:rsidRPr="00FB053C">
              <w:rPr>
                <w:rFonts w:ascii="Bookman Old Style" w:hAnsi="Bookman Old Style"/>
                <w:b/>
                <w:bCs/>
                <w:lang w:eastAsia="es-BO"/>
              </w:rPr>
              <w:t>Punto de Entrega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5B4C1D" w:rsidRPr="00FB053C" w:rsidRDefault="005B4C1D" w:rsidP="001A5E70">
            <w:pPr>
              <w:jc w:val="center"/>
              <w:rPr>
                <w:rFonts w:ascii="Bookman Old Style" w:hAnsi="Bookman Old Style"/>
                <w:b/>
                <w:bCs/>
                <w:lang w:eastAsia="es-BO"/>
              </w:rPr>
            </w:pPr>
            <w:r w:rsidRPr="00FB053C">
              <w:rPr>
                <w:rFonts w:ascii="Bookman Old Style" w:hAnsi="Bookman Old Style"/>
                <w:b/>
                <w:bCs/>
                <w:lang w:eastAsia="es-BO"/>
              </w:rPr>
              <w:t>Tarifa</w:t>
            </w:r>
          </w:p>
        </w:tc>
        <w:tc>
          <w:tcPr>
            <w:tcW w:w="1200" w:type="dxa"/>
            <w:tcBorders>
              <w:top w:val="single" w:sz="4" w:space="0" w:color="auto"/>
              <w:left w:val="nil"/>
              <w:bottom w:val="single" w:sz="4" w:space="0" w:color="auto"/>
              <w:right w:val="single" w:sz="4" w:space="0" w:color="auto"/>
            </w:tcBorders>
            <w:shd w:val="clear" w:color="auto" w:fill="92D050"/>
            <w:vAlign w:val="center"/>
            <w:hideMark/>
          </w:tcPr>
          <w:p w:rsidR="005B4C1D" w:rsidRPr="00FB053C" w:rsidRDefault="005B4C1D" w:rsidP="001A5E70">
            <w:pPr>
              <w:jc w:val="center"/>
              <w:rPr>
                <w:rFonts w:ascii="Bookman Old Style" w:hAnsi="Bookman Old Style"/>
                <w:b/>
                <w:bCs/>
                <w:lang w:eastAsia="es-BO"/>
              </w:rPr>
            </w:pPr>
            <w:r w:rsidRPr="00FB053C">
              <w:rPr>
                <w:rFonts w:ascii="Bookman Old Style" w:hAnsi="Bookman Old Style"/>
                <w:b/>
                <w:bCs/>
                <w:lang w:eastAsia="es-BO"/>
              </w:rPr>
              <w:t>OBS.</w:t>
            </w:r>
          </w:p>
        </w:tc>
      </w:tr>
      <w:tr w:rsidR="005B4C1D" w:rsidRPr="00FB053C" w:rsidTr="001A5E70">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5B4C1D" w:rsidRPr="00FB053C" w:rsidRDefault="005B4C1D" w:rsidP="001A5E70">
            <w:pPr>
              <w:jc w:val="center"/>
              <w:rPr>
                <w:rFonts w:ascii="Bookman Old Style" w:hAnsi="Bookman Old Style"/>
                <w:b/>
                <w:bCs/>
                <w:lang w:eastAsia="es-BO"/>
              </w:rPr>
            </w:pPr>
            <w:r w:rsidRPr="00FB053C">
              <w:rPr>
                <w:rFonts w:ascii="Bookman Old Style" w:hAnsi="Bookman Old Style"/>
                <w:b/>
                <w:bCs/>
                <w:lang w:eastAsia="es-BO"/>
              </w:rPr>
              <w:t>TRAMOS PRINCIPALES</w:t>
            </w:r>
          </w:p>
        </w:tc>
        <w:tc>
          <w:tcPr>
            <w:tcW w:w="1200" w:type="dxa"/>
            <w:tcBorders>
              <w:top w:val="nil"/>
              <w:left w:val="nil"/>
              <w:bottom w:val="single" w:sz="4" w:space="0" w:color="auto"/>
              <w:right w:val="single" w:sz="4" w:space="0" w:color="auto"/>
            </w:tcBorders>
            <w:shd w:val="clear" w:color="000000" w:fill="FFFFFF"/>
            <w:noWrap/>
            <w:vAlign w:val="bottom"/>
            <w:hideMark/>
          </w:tcPr>
          <w:p w:rsidR="005B4C1D" w:rsidRPr="00FB053C" w:rsidRDefault="005B4C1D" w:rsidP="001A5E70">
            <w:pPr>
              <w:rPr>
                <w:rFonts w:ascii="Bookman Old Style" w:hAnsi="Bookman Old Style"/>
                <w:color w:val="000000"/>
                <w:lang w:eastAsia="es-BO"/>
              </w:rPr>
            </w:pPr>
            <w:r w:rsidRPr="00FB053C">
              <w:rPr>
                <w:rFonts w:ascii="Bookman Old Style" w:hAnsi="Bookman Old Style"/>
                <w:color w:val="000000"/>
                <w:lang w:eastAsia="es-BO"/>
              </w:rPr>
              <w:t> </w:t>
            </w:r>
          </w:p>
        </w:tc>
      </w:tr>
      <w:tr w:rsidR="005B4C1D" w:rsidRPr="00FB053C" w:rsidTr="001A5E70">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5B4C1D" w:rsidRPr="00FB053C" w:rsidRDefault="005B4C1D" w:rsidP="001A5E70">
            <w:pPr>
              <w:rPr>
                <w:rFonts w:ascii="Bookman Old Style" w:hAnsi="Bookman Old Style"/>
                <w:color w:val="000000"/>
                <w:lang w:eastAsia="es-BO"/>
              </w:rPr>
            </w:pPr>
          </w:p>
        </w:tc>
      </w:tr>
      <w:tr w:rsidR="005B4C1D" w:rsidRPr="00FB053C" w:rsidTr="001A5E70">
        <w:trPr>
          <w:trHeight w:val="315"/>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5B4C1D" w:rsidRPr="00FB053C" w:rsidRDefault="005B4C1D" w:rsidP="001A5E70">
            <w:pPr>
              <w:rPr>
                <w:rFonts w:ascii="Bookman Old Style" w:hAnsi="Bookman Old Style"/>
                <w:color w:val="000000"/>
                <w:lang w:eastAsia="es-BO"/>
              </w:rPr>
            </w:pPr>
          </w:p>
        </w:tc>
      </w:tr>
      <w:tr w:rsidR="005B4C1D" w:rsidRPr="00FB053C" w:rsidTr="001A5E70">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5B4C1D" w:rsidRPr="00FB053C" w:rsidRDefault="005B4C1D" w:rsidP="001A5E70">
            <w:pPr>
              <w:rPr>
                <w:rFonts w:ascii="Bookman Old Style" w:hAnsi="Bookman Old Style"/>
                <w:color w:val="000000"/>
                <w:lang w:eastAsia="es-BO"/>
              </w:rPr>
            </w:pPr>
          </w:p>
        </w:tc>
      </w:tr>
      <w:tr w:rsidR="005B4C1D" w:rsidRPr="00FB053C" w:rsidTr="001A5E70">
        <w:trPr>
          <w:trHeight w:val="300"/>
          <w:jc w:val="center"/>
        </w:trPr>
        <w:tc>
          <w:tcPr>
            <w:tcW w:w="4840" w:type="dxa"/>
            <w:gridSpan w:val="3"/>
            <w:tcBorders>
              <w:top w:val="single" w:sz="4" w:space="0" w:color="auto"/>
              <w:left w:val="single" w:sz="4" w:space="0" w:color="auto"/>
              <w:bottom w:val="single" w:sz="4" w:space="0" w:color="auto"/>
              <w:right w:val="nil"/>
            </w:tcBorders>
            <w:shd w:val="clear" w:color="000000" w:fill="FFFFFF"/>
            <w:vAlign w:val="center"/>
            <w:hideMark/>
          </w:tcPr>
          <w:p w:rsidR="005B4C1D" w:rsidRPr="00FB053C" w:rsidRDefault="005B4C1D" w:rsidP="001A5E70">
            <w:pPr>
              <w:jc w:val="center"/>
              <w:rPr>
                <w:rFonts w:ascii="Bookman Old Style" w:hAnsi="Bookman Old Style"/>
                <w:b/>
                <w:bCs/>
                <w:lang w:eastAsia="es-BO"/>
              </w:rPr>
            </w:pPr>
            <w:r w:rsidRPr="00FB053C">
              <w:rPr>
                <w:rFonts w:ascii="Bookman Old Style" w:hAnsi="Bookman Old Style"/>
                <w:b/>
                <w:bCs/>
                <w:lang w:eastAsia="es-BO"/>
              </w:rPr>
              <w:t>TRAMOS EVENTUALES</w:t>
            </w:r>
          </w:p>
        </w:tc>
        <w:tc>
          <w:tcPr>
            <w:tcW w:w="1200" w:type="dxa"/>
            <w:tcBorders>
              <w:top w:val="nil"/>
              <w:left w:val="nil"/>
              <w:bottom w:val="nil"/>
              <w:right w:val="single" w:sz="4" w:space="0" w:color="auto"/>
            </w:tcBorders>
            <w:shd w:val="clear" w:color="000000" w:fill="FFFFFF"/>
            <w:noWrap/>
            <w:vAlign w:val="bottom"/>
            <w:hideMark/>
          </w:tcPr>
          <w:p w:rsidR="005B4C1D" w:rsidRPr="00FB053C" w:rsidRDefault="005B4C1D" w:rsidP="001A5E70">
            <w:pPr>
              <w:rPr>
                <w:rFonts w:ascii="Bookman Old Style" w:hAnsi="Bookman Old Style"/>
                <w:color w:val="000000"/>
                <w:lang w:eastAsia="es-BO"/>
              </w:rPr>
            </w:pPr>
            <w:r w:rsidRPr="00FB053C">
              <w:rPr>
                <w:rFonts w:ascii="Bookman Old Style" w:hAnsi="Bookman Old Style"/>
                <w:color w:val="000000"/>
                <w:lang w:eastAsia="es-BO"/>
              </w:rPr>
              <w:t> </w:t>
            </w:r>
          </w:p>
        </w:tc>
      </w:tr>
      <w:tr w:rsidR="005B4C1D" w:rsidRPr="00FB053C" w:rsidTr="001A5E70">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5B4C1D" w:rsidRPr="00FB053C" w:rsidRDefault="005B4C1D" w:rsidP="001A5E70">
            <w:pPr>
              <w:jc w:val="center"/>
              <w:rPr>
                <w:rFonts w:ascii="Bookman Old Style" w:hAnsi="Bookman Old Style"/>
                <w:color w:val="000000"/>
                <w:lang w:eastAsia="es-BO"/>
              </w:rPr>
            </w:pPr>
          </w:p>
        </w:tc>
        <w:tc>
          <w:tcPr>
            <w:tcW w:w="1200" w:type="dxa"/>
            <w:tcBorders>
              <w:top w:val="single" w:sz="4" w:space="0" w:color="auto"/>
              <w:left w:val="nil"/>
              <w:bottom w:val="single" w:sz="4" w:space="0" w:color="auto"/>
              <w:right w:val="single" w:sz="4" w:space="0" w:color="auto"/>
            </w:tcBorders>
            <w:shd w:val="clear" w:color="000000" w:fill="FFFFFF"/>
            <w:noWrap/>
            <w:vAlign w:val="bottom"/>
          </w:tcPr>
          <w:p w:rsidR="005B4C1D" w:rsidRPr="00FB053C" w:rsidRDefault="005B4C1D" w:rsidP="001A5E70">
            <w:pPr>
              <w:rPr>
                <w:rFonts w:ascii="Bookman Old Style" w:hAnsi="Bookman Old Style"/>
                <w:color w:val="000000"/>
                <w:lang w:eastAsia="es-BO"/>
              </w:rPr>
            </w:pPr>
          </w:p>
        </w:tc>
      </w:tr>
      <w:tr w:rsidR="005B4C1D" w:rsidRPr="00FB053C" w:rsidTr="001A5E70">
        <w:trPr>
          <w:trHeight w:val="300"/>
          <w:jc w:val="center"/>
        </w:trPr>
        <w:tc>
          <w:tcPr>
            <w:tcW w:w="2040" w:type="dxa"/>
            <w:tcBorders>
              <w:top w:val="nil"/>
              <w:left w:val="single" w:sz="4" w:space="0" w:color="auto"/>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600" w:type="dxa"/>
            <w:tcBorders>
              <w:top w:val="nil"/>
              <w:left w:val="nil"/>
              <w:bottom w:val="single" w:sz="4" w:space="0" w:color="auto"/>
              <w:right w:val="single" w:sz="4" w:space="0" w:color="auto"/>
            </w:tcBorders>
            <w:shd w:val="clear" w:color="000000" w:fill="FFFFFF"/>
            <w:vAlign w:val="center"/>
          </w:tcPr>
          <w:p w:rsidR="005B4C1D" w:rsidRPr="00FB053C" w:rsidRDefault="005B4C1D" w:rsidP="001A5E70">
            <w:pPr>
              <w:rPr>
                <w:rFonts w:ascii="Bookman Old Style" w:hAnsi="Bookman Old Style"/>
                <w:lang w:eastAsia="es-BO"/>
              </w:rPr>
            </w:pPr>
          </w:p>
        </w:tc>
        <w:tc>
          <w:tcPr>
            <w:tcW w:w="1200" w:type="dxa"/>
            <w:tcBorders>
              <w:top w:val="nil"/>
              <w:left w:val="nil"/>
              <w:bottom w:val="single" w:sz="4" w:space="0" w:color="auto"/>
              <w:right w:val="single" w:sz="4" w:space="0" w:color="auto"/>
            </w:tcBorders>
            <w:shd w:val="clear" w:color="auto" w:fill="auto"/>
            <w:vAlign w:val="center"/>
          </w:tcPr>
          <w:p w:rsidR="005B4C1D" w:rsidRPr="00FB053C" w:rsidRDefault="005B4C1D" w:rsidP="001A5E70">
            <w:pPr>
              <w:jc w:val="center"/>
              <w:rPr>
                <w:rFonts w:ascii="Bookman Old Style" w:hAnsi="Bookman Old Style"/>
                <w:color w:val="000000"/>
                <w:lang w:eastAsia="es-BO"/>
              </w:rPr>
            </w:pPr>
          </w:p>
        </w:tc>
        <w:tc>
          <w:tcPr>
            <w:tcW w:w="1200" w:type="dxa"/>
            <w:tcBorders>
              <w:top w:val="nil"/>
              <w:left w:val="nil"/>
              <w:bottom w:val="single" w:sz="4" w:space="0" w:color="auto"/>
              <w:right w:val="single" w:sz="4" w:space="0" w:color="auto"/>
            </w:tcBorders>
            <w:shd w:val="clear" w:color="000000" w:fill="FFFFFF"/>
            <w:noWrap/>
            <w:vAlign w:val="bottom"/>
          </w:tcPr>
          <w:p w:rsidR="005B4C1D" w:rsidRPr="00FB053C" w:rsidRDefault="005B4C1D" w:rsidP="001A5E70">
            <w:pPr>
              <w:rPr>
                <w:rFonts w:ascii="Bookman Old Style" w:hAnsi="Bookman Old Style"/>
                <w:color w:val="000000"/>
                <w:lang w:eastAsia="es-BO"/>
              </w:rPr>
            </w:pPr>
          </w:p>
        </w:tc>
      </w:tr>
    </w:tbl>
    <w:p w:rsidR="005B4C1D" w:rsidRPr="00FB053C" w:rsidRDefault="005B4C1D" w:rsidP="005B4C1D">
      <w:pPr>
        <w:rPr>
          <w:rFonts w:ascii="Bookman Old Style" w:hAnsi="Bookman Old Style"/>
        </w:rPr>
      </w:pPr>
    </w:p>
    <w:p w:rsidR="005B4C1D" w:rsidRPr="00FB053C" w:rsidRDefault="005B4C1D" w:rsidP="005B4C1D">
      <w:pPr>
        <w:rPr>
          <w:rFonts w:ascii="Bookman Old Style" w:hAnsi="Bookman Old Style"/>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00C" w:rsidRDefault="0026600C">
      <w:r>
        <w:separator/>
      </w:r>
    </w:p>
  </w:endnote>
  <w:endnote w:type="continuationSeparator" w:id="0">
    <w:p w:rsidR="0026600C" w:rsidRDefault="00266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D13" w:rsidRDefault="00425D13">
    <w:pPr>
      <w:pStyle w:val="Piedepgina"/>
      <w:jc w:val="right"/>
    </w:pPr>
    <w:r>
      <w:fldChar w:fldCharType="begin"/>
    </w:r>
    <w:r>
      <w:instrText xml:space="preserve"> PAGE   \* MERGEFORMAT </w:instrText>
    </w:r>
    <w:r>
      <w:fldChar w:fldCharType="separate"/>
    </w:r>
    <w:r w:rsidR="008C7813">
      <w:rPr>
        <w:noProof/>
      </w:rPr>
      <w:t>61</w:t>
    </w:r>
    <w:r>
      <w:fldChar w:fldCharType="end"/>
    </w:r>
  </w:p>
  <w:p w:rsidR="00425D13" w:rsidRDefault="00425D1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00C" w:rsidRDefault="0026600C">
      <w:r>
        <w:separator/>
      </w:r>
    </w:p>
  </w:footnote>
  <w:footnote w:type="continuationSeparator" w:id="0">
    <w:p w:rsidR="0026600C" w:rsidRDefault="002660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5E775B"/>
    <w:multiLevelType w:val="multilevel"/>
    <w:tmpl w:val="01FC5C9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96365C"/>
    <w:multiLevelType w:val="multilevel"/>
    <w:tmpl w:val="F168BF0C"/>
    <w:lvl w:ilvl="0">
      <w:start w:val="8"/>
      <w:numFmt w:val="decimal"/>
      <w:lvlText w:val="%1."/>
      <w:lvlJc w:val="left"/>
      <w:pPr>
        <w:ind w:left="420" w:hanging="42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7BB3F20"/>
    <w:multiLevelType w:val="multilevel"/>
    <w:tmpl w:val="B510CA4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A42445F"/>
    <w:multiLevelType w:val="multilevel"/>
    <w:tmpl w:val="038EC4D8"/>
    <w:lvl w:ilvl="0">
      <w:start w:val="6"/>
      <w:numFmt w:val="decimal"/>
      <w:lvlText w:val="%1."/>
      <w:lvlJc w:val="left"/>
      <w:pPr>
        <w:ind w:left="450" w:hanging="450"/>
      </w:pPr>
      <w:rPr>
        <w:rFonts w:hint="default"/>
        <w:u w:val="non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D5811DE"/>
    <w:multiLevelType w:val="hybridMultilevel"/>
    <w:tmpl w:val="ECE217F2"/>
    <w:lvl w:ilvl="0" w:tplc="DF66CA34">
      <w:start w:val="1"/>
      <w:numFmt w:val="lowerLetter"/>
      <w:lvlText w:val="%1)"/>
      <w:lvlJc w:val="left"/>
      <w:pPr>
        <w:tabs>
          <w:tab w:val="num" w:pos="1776"/>
        </w:tabs>
        <w:ind w:left="1776" w:hanging="360"/>
      </w:pPr>
      <w:rPr>
        <w:rFonts w:hint="default"/>
        <w:b/>
        <w:i w:val="0"/>
      </w:rPr>
    </w:lvl>
    <w:lvl w:ilvl="1" w:tplc="0C0A0019">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211F46"/>
    <w:multiLevelType w:val="multilevel"/>
    <w:tmpl w:val="D488EC04"/>
    <w:lvl w:ilvl="0">
      <w:start w:val="1"/>
      <w:numFmt w:val="decimal"/>
      <w:lvlText w:val="%1."/>
      <w:lvlJc w:val="left"/>
      <w:pPr>
        <w:ind w:left="450" w:hanging="45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5">
    <w:nsid w:val="12A508F3"/>
    <w:multiLevelType w:val="multilevel"/>
    <w:tmpl w:val="5B764AAE"/>
    <w:lvl w:ilvl="0">
      <w:start w:val="11"/>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851356"/>
    <w:multiLevelType w:val="hybridMultilevel"/>
    <w:tmpl w:val="1C369A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D95520"/>
    <w:multiLevelType w:val="multilevel"/>
    <w:tmpl w:val="FE9EBBC6"/>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BD26BEF"/>
    <w:multiLevelType w:val="hybridMultilevel"/>
    <w:tmpl w:val="12CC71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CBD324B"/>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A61FA7"/>
    <w:multiLevelType w:val="multilevel"/>
    <w:tmpl w:val="B6148EDA"/>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4CB4560"/>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98639C5"/>
    <w:multiLevelType w:val="hybridMultilevel"/>
    <w:tmpl w:val="40DE0704"/>
    <w:lvl w:ilvl="0" w:tplc="400A000D">
      <w:start w:val="1"/>
      <w:numFmt w:val="bullet"/>
      <w:lvlText w:val=""/>
      <w:lvlJc w:val="left"/>
      <w:pPr>
        <w:ind w:left="1830" w:hanging="360"/>
      </w:pPr>
      <w:rPr>
        <w:rFonts w:ascii="Wingdings" w:hAnsi="Wingdings" w:hint="default"/>
      </w:rPr>
    </w:lvl>
    <w:lvl w:ilvl="1" w:tplc="400A0003" w:tentative="1">
      <w:start w:val="1"/>
      <w:numFmt w:val="bullet"/>
      <w:lvlText w:val="o"/>
      <w:lvlJc w:val="left"/>
      <w:pPr>
        <w:ind w:left="2550" w:hanging="360"/>
      </w:pPr>
      <w:rPr>
        <w:rFonts w:ascii="Courier New" w:hAnsi="Courier New" w:cs="Courier New" w:hint="default"/>
      </w:rPr>
    </w:lvl>
    <w:lvl w:ilvl="2" w:tplc="400A0005" w:tentative="1">
      <w:start w:val="1"/>
      <w:numFmt w:val="bullet"/>
      <w:lvlText w:val=""/>
      <w:lvlJc w:val="left"/>
      <w:pPr>
        <w:ind w:left="3270" w:hanging="360"/>
      </w:pPr>
      <w:rPr>
        <w:rFonts w:ascii="Wingdings" w:hAnsi="Wingdings" w:hint="default"/>
      </w:rPr>
    </w:lvl>
    <w:lvl w:ilvl="3" w:tplc="400A0001" w:tentative="1">
      <w:start w:val="1"/>
      <w:numFmt w:val="bullet"/>
      <w:lvlText w:val=""/>
      <w:lvlJc w:val="left"/>
      <w:pPr>
        <w:ind w:left="3990" w:hanging="360"/>
      </w:pPr>
      <w:rPr>
        <w:rFonts w:ascii="Symbol" w:hAnsi="Symbol" w:hint="default"/>
      </w:rPr>
    </w:lvl>
    <w:lvl w:ilvl="4" w:tplc="400A0003" w:tentative="1">
      <w:start w:val="1"/>
      <w:numFmt w:val="bullet"/>
      <w:lvlText w:val="o"/>
      <w:lvlJc w:val="left"/>
      <w:pPr>
        <w:ind w:left="4710" w:hanging="360"/>
      </w:pPr>
      <w:rPr>
        <w:rFonts w:ascii="Courier New" w:hAnsi="Courier New" w:cs="Courier New" w:hint="default"/>
      </w:rPr>
    </w:lvl>
    <w:lvl w:ilvl="5" w:tplc="400A0005" w:tentative="1">
      <w:start w:val="1"/>
      <w:numFmt w:val="bullet"/>
      <w:lvlText w:val=""/>
      <w:lvlJc w:val="left"/>
      <w:pPr>
        <w:ind w:left="5430" w:hanging="360"/>
      </w:pPr>
      <w:rPr>
        <w:rFonts w:ascii="Wingdings" w:hAnsi="Wingdings" w:hint="default"/>
      </w:rPr>
    </w:lvl>
    <w:lvl w:ilvl="6" w:tplc="400A0001" w:tentative="1">
      <w:start w:val="1"/>
      <w:numFmt w:val="bullet"/>
      <w:lvlText w:val=""/>
      <w:lvlJc w:val="left"/>
      <w:pPr>
        <w:ind w:left="6150" w:hanging="360"/>
      </w:pPr>
      <w:rPr>
        <w:rFonts w:ascii="Symbol" w:hAnsi="Symbol" w:hint="default"/>
      </w:rPr>
    </w:lvl>
    <w:lvl w:ilvl="7" w:tplc="400A0003" w:tentative="1">
      <w:start w:val="1"/>
      <w:numFmt w:val="bullet"/>
      <w:lvlText w:val="o"/>
      <w:lvlJc w:val="left"/>
      <w:pPr>
        <w:ind w:left="6870" w:hanging="360"/>
      </w:pPr>
      <w:rPr>
        <w:rFonts w:ascii="Courier New" w:hAnsi="Courier New" w:cs="Courier New" w:hint="default"/>
      </w:rPr>
    </w:lvl>
    <w:lvl w:ilvl="8" w:tplc="400A0005" w:tentative="1">
      <w:start w:val="1"/>
      <w:numFmt w:val="bullet"/>
      <w:lvlText w:val=""/>
      <w:lvlJc w:val="left"/>
      <w:pPr>
        <w:ind w:left="7590" w:hanging="360"/>
      </w:pPr>
      <w:rPr>
        <w:rFonts w:ascii="Wingdings" w:hAnsi="Wingdings" w:hint="default"/>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2F213594"/>
    <w:multiLevelType w:val="hybridMultilevel"/>
    <w:tmpl w:val="2C0630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69D57DB"/>
    <w:multiLevelType w:val="multilevel"/>
    <w:tmpl w:val="4EDE13D6"/>
    <w:lvl w:ilvl="0">
      <w:start w:val="20"/>
      <w:numFmt w:val="decimal"/>
      <w:lvlText w:val="%1."/>
      <w:lvlJc w:val="left"/>
      <w:pPr>
        <w:ind w:left="600" w:hanging="60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600" w:hanging="144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38">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28C3E94"/>
    <w:multiLevelType w:val="multilevel"/>
    <w:tmpl w:val="CF2673BC"/>
    <w:lvl w:ilvl="0">
      <w:start w:val="19"/>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nsid w:val="47B816B4"/>
    <w:multiLevelType w:val="multilevel"/>
    <w:tmpl w:val="D42C3908"/>
    <w:lvl w:ilvl="0">
      <w:start w:val="5"/>
      <w:numFmt w:val="decimal"/>
      <w:lvlText w:val="%1."/>
      <w:lvlJc w:val="left"/>
      <w:pPr>
        <w:ind w:left="420" w:hanging="420"/>
      </w:pPr>
      <w:rPr>
        <w:rFonts w:cs="Arial" w:hint="default"/>
        <w:b w:val="0"/>
        <w:color w:val="auto"/>
      </w:rPr>
    </w:lvl>
    <w:lvl w:ilvl="1">
      <w:start w:val="1"/>
      <w:numFmt w:val="decimal"/>
      <w:lvlText w:val="%1.%2."/>
      <w:lvlJc w:val="left"/>
      <w:pPr>
        <w:ind w:left="720" w:hanging="720"/>
      </w:pPr>
      <w:rPr>
        <w:rFonts w:cs="Arial" w:hint="default"/>
        <w:b/>
        <w:color w:val="auto"/>
      </w:rPr>
    </w:lvl>
    <w:lvl w:ilvl="2">
      <w:start w:val="1"/>
      <w:numFmt w:val="decimal"/>
      <w:lvlText w:val="%1.%2.%3."/>
      <w:lvlJc w:val="left"/>
      <w:pPr>
        <w:ind w:left="720" w:hanging="720"/>
      </w:pPr>
      <w:rPr>
        <w:rFonts w:cs="Arial" w:hint="default"/>
        <w:b w:val="0"/>
        <w:color w:val="auto"/>
      </w:rPr>
    </w:lvl>
    <w:lvl w:ilvl="3">
      <w:start w:val="1"/>
      <w:numFmt w:val="decimal"/>
      <w:lvlText w:val="%1.%2.%3.%4."/>
      <w:lvlJc w:val="left"/>
      <w:pPr>
        <w:ind w:left="1080" w:hanging="1080"/>
      </w:pPr>
      <w:rPr>
        <w:rFonts w:cs="Arial" w:hint="default"/>
        <w:b w:val="0"/>
        <w:color w:val="auto"/>
      </w:rPr>
    </w:lvl>
    <w:lvl w:ilvl="4">
      <w:start w:val="1"/>
      <w:numFmt w:val="decimal"/>
      <w:lvlText w:val="%1.%2.%3.%4.%5."/>
      <w:lvlJc w:val="left"/>
      <w:pPr>
        <w:ind w:left="1080" w:hanging="1080"/>
      </w:pPr>
      <w:rPr>
        <w:rFonts w:cs="Arial" w:hint="default"/>
        <w:b w:val="0"/>
        <w:color w:val="auto"/>
      </w:rPr>
    </w:lvl>
    <w:lvl w:ilvl="5">
      <w:start w:val="1"/>
      <w:numFmt w:val="decimal"/>
      <w:lvlText w:val="%1.%2.%3.%4.%5.%6."/>
      <w:lvlJc w:val="left"/>
      <w:pPr>
        <w:ind w:left="1440" w:hanging="1440"/>
      </w:pPr>
      <w:rPr>
        <w:rFonts w:cs="Arial" w:hint="default"/>
        <w:b w:val="0"/>
        <w:color w:val="auto"/>
      </w:rPr>
    </w:lvl>
    <w:lvl w:ilvl="6">
      <w:start w:val="1"/>
      <w:numFmt w:val="decimal"/>
      <w:lvlText w:val="%1.%2.%3.%4.%5.%6.%7."/>
      <w:lvlJc w:val="left"/>
      <w:pPr>
        <w:ind w:left="1800" w:hanging="1800"/>
      </w:pPr>
      <w:rPr>
        <w:rFonts w:cs="Arial" w:hint="default"/>
        <w:b w:val="0"/>
        <w:color w:val="auto"/>
      </w:rPr>
    </w:lvl>
    <w:lvl w:ilvl="7">
      <w:start w:val="1"/>
      <w:numFmt w:val="decimal"/>
      <w:lvlText w:val="%1.%2.%3.%4.%5.%6.%7.%8."/>
      <w:lvlJc w:val="left"/>
      <w:pPr>
        <w:ind w:left="1800" w:hanging="1800"/>
      </w:pPr>
      <w:rPr>
        <w:rFonts w:cs="Arial" w:hint="default"/>
        <w:b w:val="0"/>
        <w:color w:val="auto"/>
      </w:rPr>
    </w:lvl>
    <w:lvl w:ilvl="8">
      <w:start w:val="1"/>
      <w:numFmt w:val="decimal"/>
      <w:lvlText w:val="%1.%2.%3.%4.%5.%6.%7.%8.%9."/>
      <w:lvlJc w:val="left"/>
      <w:pPr>
        <w:ind w:left="2160" w:hanging="2160"/>
      </w:pPr>
      <w:rPr>
        <w:rFonts w:cs="Arial" w:hint="default"/>
        <w:b w:val="0"/>
        <w:color w:val="auto"/>
      </w:rPr>
    </w:lvl>
  </w:abstractNum>
  <w:abstractNum w:abstractNumId="41">
    <w:nsid w:val="48496D3D"/>
    <w:multiLevelType w:val="multilevel"/>
    <w:tmpl w:val="D79C1A76"/>
    <w:lvl w:ilvl="0">
      <w:start w:val="10"/>
      <w:numFmt w:val="decimal"/>
      <w:lvlText w:val="%1."/>
      <w:lvlJc w:val="left"/>
      <w:pPr>
        <w:ind w:left="555" w:hanging="555"/>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97B3D0D"/>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CE0D4F"/>
    <w:multiLevelType w:val="hybridMultilevel"/>
    <w:tmpl w:val="34A628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F9014FB"/>
    <w:multiLevelType w:val="multilevel"/>
    <w:tmpl w:val="F8B8576A"/>
    <w:lvl w:ilvl="0">
      <w:start w:val="2"/>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5BE13C8"/>
    <w:multiLevelType w:val="multilevel"/>
    <w:tmpl w:val="01C64CE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5CA03439"/>
    <w:multiLevelType w:val="hybridMultilevel"/>
    <w:tmpl w:val="2D82269A"/>
    <w:lvl w:ilvl="0" w:tplc="1F2AE470">
      <w:numFmt w:val="bullet"/>
      <w:lvlText w:val=""/>
      <w:lvlJc w:val="left"/>
      <w:pPr>
        <w:ind w:left="2484" w:hanging="360"/>
      </w:pPr>
      <w:rPr>
        <w:rFonts w:ascii="Symbol" w:eastAsia="Calibri" w:hAnsi="Symbol"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4">
    <w:nsid w:val="5DC62E6A"/>
    <w:multiLevelType w:val="multilevel"/>
    <w:tmpl w:val="A20C11D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7">
    <w:nsid w:val="64211C13"/>
    <w:multiLevelType w:val="multilevel"/>
    <w:tmpl w:val="C248C428"/>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nsid w:val="66977049"/>
    <w:multiLevelType w:val="multilevel"/>
    <w:tmpl w:val="04407278"/>
    <w:lvl w:ilvl="0">
      <w:start w:val="9"/>
      <w:numFmt w:val="decimal"/>
      <w:lvlText w:val="%1."/>
      <w:lvlJc w:val="left"/>
      <w:pPr>
        <w:ind w:left="420" w:hanging="420"/>
      </w:pPr>
      <w:rPr>
        <w:rFonts w:cs="Arial" w:hint="default"/>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59">
    <w:nsid w:val="6C0F5874"/>
    <w:multiLevelType w:val="hybridMultilevel"/>
    <w:tmpl w:val="D8F029E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DD66BA5"/>
    <w:multiLevelType w:val="hybridMultilevel"/>
    <w:tmpl w:val="12FEE7AE"/>
    <w:lvl w:ilvl="0" w:tplc="73642A32">
      <w:start w:val="1"/>
      <w:numFmt w:val="bullet"/>
      <w:lvlText w:val=""/>
      <w:lvlJc w:val="left"/>
      <w:pPr>
        <w:ind w:left="1068" w:hanging="360"/>
      </w:pPr>
      <w:rPr>
        <w:rFonts w:ascii="Symbol" w:eastAsiaTheme="minorHAnsi" w:hAnsi="Symbol" w:cstheme="minorBid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71C39AA"/>
    <w:multiLevelType w:val="multilevel"/>
    <w:tmpl w:val="B882D4E8"/>
    <w:lvl w:ilvl="0">
      <w:start w:val="12"/>
      <w:numFmt w:val="decimal"/>
      <w:lvlText w:val="%1."/>
      <w:lvlJc w:val="left"/>
      <w:pPr>
        <w:ind w:left="600" w:hanging="6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D05BB8"/>
    <w:multiLevelType w:val="multilevel"/>
    <w:tmpl w:val="CF4AF5B4"/>
    <w:lvl w:ilvl="0">
      <w:start w:val="1"/>
      <w:numFmt w:val="decimal"/>
      <w:lvlText w:val="%1."/>
      <w:lvlJc w:val="left"/>
      <w:pPr>
        <w:ind w:left="420" w:hanging="420"/>
      </w:pPr>
      <w:rPr>
        <w:rFonts w:hint="default"/>
        <w:i/>
      </w:rPr>
    </w:lvl>
    <w:lvl w:ilvl="1">
      <w:start w:val="2"/>
      <w:numFmt w:val="decimal"/>
      <w:lvlText w:val="%1.%2."/>
      <w:lvlJc w:val="left"/>
      <w:pPr>
        <w:ind w:left="1080" w:hanging="720"/>
      </w:pPr>
      <w:rPr>
        <w:rFonts w:hint="default"/>
        <w:b/>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num w:numId="1">
    <w:abstractNumId w:val="19"/>
  </w:num>
  <w:num w:numId="2">
    <w:abstractNumId w:val="25"/>
  </w:num>
  <w:num w:numId="3">
    <w:abstractNumId w:val="55"/>
  </w:num>
  <w:num w:numId="4">
    <w:abstractNumId w:val="16"/>
  </w:num>
  <w:num w:numId="5">
    <w:abstractNumId w:val="34"/>
  </w:num>
  <w:num w:numId="6">
    <w:abstractNumId w:val="36"/>
  </w:num>
  <w:num w:numId="7">
    <w:abstractNumId w:val="0"/>
  </w:num>
  <w:num w:numId="8">
    <w:abstractNumId w:val="61"/>
  </w:num>
  <w:num w:numId="9">
    <w:abstractNumId w:val="29"/>
  </w:num>
  <w:num w:numId="10">
    <w:abstractNumId w:val="13"/>
  </w:num>
  <w:num w:numId="11">
    <w:abstractNumId w:val="12"/>
  </w:num>
  <w:num w:numId="12">
    <w:abstractNumId w:val="17"/>
  </w:num>
  <w:num w:numId="13">
    <w:abstractNumId w:val="48"/>
  </w:num>
  <w:num w:numId="14">
    <w:abstractNumId w:val="44"/>
  </w:num>
  <w:num w:numId="15">
    <w:abstractNumId w:val="49"/>
  </w:num>
  <w:num w:numId="16">
    <w:abstractNumId w:val="23"/>
  </w:num>
  <w:num w:numId="17">
    <w:abstractNumId w:val="4"/>
  </w:num>
  <w:num w:numId="18">
    <w:abstractNumId w:val="56"/>
  </w:num>
  <w:num w:numId="19">
    <w:abstractNumId w:val="31"/>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24"/>
  </w:num>
  <w:num w:numId="24">
    <w:abstractNumId w:val="51"/>
  </w:num>
  <w:num w:numId="25">
    <w:abstractNumId w:val="42"/>
  </w:num>
  <w:num w:numId="26">
    <w:abstractNumId w:val="33"/>
  </w:num>
  <w:num w:numId="27">
    <w:abstractNumId w:val="46"/>
  </w:num>
  <w:num w:numId="28">
    <w:abstractNumId w:val="6"/>
  </w:num>
  <w:num w:numId="29">
    <w:abstractNumId w:val="63"/>
  </w:num>
  <w:num w:numId="30">
    <w:abstractNumId w:val="10"/>
  </w:num>
  <w:num w:numId="31">
    <w:abstractNumId w:val="2"/>
  </w:num>
  <w:num w:numId="32">
    <w:abstractNumId w:val="52"/>
  </w:num>
  <w:num w:numId="33">
    <w:abstractNumId w:val="32"/>
  </w:num>
  <w:num w:numId="34">
    <w:abstractNumId w:val="28"/>
  </w:num>
  <w:num w:numId="35">
    <w:abstractNumId w:val="59"/>
  </w:num>
  <w:num w:numId="36">
    <w:abstractNumId w:val="26"/>
  </w:num>
  <w:num w:numId="37">
    <w:abstractNumId w:val="47"/>
  </w:num>
  <w:num w:numId="38">
    <w:abstractNumId w:val="11"/>
  </w:num>
  <w:num w:numId="39">
    <w:abstractNumId w:val="1"/>
  </w:num>
  <w:num w:numId="40">
    <w:abstractNumId w:val="18"/>
  </w:num>
  <w:num w:numId="41">
    <w:abstractNumId w:val="14"/>
  </w:num>
  <w:num w:numId="42">
    <w:abstractNumId w:val="40"/>
  </w:num>
  <w:num w:numId="43">
    <w:abstractNumId w:val="9"/>
  </w:num>
  <w:num w:numId="44">
    <w:abstractNumId w:val="64"/>
  </w:num>
  <w:num w:numId="45">
    <w:abstractNumId w:val="60"/>
  </w:num>
  <w:num w:numId="46">
    <w:abstractNumId w:val="3"/>
  </w:num>
  <w:num w:numId="47">
    <w:abstractNumId w:val="58"/>
  </w:num>
  <w:num w:numId="48">
    <w:abstractNumId w:val="41"/>
  </w:num>
  <w:num w:numId="49">
    <w:abstractNumId w:val="15"/>
  </w:num>
  <w:num w:numId="50">
    <w:abstractNumId w:val="39"/>
  </w:num>
  <w:num w:numId="51">
    <w:abstractNumId w:val="37"/>
  </w:num>
  <w:num w:numId="52">
    <w:abstractNumId w:val="50"/>
  </w:num>
  <w:num w:numId="53">
    <w:abstractNumId w:val="8"/>
  </w:num>
  <w:num w:numId="54">
    <w:abstractNumId w:val="20"/>
  </w:num>
  <w:num w:numId="55">
    <w:abstractNumId w:val="54"/>
  </w:num>
  <w:num w:numId="56">
    <w:abstractNumId w:val="57"/>
  </w:num>
  <w:num w:numId="57">
    <w:abstractNumId w:val="62"/>
  </w:num>
  <w:num w:numId="58">
    <w:abstractNumId w:val="35"/>
  </w:num>
  <w:num w:numId="59">
    <w:abstractNumId w:val="38"/>
  </w:num>
  <w:num w:numId="60">
    <w:abstractNumId w:val="21"/>
  </w:num>
  <w:num w:numId="6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5"/>
  </w:num>
  <w:num w:numId="63">
    <w:abstractNumId w:val="27"/>
  </w:num>
  <w:num w:numId="64">
    <w:abstractNumId w:val="43"/>
  </w:num>
  <w:num w:numId="65">
    <w:abstractNumId w:val="2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5FF3"/>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243"/>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0F6"/>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15E"/>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79"/>
    <w:rsid w:val="000F5CF0"/>
    <w:rsid w:val="000F614A"/>
    <w:rsid w:val="000F6A35"/>
    <w:rsid w:val="000F72CE"/>
    <w:rsid w:val="000F7525"/>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4A1"/>
    <w:rsid w:val="00122104"/>
    <w:rsid w:val="0012260B"/>
    <w:rsid w:val="00122868"/>
    <w:rsid w:val="0012388B"/>
    <w:rsid w:val="00123B21"/>
    <w:rsid w:val="00123C4F"/>
    <w:rsid w:val="001240D6"/>
    <w:rsid w:val="00125958"/>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3F38"/>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371"/>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8DF"/>
    <w:rsid w:val="00173ABB"/>
    <w:rsid w:val="001741EB"/>
    <w:rsid w:val="00174B80"/>
    <w:rsid w:val="00174C31"/>
    <w:rsid w:val="001756DA"/>
    <w:rsid w:val="00176536"/>
    <w:rsid w:val="00176DDF"/>
    <w:rsid w:val="00176EBE"/>
    <w:rsid w:val="001774DA"/>
    <w:rsid w:val="001774FC"/>
    <w:rsid w:val="00177AD7"/>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271"/>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2AD"/>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2B5"/>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00C"/>
    <w:rsid w:val="00266276"/>
    <w:rsid w:val="00266586"/>
    <w:rsid w:val="002667CD"/>
    <w:rsid w:val="0026703B"/>
    <w:rsid w:val="00270022"/>
    <w:rsid w:val="00270845"/>
    <w:rsid w:val="00271B62"/>
    <w:rsid w:val="002729B6"/>
    <w:rsid w:val="00273198"/>
    <w:rsid w:val="00274A24"/>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0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366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5D13"/>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967"/>
    <w:rsid w:val="00433C4A"/>
    <w:rsid w:val="00433E26"/>
    <w:rsid w:val="00434D78"/>
    <w:rsid w:val="00434E41"/>
    <w:rsid w:val="00435064"/>
    <w:rsid w:val="00435C45"/>
    <w:rsid w:val="00436A1E"/>
    <w:rsid w:val="00436E15"/>
    <w:rsid w:val="0044084D"/>
    <w:rsid w:val="004410B5"/>
    <w:rsid w:val="0044137A"/>
    <w:rsid w:val="0044149D"/>
    <w:rsid w:val="0044242A"/>
    <w:rsid w:val="00442629"/>
    <w:rsid w:val="00442869"/>
    <w:rsid w:val="004429A2"/>
    <w:rsid w:val="004429D4"/>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0D9"/>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1F41"/>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3918"/>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01C7"/>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1D"/>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69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6FC"/>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3CD5"/>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67E"/>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97ACB"/>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520"/>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3516"/>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0F0"/>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4AF"/>
    <w:rsid w:val="0076781E"/>
    <w:rsid w:val="0077033E"/>
    <w:rsid w:val="00770483"/>
    <w:rsid w:val="00770E73"/>
    <w:rsid w:val="007719D5"/>
    <w:rsid w:val="00772A35"/>
    <w:rsid w:val="00772DA5"/>
    <w:rsid w:val="00772FC5"/>
    <w:rsid w:val="00773071"/>
    <w:rsid w:val="00773448"/>
    <w:rsid w:val="00773D5A"/>
    <w:rsid w:val="00775480"/>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C3E"/>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C0C"/>
    <w:rsid w:val="00892EA2"/>
    <w:rsid w:val="00893445"/>
    <w:rsid w:val="00893457"/>
    <w:rsid w:val="008937F7"/>
    <w:rsid w:val="00893E1D"/>
    <w:rsid w:val="00894CEE"/>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813"/>
    <w:rsid w:val="008C7CAD"/>
    <w:rsid w:val="008D111C"/>
    <w:rsid w:val="008D1F5D"/>
    <w:rsid w:val="008D1F9D"/>
    <w:rsid w:val="008D2F9D"/>
    <w:rsid w:val="008D3DB7"/>
    <w:rsid w:val="008D43F2"/>
    <w:rsid w:val="008D4DB1"/>
    <w:rsid w:val="008D4FAF"/>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CE1"/>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5CA"/>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1748"/>
    <w:rsid w:val="00952100"/>
    <w:rsid w:val="00952BFC"/>
    <w:rsid w:val="00952F15"/>
    <w:rsid w:val="009538A3"/>
    <w:rsid w:val="009545AA"/>
    <w:rsid w:val="0095469A"/>
    <w:rsid w:val="00954FC3"/>
    <w:rsid w:val="00955C0C"/>
    <w:rsid w:val="00956840"/>
    <w:rsid w:val="00956D0C"/>
    <w:rsid w:val="00956F92"/>
    <w:rsid w:val="00957EF9"/>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3D6B"/>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5C30"/>
    <w:rsid w:val="00A374EC"/>
    <w:rsid w:val="00A40F06"/>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298"/>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441"/>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C9"/>
    <w:rsid w:val="00A92F96"/>
    <w:rsid w:val="00A9336F"/>
    <w:rsid w:val="00A93D75"/>
    <w:rsid w:val="00A9421F"/>
    <w:rsid w:val="00A955BC"/>
    <w:rsid w:val="00A959CE"/>
    <w:rsid w:val="00A95AF3"/>
    <w:rsid w:val="00A962B1"/>
    <w:rsid w:val="00A96A23"/>
    <w:rsid w:val="00A96B27"/>
    <w:rsid w:val="00A97263"/>
    <w:rsid w:val="00AA010A"/>
    <w:rsid w:val="00AA04AB"/>
    <w:rsid w:val="00AA0A9A"/>
    <w:rsid w:val="00AA2030"/>
    <w:rsid w:val="00AA20F8"/>
    <w:rsid w:val="00AA308C"/>
    <w:rsid w:val="00AA3155"/>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4C4"/>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ED8"/>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04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C03"/>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413"/>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2A0"/>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4A6"/>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548"/>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3A8B"/>
    <w:rsid w:val="00D03B40"/>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0A8"/>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24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62"/>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D2E"/>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0F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013"/>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984"/>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017"/>
    <w:rsid w:val="00FB3174"/>
    <w:rsid w:val="00FB41FC"/>
    <w:rsid w:val="00FB449E"/>
    <w:rsid w:val="00FB4BE8"/>
    <w:rsid w:val="00FB4C2D"/>
    <w:rsid w:val="00FB4E5D"/>
    <w:rsid w:val="00FB601A"/>
    <w:rsid w:val="00FB6E43"/>
    <w:rsid w:val="00FB74EC"/>
    <w:rsid w:val="00FB7A62"/>
    <w:rsid w:val="00FB7DF1"/>
    <w:rsid w:val="00FC0324"/>
    <w:rsid w:val="00FC037E"/>
    <w:rsid w:val="00FC0489"/>
    <w:rsid w:val="00FC07B0"/>
    <w:rsid w:val="00FC156A"/>
    <w:rsid w:val="00FC2677"/>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6FD"/>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3C0"/>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5E064A-CF65-426E-BC52-802598AAB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4">
    <w:name w:val="4"/>
    <w:basedOn w:val="Normal"/>
    <w:next w:val="Normal"/>
    <w:unhideWhenUsed/>
    <w:qFormat/>
    <w:rsid w:val="00FC2677"/>
    <w:pPr>
      <w:spacing w:after="200"/>
    </w:pPr>
    <w:rPr>
      <w:i/>
      <w:iCs/>
      <w:color w:val="1F497D"/>
      <w:sz w:val="18"/>
      <w:szCs w:val="18"/>
      <w:lang w:eastAsia="es-ES"/>
    </w:rPr>
  </w:style>
  <w:style w:type="paragraph" w:customStyle="1" w:styleId="2">
    <w:name w:val="2"/>
    <w:basedOn w:val="Normal"/>
    <w:next w:val="Normal"/>
    <w:unhideWhenUsed/>
    <w:qFormat/>
    <w:rsid w:val="00951748"/>
    <w:pPr>
      <w:spacing w:after="200"/>
    </w:pPr>
    <w:rPr>
      <w:i/>
      <w:iCs/>
      <w:color w:val="1F497D"/>
      <w:sz w:val="18"/>
      <w:szCs w:val="18"/>
      <w:lang w:eastAsia="es-ES"/>
    </w:rPr>
  </w:style>
  <w:style w:type="paragraph" w:customStyle="1" w:styleId="prrafodelista0">
    <w:name w:val="prrafodelista"/>
    <w:basedOn w:val="Normal"/>
    <w:rsid w:val="00673CD5"/>
    <w:pPr>
      <w:ind w:left="708"/>
    </w:pPr>
    <w:rPr>
      <w:rFonts w:eastAsia="Calibri"/>
      <w:lang w:eastAsia="es-ES"/>
    </w:rPr>
  </w:style>
  <w:style w:type="paragraph" w:customStyle="1" w:styleId="Textosinformato1">
    <w:name w:val="Texto sin formato1"/>
    <w:basedOn w:val="Normal"/>
    <w:uiPriority w:val="99"/>
    <w:rsid w:val="0044149D"/>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cvperez@ypfb.gob.ob"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CBB80-8291-409D-A0C3-6A3383BFF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69</Pages>
  <Words>22109</Words>
  <Characters>121604</Characters>
  <Application>Microsoft Office Word</Application>
  <DocSecurity>0</DocSecurity>
  <Lines>1013</Lines>
  <Paragraphs>286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143427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10</cp:revision>
  <cp:lastPrinted>2015-02-19T14:27:00Z</cp:lastPrinted>
  <dcterms:created xsi:type="dcterms:W3CDTF">2016-08-16T21:10:00Z</dcterms:created>
  <dcterms:modified xsi:type="dcterms:W3CDTF">2016-08-16T21:38:00Z</dcterms:modified>
</cp:coreProperties>
</file>