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C73F2" w:rsidRPr="0053779D" w:rsidRDefault="003C73F2" w:rsidP="00BC21BB">
                            <w:pPr>
                              <w:pStyle w:val="Ttulo1"/>
                              <w:ind w:left="142"/>
                              <w:jc w:val="center"/>
                              <w:rPr>
                                <w:rFonts w:ascii="Century Gothic" w:hAnsi="Century Gothic"/>
                                <w:sz w:val="2"/>
                                <w:szCs w:val="28"/>
                              </w:rPr>
                            </w:pPr>
                          </w:p>
                          <w:p w14:paraId="4BF12AA0" w14:textId="77777777" w:rsidR="003C73F2" w:rsidRDefault="003C73F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C73F2" w:rsidRPr="00196858" w:rsidRDefault="003C73F2" w:rsidP="00196858"/>
                          <w:p w14:paraId="707CFF32" w14:textId="77777777" w:rsidR="003C73F2" w:rsidRPr="0053779D" w:rsidRDefault="003C73F2" w:rsidP="00BC21BB">
                            <w:pPr>
                              <w:ind w:left="142"/>
                              <w:jc w:val="center"/>
                              <w:rPr>
                                <w:rFonts w:ascii="Verdana" w:hAnsi="Verdana"/>
                                <w:b/>
                                <w:sz w:val="8"/>
                              </w:rPr>
                            </w:pPr>
                          </w:p>
                          <w:p w14:paraId="06570665" w14:textId="77777777" w:rsidR="003C73F2" w:rsidRDefault="003C73F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C73F2" w:rsidRPr="00103622" w:rsidRDefault="003C73F2" w:rsidP="00963B46">
                            <w:pPr>
                              <w:ind w:left="142"/>
                              <w:jc w:val="center"/>
                              <w:rPr>
                                <w:rFonts w:ascii="Century Gothic" w:hAnsi="Century Gothic" w:cs="Arial"/>
                                <w:b/>
                                <w:sz w:val="32"/>
                                <w:szCs w:val="32"/>
                                <w:lang w:val="es-MX"/>
                              </w:rPr>
                            </w:pPr>
                          </w:p>
                          <w:p w14:paraId="35E3BA65" w14:textId="77777777" w:rsidR="003C73F2" w:rsidRDefault="003C73F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3C73F2" w:rsidRPr="00103622" w:rsidRDefault="003C73F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3C73F2" w:rsidRDefault="003C73F2"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3C73F2" w:rsidRDefault="003C73F2"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3C73F2" w:rsidRPr="00B61C2E" w:rsidRDefault="003C73F2" w:rsidP="00A563EC">
                            <w:pPr>
                              <w:ind w:left="142"/>
                              <w:jc w:val="center"/>
                              <w:rPr>
                                <w:rFonts w:ascii="Century Gothic" w:hAnsi="Century Gothic" w:cs="Arial"/>
                                <w:b/>
                                <w:i/>
                                <w:sz w:val="28"/>
                                <w:szCs w:val="28"/>
                                <w:lang w:val="es-MX"/>
                              </w:rPr>
                            </w:pPr>
                          </w:p>
                          <w:p w14:paraId="496C6264" w14:textId="77777777" w:rsidR="003C73F2" w:rsidRDefault="003C73F2" w:rsidP="00E34AB2">
                            <w:pPr>
                              <w:ind w:left="142"/>
                              <w:jc w:val="center"/>
                              <w:rPr>
                                <w:rFonts w:ascii="Century Gothic" w:hAnsi="Century Gothic" w:cs="Arial"/>
                                <w:b/>
                                <w:sz w:val="28"/>
                                <w:szCs w:val="28"/>
                                <w:lang w:val="es-MX"/>
                              </w:rPr>
                            </w:pPr>
                          </w:p>
                          <w:p w14:paraId="15A4B15A" w14:textId="5E92630C" w:rsidR="003C73F2" w:rsidRPr="00103622" w:rsidRDefault="003C73F2"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3C73F2" w:rsidRDefault="003C73F2" w:rsidP="004540B2">
                            <w:pPr>
                              <w:ind w:right="-118"/>
                              <w:rPr>
                                <w:rFonts w:ascii="Century Gothic" w:hAnsi="Century Gothic"/>
                                <w:b/>
                                <w:sz w:val="28"/>
                                <w:szCs w:val="28"/>
                              </w:rPr>
                            </w:pPr>
                          </w:p>
                          <w:p w14:paraId="79E0FC18" w14:textId="2CE5B977" w:rsidR="003C73F2" w:rsidRPr="00D94CE2" w:rsidRDefault="003C73F2"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616A3">
                              <w:rPr>
                                <w:rFonts w:ascii="Century Gothic" w:hAnsi="Century Gothic" w:cs="Century Gothic"/>
                                <w:b/>
                                <w:bCs/>
                                <w:color w:val="000000"/>
                                <w:sz w:val="28"/>
                                <w:szCs w:val="28"/>
                              </w:rPr>
                              <w:t>ADQUISICION, INSTALACION Y PUESTA EN MARCHA UNIDAD DE COMPRESION DE GNV BUNQUERIZADA APE PARA LA ESTACION DE SERVICIO PADCAYA</w:t>
                            </w:r>
                          </w:p>
                          <w:p w14:paraId="47341E67" w14:textId="77777777" w:rsidR="003C73F2" w:rsidRPr="00D94CE2" w:rsidRDefault="003C73F2" w:rsidP="004540B2">
                            <w:pPr>
                              <w:ind w:right="-118"/>
                              <w:jc w:val="center"/>
                              <w:rPr>
                                <w:rFonts w:ascii="Century Gothic" w:hAnsi="Century Gothic" w:cs="Century Gothic"/>
                                <w:b/>
                                <w:bCs/>
                                <w:color w:val="FF0000"/>
                                <w:sz w:val="28"/>
                                <w:szCs w:val="28"/>
                              </w:rPr>
                            </w:pPr>
                          </w:p>
                          <w:p w14:paraId="357F2EA9" w14:textId="066A793B" w:rsidR="003C73F2" w:rsidRPr="00D94CE2" w:rsidRDefault="003C73F2"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A5218" w:rsidRPr="002A5218">
                              <w:rPr>
                                <w:rFonts w:ascii="Century Gothic" w:hAnsi="Century Gothic" w:cs="Century Gothic"/>
                                <w:b/>
                                <w:bCs/>
                                <w:color w:val="FF0000"/>
                                <w:sz w:val="28"/>
                                <w:szCs w:val="28"/>
                              </w:rPr>
                              <w:t>DCO-CCL-GCIL-260-16</w:t>
                            </w:r>
                          </w:p>
                          <w:p w14:paraId="2400E6AF" w14:textId="77777777" w:rsidR="003C73F2" w:rsidRPr="00103622" w:rsidRDefault="003C73F2" w:rsidP="004540B2">
                            <w:pPr>
                              <w:ind w:right="-118"/>
                              <w:jc w:val="center"/>
                              <w:rPr>
                                <w:rFonts w:ascii="Century Gothic" w:hAnsi="Century Gothic"/>
                                <w:sz w:val="32"/>
                                <w:szCs w:val="32"/>
                                <w:lang w:val="es-ES_tradnl"/>
                              </w:rPr>
                            </w:pPr>
                          </w:p>
                          <w:p w14:paraId="569F1291" w14:textId="6B86D42C" w:rsidR="003C73F2" w:rsidRPr="00D94CE2" w:rsidRDefault="003C73F2" w:rsidP="004540B2">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47C3D4D1" w14:textId="77777777" w:rsidR="003C73F2" w:rsidRDefault="003C73F2" w:rsidP="00BC21BB">
                            <w:pPr>
                              <w:ind w:right="930"/>
                              <w:jc w:val="center"/>
                              <w:rPr>
                                <w:rFonts w:ascii="Century Gothic" w:hAnsi="Century Gothic"/>
                                <w:lang w:val="es-ES_tradnl"/>
                              </w:rPr>
                            </w:pPr>
                          </w:p>
                          <w:p w14:paraId="3EC83649" w14:textId="77777777" w:rsidR="003C73F2" w:rsidRPr="009C5A35" w:rsidRDefault="003C73F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3C73F2" w:rsidRPr="0053779D" w:rsidRDefault="003C73F2" w:rsidP="00BC21BB">
                      <w:pPr>
                        <w:pStyle w:val="Ttulo1"/>
                        <w:ind w:left="142"/>
                        <w:jc w:val="center"/>
                        <w:rPr>
                          <w:rFonts w:ascii="Century Gothic" w:hAnsi="Century Gothic"/>
                          <w:sz w:val="2"/>
                          <w:szCs w:val="28"/>
                        </w:rPr>
                      </w:pPr>
                    </w:p>
                    <w:p w14:paraId="4BF12AA0" w14:textId="77777777" w:rsidR="003C73F2" w:rsidRDefault="003C73F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C73F2" w:rsidRPr="00196858" w:rsidRDefault="003C73F2" w:rsidP="00196858"/>
                    <w:p w14:paraId="707CFF32" w14:textId="77777777" w:rsidR="003C73F2" w:rsidRPr="0053779D" w:rsidRDefault="003C73F2" w:rsidP="00BC21BB">
                      <w:pPr>
                        <w:ind w:left="142"/>
                        <w:jc w:val="center"/>
                        <w:rPr>
                          <w:rFonts w:ascii="Verdana" w:hAnsi="Verdana"/>
                          <w:b/>
                          <w:sz w:val="8"/>
                        </w:rPr>
                      </w:pPr>
                    </w:p>
                    <w:p w14:paraId="06570665" w14:textId="77777777" w:rsidR="003C73F2" w:rsidRDefault="003C73F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C73F2" w:rsidRPr="00103622" w:rsidRDefault="003C73F2" w:rsidP="00963B46">
                      <w:pPr>
                        <w:ind w:left="142"/>
                        <w:jc w:val="center"/>
                        <w:rPr>
                          <w:rFonts w:ascii="Century Gothic" w:hAnsi="Century Gothic" w:cs="Arial"/>
                          <w:b/>
                          <w:sz w:val="32"/>
                          <w:szCs w:val="32"/>
                          <w:lang w:val="es-MX"/>
                        </w:rPr>
                      </w:pPr>
                    </w:p>
                    <w:p w14:paraId="35E3BA65" w14:textId="77777777" w:rsidR="003C73F2" w:rsidRDefault="003C73F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3C73F2" w:rsidRPr="00103622" w:rsidRDefault="003C73F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3C73F2" w:rsidRDefault="003C73F2"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3C73F2" w:rsidRDefault="003C73F2"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3C73F2" w:rsidRPr="00B61C2E" w:rsidRDefault="003C73F2" w:rsidP="00A563EC">
                      <w:pPr>
                        <w:ind w:left="142"/>
                        <w:jc w:val="center"/>
                        <w:rPr>
                          <w:rFonts w:ascii="Century Gothic" w:hAnsi="Century Gothic" w:cs="Arial"/>
                          <w:b/>
                          <w:i/>
                          <w:sz w:val="28"/>
                          <w:szCs w:val="28"/>
                          <w:lang w:val="es-MX"/>
                        </w:rPr>
                      </w:pPr>
                    </w:p>
                    <w:p w14:paraId="496C6264" w14:textId="77777777" w:rsidR="003C73F2" w:rsidRDefault="003C73F2" w:rsidP="00E34AB2">
                      <w:pPr>
                        <w:ind w:left="142"/>
                        <w:jc w:val="center"/>
                        <w:rPr>
                          <w:rFonts w:ascii="Century Gothic" w:hAnsi="Century Gothic" w:cs="Arial"/>
                          <w:b/>
                          <w:sz w:val="28"/>
                          <w:szCs w:val="28"/>
                          <w:lang w:val="es-MX"/>
                        </w:rPr>
                      </w:pPr>
                    </w:p>
                    <w:p w14:paraId="15A4B15A" w14:textId="5E92630C" w:rsidR="003C73F2" w:rsidRPr="00103622" w:rsidRDefault="003C73F2"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3C73F2" w:rsidRDefault="003C73F2" w:rsidP="004540B2">
                      <w:pPr>
                        <w:ind w:right="-118"/>
                        <w:rPr>
                          <w:rFonts w:ascii="Century Gothic" w:hAnsi="Century Gothic"/>
                          <w:b/>
                          <w:sz w:val="28"/>
                          <w:szCs w:val="28"/>
                        </w:rPr>
                      </w:pPr>
                    </w:p>
                    <w:p w14:paraId="79E0FC18" w14:textId="2CE5B977" w:rsidR="003C73F2" w:rsidRPr="00D94CE2" w:rsidRDefault="003C73F2"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616A3">
                        <w:rPr>
                          <w:rFonts w:ascii="Century Gothic" w:hAnsi="Century Gothic" w:cs="Century Gothic"/>
                          <w:b/>
                          <w:bCs/>
                          <w:color w:val="000000"/>
                          <w:sz w:val="28"/>
                          <w:szCs w:val="28"/>
                        </w:rPr>
                        <w:t>ADQUISICION, INSTALACION Y PUESTA EN MARCHA UNIDAD DE COMPRESION DE GNV BUNQUERIZADA APE PARA LA ESTACION DE SERVICIO PADCAYA</w:t>
                      </w:r>
                    </w:p>
                    <w:p w14:paraId="47341E67" w14:textId="77777777" w:rsidR="003C73F2" w:rsidRPr="00D94CE2" w:rsidRDefault="003C73F2" w:rsidP="004540B2">
                      <w:pPr>
                        <w:ind w:right="-118"/>
                        <w:jc w:val="center"/>
                        <w:rPr>
                          <w:rFonts w:ascii="Century Gothic" w:hAnsi="Century Gothic" w:cs="Century Gothic"/>
                          <w:b/>
                          <w:bCs/>
                          <w:color w:val="FF0000"/>
                          <w:sz w:val="28"/>
                          <w:szCs w:val="28"/>
                        </w:rPr>
                      </w:pPr>
                    </w:p>
                    <w:p w14:paraId="357F2EA9" w14:textId="066A793B" w:rsidR="003C73F2" w:rsidRPr="00D94CE2" w:rsidRDefault="003C73F2"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A5218" w:rsidRPr="002A5218">
                        <w:rPr>
                          <w:rFonts w:ascii="Century Gothic" w:hAnsi="Century Gothic" w:cs="Century Gothic"/>
                          <w:b/>
                          <w:bCs/>
                          <w:color w:val="FF0000"/>
                          <w:sz w:val="28"/>
                          <w:szCs w:val="28"/>
                        </w:rPr>
                        <w:t>DCO-CCL-GCIL-260-16</w:t>
                      </w:r>
                    </w:p>
                    <w:p w14:paraId="2400E6AF" w14:textId="77777777" w:rsidR="003C73F2" w:rsidRPr="00103622" w:rsidRDefault="003C73F2" w:rsidP="004540B2">
                      <w:pPr>
                        <w:ind w:right="-118"/>
                        <w:jc w:val="center"/>
                        <w:rPr>
                          <w:rFonts w:ascii="Century Gothic" w:hAnsi="Century Gothic"/>
                          <w:sz w:val="32"/>
                          <w:szCs w:val="32"/>
                          <w:lang w:val="es-ES_tradnl"/>
                        </w:rPr>
                      </w:pPr>
                    </w:p>
                    <w:p w14:paraId="569F1291" w14:textId="6B86D42C" w:rsidR="003C73F2" w:rsidRPr="00D94CE2" w:rsidRDefault="003C73F2" w:rsidP="004540B2">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47C3D4D1" w14:textId="77777777" w:rsidR="003C73F2" w:rsidRDefault="003C73F2" w:rsidP="00BC21BB">
                      <w:pPr>
                        <w:ind w:right="930"/>
                        <w:jc w:val="center"/>
                        <w:rPr>
                          <w:rFonts w:ascii="Century Gothic" w:hAnsi="Century Gothic"/>
                          <w:lang w:val="es-ES_tradnl"/>
                        </w:rPr>
                      </w:pPr>
                    </w:p>
                    <w:p w14:paraId="3EC83649" w14:textId="77777777" w:rsidR="003C73F2" w:rsidRPr="009C5A35" w:rsidRDefault="003C73F2"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bookmarkStart w:id="0" w:name="_GoBack"/>
      <w:bookmarkEnd w:id="0"/>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3C73F2" w:rsidRPr="00AD6AF2" w:rsidRDefault="003C73F2" w:rsidP="003E5E03">
                            <w:pPr>
                              <w:ind w:right="930"/>
                              <w:jc w:val="center"/>
                              <w:rPr>
                                <w:rFonts w:ascii="Century Gothic" w:hAnsi="Century Gothic"/>
                                <w:sz w:val="14"/>
                                <w:lang w:val="es-ES_tradnl"/>
                              </w:rPr>
                            </w:pPr>
                          </w:p>
                          <w:p w14:paraId="4C1889A0" w14:textId="687F34A4" w:rsidR="003C73F2" w:rsidRDefault="003C73F2"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3C73F2" w:rsidRPr="00AD6AF2" w:rsidRDefault="003C73F2"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3C73F2" w:rsidRPr="00AD6AF2" w:rsidRDefault="003C73F2" w:rsidP="003E5E03">
                      <w:pPr>
                        <w:ind w:right="930"/>
                        <w:jc w:val="center"/>
                        <w:rPr>
                          <w:rFonts w:ascii="Century Gothic" w:hAnsi="Century Gothic"/>
                          <w:sz w:val="14"/>
                          <w:lang w:val="es-ES_tradnl"/>
                        </w:rPr>
                      </w:pPr>
                    </w:p>
                    <w:p w14:paraId="4C1889A0" w14:textId="687F34A4" w:rsidR="003C73F2" w:rsidRDefault="003C73F2"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3C73F2" w:rsidRPr="00AD6AF2" w:rsidRDefault="003C73F2"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67B0E25" w:rsidR="00A73638" w:rsidRPr="00552079" w:rsidRDefault="004616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9DA7B34" w:rsidR="00A73638" w:rsidRPr="00552079" w:rsidRDefault="004616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DB56AF5" w:rsidR="00A73638" w:rsidRPr="00552079" w:rsidRDefault="004616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812"/>
      </w:tblGrid>
      <w:tr w:rsidR="00103622" w:rsidRPr="00552079" w14:paraId="38D24E1B" w14:textId="77777777" w:rsidTr="004616A3">
        <w:trPr>
          <w:trHeight w:val="410"/>
        </w:trPr>
        <w:tc>
          <w:tcPr>
            <w:tcW w:w="9606"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F3548" w:rsidRPr="00552079" w14:paraId="4EEDB7A0" w14:textId="77777777" w:rsidTr="004616A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906"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F3548" w:rsidRPr="00552079" w14:paraId="0721D31F" w14:textId="77777777" w:rsidTr="004616A3">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6"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906" w:type="dxa"/>
          </w:tcPr>
          <w:p w14:paraId="3FA063CF" w14:textId="77777777" w:rsidR="00103622" w:rsidRPr="00552079" w:rsidRDefault="00103622" w:rsidP="00B37050">
            <w:pPr>
              <w:rPr>
                <w:rFonts w:asciiTheme="minorHAnsi" w:hAnsiTheme="minorHAnsi" w:cstheme="minorHAnsi"/>
                <w:sz w:val="22"/>
                <w:szCs w:val="22"/>
              </w:rPr>
            </w:pPr>
          </w:p>
        </w:tc>
      </w:tr>
      <w:tr w:rsidR="001F3548" w:rsidRPr="00552079" w14:paraId="344C588D" w14:textId="77777777" w:rsidTr="004616A3">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1F35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1F3548">
            <w:pPr>
              <w:jc w:val="center"/>
              <w:rPr>
                <w:rFonts w:asciiTheme="minorHAnsi" w:hAnsiTheme="minorHAnsi" w:cstheme="minorHAnsi"/>
                <w:sz w:val="22"/>
                <w:szCs w:val="22"/>
              </w:rPr>
            </w:pPr>
          </w:p>
        </w:tc>
        <w:tc>
          <w:tcPr>
            <w:tcW w:w="1088" w:type="dxa"/>
            <w:vAlign w:val="center"/>
          </w:tcPr>
          <w:p w14:paraId="4E164E60" w14:textId="77777777" w:rsidR="00103622" w:rsidRPr="00552079" w:rsidRDefault="00103622" w:rsidP="001F35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1F3548">
            <w:pPr>
              <w:jc w:val="center"/>
              <w:rPr>
                <w:rFonts w:asciiTheme="minorHAnsi" w:hAnsiTheme="minorHAnsi" w:cstheme="minorHAnsi"/>
                <w:color w:val="000000"/>
                <w:sz w:val="22"/>
                <w:szCs w:val="22"/>
              </w:rPr>
            </w:pPr>
          </w:p>
        </w:tc>
        <w:tc>
          <w:tcPr>
            <w:tcW w:w="3906" w:type="dxa"/>
            <w:vAlign w:val="center"/>
          </w:tcPr>
          <w:p w14:paraId="58D9BD9F" w14:textId="0935BA5A" w:rsidR="00103622" w:rsidRPr="00552079" w:rsidRDefault="004616A3" w:rsidP="004616A3">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F3548" w:rsidRPr="00552079" w14:paraId="16F66F30" w14:textId="77777777" w:rsidTr="004616A3">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6"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1F3548">
            <w:pPr>
              <w:jc w:val="center"/>
              <w:rPr>
                <w:rFonts w:asciiTheme="minorHAnsi" w:hAnsiTheme="minorHAnsi" w:cstheme="minorHAnsi"/>
                <w:sz w:val="22"/>
                <w:szCs w:val="22"/>
              </w:rPr>
            </w:pPr>
          </w:p>
        </w:tc>
        <w:tc>
          <w:tcPr>
            <w:tcW w:w="3906" w:type="dxa"/>
          </w:tcPr>
          <w:p w14:paraId="4617B7E4" w14:textId="77777777" w:rsidR="00103622" w:rsidRPr="00552079" w:rsidRDefault="00103622" w:rsidP="00B37050">
            <w:pPr>
              <w:jc w:val="both"/>
              <w:rPr>
                <w:rFonts w:asciiTheme="minorHAnsi" w:hAnsiTheme="minorHAnsi" w:cstheme="minorHAnsi"/>
                <w:sz w:val="22"/>
                <w:szCs w:val="22"/>
              </w:rPr>
            </w:pPr>
          </w:p>
        </w:tc>
      </w:tr>
      <w:tr w:rsidR="001F3548" w:rsidRPr="00552079" w14:paraId="0266DB73" w14:textId="77777777" w:rsidTr="004616A3">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1F35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290A338" w:rsidR="00103622"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22/08/2016</w:t>
            </w:r>
          </w:p>
        </w:tc>
        <w:tc>
          <w:tcPr>
            <w:tcW w:w="1088" w:type="dxa"/>
            <w:vAlign w:val="center"/>
          </w:tcPr>
          <w:p w14:paraId="1EAA3AE6" w14:textId="77777777" w:rsidR="00103622" w:rsidRPr="00552079" w:rsidRDefault="00103622" w:rsidP="001F35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25B7104B" w:rsidR="00103622"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18</w:t>
            </w:r>
            <w:r w:rsidRPr="00552079">
              <w:rPr>
                <w:rFonts w:asciiTheme="minorHAnsi" w:hAnsiTheme="minorHAnsi" w:cstheme="minorHAnsi"/>
                <w:sz w:val="22"/>
                <w:szCs w:val="22"/>
              </w:rPr>
              <w:t>:</w:t>
            </w:r>
            <w:r>
              <w:rPr>
                <w:rFonts w:asciiTheme="minorHAnsi" w:hAnsiTheme="minorHAnsi" w:cstheme="minorHAnsi"/>
                <w:sz w:val="22"/>
                <w:szCs w:val="22"/>
              </w:rPr>
              <w:t>00</w:t>
            </w:r>
          </w:p>
        </w:tc>
        <w:tc>
          <w:tcPr>
            <w:tcW w:w="3906" w:type="dxa"/>
            <w:vAlign w:val="center"/>
          </w:tcPr>
          <w:p w14:paraId="0495D05B" w14:textId="4710FAD1" w:rsidR="00103622" w:rsidRPr="00552079" w:rsidRDefault="004616A3" w:rsidP="0027112A">
            <w:pPr>
              <w:jc w:val="center"/>
              <w:rPr>
                <w:rFonts w:asciiTheme="minorHAnsi" w:hAnsiTheme="minorHAnsi" w:cstheme="minorHAnsi"/>
                <w:b/>
                <w:color w:val="000000"/>
                <w:sz w:val="22"/>
                <w:szCs w:val="22"/>
              </w:rPr>
            </w:pPr>
            <w:r w:rsidRPr="001F3548">
              <w:rPr>
                <w:rFonts w:ascii="Calibri" w:hAnsi="Calibri"/>
                <w:b/>
                <w:color w:val="FF0000"/>
                <w:sz w:val="16"/>
                <w:szCs w:val="16"/>
              </w:rPr>
              <w:t>aheredia@hotmail.com</w:t>
            </w:r>
          </w:p>
        </w:tc>
      </w:tr>
      <w:tr w:rsidR="001F3548" w:rsidRPr="00552079" w14:paraId="055C4C1F" w14:textId="77777777" w:rsidTr="004616A3">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6"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1F3548">
            <w:pPr>
              <w:jc w:val="center"/>
              <w:rPr>
                <w:rFonts w:asciiTheme="minorHAnsi" w:hAnsiTheme="minorHAnsi" w:cstheme="minorHAnsi"/>
                <w:sz w:val="22"/>
                <w:szCs w:val="22"/>
              </w:rPr>
            </w:pPr>
          </w:p>
        </w:tc>
        <w:tc>
          <w:tcPr>
            <w:tcW w:w="3906" w:type="dxa"/>
          </w:tcPr>
          <w:p w14:paraId="192D993C" w14:textId="77777777" w:rsidR="00103622" w:rsidRPr="00552079" w:rsidRDefault="00103622" w:rsidP="00B37050">
            <w:pPr>
              <w:rPr>
                <w:rFonts w:asciiTheme="minorHAnsi" w:hAnsiTheme="minorHAnsi" w:cstheme="minorHAnsi"/>
                <w:sz w:val="22"/>
                <w:szCs w:val="22"/>
              </w:rPr>
            </w:pPr>
          </w:p>
        </w:tc>
      </w:tr>
      <w:tr w:rsidR="001F3548" w:rsidRPr="00552079" w14:paraId="7D020AD3" w14:textId="77777777" w:rsidTr="004616A3">
        <w:trPr>
          <w:trHeight w:val="370"/>
        </w:trPr>
        <w:tc>
          <w:tcPr>
            <w:tcW w:w="433" w:type="dxa"/>
            <w:vAlign w:val="center"/>
          </w:tcPr>
          <w:p w14:paraId="40E0F304" w14:textId="23D51684" w:rsidR="004616A3" w:rsidRPr="00552079" w:rsidRDefault="004616A3" w:rsidP="004616A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6" w:type="dxa"/>
            <w:vAlign w:val="center"/>
          </w:tcPr>
          <w:p w14:paraId="10D7AB4F" w14:textId="77777777" w:rsidR="004616A3" w:rsidRPr="00552079" w:rsidRDefault="004616A3" w:rsidP="004616A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4616A3" w:rsidRPr="00552079" w:rsidRDefault="004616A3" w:rsidP="001F35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AF8DACB" w:rsidR="004616A3"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23/08/2016</w:t>
            </w:r>
          </w:p>
        </w:tc>
        <w:tc>
          <w:tcPr>
            <w:tcW w:w="1088" w:type="dxa"/>
            <w:vAlign w:val="center"/>
          </w:tcPr>
          <w:p w14:paraId="3020CE83" w14:textId="77777777" w:rsidR="004616A3" w:rsidRPr="00552079" w:rsidRDefault="004616A3" w:rsidP="001F35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13D74D85" w:rsidR="004616A3"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15</w:t>
            </w:r>
            <w:r w:rsidRPr="00552079">
              <w:rPr>
                <w:rFonts w:asciiTheme="minorHAnsi" w:hAnsiTheme="minorHAnsi" w:cstheme="minorHAnsi"/>
                <w:sz w:val="22"/>
                <w:szCs w:val="22"/>
              </w:rPr>
              <w:t>:</w:t>
            </w:r>
            <w:r>
              <w:rPr>
                <w:rFonts w:asciiTheme="minorHAnsi" w:hAnsiTheme="minorHAnsi" w:cstheme="minorHAnsi"/>
                <w:sz w:val="22"/>
                <w:szCs w:val="22"/>
              </w:rPr>
              <w:t>00</w:t>
            </w:r>
          </w:p>
        </w:tc>
        <w:tc>
          <w:tcPr>
            <w:tcW w:w="3906" w:type="dxa"/>
          </w:tcPr>
          <w:p w14:paraId="7BF83B26" w14:textId="5E1C2A13" w:rsidR="004616A3" w:rsidRPr="001B5615" w:rsidRDefault="004616A3" w:rsidP="0027112A">
            <w:pPr>
              <w:jc w:val="both"/>
              <w:rPr>
                <w:rFonts w:asciiTheme="minorHAnsi" w:hAnsiTheme="minorHAnsi" w:cstheme="minorHAnsi"/>
                <w:color w:val="FF0000"/>
                <w:sz w:val="22"/>
                <w:szCs w:val="22"/>
              </w:rPr>
            </w:pPr>
            <w:r w:rsidRPr="009034C5">
              <w:rPr>
                <w:rFonts w:ascii="Calibri" w:hAnsi="Calibri" w:cs="Calibri"/>
              </w:rPr>
              <w:t>Lugar: Calle Bueno N° 185, Piso 1, Gerencia de Contrataciones Corporativa – Sala de Reuniones– La Paz - Bolivia.</w:t>
            </w:r>
          </w:p>
        </w:tc>
      </w:tr>
      <w:tr w:rsidR="001F3548" w:rsidRPr="00552079" w14:paraId="6D9DC71E" w14:textId="77777777" w:rsidTr="004616A3">
        <w:trPr>
          <w:trHeight w:val="64"/>
        </w:trPr>
        <w:tc>
          <w:tcPr>
            <w:tcW w:w="433" w:type="dxa"/>
            <w:vAlign w:val="center"/>
          </w:tcPr>
          <w:p w14:paraId="526641C1" w14:textId="77777777" w:rsidR="004616A3" w:rsidRPr="00552079" w:rsidRDefault="004616A3" w:rsidP="004616A3">
            <w:pPr>
              <w:jc w:val="center"/>
              <w:rPr>
                <w:rFonts w:asciiTheme="minorHAnsi" w:hAnsiTheme="minorHAnsi" w:cstheme="minorHAnsi"/>
                <w:sz w:val="22"/>
                <w:szCs w:val="22"/>
              </w:rPr>
            </w:pPr>
          </w:p>
        </w:tc>
        <w:tc>
          <w:tcPr>
            <w:tcW w:w="3036" w:type="dxa"/>
            <w:vAlign w:val="center"/>
          </w:tcPr>
          <w:p w14:paraId="37F561C1" w14:textId="77777777" w:rsidR="004616A3" w:rsidRPr="00552079" w:rsidRDefault="004616A3" w:rsidP="004616A3">
            <w:pPr>
              <w:jc w:val="center"/>
              <w:rPr>
                <w:rFonts w:asciiTheme="minorHAnsi" w:hAnsiTheme="minorHAnsi" w:cstheme="minorHAnsi"/>
                <w:sz w:val="22"/>
                <w:szCs w:val="22"/>
              </w:rPr>
            </w:pPr>
          </w:p>
        </w:tc>
        <w:tc>
          <w:tcPr>
            <w:tcW w:w="2231" w:type="dxa"/>
            <w:gridSpan w:val="3"/>
            <w:vAlign w:val="center"/>
          </w:tcPr>
          <w:p w14:paraId="5BB3FE61" w14:textId="77777777" w:rsidR="004616A3" w:rsidRPr="00552079" w:rsidRDefault="004616A3" w:rsidP="001F3548">
            <w:pPr>
              <w:jc w:val="center"/>
              <w:rPr>
                <w:rFonts w:asciiTheme="minorHAnsi" w:hAnsiTheme="minorHAnsi" w:cstheme="minorHAnsi"/>
                <w:sz w:val="22"/>
                <w:szCs w:val="22"/>
              </w:rPr>
            </w:pPr>
          </w:p>
        </w:tc>
        <w:tc>
          <w:tcPr>
            <w:tcW w:w="3906" w:type="dxa"/>
            <w:vAlign w:val="center"/>
          </w:tcPr>
          <w:p w14:paraId="2332C434" w14:textId="77777777" w:rsidR="004616A3" w:rsidRPr="001B5615" w:rsidRDefault="004616A3" w:rsidP="0027112A">
            <w:pPr>
              <w:jc w:val="both"/>
              <w:rPr>
                <w:rFonts w:asciiTheme="minorHAnsi" w:hAnsiTheme="minorHAnsi" w:cstheme="minorHAnsi"/>
                <w:color w:val="FF0000"/>
                <w:sz w:val="22"/>
                <w:szCs w:val="22"/>
              </w:rPr>
            </w:pPr>
          </w:p>
        </w:tc>
      </w:tr>
      <w:tr w:rsidR="001F3548" w:rsidRPr="00552079" w14:paraId="28FEA7B2" w14:textId="77777777" w:rsidTr="004616A3">
        <w:trPr>
          <w:trHeight w:val="370"/>
        </w:trPr>
        <w:tc>
          <w:tcPr>
            <w:tcW w:w="433" w:type="dxa"/>
            <w:vAlign w:val="center"/>
          </w:tcPr>
          <w:p w14:paraId="58ECCDFF" w14:textId="77777777" w:rsidR="004616A3" w:rsidRPr="00552079" w:rsidRDefault="004616A3" w:rsidP="004616A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6" w:type="dxa"/>
            <w:vAlign w:val="center"/>
          </w:tcPr>
          <w:p w14:paraId="0FA79278" w14:textId="4E927FF9" w:rsidR="004616A3" w:rsidRPr="00552079" w:rsidRDefault="004616A3" w:rsidP="004616A3">
            <w:pPr>
              <w:rPr>
                <w:rFonts w:asciiTheme="minorHAnsi" w:hAnsiTheme="minorHAnsi" w:cstheme="minorHAnsi"/>
                <w:sz w:val="22"/>
                <w:szCs w:val="22"/>
              </w:rPr>
            </w:pPr>
            <w:r w:rsidRPr="00552079">
              <w:rPr>
                <w:rFonts w:asciiTheme="minorHAnsi" w:hAnsiTheme="minorHAnsi" w:cstheme="minorHAnsi"/>
                <w:sz w:val="22"/>
                <w:szCs w:val="22"/>
              </w:rPr>
              <w:t>Presentación de Propuest</w:t>
            </w:r>
            <w:r>
              <w:rPr>
                <w:rFonts w:asciiTheme="minorHAnsi" w:hAnsiTheme="minorHAnsi" w:cstheme="minorHAnsi"/>
                <w:sz w:val="22"/>
                <w:szCs w:val="22"/>
              </w:rPr>
              <w:t>as</w:t>
            </w:r>
          </w:p>
        </w:tc>
        <w:tc>
          <w:tcPr>
            <w:tcW w:w="1143" w:type="dxa"/>
            <w:gridSpan w:val="2"/>
            <w:vAlign w:val="center"/>
          </w:tcPr>
          <w:p w14:paraId="2AAACF7A" w14:textId="77777777" w:rsidR="004616A3" w:rsidRPr="00552079" w:rsidRDefault="004616A3" w:rsidP="001F35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5C5ACED" w:rsidR="004616A3"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02/09/2016</w:t>
            </w:r>
          </w:p>
        </w:tc>
        <w:tc>
          <w:tcPr>
            <w:tcW w:w="1088" w:type="dxa"/>
            <w:vAlign w:val="center"/>
          </w:tcPr>
          <w:p w14:paraId="1B2DD351" w14:textId="77777777" w:rsidR="004616A3" w:rsidRPr="00552079" w:rsidRDefault="004616A3" w:rsidP="001F35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B6CAAA2" w:rsidR="004616A3"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15</w:t>
            </w:r>
            <w:r w:rsidRPr="00552079">
              <w:rPr>
                <w:rFonts w:asciiTheme="minorHAnsi" w:hAnsiTheme="minorHAnsi" w:cstheme="minorHAnsi"/>
                <w:sz w:val="22"/>
                <w:szCs w:val="22"/>
              </w:rPr>
              <w:t>:</w:t>
            </w:r>
            <w:r>
              <w:rPr>
                <w:rFonts w:asciiTheme="minorHAnsi" w:hAnsiTheme="minorHAnsi" w:cstheme="minorHAnsi"/>
                <w:sz w:val="22"/>
                <w:szCs w:val="22"/>
              </w:rPr>
              <w:t>00</w:t>
            </w:r>
          </w:p>
        </w:tc>
        <w:tc>
          <w:tcPr>
            <w:tcW w:w="3906" w:type="dxa"/>
          </w:tcPr>
          <w:p w14:paraId="3F472FB9" w14:textId="49C10AB0" w:rsidR="004616A3" w:rsidRPr="001B5615" w:rsidRDefault="004616A3" w:rsidP="0027112A">
            <w:pPr>
              <w:jc w:val="both"/>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1F3548" w:rsidRPr="00552079" w14:paraId="73FE3E0E" w14:textId="77777777" w:rsidTr="004616A3">
        <w:trPr>
          <w:trHeight w:val="64"/>
        </w:trPr>
        <w:tc>
          <w:tcPr>
            <w:tcW w:w="433" w:type="dxa"/>
            <w:vAlign w:val="center"/>
          </w:tcPr>
          <w:p w14:paraId="4C742930" w14:textId="77777777" w:rsidR="004616A3" w:rsidRPr="00552079" w:rsidRDefault="004616A3" w:rsidP="004616A3">
            <w:pPr>
              <w:jc w:val="center"/>
              <w:rPr>
                <w:rFonts w:asciiTheme="minorHAnsi" w:hAnsiTheme="minorHAnsi" w:cstheme="minorHAnsi"/>
                <w:sz w:val="22"/>
                <w:szCs w:val="22"/>
              </w:rPr>
            </w:pPr>
          </w:p>
        </w:tc>
        <w:tc>
          <w:tcPr>
            <w:tcW w:w="3036" w:type="dxa"/>
            <w:vAlign w:val="center"/>
          </w:tcPr>
          <w:p w14:paraId="1F5CE1E5" w14:textId="77777777" w:rsidR="004616A3" w:rsidRPr="00552079" w:rsidRDefault="004616A3" w:rsidP="004616A3">
            <w:pPr>
              <w:rPr>
                <w:rFonts w:asciiTheme="minorHAnsi" w:hAnsiTheme="minorHAnsi" w:cstheme="minorHAnsi"/>
                <w:sz w:val="22"/>
                <w:szCs w:val="22"/>
              </w:rPr>
            </w:pPr>
          </w:p>
        </w:tc>
        <w:tc>
          <w:tcPr>
            <w:tcW w:w="2231" w:type="dxa"/>
            <w:gridSpan w:val="3"/>
            <w:vAlign w:val="center"/>
          </w:tcPr>
          <w:p w14:paraId="4952BE4C" w14:textId="77777777" w:rsidR="004616A3" w:rsidRPr="00552079" w:rsidRDefault="004616A3" w:rsidP="001F3548">
            <w:pPr>
              <w:jc w:val="center"/>
              <w:rPr>
                <w:rFonts w:asciiTheme="minorHAnsi" w:hAnsiTheme="minorHAnsi" w:cstheme="minorHAnsi"/>
                <w:sz w:val="22"/>
                <w:szCs w:val="22"/>
              </w:rPr>
            </w:pPr>
          </w:p>
        </w:tc>
        <w:tc>
          <w:tcPr>
            <w:tcW w:w="3906" w:type="dxa"/>
          </w:tcPr>
          <w:p w14:paraId="065B349E" w14:textId="77777777" w:rsidR="004616A3" w:rsidRPr="001B5615" w:rsidRDefault="004616A3" w:rsidP="0027112A">
            <w:pPr>
              <w:jc w:val="both"/>
              <w:rPr>
                <w:rFonts w:asciiTheme="minorHAnsi" w:hAnsiTheme="minorHAnsi" w:cstheme="minorHAnsi"/>
                <w:color w:val="FF0000"/>
                <w:sz w:val="22"/>
                <w:szCs w:val="22"/>
              </w:rPr>
            </w:pPr>
          </w:p>
        </w:tc>
      </w:tr>
      <w:tr w:rsidR="001F3548" w:rsidRPr="00552079" w14:paraId="176668C3" w14:textId="77777777" w:rsidTr="004616A3">
        <w:trPr>
          <w:trHeight w:val="246"/>
        </w:trPr>
        <w:tc>
          <w:tcPr>
            <w:tcW w:w="433" w:type="dxa"/>
            <w:vAlign w:val="center"/>
          </w:tcPr>
          <w:p w14:paraId="7B9F82D0" w14:textId="77777777" w:rsidR="004616A3" w:rsidRPr="00552079" w:rsidRDefault="004616A3" w:rsidP="004616A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6" w:type="dxa"/>
            <w:vAlign w:val="center"/>
          </w:tcPr>
          <w:p w14:paraId="316A5CC6" w14:textId="77777777" w:rsidR="004616A3" w:rsidRPr="00552079" w:rsidRDefault="004616A3" w:rsidP="004616A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4616A3" w:rsidRPr="00552079" w:rsidRDefault="004616A3" w:rsidP="001F35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3019379" w:rsidR="004616A3"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02/09/2016</w:t>
            </w:r>
          </w:p>
        </w:tc>
        <w:tc>
          <w:tcPr>
            <w:tcW w:w="1138" w:type="dxa"/>
            <w:gridSpan w:val="2"/>
            <w:vAlign w:val="center"/>
          </w:tcPr>
          <w:p w14:paraId="5FCF29FC" w14:textId="77777777" w:rsidR="004616A3" w:rsidRPr="00552079" w:rsidRDefault="004616A3" w:rsidP="001F35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3FA56E5" w:rsidR="004616A3" w:rsidRPr="00552079" w:rsidRDefault="001F3548" w:rsidP="001F3548">
            <w:pPr>
              <w:jc w:val="center"/>
              <w:rPr>
                <w:rFonts w:asciiTheme="minorHAnsi" w:hAnsiTheme="minorHAnsi" w:cstheme="minorHAnsi"/>
                <w:sz w:val="22"/>
                <w:szCs w:val="22"/>
              </w:rPr>
            </w:pPr>
            <w:r>
              <w:rPr>
                <w:rFonts w:asciiTheme="minorHAnsi" w:hAnsiTheme="minorHAnsi" w:cstheme="minorHAnsi"/>
                <w:sz w:val="22"/>
                <w:szCs w:val="22"/>
              </w:rPr>
              <w:t>15</w:t>
            </w:r>
            <w:r w:rsidRPr="00552079">
              <w:rPr>
                <w:rFonts w:asciiTheme="minorHAnsi" w:hAnsiTheme="minorHAnsi" w:cstheme="minorHAnsi"/>
                <w:sz w:val="22"/>
                <w:szCs w:val="22"/>
              </w:rPr>
              <w:t>:</w:t>
            </w:r>
            <w:r>
              <w:rPr>
                <w:rFonts w:asciiTheme="minorHAnsi" w:hAnsiTheme="minorHAnsi" w:cstheme="minorHAnsi"/>
                <w:sz w:val="22"/>
                <w:szCs w:val="22"/>
              </w:rPr>
              <w:t>30</w:t>
            </w:r>
          </w:p>
        </w:tc>
        <w:tc>
          <w:tcPr>
            <w:tcW w:w="3906" w:type="dxa"/>
            <w:vAlign w:val="center"/>
          </w:tcPr>
          <w:p w14:paraId="4581960E" w14:textId="2BDF0978" w:rsidR="004616A3" w:rsidRPr="001B5615" w:rsidRDefault="004616A3" w:rsidP="0027112A">
            <w:pPr>
              <w:jc w:val="both"/>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Sala de Reuniones– La Paz - Bolivia.</w:t>
            </w:r>
          </w:p>
        </w:tc>
      </w:tr>
      <w:tr w:rsidR="001F3548" w:rsidRPr="00552079" w14:paraId="4FDFCEA1" w14:textId="77777777" w:rsidTr="004616A3">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6"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906"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20807159"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616A3"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89683A2" w:rsidR="00103622" w:rsidRPr="004616A3" w:rsidRDefault="00103622" w:rsidP="004616A3">
            <w:pPr>
              <w:ind w:left="705"/>
              <w:jc w:val="center"/>
              <w:rPr>
                <w:rFonts w:asciiTheme="minorHAnsi" w:hAnsiTheme="minorHAnsi" w:cstheme="minorHAnsi"/>
                <w:b/>
                <w:sz w:val="18"/>
                <w:szCs w:val="18"/>
              </w:rPr>
            </w:pPr>
            <w:r w:rsidRPr="004616A3">
              <w:rPr>
                <w:rFonts w:asciiTheme="minorHAnsi" w:hAnsiTheme="minorHAnsi" w:cstheme="minorHAnsi"/>
                <w:b/>
                <w:sz w:val="18"/>
                <w:szCs w:val="18"/>
              </w:rPr>
              <w:t xml:space="preserve">PRECIO REFERENCIAL </w:t>
            </w:r>
            <w:r w:rsidR="00AF7D69" w:rsidRPr="004616A3">
              <w:rPr>
                <w:rFonts w:asciiTheme="minorHAnsi" w:hAnsiTheme="minorHAnsi" w:cstheme="minorHAnsi"/>
                <w:b/>
                <w:sz w:val="18"/>
                <w:szCs w:val="18"/>
              </w:rPr>
              <w:t>EN DOLARES ESTADOUNIDENSES</w:t>
            </w:r>
            <w:r w:rsidR="00552079" w:rsidRPr="004616A3">
              <w:rPr>
                <w:rFonts w:asciiTheme="minorHAnsi" w:hAnsiTheme="minorHAnsi" w:cstheme="minorHAnsi"/>
                <w:b/>
                <w:sz w:val="18"/>
                <w:szCs w:val="18"/>
              </w:rPr>
              <w:t xml:space="preserve"> </w:t>
            </w:r>
            <w:r w:rsidR="00B61C2E" w:rsidRPr="004616A3">
              <w:rPr>
                <w:rFonts w:asciiTheme="minorHAnsi" w:hAnsiTheme="minorHAnsi" w:cstheme="minorHAnsi"/>
                <w:b/>
                <w:sz w:val="18"/>
                <w:szCs w:val="18"/>
              </w:rPr>
              <w:t>($</w:t>
            </w:r>
            <w:proofErr w:type="spellStart"/>
            <w:r w:rsidR="00B61C2E" w:rsidRPr="004616A3">
              <w:rPr>
                <w:rFonts w:asciiTheme="minorHAnsi" w:hAnsiTheme="minorHAnsi" w:cstheme="minorHAnsi"/>
                <w:b/>
                <w:sz w:val="18"/>
                <w:szCs w:val="18"/>
              </w:rPr>
              <w:t>us</w:t>
            </w:r>
            <w:proofErr w:type="spellEnd"/>
            <w:r w:rsidR="00B61C2E" w:rsidRPr="004616A3">
              <w:rPr>
                <w:rFonts w:asciiTheme="minorHAnsi" w:hAnsiTheme="minorHAnsi" w:cstheme="minorHAnsi"/>
                <w:b/>
                <w:sz w:val="18"/>
                <w:szCs w:val="18"/>
              </w:rPr>
              <w:t>.)</w:t>
            </w:r>
          </w:p>
        </w:tc>
      </w:tr>
      <w:tr w:rsidR="002E3633" w:rsidRPr="004616A3"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616A3" w:rsidRDefault="002E3633" w:rsidP="00B37050">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616A3" w:rsidRDefault="002E3633" w:rsidP="00D5656B">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616A3" w:rsidRDefault="002E3633" w:rsidP="00B37050">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616A3" w:rsidRDefault="002E3633" w:rsidP="00B37050">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4616A3" w:rsidRDefault="002E3633" w:rsidP="00AF7D69">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4616A3" w:rsidRDefault="002E3633" w:rsidP="00AF7D69">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PRECIO TOTAL</w:t>
            </w:r>
          </w:p>
        </w:tc>
      </w:tr>
      <w:tr w:rsidR="004616A3" w:rsidRPr="004616A3" w14:paraId="09584043" w14:textId="77777777" w:rsidTr="00AF7D69">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2EA3492" w:rsidR="004616A3" w:rsidRPr="004616A3" w:rsidRDefault="004616A3" w:rsidP="004616A3">
            <w:pPr>
              <w:jc w:val="center"/>
              <w:rPr>
                <w:rFonts w:ascii="Calibri" w:hAnsi="Calibri" w:cs="Calibri"/>
                <w:color w:val="000000"/>
                <w:sz w:val="18"/>
                <w:szCs w:val="18"/>
                <w:lang w:eastAsia="es-BO"/>
              </w:rPr>
            </w:pPr>
            <w:r w:rsidRPr="004616A3">
              <w:rPr>
                <w:rFonts w:ascii="Calibri" w:hAnsi="Calibri" w:cs="Calibri"/>
                <w:color w:val="000000"/>
                <w:sz w:val="18"/>
                <w:szCs w:val="18"/>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0F0CEE6" w:rsidR="004616A3" w:rsidRPr="004616A3" w:rsidRDefault="004616A3" w:rsidP="004616A3">
            <w:pPr>
              <w:jc w:val="center"/>
              <w:rPr>
                <w:rFonts w:ascii="Calibri" w:hAnsi="Calibri" w:cs="Calibri"/>
                <w:color w:val="000000"/>
                <w:sz w:val="18"/>
                <w:szCs w:val="18"/>
                <w:lang w:eastAsia="es-BO"/>
              </w:rPr>
            </w:pPr>
            <w:r w:rsidRPr="004616A3">
              <w:rPr>
                <w:rFonts w:ascii="Calibri" w:hAnsi="Calibri" w:cs="Calibri"/>
                <w:color w:val="000000"/>
                <w:sz w:val="18"/>
                <w:szCs w:val="18"/>
                <w:lang w:eastAsia="es-BO"/>
              </w:rPr>
              <w:t>ADQUISICION, INSTALACION Y PUESTA EN MARCHA UNIDAD DE COMPRESION DE GNV BUNQUERIZADA APE PARA LA ESTACION DE SERVICIO PADCAYA</w:t>
            </w:r>
          </w:p>
        </w:tc>
        <w:tc>
          <w:tcPr>
            <w:tcW w:w="1190" w:type="dxa"/>
            <w:tcBorders>
              <w:top w:val="nil"/>
              <w:left w:val="nil"/>
              <w:bottom w:val="single" w:sz="8" w:space="0" w:color="auto"/>
              <w:right w:val="single" w:sz="4" w:space="0" w:color="auto"/>
            </w:tcBorders>
            <w:shd w:val="clear" w:color="auto" w:fill="auto"/>
            <w:noWrap/>
            <w:vAlign w:val="center"/>
          </w:tcPr>
          <w:p w14:paraId="0C114B7C" w14:textId="4C02BE1C" w:rsidR="004616A3" w:rsidRPr="004616A3" w:rsidRDefault="004616A3" w:rsidP="004616A3">
            <w:pPr>
              <w:jc w:val="center"/>
              <w:rPr>
                <w:rFonts w:ascii="Calibri" w:hAnsi="Calibri" w:cs="Calibri"/>
                <w:color w:val="000000"/>
                <w:sz w:val="18"/>
                <w:szCs w:val="18"/>
                <w:lang w:eastAsia="es-BO"/>
              </w:rPr>
            </w:pPr>
            <w:r w:rsidRPr="004616A3">
              <w:rPr>
                <w:rFonts w:ascii="Calibri" w:hAnsi="Calibri" w:cs="Calibri"/>
                <w:color w:val="000000"/>
                <w:sz w:val="18"/>
                <w:szCs w:val="18"/>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0440E0B" w:rsidR="004616A3" w:rsidRPr="004616A3" w:rsidRDefault="004616A3" w:rsidP="004616A3">
            <w:pPr>
              <w:jc w:val="center"/>
              <w:rPr>
                <w:rFonts w:ascii="Calibri" w:hAnsi="Calibri" w:cs="Calibri"/>
                <w:color w:val="000000"/>
                <w:sz w:val="18"/>
                <w:szCs w:val="18"/>
                <w:lang w:eastAsia="es-BO"/>
              </w:rPr>
            </w:pPr>
            <w:r w:rsidRPr="004616A3">
              <w:rPr>
                <w:rFonts w:ascii="Calibri" w:hAnsi="Calibri" w:cs="Calibri"/>
                <w:color w:val="000000"/>
                <w:sz w:val="18"/>
                <w:szCs w:val="18"/>
                <w:lang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08AF3F50" w:rsidR="004616A3" w:rsidRPr="004616A3" w:rsidRDefault="004616A3" w:rsidP="004616A3">
            <w:pPr>
              <w:jc w:val="center"/>
              <w:rPr>
                <w:rFonts w:ascii="Calibri" w:hAnsi="Calibri" w:cs="Calibri"/>
                <w:color w:val="000000"/>
                <w:sz w:val="18"/>
                <w:szCs w:val="18"/>
                <w:lang w:eastAsia="es-BO"/>
              </w:rPr>
            </w:pPr>
            <w:r w:rsidRPr="004616A3">
              <w:rPr>
                <w:rFonts w:ascii="Calibri" w:hAnsi="Calibri" w:cs="Calibri"/>
                <w:color w:val="000000"/>
                <w:sz w:val="18"/>
                <w:szCs w:val="18"/>
                <w:lang w:eastAsia="es-BO"/>
              </w:rPr>
              <w:t>265.000,00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61C9E1A" w:rsidR="004616A3" w:rsidRPr="004616A3" w:rsidRDefault="004616A3" w:rsidP="004616A3">
            <w:pPr>
              <w:jc w:val="center"/>
              <w:rPr>
                <w:rFonts w:ascii="Calibri" w:hAnsi="Calibri" w:cs="Calibri"/>
                <w:color w:val="000000"/>
                <w:sz w:val="18"/>
                <w:szCs w:val="18"/>
                <w:lang w:eastAsia="es-BO"/>
              </w:rPr>
            </w:pPr>
            <w:r w:rsidRPr="004616A3">
              <w:rPr>
                <w:rFonts w:ascii="Calibri" w:hAnsi="Calibri" w:cs="Calibri"/>
                <w:color w:val="000000"/>
                <w:sz w:val="18"/>
                <w:szCs w:val="18"/>
                <w:lang w:eastAsia="es-BO"/>
              </w:rPr>
              <w:t>265.000,00</w:t>
            </w:r>
          </w:p>
        </w:tc>
      </w:tr>
      <w:tr w:rsidR="004616A3" w:rsidRPr="004616A3"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4616A3" w:rsidRPr="004616A3" w:rsidRDefault="004616A3" w:rsidP="004616A3">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44B9D83" w:rsidR="004616A3" w:rsidRPr="004616A3" w:rsidRDefault="004616A3" w:rsidP="004616A3">
            <w:pPr>
              <w:jc w:val="center"/>
              <w:rPr>
                <w:rFonts w:asciiTheme="minorHAnsi" w:hAnsiTheme="minorHAnsi" w:cstheme="minorHAnsi"/>
                <w:b/>
                <w:bCs/>
                <w:color w:val="000000"/>
                <w:sz w:val="18"/>
                <w:szCs w:val="18"/>
                <w:lang w:val="es-BO" w:eastAsia="es-BO"/>
              </w:rPr>
            </w:pPr>
            <w:r w:rsidRPr="004616A3">
              <w:rPr>
                <w:rFonts w:asciiTheme="minorHAnsi" w:hAnsiTheme="minorHAnsi" w:cstheme="minorHAnsi"/>
                <w:b/>
                <w:bCs/>
                <w:color w:val="000000"/>
                <w:sz w:val="18"/>
                <w:szCs w:val="18"/>
                <w:lang w:val="es-BO" w:eastAsia="es-BO"/>
              </w:rPr>
              <w:t>265.000,00</w:t>
            </w:r>
          </w:p>
        </w:tc>
      </w:tr>
    </w:tbl>
    <w:p w14:paraId="26C8BC39" w14:textId="77777777" w:rsidR="00890901" w:rsidRDefault="00890901" w:rsidP="00A563EC">
      <w:pPr>
        <w:rPr>
          <w:rFonts w:asciiTheme="minorHAnsi" w:hAnsiTheme="minorHAnsi" w:cstheme="minorHAnsi"/>
          <w:b/>
          <w:sz w:val="22"/>
          <w:szCs w:val="22"/>
        </w:rPr>
      </w:pPr>
    </w:p>
    <w:p w14:paraId="314CC3EC" w14:textId="44924623" w:rsidR="004616A3" w:rsidRDefault="004616A3">
      <w:pPr>
        <w:rPr>
          <w:rFonts w:asciiTheme="minorHAnsi" w:hAnsiTheme="minorHAnsi" w:cstheme="minorHAnsi"/>
          <w:b/>
          <w:sz w:val="22"/>
          <w:szCs w:val="22"/>
        </w:rPr>
      </w:pPr>
      <w:r>
        <w:rPr>
          <w:rFonts w:asciiTheme="minorHAnsi" w:hAnsiTheme="minorHAnsi" w:cstheme="minorHAnsi"/>
          <w:b/>
          <w:sz w:val="22"/>
          <w:szCs w:val="22"/>
        </w:rPr>
        <w:br w:type="page"/>
      </w:r>
    </w:p>
    <w:p w14:paraId="3A997505"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19295DF2"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72C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72C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72C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72C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72C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72C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72C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C72C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C72C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72C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C72C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A892497" w:rsidR="004616A3" w:rsidRDefault="004616A3">
      <w:pPr>
        <w:rPr>
          <w:rFonts w:asciiTheme="minorHAnsi" w:hAnsiTheme="minorHAnsi" w:cstheme="minorHAnsi"/>
          <w:b/>
          <w:sz w:val="22"/>
          <w:szCs w:val="22"/>
        </w:rPr>
      </w:pPr>
      <w:r>
        <w:rPr>
          <w:rFonts w:asciiTheme="minorHAnsi" w:hAnsiTheme="minorHAnsi" w:cstheme="minorHAnsi"/>
          <w:b/>
          <w:sz w:val="22"/>
          <w:szCs w:val="22"/>
        </w:rPr>
        <w:br w:type="page"/>
      </w:r>
    </w:p>
    <w:p w14:paraId="7A4DBD12"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72C88">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C72C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C72C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C72C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C72C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72C88">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72C88">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72C8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72C8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72C8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C72C8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C72C8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C72C8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C72C8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72C8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C72C8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72C8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72C8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72C8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72C8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DDB759D" w14:textId="77777777" w:rsidR="004616A3" w:rsidRDefault="004616A3" w:rsidP="004B0CFC">
      <w:pPr>
        <w:spacing w:after="200" w:line="276" w:lineRule="auto"/>
        <w:ind w:left="993"/>
        <w:jc w:val="both"/>
        <w:rPr>
          <w:rFonts w:asciiTheme="minorHAnsi" w:eastAsiaTheme="minorHAnsi" w:hAnsiTheme="minorHAnsi" w:cstheme="minorHAnsi"/>
          <w:sz w:val="22"/>
          <w:szCs w:val="22"/>
          <w:lang w:val="es-BO"/>
        </w:rPr>
      </w:pPr>
    </w:p>
    <w:p w14:paraId="173BFC07" w14:textId="77777777" w:rsidR="004616A3" w:rsidRDefault="004616A3"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C72C88">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C72C8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C72C8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C72C8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34052E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02B41E4C" w14:textId="77777777" w:rsidR="00E34AB2" w:rsidRDefault="00E34AB2" w:rsidP="00897820">
      <w:pPr>
        <w:ind w:firstLine="426"/>
        <w:jc w:val="center"/>
        <w:rPr>
          <w:rFonts w:asciiTheme="minorHAnsi" w:hAnsiTheme="minorHAnsi" w:cstheme="minorHAnsi"/>
          <w:b/>
          <w:sz w:val="22"/>
          <w:szCs w:val="22"/>
        </w:rPr>
      </w:pPr>
    </w:p>
    <w:p w14:paraId="52FB0759" w14:textId="77777777" w:rsidR="00E34AB2" w:rsidRDefault="00E34AB2" w:rsidP="00897820">
      <w:pPr>
        <w:ind w:firstLine="426"/>
        <w:jc w:val="center"/>
        <w:rPr>
          <w:rFonts w:asciiTheme="minorHAnsi" w:hAnsiTheme="minorHAnsi" w:cstheme="minorHAnsi"/>
          <w:b/>
          <w:sz w:val="22"/>
          <w:szCs w:val="22"/>
        </w:rPr>
      </w:pPr>
    </w:p>
    <w:p w14:paraId="0355D4F4" w14:textId="05B9A198" w:rsidR="004616A3" w:rsidRDefault="004616A3">
      <w:pPr>
        <w:rPr>
          <w:rFonts w:asciiTheme="minorHAnsi" w:hAnsiTheme="minorHAnsi" w:cstheme="minorHAnsi"/>
          <w:b/>
          <w:sz w:val="22"/>
          <w:szCs w:val="22"/>
        </w:rPr>
      </w:pPr>
      <w:r>
        <w:rPr>
          <w:rFonts w:asciiTheme="minorHAnsi" w:hAnsiTheme="minorHAnsi" w:cstheme="minorHAnsi"/>
          <w:b/>
          <w:sz w:val="22"/>
          <w:szCs w:val="22"/>
        </w:rPr>
        <w:br w:type="page"/>
      </w:r>
    </w:p>
    <w:p w14:paraId="3D78FBE4" w14:textId="77777777" w:rsidR="00E34AB2" w:rsidRDefault="00E34AB2"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06054F91" w14:textId="77777777" w:rsidR="00023948" w:rsidRPr="00552079" w:rsidRDefault="00023948"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C72C8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C72C8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65643217" w:rsidR="004616A3" w:rsidRDefault="004616A3">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FE29B82"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16A3" w:rsidRPr="00B15E08" w14:paraId="7ACE6F9D" w14:textId="77777777" w:rsidTr="004616A3">
        <w:trPr>
          <w:trHeight w:val="459"/>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7F2059E" w14:textId="77777777" w:rsidR="004616A3" w:rsidRPr="00B15E08" w:rsidRDefault="004616A3" w:rsidP="004616A3">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w:t>
            </w:r>
            <w:r>
              <w:rPr>
                <w:rFonts w:ascii="Verdana" w:hAnsi="Verdana" w:cs="Calibri"/>
                <w:b/>
                <w:sz w:val="18"/>
                <w:szCs w:val="18"/>
              </w:rPr>
              <w:t>S</w:t>
            </w:r>
          </w:p>
        </w:tc>
      </w:tr>
      <w:tr w:rsidR="004616A3" w:rsidRPr="00B15E08" w14:paraId="7BAD2C3C" w14:textId="77777777" w:rsidTr="004616A3">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C9CC57B" w14:textId="77777777" w:rsidR="004616A3" w:rsidRPr="007D7E14"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 xml:space="preserve">Los Proponentes deben presentar: </w:t>
            </w:r>
          </w:p>
          <w:p w14:paraId="0550EBCF" w14:textId="77777777" w:rsidR="004616A3" w:rsidRDefault="004616A3" w:rsidP="004616A3">
            <w:pPr>
              <w:autoSpaceDE w:val="0"/>
              <w:autoSpaceDN w:val="0"/>
              <w:adjustRightInd w:val="0"/>
              <w:jc w:val="both"/>
              <w:rPr>
                <w:rFonts w:ascii="Verdana" w:hAnsi="Verdana" w:cs="Calibri"/>
                <w:sz w:val="18"/>
                <w:szCs w:val="18"/>
              </w:rPr>
            </w:pPr>
          </w:p>
          <w:p w14:paraId="0C731BCD" w14:textId="77777777" w:rsidR="004616A3" w:rsidRPr="003D06AD" w:rsidRDefault="004616A3" w:rsidP="004616A3">
            <w:pPr>
              <w:pStyle w:val="Prrafodelista"/>
              <w:ind w:left="0"/>
              <w:jc w:val="both"/>
              <w:rPr>
                <w:rFonts w:ascii="Verdana" w:hAnsi="Verdana" w:cs="Calibri"/>
                <w:sz w:val="18"/>
                <w:szCs w:val="18"/>
              </w:rPr>
            </w:pPr>
            <w:r w:rsidRPr="001E2CE6">
              <w:rPr>
                <w:rFonts w:ascii="Verdana" w:hAnsi="Verdana" w:cs="Calibri"/>
                <w:b/>
                <w:sz w:val="18"/>
                <w:szCs w:val="18"/>
              </w:rPr>
              <w:t>Garantía de seriedad de propuesta.</w:t>
            </w:r>
            <w:r>
              <w:rPr>
                <w:rFonts w:ascii="Verdana" w:hAnsi="Verdana" w:cs="Calibri"/>
                <w:b/>
                <w:sz w:val="18"/>
                <w:szCs w:val="18"/>
              </w:rPr>
              <w:t xml:space="preserve">- </w:t>
            </w:r>
            <w:r w:rsidRPr="003D06AD">
              <w:rPr>
                <w:rFonts w:ascii="Verdana" w:hAnsi="Verdana" w:cs="Calibri"/>
                <w:sz w:val="18"/>
                <w:szCs w:val="18"/>
              </w:rPr>
              <w:t>podrá</w:t>
            </w:r>
            <w:r>
              <w:rPr>
                <w:rFonts w:ascii="Verdana" w:hAnsi="Verdana" w:cs="Calibri"/>
                <w:sz w:val="18"/>
                <w:szCs w:val="18"/>
              </w:rPr>
              <w:t>n</w:t>
            </w:r>
            <w:r w:rsidRPr="003D06AD">
              <w:rPr>
                <w:rFonts w:ascii="Verdana" w:hAnsi="Verdana" w:cs="Calibri"/>
                <w:sz w:val="18"/>
                <w:szCs w:val="18"/>
              </w:rPr>
              <w:t xml:space="preserve"> optar por uno de los siguientes instrumentos financieros</w:t>
            </w:r>
            <w:r>
              <w:rPr>
                <w:rFonts w:ascii="Verdana" w:hAnsi="Verdana" w:cs="Calibri"/>
                <w:sz w:val="18"/>
                <w:szCs w:val="18"/>
              </w:rPr>
              <w:t>:</w:t>
            </w:r>
          </w:p>
          <w:p w14:paraId="36FE3268" w14:textId="77777777" w:rsidR="004616A3" w:rsidRDefault="004616A3" w:rsidP="004616A3">
            <w:pPr>
              <w:autoSpaceDE w:val="0"/>
              <w:autoSpaceDN w:val="0"/>
              <w:adjustRightInd w:val="0"/>
              <w:jc w:val="both"/>
              <w:rPr>
                <w:rFonts w:ascii="Verdana" w:hAnsi="Verdana" w:cs="Calibri"/>
                <w:sz w:val="18"/>
                <w:szCs w:val="18"/>
              </w:rPr>
            </w:pPr>
          </w:p>
          <w:p w14:paraId="50E09CB1" w14:textId="77777777" w:rsidR="004616A3" w:rsidRDefault="004616A3" w:rsidP="004616A3">
            <w:pPr>
              <w:autoSpaceDE w:val="0"/>
              <w:autoSpaceDN w:val="0"/>
              <w:adjustRightInd w:val="0"/>
              <w:jc w:val="both"/>
              <w:rPr>
                <w:rFonts w:ascii="Verdana" w:hAnsi="Verdana" w:cs="Calibri"/>
                <w:sz w:val="18"/>
                <w:szCs w:val="18"/>
              </w:rPr>
            </w:pPr>
            <w:r w:rsidRPr="00297349">
              <w:rPr>
                <w:rFonts w:ascii="Verdana" w:hAnsi="Verdana" w:cs="Calibri"/>
                <w:b/>
                <w:sz w:val="18"/>
                <w:szCs w:val="18"/>
              </w:rPr>
              <w:t xml:space="preserve">Carta de Crédito Stand </w:t>
            </w:r>
            <w:proofErr w:type="spellStart"/>
            <w:r w:rsidRPr="00297349">
              <w:rPr>
                <w:rFonts w:ascii="Verdana" w:hAnsi="Verdana" w:cs="Calibri"/>
                <w:b/>
                <w:sz w:val="18"/>
                <w:szCs w:val="18"/>
              </w:rPr>
              <w:t>By</w:t>
            </w:r>
            <w:proofErr w:type="spellEnd"/>
            <w:r w:rsidRPr="00297349">
              <w:rPr>
                <w:rFonts w:ascii="Verdana" w:hAnsi="Verdana" w:cs="Calibri"/>
                <w:b/>
                <w:sz w:val="18"/>
                <w:szCs w:val="18"/>
              </w:rPr>
              <w:t xml:space="preserve"> (SBLC)</w:t>
            </w:r>
            <w:r w:rsidRPr="001E2CE6">
              <w:rPr>
                <w:rFonts w:ascii="Verdana" w:hAnsi="Verdana" w:cs="Calibri"/>
                <w:sz w:val="18"/>
                <w:szCs w:val="18"/>
              </w:rPr>
              <w:t xml:space="preserve"> emitida por un Banco Internacional y </w:t>
            </w:r>
            <w:r w:rsidRPr="00297349">
              <w:rPr>
                <w:rFonts w:ascii="Verdana" w:hAnsi="Verdana" w:cs="Calibri"/>
                <w:b/>
                <w:sz w:val="18"/>
                <w:szCs w:val="18"/>
                <w:u w:val="single"/>
              </w:rPr>
              <w:t>notificada</w:t>
            </w:r>
            <w:r w:rsidRPr="001E2CE6">
              <w:rPr>
                <w:rFonts w:ascii="Verdana" w:hAnsi="Verdana" w:cs="Calibri"/>
                <w:sz w:val="18"/>
                <w:szCs w:val="18"/>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04EC6">
              <w:rPr>
                <w:rFonts w:ascii="Verdana" w:hAnsi="Verdana" w:cs="Calibri"/>
                <w:b/>
                <w:sz w:val="18"/>
                <w:szCs w:val="18"/>
              </w:rPr>
              <w:t>renovable, irrevocable, y de ejecución a primer requerimiento</w:t>
            </w:r>
            <w:r w:rsidRPr="001E2CE6">
              <w:rPr>
                <w:rFonts w:ascii="Verdana" w:hAnsi="Verdana" w:cs="Calibri"/>
                <w:sz w:val="18"/>
                <w:szCs w:val="18"/>
              </w:rPr>
              <w:t xml:space="preserve">, con vigencia de 90 días calendario y deberá ser emitida por un monto equivalente al </w:t>
            </w:r>
            <w:r>
              <w:rPr>
                <w:rFonts w:ascii="Verdana" w:hAnsi="Verdana" w:cs="Calibri"/>
                <w:sz w:val="18"/>
                <w:szCs w:val="18"/>
              </w:rPr>
              <w:t xml:space="preserve">uno por ciento </w:t>
            </w:r>
            <w:r w:rsidRPr="001E2CE6">
              <w:rPr>
                <w:rFonts w:ascii="Verdana" w:hAnsi="Verdana" w:cs="Calibri"/>
                <w:sz w:val="18"/>
                <w:szCs w:val="18"/>
              </w:rPr>
              <w:t>(1</w:t>
            </w:r>
            <w:r>
              <w:rPr>
                <w:rFonts w:ascii="Verdana" w:hAnsi="Verdana" w:cs="Calibri"/>
                <w:sz w:val="18"/>
                <w:szCs w:val="18"/>
              </w:rPr>
              <w:t>%</w:t>
            </w:r>
            <w:r w:rsidRPr="001E2CE6">
              <w:rPr>
                <w:rFonts w:ascii="Verdana" w:hAnsi="Verdana" w:cs="Calibri"/>
                <w:sz w:val="18"/>
                <w:szCs w:val="18"/>
              </w:rPr>
              <w:t>) del valor de la propuesta económicas.</w:t>
            </w:r>
          </w:p>
          <w:p w14:paraId="53E81521" w14:textId="77777777" w:rsidR="004616A3" w:rsidRDefault="004616A3" w:rsidP="004616A3">
            <w:pPr>
              <w:autoSpaceDE w:val="0"/>
              <w:autoSpaceDN w:val="0"/>
              <w:adjustRightInd w:val="0"/>
              <w:jc w:val="both"/>
              <w:rPr>
                <w:rFonts w:ascii="Verdana" w:hAnsi="Verdana" w:cs="Calibri"/>
                <w:sz w:val="18"/>
                <w:szCs w:val="18"/>
              </w:rPr>
            </w:pPr>
          </w:p>
          <w:p w14:paraId="097F833C" w14:textId="77777777" w:rsidR="004616A3" w:rsidRDefault="004616A3" w:rsidP="004616A3">
            <w:pPr>
              <w:autoSpaceDE w:val="0"/>
              <w:autoSpaceDN w:val="0"/>
              <w:adjustRightInd w:val="0"/>
              <w:jc w:val="both"/>
              <w:rPr>
                <w:rFonts w:ascii="Verdana" w:hAnsi="Verdana" w:cs="Calibri"/>
                <w:sz w:val="18"/>
                <w:szCs w:val="18"/>
              </w:rPr>
            </w:pPr>
            <w:r w:rsidRPr="00704EC6">
              <w:rPr>
                <w:rFonts w:ascii="Verdana" w:hAnsi="Verdana" w:cs="Calibri"/>
                <w:b/>
                <w:sz w:val="18"/>
                <w:szCs w:val="18"/>
              </w:rPr>
              <w:t xml:space="preserve">Boleta de Garantía contra garantizada (por una carta de crédito Stand </w:t>
            </w:r>
            <w:proofErr w:type="spellStart"/>
            <w:r w:rsidRPr="00704EC6">
              <w:rPr>
                <w:rFonts w:ascii="Verdana" w:hAnsi="Verdana" w:cs="Calibri"/>
                <w:b/>
                <w:sz w:val="18"/>
                <w:szCs w:val="18"/>
              </w:rPr>
              <w:t>By</w:t>
            </w:r>
            <w:proofErr w:type="spellEnd"/>
            <w:r w:rsidRPr="00704EC6">
              <w:rPr>
                <w:rFonts w:ascii="Verdana" w:hAnsi="Verdana" w:cs="Calibri"/>
                <w:b/>
                <w:sz w:val="18"/>
                <w:szCs w:val="18"/>
              </w:rPr>
              <w:t>)</w:t>
            </w:r>
            <w:r w:rsidRPr="001E2CE6">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w:t>
            </w:r>
            <w:r>
              <w:rPr>
                <w:rFonts w:ascii="Verdana" w:hAnsi="Verdana" w:cs="Calibri"/>
                <w:sz w:val="18"/>
                <w:szCs w:val="18"/>
              </w:rPr>
              <w:t xml:space="preserve"> expresas de </w:t>
            </w:r>
            <w:r w:rsidRPr="00704EC6">
              <w:rPr>
                <w:rFonts w:ascii="Verdana" w:hAnsi="Verdana" w:cs="Calibri"/>
                <w:b/>
                <w:sz w:val="18"/>
                <w:szCs w:val="18"/>
              </w:rPr>
              <w:t>renovable, irrevocable y de ejecución inmediata</w:t>
            </w:r>
            <w:r w:rsidRPr="001E2CE6">
              <w:rPr>
                <w:rFonts w:ascii="Verdana" w:hAnsi="Verdana" w:cs="Calibri"/>
                <w:sz w:val="18"/>
                <w:szCs w:val="18"/>
              </w:rPr>
              <w:t>, con vigencia de 90 días calendario y deberá ser emiti</w:t>
            </w:r>
            <w:r>
              <w:rPr>
                <w:rFonts w:ascii="Verdana" w:hAnsi="Verdana" w:cs="Calibri"/>
                <w:sz w:val="18"/>
                <w:szCs w:val="18"/>
              </w:rPr>
              <w:t>da por un monto equivalente al uno por ciento</w:t>
            </w:r>
            <w:r w:rsidRPr="001E2CE6">
              <w:rPr>
                <w:rFonts w:ascii="Verdana" w:hAnsi="Verdana" w:cs="Calibri"/>
                <w:sz w:val="18"/>
                <w:szCs w:val="18"/>
              </w:rPr>
              <w:t xml:space="preserve"> (1</w:t>
            </w:r>
            <w:r>
              <w:rPr>
                <w:rFonts w:ascii="Verdana" w:hAnsi="Verdana" w:cs="Calibri"/>
                <w:sz w:val="18"/>
                <w:szCs w:val="18"/>
              </w:rPr>
              <w:t xml:space="preserve">%) </w:t>
            </w:r>
            <w:r w:rsidRPr="001E2CE6">
              <w:rPr>
                <w:rFonts w:ascii="Verdana" w:hAnsi="Verdana" w:cs="Calibri"/>
                <w:sz w:val="18"/>
                <w:szCs w:val="18"/>
              </w:rPr>
              <w:t>del valor de la propuesta económica.</w:t>
            </w:r>
          </w:p>
          <w:p w14:paraId="7BDA4C04" w14:textId="77777777" w:rsidR="004616A3" w:rsidRDefault="004616A3" w:rsidP="004616A3">
            <w:pPr>
              <w:autoSpaceDE w:val="0"/>
              <w:autoSpaceDN w:val="0"/>
              <w:adjustRightInd w:val="0"/>
              <w:jc w:val="both"/>
              <w:rPr>
                <w:rFonts w:ascii="Verdana" w:hAnsi="Verdana" w:cs="Calibri"/>
                <w:sz w:val="18"/>
                <w:szCs w:val="18"/>
              </w:rPr>
            </w:pPr>
          </w:p>
          <w:p w14:paraId="00A330A4" w14:textId="77777777" w:rsidR="004616A3" w:rsidRDefault="004616A3" w:rsidP="004616A3">
            <w:pPr>
              <w:autoSpaceDE w:val="0"/>
              <w:autoSpaceDN w:val="0"/>
              <w:adjustRightInd w:val="0"/>
              <w:jc w:val="both"/>
              <w:rPr>
                <w:rFonts w:ascii="Verdana" w:hAnsi="Verdana" w:cs="Calibri"/>
                <w:sz w:val="18"/>
                <w:szCs w:val="18"/>
              </w:rPr>
            </w:pPr>
            <w:r w:rsidRPr="00704EC6">
              <w:rPr>
                <w:rFonts w:ascii="Verdana" w:hAnsi="Verdana" w:cs="Calibri"/>
                <w:b/>
                <w:sz w:val="18"/>
                <w:szCs w:val="18"/>
              </w:rPr>
              <w:t xml:space="preserve">Garantía a Primer Requerimiento contra garantizada (por una carta de crédito Stand </w:t>
            </w:r>
            <w:proofErr w:type="spellStart"/>
            <w:r w:rsidRPr="00704EC6">
              <w:rPr>
                <w:rFonts w:ascii="Verdana" w:hAnsi="Verdana" w:cs="Calibri"/>
                <w:b/>
                <w:sz w:val="18"/>
                <w:szCs w:val="18"/>
              </w:rPr>
              <w:t>By</w:t>
            </w:r>
            <w:proofErr w:type="spellEnd"/>
            <w:r w:rsidRPr="00704EC6">
              <w:rPr>
                <w:rFonts w:ascii="Verdana" w:hAnsi="Verdana" w:cs="Calibri"/>
                <w:b/>
                <w:sz w:val="18"/>
                <w:szCs w:val="18"/>
              </w:rPr>
              <w:t>)</w:t>
            </w:r>
            <w:r w:rsidRPr="003D06AD">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w:t>
            </w:r>
            <w:r>
              <w:rPr>
                <w:rFonts w:ascii="Verdana" w:hAnsi="Verdana" w:cs="Calibri"/>
                <w:sz w:val="18"/>
                <w:szCs w:val="18"/>
              </w:rPr>
              <w:t xml:space="preserve"> expresas de </w:t>
            </w:r>
            <w:r w:rsidRPr="00704EC6">
              <w:rPr>
                <w:rFonts w:ascii="Verdana" w:hAnsi="Verdana" w:cs="Calibri"/>
                <w:b/>
                <w:sz w:val="18"/>
                <w:szCs w:val="18"/>
              </w:rPr>
              <w:t>renovable, irrevocable y de ejecución a primer requerimiento</w:t>
            </w:r>
            <w:r w:rsidRPr="003D06AD">
              <w:rPr>
                <w:rFonts w:ascii="Verdana" w:hAnsi="Verdana" w:cs="Calibri"/>
                <w:sz w:val="18"/>
                <w:szCs w:val="18"/>
              </w:rPr>
              <w:t xml:space="preserve">, con vigencia de 90 días calendario y deberá ser emitida por un monto equivalente al </w:t>
            </w:r>
            <w:r>
              <w:rPr>
                <w:rFonts w:ascii="Verdana" w:hAnsi="Verdana" w:cs="Calibri"/>
                <w:sz w:val="18"/>
                <w:szCs w:val="18"/>
              </w:rPr>
              <w:t xml:space="preserve">uno por ciento </w:t>
            </w:r>
            <w:r w:rsidRPr="003D06AD">
              <w:rPr>
                <w:rFonts w:ascii="Verdana" w:hAnsi="Verdana" w:cs="Calibri"/>
                <w:sz w:val="18"/>
                <w:szCs w:val="18"/>
              </w:rPr>
              <w:t>(1</w:t>
            </w:r>
            <w:r>
              <w:rPr>
                <w:rFonts w:ascii="Verdana" w:hAnsi="Verdana" w:cs="Calibri"/>
                <w:sz w:val="18"/>
                <w:szCs w:val="18"/>
              </w:rPr>
              <w:t>%)</w:t>
            </w:r>
            <w:r w:rsidRPr="003D06AD">
              <w:rPr>
                <w:rFonts w:ascii="Verdana" w:hAnsi="Verdana" w:cs="Calibri"/>
                <w:sz w:val="18"/>
                <w:szCs w:val="18"/>
              </w:rPr>
              <w:t xml:space="preserve"> del valor de la propuesta económica.</w:t>
            </w:r>
          </w:p>
          <w:p w14:paraId="0F8DA85F" w14:textId="77777777" w:rsidR="004616A3" w:rsidRDefault="004616A3" w:rsidP="004616A3">
            <w:pPr>
              <w:autoSpaceDE w:val="0"/>
              <w:autoSpaceDN w:val="0"/>
              <w:adjustRightInd w:val="0"/>
              <w:jc w:val="both"/>
              <w:rPr>
                <w:rFonts w:ascii="Verdana" w:hAnsi="Verdana" w:cs="Calibri"/>
                <w:sz w:val="18"/>
                <w:szCs w:val="18"/>
              </w:rPr>
            </w:pPr>
          </w:p>
          <w:p w14:paraId="4880FF1B" w14:textId="77777777" w:rsidR="004616A3" w:rsidRDefault="004616A3" w:rsidP="004616A3">
            <w:pPr>
              <w:autoSpaceDE w:val="0"/>
              <w:autoSpaceDN w:val="0"/>
              <w:adjustRightInd w:val="0"/>
              <w:jc w:val="both"/>
              <w:rPr>
                <w:rFonts w:ascii="Verdana" w:hAnsi="Verdana" w:cs="Calibri"/>
                <w:sz w:val="18"/>
                <w:szCs w:val="18"/>
              </w:rPr>
            </w:pPr>
            <w:r>
              <w:rPr>
                <w:rFonts w:ascii="Verdana" w:hAnsi="Verdana" w:cs="Calibri"/>
                <w:b/>
                <w:sz w:val="18"/>
                <w:szCs w:val="18"/>
              </w:rPr>
              <w:t>(</w:t>
            </w:r>
            <w:r w:rsidRPr="00704EC6">
              <w:rPr>
                <w:rFonts w:ascii="Verdana" w:hAnsi="Verdana" w:cs="Calibri"/>
                <w:b/>
                <w:sz w:val="18"/>
                <w:szCs w:val="18"/>
              </w:rPr>
              <w:t>*</w:t>
            </w:r>
            <w:r>
              <w:rPr>
                <w:rFonts w:ascii="Verdana" w:hAnsi="Verdana" w:cs="Calibri"/>
                <w:b/>
                <w:sz w:val="18"/>
                <w:szCs w:val="18"/>
              </w:rPr>
              <w:t>)</w:t>
            </w:r>
            <w:r w:rsidRPr="00704EC6">
              <w:rPr>
                <w:rFonts w:ascii="Verdana" w:hAnsi="Verdana" w:cs="Calibri"/>
                <w:b/>
                <w:sz w:val="18"/>
                <w:szCs w:val="18"/>
              </w:rPr>
              <w:t>Boleta de Garantía</w:t>
            </w:r>
            <w:r>
              <w:rPr>
                <w:rFonts w:ascii="Verdana" w:hAnsi="Verdana" w:cs="Calibri"/>
                <w:sz w:val="18"/>
                <w:szCs w:val="18"/>
              </w:rPr>
              <w:t>, emitida por Banco Local</w:t>
            </w:r>
            <w:r w:rsidRPr="003D06AD">
              <w:rPr>
                <w:rFonts w:ascii="Verdana" w:hAnsi="Verdana" w:cs="Calibri"/>
                <w:sz w:val="18"/>
                <w:szCs w:val="18"/>
              </w:rPr>
              <w:t xml:space="preserve"> establecido en el Estado Plurinacional de Bolivia, registrado, autorizado y bajo el control de la Autoridad de Supervisión del Sistema Financiero - ASFI, a la orden/a favor de Yacimientos Petrolíf</w:t>
            </w:r>
            <w:r>
              <w:rPr>
                <w:rFonts w:ascii="Verdana" w:hAnsi="Verdana" w:cs="Calibri"/>
                <w:sz w:val="18"/>
                <w:szCs w:val="18"/>
              </w:rPr>
              <w:t xml:space="preserve">eros Fiscales Bolivianos YPFB, </w:t>
            </w:r>
            <w:r w:rsidRPr="003D06AD">
              <w:rPr>
                <w:rFonts w:ascii="Verdana" w:hAnsi="Verdana" w:cs="Calibri"/>
                <w:sz w:val="18"/>
                <w:szCs w:val="18"/>
              </w:rPr>
              <w:t xml:space="preserve">con las características expresas de </w:t>
            </w:r>
            <w:r w:rsidRPr="00704EC6">
              <w:rPr>
                <w:rFonts w:ascii="Verdana" w:hAnsi="Verdana" w:cs="Calibri"/>
                <w:b/>
                <w:sz w:val="18"/>
                <w:szCs w:val="18"/>
              </w:rPr>
              <w:t>renovable, irrevocable y de ejecución inmediata</w:t>
            </w:r>
            <w:r w:rsidRPr="003D06AD">
              <w:rPr>
                <w:rFonts w:ascii="Verdana" w:hAnsi="Verdana" w:cs="Calibri"/>
                <w:sz w:val="18"/>
                <w:szCs w:val="18"/>
              </w:rPr>
              <w:t xml:space="preserve">, con vigencia de 90 días calendario y deberá ser emitida por un monto equivalente al </w:t>
            </w:r>
            <w:r>
              <w:rPr>
                <w:rFonts w:ascii="Verdana" w:hAnsi="Verdana" w:cs="Calibri"/>
                <w:sz w:val="18"/>
                <w:szCs w:val="18"/>
              </w:rPr>
              <w:t xml:space="preserve">uno por ciento </w:t>
            </w:r>
            <w:r w:rsidRPr="003D06AD">
              <w:rPr>
                <w:rFonts w:ascii="Verdana" w:hAnsi="Verdana" w:cs="Calibri"/>
                <w:sz w:val="18"/>
                <w:szCs w:val="18"/>
              </w:rPr>
              <w:t>(1</w:t>
            </w:r>
            <w:r>
              <w:rPr>
                <w:rFonts w:ascii="Verdana" w:hAnsi="Verdana" w:cs="Calibri"/>
                <w:sz w:val="18"/>
                <w:szCs w:val="18"/>
              </w:rPr>
              <w:t>%</w:t>
            </w:r>
            <w:r w:rsidRPr="003D06AD">
              <w:rPr>
                <w:rFonts w:ascii="Verdana" w:hAnsi="Verdana" w:cs="Calibri"/>
                <w:sz w:val="18"/>
                <w:szCs w:val="18"/>
              </w:rPr>
              <w:t>) del valor de la propuesta económica.</w:t>
            </w:r>
          </w:p>
          <w:p w14:paraId="17C795CD" w14:textId="77777777" w:rsidR="004616A3" w:rsidRDefault="004616A3" w:rsidP="004616A3">
            <w:pPr>
              <w:autoSpaceDE w:val="0"/>
              <w:autoSpaceDN w:val="0"/>
              <w:adjustRightInd w:val="0"/>
              <w:jc w:val="both"/>
              <w:rPr>
                <w:rFonts w:ascii="Verdana" w:hAnsi="Verdana" w:cs="Calibri"/>
                <w:sz w:val="18"/>
                <w:szCs w:val="18"/>
              </w:rPr>
            </w:pPr>
          </w:p>
          <w:p w14:paraId="5ECA9351" w14:textId="77777777" w:rsidR="004616A3" w:rsidRDefault="004616A3" w:rsidP="004616A3">
            <w:pPr>
              <w:autoSpaceDE w:val="0"/>
              <w:autoSpaceDN w:val="0"/>
              <w:adjustRightInd w:val="0"/>
              <w:jc w:val="both"/>
              <w:rPr>
                <w:rFonts w:ascii="Verdana" w:hAnsi="Verdana" w:cs="Calibri"/>
                <w:sz w:val="18"/>
                <w:szCs w:val="18"/>
              </w:rPr>
            </w:pPr>
            <w:r>
              <w:rPr>
                <w:rFonts w:ascii="Verdana" w:hAnsi="Verdana" w:cs="Calibri"/>
                <w:b/>
                <w:sz w:val="18"/>
                <w:szCs w:val="18"/>
              </w:rPr>
              <w:t>(</w:t>
            </w:r>
            <w:r w:rsidRPr="00704EC6">
              <w:rPr>
                <w:rFonts w:ascii="Verdana" w:hAnsi="Verdana" w:cs="Calibri"/>
                <w:b/>
                <w:sz w:val="18"/>
                <w:szCs w:val="18"/>
              </w:rPr>
              <w:t>*</w:t>
            </w:r>
            <w:r>
              <w:rPr>
                <w:rFonts w:ascii="Verdana" w:hAnsi="Verdana" w:cs="Calibri"/>
                <w:b/>
                <w:sz w:val="18"/>
                <w:szCs w:val="18"/>
              </w:rPr>
              <w:t>)</w:t>
            </w:r>
            <w:r w:rsidRPr="00704EC6">
              <w:rPr>
                <w:rFonts w:ascii="Verdana" w:hAnsi="Verdana" w:cs="Calibri"/>
                <w:b/>
                <w:sz w:val="18"/>
                <w:szCs w:val="18"/>
              </w:rPr>
              <w:t>Garantía a Primer Requerimiento</w:t>
            </w:r>
            <w:r w:rsidRPr="003D06AD">
              <w:rPr>
                <w:rFonts w:ascii="Verdana" w:hAnsi="Verdana" w:cs="Calibri"/>
                <w:sz w:val="18"/>
                <w:szCs w:val="18"/>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704EC6">
              <w:rPr>
                <w:rFonts w:ascii="Verdana" w:hAnsi="Verdana" w:cs="Calibri"/>
                <w:b/>
                <w:sz w:val="18"/>
                <w:szCs w:val="18"/>
              </w:rPr>
              <w:t>renovable, irrevocable y a primer requerimiento</w:t>
            </w:r>
            <w:r w:rsidRPr="003D06AD">
              <w:rPr>
                <w:rFonts w:ascii="Verdana" w:hAnsi="Verdana" w:cs="Calibri"/>
                <w:sz w:val="18"/>
                <w:szCs w:val="18"/>
              </w:rPr>
              <w:t xml:space="preserve">, con vigencia de 90 días calendario y deberá ser emitida por un monto equivalente al </w:t>
            </w:r>
            <w:r>
              <w:rPr>
                <w:rFonts w:ascii="Verdana" w:hAnsi="Verdana" w:cs="Calibri"/>
                <w:sz w:val="18"/>
                <w:szCs w:val="18"/>
              </w:rPr>
              <w:t xml:space="preserve">uno por ciento </w:t>
            </w:r>
            <w:r w:rsidRPr="003D06AD">
              <w:rPr>
                <w:rFonts w:ascii="Verdana" w:hAnsi="Verdana" w:cs="Calibri"/>
                <w:sz w:val="18"/>
                <w:szCs w:val="18"/>
              </w:rPr>
              <w:t>(1</w:t>
            </w:r>
            <w:r>
              <w:rPr>
                <w:rFonts w:ascii="Verdana" w:hAnsi="Verdana" w:cs="Calibri"/>
                <w:sz w:val="18"/>
                <w:szCs w:val="18"/>
              </w:rPr>
              <w:t>%</w:t>
            </w:r>
            <w:r w:rsidRPr="003D06AD">
              <w:rPr>
                <w:rFonts w:ascii="Verdana" w:hAnsi="Verdana" w:cs="Calibri"/>
                <w:sz w:val="18"/>
                <w:szCs w:val="18"/>
              </w:rPr>
              <w:t>) del valor de la propuesta económica.</w:t>
            </w:r>
          </w:p>
          <w:p w14:paraId="1C826CF5" w14:textId="77777777" w:rsidR="004616A3" w:rsidRDefault="004616A3" w:rsidP="004616A3">
            <w:pPr>
              <w:autoSpaceDE w:val="0"/>
              <w:autoSpaceDN w:val="0"/>
              <w:adjustRightInd w:val="0"/>
              <w:jc w:val="both"/>
              <w:rPr>
                <w:rFonts w:ascii="Verdana" w:hAnsi="Verdana" w:cs="Calibri"/>
                <w:sz w:val="18"/>
                <w:szCs w:val="18"/>
              </w:rPr>
            </w:pPr>
          </w:p>
          <w:p w14:paraId="529AC75F" w14:textId="77777777" w:rsidR="004616A3" w:rsidRPr="00C16F8D" w:rsidRDefault="004616A3" w:rsidP="004616A3">
            <w:p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w:t>
            </w:r>
            <w:r w:rsidRPr="00C16F8D">
              <w:rPr>
                <w:rFonts w:ascii="Verdana" w:hAnsi="Verdana" w:cs="Calibri"/>
                <w:b/>
                <w:sz w:val="18"/>
                <w:szCs w:val="18"/>
                <w:u w:val="single"/>
              </w:rPr>
              <w:t>*</w:t>
            </w:r>
            <w:r>
              <w:rPr>
                <w:rFonts w:ascii="Verdana" w:hAnsi="Verdana" w:cs="Calibri"/>
                <w:b/>
                <w:sz w:val="18"/>
                <w:szCs w:val="18"/>
                <w:u w:val="single"/>
              </w:rPr>
              <w:t>)</w:t>
            </w:r>
            <w:r w:rsidRPr="00C16F8D">
              <w:rPr>
                <w:b/>
                <w:u w:val="single"/>
              </w:rPr>
              <w:t xml:space="preserve"> </w:t>
            </w:r>
            <w:r w:rsidRPr="00C16F8D">
              <w:rPr>
                <w:rFonts w:ascii="Verdana" w:hAnsi="Verdana" w:cs="Calibri"/>
                <w:b/>
                <w:sz w:val="18"/>
                <w:szCs w:val="18"/>
                <w:u w:val="single"/>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16DF7596" w14:textId="77777777" w:rsidR="004616A3" w:rsidRDefault="004616A3" w:rsidP="004616A3">
            <w:pPr>
              <w:autoSpaceDE w:val="0"/>
              <w:autoSpaceDN w:val="0"/>
              <w:adjustRightInd w:val="0"/>
              <w:jc w:val="both"/>
              <w:rPr>
                <w:rFonts w:ascii="Verdana" w:hAnsi="Verdana" w:cs="Calibri"/>
                <w:sz w:val="18"/>
                <w:szCs w:val="18"/>
              </w:rPr>
            </w:pPr>
          </w:p>
          <w:p w14:paraId="15AEA874" w14:textId="77777777" w:rsidR="004616A3" w:rsidRPr="007D7E14"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La empresa adjudica adicionalmente deberá presentar previa a la elaboración del contrato las garantías señaladas a continuación:</w:t>
            </w:r>
          </w:p>
          <w:p w14:paraId="68811D04" w14:textId="77777777" w:rsidR="004616A3" w:rsidRDefault="004616A3" w:rsidP="004616A3">
            <w:pPr>
              <w:autoSpaceDE w:val="0"/>
              <w:autoSpaceDN w:val="0"/>
              <w:adjustRightInd w:val="0"/>
              <w:jc w:val="both"/>
              <w:rPr>
                <w:rFonts w:ascii="Verdana" w:hAnsi="Verdana" w:cs="Calibri"/>
                <w:sz w:val="18"/>
                <w:szCs w:val="18"/>
              </w:rPr>
            </w:pPr>
          </w:p>
          <w:p w14:paraId="3C43091B" w14:textId="77777777" w:rsidR="004616A3" w:rsidRPr="003D06AD" w:rsidRDefault="004616A3" w:rsidP="004616A3">
            <w:pPr>
              <w:pStyle w:val="Prrafodelista"/>
              <w:ind w:left="0"/>
              <w:jc w:val="both"/>
              <w:rPr>
                <w:rFonts w:ascii="Verdana" w:hAnsi="Verdana" w:cs="Calibri"/>
                <w:b/>
                <w:sz w:val="18"/>
                <w:szCs w:val="18"/>
              </w:rPr>
            </w:pPr>
            <w:r w:rsidRPr="003D06AD">
              <w:rPr>
                <w:rFonts w:ascii="Verdana" w:hAnsi="Verdana" w:cs="Calibri"/>
                <w:b/>
                <w:sz w:val="18"/>
                <w:szCs w:val="18"/>
              </w:rPr>
              <w:t>Garantía de correcta inversión de anticipo (si corresponde).</w:t>
            </w:r>
            <w:r>
              <w:rPr>
                <w:rFonts w:ascii="Verdana" w:hAnsi="Verdana" w:cs="Calibri"/>
                <w:b/>
                <w:sz w:val="18"/>
                <w:szCs w:val="18"/>
              </w:rPr>
              <w:t xml:space="preserve">- </w:t>
            </w:r>
            <w:r w:rsidRPr="003D06AD">
              <w:rPr>
                <w:rFonts w:ascii="Verdana" w:hAnsi="Verdana" w:cs="Calibri"/>
                <w:sz w:val="18"/>
                <w:szCs w:val="18"/>
              </w:rPr>
              <w:t>podrá</w:t>
            </w:r>
            <w:r>
              <w:rPr>
                <w:rFonts w:ascii="Verdana" w:hAnsi="Verdana" w:cs="Calibri"/>
                <w:sz w:val="18"/>
                <w:szCs w:val="18"/>
              </w:rPr>
              <w:t>n</w:t>
            </w:r>
            <w:r w:rsidRPr="003D06AD">
              <w:rPr>
                <w:rFonts w:ascii="Verdana" w:hAnsi="Verdana" w:cs="Calibri"/>
                <w:sz w:val="18"/>
                <w:szCs w:val="18"/>
              </w:rPr>
              <w:t xml:space="preserve"> optar por uno de los siguientes instrumentos financieros</w:t>
            </w:r>
            <w:r>
              <w:rPr>
                <w:rFonts w:ascii="Verdana" w:hAnsi="Verdana" w:cs="Calibri"/>
                <w:sz w:val="18"/>
                <w:szCs w:val="18"/>
              </w:rPr>
              <w:t>:</w:t>
            </w:r>
            <w:r>
              <w:rPr>
                <w:rFonts w:ascii="Verdana" w:hAnsi="Verdana" w:cs="Calibri"/>
                <w:b/>
                <w:sz w:val="18"/>
                <w:szCs w:val="18"/>
              </w:rPr>
              <w:t xml:space="preserve"> </w:t>
            </w:r>
          </w:p>
          <w:p w14:paraId="72C124CD" w14:textId="77777777" w:rsidR="004616A3" w:rsidRDefault="004616A3" w:rsidP="004616A3">
            <w:pPr>
              <w:autoSpaceDE w:val="0"/>
              <w:autoSpaceDN w:val="0"/>
              <w:adjustRightInd w:val="0"/>
              <w:jc w:val="both"/>
              <w:rPr>
                <w:rFonts w:ascii="Verdana" w:hAnsi="Verdana" w:cs="Calibri"/>
                <w:sz w:val="18"/>
                <w:szCs w:val="18"/>
              </w:rPr>
            </w:pPr>
          </w:p>
          <w:p w14:paraId="76ADBE10" w14:textId="77777777" w:rsidR="004616A3" w:rsidRDefault="004616A3" w:rsidP="004616A3">
            <w:pPr>
              <w:autoSpaceDE w:val="0"/>
              <w:autoSpaceDN w:val="0"/>
              <w:adjustRightInd w:val="0"/>
              <w:jc w:val="both"/>
              <w:rPr>
                <w:rFonts w:ascii="Verdana" w:hAnsi="Verdana" w:cs="Calibri"/>
                <w:sz w:val="18"/>
                <w:szCs w:val="18"/>
              </w:rPr>
            </w:pPr>
            <w:r w:rsidRPr="00704EC6">
              <w:rPr>
                <w:rFonts w:ascii="Verdana" w:hAnsi="Verdana" w:cs="Calibri"/>
                <w:b/>
                <w:sz w:val="18"/>
                <w:szCs w:val="18"/>
              </w:rPr>
              <w:t xml:space="preserve">Carta de Crédito Stand </w:t>
            </w:r>
            <w:proofErr w:type="spellStart"/>
            <w:r w:rsidRPr="00704EC6">
              <w:rPr>
                <w:rFonts w:ascii="Verdana" w:hAnsi="Verdana" w:cs="Calibri"/>
                <w:b/>
                <w:sz w:val="18"/>
                <w:szCs w:val="18"/>
              </w:rPr>
              <w:t>By</w:t>
            </w:r>
            <w:proofErr w:type="spellEnd"/>
            <w:r w:rsidRPr="00704EC6">
              <w:rPr>
                <w:rFonts w:ascii="Verdana" w:hAnsi="Verdana" w:cs="Calibri"/>
                <w:b/>
                <w:sz w:val="18"/>
                <w:szCs w:val="18"/>
              </w:rPr>
              <w:t xml:space="preserve"> (SBLC)</w:t>
            </w:r>
            <w:r w:rsidRPr="003D06AD">
              <w:rPr>
                <w:rFonts w:ascii="Verdana" w:hAnsi="Verdana" w:cs="Calibri"/>
                <w:sz w:val="18"/>
                <w:szCs w:val="18"/>
              </w:rPr>
              <w:t xml:space="preserve"> emitida por un Banco Internacional y </w:t>
            </w:r>
            <w:r w:rsidRPr="00704EC6">
              <w:rPr>
                <w:rFonts w:ascii="Verdana" w:hAnsi="Verdana" w:cs="Calibri"/>
                <w:b/>
                <w:sz w:val="18"/>
                <w:szCs w:val="18"/>
                <w:u w:val="single"/>
              </w:rPr>
              <w:t>confirmada</w:t>
            </w:r>
            <w:r w:rsidRPr="003D06AD">
              <w:rPr>
                <w:rFonts w:ascii="Verdana" w:hAnsi="Verdana" w:cs="Calibri"/>
                <w:sz w:val="18"/>
                <w:szCs w:val="18"/>
              </w:rPr>
              <w:t xml:space="preserve"> por un Banco Local establecido en el Estado Plurinacional de Bolivia, registrado, autorizado y bajo el control de la Autoridad de Supervisión del Sistema Financiero - ASFI,  a la orden/a favor de Yacimientos Petrolíferos </w:t>
            </w:r>
            <w:r w:rsidRPr="003D06AD">
              <w:rPr>
                <w:rFonts w:ascii="Verdana" w:hAnsi="Verdana" w:cs="Calibri"/>
                <w:sz w:val="18"/>
                <w:szCs w:val="18"/>
              </w:rPr>
              <w:lastRenderedPageBreak/>
              <w:t xml:space="preserve">Fiscales Bolivianos YPFB, con las características expresas de </w:t>
            </w:r>
            <w:r w:rsidRPr="00704EC6">
              <w:rPr>
                <w:rFonts w:ascii="Verdana" w:hAnsi="Verdana" w:cs="Calibri"/>
                <w:b/>
                <w:sz w:val="18"/>
                <w:szCs w:val="18"/>
              </w:rPr>
              <w:t>renovable, irrevocable y de ejecución a primer requerimiento</w:t>
            </w:r>
            <w:r>
              <w:rPr>
                <w:rFonts w:ascii="Verdana" w:hAnsi="Verdana" w:cs="Calibri"/>
                <w:sz w:val="18"/>
                <w:szCs w:val="18"/>
              </w:rPr>
              <w:t xml:space="preserve">, </w:t>
            </w:r>
            <w:r w:rsidRPr="003D06AD">
              <w:rPr>
                <w:rFonts w:ascii="Verdana" w:hAnsi="Verdana" w:cs="Calibri"/>
                <w:sz w:val="18"/>
                <w:szCs w:val="18"/>
              </w:rPr>
              <w:t>cuya vigencia será</w:t>
            </w:r>
            <w:r>
              <w:rPr>
                <w:rFonts w:ascii="Verdana" w:hAnsi="Verdana" w:cs="Calibri"/>
                <w:sz w:val="18"/>
                <w:szCs w:val="18"/>
              </w:rPr>
              <w:t xml:space="preserve"> de ciento veinte </w:t>
            </w:r>
            <w:r w:rsidRPr="003D06AD">
              <w:rPr>
                <w:rFonts w:ascii="Verdana" w:hAnsi="Verdana" w:cs="Calibri"/>
                <w:sz w:val="18"/>
                <w:szCs w:val="18"/>
              </w:rPr>
              <w:t>(</w:t>
            </w:r>
            <w:r>
              <w:rPr>
                <w:rFonts w:ascii="Verdana" w:hAnsi="Verdana" w:cs="Calibri"/>
                <w:sz w:val="18"/>
                <w:szCs w:val="18"/>
              </w:rPr>
              <w:t>120</w:t>
            </w:r>
            <w:r w:rsidRPr="003D06AD">
              <w:rPr>
                <w:rFonts w:ascii="Verdana" w:hAnsi="Verdana" w:cs="Calibri"/>
                <w:sz w:val="18"/>
                <w:szCs w:val="18"/>
              </w:rPr>
              <w:t>) días, por un importe equivalente al 100%  del monto del anticipo.</w:t>
            </w:r>
          </w:p>
          <w:p w14:paraId="026153BE" w14:textId="77777777" w:rsidR="004616A3" w:rsidRDefault="004616A3" w:rsidP="004616A3">
            <w:pPr>
              <w:autoSpaceDE w:val="0"/>
              <w:autoSpaceDN w:val="0"/>
              <w:adjustRightInd w:val="0"/>
              <w:jc w:val="both"/>
              <w:rPr>
                <w:rFonts w:ascii="Verdana" w:hAnsi="Verdana" w:cs="Calibri"/>
                <w:sz w:val="18"/>
                <w:szCs w:val="18"/>
              </w:rPr>
            </w:pPr>
          </w:p>
          <w:p w14:paraId="6AD65119" w14:textId="77777777" w:rsidR="004616A3" w:rsidRDefault="004616A3" w:rsidP="004616A3">
            <w:pPr>
              <w:autoSpaceDE w:val="0"/>
              <w:autoSpaceDN w:val="0"/>
              <w:adjustRightInd w:val="0"/>
              <w:jc w:val="both"/>
              <w:rPr>
                <w:rFonts w:ascii="Verdana" w:hAnsi="Verdana" w:cs="Calibri"/>
                <w:sz w:val="18"/>
                <w:szCs w:val="18"/>
              </w:rPr>
            </w:pPr>
            <w:r w:rsidRPr="00704EC6">
              <w:rPr>
                <w:rFonts w:ascii="Verdana" w:hAnsi="Verdana" w:cs="Calibri"/>
                <w:b/>
                <w:sz w:val="18"/>
                <w:szCs w:val="18"/>
              </w:rPr>
              <w:t xml:space="preserve">Boleta de Garantía contra garantizada (por una carta de crédito Stand </w:t>
            </w:r>
            <w:proofErr w:type="spellStart"/>
            <w:r w:rsidRPr="00704EC6">
              <w:rPr>
                <w:rFonts w:ascii="Verdana" w:hAnsi="Verdana" w:cs="Calibri"/>
                <w:b/>
                <w:sz w:val="18"/>
                <w:szCs w:val="18"/>
              </w:rPr>
              <w:t>By</w:t>
            </w:r>
            <w:proofErr w:type="spellEnd"/>
            <w:r w:rsidRPr="00704EC6">
              <w:rPr>
                <w:rFonts w:ascii="Verdana" w:hAnsi="Verdana" w:cs="Calibri"/>
                <w:b/>
                <w:sz w:val="18"/>
                <w:szCs w:val="18"/>
              </w:rPr>
              <w:t>)</w:t>
            </w:r>
            <w:r w:rsidRPr="003D06AD">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04EC6">
              <w:rPr>
                <w:rFonts w:ascii="Verdana" w:hAnsi="Verdana" w:cs="Calibri"/>
                <w:b/>
                <w:sz w:val="18"/>
                <w:szCs w:val="18"/>
              </w:rPr>
              <w:t>renovable, irrevocable y de ejecución inmediata</w:t>
            </w:r>
            <w:r>
              <w:rPr>
                <w:rFonts w:ascii="Verdana" w:hAnsi="Verdana" w:cs="Calibri"/>
                <w:sz w:val="18"/>
                <w:szCs w:val="18"/>
              </w:rPr>
              <w:t>,</w:t>
            </w:r>
            <w:r w:rsidRPr="003D06AD">
              <w:rPr>
                <w:rFonts w:ascii="Verdana" w:hAnsi="Verdana" w:cs="Calibri"/>
                <w:sz w:val="18"/>
                <w:szCs w:val="18"/>
              </w:rPr>
              <w:t xml:space="preserve"> cuya vigencia será</w:t>
            </w:r>
            <w:r>
              <w:rPr>
                <w:rFonts w:ascii="Verdana" w:hAnsi="Verdana" w:cs="Calibri"/>
                <w:sz w:val="18"/>
                <w:szCs w:val="18"/>
              </w:rPr>
              <w:t xml:space="preserve"> de ciento veinte </w:t>
            </w:r>
            <w:r w:rsidRPr="003D06AD">
              <w:rPr>
                <w:rFonts w:ascii="Verdana" w:hAnsi="Verdana" w:cs="Calibri"/>
                <w:sz w:val="18"/>
                <w:szCs w:val="18"/>
              </w:rPr>
              <w:t>(</w:t>
            </w:r>
            <w:r>
              <w:rPr>
                <w:rFonts w:ascii="Verdana" w:hAnsi="Verdana" w:cs="Calibri"/>
                <w:sz w:val="18"/>
                <w:szCs w:val="18"/>
              </w:rPr>
              <w:t>120</w:t>
            </w:r>
            <w:r w:rsidRPr="003D06AD">
              <w:rPr>
                <w:rFonts w:ascii="Verdana" w:hAnsi="Verdana" w:cs="Calibri"/>
                <w:sz w:val="18"/>
                <w:szCs w:val="18"/>
              </w:rPr>
              <w:t>) días, por un importe equivalente al 100%  del monto del anticipo.</w:t>
            </w:r>
          </w:p>
          <w:p w14:paraId="3AF22B50" w14:textId="77777777" w:rsidR="004616A3" w:rsidRDefault="004616A3" w:rsidP="004616A3">
            <w:pPr>
              <w:autoSpaceDE w:val="0"/>
              <w:autoSpaceDN w:val="0"/>
              <w:adjustRightInd w:val="0"/>
              <w:jc w:val="both"/>
              <w:rPr>
                <w:rFonts w:ascii="Verdana" w:hAnsi="Verdana" w:cs="Calibri"/>
                <w:sz w:val="18"/>
                <w:szCs w:val="18"/>
              </w:rPr>
            </w:pPr>
          </w:p>
          <w:p w14:paraId="777476F3" w14:textId="77777777" w:rsidR="004616A3" w:rsidRDefault="004616A3" w:rsidP="004616A3">
            <w:pPr>
              <w:autoSpaceDE w:val="0"/>
              <w:autoSpaceDN w:val="0"/>
              <w:adjustRightInd w:val="0"/>
              <w:jc w:val="both"/>
              <w:rPr>
                <w:rFonts w:ascii="Verdana" w:hAnsi="Verdana" w:cs="Calibri"/>
                <w:sz w:val="18"/>
                <w:szCs w:val="18"/>
              </w:rPr>
            </w:pPr>
            <w:r w:rsidRPr="00704EC6">
              <w:rPr>
                <w:rFonts w:ascii="Verdana" w:hAnsi="Verdana" w:cs="Calibri"/>
                <w:b/>
                <w:sz w:val="18"/>
                <w:szCs w:val="18"/>
              </w:rPr>
              <w:t xml:space="preserve">Garantía a Primer Requerimiento contra garantizada (por una carta de crédito Stand </w:t>
            </w:r>
            <w:proofErr w:type="spellStart"/>
            <w:r w:rsidRPr="00704EC6">
              <w:rPr>
                <w:rFonts w:ascii="Verdana" w:hAnsi="Verdana" w:cs="Calibri"/>
                <w:b/>
                <w:sz w:val="18"/>
                <w:szCs w:val="18"/>
              </w:rPr>
              <w:t>By</w:t>
            </w:r>
            <w:proofErr w:type="spellEnd"/>
            <w:r w:rsidRPr="00704EC6">
              <w:rPr>
                <w:rFonts w:ascii="Verdana" w:hAnsi="Verdana" w:cs="Calibri"/>
                <w:b/>
                <w:sz w:val="18"/>
                <w:szCs w:val="18"/>
              </w:rPr>
              <w:t>)</w:t>
            </w:r>
            <w:r w:rsidRPr="003D06AD">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04EC6">
              <w:rPr>
                <w:rFonts w:ascii="Verdana" w:hAnsi="Verdana" w:cs="Calibri"/>
                <w:b/>
                <w:sz w:val="18"/>
                <w:szCs w:val="18"/>
              </w:rPr>
              <w:t>renovable, irrevocable y de ejecución a primer requerimiento</w:t>
            </w:r>
            <w:r>
              <w:rPr>
                <w:rFonts w:ascii="Verdana" w:hAnsi="Verdana" w:cs="Calibri"/>
                <w:sz w:val="18"/>
                <w:szCs w:val="18"/>
              </w:rPr>
              <w:t xml:space="preserve">, </w:t>
            </w:r>
            <w:r w:rsidRPr="003D06AD">
              <w:rPr>
                <w:rFonts w:ascii="Verdana" w:hAnsi="Verdana" w:cs="Calibri"/>
                <w:sz w:val="18"/>
                <w:szCs w:val="18"/>
              </w:rPr>
              <w:t>cuya vigencia será</w:t>
            </w:r>
            <w:r>
              <w:rPr>
                <w:rFonts w:ascii="Verdana" w:hAnsi="Verdana" w:cs="Calibri"/>
                <w:sz w:val="18"/>
                <w:szCs w:val="18"/>
              </w:rPr>
              <w:t xml:space="preserve"> de ciento veinte </w:t>
            </w:r>
            <w:r w:rsidRPr="003D06AD">
              <w:rPr>
                <w:rFonts w:ascii="Verdana" w:hAnsi="Verdana" w:cs="Calibri"/>
                <w:sz w:val="18"/>
                <w:szCs w:val="18"/>
              </w:rPr>
              <w:t>(</w:t>
            </w:r>
            <w:r>
              <w:rPr>
                <w:rFonts w:ascii="Verdana" w:hAnsi="Verdana" w:cs="Calibri"/>
                <w:sz w:val="18"/>
                <w:szCs w:val="18"/>
              </w:rPr>
              <w:t>120</w:t>
            </w:r>
            <w:r w:rsidRPr="003D06AD">
              <w:rPr>
                <w:rFonts w:ascii="Verdana" w:hAnsi="Verdana" w:cs="Calibri"/>
                <w:sz w:val="18"/>
                <w:szCs w:val="18"/>
              </w:rPr>
              <w:t>) días, por un importe equivalente al 100%  del monto del anticipo.</w:t>
            </w:r>
          </w:p>
          <w:p w14:paraId="4A042EC7" w14:textId="77777777" w:rsidR="004616A3" w:rsidRDefault="004616A3" w:rsidP="004616A3">
            <w:pPr>
              <w:autoSpaceDE w:val="0"/>
              <w:autoSpaceDN w:val="0"/>
              <w:adjustRightInd w:val="0"/>
              <w:jc w:val="both"/>
              <w:rPr>
                <w:rFonts w:ascii="Verdana" w:hAnsi="Verdana" w:cs="Calibri"/>
                <w:sz w:val="18"/>
                <w:szCs w:val="18"/>
              </w:rPr>
            </w:pPr>
          </w:p>
          <w:p w14:paraId="1D8374B7" w14:textId="77777777" w:rsidR="004616A3" w:rsidRDefault="004616A3" w:rsidP="004616A3">
            <w:pPr>
              <w:autoSpaceDE w:val="0"/>
              <w:autoSpaceDN w:val="0"/>
              <w:adjustRightInd w:val="0"/>
              <w:jc w:val="both"/>
              <w:rPr>
                <w:rFonts w:ascii="Verdana" w:hAnsi="Verdana" w:cs="Calibri"/>
                <w:sz w:val="18"/>
                <w:szCs w:val="18"/>
              </w:rPr>
            </w:pPr>
            <w:r>
              <w:rPr>
                <w:rFonts w:ascii="Verdana" w:hAnsi="Verdana" w:cs="Calibri"/>
                <w:b/>
                <w:sz w:val="18"/>
                <w:szCs w:val="18"/>
              </w:rPr>
              <w:t>(</w:t>
            </w:r>
            <w:r w:rsidRPr="00704EC6">
              <w:rPr>
                <w:rFonts w:ascii="Verdana" w:hAnsi="Verdana" w:cs="Calibri"/>
                <w:b/>
                <w:sz w:val="18"/>
                <w:szCs w:val="18"/>
              </w:rPr>
              <w:t>*</w:t>
            </w:r>
            <w:r>
              <w:rPr>
                <w:rFonts w:ascii="Verdana" w:hAnsi="Verdana" w:cs="Calibri"/>
                <w:b/>
                <w:sz w:val="18"/>
                <w:szCs w:val="18"/>
              </w:rPr>
              <w:t>)</w:t>
            </w:r>
            <w:r w:rsidRPr="00704EC6">
              <w:rPr>
                <w:rFonts w:ascii="Verdana" w:hAnsi="Verdana" w:cs="Calibri"/>
                <w:b/>
                <w:sz w:val="18"/>
                <w:szCs w:val="18"/>
              </w:rPr>
              <w:t>Boleta de Garantía</w:t>
            </w:r>
            <w:r>
              <w:rPr>
                <w:rFonts w:ascii="Verdana" w:hAnsi="Verdana" w:cs="Calibri"/>
                <w:sz w:val="18"/>
                <w:szCs w:val="18"/>
              </w:rPr>
              <w:t xml:space="preserve">, emitida por Banco Local </w:t>
            </w:r>
            <w:r w:rsidRPr="003D06AD">
              <w:rPr>
                <w:rFonts w:ascii="Verdana" w:hAnsi="Verdana" w:cs="Calibri"/>
                <w:sz w:val="18"/>
                <w:szCs w:val="18"/>
              </w:rPr>
              <w:t xml:space="preserve">establecido en el Estado Plurinacional de Bolivia, registrado, autorizado y bajo el control de la Autoridad de Supervisión del Sistema Financiero - ASFI, a la orden/a favor de Yacimientos Petrolíferos Fiscales Bolivianos YPFB, con las características expresas de </w:t>
            </w:r>
            <w:r w:rsidRPr="00C16F8D">
              <w:rPr>
                <w:rFonts w:ascii="Verdana" w:hAnsi="Verdana" w:cs="Calibri"/>
                <w:b/>
                <w:sz w:val="18"/>
                <w:szCs w:val="18"/>
              </w:rPr>
              <w:t>renovable, irrevocable y de ejecución inmediata</w:t>
            </w:r>
            <w:r w:rsidRPr="003D06AD">
              <w:rPr>
                <w:rFonts w:ascii="Verdana" w:hAnsi="Verdana" w:cs="Calibri"/>
                <w:sz w:val="18"/>
                <w:szCs w:val="18"/>
              </w:rPr>
              <w:t>, cuya vigencia será</w:t>
            </w:r>
            <w:r>
              <w:rPr>
                <w:rFonts w:ascii="Verdana" w:hAnsi="Verdana" w:cs="Calibri"/>
                <w:sz w:val="18"/>
                <w:szCs w:val="18"/>
              </w:rPr>
              <w:t xml:space="preserve"> de ciento veinte </w:t>
            </w:r>
            <w:r w:rsidRPr="003D06AD">
              <w:rPr>
                <w:rFonts w:ascii="Verdana" w:hAnsi="Verdana" w:cs="Calibri"/>
                <w:sz w:val="18"/>
                <w:szCs w:val="18"/>
              </w:rPr>
              <w:t>(</w:t>
            </w:r>
            <w:r>
              <w:rPr>
                <w:rFonts w:ascii="Verdana" w:hAnsi="Verdana" w:cs="Calibri"/>
                <w:sz w:val="18"/>
                <w:szCs w:val="18"/>
              </w:rPr>
              <w:t>120</w:t>
            </w:r>
            <w:r w:rsidRPr="003D06AD">
              <w:rPr>
                <w:rFonts w:ascii="Verdana" w:hAnsi="Verdana" w:cs="Calibri"/>
                <w:sz w:val="18"/>
                <w:szCs w:val="18"/>
              </w:rPr>
              <w:t xml:space="preserve">) días, por </w:t>
            </w:r>
            <w:r>
              <w:rPr>
                <w:rFonts w:ascii="Verdana" w:hAnsi="Verdana" w:cs="Calibri"/>
                <w:sz w:val="18"/>
                <w:szCs w:val="18"/>
              </w:rPr>
              <w:t>un importe equivalente al 100% </w:t>
            </w:r>
            <w:r w:rsidRPr="003D06AD">
              <w:rPr>
                <w:rFonts w:ascii="Verdana" w:hAnsi="Verdana" w:cs="Calibri"/>
                <w:sz w:val="18"/>
                <w:szCs w:val="18"/>
              </w:rPr>
              <w:t>del monto del anticipo.</w:t>
            </w:r>
          </w:p>
          <w:p w14:paraId="572163F3" w14:textId="77777777" w:rsidR="004616A3" w:rsidRDefault="004616A3" w:rsidP="004616A3">
            <w:pPr>
              <w:autoSpaceDE w:val="0"/>
              <w:autoSpaceDN w:val="0"/>
              <w:adjustRightInd w:val="0"/>
              <w:jc w:val="both"/>
              <w:rPr>
                <w:rFonts w:ascii="Verdana" w:hAnsi="Verdana" w:cs="Calibri"/>
                <w:sz w:val="18"/>
                <w:szCs w:val="18"/>
              </w:rPr>
            </w:pPr>
          </w:p>
          <w:p w14:paraId="37044874" w14:textId="77777777" w:rsidR="004616A3" w:rsidRDefault="004616A3" w:rsidP="004616A3">
            <w:pPr>
              <w:autoSpaceDE w:val="0"/>
              <w:autoSpaceDN w:val="0"/>
              <w:adjustRightInd w:val="0"/>
              <w:jc w:val="both"/>
              <w:rPr>
                <w:rFonts w:ascii="Verdana" w:hAnsi="Verdana" w:cs="Calibri"/>
                <w:sz w:val="18"/>
                <w:szCs w:val="18"/>
              </w:rPr>
            </w:pPr>
            <w:r>
              <w:rPr>
                <w:rFonts w:ascii="Verdana" w:hAnsi="Verdana" w:cs="Calibri"/>
                <w:b/>
                <w:sz w:val="18"/>
                <w:szCs w:val="18"/>
              </w:rPr>
              <w:t>(</w:t>
            </w:r>
            <w:r w:rsidRPr="00C16F8D">
              <w:rPr>
                <w:rFonts w:ascii="Verdana" w:hAnsi="Verdana" w:cs="Calibri"/>
                <w:b/>
                <w:sz w:val="18"/>
                <w:szCs w:val="18"/>
              </w:rPr>
              <w:t>*</w:t>
            </w:r>
            <w:r>
              <w:rPr>
                <w:rFonts w:ascii="Verdana" w:hAnsi="Verdana" w:cs="Calibri"/>
                <w:b/>
                <w:sz w:val="18"/>
                <w:szCs w:val="18"/>
              </w:rPr>
              <w:t>)</w:t>
            </w:r>
            <w:r w:rsidRPr="00C16F8D">
              <w:rPr>
                <w:rFonts w:ascii="Verdana" w:hAnsi="Verdana" w:cs="Calibri"/>
                <w:b/>
                <w:sz w:val="18"/>
                <w:szCs w:val="18"/>
              </w:rPr>
              <w:t>Garantía a Primer Requerimiento</w:t>
            </w:r>
            <w:r w:rsidRPr="003D06AD">
              <w:rPr>
                <w:rFonts w:ascii="Verdana" w:hAnsi="Verdana" w:cs="Calibri"/>
                <w:sz w:val="18"/>
                <w:szCs w:val="18"/>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C16F8D">
              <w:rPr>
                <w:rFonts w:ascii="Verdana" w:hAnsi="Verdana" w:cs="Calibri"/>
                <w:b/>
                <w:sz w:val="18"/>
                <w:szCs w:val="18"/>
              </w:rPr>
              <w:t>renovable, irrevocable y a primer requerimiento</w:t>
            </w:r>
            <w:r w:rsidRPr="003D06AD">
              <w:rPr>
                <w:rFonts w:ascii="Verdana" w:hAnsi="Verdana" w:cs="Calibri"/>
                <w:sz w:val="18"/>
                <w:szCs w:val="18"/>
              </w:rPr>
              <w:t>, cuya vigencia será</w:t>
            </w:r>
            <w:r>
              <w:rPr>
                <w:rFonts w:ascii="Verdana" w:hAnsi="Verdana" w:cs="Calibri"/>
                <w:sz w:val="18"/>
                <w:szCs w:val="18"/>
              </w:rPr>
              <w:t xml:space="preserve"> de ciento veinte </w:t>
            </w:r>
            <w:r w:rsidRPr="003D06AD">
              <w:rPr>
                <w:rFonts w:ascii="Verdana" w:hAnsi="Verdana" w:cs="Calibri"/>
                <w:sz w:val="18"/>
                <w:szCs w:val="18"/>
              </w:rPr>
              <w:t>(</w:t>
            </w:r>
            <w:r>
              <w:rPr>
                <w:rFonts w:ascii="Verdana" w:hAnsi="Verdana" w:cs="Calibri"/>
                <w:sz w:val="18"/>
                <w:szCs w:val="18"/>
              </w:rPr>
              <w:t>120</w:t>
            </w:r>
            <w:r w:rsidRPr="003D06AD">
              <w:rPr>
                <w:rFonts w:ascii="Verdana" w:hAnsi="Verdana" w:cs="Calibri"/>
                <w:sz w:val="18"/>
                <w:szCs w:val="18"/>
              </w:rPr>
              <w:t xml:space="preserve">) días, por </w:t>
            </w:r>
            <w:r>
              <w:rPr>
                <w:rFonts w:ascii="Verdana" w:hAnsi="Verdana" w:cs="Calibri"/>
                <w:sz w:val="18"/>
                <w:szCs w:val="18"/>
              </w:rPr>
              <w:t>un importe equivalente al 100% </w:t>
            </w:r>
            <w:r w:rsidRPr="003D06AD">
              <w:rPr>
                <w:rFonts w:ascii="Verdana" w:hAnsi="Verdana" w:cs="Calibri"/>
                <w:sz w:val="18"/>
                <w:szCs w:val="18"/>
              </w:rPr>
              <w:t>del monto del anticipo.</w:t>
            </w:r>
          </w:p>
          <w:p w14:paraId="3A5C688D" w14:textId="77777777" w:rsidR="004616A3" w:rsidRDefault="004616A3" w:rsidP="004616A3">
            <w:pPr>
              <w:autoSpaceDE w:val="0"/>
              <w:autoSpaceDN w:val="0"/>
              <w:adjustRightInd w:val="0"/>
              <w:jc w:val="both"/>
              <w:rPr>
                <w:rFonts w:ascii="Verdana" w:hAnsi="Verdana" w:cs="Calibri"/>
                <w:sz w:val="18"/>
                <w:szCs w:val="18"/>
              </w:rPr>
            </w:pPr>
          </w:p>
          <w:p w14:paraId="0623BDF8" w14:textId="77777777" w:rsidR="004616A3" w:rsidRPr="00C16F8D" w:rsidRDefault="004616A3" w:rsidP="004616A3">
            <w:p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w:t>
            </w:r>
            <w:r w:rsidRPr="00C16F8D">
              <w:rPr>
                <w:rFonts w:ascii="Verdana" w:hAnsi="Verdana" w:cs="Calibri"/>
                <w:b/>
                <w:sz w:val="18"/>
                <w:szCs w:val="18"/>
                <w:u w:val="single"/>
              </w:rPr>
              <w:t>*</w:t>
            </w:r>
            <w:r>
              <w:rPr>
                <w:rFonts w:ascii="Verdana" w:hAnsi="Verdana" w:cs="Calibri"/>
                <w:b/>
                <w:sz w:val="18"/>
                <w:szCs w:val="18"/>
                <w:u w:val="single"/>
              </w:rPr>
              <w:t>)</w:t>
            </w:r>
            <w:r w:rsidRPr="00C16F8D">
              <w:rPr>
                <w:b/>
                <w:u w:val="single"/>
              </w:rPr>
              <w:t xml:space="preserve"> </w:t>
            </w:r>
            <w:r w:rsidRPr="00C16F8D">
              <w:rPr>
                <w:rFonts w:ascii="Verdana" w:hAnsi="Verdana" w:cs="Calibri"/>
                <w:b/>
                <w:sz w:val="18"/>
                <w:szCs w:val="18"/>
                <w:u w:val="single"/>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243B9748" w14:textId="77777777" w:rsidR="004616A3" w:rsidRDefault="004616A3" w:rsidP="004616A3">
            <w:pPr>
              <w:autoSpaceDE w:val="0"/>
              <w:autoSpaceDN w:val="0"/>
              <w:adjustRightInd w:val="0"/>
              <w:jc w:val="both"/>
              <w:rPr>
                <w:rFonts w:ascii="Verdana" w:hAnsi="Verdana" w:cs="Calibri"/>
                <w:sz w:val="18"/>
                <w:szCs w:val="18"/>
              </w:rPr>
            </w:pPr>
          </w:p>
          <w:p w14:paraId="1D2763E0" w14:textId="77777777" w:rsidR="004616A3" w:rsidRPr="003D06AD" w:rsidRDefault="004616A3" w:rsidP="004616A3">
            <w:pPr>
              <w:pStyle w:val="Prrafodelista"/>
              <w:ind w:left="0"/>
              <w:jc w:val="both"/>
              <w:rPr>
                <w:rFonts w:ascii="Verdana" w:hAnsi="Verdana" w:cs="Calibri"/>
                <w:b/>
                <w:sz w:val="18"/>
                <w:szCs w:val="18"/>
              </w:rPr>
            </w:pPr>
            <w:r w:rsidRPr="003D06AD">
              <w:rPr>
                <w:rFonts w:ascii="Verdana" w:hAnsi="Verdana" w:cs="Calibri"/>
                <w:b/>
                <w:sz w:val="18"/>
                <w:szCs w:val="18"/>
              </w:rPr>
              <w:t>Garantía de Cumplimiento de contrato</w:t>
            </w:r>
            <w:r>
              <w:rPr>
                <w:rFonts w:ascii="Verdana" w:hAnsi="Verdana" w:cs="Calibri"/>
                <w:b/>
                <w:sz w:val="18"/>
                <w:szCs w:val="18"/>
              </w:rPr>
              <w:t xml:space="preserve">.- </w:t>
            </w:r>
            <w:r w:rsidRPr="003D06AD">
              <w:rPr>
                <w:rFonts w:ascii="Verdana" w:hAnsi="Verdana" w:cs="Calibri"/>
                <w:sz w:val="18"/>
                <w:szCs w:val="18"/>
              </w:rPr>
              <w:t>podrá</w:t>
            </w:r>
            <w:r>
              <w:rPr>
                <w:rFonts w:ascii="Verdana" w:hAnsi="Verdana" w:cs="Calibri"/>
                <w:sz w:val="18"/>
                <w:szCs w:val="18"/>
              </w:rPr>
              <w:t>n</w:t>
            </w:r>
            <w:r w:rsidRPr="003D06AD">
              <w:rPr>
                <w:rFonts w:ascii="Verdana" w:hAnsi="Verdana" w:cs="Calibri"/>
                <w:sz w:val="18"/>
                <w:szCs w:val="18"/>
              </w:rPr>
              <w:t xml:space="preserve"> optar por uno de los siguientes instrumentos financieros</w:t>
            </w:r>
            <w:r>
              <w:rPr>
                <w:rFonts w:ascii="Verdana" w:hAnsi="Verdana" w:cs="Calibri"/>
                <w:sz w:val="18"/>
                <w:szCs w:val="18"/>
              </w:rPr>
              <w:t>:</w:t>
            </w:r>
            <w:r>
              <w:rPr>
                <w:rFonts w:ascii="Verdana" w:hAnsi="Verdana" w:cs="Calibri"/>
                <w:b/>
                <w:sz w:val="18"/>
                <w:szCs w:val="18"/>
              </w:rPr>
              <w:t xml:space="preserve"> </w:t>
            </w:r>
          </w:p>
          <w:p w14:paraId="0B2F3D21" w14:textId="77777777" w:rsidR="004616A3" w:rsidRDefault="004616A3" w:rsidP="004616A3">
            <w:pPr>
              <w:pStyle w:val="Prrafodelista"/>
              <w:ind w:left="0"/>
              <w:jc w:val="both"/>
              <w:rPr>
                <w:rFonts w:ascii="Verdana" w:hAnsi="Verdana" w:cs="Calibri"/>
                <w:b/>
                <w:sz w:val="18"/>
                <w:szCs w:val="18"/>
              </w:rPr>
            </w:pPr>
          </w:p>
          <w:p w14:paraId="2E48C9AC" w14:textId="77777777" w:rsidR="004616A3" w:rsidRPr="003D06AD" w:rsidRDefault="004616A3" w:rsidP="004616A3">
            <w:pPr>
              <w:autoSpaceDE w:val="0"/>
              <w:autoSpaceDN w:val="0"/>
              <w:adjustRightInd w:val="0"/>
              <w:jc w:val="both"/>
              <w:rPr>
                <w:rFonts w:ascii="Verdana" w:hAnsi="Verdana" w:cs="Calibri"/>
                <w:sz w:val="18"/>
                <w:szCs w:val="18"/>
              </w:rPr>
            </w:pPr>
            <w:r w:rsidRPr="00C16F8D">
              <w:rPr>
                <w:rFonts w:ascii="Verdana" w:hAnsi="Verdana" w:cs="Calibri"/>
                <w:b/>
                <w:sz w:val="18"/>
                <w:szCs w:val="18"/>
              </w:rPr>
              <w:t xml:space="preserve">Carta de Crédito Stand </w:t>
            </w:r>
            <w:proofErr w:type="spellStart"/>
            <w:r w:rsidRPr="00C16F8D">
              <w:rPr>
                <w:rFonts w:ascii="Verdana" w:hAnsi="Verdana" w:cs="Calibri"/>
                <w:b/>
                <w:sz w:val="18"/>
                <w:szCs w:val="18"/>
              </w:rPr>
              <w:t>By</w:t>
            </w:r>
            <w:proofErr w:type="spellEnd"/>
            <w:r w:rsidRPr="00C16F8D">
              <w:rPr>
                <w:rFonts w:ascii="Verdana" w:hAnsi="Verdana" w:cs="Calibri"/>
                <w:b/>
                <w:sz w:val="18"/>
                <w:szCs w:val="18"/>
              </w:rPr>
              <w:t xml:space="preserve"> (SBLC)</w:t>
            </w:r>
            <w:r w:rsidRPr="003D06AD">
              <w:rPr>
                <w:rFonts w:ascii="Verdana" w:hAnsi="Verdana" w:cs="Calibri"/>
                <w:sz w:val="18"/>
                <w:szCs w:val="18"/>
              </w:rPr>
              <w:t xml:space="preserve"> emitida por un Banco Internacional y </w:t>
            </w:r>
            <w:r w:rsidRPr="00C16F8D">
              <w:rPr>
                <w:rFonts w:ascii="Verdana" w:hAnsi="Verdana" w:cs="Calibri"/>
                <w:b/>
                <w:sz w:val="18"/>
                <w:szCs w:val="18"/>
                <w:u w:val="single"/>
              </w:rPr>
              <w:t>confirmada</w:t>
            </w:r>
            <w:r w:rsidRPr="003D06AD">
              <w:rPr>
                <w:rFonts w:ascii="Verdana" w:hAnsi="Verdana" w:cs="Calibri"/>
                <w:sz w:val="18"/>
                <w:szCs w:val="18"/>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C16F8D">
              <w:rPr>
                <w:rFonts w:ascii="Verdana" w:hAnsi="Verdana" w:cs="Calibri"/>
                <w:b/>
                <w:sz w:val="18"/>
                <w:szCs w:val="18"/>
              </w:rPr>
              <w:t>renovable, irrevocable, y de ejecución a primer requerimiento</w:t>
            </w:r>
            <w:r w:rsidRPr="003D06AD">
              <w:rPr>
                <w:rFonts w:ascii="Verdana" w:hAnsi="Verdana" w:cs="Calibri"/>
                <w:sz w:val="18"/>
                <w:szCs w:val="18"/>
              </w:rPr>
              <w:t>, con vigencia de 60 días calendario adicionales a la vigencia del contrato y deberá ser emitida por un monto equivalente al 7% del valor del monto total del contrato.</w:t>
            </w:r>
          </w:p>
          <w:p w14:paraId="396D852E" w14:textId="77777777" w:rsidR="004616A3" w:rsidRDefault="004616A3" w:rsidP="004616A3">
            <w:pPr>
              <w:pStyle w:val="Prrafodelista"/>
              <w:ind w:left="0"/>
              <w:jc w:val="both"/>
              <w:rPr>
                <w:rFonts w:ascii="Verdana" w:hAnsi="Verdana" w:cs="Calibri"/>
                <w:b/>
                <w:sz w:val="18"/>
                <w:szCs w:val="18"/>
              </w:rPr>
            </w:pPr>
          </w:p>
          <w:p w14:paraId="399B0A4E" w14:textId="77777777" w:rsidR="004616A3" w:rsidRPr="003D06AD" w:rsidRDefault="004616A3" w:rsidP="004616A3">
            <w:pPr>
              <w:autoSpaceDE w:val="0"/>
              <w:autoSpaceDN w:val="0"/>
              <w:adjustRightInd w:val="0"/>
              <w:jc w:val="both"/>
              <w:rPr>
                <w:rFonts w:ascii="Verdana" w:hAnsi="Verdana" w:cs="Calibri"/>
                <w:sz w:val="18"/>
                <w:szCs w:val="18"/>
              </w:rPr>
            </w:pPr>
            <w:r w:rsidRPr="00C16F8D">
              <w:rPr>
                <w:rFonts w:ascii="Verdana" w:hAnsi="Verdana" w:cs="Calibri"/>
                <w:b/>
                <w:sz w:val="18"/>
                <w:szCs w:val="18"/>
              </w:rPr>
              <w:t xml:space="preserve">Boleta de Garantía contra garantizada (por una carta de crédito Stand </w:t>
            </w:r>
            <w:proofErr w:type="spellStart"/>
            <w:r w:rsidRPr="00C16F8D">
              <w:rPr>
                <w:rFonts w:ascii="Verdana" w:hAnsi="Verdana" w:cs="Calibri"/>
                <w:b/>
                <w:sz w:val="18"/>
                <w:szCs w:val="18"/>
              </w:rPr>
              <w:t>By</w:t>
            </w:r>
            <w:proofErr w:type="spellEnd"/>
            <w:r w:rsidRPr="00C16F8D">
              <w:rPr>
                <w:rFonts w:ascii="Verdana" w:hAnsi="Verdana" w:cs="Calibri"/>
                <w:b/>
                <w:sz w:val="18"/>
                <w:szCs w:val="18"/>
              </w:rPr>
              <w:t>)</w:t>
            </w:r>
            <w:r w:rsidRPr="003D06AD">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C16F8D">
              <w:rPr>
                <w:rFonts w:ascii="Verdana" w:hAnsi="Verdana" w:cs="Calibri"/>
                <w:b/>
                <w:sz w:val="18"/>
                <w:szCs w:val="18"/>
              </w:rPr>
              <w:t>renovable, irrevocable y de ejecución inmediata</w:t>
            </w:r>
            <w:r w:rsidRPr="003D06AD">
              <w:rPr>
                <w:rFonts w:ascii="Verdana" w:hAnsi="Verdana" w:cs="Calibri"/>
                <w:sz w:val="18"/>
                <w:szCs w:val="18"/>
              </w:rPr>
              <w:t>, con vigencia de 60 días calendario adicionales a la vigencia del contrato y deberá ser emitida por un monto equivalente al 7% del valor del monto total del contrato.</w:t>
            </w:r>
          </w:p>
          <w:p w14:paraId="0BE72EF3" w14:textId="77777777" w:rsidR="004616A3" w:rsidRDefault="004616A3" w:rsidP="004616A3">
            <w:pPr>
              <w:autoSpaceDE w:val="0"/>
              <w:autoSpaceDN w:val="0"/>
              <w:adjustRightInd w:val="0"/>
              <w:jc w:val="both"/>
              <w:rPr>
                <w:rFonts w:ascii="Verdana" w:hAnsi="Verdana" w:cs="Calibri"/>
                <w:sz w:val="18"/>
                <w:szCs w:val="18"/>
              </w:rPr>
            </w:pPr>
          </w:p>
          <w:p w14:paraId="3F00E73C" w14:textId="77777777" w:rsidR="004616A3" w:rsidRPr="003D06AD" w:rsidRDefault="004616A3" w:rsidP="004616A3">
            <w:pPr>
              <w:autoSpaceDE w:val="0"/>
              <w:autoSpaceDN w:val="0"/>
              <w:adjustRightInd w:val="0"/>
              <w:jc w:val="both"/>
              <w:rPr>
                <w:rFonts w:ascii="Verdana" w:hAnsi="Verdana" w:cs="Calibri"/>
                <w:sz w:val="18"/>
                <w:szCs w:val="18"/>
              </w:rPr>
            </w:pPr>
            <w:r w:rsidRPr="00C16F8D">
              <w:rPr>
                <w:rFonts w:ascii="Verdana" w:hAnsi="Verdana" w:cs="Calibri"/>
                <w:b/>
                <w:sz w:val="18"/>
                <w:szCs w:val="18"/>
              </w:rPr>
              <w:t xml:space="preserve">Garantía a Primer Requerimiento contra garantizada (por una carta de crédito Stand </w:t>
            </w:r>
            <w:proofErr w:type="spellStart"/>
            <w:r w:rsidRPr="00C16F8D">
              <w:rPr>
                <w:rFonts w:ascii="Verdana" w:hAnsi="Verdana" w:cs="Calibri"/>
                <w:b/>
                <w:sz w:val="18"/>
                <w:szCs w:val="18"/>
              </w:rPr>
              <w:t>By</w:t>
            </w:r>
            <w:proofErr w:type="spellEnd"/>
            <w:r w:rsidRPr="00C16F8D">
              <w:rPr>
                <w:rFonts w:ascii="Verdana" w:hAnsi="Verdana" w:cs="Calibri"/>
                <w:b/>
                <w:sz w:val="18"/>
                <w:szCs w:val="18"/>
              </w:rPr>
              <w:t>)</w:t>
            </w:r>
            <w:r w:rsidRPr="003D06AD">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C16F8D">
              <w:rPr>
                <w:rFonts w:ascii="Verdana" w:hAnsi="Verdana" w:cs="Calibri"/>
                <w:b/>
                <w:sz w:val="18"/>
                <w:szCs w:val="18"/>
              </w:rPr>
              <w:t>renovable, irrevocable, y de ejecución a primer requerimiento</w:t>
            </w:r>
            <w:r w:rsidRPr="003D06AD">
              <w:rPr>
                <w:rFonts w:ascii="Verdana" w:hAnsi="Verdana" w:cs="Calibri"/>
                <w:sz w:val="18"/>
                <w:szCs w:val="18"/>
              </w:rPr>
              <w:t xml:space="preserve">, con vigencia de 60 días calendario adicionales a la vigencia del contrato y deberá ser emitida por un monto equivalente al 7% del valor del monto </w:t>
            </w:r>
            <w:r w:rsidRPr="003D06AD">
              <w:rPr>
                <w:rFonts w:ascii="Verdana" w:hAnsi="Verdana" w:cs="Calibri"/>
                <w:sz w:val="18"/>
                <w:szCs w:val="18"/>
              </w:rPr>
              <w:lastRenderedPageBreak/>
              <w:t>total del contrato.</w:t>
            </w:r>
          </w:p>
          <w:p w14:paraId="20B3C32A" w14:textId="77777777" w:rsidR="004616A3" w:rsidRPr="003D06AD" w:rsidRDefault="004616A3" w:rsidP="004616A3">
            <w:pPr>
              <w:autoSpaceDE w:val="0"/>
              <w:autoSpaceDN w:val="0"/>
              <w:adjustRightInd w:val="0"/>
              <w:jc w:val="both"/>
              <w:rPr>
                <w:rFonts w:ascii="Verdana" w:hAnsi="Verdana" w:cs="Calibri"/>
                <w:sz w:val="18"/>
                <w:szCs w:val="18"/>
                <w:lang w:val="es-BO"/>
              </w:rPr>
            </w:pPr>
          </w:p>
          <w:p w14:paraId="2B52D7FC" w14:textId="77777777" w:rsidR="004616A3" w:rsidRDefault="004616A3" w:rsidP="004616A3">
            <w:pPr>
              <w:autoSpaceDE w:val="0"/>
              <w:autoSpaceDN w:val="0"/>
              <w:adjustRightInd w:val="0"/>
              <w:jc w:val="both"/>
              <w:rPr>
                <w:rFonts w:ascii="Verdana" w:hAnsi="Verdana" w:cs="Calibri"/>
                <w:sz w:val="18"/>
                <w:szCs w:val="18"/>
              </w:rPr>
            </w:pPr>
            <w:r>
              <w:rPr>
                <w:rFonts w:ascii="Verdana" w:hAnsi="Verdana" w:cs="Calibri"/>
                <w:b/>
                <w:sz w:val="18"/>
                <w:szCs w:val="18"/>
                <w:lang w:val="es-BO"/>
              </w:rPr>
              <w:t>(</w:t>
            </w:r>
            <w:r w:rsidRPr="00C16F8D">
              <w:rPr>
                <w:rFonts w:ascii="Verdana" w:hAnsi="Verdana" w:cs="Calibri"/>
                <w:b/>
                <w:sz w:val="18"/>
                <w:szCs w:val="18"/>
                <w:lang w:val="es-BO"/>
              </w:rPr>
              <w:t>*</w:t>
            </w:r>
            <w:r>
              <w:rPr>
                <w:rFonts w:ascii="Verdana" w:hAnsi="Verdana" w:cs="Calibri"/>
                <w:b/>
                <w:sz w:val="18"/>
                <w:szCs w:val="18"/>
                <w:lang w:val="es-BO"/>
              </w:rPr>
              <w:t>)</w:t>
            </w:r>
            <w:r w:rsidRPr="00C16F8D">
              <w:rPr>
                <w:rFonts w:ascii="Verdana" w:hAnsi="Verdana" w:cs="Calibri"/>
                <w:b/>
                <w:sz w:val="18"/>
                <w:szCs w:val="18"/>
              </w:rPr>
              <w:t>Boleta de Garantía</w:t>
            </w:r>
            <w:r w:rsidRPr="003D06AD">
              <w:rPr>
                <w:rFonts w:ascii="Verdana" w:hAnsi="Verdana" w:cs="Calibri"/>
                <w:sz w:val="18"/>
                <w:szCs w:val="18"/>
              </w:rPr>
              <w:t>, emitida por Banco Local  establecido en el Estado Plurinacional de Bolivia,  registrado, autorizado y bajo el control de la Autoridad de Supervisión del Sistema Financiero - ASFI, a la orden/a favor de Yacimientos Petrolíferos Fisca</w:t>
            </w:r>
            <w:r>
              <w:rPr>
                <w:rFonts w:ascii="Verdana" w:hAnsi="Verdana" w:cs="Calibri"/>
                <w:sz w:val="18"/>
                <w:szCs w:val="18"/>
              </w:rPr>
              <w:t xml:space="preserve">les Bolivianos YPFB, </w:t>
            </w:r>
            <w:r w:rsidRPr="003D06AD">
              <w:rPr>
                <w:rFonts w:ascii="Verdana" w:hAnsi="Verdana" w:cs="Calibri"/>
                <w:sz w:val="18"/>
                <w:szCs w:val="18"/>
              </w:rPr>
              <w:t xml:space="preserve">con las características expresas de </w:t>
            </w:r>
            <w:r w:rsidRPr="00C16F8D">
              <w:rPr>
                <w:rFonts w:ascii="Verdana" w:hAnsi="Verdana" w:cs="Calibri"/>
                <w:b/>
                <w:sz w:val="18"/>
                <w:szCs w:val="18"/>
              </w:rPr>
              <w:t>renovable, irrevocable y de ejecución inmediata</w:t>
            </w:r>
            <w:r w:rsidRPr="003D06AD">
              <w:rPr>
                <w:rFonts w:ascii="Verdana" w:hAnsi="Verdana" w:cs="Calibri"/>
                <w:sz w:val="18"/>
                <w:szCs w:val="18"/>
              </w:rPr>
              <w:t xml:space="preserve">, con vigencia de 60 días calendario adicionales a la vigencia del contrato y deberá ser emitida por un monto equivalente al 7% del valor del monto total del contrato.    </w:t>
            </w:r>
          </w:p>
          <w:p w14:paraId="24349B17" w14:textId="77777777" w:rsidR="004616A3" w:rsidRDefault="004616A3" w:rsidP="004616A3">
            <w:pPr>
              <w:autoSpaceDE w:val="0"/>
              <w:autoSpaceDN w:val="0"/>
              <w:adjustRightInd w:val="0"/>
              <w:jc w:val="both"/>
              <w:rPr>
                <w:rFonts w:ascii="Verdana" w:hAnsi="Verdana" w:cs="Calibri"/>
                <w:sz w:val="18"/>
                <w:szCs w:val="18"/>
              </w:rPr>
            </w:pPr>
          </w:p>
          <w:p w14:paraId="112E9235" w14:textId="77777777" w:rsidR="004616A3" w:rsidRDefault="004616A3" w:rsidP="004616A3">
            <w:pPr>
              <w:autoSpaceDE w:val="0"/>
              <w:autoSpaceDN w:val="0"/>
              <w:adjustRightInd w:val="0"/>
              <w:jc w:val="both"/>
              <w:rPr>
                <w:rFonts w:ascii="Verdana" w:hAnsi="Verdana" w:cs="Calibri"/>
                <w:sz w:val="18"/>
                <w:szCs w:val="18"/>
              </w:rPr>
            </w:pPr>
            <w:r>
              <w:rPr>
                <w:rFonts w:ascii="Verdana" w:hAnsi="Verdana" w:cs="Calibri"/>
                <w:b/>
                <w:sz w:val="18"/>
                <w:szCs w:val="18"/>
              </w:rPr>
              <w:t>(</w:t>
            </w:r>
            <w:r w:rsidRPr="00C16F8D">
              <w:rPr>
                <w:rFonts w:ascii="Verdana" w:hAnsi="Verdana" w:cs="Calibri"/>
                <w:b/>
                <w:sz w:val="18"/>
                <w:szCs w:val="18"/>
              </w:rPr>
              <w:t>*</w:t>
            </w:r>
            <w:r>
              <w:rPr>
                <w:rFonts w:ascii="Verdana" w:hAnsi="Verdana" w:cs="Calibri"/>
                <w:b/>
                <w:sz w:val="18"/>
                <w:szCs w:val="18"/>
              </w:rPr>
              <w:t>)</w:t>
            </w:r>
            <w:r w:rsidRPr="00C16F8D">
              <w:rPr>
                <w:rFonts w:ascii="Verdana" w:hAnsi="Verdana" w:cs="Calibri"/>
                <w:b/>
                <w:sz w:val="18"/>
                <w:szCs w:val="18"/>
              </w:rPr>
              <w:t>Garantía a Primer Requerimiento</w:t>
            </w:r>
            <w:r w:rsidRPr="003D06AD">
              <w:rPr>
                <w:rFonts w:ascii="Verdana" w:hAnsi="Verdana" w:cs="Calibri"/>
                <w:sz w:val="18"/>
                <w:szCs w:val="18"/>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C16F8D">
              <w:rPr>
                <w:rFonts w:ascii="Verdana" w:hAnsi="Verdana" w:cs="Calibri"/>
                <w:b/>
                <w:sz w:val="18"/>
                <w:szCs w:val="18"/>
              </w:rPr>
              <w:t>renovable, irrevocable y a primer requerimiento</w:t>
            </w:r>
            <w:r w:rsidRPr="003D06AD">
              <w:rPr>
                <w:rFonts w:ascii="Verdana" w:hAnsi="Verdana" w:cs="Calibri"/>
                <w:sz w:val="18"/>
                <w:szCs w:val="18"/>
              </w:rPr>
              <w:t>, con vigencia de 60 días calendario adicionales a la vigencia del contrato y deberá ser emitida por un monto equivalente al 7% del valor del monto total del contrato.</w:t>
            </w:r>
          </w:p>
          <w:p w14:paraId="42ABAE5B" w14:textId="77777777" w:rsidR="004616A3" w:rsidRDefault="004616A3" w:rsidP="004616A3">
            <w:pPr>
              <w:autoSpaceDE w:val="0"/>
              <w:autoSpaceDN w:val="0"/>
              <w:adjustRightInd w:val="0"/>
              <w:jc w:val="both"/>
              <w:rPr>
                <w:rFonts w:ascii="Verdana" w:hAnsi="Verdana" w:cs="Calibri"/>
                <w:sz w:val="18"/>
                <w:szCs w:val="18"/>
              </w:rPr>
            </w:pPr>
          </w:p>
          <w:p w14:paraId="4F4CAE40" w14:textId="77777777" w:rsidR="004616A3" w:rsidRPr="00C16F8D" w:rsidRDefault="004616A3" w:rsidP="004616A3">
            <w:p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w:t>
            </w:r>
            <w:r w:rsidRPr="00C16F8D">
              <w:rPr>
                <w:rFonts w:ascii="Verdana" w:hAnsi="Verdana" w:cs="Calibri"/>
                <w:b/>
                <w:sz w:val="18"/>
                <w:szCs w:val="18"/>
                <w:u w:val="single"/>
              </w:rPr>
              <w:t>*</w:t>
            </w:r>
            <w:r>
              <w:rPr>
                <w:rFonts w:ascii="Verdana" w:hAnsi="Verdana" w:cs="Calibri"/>
                <w:b/>
                <w:sz w:val="18"/>
                <w:szCs w:val="18"/>
                <w:u w:val="single"/>
              </w:rPr>
              <w:t>)</w:t>
            </w:r>
            <w:r w:rsidRPr="00C16F8D">
              <w:rPr>
                <w:b/>
                <w:u w:val="single"/>
              </w:rPr>
              <w:t xml:space="preserve"> </w:t>
            </w:r>
            <w:r w:rsidRPr="00C16F8D">
              <w:rPr>
                <w:rFonts w:ascii="Verdana" w:hAnsi="Verdana" w:cs="Calibri"/>
                <w:b/>
                <w:sz w:val="18"/>
                <w:szCs w:val="18"/>
                <w:u w:val="single"/>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4BC5BB3F" w14:textId="77777777" w:rsidR="004616A3" w:rsidRPr="00B15E08" w:rsidRDefault="004616A3" w:rsidP="004616A3">
            <w:pPr>
              <w:autoSpaceDE w:val="0"/>
              <w:autoSpaceDN w:val="0"/>
              <w:adjustRightInd w:val="0"/>
              <w:jc w:val="both"/>
              <w:rPr>
                <w:rFonts w:ascii="Verdana" w:hAnsi="Verdana" w:cs="Calibri"/>
                <w:sz w:val="18"/>
                <w:szCs w:val="18"/>
              </w:rPr>
            </w:pPr>
          </w:p>
        </w:tc>
      </w:tr>
    </w:tbl>
    <w:p w14:paraId="5186C6B4" w14:textId="77777777" w:rsidR="00F50C94" w:rsidRPr="004616A3" w:rsidRDefault="00F50C94" w:rsidP="00B37050">
      <w:pPr>
        <w:jc w:val="center"/>
        <w:rPr>
          <w:rFonts w:asciiTheme="minorHAnsi" w:hAnsiTheme="minorHAnsi" w:cstheme="minorHAnsi"/>
          <w:b/>
          <w:sz w:val="22"/>
          <w:szCs w:val="22"/>
        </w:rPr>
      </w:pPr>
    </w:p>
    <w:p w14:paraId="3A81B94A" w14:textId="4374AD6F" w:rsidR="004616A3" w:rsidRDefault="004616A3">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6E2E41AE"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857CB61" w14:textId="77777777" w:rsidR="004616A3" w:rsidRPr="00CC3390" w:rsidRDefault="004616A3" w:rsidP="004616A3">
      <w:pPr>
        <w:jc w:val="center"/>
        <w:rPr>
          <w:rFonts w:ascii="Calibri" w:eastAsia="Arial Unicode MS" w:hAnsi="Calibri" w:cs="Calibri"/>
          <w:b/>
          <w:sz w:val="22"/>
          <w:szCs w:val="18"/>
          <w:lang w:val="es-MX"/>
        </w:rPr>
      </w:pPr>
      <w:r w:rsidRPr="00CC3390">
        <w:rPr>
          <w:rFonts w:ascii="Calibri" w:eastAsia="Arial Unicode MS" w:hAnsi="Calibri" w:cs="Calibri"/>
          <w:b/>
          <w:sz w:val="22"/>
          <w:szCs w:val="18"/>
          <w:lang w:val="es-MX"/>
        </w:rPr>
        <w:t>ADQUISICION, INSTALACION Y PUESTA EN MARCHA UNIDAD DE COMPRESION DE GNV BUNQUERIZADA APE PARA LA ESTACION DE SERVICIO PADCAYA</w:t>
      </w:r>
    </w:p>
    <w:p w14:paraId="6B222D2A" w14:textId="77777777" w:rsidR="004616A3" w:rsidRDefault="004616A3" w:rsidP="004616A3">
      <w:pPr>
        <w:rPr>
          <w:rFonts w:ascii="Verdana" w:hAnsi="Verdana" w:cs="Calibri"/>
          <w:b/>
          <w:sz w:val="18"/>
          <w:szCs w:val="18"/>
        </w:rPr>
      </w:pPr>
    </w:p>
    <w:tbl>
      <w:tblPr>
        <w:tblW w:w="7157" w:type="dxa"/>
        <w:jc w:val="center"/>
        <w:tblInd w:w="-214" w:type="dxa"/>
        <w:tblCellMar>
          <w:left w:w="70" w:type="dxa"/>
          <w:right w:w="70" w:type="dxa"/>
        </w:tblCellMar>
        <w:tblLook w:val="04A0" w:firstRow="1" w:lastRow="0" w:firstColumn="1" w:lastColumn="0" w:noHBand="0" w:noVBand="1"/>
      </w:tblPr>
      <w:tblGrid>
        <w:gridCol w:w="684"/>
        <w:gridCol w:w="3872"/>
        <w:gridCol w:w="1408"/>
        <w:gridCol w:w="1193"/>
      </w:tblGrid>
      <w:tr w:rsidR="004616A3" w:rsidRPr="00FD291B" w14:paraId="3C4B8014" w14:textId="77777777" w:rsidTr="004616A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192B97CD" w14:textId="77777777" w:rsidR="004616A3" w:rsidRPr="00FD291B" w:rsidRDefault="004616A3" w:rsidP="004616A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87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86B4A8C" w14:textId="77777777" w:rsidR="004616A3" w:rsidRPr="00FD291B" w:rsidRDefault="004616A3" w:rsidP="004616A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08" w:type="dxa"/>
            <w:tcBorders>
              <w:top w:val="single" w:sz="4" w:space="0" w:color="auto"/>
              <w:left w:val="single" w:sz="4" w:space="0" w:color="auto"/>
              <w:bottom w:val="single" w:sz="4" w:space="0" w:color="auto"/>
              <w:right w:val="single" w:sz="4" w:space="0" w:color="auto"/>
            </w:tcBorders>
            <w:shd w:val="clear" w:color="auto" w:fill="B8CCE4"/>
            <w:vAlign w:val="center"/>
          </w:tcPr>
          <w:p w14:paraId="0717A3BF" w14:textId="77777777" w:rsidR="004616A3" w:rsidRPr="00FD291B" w:rsidRDefault="004616A3" w:rsidP="004616A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w:t>
            </w:r>
            <w:r>
              <w:rPr>
                <w:rFonts w:ascii="Verdana" w:hAnsi="Verdana" w:cs="Calibri"/>
                <w:b/>
                <w:bCs/>
                <w:sz w:val="16"/>
                <w:szCs w:val="18"/>
                <w:lang w:val="es-BO"/>
              </w:rPr>
              <w:t>DE MEDIDA</w:t>
            </w:r>
          </w:p>
        </w:tc>
        <w:tc>
          <w:tcPr>
            <w:tcW w:w="119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0F1836B" w14:textId="77777777" w:rsidR="004616A3" w:rsidRPr="00FD291B" w:rsidRDefault="004616A3" w:rsidP="004616A3">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4616A3" w:rsidRPr="00FD291B" w14:paraId="1645818C" w14:textId="77777777" w:rsidTr="004616A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77D61CC" w14:textId="77777777" w:rsidR="004616A3" w:rsidRPr="0027112A" w:rsidRDefault="004616A3" w:rsidP="0027112A">
            <w:pPr>
              <w:spacing w:before="60" w:after="60"/>
              <w:jc w:val="center"/>
              <w:rPr>
                <w:rFonts w:ascii="Verdana" w:hAnsi="Verdana" w:cs="Calibri"/>
                <w:bCs/>
                <w:sz w:val="16"/>
                <w:szCs w:val="18"/>
                <w:lang w:val="es-BO"/>
              </w:rPr>
            </w:pPr>
            <w:r w:rsidRPr="0027112A">
              <w:rPr>
                <w:rFonts w:ascii="Verdana" w:hAnsi="Verdana" w:cs="Calibri"/>
                <w:bCs/>
                <w:sz w:val="16"/>
                <w:szCs w:val="18"/>
                <w:lang w:val="es-BO"/>
              </w:rPr>
              <w:t>1</w:t>
            </w:r>
          </w:p>
        </w:tc>
        <w:tc>
          <w:tcPr>
            <w:tcW w:w="387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01DA37A" w14:textId="77777777" w:rsidR="004616A3" w:rsidRPr="0027112A" w:rsidRDefault="004616A3" w:rsidP="0027112A">
            <w:pPr>
              <w:spacing w:before="60" w:after="60"/>
              <w:jc w:val="center"/>
              <w:rPr>
                <w:rFonts w:ascii="Verdana" w:hAnsi="Verdana" w:cs="Calibri"/>
                <w:sz w:val="16"/>
                <w:szCs w:val="18"/>
                <w:lang w:val="es-BO"/>
              </w:rPr>
            </w:pPr>
            <w:r w:rsidRPr="0027112A">
              <w:rPr>
                <w:rFonts w:ascii="Verdana" w:hAnsi="Verdana" w:cs="Calibri"/>
                <w:bCs/>
                <w:sz w:val="16"/>
                <w:szCs w:val="18"/>
                <w:lang w:val="es-BO"/>
              </w:rPr>
              <w:t>“ADQUISICION, INSTALACION Y PUESTA EN MARCHA UNIDAD DE COMPRESION DE GNV BUNQUERIZADA APE PARA LA ESTACION DE SERVICIO PADCAYA”</w:t>
            </w:r>
          </w:p>
        </w:tc>
        <w:tc>
          <w:tcPr>
            <w:tcW w:w="1408" w:type="dxa"/>
            <w:tcBorders>
              <w:top w:val="single" w:sz="4" w:space="0" w:color="auto"/>
              <w:left w:val="single" w:sz="4" w:space="0" w:color="auto"/>
              <w:bottom w:val="single" w:sz="4" w:space="0" w:color="auto"/>
              <w:right w:val="single" w:sz="4" w:space="0" w:color="auto"/>
            </w:tcBorders>
            <w:vAlign w:val="center"/>
          </w:tcPr>
          <w:p w14:paraId="6C156D63" w14:textId="77777777" w:rsidR="004616A3" w:rsidRPr="0027112A" w:rsidRDefault="004616A3" w:rsidP="0027112A">
            <w:pPr>
              <w:spacing w:before="60" w:after="60"/>
              <w:jc w:val="center"/>
              <w:rPr>
                <w:rFonts w:ascii="Verdana" w:hAnsi="Verdana" w:cs="Calibri"/>
                <w:bCs/>
                <w:sz w:val="16"/>
                <w:szCs w:val="18"/>
                <w:lang w:val="es-BO"/>
              </w:rPr>
            </w:pPr>
            <w:r w:rsidRPr="0027112A">
              <w:rPr>
                <w:rFonts w:ascii="Verdana" w:hAnsi="Verdana" w:cs="Calibri"/>
                <w:bCs/>
                <w:sz w:val="16"/>
                <w:szCs w:val="18"/>
                <w:lang w:val="es-BO"/>
              </w:rPr>
              <w:t>Pza.</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268A7" w14:textId="77777777" w:rsidR="004616A3" w:rsidRPr="0027112A" w:rsidRDefault="004616A3" w:rsidP="0027112A">
            <w:pPr>
              <w:spacing w:before="60" w:after="60"/>
              <w:jc w:val="center"/>
              <w:rPr>
                <w:rFonts w:ascii="Verdana" w:hAnsi="Verdana" w:cs="Calibri"/>
                <w:bCs/>
                <w:sz w:val="16"/>
                <w:szCs w:val="18"/>
                <w:lang w:val="es-BO"/>
              </w:rPr>
            </w:pPr>
            <w:r w:rsidRPr="0027112A">
              <w:rPr>
                <w:rFonts w:ascii="Verdana" w:hAnsi="Verdana" w:cs="Calibri"/>
                <w:bCs/>
                <w:sz w:val="16"/>
                <w:szCs w:val="18"/>
                <w:lang w:val="es-BO"/>
              </w:rPr>
              <w:t>1</w:t>
            </w:r>
          </w:p>
        </w:tc>
      </w:tr>
    </w:tbl>
    <w:p w14:paraId="03879827" w14:textId="77777777" w:rsidR="004616A3" w:rsidRPr="00FD291B" w:rsidRDefault="004616A3" w:rsidP="004616A3">
      <w:pPr>
        <w:rPr>
          <w:rFonts w:ascii="Verdana" w:hAnsi="Verdana" w:cs="Calibri"/>
          <w:b/>
          <w:sz w:val="18"/>
          <w:szCs w:val="18"/>
        </w:rPr>
      </w:pPr>
    </w:p>
    <w:p w14:paraId="03E4BDCE" w14:textId="77777777" w:rsidR="004616A3" w:rsidRDefault="004616A3" w:rsidP="00C72C88">
      <w:pPr>
        <w:pStyle w:val="Prrafodelista"/>
        <w:numPr>
          <w:ilvl w:val="0"/>
          <w:numId w:val="2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79522CB3" w14:textId="77777777" w:rsidR="004616A3" w:rsidRPr="00FD291B" w:rsidRDefault="004616A3" w:rsidP="004616A3">
      <w:pPr>
        <w:pStyle w:val="Prrafodelista"/>
        <w:ind w:left="567"/>
        <w:contextualSpacing/>
        <w:jc w:val="both"/>
        <w:rPr>
          <w:rFonts w:ascii="Verdana" w:hAnsi="Verdana" w:cs="Calibri"/>
          <w:b/>
          <w:bCs/>
          <w:sz w:val="18"/>
          <w:szCs w:val="18"/>
          <w:lang w:eastAsia="es-BO"/>
        </w:rPr>
      </w:pPr>
    </w:p>
    <w:p w14:paraId="6089B6F4" w14:textId="77777777" w:rsidR="004616A3" w:rsidRPr="00966109" w:rsidRDefault="004616A3" w:rsidP="004616A3">
      <w:pPr>
        <w:pStyle w:val="Prrafodelista"/>
        <w:jc w:val="both"/>
        <w:rPr>
          <w:rFonts w:ascii="Verdana" w:hAnsi="Verdana" w:cs="Calibr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616A3" w:rsidRPr="00FD291B" w14:paraId="12F0AC7F" w14:textId="77777777" w:rsidTr="004616A3">
        <w:trPr>
          <w:trHeight w:val="376"/>
          <w:jc w:val="center"/>
        </w:trPr>
        <w:tc>
          <w:tcPr>
            <w:tcW w:w="9603" w:type="dxa"/>
            <w:shd w:val="clear" w:color="auto" w:fill="B8CCE4"/>
            <w:vAlign w:val="center"/>
          </w:tcPr>
          <w:p w14:paraId="1E3C8616" w14:textId="77777777" w:rsidR="004616A3" w:rsidRPr="009C01C4" w:rsidRDefault="004616A3" w:rsidP="004616A3">
            <w:pPr>
              <w:pStyle w:val="Prrafodelista"/>
              <w:autoSpaceDE w:val="0"/>
              <w:autoSpaceDN w:val="0"/>
              <w:adjustRightInd w:val="0"/>
              <w:ind w:left="0"/>
              <w:jc w:val="both"/>
              <w:rPr>
                <w:rFonts w:ascii="Verdana" w:hAnsi="Verdana" w:cs="Arial"/>
                <w:b/>
                <w:sz w:val="18"/>
                <w:szCs w:val="18"/>
              </w:rPr>
            </w:pPr>
            <w:r w:rsidRPr="007D7E14">
              <w:rPr>
                <w:rFonts w:ascii="Verdana" w:hAnsi="Verdana" w:cs="Arial"/>
                <w:b/>
                <w:sz w:val="18"/>
                <w:szCs w:val="18"/>
              </w:rPr>
              <w:t>INTRODUCCION</w:t>
            </w:r>
          </w:p>
        </w:tc>
      </w:tr>
      <w:tr w:rsidR="004616A3" w:rsidRPr="00FD291B" w14:paraId="417245DF" w14:textId="77777777" w:rsidTr="004616A3">
        <w:trPr>
          <w:trHeight w:val="2465"/>
          <w:jc w:val="center"/>
        </w:trPr>
        <w:tc>
          <w:tcPr>
            <w:tcW w:w="9603" w:type="dxa"/>
            <w:shd w:val="clear" w:color="auto" w:fill="auto"/>
            <w:vAlign w:val="center"/>
          </w:tcPr>
          <w:p w14:paraId="361647F3" w14:textId="77777777" w:rsidR="004616A3" w:rsidRPr="009C01C4" w:rsidRDefault="004616A3" w:rsidP="004616A3">
            <w:pPr>
              <w:pStyle w:val="Prrafodelista"/>
              <w:autoSpaceDE w:val="0"/>
              <w:autoSpaceDN w:val="0"/>
              <w:adjustRightInd w:val="0"/>
              <w:ind w:left="0"/>
              <w:contextualSpacing/>
              <w:jc w:val="both"/>
              <w:rPr>
                <w:rFonts w:ascii="Verdana" w:hAnsi="Verdana" w:cs="Calibri"/>
                <w:sz w:val="18"/>
                <w:szCs w:val="18"/>
              </w:rPr>
            </w:pPr>
            <w:r w:rsidRPr="009C01C4">
              <w:rPr>
                <w:rFonts w:ascii="Verdana" w:hAnsi="Verdana" w:cs="Calibri"/>
                <w:sz w:val="18"/>
                <w:szCs w:val="18"/>
              </w:rPr>
              <w:t xml:space="preserve">Estas especificaciones regirán para todas las Empresas Proveedoras de Unidades de Compresión de GNV </w:t>
            </w:r>
            <w:proofErr w:type="spellStart"/>
            <w:r w:rsidRPr="009C01C4">
              <w:rPr>
                <w:rFonts w:ascii="Verdana" w:hAnsi="Verdana" w:cs="Calibri"/>
                <w:sz w:val="18"/>
                <w:szCs w:val="18"/>
              </w:rPr>
              <w:t>Bunquerizadas</w:t>
            </w:r>
            <w:proofErr w:type="spellEnd"/>
            <w:r w:rsidRPr="009C01C4">
              <w:rPr>
                <w:rFonts w:ascii="Verdana" w:hAnsi="Verdana" w:cs="Calibri"/>
                <w:sz w:val="18"/>
                <w:szCs w:val="18"/>
              </w:rPr>
              <w:t xml:space="preserve"> APE, para efectuar la provisión, instalación y puesta en marcha de una Unidad de Compresión de Gas Natural Vehicular que cumplan con los requisitos y las condiciones </w:t>
            </w:r>
            <w:r>
              <w:rPr>
                <w:rFonts w:ascii="Verdana" w:hAnsi="Verdana" w:cs="Calibri"/>
                <w:sz w:val="18"/>
                <w:szCs w:val="18"/>
              </w:rPr>
              <w:t>de</w:t>
            </w:r>
            <w:r w:rsidRPr="009C01C4">
              <w:rPr>
                <w:rFonts w:ascii="Verdana" w:hAnsi="Verdana" w:cs="Calibri"/>
                <w:sz w:val="18"/>
                <w:szCs w:val="18"/>
              </w:rPr>
              <w:t xml:space="preserve"> la presente especificación</w:t>
            </w:r>
            <w:r>
              <w:rPr>
                <w:rFonts w:ascii="Verdana" w:hAnsi="Verdana" w:cs="Calibri"/>
                <w:sz w:val="18"/>
                <w:szCs w:val="18"/>
              </w:rPr>
              <w:t xml:space="preserve"> técnica</w:t>
            </w:r>
            <w:r w:rsidRPr="009C01C4">
              <w:rPr>
                <w:rFonts w:ascii="Verdana" w:hAnsi="Verdana" w:cs="Calibri"/>
                <w:sz w:val="18"/>
                <w:szCs w:val="18"/>
              </w:rPr>
              <w:t>.</w:t>
            </w:r>
          </w:p>
          <w:p w14:paraId="0FD2F784" w14:textId="77777777" w:rsidR="004616A3" w:rsidRPr="009C01C4" w:rsidRDefault="004616A3" w:rsidP="004616A3">
            <w:pPr>
              <w:pStyle w:val="Prrafodelista"/>
              <w:autoSpaceDE w:val="0"/>
              <w:autoSpaceDN w:val="0"/>
              <w:adjustRightInd w:val="0"/>
              <w:ind w:left="0"/>
              <w:contextualSpacing/>
              <w:jc w:val="both"/>
              <w:rPr>
                <w:rFonts w:ascii="Verdana" w:hAnsi="Verdana" w:cs="Calibri"/>
                <w:sz w:val="18"/>
                <w:szCs w:val="18"/>
              </w:rPr>
            </w:pPr>
          </w:p>
          <w:p w14:paraId="2B6E4C4F" w14:textId="77777777" w:rsidR="004616A3" w:rsidRPr="009C01C4" w:rsidRDefault="004616A3" w:rsidP="004616A3">
            <w:pPr>
              <w:pStyle w:val="Prrafodelista"/>
              <w:autoSpaceDE w:val="0"/>
              <w:autoSpaceDN w:val="0"/>
              <w:adjustRightInd w:val="0"/>
              <w:ind w:left="0"/>
              <w:contextualSpacing/>
              <w:jc w:val="both"/>
              <w:rPr>
                <w:rFonts w:ascii="Verdana" w:hAnsi="Verdana" w:cs="Calibri"/>
                <w:sz w:val="18"/>
                <w:szCs w:val="18"/>
              </w:rPr>
            </w:pPr>
            <w:r w:rsidRPr="009C01C4">
              <w:rPr>
                <w:rFonts w:ascii="Verdana" w:hAnsi="Verdana" w:cs="Calibri"/>
                <w:sz w:val="18"/>
                <w:szCs w:val="18"/>
              </w:rPr>
              <w:t xml:space="preserve">La empresa </w:t>
            </w:r>
            <w:r>
              <w:rPr>
                <w:rFonts w:ascii="Verdana" w:hAnsi="Verdana" w:cs="Calibri"/>
                <w:sz w:val="18"/>
                <w:szCs w:val="18"/>
              </w:rPr>
              <w:t xml:space="preserve">contratada deberá proporcionar, </w:t>
            </w:r>
            <w:r w:rsidRPr="009C01C4">
              <w:rPr>
                <w:rFonts w:ascii="Verdana" w:hAnsi="Verdana" w:cs="Calibri"/>
                <w:sz w:val="18"/>
                <w:szCs w:val="18"/>
              </w:rPr>
              <w:t>instalar</w:t>
            </w:r>
            <w:r>
              <w:rPr>
                <w:rFonts w:ascii="Verdana" w:hAnsi="Verdana" w:cs="Calibri"/>
                <w:sz w:val="18"/>
                <w:szCs w:val="18"/>
              </w:rPr>
              <w:t xml:space="preserve"> y poner en marcha</w:t>
            </w:r>
            <w:r w:rsidRPr="009C01C4">
              <w:rPr>
                <w:rFonts w:ascii="Verdana" w:hAnsi="Verdana" w:cs="Calibri"/>
                <w:sz w:val="18"/>
                <w:szCs w:val="18"/>
              </w:rPr>
              <w:t xml:space="preserve"> la Unidad de Compresión en la Estación de Servicio </w:t>
            </w:r>
            <w:r>
              <w:rPr>
                <w:rFonts w:ascii="Verdana" w:hAnsi="Verdana" w:cs="Calibri"/>
                <w:sz w:val="18"/>
                <w:szCs w:val="18"/>
              </w:rPr>
              <w:t>Padcaya</w:t>
            </w:r>
            <w:r w:rsidRPr="009C01C4">
              <w:rPr>
                <w:rFonts w:ascii="Verdana" w:hAnsi="Verdana" w:cs="Calibri"/>
                <w:sz w:val="18"/>
                <w:szCs w:val="18"/>
              </w:rPr>
              <w:t xml:space="preserve"> (</w:t>
            </w:r>
            <w:r>
              <w:rPr>
                <w:rFonts w:ascii="Verdana" w:hAnsi="Verdana" w:cs="Calibri"/>
                <w:sz w:val="18"/>
                <w:szCs w:val="18"/>
              </w:rPr>
              <w:t>Tarija</w:t>
            </w:r>
            <w:r w:rsidRPr="009C01C4">
              <w:rPr>
                <w:rFonts w:ascii="Verdana" w:hAnsi="Verdana" w:cs="Calibri"/>
                <w:sz w:val="18"/>
                <w:szCs w:val="18"/>
              </w:rPr>
              <w:t xml:space="preserve">) a una altura de </w:t>
            </w:r>
            <w:r>
              <w:rPr>
                <w:rFonts w:ascii="Verdana" w:hAnsi="Verdana" w:cs="Calibri"/>
                <w:sz w:val="18"/>
                <w:szCs w:val="18"/>
              </w:rPr>
              <w:t>2041</w:t>
            </w:r>
            <w:r w:rsidRPr="009C01C4">
              <w:rPr>
                <w:rFonts w:ascii="Verdana" w:hAnsi="Verdana" w:cs="Calibri"/>
                <w:sz w:val="18"/>
                <w:szCs w:val="18"/>
              </w:rPr>
              <w:t xml:space="preserve"> m.s.n.m., cumpliendo especificaciones técnicas, administrativas, donde para efectos de entrega final a YPFB</w:t>
            </w:r>
            <w:r>
              <w:rPr>
                <w:rFonts w:ascii="Verdana" w:hAnsi="Verdana" w:cs="Calibri"/>
                <w:sz w:val="18"/>
                <w:szCs w:val="18"/>
              </w:rPr>
              <w:t>,</w:t>
            </w:r>
            <w:r w:rsidRPr="009C01C4">
              <w:rPr>
                <w:rFonts w:ascii="Verdana" w:hAnsi="Verdana" w:cs="Calibri"/>
                <w:sz w:val="18"/>
                <w:szCs w:val="18"/>
              </w:rPr>
              <w:t xml:space="preserve"> se entregará la unidad debidamente calibrada, certificada por fabrica y en perfectas condiciones de funcionamiento y operación.</w:t>
            </w:r>
          </w:p>
        </w:tc>
      </w:tr>
      <w:tr w:rsidR="004616A3" w:rsidRPr="00FD291B" w14:paraId="118FB6F6" w14:textId="77777777" w:rsidTr="004616A3">
        <w:trPr>
          <w:trHeight w:val="376"/>
          <w:jc w:val="center"/>
        </w:trPr>
        <w:tc>
          <w:tcPr>
            <w:tcW w:w="9603" w:type="dxa"/>
            <w:shd w:val="clear" w:color="auto" w:fill="B8CCE4"/>
            <w:vAlign w:val="center"/>
          </w:tcPr>
          <w:p w14:paraId="57EF4750" w14:textId="77777777" w:rsidR="004616A3" w:rsidRPr="00264B24" w:rsidRDefault="004616A3" w:rsidP="004616A3">
            <w:pPr>
              <w:pStyle w:val="Prrafodelista"/>
              <w:autoSpaceDE w:val="0"/>
              <w:autoSpaceDN w:val="0"/>
              <w:adjustRightInd w:val="0"/>
              <w:ind w:left="0"/>
              <w:jc w:val="both"/>
              <w:rPr>
                <w:rFonts w:ascii="Verdana" w:hAnsi="Verdana" w:cs="Arial"/>
                <w:b/>
                <w:sz w:val="18"/>
                <w:szCs w:val="18"/>
              </w:rPr>
            </w:pPr>
            <w:r w:rsidRPr="007D7E14">
              <w:rPr>
                <w:rFonts w:ascii="Verdana" w:hAnsi="Verdana" w:cs="Arial"/>
                <w:b/>
                <w:sz w:val="18"/>
                <w:szCs w:val="18"/>
              </w:rPr>
              <w:t>OBJETIVO</w:t>
            </w:r>
          </w:p>
        </w:tc>
      </w:tr>
      <w:tr w:rsidR="004616A3" w:rsidRPr="00FD291B" w14:paraId="03C57186" w14:textId="77777777" w:rsidTr="004616A3">
        <w:trPr>
          <w:trHeight w:val="2293"/>
          <w:jc w:val="center"/>
        </w:trPr>
        <w:tc>
          <w:tcPr>
            <w:tcW w:w="9603" w:type="dxa"/>
            <w:shd w:val="clear" w:color="auto" w:fill="auto"/>
            <w:vAlign w:val="center"/>
          </w:tcPr>
          <w:p w14:paraId="516AA840" w14:textId="77777777" w:rsidR="004616A3" w:rsidRPr="00264B24" w:rsidRDefault="004616A3" w:rsidP="004616A3">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w:t>
            </w:r>
            <w:r>
              <w:rPr>
                <w:rFonts w:ascii="Verdana" w:hAnsi="Verdana" w:cs="Arial"/>
                <w:sz w:val="18"/>
                <w:szCs w:val="18"/>
              </w:rPr>
              <w:t>contratada</w:t>
            </w:r>
            <w:r w:rsidRPr="007D7E14">
              <w:rPr>
                <w:rFonts w:ascii="Verdana" w:hAnsi="Verdana" w:cs="Arial"/>
                <w:sz w:val="18"/>
                <w:szCs w:val="18"/>
              </w:rPr>
              <w:t xml:space="preserve"> deberá instalar la unidad de compresión con sus respectivas pruebas de funcionamiento y </w:t>
            </w:r>
            <w:proofErr w:type="spellStart"/>
            <w:r w:rsidRPr="007D7E14">
              <w:rPr>
                <w:rFonts w:ascii="Verdana" w:hAnsi="Verdana" w:cs="Arial"/>
                <w:sz w:val="18"/>
                <w:szCs w:val="18"/>
              </w:rPr>
              <w:t>operabilidad</w:t>
            </w:r>
            <w:proofErr w:type="spellEnd"/>
            <w:r w:rsidRPr="007D7E14">
              <w:rPr>
                <w:rFonts w:ascii="Verdana" w:hAnsi="Verdana" w:cs="Arial"/>
                <w:sz w:val="18"/>
                <w:szCs w:val="18"/>
              </w:rPr>
              <w:t xml:space="preserve">, donde YPFB proveerá la red de acometida desde la matriz al puente de regulación y desde el compresor a cada </w:t>
            </w:r>
            <w:proofErr w:type="spellStart"/>
            <w:r w:rsidRPr="007D7E14">
              <w:rPr>
                <w:rFonts w:ascii="Verdana" w:hAnsi="Verdana" w:cs="Arial"/>
                <w:sz w:val="18"/>
                <w:szCs w:val="18"/>
              </w:rPr>
              <w:t>dispenser</w:t>
            </w:r>
            <w:proofErr w:type="spellEnd"/>
            <w:r w:rsidRPr="007D7E14">
              <w:rPr>
                <w:rFonts w:ascii="Verdana" w:hAnsi="Verdana" w:cs="Arial"/>
                <w:sz w:val="18"/>
                <w:szCs w:val="18"/>
              </w:rPr>
              <w:t xml:space="preserve"> o surtidor de GNV, así como instalaciones eléctricas y de puesta a tierra pertinentes, la empresa </w:t>
            </w:r>
            <w:r>
              <w:rPr>
                <w:rFonts w:ascii="Verdana" w:hAnsi="Verdana" w:cs="Arial"/>
                <w:sz w:val="18"/>
                <w:szCs w:val="18"/>
              </w:rPr>
              <w:t>contratada</w:t>
            </w:r>
            <w:r w:rsidRPr="007D7E14">
              <w:rPr>
                <w:rFonts w:ascii="Verdana" w:hAnsi="Verdana" w:cs="Arial"/>
                <w:sz w:val="18"/>
                <w:szCs w:val="18"/>
              </w:rPr>
              <w:t xml:space="preserve"> deberá en el momento de la firma del contrato proporcionar toda la documentación técnica necesaria del equipo para considerar sus requerimientos particulares de instalación, la empresa </w:t>
            </w:r>
            <w:r>
              <w:rPr>
                <w:rFonts w:ascii="Verdana" w:hAnsi="Verdana" w:cs="Arial"/>
                <w:sz w:val="18"/>
                <w:szCs w:val="18"/>
              </w:rPr>
              <w:t>contratada</w:t>
            </w:r>
            <w:r w:rsidRPr="007D7E14">
              <w:rPr>
                <w:rFonts w:ascii="Verdana" w:hAnsi="Verdana" w:cs="Arial"/>
                <w:sz w:val="18"/>
                <w:szCs w:val="18"/>
              </w:rPr>
              <w:t xml:space="preserve"> podrá ejecutar algún tipo de obras civiles y eléctricas, a fin de garantizar la correcta instalación y puesta en marcha del equipo debiendo coordinar con YPFB desde la firma del contrato estas actividades en función de las características técnicas, mecánicas y físicas de sus equipos.</w:t>
            </w:r>
          </w:p>
        </w:tc>
      </w:tr>
      <w:tr w:rsidR="004616A3" w:rsidRPr="00FD291B" w14:paraId="5FA7D3F9" w14:textId="77777777" w:rsidTr="004616A3">
        <w:trPr>
          <w:trHeight w:val="376"/>
          <w:jc w:val="center"/>
        </w:trPr>
        <w:tc>
          <w:tcPr>
            <w:tcW w:w="9603" w:type="dxa"/>
            <w:shd w:val="clear" w:color="auto" w:fill="B8CCE4"/>
            <w:vAlign w:val="center"/>
          </w:tcPr>
          <w:p w14:paraId="48A0E617" w14:textId="77777777" w:rsidR="004616A3" w:rsidRPr="00FD291B" w:rsidRDefault="004616A3" w:rsidP="004616A3">
            <w:pPr>
              <w:autoSpaceDE w:val="0"/>
              <w:autoSpaceDN w:val="0"/>
              <w:adjustRightInd w:val="0"/>
              <w:rPr>
                <w:rFonts w:ascii="Verdana" w:hAnsi="Verdana" w:cs="Calibri"/>
                <w:b/>
                <w:bCs/>
                <w:sz w:val="18"/>
                <w:szCs w:val="18"/>
              </w:rPr>
            </w:pPr>
            <w:r w:rsidRPr="00FD291B">
              <w:rPr>
                <w:rFonts w:ascii="Verdana" w:hAnsi="Verdana" w:cs="Calibri"/>
                <w:b/>
                <w:bCs/>
                <w:sz w:val="18"/>
                <w:szCs w:val="18"/>
              </w:rPr>
              <w:t xml:space="preserve">CARACTERÍSTICAS TÉCNICAS DEL BIEN </w:t>
            </w:r>
          </w:p>
        </w:tc>
      </w:tr>
      <w:tr w:rsidR="004616A3" w:rsidRPr="00FD291B" w14:paraId="148A8C00" w14:textId="77777777" w:rsidTr="0027112A">
        <w:trPr>
          <w:trHeight w:val="1692"/>
          <w:jc w:val="center"/>
        </w:trPr>
        <w:tc>
          <w:tcPr>
            <w:tcW w:w="9603" w:type="dxa"/>
            <w:shd w:val="clear" w:color="auto" w:fill="auto"/>
            <w:vAlign w:val="center"/>
          </w:tcPr>
          <w:p w14:paraId="447BEC92" w14:textId="77777777" w:rsidR="004616A3" w:rsidRPr="00597384" w:rsidRDefault="004616A3" w:rsidP="00C72C88">
            <w:pPr>
              <w:pStyle w:val="Prrafodelista"/>
              <w:numPr>
                <w:ilvl w:val="0"/>
                <w:numId w:val="48"/>
              </w:numPr>
              <w:autoSpaceDE w:val="0"/>
              <w:autoSpaceDN w:val="0"/>
              <w:adjustRightInd w:val="0"/>
              <w:contextualSpacing/>
              <w:jc w:val="both"/>
              <w:rPr>
                <w:rFonts w:ascii="Verdana" w:hAnsi="Verdana" w:cs="Calibri"/>
                <w:b/>
                <w:sz w:val="18"/>
                <w:szCs w:val="18"/>
                <w:lang w:eastAsia="es-BO"/>
              </w:rPr>
            </w:pPr>
            <w:r w:rsidRPr="00597384">
              <w:rPr>
                <w:rFonts w:ascii="Verdana" w:hAnsi="Verdana" w:cs="Calibri"/>
                <w:b/>
                <w:sz w:val="18"/>
                <w:szCs w:val="18"/>
                <w:lang w:eastAsia="es-BO"/>
              </w:rPr>
              <w:t>UNIDAD DE COMPRESION DE GNV BUNQUERIZADA APE</w:t>
            </w:r>
          </w:p>
          <w:p w14:paraId="612F7334" w14:textId="77777777" w:rsidR="004616A3" w:rsidRPr="00597384" w:rsidRDefault="004616A3" w:rsidP="004616A3">
            <w:pPr>
              <w:pStyle w:val="Prrafodelista"/>
              <w:autoSpaceDE w:val="0"/>
              <w:autoSpaceDN w:val="0"/>
              <w:adjustRightInd w:val="0"/>
              <w:ind w:left="284"/>
              <w:contextualSpacing/>
              <w:jc w:val="both"/>
              <w:rPr>
                <w:rFonts w:ascii="Verdana" w:hAnsi="Verdana" w:cs="Calibri"/>
                <w:sz w:val="18"/>
                <w:szCs w:val="18"/>
                <w:lang w:eastAsia="es-BO"/>
              </w:rPr>
            </w:pPr>
          </w:p>
          <w:p w14:paraId="74638DBF"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Se denomina Unidad de Compresión de GNV </w:t>
            </w:r>
            <w:proofErr w:type="spellStart"/>
            <w:r w:rsidRPr="00597384">
              <w:rPr>
                <w:rFonts w:ascii="Verdana" w:hAnsi="Verdana" w:cs="Calibri"/>
                <w:sz w:val="18"/>
                <w:szCs w:val="18"/>
                <w:lang w:eastAsia="es-BO"/>
              </w:rPr>
              <w:t>Bunquerizada</w:t>
            </w:r>
            <w:proofErr w:type="spellEnd"/>
            <w:r w:rsidRPr="00597384">
              <w:rPr>
                <w:rFonts w:ascii="Verdana" w:hAnsi="Verdana" w:cs="Calibri"/>
                <w:sz w:val="18"/>
                <w:szCs w:val="18"/>
                <w:lang w:eastAsia="es-BO"/>
              </w:rPr>
              <w:t xml:space="preserve"> APE al conjunto de equipos dentro de una cabina antiexplosiva, compuesto por: </w:t>
            </w:r>
          </w:p>
          <w:p w14:paraId="2A41BBE5"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6D1FC0F" w14:textId="77777777" w:rsidR="004616A3" w:rsidRPr="00597384" w:rsidRDefault="004616A3" w:rsidP="00C72C88">
            <w:pPr>
              <w:pStyle w:val="Prrafodelista"/>
              <w:numPr>
                <w:ilvl w:val="0"/>
                <w:numId w:val="30"/>
              </w:numPr>
              <w:autoSpaceDE w:val="0"/>
              <w:autoSpaceDN w:val="0"/>
              <w:adjustRightInd w:val="0"/>
              <w:ind w:left="1134" w:hanging="425"/>
              <w:contextualSpacing/>
              <w:jc w:val="both"/>
              <w:rPr>
                <w:rFonts w:ascii="Verdana" w:hAnsi="Verdana" w:cs="Calibri"/>
                <w:sz w:val="18"/>
                <w:szCs w:val="18"/>
                <w:lang w:eastAsia="es-BO"/>
              </w:rPr>
            </w:pPr>
            <w:r w:rsidRPr="00597384">
              <w:rPr>
                <w:rFonts w:ascii="Verdana" w:hAnsi="Verdana" w:cs="Calibri"/>
                <w:sz w:val="18"/>
                <w:szCs w:val="18"/>
                <w:lang w:eastAsia="es-BO"/>
              </w:rPr>
              <w:t>1 Compresor de GNV con capacidad de compresión de 1200 m³/hora</w:t>
            </w:r>
            <w:r>
              <w:rPr>
                <w:rFonts w:ascii="Verdana" w:hAnsi="Verdana" w:cs="Calibri"/>
                <w:sz w:val="18"/>
                <w:szCs w:val="18"/>
                <w:lang w:eastAsia="es-BO"/>
              </w:rPr>
              <w:t>, a una presión de entrada de 12 bares.</w:t>
            </w:r>
          </w:p>
          <w:p w14:paraId="30BFAA4F" w14:textId="77777777" w:rsidR="004616A3" w:rsidRPr="00597384" w:rsidRDefault="004616A3" w:rsidP="00C72C88">
            <w:pPr>
              <w:pStyle w:val="Prrafodelista"/>
              <w:numPr>
                <w:ilvl w:val="0"/>
                <w:numId w:val="30"/>
              </w:numPr>
              <w:autoSpaceDE w:val="0"/>
              <w:autoSpaceDN w:val="0"/>
              <w:adjustRightInd w:val="0"/>
              <w:ind w:left="1134" w:hanging="425"/>
              <w:contextualSpacing/>
              <w:jc w:val="both"/>
              <w:rPr>
                <w:rFonts w:ascii="Verdana" w:hAnsi="Verdana" w:cs="Calibri"/>
                <w:sz w:val="18"/>
                <w:szCs w:val="18"/>
                <w:lang w:eastAsia="es-BO"/>
              </w:rPr>
            </w:pPr>
            <w:r w:rsidRPr="00597384">
              <w:rPr>
                <w:rFonts w:ascii="Verdana" w:hAnsi="Verdana" w:cs="Calibri"/>
                <w:sz w:val="18"/>
                <w:szCs w:val="18"/>
                <w:lang w:eastAsia="es-BO"/>
              </w:rPr>
              <w:t>1 Tablero de mando y Control integrado a la cabina.</w:t>
            </w:r>
          </w:p>
          <w:p w14:paraId="43F570E4" w14:textId="77777777" w:rsidR="004616A3" w:rsidRPr="00597384" w:rsidRDefault="004616A3" w:rsidP="00C72C88">
            <w:pPr>
              <w:pStyle w:val="Prrafodelista"/>
              <w:numPr>
                <w:ilvl w:val="0"/>
                <w:numId w:val="30"/>
              </w:numPr>
              <w:autoSpaceDE w:val="0"/>
              <w:autoSpaceDN w:val="0"/>
              <w:adjustRightInd w:val="0"/>
              <w:ind w:left="1134" w:hanging="425"/>
              <w:contextualSpacing/>
              <w:jc w:val="both"/>
              <w:rPr>
                <w:rFonts w:ascii="Verdana" w:hAnsi="Verdana" w:cs="Calibri"/>
                <w:sz w:val="18"/>
                <w:szCs w:val="18"/>
                <w:lang w:eastAsia="es-BO"/>
              </w:rPr>
            </w:pPr>
            <w:r w:rsidRPr="00597384">
              <w:rPr>
                <w:rFonts w:ascii="Verdana" w:hAnsi="Verdana" w:cs="Calibri"/>
                <w:sz w:val="18"/>
                <w:szCs w:val="18"/>
                <w:lang w:eastAsia="es-BO"/>
              </w:rPr>
              <w:t xml:space="preserve">1 Almacenamiento interno con capacidad mínima de 1000 </w:t>
            </w:r>
            <w:proofErr w:type="spellStart"/>
            <w:r w:rsidRPr="00597384">
              <w:rPr>
                <w:rFonts w:ascii="Verdana" w:hAnsi="Verdana" w:cs="Calibri"/>
                <w:sz w:val="18"/>
                <w:szCs w:val="18"/>
                <w:lang w:eastAsia="es-BO"/>
              </w:rPr>
              <w:t>lts</w:t>
            </w:r>
            <w:proofErr w:type="spellEnd"/>
            <w:r w:rsidRPr="00597384">
              <w:rPr>
                <w:rFonts w:ascii="Verdana" w:hAnsi="Verdana" w:cs="Calibri"/>
                <w:sz w:val="18"/>
                <w:szCs w:val="18"/>
                <w:lang w:eastAsia="es-BO"/>
              </w:rPr>
              <w:t>.</w:t>
            </w:r>
          </w:p>
          <w:p w14:paraId="39F8ACA7" w14:textId="77777777" w:rsidR="004616A3" w:rsidRPr="00597384" w:rsidRDefault="004616A3" w:rsidP="00C72C88">
            <w:pPr>
              <w:pStyle w:val="Prrafodelista"/>
              <w:numPr>
                <w:ilvl w:val="0"/>
                <w:numId w:val="30"/>
              </w:numPr>
              <w:autoSpaceDE w:val="0"/>
              <w:autoSpaceDN w:val="0"/>
              <w:adjustRightInd w:val="0"/>
              <w:ind w:left="1134" w:hanging="425"/>
              <w:contextualSpacing/>
              <w:jc w:val="both"/>
              <w:rPr>
                <w:rFonts w:ascii="Verdana" w:hAnsi="Verdana" w:cs="Calibri"/>
                <w:sz w:val="18"/>
                <w:szCs w:val="18"/>
                <w:lang w:eastAsia="es-BO"/>
              </w:rPr>
            </w:pPr>
            <w:r w:rsidRPr="00597384">
              <w:rPr>
                <w:rFonts w:ascii="Verdana" w:hAnsi="Verdana" w:cs="Calibri"/>
                <w:sz w:val="18"/>
                <w:szCs w:val="18"/>
                <w:lang w:eastAsia="es-BO"/>
              </w:rPr>
              <w:t>1 Puente de medición y regulación integrado (NO INCLUYE EL MEDIDOR Y COMPUTADOR DE FLUJO).</w:t>
            </w:r>
          </w:p>
          <w:p w14:paraId="140443A2" w14:textId="77777777" w:rsidR="004616A3" w:rsidRPr="00597384" w:rsidRDefault="004616A3" w:rsidP="00C72C88">
            <w:pPr>
              <w:pStyle w:val="Prrafodelista"/>
              <w:numPr>
                <w:ilvl w:val="0"/>
                <w:numId w:val="30"/>
              </w:numPr>
              <w:autoSpaceDE w:val="0"/>
              <w:autoSpaceDN w:val="0"/>
              <w:adjustRightInd w:val="0"/>
              <w:ind w:left="1134" w:hanging="425"/>
              <w:contextualSpacing/>
              <w:jc w:val="both"/>
              <w:rPr>
                <w:rFonts w:ascii="Verdana" w:hAnsi="Verdana" w:cs="Calibri"/>
                <w:sz w:val="18"/>
                <w:szCs w:val="18"/>
                <w:lang w:eastAsia="es-BO"/>
              </w:rPr>
            </w:pPr>
            <w:r>
              <w:rPr>
                <w:rFonts w:ascii="Verdana" w:hAnsi="Verdana" w:cs="Calibri"/>
                <w:sz w:val="18"/>
                <w:szCs w:val="18"/>
                <w:lang w:eastAsia="es-BO"/>
              </w:rPr>
              <w:t>2</w:t>
            </w:r>
            <w:r w:rsidRPr="00597384">
              <w:rPr>
                <w:rFonts w:ascii="Verdana" w:hAnsi="Verdana" w:cs="Calibri"/>
                <w:sz w:val="18"/>
                <w:szCs w:val="18"/>
                <w:lang w:eastAsia="es-BO"/>
              </w:rPr>
              <w:t xml:space="preserve"> </w:t>
            </w:r>
            <w:proofErr w:type="spellStart"/>
            <w:r w:rsidRPr="00597384">
              <w:rPr>
                <w:rFonts w:ascii="Verdana" w:hAnsi="Verdana" w:cs="Calibri"/>
                <w:sz w:val="18"/>
                <w:szCs w:val="18"/>
                <w:lang w:eastAsia="es-BO"/>
              </w:rPr>
              <w:t>Dispensers</w:t>
            </w:r>
            <w:proofErr w:type="spellEnd"/>
            <w:r w:rsidRPr="00597384">
              <w:rPr>
                <w:rFonts w:ascii="Verdana" w:hAnsi="Verdana" w:cs="Calibri"/>
                <w:sz w:val="18"/>
                <w:szCs w:val="18"/>
                <w:lang w:eastAsia="es-BO"/>
              </w:rPr>
              <w:t xml:space="preserve"> de GNV de 2 mangueras</w:t>
            </w:r>
            <w:r>
              <w:rPr>
                <w:rFonts w:ascii="Verdana" w:hAnsi="Verdana" w:cs="Calibri"/>
                <w:sz w:val="18"/>
                <w:szCs w:val="18"/>
                <w:lang w:eastAsia="es-BO"/>
              </w:rPr>
              <w:t xml:space="preserve"> cada uno.</w:t>
            </w:r>
          </w:p>
          <w:p w14:paraId="02A363D7"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5139D53E"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Se consideran también elementos como tanque amortiguador de pulsaciones, cañerías, cilindros </w:t>
            </w:r>
            <w:r w:rsidRPr="00597384">
              <w:rPr>
                <w:rFonts w:ascii="Verdana" w:hAnsi="Verdana" w:cs="Calibri"/>
                <w:sz w:val="18"/>
                <w:szCs w:val="18"/>
                <w:lang w:eastAsia="es-BO"/>
              </w:rPr>
              <w:lastRenderedPageBreak/>
              <w:t>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p w14:paraId="32B696D3"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p>
          <w:p w14:paraId="21C4EB54"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Si por condiciones de la red de gas, la pres</w:t>
            </w:r>
            <w:r>
              <w:rPr>
                <w:rFonts w:ascii="Verdana" w:hAnsi="Verdana" w:cs="Calibri"/>
                <w:sz w:val="18"/>
                <w:szCs w:val="18"/>
                <w:lang w:eastAsia="es-BO"/>
              </w:rPr>
              <w:t>ión estaría por debajo de los 12</w:t>
            </w:r>
            <w:r w:rsidRPr="00597384">
              <w:rPr>
                <w:rFonts w:ascii="Verdana" w:hAnsi="Verdana" w:cs="Calibri"/>
                <w:sz w:val="18"/>
                <w:szCs w:val="18"/>
                <w:lang w:eastAsia="es-BO"/>
              </w:rPr>
              <w:t xml:space="preserve"> bares, el proponente debe considerar en su propuesta equipos con capacidad de succión que puedan trabajar en estas condiciones, lo cual no podrá alterar el precio unitario propuesto.</w:t>
            </w:r>
          </w:p>
          <w:p w14:paraId="1A84C4B8"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p>
          <w:p w14:paraId="727B7A18" w14:textId="77777777" w:rsidR="004616A3" w:rsidRPr="00597384" w:rsidRDefault="004616A3" w:rsidP="00C72C88">
            <w:pPr>
              <w:pStyle w:val="Prrafodelista"/>
              <w:numPr>
                <w:ilvl w:val="0"/>
                <w:numId w:val="48"/>
              </w:numPr>
              <w:autoSpaceDE w:val="0"/>
              <w:autoSpaceDN w:val="0"/>
              <w:adjustRightInd w:val="0"/>
              <w:contextualSpacing/>
              <w:jc w:val="both"/>
              <w:rPr>
                <w:rFonts w:ascii="Verdana" w:hAnsi="Verdana" w:cs="Calibri"/>
                <w:sz w:val="18"/>
                <w:szCs w:val="18"/>
                <w:lang w:eastAsia="es-BO"/>
              </w:rPr>
            </w:pPr>
            <w:r w:rsidRPr="008F4E9E">
              <w:rPr>
                <w:rFonts w:ascii="Verdana" w:hAnsi="Verdana" w:cs="Calibri"/>
                <w:b/>
                <w:sz w:val="18"/>
                <w:szCs w:val="18"/>
                <w:lang w:eastAsia="es-BO"/>
              </w:rPr>
              <w:t>ESPECIFICACIONES MÍNIMAS, TÉCNICAS Y DE SEGURIDAD.</w:t>
            </w:r>
          </w:p>
          <w:p w14:paraId="0607CDDA"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470E3A8"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Los elementos sometidos a presión deberán tener una presión mínima de diseño del 20% por encima de la presión máxima de operación de descarga (200 bares).</w:t>
            </w:r>
          </w:p>
          <w:p w14:paraId="29DA9E77"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2FE0D94"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 prueba hidráulica de los elementos sometidos a presión, deberá ser efectuada a 1,5 veces la presión máxima de trabajo de cada etapa.</w:t>
            </w:r>
          </w:p>
          <w:p w14:paraId="275BB225"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3CE04F2"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 temperatura de ingreso a cada etapa y al almacenamiento tendrá como límite máximo 50º C y la de descarga de cada etapa 200º C, considerando una temperatura ambiente entre -5ºC y 40º C.</w:t>
            </w:r>
          </w:p>
          <w:p w14:paraId="11A060AE"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50A99F7E"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Las válvulas de alivio cumplirán, como mínimo, con los requisitos de diseño según API RP 520.</w:t>
            </w:r>
          </w:p>
          <w:p w14:paraId="16588C07"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p>
          <w:p w14:paraId="5E00A78E"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Se requiere una válvula de retención ubicada a la descarga del compresor.</w:t>
            </w:r>
          </w:p>
          <w:p w14:paraId="5A28E992" w14:textId="77777777" w:rsidR="004616A3"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p>
          <w:p w14:paraId="6E9570F6"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YPFB se reserva el derecho de requerir el ensayo de cualquier soldadura del equipo, aceptando certificados provenientes de Laboratorios o Instituto reconocidos en el país de origen.</w:t>
            </w:r>
          </w:p>
          <w:p w14:paraId="761B6EEC"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157B40C2"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14:paraId="3470110B"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A4AA02C"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Los equipos estarán adecuadamente soportados para evitar desplazamientos.</w:t>
            </w:r>
          </w:p>
          <w:p w14:paraId="2BEF9546"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13E5761"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Los certificados de los diferentes ensayos que se presenten deberán ser emitidos por organismos reconocidos en el país origen y presentados a YPFB.</w:t>
            </w:r>
          </w:p>
          <w:p w14:paraId="6FAAD982"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867560D"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La envoltura </w:t>
            </w:r>
            <w:proofErr w:type="spellStart"/>
            <w:r w:rsidRPr="00597384">
              <w:rPr>
                <w:rFonts w:ascii="Verdana" w:hAnsi="Verdana" w:cs="Calibri"/>
                <w:sz w:val="18"/>
                <w:szCs w:val="18"/>
                <w:lang w:eastAsia="es-BO"/>
              </w:rPr>
              <w:t>antideflagrante</w:t>
            </w:r>
            <w:proofErr w:type="spellEnd"/>
            <w:r w:rsidRPr="00597384">
              <w:rPr>
                <w:rFonts w:ascii="Verdana" w:hAnsi="Verdana" w:cs="Calibri"/>
                <w:sz w:val="18"/>
                <w:szCs w:val="18"/>
                <w:lang w:eastAsia="es-BO"/>
              </w:rPr>
              <w:t xml:space="preserve"> o segura contra explosión correspondiente a aparatos, accesorios o máquinas eléctricas deberá contar con la certificación de fábrica u otra institución reconocida. </w:t>
            </w:r>
          </w:p>
          <w:p w14:paraId="7F5CF414"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C0CAEC9"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Asimismo, cada componente deberá tener indicado en su cuerpo en forma permanente mediante una inscripción en relieve o por medio de una placa no removible, las siguientes características:</w:t>
            </w:r>
          </w:p>
          <w:p w14:paraId="7D9A10E2"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1A86B354" w14:textId="77777777" w:rsidR="004616A3" w:rsidRPr="00597384" w:rsidRDefault="004616A3" w:rsidP="00C72C88">
            <w:pPr>
              <w:pStyle w:val="Prrafodelista"/>
              <w:numPr>
                <w:ilvl w:val="0"/>
                <w:numId w:val="3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Nombre de la razón del fabricante o responsable de la comercialización.</w:t>
            </w:r>
          </w:p>
          <w:p w14:paraId="3C9A4F7E" w14:textId="77777777" w:rsidR="004616A3" w:rsidRPr="00597384" w:rsidRDefault="004616A3" w:rsidP="00C72C88">
            <w:pPr>
              <w:pStyle w:val="Prrafodelista"/>
              <w:numPr>
                <w:ilvl w:val="0"/>
                <w:numId w:val="3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Tipo de envoltura.</w:t>
            </w:r>
          </w:p>
          <w:p w14:paraId="06E87489" w14:textId="77777777" w:rsidR="004616A3" w:rsidRPr="00597384" w:rsidRDefault="004616A3" w:rsidP="00C72C88">
            <w:pPr>
              <w:pStyle w:val="Prrafodelista"/>
              <w:numPr>
                <w:ilvl w:val="0"/>
                <w:numId w:val="3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Certificación del carácter antiexplosivo y número de certificado.</w:t>
            </w:r>
          </w:p>
          <w:p w14:paraId="1ECB647E" w14:textId="77777777" w:rsidR="004616A3" w:rsidRPr="00597384" w:rsidRDefault="004616A3" w:rsidP="00C72C88">
            <w:pPr>
              <w:pStyle w:val="Prrafodelista"/>
              <w:numPr>
                <w:ilvl w:val="0"/>
                <w:numId w:val="3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Grupo de gases o vapores.</w:t>
            </w:r>
          </w:p>
          <w:p w14:paraId="7BDAFC81" w14:textId="77777777" w:rsidR="004616A3" w:rsidRPr="00597384" w:rsidRDefault="004616A3" w:rsidP="00C72C88">
            <w:pPr>
              <w:pStyle w:val="Prrafodelista"/>
              <w:numPr>
                <w:ilvl w:val="0"/>
                <w:numId w:val="3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Certificación de calidad.</w:t>
            </w:r>
          </w:p>
          <w:p w14:paraId="1B15CCB0"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E5A3E1A"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p w14:paraId="570D2DD5"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FA41BAC" w14:textId="77777777" w:rsidR="004616A3" w:rsidRPr="00597384" w:rsidRDefault="004616A3" w:rsidP="00C72C88">
            <w:pPr>
              <w:pStyle w:val="Prrafodelista"/>
              <w:numPr>
                <w:ilvl w:val="0"/>
                <w:numId w:val="48"/>
              </w:numPr>
              <w:autoSpaceDE w:val="0"/>
              <w:autoSpaceDN w:val="0"/>
              <w:adjustRightInd w:val="0"/>
              <w:contextualSpacing/>
              <w:jc w:val="both"/>
              <w:rPr>
                <w:rFonts w:ascii="Verdana" w:hAnsi="Verdana" w:cs="Calibri"/>
                <w:sz w:val="18"/>
                <w:szCs w:val="18"/>
                <w:lang w:eastAsia="es-BO"/>
              </w:rPr>
            </w:pPr>
            <w:r w:rsidRPr="008F4E9E">
              <w:rPr>
                <w:rFonts w:ascii="Verdana" w:hAnsi="Verdana" w:cs="Calibri"/>
                <w:b/>
                <w:sz w:val="18"/>
                <w:szCs w:val="18"/>
                <w:lang w:eastAsia="es-BO"/>
              </w:rPr>
              <w:t>INSTRUMENTACIÓN</w:t>
            </w:r>
          </w:p>
          <w:p w14:paraId="45C6606A"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66D8E8F"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La unidad de compresión </w:t>
            </w:r>
            <w:proofErr w:type="spellStart"/>
            <w:r w:rsidRPr="00597384">
              <w:rPr>
                <w:rFonts w:ascii="Verdana" w:hAnsi="Verdana" w:cs="Calibri"/>
                <w:sz w:val="18"/>
                <w:szCs w:val="18"/>
                <w:lang w:eastAsia="es-BO"/>
              </w:rPr>
              <w:t>bunquerizada</w:t>
            </w:r>
            <w:proofErr w:type="spellEnd"/>
            <w:r w:rsidRPr="00597384">
              <w:rPr>
                <w:rFonts w:ascii="Verdana" w:hAnsi="Verdana" w:cs="Calibri"/>
                <w:sz w:val="18"/>
                <w:szCs w:val="18"/>
                <w:lang w:eastAsia="es-BO"/>
              </w:rPr>
              <w:t xml:space="preserve"> deberá ser provisto mínimamente por los siguientes instrumentos:</w:t>
            </w:r>
          </w:p>
          <w:p w14:paraId="1402EBCE"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F1CE7DF" w14:textId="77777777" w:rsidR="004616A3" w:rsidRPr="00597384" w:rsidRDefault="004616A3" w:rsidP="00C72C88">
            <w:pPr>
              <w:pStyle w:val="Prrafodelista"/>
              <w:numPr>
                <w:ilvl w:val="0"/>
                <w:numId w:val="3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para presión de succión.</w:t>
            </w:r>
          </w:p>
          <w:p w14:paraId="22F82C08" w14:textId="77777777" w:rsidR="004616A3" w:rsidRPr="00597384" w:rsidRDefault="004616A3" w:rsidP="00C72C88">
            <w:pPr>
              <w:pStyle w:val="Prrafodelista"/>
              <w:numPr>
                <w:ilvl w:val="0"/>
                <w:numId w:val="3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lastRenderedPageBreak/>
              <w:t>Manómetro para presión de cada etapa.</w:t>
            </w:r>
          </w:p>
          <w:p w14:paraId="25BDF677" w14:textId="77777777" w:rsidR="004616A3" w:rsidRPr="00597384" w:rsidRDefault="004616A3" w:rsidP="00C72C88">
            <w:pPr>
              <w:pStyle w:val="Prrafodelista"/>
              <w:numPr>
                <w:ilvl w:val="0"/>
                <w:numId w:val="3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en la descarga.</w:t>
            </w:r>
          </w:p>
          <w:p w14:paraId="03A4F89E" w14:textId="77777777" w:rsidR="004616A3" w:rsidRPr="00597384" w:rsidRDefault="004616A3" w:rsidP="00C72C88">
            <w:pPr>
              <w:pStyle w:val="Prrafodelista"/>
              <w:numPr>
                <w:ilvl w:val="0"/>
                <w:numId w:val="3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en el almacenamiento.</w:t>
            </w:r>
          </w:p>
          <w:p w14:paraId="6AE28084" w14:textId="77777777" w:rsidR="004616A3" w:rsidRPr="00597384" w:rsidRDefault="004616A3" w:rsidP="00C72C88">
            <w:pPr>
              <w:pStyle w:val="Prrafodelista"/>
              <w:numPr>
                <w:ilvl w:val="0"/>
                <w:numId w:val="3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para presión de aceite.</w:t>
            </w:r>
          </w:p>
          <w:p w14:paraId="0E692DDC" w14:textId="77777777" w:rsidR="004616A3" w:rsidRPr="00597384" w:rsidRDefault="004616A3" w:rsidP="00C72C88">
            <w:pPr>
              <w:pStyle w:val="Prrafodelista"/>
              <w:numPr>
                <w:ilvl w:val="0"/>
                <w:numId w:val="3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Medidor de nivel de aceite.</w:t>
            </w:r>
          </w:p>
          <w:p w14:paraId="74110598"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C108CA8"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También deberá estar equipado con elementos de parada que operarán automáticamente bajo las siguientes condiciones de excesos:</w:t>
            </w:r>
          </w:p>
          <w:p w14:paraId="31F0ED5D"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2CEC495" w14:textId="77777777" w:rsidR="004616A3" w:rsidRPr="00597384" w:rsidRDefault="004616A3" w:rsidP="00C72C88">
            <w:pPr>
              <w:pStyle w:val="Prrafodelista"/>
              <w:numPr>
                <w:ilvl w:val="0"/>
                <w:numId w:val="33"/>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Alta y baja presión de admisión.</w:t>
            </w:r>
          </w:p>
          <w:p w14:paraId="515839A8" w14:textId="77777777" w:rsidR="004616A3" w:rsidRPr="00597384" w:rsidRDefault="004616A3" w:rsidP="00C72C88">
            <w:pPr>
              <w:pStyle w:val="Prrafodelista"/>
              <w:numPr>
                <w:ilvl w:val="0"/>
                <w:numId w:val="33"/>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Alta presión de descarga.</w:t>
            </w:r>
          </w:p>
          <w:p w14:paraId="40A8BE58" w14:textId="77777777" w:rsidR="004616A3" w:rsidRPr="00597384" w:rsidRDefault="004616A3" w:rsidP="00C72C88">
            <w:pPr>
              <w:pStyle w:val="Prrafodelista"/>
              <w:numPr>
                <w:ilvl w:val="0"/>
                <w:numId w:val="33"/>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Elevación de la temperatura de descarga.</w:t>
            </w:r>
          </w:p>
          <w:p w14:paraId="249B1E6C" w14:textId="77777777" w:rsidR="004616A3" w:rsidRPr="00597384" w:rsidRDefault="004616A3" w:rsidP="00C72C88">
            <w:pPr>
              <w:pStyle w:val="Prrafodelista"/>
              <w:numPr>
                <w:ilvl w:val="0"/>
                <w:numId w:val="33"/>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Elevada temperatura de cada etapa.</w:t>
            </w:r>
          </w:p>
          <w:p w14:paraId="6DEAD0A6" w14:textId="77777777" w:rsidR="004616A3" w:rsidRPr="00597384" w:rsidRDefault="004616A3" w:rsidP="00C72C88">
            <w:pPr>
              <w:pStyle w:val="Prrafodelista"/>
              <w:numPr>
                <w:ilvl w:val="0"/>
                <w:numId w:val="33"/>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Baja presión de aceite.</w:t>
            </w:r>
          </w:p>
          <w:p w14:paraId="64537214" w14:textId="77777777" w:rsidR="004616A3" w:rsidRPr="00597384" w:rsidRDefault="004616A3" w:rsidP="00C72C88">
            <w:pPr>
              <w:pStyle w:val="Prrafodelista"/>
              <w:numPr>
                <w:ilvl w:val="0"/>
                <w:numId w:val="33"/>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Bajo nivel de aceite.</w:t>
            </w:r>
          </w:p>
          <w:p w14:paraId="704C5A2E"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C2C8CA6"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compresor poseerá indicadores que señalen falla en el inicio y la parada del compresor.</w:t>
            </w:r>
          </w:p>
          <w:p w14:paraId="141C928D"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72EE153"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En los casos que YPFB crea conveniente, se exigirán instrumentos complementarios que reafirmen la seguridad del sistema.</w:t>
            </w:r>
          </w:p>
          <w:p w14:paraId="4C86E62C"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E390896" w14:textId="77777777" w:rsidR="004616A3" w:rsidRPr="008F4E9E" w:rsidRDefault="004616A3" w:rsidP="00C72C88">
            <w:pPr>
              <w:pStyle w:val="Prrafodelista"/>
              <w:numPr>
                <w:ilvl w:val="0"/>
                <w:numId w:val="48"/>
              </w:numPr>
              <w:autoSpaceDE w:val="0"/>
              <w:autoSpaceDN w:val="0"/>
              <w:adjustRightInd w:val="0"/>
              <w:contextualSpacing/>
              <w:jc w:val="both"/>
              <w:rPr>
                <w:rFonts w:ascii="Verdana" w:hAnsi="Verdana" w:cs="Calibri"/>
                <w:b/>
                <w:sz w:val="18"/>
                <w:szCs w:val="18"/>
                <w:lang w:eastAsia="es-BO"/>
              </w:rPr>
            </w:pPr>
            <w:r w:rsidRPr="008F4E9E">
              <w:rPr>
                <w:rFonts w:ascii="Verdana" w:hAnsi="Verdana" w:cs="Calibri"/>
                <w:b/>
                <w:sz w:val="18"/>
                <w:szCs w:val="18"/>
                <w:lang w:eastAsia="es-BO"/>
              </w:rPr>
              <w:t>ALMACENAMIENTO</w:t>
            </w:r>
          </w:p>
          <w:p w14:paraId="1D0B6432"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590F95D3"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almacenamiento deberá realizarse en cilindros, considerándose ideal un volumen mínimo de 1000 litros para el adecuado funcionamiento del compresor.</w:t>
            </w:r>
          </w:p>
          <w:p w14:paraId="45F39A51"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D73E706"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Se exigirá la presentación de certificados de fabricación y conformación de los cilindros.</w:t>
            </w:r>
          </w:p>
          <w:p w14:paraId="5272A39A"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12FB1D4B" w14:textId="77777777" w:rsidR="004616A3" w:rsidRPr="008F4E9E" w:rsidRDefault="004616A3" w:rsidP="00C72C88">
            <w:pPr>
              <w:pStyle w:val="Prrafodelista"/>
              <w:numPr>
                <w:ilvl w:val="1"/>
                <w:numId w:val="48"/>
              </w:numPr>
              <w:autoSpaceDE w:val="0"/>
              <w:autoSpaceDN w:val="0"/>
              <w:adjustRightInd w:val="0"/>
              <w:contextualSpacing/>
              <w:jc w:val="both"/>
              <w:rPr>
                <w:rFonts w:ascii="Verdana" w:hAnsi="Verdana" w:cs="Calibri"/>
                <w:b/>
                <w:sz w:val="18"/>
                <w:szCs w:val="18"/>
                <w:lang w:eastAsia="es-BO"/>
              </w:rPr>
            </w:pPr>
            <w:r w:rsidRPr="008F4E9E">
              <w:rPr>
                <w:rFonts w:ascii="Verdana" w:hAnsi="Verdana" w:cs="Calibri"/>
                <w:b/>
                <w:sz w:val="18"/>
                <w:szCs w:val="18"/>
                <w:lang w:eastAsia="es-BO"/>
              </w:rPr>
              <w:t>Almacenamiento de Cilindros.</w:t>
            </w:r>
          </w:p>
          <w:p w14:paraId="469F91A0"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2A2769F"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Los cilindros serán fabricados para trabajar a 250 bares. Los cilindros no podrán tener más de 12 meses de fabricación certificados por fábrica.</w:t>
            </w:r>
          </w:p>
          <w:p w14:paraId="5DADA73F"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9F614E5"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Cada cilindro o grupo reducido de ellos deberá contar con válvula de bloqueo, de manera de sectorizar el conjunto para posibilitar venteos parciales ante eventuales averías de las interconexiones o necesidades operativas. </w:t>
            </w:r>
          </w:p>
          <w:p w14:paraId="208C7C72"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88EE06E"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Se utilizará una o más válvulas de seguridad por sobrepresión.</w:t>
            </w:r>
          </w:p>
          <w:p w14:paraId="2C44AC96"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19DBB0D"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Dichas válvulas abrirán a una presión no superior al 20% por encima de la presión de trabajo y ventearan a una presión no superior al 15% por encima de la de apertura.</w:t>
            </w:r>
          </w:p>
          <w:p w14:paraId="7B1DC347"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FD967AA"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El colector tendrá una sección no menor a la suma de las secciones de salida de las válvulas de alivio. </w:t>
            </w:r>
          </w:p>
          <w:p w14:paraId="126ABBC1"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3B18A2C" w14:textId="77777777" w:rsidR="004616A3"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Será optativo el uso de disco de estallido o tapón fusible por cada cilindro; el disco estará regulado a una presión igual a la presión de prueba. </w:t>
            </w:r>
          </w:p>
          <w:p w14:paraId="6D0E7028"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p>
          <w:p w14:paraId="5DF194E2"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Los cilindros se conectarán entre sí por medio de tubos construidos de acero inoxidable tipo AISI 304 </w:t>
            </w:r>
            <w:proofErr w:type="spellStart"/>
            <w:r w:rsidRPr="00597384">
              <w:rPr>
                <w:rFonts w:ascii="Verdana" w:hAnsi="Verdana" w:cs="Calibri"/>
                <w:sz w:val="18"/>
                <w:szCs w:val="18"/>
                <w:lang w:eastAsia="es-BO"/>
              </w:rPr>
              <w:t>ó</w:t>
            </w:r>
            <w:proofErr w:type="spellEnd"/>
            <w:r w:rsidRPr="00597384">
              <w:rPr>
                <w:rFonts w:ascii="Verdana" w:hAnsi="Verdana" w:cs="Calibri"/>
                <w:sz w:val="18"/>
                <w:szCs w:val="18"/>
                <w:lang w:eastAsia="es-BO"/>
              </w:rPr>
              <w:t xml:space="preserve"> 316 de configuración omega para absorber dilataciones.</w:t>
            </w:r>
          </w:p>
          <w:p w14:paraId="17E980BD"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3FC95F1"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Dichos cilindros serán protegidos con dos manos de pintura anticorrosiva y dos de terminación en color blanco.</w:t>
            </w:r>
          </w:p>
          <w:p w14:paraId="3C114319" w14:textId="77777777" w:rsidR="004616A3"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D47FC5B"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DA92CF0"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Cada banco o nivel de almacenamiento deberá contar con su propia válvula de bloqueo manual de accionamiento rápido, ¼ de vuelta. Dicha válvula estará diseñada de forma tal que permita su precintado en posición cerrada e imposible su apertura.</w:t>
            </w:r>
          </w:p>
          <w:p w14:paraId="6E2DD305"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F054CDE"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Además, cada banco poseerá una válvula de exceso de flujo montada inmediatamente aguas abajo de </w:t>
            </w:r>
            <w:r w:rsidRPr="00597384">
              <w:rPr>
                <w:rFonts w:ascii="Verdana" w:hAnsi="Verdana" w:cs="Calibri"/>
                <w:sz w:val="18"/>
                <w:szCs w:val="18"/>
                <w:lang w:eastAsia="es-BO"/>
              </w:rPr>
              <w:lastRenderedPageBreak/>
              <w:t>la válvula de bloqueo.</w:t>
            </w:r>
          </w:p>
          <w:p w14:paraId="3962C9C6"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1DE384C7"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panel de prioridad que comanda la apertura y cierre de válvulas deberá contar con un sistema que asegure la imposibilidad de reflujo hacia los bancos de almacenamiento.</w:t>
            </w:r>
          </w:p>
          <w:p w14:paraId="3C698396"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6E9DB4C"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Además del venteo por sobrepresión mediante válvulas de alivio, el almacenamiento deberá tener un venteo manual de accionamiento rápido (1/4 de vuelta), a través de una válvula que pueda ser abierta y cerrada desde el exterior.</w:t>
            </w:r>
          </w:p>
          <w:p w14:paraId="448EC93A"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4CA8F03"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Estas válvulas deberán permitir el pasaje de un caudal igual al de las válvulas de alivio, cuando la presión sea mayor o igual a 250 bares.</w:t>
            </w:r>
          </w:p>
          <w:p w14:paraId="59DD30DE"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15A89921"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Las cañerías de interconexión semirrígidas serán de acero inoxidable tipo AISI 304, u otra especificación reconocida internacionalmente.</w:t>
            </w:r>
          </w:p>
          <w:p w14:paraId="000750B9"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3B0727E"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ensayo de las curvaturas de cañerías responderá a la Norma IRAM Nº 2618, u otra que YPFB considere apropiada para tal efecto.</w:t>
            </w:r>
          </w:p>
          <w:p w14:paraId="132528D7" w14:textId="77777777" w:rsidR="004616A3"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139C71C9" w14:textId="77777777" w:rsidR="004616A3" w:rsidRPr="00597384" w:rsidRDefault="004616A3" w:rsidP="00C72C88">
            <w:pPr>
              <w:pStyle w:val="Prrafodelista"/>
              <w:numPr>
                <w:ilvl w:val="0"/>
                <w:numId w:val="48"/>
              </w:numPr>
              <w:autoSpaceDE w:val="0"/>
              <w:autoSpaceDN w:val="0"/>
              <w:adjustRightInd w:val="0"/>
              <w:contextualSpacing/>
              <w:jc w:val="both"/>
              <w:rPr>
                <w:rFonts w:ascii="Verdana" w:hAnsi="Verdana" w:cs="Calibri"/>
                <w:sz w:val="18"/>
                <w:szCs w:val="18"/>
                <w:lang w:eastAsia="es-BO"/>
              </w:rPr>
            </w:pPr>
            <w:r w:rsidRPr="008F4E9E">
              <w:rPr>
                <w:rFonts w:ascii="Verdana" w:hAnsi="Verdana" w:cs="Calibri"/>
                <w:b/>
                <w:sz w:val="18"/>
                <w:szCs w:val="18"/>
                <w:lang w:eastAsia="es-BO"/>
              </w:rPr>
              <w:t>ESPECIFICACIONES MÍNIMAS PARA DISPENSERS O SURTIDORES DE GNV</w:t>
            </w:r>
          </w:p>
          <w:p w14:paraId="73C5EFE7"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B91607D"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proveedor presentará ante YPFB la siguiente documentación:</w:t>
            </w:r>
          </w:p>
          <w:p w14:paraId="632F60B8"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B9E4D5C" w14:textId="77777777" w:rsidR="004616A3" w:rsidRPr="00597384" w:rsidRDefault="004616A3" w:rsidP="00C72C88">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Manual de uso y características del modelo propuesto.</w:t>
            </w:r>
          </w:p>
          <w:p w14:paraId="730A8614" w14:textId="77777777" w:rsidR="004616A3" w:rsidRPr="00597384" w:rsidRDefault="004616A3" w:rsidP="00C72C88">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Diagrama de flujo.</w:t>
            </w:r>
          </w:p>
          <w:p w14:paraId="75C6AE4A" w14:textId="77777777" w:rsidR="004616A3" w:rsidRPr="00597384" w:rsidRDefault="004616A3" w:rsidP="00C72C88">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Plano de distribución general.</w:t>
            </w:r>
          </w:p>
          <w:p w14:paraId="621944FE" w14:textId="77777777" w:rsidR="004616A3" w:rsidRPr="00597384" w:rsidRDefault="004616A3" w:rsidP="00C72C88">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Plano descriptivo de accesorios.</w:t>
            </w:r>
          </w:p>
          <w:p w14:paraId="7E78A4B4" w14:textId="77777777" w:rsidR="004616A3" w:rsidRPr="00597384" w:rsidRDefault="004616A3" w:rsidP="00C72C88">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Listado de partes.</w:t>
            </w:r>
          </w:p>
          <w:p w14:paraId="755384D3" w14:textId="77777777" w:rsidR="004616A3" w:rsidRPr="00597384" w:rsidRDefault="004616A3" w:rsidP="00C72C88">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Listado de accesorios.</w:t>
            </w:r>
          </w:p>
          <w:p w14:paraId="201B812D"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5A374BD3"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El </w:t>
            </w:r>
            <w:proofErr w:type="spellStart"/>
            <w:r w:rsidRPr="00597384">
              <w:rPr>
                <w:rFonts w:ascii="Verdana" w:hAnsi="Verdana" w:cs="Calibri"/>
                <w:sz w:val="18"/>
                <w:szCs w:val="18"/>
                <w:lang w:eastAsia="es-BO"/>
              </w:rPr>
              <w:t>dispenser</w:t>
            </w:r>
            <w:proofErr w:type="spellEnd"/>
            <w:r w:rsidRPr="00597384">
              <w:rPr>
                <w:rFonts w:ascii="Verdana" w:hAnsi="Verdana" w:cs="Calibri"/>
                <w:sz w:val="18"/>
                <w:szCs w:val="18"/>
                <w:lang w:eastAsia="es-BO"/>
              </w:rPr>
              <w:t xml:space="preserve"> poseerá un sistema de corte del suministro a una presión de 200 bares, con una tolerancia máxima de 2,5 %. El mismo deberá ser precintado posteriormente a la calibración.</w:t>
            </w:r>
          </w:p>
          <w:p w14:paraId="1664CB80"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3DFABEB"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YPFB podrá exigir un ensayo de dicho sistema antes de su montaje, con el objeto de corroborar el corte del suministro a la presión indicada.</w:t>
            </w:r>
          </w:p>
          <w:p w14:paraId="26D3159D"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AF0E734"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El tiempo de fabricación del </w:t>
            </w:r>
            <w:proofErr w:type="spellStart"/>
            <w:r w:rsidRPr="00597384">
              <w:rPr>
                <w:rFonts w:ascii="Verdana" w:hAnsi="Verdana" w:cs="Calibri"/>
                <w:sz w:val="18"/>
                <w:szCs w:val="18"/>
                <w:lang w:eastAsia="es-BO"/>
              </w:rPr>
              <w:t>dispenser</w:t>
            </w:r>
            <w:proofErr w:type="spellEnd"/>
            <w:r w:rsidRPr="00597384">
              <w:rPr>
                <w:rFonts w:ascii="Verdana" w:hAnsi="Verdana" w:cs="Calibri"/>
                <w:sz w:val="18"/>
                <w:szCs w:val="18"/>
                <w:lang w:eastAsia="es-BO"/>
              </w:rPr>
              <w:t xml:space="preserve"> o surtidor no deberá exceder los 12 meses certificados en fábrica.</w:t>
            </w:r>
          </w:p>
          <w:p w14:paraId="56E26E16"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7A624AC"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Cada manguera de carga deberá poseer aguas abajo del sistema de corte, un segundo sistema de corte que impida superar en un 7,5 % la máxima presión de carga reglamentaria. El mismo deberá ser precintado.</w:t>
            </w:r>
          </w:p>
          <w:p w14:paraId="4BD9BCCA"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B2C7735"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Las válvulas instaladas en el surtidor tendrán una chapa identificadora conteniendo los siguientes datos:</w:t>
            </w:r>
          </w:p>
          <w:p w14:paraId="73E626AF"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5F670048" w14:textId="77777777" w:rsidR="004616A3" w:rsidRPr="00597384" w:rsidRDefault="004616A3" w:rsidP="00C72C88">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Marca y Modelo:</w:t>
            </w:r>
          </w:p>
          <w:p w14:paraId="0D82BBFA" w14:textId="77777777" w:rsidR="004616A3" w:rsidRPr="00597384" w:rsidRDefault="004616A3" w:rsidP="00C72C88">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Presión Normal de trabajo:</w:t>
            </w:r>
          </w:p>
          <w:p w14:paraId="6B7215EC" w14:textId="77777777" w:rsidR="004616A3" w:rsidRPr="00597384" w:rsidRDefault="004616A3" w:rsidP="00C72C88">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Presión Máxima de trabajo:</w:t>
            </w:r>
          </w:p>
          <w:p w14:paraId="12BFF01B" w14:textId="77777777" w:rsidR="004616A3" w:rsidRPr="00597384" w:rsidRDefault="004616A3" w:rsidP="00C72C88">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Fecha de Fabricación:</w:t>
            </w:r>
          </w:p>
          <w:p w14:paraId="686AE88A" w14:textId="77777777" w:rsidR="004616A3" w:rsidRPr="00597384" w:rsidRDefault="004616A3" w:rsidP="00C72C88">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Fecha de Prueba:</w:t>
            </w:r>
          </w:p>
          <w:p w14:paraId="6867E0D4" w14:textId="77777777" w:rsidR="004616A3" w:rsidRPr="00597384" w:rsidRDefault="004616A3" w:rsidP="00C72C88">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Caudal de Trabajo:</w:t>
            </w:r>
          </w:p>
          <w:p w14:paraId="74291807"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78BBDC6"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surtidor deberá poseer un manómetro por manguera, a través del cual se pueda corroborar desde el exterior del gabinete la presión de despacho.</w:t>
            </w:r>
          </w:p>
          <w:p w14:paraId="76FC513C"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8C551C0"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Las cañerías internas del surtidor deben ser de acero inoxidable tipo AISI 304 </w:t>
            </w:r>
            <w:proofErr w:type="spellStart"/>
            <w:r w:rsidRPr="00597384">
              <w:rPr>
                <w:rFonts w:ascii="Verdana" w:hAnsi="Verdana" w:cs="Calibri"/>
                <w:sz w:val="18"/>
                <w:szCs w:val="18"/>
                <w:lang w:eastAsia="es-BO"/>
              </w:rPr>
              <w:t>ó</w:t>
            </w:r>
            <w:proofErr w:type="spellEnd"/>
            <w:r w:rsidRPr="00597384">
              <w:rPr>
                <w:rFonts w:ascii="Verdana" w:hAnsi="Verdana" w:cs="Calibri"/>
                <w:sz w:val="18"/>
                <w:szCs w:val="18"/>
                <w:lang w:eastAsia="es-BO"/>
              </w:rPr>
              <w:t xml:space="preserve"> 316, o de algún otro material cuya resistencia sea superior al nombrado.</w:t>
            </w:r>
          </w:p>
          <w:p w14:paraId="54DDFC67"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328EA76" w14:textId="77777777" w:rsidR="004616A3"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Deberán contar con un sistema de bloqueo por exceso de flujo que estará ubicado inmediatamente </w:t>
            </w:r>
            <w:r w:rsidRPr="00597384">
              <w:rPr>
                <w:rFonts w:ascii="Verdana" w:hAnsi="Verdana" w:cs="Calibri"/>
                <w:sz w:val="18"/>
                <w:szCs w:val="18"/>
                <w:lang w:eastAsia="es-BO"/>
              </w:rPr>
              <w:lastRenderedPageBreak/>
              <w:t>aguas arriba de la manguera de despacho.</w:t>
            </w:r>
          </w:p>
          <w:p w14:paraId="33B7920D"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p>
          <w:p w14:paraId="246AC6C1"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 totalidad de la instalación eléctrica del surtidor deberá ser antiexplosiva o intrínsecamente segura según Norma NEC 500.</w:t>
            </w:r>
          </w:p>
          <w:p w14:paraId="2F579F46"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F860D01"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Las mangueras contenidas en el surtidor tendrán grabadas sobre los dos terminales sus fechas de fabricación que no deberán ser mayor a 12 meses.</w:t>
            </w:r>
          </w:p>
          <w:p w14:paraId="64ADD1A1"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B4FE766"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Las mangueras serán aptas para operar a presión normal de 200 bar y resistentes a los hidrocarburos en su cara interna y a las condiciones atmosféricas (humedad, ozono</w:t>
            </w:r>
            <w:r>
              <w:rPr>
                <w:rFonts w:ascii="Verdana" w:hAnsi="Verdana" w:cs="Calibri"/>
                <w:sz w:val="18"/>
                <w:szCs w:val="18"/>
                <w:lang w:eastAsia="es-BO"/>
              </w:rPr>
              <w:t>,</w:t>
            </w:r>
            <w:r w:rsidRPr="00597384">
              <w:rPr>
                <w:rFonts w:ascii="Verdana" w:hAnsi="Verdana" w:cs="Calibri"/>
                <w:sz w:val="18"/>
                <w:szCs w:val="18"/>
                <w:lang w:eastAsia="es-BO"/>
              </w:rPr>
              <w:t xml:space="preserve"> efluvios eléctricos, etc.) en sus superficies externas.</w:t>
            </w:r>
          </w:p>
          <w:p w14:paraId="436D330F"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F4C9BCB"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Las mangueras resistirán y será uno de los requisitos de la especificación que se utilice para su aprobación una prueba hidráulica de 2 (dos) veces la presión de trabajo.</w:t>
            </w:r>
          </w:p>
          <w:p w14:paraId="49019050"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5C0A3789"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Además las mangueras deberán tener grabado un número de serie única e irrepetible que será colocado por el fabricante.</w:t>
            </w:r>
          </w:p>
          <w:p w14:paraId="0F0160E2"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2EE76F9"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proveedor del surtidor presentará ante YPFB los certificados de prueba hidráulica de las mangueras que posee el equipo.</w:t>
            </w:r>
          </w:p>
          <w:p w14:paraId="51570320"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121FC635"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largo de la manguera no deberá permitir su roce contra el piso de la isla.</w:t>
            </w:r>
          </w:p>
          <w:p w14:paraId="6803A216"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E6E2717"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En ningún caso de operación correcta la manguera de carga podrá curvarse con un radio de curvatura mayor que el admisible.</w:t>
            </w:r>
          </w:p>
          <w:p w14:paraId="12DE9C49"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11E6AF9"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El error máximo admisible en la calibración de surtidores es de ± 2%.</w:t>
            </w:r>
          </w:p>
          <w:p w14:paraId="06FA8CC1"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54F687BA" w14:textId="77777777" w:rsidR="004616A3" w:rsidRPr="00A7512A" w:rsidRDefault="004616A3" w:rsidP="00C72C88">
            <w:pPr>
              <w:pStyle w:val="Prrafodelista"/>
              <w:numPr>
                <w:ilvl w:val="0"/>
                <w:numId w:val="48"/>
              </w:numPr>
              <w:autoSpaceDE w:val="0"/>
              <w:autoSpaceDN w:val="0"/>
              <w:adjustRightInd w:val="0"/>
              <w:contextualSpacing/>
              <w:jc w:val="both"/>
              <w:rPr>
                <w:rFonts w:ascii="Verdana" w:hAnsi="Verdana" w:cs="Calibri"/>
                <w:b/>
                <w:sz w:val="18"/>
                <w:szCs w:val="18"/>
                <w:lang w:eastAsia="es-BO"/>
              </w:rPr>
            </w:pPr>
            <w:r w:rsidRPr="00A7512A">
              <w:rPr>
                <w:rFonts w:ascii="Verdana" w:hAnsi="Verdana" w:cs="Calibri"/>
                <w:b/>
                <w:sz w:val="18"/>
                <w:szCs w:val="18"/>
                <w:lang w:eastAsia="es-BO"/>
              </w:rPr>
              <w:t>CARACTERÍSTICAS TÉCNICAS MÍNIMAS DE LA UNIDAD DE COMPRESIÓN DE GNV</w:t>
            </w:r>
          </w:p>
          <w:p w14:paraId="10C1D815"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78B4FD4" w14:textId="77777777" w:rsidR="004616A3" w:rsidRPr="00A7512A" w:rsidRDefault="004616A3" w:rsidP="00C72C88">
            <w:pPr>
              <w:pStyle w:val="Prrafodelista"/>
              <w:numPr>
                <w:ilvl w:val="1"/>
                <w:numId w:val="48"/>
              </w:numPr>
              <w:autoSpaceDE w:val="0"/>
              <w:autoSpaceDN w:val="0"/>
              <w:adjustRightInd w:val="0"/>
              <w:contextualSpacing/>
              <w:jc w:val="both"/>
              <w:rPr>
                <w:rFonts w:ascii="Verdana" w:hAnsi="Verdana" w:cs="Calibri"/>
                <w:b/>
                <w:sz w:val="18"/>
                <w:szCs w:val="18"/>
                <w:lang w:eastAsia="es-BO"/>
              </w:rPr>
            </w:pPr>
            <w:r w:rsidRPr="00A7512A">
              <w:rPr>
                <w:rFonts w:ascii="Verdana" w:hAnsi="Verdana" w:cs="Calibri"/>
                <w:b/>
                <w:sz w:val="18"/>
                <w:szCs w:val="18"/>
                <w:lang w:eastAsia="es-BO"/>
              </w:rPr>
              <w:t>COMPRESOR</w:t>
            </w:r>
          </w:p>
          <w:p w14:paraId="36826CAE"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44902202"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Capacidad de despacho 1200 m3/</w:t>
            </w:r>
            <w:proofErr w:type="spellStart"/>
            <w:r w:rsidRPr="00597384">
              <w:rPr>
                <w:rFonts w:ascii="Verdana" w:hAnsi="Verdana" w:cs="Calibri"/>
                <w:sz w:val="18"/>
                <w:szCs w:val="18"/>
                <w:lang w:eastAsia="es-BO"/>
              </w:rPr>
              <w:t>hr</w:t>
            </w:r>
            <w:proofErr w:type="spellEnd"/>
            <w:r w:rsidRPr="00597384">
              <w:rPr>
                <w:rFonts w:ascii="Verdana" w:hAnsi="Verdana" w:cs="Calibri"/>
                <w:sz w:val="18"/>
                <w:szCs w:val="18"/>
                <w:lang w:eastAsia="es-BO"/>
              </w:rPr>
              <w:t>. a una presión de 200 Bar.</w:t>
            </w:r>
          </w:p>
          <w:p w14:paraId="6875758D"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Compresor de 3 etapas, accionado mediante motor eléctrico (acople directo).</w:t>
            </w:r>
          </w:p>
          <w:p w14:paraId="7D2B7F5B"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Pulmón de aspiración.</w:t>
            </w:r>
          </w:p>
          <w:p w14:paraId="08C1BDCC"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Cabina de protección blindada APE.</w:t>
            </w:r>
          </w:p>
          <w:p w14:paraId="0B9AF8C7"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Insonorización de Cabina Standard de 75 dB </w:t>
            </w:r>
          </w:p>
          <w:p w14:paraId="5346B093"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Sistema de refrigeración entre etapas por medio de aire.</w:t>
            </w:r>
          </w:p>
          <w:p w14:paraId="59F0DFC7"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Monitoreo electrónico de presión y temperaturas.</w:t>
            </w:r>
          </w:p>
          <w:p w14:paraId="08C5B01C"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Presión mínima de succión 6 Bar.</w:t>
            </w:r>
          </w:p>
          <w:p w14:paraId="2301DB58"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Presión Máxima de succión 12 Bar.</w:t>
            </w:r>
          </w:p>
          <w:p w14:paraId="19488927" w14:textId="77777777" w:rsidR="004616A3" w:rsidRPr="00597384"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Sistema anti vibratorio o de amortiguación.</w:t>
            </w:r>
          </w:p>
          <w:p w14:paraId="0EC249E7" w14:textId="77777777" w:rsidR="004616A3" w:rsidRDefault="004616A3" w:rsidP="00C72C88">
            <w:pPr>
              <w:pStyle w:val="Prrafodelista"/>
              <w:numPr>
                <w:ilvl w:val="0"/>
                <w:numId w:val="36"/>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Sistema de lubricación en los cilindros.</w:t>
            </w:r>
          </w:p>
          <w:p w14:paraId="4E99E741"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1497545"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Sistema de seguridad mínimamente compuesto por:</w:t>
            </w:r>
          </w:p>
          <w:p w14:paraId="7A248492"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5FED132"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de alivio salida de 1ª etapa.</w:t>
            </w:r>
          </w:p>
          <w:p w14:paraId="7BAC4FCA"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de alivio salida de 2ª etapa.</w:t>
            </w:r>
          </w:p>
          <w:p w14:paraId="1C7DF66A"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de alivio salida de 3ª etapa.</w:t>
            </w:r>
          </w:p>
          <w:p w14:paraId="27630811"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de alivio entrada de gas.</w:t>
            </w:r>
          </w:p>
          <w:p w14:paraId="1D393990"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Sensor de nivel de vibración.</w:t>
            </w:r>
          </w:p>
          <w:p w14:paraId="3762046F"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Transductor de presión de salida de todas las etapas.</w:t>
            </w:r>
          </w:p>
          <w:p w14:paraId="4650D5DD"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Transductor de presión de aceite.</w:t>
            </w:r>
          </w:p>
          <w:p w14:paraId="26295A53" w14:textId="77777777" w:rsidR="004616A3" w:rsidRPr="00597384" w:rsidRDefault="004616A3" w:rsidP="00C72C88">
            <w:pPr>
              <w:pStyle w:val="Prrafodelista"/>
              <w:numPr>
                <w:ilvl w:val="0"/>
                <w:numId w:val="37"/>
              </w:numPr>
              <w:autoSpaceDE w:val="0"/>
              <w:autoSpaceDN w:val="0"/>
              <w:adjustRightInd w:val="0"/>
              <w:contextualSpacing/>
              <w:jc w:val="both"/>
              <w:rPr>
                <w:rFonts w:ascii="Verdana" w:hAnsi="Verdana" w:cs="Calibri"/>
                <w:sz w:val="18"/>
                <w:szCs w:val="18"/>
                <w:lang w:eastAsia="es-BO"/>
              </w:rPr>
            </w:pPr>
            <w:proofErr w:type="spellStart"/>
            <w:r w:rsidRPr="00597384">
              <w:rPr>
                <w:rFonts w:ascii="Verdana" w:hAnsi="Verdana" w:cs="Calibri"/>
                <w:sz w:val="18"/>
                <w:szCs w:val="18"/>
                <w:lang w:eastAsia="es-BO"/>
              </w:rPr>
              <w:t>Termocupla</w:t>
            </w:r>
            <w:proofErr w:type="spellEnd"/>
            <w:r w:rsidRPr="00597384">
              <w:rPr>
                <w:rFonts w:ascii="Verdana" w:hAnsi="Verdana" w:cs="Calibri"/>
                <w:sz w:val="18"/>
                <w:szCs w:val="18"/>
                <w:lang w:eastAsia="es-BO"/>
              </w:rPr>
              <w:t xml:space="preserve"> de salida de gas de todas las etapas.</w:t>
            </w:r>
          </w:p>
          <w:p w14:paraId="1B7AF03B"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 </w:t>
            </w:r>
          </w:p>
          <w:p w14:paraId="565EC540"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Otros accesorios de lectura y control del sistema Compresor:</w:t>
            </w:r>
          </w:p>
          <w:p w14:paraId="0CC1FC79"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8FF67BB" w14:textId="77777777" w:rsidR="004616A3" w:rsidRPr="00597384" w:rsidRDefault="004616A3" w:rsidP="00C72C88">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Transductor de presión de gas de aspiración.</w:t>
            </w:r>
          </w:p>
          <w:p w14:paraId="493B2622" w14:textId="77777777" w:rsidR="004616A3" w:rsidRPr="00597384" w:rsidRDefault="004616A3" w:rsidP="00C72C88">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de lectura de presión de entrada de gas.</w:t>
            </w:r>
          </w:p>
          <w:p w14:paraId="7D32BED7" w14:textId="77777777" w:rsidR="004616A3" w:rsidRPr="00597384" w:rsidRDefault="004616A3" w:rsidP="00C72C88">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lastRenderedPageBreak/>
              <w:t>Manómetro de lectura de presión de 1ªEtapa de compresión.</w:t>
            </w:r>
          </w:p>
          <w:p w14:paraId="1ED02BCE" w14:textId="77777777" w:rsidR="004616A3" w:rsidRPr="00597384" w:rsidRDefault="004616A3" w:rsidP="00C72C88">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de lectura de presión de 2ªEtapa de compresión.</w:t>
            </w:r>
          </w:p>
          <w:p w14:paraId="332D2E51" w14:textId="77777777" w:rsidR="004616A3" w:rsidRPr="00597384" w:rsidRDefault="004616A3" w:rsidP="00C72C88">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de lectura de presión de 3ªEtapa de compresión.</w:t>
            </w:r>
          </w:p>
          <w:p w14:paraId="6756A0E8" w14:textId="77777777" w:rsidR="004616A3" w:rsidRPr="00597384" w:rsidRDefault="004616A3" w:rsidP="00C72C88">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de lectura de presión de aceite.</w:t>
            </w:r>
          </w:p>
          <w:p w14:paraId="0167C910"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05992A0E"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Otros accesorios de seguridad:</w:t>
            </w:r>
          </w:p>
          <w:p w14:paraId="5FEF1A40"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2CEF34E" w14:textId="77777777" w:rsidR="004616A3" w:rsidRPr="00597384" w:rsidRDefault="004616A3" w:rsidP="00C72C88">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Sistema de extinción interno, mediante CO2 o N2 u otros.</w:t>
            </w:r>
          </w:p>
          <w:p w14:paraId="0858E110" w14:textId="77777777" w:rsidR="004616A3" w:rsidRPr="00597384" w:rsidRDefault="004616A3" w:rsidP="00C72C88">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Disparo del sistema de extinción automático y manual</w:t>
            </w:r>
          </w:p>
          <w:p w14:paraId="54BEE1AD" w14:textId="77777777" w:rsidR="004616A3" w:rsidRPr="00597384" w:rsidRDefault="004616A3" w:rsidP="00C72C88">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Sistema de amortiguación de pulsaciones del compresor</w:t>
            </w:r>
          </w:p>
          <w:p w14:paraId="39E492E6" w14:textId="77777777" w:rsidR="004616A3" w:rsidRPr="00597384" w:rsidRDefault="004616A3" w:rsidP="00C72C88">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Detectores de presencia de gas u otros.</w:t>
            </w:r>
          </w:p>
          <w:p w14:paraId="10E44E5C" w14:textId="77777777" w:rsidR="004616A3" w:rsidRPr="00597384" w:rsidRDefault="004616A3" w:rsidP="00C72C88">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Venteo automático de almacenamiento</w:t>
            </w:r>
            <w:r>
              <w:rPr>
                <w:rFonts w:ascii="Verdana" w:hAnsi="Verdana" w:cs="Calibri"/>
                <w:sz w:val="18"/>
                <w:szCs w:val="18"/>
                <w:lang w:eastAsia="es-BO"/>
              </w:rPr>
              <w:t>.</w:t>
            </w:r>
          </w:p>
          <w:p w14:paraId="219ED9DE" w14:textId="77777777" w:rsidR="004616A3" w:rsidRDefault="004616A3" w:rsidP="004616A3">
            <w:pPr>
              <w:pStyle w:val="Prrafodelista"/>
              <w:autoSpaceDE w:val="0"/>
              <w:autoSpaceDN w:val="0"/>
              <w:adjustRightInd w:val="0"/>
              <w:ind w:left="0"/>
              <w:contextualSpacing/>
              <w:jc w:val="both"/>
              <w:rPr>
                <w:rFonts w:ascii="Verdana" w:hAnsi="Verdana" w:cs="Calibri"/>
                <w:b/>
                <w:sz w:val="18"/>
                <w:szCs w:val="18"/>
                <w:lang w:eastAsia="es-BO"/>
              </w:rPr>
            </w:pPr>
          </w:p>
          <w:p w14:paraId="6618E732" w14:textId="77777777" w:rsidR="004616A3" w:rsidRPr="00960F20" w:rsidRDefault="004616A3" w:rsidP="00C72C88">
            <w:pPr>
              <w:pStyle w:val="Prrafodelista"/>
              <w:numPr>
                <w:ilvl w:val="1"/>
                <w:numId w:val="48"/>
              </w:numPr>
              <w:autoSpaceDE w:val="0"/>
              <w:autoSpaceDN w:val="0"/>
              <w:adjustRightInd w:val="0"/>
              <w:contextualSpacing/>
              <w:jc w:val="both"/>
              <w:rPr>
                <w:rFonts w:ascii="Verdana" w:hAnsi="Verdana" w:cs="Calibri"/>
                <w:b/>
                <w:sz w:val="18"/>
                <w:szCs w:val="18"/>
                <w:lang w:eastAsia="es-BO"/>
              </w:rPr>
            </w:pPr>
            <w:r w:rsidRPr="00960F20">
              <w:rPr>
                <w:rFonts w:ascii="Verdana" w:hAnsi="Verdana" w:cs="Calibri"/>
                <w:b/>
                <w:sz w:val="18"/>
                <w:szCs w:val="18"/>
                <w:lang w:eastAsia="es-BO"/>
              </w:rPr>
              <w:t>ALMACENAMIENTO</w:t>
            </w:r>
          </w:p>
          <w:p w14:paraId="646A694A"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1562CF3"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r w:rsidRPr="00597384">
              <w:rPr>
                <w:rFonts w:ascii="Verdana" w:hAnsi="Verdana" w:cs="Calibri"/>
                <w:sz w:val="18"/>
                <w:szCs w:val="18"/>
                <w:lang w:eastAsia="es-BO"/>
              </w:rPr>
              <w:t>Sistema de seguridad mínimamente compuesto por:</w:t>
            </w:r>
          </w:p>
          <w:p w14:paraId="420743CA"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2BC06A3C"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de exceso de flujo.</w:t>
            </w:r>
          </w:p>
          <w:p w14:paraId="0FB84F13"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de alivio.</w:t>
            </w:r>
          </w:p>
          <w:p w14:paraId="2CBE4620"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Válvulas de cierre de cada cilindro.</w:t>
            </w:r>
          </w:p>
          <w:p w14:paraId="1A94F246"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Discos de estallido en cada cilindro.</w:t>
            </w:r>
          </w:p>
          <w:p w14:paraId="5F1F2731"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de despresurizado manual.</w:t>
            </w:r>
          </w:p>
          <w:p w14:paraId="492F72BE"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prioritaria.</w:t>
            </w:r>
          </w:p>
          <w:p w14:paraId="3C51CB19"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Manómetro de lectura presión de almacenamiento.</w:t>
            </w:r>
          </w:p>
          <w:p w14:paraId="28E96363" w14:textId="77777777" w:rsidR="004616A3" w:rsidRPr="00597384" w:rsidRDefault="004616A3" w:rsidP="00C72C88">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Lectura remota mediante transductor de presión de almacenamiento.</w:t>
            </w:r>
          </w:p>
          <w:p w14:paraId="1C96969F" w14:textId="77777777" w:rsidR="004616A3" w:rsidRPr="00597384" w:rsidRDefault="004616A3" w:rsidP="004616A3">
            <w:pPr>
              <w:pStyle w:val="Prrafodelista"/>
              <w:autoSpaceDE w:val="0"/>
              <w:autoSpaceDN w:val="0"/>
              <w:adjustRightInd w:val="0"/>
              <w:ind w:left="0"/>
              <w:contextualSpacing/>
              <w:jc w:val="both"/>
              <w:rPr>
                <w:rFonts w:ascii="Verdana" w:hAnsi="Verdana" w:cs="Calibri"/>
                <w:sz w:val="18"/>
                <w:szCs w:val="18"/>
                <w:lang w:eastAsia="es-BO"/>
              </w:rPr>
            </w:pPr>
          </w:p>
          <w:p w14:paraId="581D1A71" w14:textId="77777777" w:rsidR="004616A3" w:rsidRPr="00960F20" w:rsidRDefault="004616A3" w:rsidP="00C72C88">
            <w:pPr>
              <w:pStyle w:val="Prrafodelista"/>
              <w:numPr>
                <w:ilvl w:val="1"/>
                <w:numId w:val="48"/>
              </w:numPr>
              <w:autoSpaceDE w:val="0"/>
              <w:autoSpaceDN w:val="0"/>
              <w:adjustRightInd w:val="0"/>
              <w:contextualSpacing/>
              <w:jc w:val="both"/>
              <w:rPr>
                <w:rFonts w:ascii="Verdana" w:hAnsi="Verdana" w:cs="Calibri"/>
                <w:b/>
                <w:sz w:val="18"/>
                <w:szCs w:val="18"/>
                <w:lang w:eastAsia="es-BO"/>
              </w:rPr>
            </w:pPr>
            <w:r w:rsidRPr="00960F20">
              <w:rPr>
                <w:rFonts w:ascii="Verdana" w:hAnsi="Verdana" w:cs="Calibri"/>
                <w:b/>
                <w:sz w:val="18"/>
                <w:szCs w:val="18"/>
                <w:lang w:eastAsia="es-BO"/>
              </w:rPr>
              <w:t>SURTIDORES DE GNV CON LAS SIGUIENTES ACCESORIOS CADA UNO:</w:t>
            </w:r>
          </w:p>
          <w:p w14:paraId="6F8C423B"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72D5C1D3"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2 mangueras de carga.</w:t>
            </w:r>
          </w:p>
          <w:p w14:paraId="0D79A72E"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1 línea de despacho.</w:t>
            </w:r>
          </w:p>
          <w:p w14:paraId="0F0F3601"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Sistema de medición másico por manguera error de medición mínimo ±1%.</w:t>
            </w:r>
          </w:p>
          <w:p w14:paraId="559770DF"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1 Válvula reguladora por manguera.</w:t>
            </w:r>
          </w:p>
          <w:p w14:paraId="2DD1F0CE"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Válvula solenoide de corte/apertura de flujo.</w:t>
            </w:r>
          </w:p>
          <w:p w14:paraId="6A0FE7D9"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Programación de pre-carga.</w:t>
            </w:r>
          </w:p>
          <w:p w14:paraId="7F3E67F0"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Exceso de flujo electrónico.</w:t>
            </w:r>
          </w:p>
          <w:p w14:paraId="182668E9"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Exceso de flujo mecánico.</w:t>
            </w:r>
          </w:p>
          <w:p w14:paraId="14937CE7"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Apto para trabajos en áreas clasificadas como Clase I y División I.</w:t>
            </w:r>
          </w:p>
          <w:p w14:paraId="792B5D9E"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Sistema automático de compensación de presión de llenado en función de la temperatura.</w:t>
            </w:r>
          </w:p>
          <w:p w14:paraId="0FB35CFB"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Válvula Break </w:t>
            </w:r>
            <w:proofErr w:type="spellStart"/>
            <w:r w:rsidRPr="00597384">
              <w:rPr>
                <w:rFonts w:ascii="Verdana" w:hAnsi="Verdana" w:cs="Calibri"/>
                <w:sz w:val="18"/>
                <w:szCs w:val="18"/>
                <w:lang w:eastAsia="es-BO"/>
              </w:rPr>
              <w:t>away</w:t>
            </w:r>
            <w:proofErr w:type="spellEnd"/>
            <w:r w:rsidRPr="00597384">
              <w:rPr>
                <w:rFonts w:ascii="Verdana" w:hAnsi="Verdana" w:cs="Calibri"/>
                <w:sz w:val="18"/>
                <w:szCs w:val="18"/>
                <w:lang w:eastAsia="es-BO"/>
              </w:rPr>
              <w:t>.</w:t>
            </w:r>
          </w:p>
          <w:p w14:paraId="6F02AFEB"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Programación mediante teclado.</w:t>
            </w:r>
          </w:p>
          <w:p w14:paraId="5523C70D"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proofErr w:type="spellStart"/>
            <w:r w:rsidRPr="00597384">
              <w:rPr>
                <w:rFonts w:ascii="Verdana" w:hAnsi="Verdana" w:cs="Calibri"/>
                <w:sz w:val="18"/>
                <w:szCs w:val="18"/>
                <w:lang w:eastAsia="es-BO"/>
              </w:rPr>
              <w:t>Display</w:t>
            </w:r>
            <w:proofErr w:type="spellEnd"/>
            <w:r w:rsidRPr="00597384">
              <w:rPr>
                <w:rFonts w:ascii="Verdana" w:hAnsi="Verdana" w:cs="Calibri"/>
                <w:sz w:val="18"/>
                <w:szCs w:val="18"/>
                <w:lang w:eastAsia="es-BO"/>
              </w:rPr>
              <w:t xml:space="preserve"> electrónico con Back Light.</w:t>
            </w:r>
          </w:p>
          <w:p w14:paraId="58982127"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Parada de emergencia incorporada.</w:t>
            </w:r>
          </w:p>
          <w:p w14:paraId="5F3CB06E"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Visualización de precio unitario, volumen de carga y total.</w:t>
            </w:r>
          </w:p>
          <w:p w14:paraId="36494EF1" w14:textId="77777777" w:rsidR="004616A3" w:rsidRPr="00597384" w:rsidRDefault="004616A3" w:rsidP="00C72C88">
            <w:pPr>
              <w:pStyle w:val="Prrafodelista"/>
              <w:numPr>
                <w:ilvl w:val="0"/>
                <w:numId w:val="41"/>
              </w:numPr>
              <w:autoSpaceDE w:val="0"/>
              <w:autoSpaceDN w:val="0"/>
              <w:adjustRightInd w:val="0"/>
              <w:contextualSpacing/>
              <w:jc w:val="both"/>
              <w:rPr>
                <w:rFonts w:ascii="Verdana" w:hAnsi="Verdana" w:cs="Calibri"/>
                <w:sz w:val="18"/>
                <w:szCs w:val="18"/>
                <w:lang w:eastAsia="es-BO"/>
              </w:rPr>
            </w:pPr>
            <w:proofErr w:type="spellStart"/>
            <w:r w:rsidRPr="00597384">
              <w:rPr>
                <w:rFonts w:ascii="Verdana" w:hAnsi="Verdana" w:cs="Calibri"/>
                <w:sz w:val="18"/>
                <w:szCs w:val="18"/>
                <w:lang w:eastAsia="es-BO"/>
              </w:rPr>
              <w:t>Presostato</w:t>
            </w:r>
            <w:proofErr w:type="spellEnd"/>
            <w:r w:rsidRPr="00597384">
              <w:rPr>
                <w:rFonts w:ascii="Verdana" w:hAnsi="Verdana" w:cs="Calibri"/>
                <w:sz w:val="18"/>
                <w:szCs w:val="18"/>
                <w:lang w:eastAsia="es-BO"/>
              </w:rPr>
              <w:t xml:space="preserve"> de corte por sobre presión.</w:t>
            </w:r>
          </w:p>
          <w:p w14:paraId="35664B5E"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30662A7E" w14:textId="77777777" w:rsidR="004616A3" w:rsidRPr="00960F20" w:rsidRDefault="004616A3" w:rsidP="00C72C88">
            <w:pPr>
              <w:pStyle w:val="Prrafodelista"/>
              <w:numPr>
                <w:ilvl w:val="1"/>
                <w:numId w:val="48"/>
              </w:numPr>
              <w:autoSpaceDE w:val="0"/>
              <w:autoSpaceDN w:val="0"/>
              <w:adjustRightInd w:val="0"/>
              <w:contextualSpacing/>
              <w:jc w:val="both"/>
              <w:rPr>
                <w:rFonts w:ascii="Verdana" w:hAnsi="Verdana" w:cs="Calibri"/>
                <w:b/>
                <w:sz w:val="18"/>
                <w:szCs w:val="18"/>
                <w:lang w:eastAsia="es-BO"/>
              </w:rPr>
            </w:pPr>
            <w:r w:rsidRPr="00960F20">
              <w:rPr>
                <w:rFonts w:ascii="Verdana" w:hAnsi="Verdana" w:cs="Calibri"/>
                <w:b/>
                <w:sz w:val="18"/>
                <w:szCs w:val="18"/>
                <w:lang w:eastAsia="es-BO"/>
              </w:rPr>
              <w:t>TABLERO DE MANDO Y CONTROL</w:t>
            </w:r>
          </w:p>
          <w:p w14:paraId="5A78F957" w14:textId="77777777" w:rsidR="004616A3" w:rsidRPr="00597384" w:rsidRDefault="004616A3" w:rsidP="004616A3">
            <w:pPr>
              <w:pStyle w:val="Prrafodelista"/>
              <w:autoSpaceDE w:val="0"/>
              <w:autoSpaceDN w:val="0"/>
              <w:adjustRightInd w:val="0"/>
              <w:contextualSpacing/>
              <w:jc w:val="both"/>
              <w:rPr>
                <w:rFonts w:ascii="Verdana" w:hAnsi="Verdana" w:cs="Calibri"/>
                <w:sz w:val="18"/>
                <w:szCs w:val="18"/>
                <w:lang w:eastAsia="es-BO"/>
              </w:rPr>
            </w:pPr>
          </w:p>
          <w:p w14:paraId="6E026913"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proofErr w:type="spellStart"/>
            <w:r w:rsidRPr="00597384">
              <w:rPr>
                <w:rFonts w:ascii="Verdana" w:hAnsi="Verdana" w:cs="Calibri"/>
                <w:sz w:val="18"/>
                <w:szCs w:val="18"/>
                <w:lang w:eastAsia="es-BO"/>
              </w:rPr>
              <w:t>Display</w:t>
            </w:r>
            <w:proofErr w:type="spellEnd"/>
            <w:r w:rsidRPr="00597384">
              <w:rPr>
                <w:rFonts w:ascii="Verdana" w:hAnsi="Verdana" w:cs="Calibri"/>
                <w:sz w:val="18"/>
                <w:szCs w:val="18"/>
                <w:lang w:eastAsia="es-BO"/>
              </w:rPr>
              <w:t xml:space="preserve"> o terminal de dialogo con el aviso de las condiciones de funcionamiento del compresor así como el reporte de sus fallas o paradas.</w:t>
            </w:r>
          </w:p>
          <w:p w14:paraId="6D860260"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Lectura analógica de presión de gas de entrada.</w:t>
            </w:r>
          </w:p>
          <w:p w14:paraId="4915FC1C"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Lectura analógica de presión de gas de almacenamiento.</w:t>
            </w:r>
          </w:p>
          <w:p w14:paraId="6B7592EA"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Cuenta horas de funcionamiento de la máquina.</w:t>
            </w:r>
          </w:p>
          <w:p w14:paraId="1892058F"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Información de los sistemas de seguridad.</w:t>
            </w:r>
          </w:p>
          <w:p w14:paraId="34EBFDD1"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Historial de información de las diferentes fallas detectadas en el sistema GNV fecha y hora de registro.</w:t>
            </w:r>
          </w:p>
          <w:p w14:paraId="5C74FD9C"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Protección contra falta de fase de alimentación eléctrica.</w:t>
            </w:r>
          </w:p>
          <w:p w14:paraId="0F323CD7"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Protección contra desequilibrio eléctrico.</w:t>
            </w:r>
          </w:p>
          <w:p w14:paraId="1554BE8D"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Protección del sistema de control.</w:t>
            </w:r>
          </w:p>
          <w:p w14:paraId="6F1EF4C5"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lastRenderedPageBreak/>
              <w:t>Controlador lógico programable PLC con entradas analógicas para control del sistema de GNV.</w:t>
            </w:r>
          </w:p>
          <w:p w14:paraId="11A129B2"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Barreras </w:t>
            </w:r>
            <w:proofErr w:type="spellStart"/>
            <w:r w:rsidRPr="00597384">
              <w:rPr>
                <w:rFonts w:ascii="Verdana" w:hAnsi="Verdana" w:cs="Calibri"/>
                <w:sz w:val="18"/>
                <w:szCs w:val="18"/>
                <w:lang w:eastAsia="es-BO"/>
              </w:rPr>
              <w:t>zenner</w:t>
            </w:r>
            <w:proofErr w:type="spellEnd"/>
            <w:r w:rsidRPr="00597384">
              <w:rPr>
                <w:rFonts w:ascii="Verdana" w:hAnsi="Verdana" w:cs="Calibri"/>
                <w:sz w:val="18"/>
                <w:szCs w:val="18"/>
                <w:lang w:eastAsia="es-BO"/>
              </w:rPr>
              <w:t xml:space="preserve"> (protección eléctrica) para su interconexión eléctrica con áreas a prueba de explosión de seguridad intrínseca.</w:t>
            </w:r>
          </w:p>
          <w:p w14:paraId="6EC95C84"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 xml:space="preserve">Arrancador suave con </w:t>
            </w:r>
            <w:proofErr w:type="spellStart"/>
            <w:r w:rsidRPr="00597384">
              <w:rPr>
                <w:rFonts w:ascii="Verdana" w:hAnsi="Verdana" w:cs="Calibri"/>
                <w:sz w:val="18"/>
                <w:szCs w:val="18"/>
                <w:lang w:eastAsia="es-BO"/>
              </w:rPr>
              <w:t>By</w:t>
            </w:r>
            <w:proofErr w:type="spellEnd"/>
            <w:r w:rsidRPr="00597384">
              <w:rPr>
                <w:rFonts w:ascii="Verdana" w:hAnsi="Verdana" w:cs="Calibri"/>
                <w:sz w:val="18"/>
                <w:szCs w:val="18"/>
                <w:lang w:eastAsia="es-BO"/>
              </w:rPr>
              <w:t xml:space="preserve"> Pass incorporado para el accionamiento del motor eléctrico.</w:t>
            </w:r>
          </w:p>
          <w:p w14:paraId="3DEF1F67" w14:textId="77777777" w:rsidR="004616A3" w:rsidRPr="00597384"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Salida para alarma sonora/luminosa.</w:t>
            </w:r>
          </w:p>
          <w:p w14:paraId="6FD3344E" w14:textId="3470C6E3" w:rsidR="004616A3" w:rsidRPr="00FD291B" w:rsidRDefault="004616A3" w:rsidP="00C72C88">
            <w:pPr>
              <w:pStyle w:val="Prrafodelista"/>
              <w:numPr>
                <w:ilvl w:val="0"/>
                <w:numId w:val="42"/>
              </w:numPr>
              <w:autoSpaceDE w:val="0"/>
              <w:autoSpaceDN w:val="0"/>
              <w:adjustRightInd w:val="0"/>
              <w:contextualSpacing/>
              <w:jc w:val="both"/>
              <w:rPr>
                <w:rFonts w:ascii="Verdana" w:hAnsi="Verdana" w:cs="Calibri"/>
                <w:sz w:val="18"/>
                <w:szCs w:val="18"/>
                <w:lang w:eastAsia="es-BO"/>
              </w:rPr>
            </w:pPr>
            <w:r w:rsidRPr="00597384">
              <w:rPr>
                <w:rFonts w:ascii="Verdana" w:hAnsi="Verdana" w:cs="Calibri"/>
                <w:sz w:val="18"/>
                <w:szCs w:val="18"/>
                <w:lang w:eastAsia="es-BO"/>
              </w:rPr>
              <w:t>Protección del sistema de potencia mediante interruptores y fusibles ultrarrápidos.</w:t>
            </w:r>
          </w:p>
        </w:tc>
      </w:tr>
      <w:tr w:rsidR="004616A3" w:rsidRPr="00FD291B" w14:paraId="2FEAC790" w14:textId="77777777" w:rsidTr="004616A3">
        <w:trPr>
          <w:trHeight w:val="390"/>
          <w:jc w:val="center"/>
        </w:trPr>
        <w:tc>
          <w:tcPr>
            <w:tcW w:w="9603" w:type="dxa"/>
            <w:shd w:val="clear" w:color="auto" w:fill="B8CCE4"/>
            <w:vAlign w:val="center"/>
          </w:tcPr>
          <w:p w14:paraId="222992A0" w14:textId="77777777" w:rsidR="004616A3" w:rsidRPr="00FD291B" w:rsidRDefault="004616A3" w:rsidP="004616A3">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616A3" w:rsidRPr="00703FB7" w14:paraId="7D27817F" w14:textId="77777777" w:rsidTr="004616A3">
        <w:trPr>
          <w:trHeight w:val="631"/>
          <w:jc w:val="center"/>
        </w:trPr>
        <w:tc>
          <w:tcPr>
            <w:tcW w:w="9603" w:type="dxa"/>
            <w:shd w:val="clear" w:color="auto" w:fill="auto"/>
            <w:vAlign w:val="center"/>
          </w:tcPr>
          <w:p w14:paraId="5CF6A512" w14:textId="230991EB" w:rsidR="004616A3" w:rsidRPr="00FD291B" w:rsidRDefault="003C73F2" w:rsidP="004616A3">
            <w:pPr>
              <w:autoSpaceDE w:val="0"/>
              <w:autoSpaceDN w:val="0"/>
              <w:adjustRightInd w:val="0"/>
              <w:jc w:val="both"/>
              <w:rPr>
                <w:rFonts w:ascii="Verdana" w:hAnsi="Verdana" w:cs="Calibri"/>
                <w:b/>
                <w:bCs/>
                <w:sz w:val="18"/>
                <w:szCs w:val="18"/>
                <w:lang w:val="es-ES_tradnl" w:eastAsia="es-BO"/>
              </w:rPr>
            </w:pPr>
            <w:r>
              <w:rPr>
                <w:rFonts w:ascii="Verdana" w:hAnsi="Verdana" w:cs="Arial"/>
                <w:sz w:val="18"/>
                <w:szCs w:val="18"/>
              </w:rPr>
              <w:t xml:space="preserve">El </w:t>
            </w:r>
            <w:r w:rsidR="004616A3">
              <w:rPr>
                <w:rFonts w:ascii="Verdana" w:hAnsi="Verdana" w:cs="Arial"/>
                <w:sz w:val="18"/>
                <w:szCs w:val="18"/>
              </w:rPr>
              <w:t xml:space="preserve">plazo de entrega es </w:t>
            </w:r>
            <w:r w:rsidR="004616A3" w:rsidRPr="007D7E14">
              <w:rPr>
                <w:rFonts w:ascii="Verdana" w:hAnsi="Verdana" w:cs="Arial"/>
                <w:sz w:val="18"/>
                <w:szCs w:val="18"/>
              </w:rPr>
              <w:t xml:space="preserve"> de </w:t>
            </w:r>
            <w:r w:rsidR="004616A3">
              <w:rPr>
                <w:rFonts w:ascii="Verdana" w:hAnsi="Verdana" w:cs="Arial"/>
                <w:sz w:val="18"/>
                <w:szCs w:val="18"/>
              </w:rPr>
              <w:t>120</w:t>
            </w:r>
            <w:r w:rsidR="004616A3" w:rsidRPr="007D7E14">
              <w:rPr>
                <w:rFonts w:ascii="Verdana" w:hAnsi="Verdana" w:cs="Arial"/>
                <w:sz w:val="18"/>
                <w:szCs w:val="18"/>
              </w:rPr>
              <w:t xml:space="preserve"> días calendario, mismo que será computado a partir de la </w:t>
            </w:r>
            <w:r w:rsidR="004616A3">
              <w:rPr>
                <w:rFonts w:ascii="Verdana" w:hAnsi="Verdana" w:cs="Arial"/>
                <w:sz w:val="18"/>
                <w:szCs w:val="18"/>
              </w:rPr>
              <w:t>emisión de la carta de crédito</w:t>
            </w:r>
            <w:r w:rsidR="004616A3" w:rsidRPr="007D7E14">
              <w:rPr>
                <w:rFonts w:ascii="Verdana" w:hAnsi="Verdana" w:cs="Arial"/>
                <w:sz w:val="18"/>
                <w:szCs w:val="18"/>
              </w:rPr>
              <w:t>.</w:t>
            </w:r>
            <w:r w:rsidR="004616A3">
              <w:rPr>
                <w:rFonts w:ascii="Verdana" w:hAnsi="Verdana" w:cs="Arial"/>
                <w:sz w:val="18"/>
                <w:szCs w:val="18"/>
              </w:rPr>
              <w:t xml:space="preserve"> Para lo cual YPFB notificara a través de la unidad solicitante la instrucción de inicio de la provisión.</w:t>
            </w:r>
          </w:p>
        </w:tc>
      </w:tr>
      <w:tr w:rsidR="004616A3" w:rsidRPr="00FD291B" w14:paraId="62E65B18" w14:textId="77777777" w:rsidTr="004616A3">
        <w:trPr>
          <w:trHeight w:val="421"/>
          <w:jc w:val="center"/>
        </w:trPr>
        <w:tc>
          <w:tcPr>
            <w:tcW w:w="9603" w:type="dxa"/>
            <w:shd w:val="clear" w:color="auto" w:fill="B8CCE4"/>
            <w:vAlign w:val="center"/>
          </w:tcPr>
          <w:p w14:paraId="6F9FDCCB" w14:textId="77777777" w:rsidR="004616A3" w:rsidRPr="00FD291B" w:rsidRDefault="004616A3" w:rsidP="004616A3">
            <w:pPr>
              <w:rPr>
                <w:rFonts w:ascii="Verdana" w:hAnsi="Verdana" w:cs="Calibri"/>
                <w:b/>
                <w:bCs/>
                <w:sz w:val="18"/>
                <w:szCs w:val="18"/>
                <w:lang w:eastAsia="es-BO"/>
              </w:rPr>
            </w:pPr>
            <w:r>
              <w:rPr>
                <w:rFonts w:ascii="Verdana" w:hAnsi="Verdana" w:cs="Calibri"/>
                <w:b/>
                <w:bCs/>
                <w:sz w:val="18"/>
                <w:szCs w:val="18"/>
              </w:rPr>
              <w:t>CAPACITACION</w:t>
            </w:r>
          </w:p>
        </w:tc>
      </w:tr>
      <w:tr w:rsidR="004616A3" w:rsidRPr="00FD291B" w14:paraId="007B40F3" w14:textId="77777777" w:rsidTr="004616A3">
        <w:trPr>
          <w:trHeight w:val="1085"/>
          <w:jc w:val="center"/>
        </w:trPr>
        <w:tc>
          <w:tcPr>
            <w:tcW w:w="9603" w:type="dxa"/>
            <w:shd w:val="clear" w:color="auto" w:fill="auto"/>
            <w:vAlign w:val="center"/>
          </w:tcPr>
          <w:p w14:paraId="3A419198" w14:textId="77777777" w:rsidR="004616A3" w:rsidRPr="00703FB7" w:rsidRDefault="004616A3" w:rsidP="004616A3">
            <w:pPr>
              <w:autoSpaceDE w:val="0"/>
              <w:autoSpaceDN w:val="0"/>
              <w:adjustRightInd w:val="0"/>
              <w:jc w:val="both"/>
              <w:rPr>
                <w:rFonts w:ascii="Verdana" w:hAnsi="Verdana" w:cs="Calibri"/>
                <w:b/>
                <w:bCs/>
                <w:sz w:val="18"/>
                <w:szCs w:val="18"/>
              </w:rPr>
            </w:pPr>
            <w:r w:rsidRPr="00AC2E6F">
              <w:rPr>
                <w:rFonts w:ascii="Verdana" w:hAnsi="Verdana" w:cs="Arial"/>
                <w:sz w:val="18"/>
                <w:szCs w:val="18"/>
              </w:rPr>
              <w:t xml:space="preserve">Asimismo, la empresa </w:t>
            </w:r>
            <w:r>
              <w:rPr>
                <w:rFonts w:ascii="Verdana" w:hAnsi="Verdana" w:cs="Arial"/>
                <w:sz w:val="18"/>
                <w:szCs w:val="18"/>
              </w:rPr>
              <w:t>contratada</w:t>
            </w:r>
            <w:r w:rsidRPr="00AC2E6F">
              <w:rPr>
                <w:rFonts w:ascii="Verdana" w:hAnsi="Verdana" w:cs="Arial"/>
                <w:sz w:val="18"/>
                <w:szCs w:val="18"/>
              </w:rPr>
              <w:t xml:space="preserve"> deberá proporcionar capacitación técnica presencial en operación, mantenimiento y prevención de los equipos entregados, a por lo menos 4 personas designadas por YPFB. También deberá realizar la entrega de manuales de operación y mantenimiento de los equipos que comprenderá a toda la Unidad de Compresión de GNV.</w:t>
            </w:r>
          </w:p>
        </w:tc>
      </w:tr>
      <w:tr w:rsidR="004616A3" w:rsidRPr="00FD291B" w14:paraId="655486C9" w14:textId="77777777" w:rsidTr="004616A3">
        <w:trPr>
          <w:trHeight w:val="421"/>
          <w:jc w:val="center"/>
        </w:trPr>
        <w:tc>
          <w:tcPr>
            <w:tcW w:w="9603" w:type="dxa"/>
            <w:shd w:val="clear" w:color="auto" w:fill="B8CCE4"/>
            <w:vAlign w:val="center"/>
          </w:tcPr>
          <w:p w14:paraId="13775DC2" w14:textId="77777777" w:rsidR="004616A3" w:rsidRPr="00703FB7" w:rsidRDefault="004616A3" w:rsidP="004616A3">
            <w:pPr>
              <w:rPr>
                <w:rFonts w:ascii="Verdana" w:hAnsi="Verdana" w:cs="Calibri"/>
                <w:b/>
                <w:bCs/>
                <w:sz w:val="18"/>
                <w:szCs w:val="18"/>
              </w:rPr>
            </w:pPr>
            <w:r w:rsidRPr="00703FB7">
              <w:rPr>
                <w:rFonts w:ascii="Verdana" w:hAnsi="Verdana" w:cs="Calibri"/>
                <w:b/>
                <w:bCs/>
                <w:sz w:val="18"/>
                <w:szCs w:val="18"/>
              </w:rPr>
              <w:t>INSPECCIONES Y PRUEBAS</w:t>
            </w:r>
          </w:p>
        </w:tc>
      </w:tr>
      <w:tr w:rsidR="004616A3" w:rsidRPr="00FD291B" w14:paraId="374AC8C0" w14:textId="77777777" w:rsidTr="004616A3">
        <w:trPr>
          <w:trHeight w:val="1876"/>
          <w:jc w:val="center"/>
        </w:trPr>
        <w:tc>
          <w:tcPr>
            <w:tcW w:w="9603" w:type="dxa"/>
            <w:shd w:val="clear" w:color="auto" w:fill="auto"/>
            <w:vAlign w:val="center"/>
          </w:tcPr>
          <w:p w14:paraId="76C3B1E8" w14:textId="77777777" w:rsidR="004616A3" w:rsidRPr="00703FB7" w:rsidRDefault="004616A3" w:rsidP="004616A3">
            <w:pPr>
              <w:autoSpaceDE w:val="0"/>
              <w:autoSpaceDN w:val="0"/>
              <w:adjustRightInd w:val="0"/>
              <w:jc w:val="both"/>
              <w:rPr>
                <w:rFonts w:ascii="Verdana" w:hAnsi="Verdana" w:cs="Calibri"/>
                <w:sz w:val="18"/>
                <w:szCs w:val="18"/>
              </w:rPr>
            </w:pPr>
            <w:r w:rsidRPr="00703FB7">
              <w:rPr>
                <w:rFonts w:ascii="Verdana" w:hAnsi="Verdana" w:cs="Calibri"/>
                <w:sz w:val="18"/>
                <w:szCs w:val="18"/>
              </w:rPr>
              <w:t xml:space="preserve">YPFB realizara una inspección de todos los componentes de la unidad de compresión al arribo de las mismas a aduana interior </w:t>
            </w:r>
            <w:r>
              <w:rPr>
                <w:rFonts w:ascii="Verdana" w:hAnsi="Verdana" w:cs="Calibri"/>
                <w:sz w:val="18"/>
                <w:szCs w:val="18"/>
              </w:rPr>
              <w:t>Tarija</w:t>
            </w:r>
            <w:r w:rsidRPr="00703FB7">
              <w:rPr>
                <w:rFonts w:ascii="Verdana" w:hAnsi="Verdana" w:cs="Calibri"/>
                <w:sz w:val="18"/>
                <w:szCs w:val="18"/>
              </w:rPr>
              <w:t>, las pruebas de funcionamiento de la unidad de compresió</w:t>
            </w:r>
            <w:r>
              <w:rPr>
                <w:rFonts w:ascii="Verdana" w:hAnsi="Verdana" w:cs="Calibri"/>
                <w:sz w:val="18"/>
                <w:szCs w:val="18"/>
              </w:rPr>
              <w:t xml:space="preserve">n se realizaran como máximo </w:t>
            </w:r>
            <w:proofErr w:type="gramStart"/>
            <w:r>
              <w:rPr>
                <w:rFonts w:ascii="Verdana" w:hAnsi="Verdana" w:cs="Calibri"/>
                <w:sz w:val="18"/>
                <w:szCs w:val="18"/>
              </w:rPr>
              <w:t>a</w:t>
            </w:r>
            <w:proofErr w:type="gramEnd"/>
            <w:r>
              <w:rPr>
                <w:rFonts w:ascii="Verdana" w:hAnsi="Verdana" w:cs="Calibri"/>
                <w:sz w:val="18"/>
                <w:szCs w:val="18"/>
              </w:rPr>
              <w:t xml:space="preserve"> lo</w:t>
            </w:r>
            <w:r w:rsidRPr="00703FB7">
              <w:rPr>
                <w:rFonts w:ascii="Verdana" w:hAnsi="Verdana" w:cs="Calibri"/>
                <w:sz w:val="18"/>
                <w:szCs w:val="18"/>
              </w:rPr>
              <w:t xml:space="preserve">s </w:t>
            </w:r>
            <w:r>
              <w:rPr>
                <w:rFonts w:ascii="Verdana" w:hAnsi="Verdana" w:cs="Calibri"/>
                <w:sz w:val="18"/>
                <w:szCs w:val="18"/>
              </w:rPr>
              <w:t>quince</w:t>
            </w:r>
            <w:r w:rsidRPr="00703FB7">
              <w:rPr>
                <w:rFonts w:ascii="Verdana" w:hAnsi="Verdana" w:cs="Calibri"/>
                <w:sz w:val="18"/>
                <w:szCs w:val="18"/>
              </w:rPr>
              <w:t xml:space="preserve"> días calendarios de haber realizado la recepción de la unidad en la estación de servicio </w:t>
            </w:r>
            <w:r>
              <w:rPr>
                <w:rFonts w:ascii="Verdana" w:hAnsi="Verdana" w:cs="Calibri"/>
                <w:sz w:val="18"/>
                <w:szCs w:val="18"/>
              </w:rPr>
              <w:t>Padcaya</w:t>
            </w:r>
            <w:r w:rsidRPr="00703FB7">
              <w:rPr>
                <w:rFonts w:ascii="Verdana" w:hAnsi="Verdana" w:cs="Calibri"/>
                <w:sz w:val="18"/>
                <w:szCs w:val="18"/>
              </w:rPr>
              <w:t xml:space="preserve">.   </w:t>
            </w:r>
          </w:p>
          <w:p w14:paraId="4C8D148E" w14:textId="77777777" w:rsidR="004616A3" w:rsidRPr="00703FB7" w:rsidRDefault="004616A3" w:rsidP="004616A3">
            <w:pPr>
              <w:autoSpaceDE w:val="0"/>
              <w:autoSpaceDN w:val="0"/>
              <w:adjustRightInd w:val="0"/>
              <w:jc w:val="both"/>
              <w:rPr>
                <w:rFonts w:ascii="Verdana" w:hAnsi="Verdana" w:cs="Calibri"/>
                <w:sz w:val="18"/>
                <w:szCs w:val="18"/>
              </w:rPr>
            </w:pPr>
          </w:p>
          <w:p w14:paraId="5B5A6E6A" w14:textId="77777777" w:rsidR="004616A3" w:rsidRPr="00FD291B" w:rsidRDefault="004616A3" w:rsidP="004616A3">
            <w:pPr>
              <w:autoSpaceDE w:val="0"/>
              <w:autoSpaceDN w:val="0"/>
              <w:adjustRightInd w:val="0"/>
              <w:jc w:val="both"/>
              <w:rPr>
                <w:rFonts w:ascii="Verdana" w:hAnsi="Verdana" w:cs="Calibri"/>
                <w:b/>
                <w:bCs/>
                <w:sz w:val="18"/>
                <w:szCs w:val="18"/>
                <w:lang w:eastAsia="es-BO"/>
              </w:rPr>
            </w:pPr>
            <w:r w:rsidRPr="00703FB7">
              <w:rPr>
                <w:rFonts w:ascii="Verdana" w:hAnsi="Verdana" w:cs="Calibri"/>
                <w:sz w:val="18"/>
                <w:szCs w:val="18"/>
              </w:rPr>
              <w:t xml:space="preserve">La empresa </w:t>
            </w:r>
            <w:r>
              <w:rPr>
                <w:rFonts w:ascii="Verdana" w:hAnsi="Verdana" w:cs="Calibri"/>
                <w:sz w:val="18"/>
                <w:szCs w:val="18"/>
              </w:rPr>
              <w:t>contratada</w:t>
            </w:r>
            <w:r w:rsidRPr="00703FB7">
              <w:rPr>
                <w:rFonts w:ascii="Verdana" w:hAnsi="Verdana" w:cs="Calibri"/>
                <w:sz w:val="18"/>
                <w:szCs w:val="18"/>
              </w:rPr>
              <w:t xml:space="preserve"> entregara a YPFB los certificados de las pruebas realizadas en fábrica a cada uno de los componentes de la unidad de compresión, estos certificados serán entregadas en el momento de la entrega final de los bienes.</w:t>
            </w:r>
          </w:p>
        </w:tc>
      </w:tr>
      <w:tr w:rsidR="004616A3" w:rsidRPr="00FD291B" w14:paraId="7ECAF70F" w14:textId="77777777" w:rsidTr="004616A3">
        <w:trPr>
          <w:trHeight w:val="428"/>
          <w:jc w:val="center"/>
        </w:trPr>
        <w:tc>
          <w:tcPr>
            <w:tcW w:w="9603" w:type="dxa"/>
            <w:shd w:val="clear" w:color="auto" w:fill="B8CCE4"/>
            <w:vAlign w:val="center"/>
          </w:tcPr>
          <w:p w14:paraId="4B044B56" w14:textId="77777777" w:rsidR="004616A3" w:rsidRPr="00FD291B" w:rsidRDefault="004616A3" w:rsidP="004616A3">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4616A3" w:rsidRPr="00FD291B" w14:paraId="5B680F10" w14:textId="77777777" w:rsidTr="004616A3">
        <w:trPr>
          <w:trHeight w:val="348"/>
          <w:jc w:val="center"/>
        </w:trPr>
        <w:tc>
          <w:tcPr>
            <w:tcW w:w="9603" w:type="dxa"/>
            <w:shd w:val="clear" w:color="auto" w:fill="auto"/>
            <w:vAlign w:val="center"/>
          </w:tcPr>
          <w:p w14:paraId="4B74EBF7" w14:textId="77777777" w:rsidR="004616A3" w:rsidRPr="0068754A" w:rsidRDefault="004616A3" w:rsidP="004616A3">
            <w:pPr>
              <w:autoSpaceDE w:val="0"/>
              <w:autoSpaceDN w:val="0"/>
              <w:adjustRightInd w:val="0"/>
              <w:jc w:val="both"/>
              <w:rPr>
                <w:rFonts w:ascii="Verdana" w:hAnsi="Verdana" w:cs="Calibri"/>
                <w:sz w:val="18"/>
                <w:szCs w:val="18"/>
              </w:rPr>
            </w:pPr>
            <w:r w:rsidRPr="0068754A">
              <w:rPr>
                <w:rFonts w:ascii="Verdana" w:hAnsi="Verdana" w:cs="Calibri"/>
                <w:sz w:val="18"/>
                <w:szCs w:val="18"/>
              </w:rPr>
              <w:t>El ofertante entregará a YPFB el manual del modelo propuesto, en el que se explicará en forma completa los aspectos de uso, mantenimiento y especificaciones; adjuntando además una planilla en la que figure:</w:t>
            </w:r>
          </w:p>
          <w:p w14:paraId="5F8D43C3" w14:textId="77777777" w:rsidR="004616A3" w:rsidRPr="0068754A" w:rsidRDefault="004616A3" w:rsidP="004616A3">
            <w:pPr>
              <w:autoSpaceDE w:val="0"/>
              <w:autoSpaceDN w:val="0"/>
              <w:adjustRightInd w:val="0"/>
              <w:jc w:val="both"/>
              <w:rPr>
                <w:rFonts w:ascii="Verdana" w:hAnsi="Verdana" w:cs="Calibri"/>
                <w:sz w:val="18"/>
                <w:szCs w:val="18"/>
              </w:rPr>
            </w:pPr>
          </w:p>
          <w:p w14:paraId="496D724C"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Marca del compresor:</w:t>
            </w:r>
          </w:p>
          <w:p w14:paraId="06C69B04"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Modelo:</w:t>
            </w:r>
          </w:p>
          <w:p w14:paraId="0C358DEC"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Tipo:</w:t>
            </w:r>
          </w:p>
          <w:p w14:paraId="7D924350"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Rpm o ciclos/min:</w:t>
            </w:r>
          </w:p>
          <w:p w14:paraId="6F2D572F"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Presión de aspiración máxima:</w:t>
            </w:r>
            <w:r w:rsidRPr="0068754A">
              <w:rPr>
                <w:rFonts w:ascii="Verdana" w:hAnsi="Verdana" w:cs="Calibri"/>
                <w:sz w:val="18"/>
                <w:szCs w:val="18"/>
              </w:rPr>
              <w:tab/>
              <w:t>(bar absoluto)</w:t>
            </w:r>
          </w:p>
          <w:p w14:paraId="3976A17B"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 xml:space="preserve">Presión de aspiración mínima: </w:t>
            </w:r>
            <w:r w:rsidRPr="0068754A">
              <w:rPr>
                <w:rFonts w:ascii="Verdana" w:hAnsi="Verdana" w:cs="Calibri"/>
                <w:sz w:val="18"/>
                <w:szCs w:val="18"/>
              </w:rPr>
              <w:tab/>
              <w:t>(bar absoluto)</w:t>
            </w:r>
          </w:p>
          <w:p w14:paraId="171DCBD2"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 xml:space="preserve">Presión de descarga máxima: </w:t>
            </w:r>
            <w:r w:rsidRPr="0068754A">
              <w:rPr>
                <w:rFonts w:ascii="Verdana" w:hAnsi="Verdana" w:cs="Calibri"/>
                <w:sz w:val="18"/>
                <w:szCs w:val="18"/>
              </w:rPr>
              <w:tab/>
              <w:t>(bar absoluto)</w:t>
            </w:r>
          </w:p>
          <w:p w14:paraId="6D20EC7C"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Diámetro del cilindro 1ª etapa: (mm)</w:t>
            </w:r>
          </w:p>
          <w:p w14:paraId="231D4FE7"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Carrera del pistón de 1ª etapa: (mm)</w:t>
            </w:r>
          </w:p>
          <w:p w14:paraId="368F1853"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Cantidad de etapas:</w:t>
            </w:r>
          </w:p>
          <w:p w14:paraId="2AA505F7"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Presión por etapa: (bar absoluto)</w:t>
            </w:r>
          </w:p>
          <w:p w14:paraId="17E29818"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Curva de arranque de motor Amperes/segundos.</w:t>
            </w:r>
          </w:p>
          <w:p w14:paraId="6AF18F82"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Curva caudal-presión de aspiración o tabla equivalente.</w:t>
            </w:r>
          </w:p>
          <w:p w14:paraId="501B504F" w14:textId="77777777" w:rsidR="004616A3" w:rsidRPr="0068754A" w:rsidRDefault="004616A3" w:rsidP="00C72C88">
            <w:pPr>
              <w:numPr>
                <w:ilvl w:val="0"/>
                <w:numId w:val="43"/>
              </w:numPr>
              <w:autoSpaceDE w:val="0"/>
              <w:autoSpaceDN w:val="0"/>
              <w:adjustRightInd w:val="0"/>
              <w:jc w:val="both"/>
              <w:rPr>
                <w:rFonts w:ascii="Verdana" w:hAnsi="Verdana" w:cs="Calibri"/>
                <w:sz w:val="18"/>
                <w:szCs w:val="18"/>
              </w:rPr>
            </w:pPr>
            <w:r w:rsidRPr="0068754A">
              <w:rPr>
                <w:rFonts w:ascii="Verdana" w:hAnsi="Verdana" w:cs="Calibri"/>
                <w:sz w:val="18"/>
                <w:szCs w:val="18"/>
              </w:rPr>
              <w:t>Descripción de sistemas de parada, alarma y señalización del compresor.</w:t>
            </w:r>
          </w:p>
          <w:p w14:paraId="42E4B7B2" w14:textId="77777777" w:rsidR="004616A3" w:rsidRPr="00FD291B" w:rsidRDefault="004616A3" w:rsidP="00C72C88">
            <w:pPr>
              <w:numPr>
                <w:ilvl w:val="0"/>
                <w:numId w:val="43"/>
              </w:numPr>
              <w:autoSpaceDE w:val="0"/>
              <w:autoSpaceDN w:val="0"/>
              <w:adjustRightInd w:val="0"/>
              <w:jc w:val="both"/>
              <w:rPr>
                <w:rFonts w:ascii="Verdana" w:hAnsi="Verdana" w:cs="Calibri"/>
                <w:b/>
                <w:bCs/>
                <w:sz w:val="18"/>
                <w:szCs w:val="18"/>
                <w:lang w:eastAsia="es-BO"/>
              </w:rPr>
            </w:pPr>
            <w:r w:rsidRPr="0068754A">
              <w:rPr>
                <w:rFonts w:ascii="Verdana" w:hAnsi="Verdana" w:cs="Calibri"/>
                <w:sz w:val="18"/>
                <w:szCs w:val="18"/>
              </w:rPr>
              <w:t>Información sobre sistemas auxiliares del compresor.</w:t>
            </w:r>
          </w:p>
        </w:tc>
      </w:tr>
      <w:tr w:rsidR="004616A3" w:rsidRPr="00FD291B" w14:paraId="7FA1D65E" w14:textId="77777777" w:rsidTr="004616A3">
        <w:trPr>
          <w:trHeight w:val="417"/>
          <w:jc w:val="center"/>
        </w:trPr>
        <w:tc>
          <w:tcPr>
            <w:tcW w:w="9603" w:type="dxa"/>
            <w:shd w:val="clear" w:color="auto" w:fill="B8CCE4"/>
            <w:noWrap/>
            <w:vAlign w:val="center"/>
          </w:tcPr>
          <w:p w14:paraId="4216CC21" w14:textId="77777777" w:rsidR="004616A3" w:rsidRPr="00FD291B" w:rsidRDefault="004616A3" w:rsidP="004616A3">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4616A3" w:rsidRPr="003F2292" w14:paraId="5130B5E0" w14:textId="77777777" w:rsidTr="004616A3">
        <w:trPr>
          <w:trHeight w:val="838"/>
          <w:jc w:val="center"/>
        </w:trPr>
        <w:tc>
          <w:tcPr>
            <w:tcW w:w="9603" w:type="dxa"/>
            <w:shd w:val="clear" w:color="auto" w:fill="auto"/>
            <w:noWrap/>
            <w:vAlign w:val="center"/>
          </w:tcPr>
          <w:p w14:paraId="7EA9BFD1" w14:textId="77777777" w:rsidR="004616A3" w:rsidRPr="003F2292" w:rsidRDefault="004616A3" w:rsidP="004616A3">
            <w:pPr>
              <w:autoSpaceDE w:val="0"/>
              <w:autoSpaceDN w:val="0"/>
              <w:adjustRightInd w:val="0"/>
              <w:jc w:val="both"/>
              <w:rPr>
                <w:rFonts w:ascii="Verdana" w:hAnsi="Verdana" w:cs="Calibri"/>
                <w:sz w:val="18"/>
                <w:szCs w:val="18"/>
              </w:rPr>
            </w:pPr>
            <w:r w:rsidRPr="00972E93">
              <w:rPr>
                <w:rFonts w:ascii="Verdana" w:hAnsi="Verdana" w:cs="Calibri"/>
                <w:sz w:val="18"/>
                <w:szCs w:val="18"/>
              </w:rPr>
              <w:t xml:space="preserve">Los proponentes deberán presentar experiencia en la comercialización y provisión de Unidades de Compresión </w:t>
            </w:r>
            <w:proofErr w:type="spellStart"/>
            <w:r w:rsidRPr="00972E93">
              <w:rPr>
                <w:rFonts w:ascii="Verdana" w:hAnsi="Verdana" w:cs="Calibri"/>
                <w:sz w:val="18"/>
                <w:szCs w:val="18"/>
              </w:rPr>
              <w:t>Bunquerizados</w:t>
            </w:r>
            <w:proofErr w:type="spellEnd"/>
            <w:r w:rsidRPr="00972E93">
              <w:rPr>
                <w:rFonts w:ascii="Verdana" w:hAnsi="Verdana" w:cs="Calibri"/>
                <w:sz w:val="18"/>
                <w:szCs w:val="18"/>
              </w:rPr>
              <w:t xml:space="preserve"> de por lo menos tres ventas a nivel nacional, para lo cual deberán presentar documentación de respaldo (Órdenes de Comp</w:t>
            </w:r>
            <w:r>
              <w:rPr>
                <w:rFonts w:ascii="Verdana" w:hAnsi="Verdana" w:cs="Calibri"/>
                <w:sz w:val="18"/>
                <w:szCs w:val="18"/>
              </w:rPr>
              <w:t>ra,</w:t>
            </w:r>
            <w:r w:rsidRPr="00972E93">
              <w:rPr>
                <w:rFonts w:ascii="Verdana" w:hAnsi="Verdana" w:cs="Calibri"/>
                <w:sz w:val="18"/>
                <w:szCs w:val="18"/>
              </w:rPr>
              <w:t xml:space="preserve"> Facturas, Certificados, etc.) en fotocopia simple, documentos que deben ser incluidos en la propuesta a ser presentada por la empresa.</w:t>
            </w:r>
          </w:p>
        </w:tc>
      </w:tr>
    </w:tbl>
    <w:p w14:paraId="54BE4371" w14:textId="77777777" w:rsidR="004616A3" w:rsidRDefault="004616A3" w:rsidP="004616A3">
      <w:pPr>
        <w:rPr>
          <w:rFonts w:ascii="Verdana" w:hAnsi="Verdana" w:cs="Calibri"/>
          <w:b/>
          <w:sz w:val="18"/>
          <w:szCs w:val="18"/>
        </w:rPr>
      </w:pPr>
    </w:p>
    <w:p w14:paraId="222E2390" w14:textId="77777777" w:rsidR="004616A3" w:rsidRPr="00FD291B" w:rsidRDefault="004616A3" w:rsidP="00C72C88">
      <w:pPr>
        <w:pStyle w:val="Prrafodelista"/>
        <w:numPr>
          <w:ilvl w:val="0"/>
          <w:numId w:val="29"/>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14:paraId="5F171929" w14:textId="77777777" w:rsidR="004616A3" w:rsidRPr="00FD291B" w:rsidRDefault="004616A3" w:rsidP="004616A3">
      <w:pPr>
        <w:pStyle w:val="Prrafodelista"/>
        <w:jc w:val="both"/>
        <w:rPr>
          <w:rFonts w:ascii="Verdana" w:hAnsi="Verdana"/>
          <w:sz w:val="18"/>
          <w:szCs w:val="1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16A3" w:rsidRPr="00FD291B" w14:paraId="248554FE" w14:textId="77777777" w:rsidTr="004616A3">
        <w:trPr>
          <w:trHeight w:val="397"/>
          <w:jc w:val="center"/>
        </w:trPr>
        <w:tc>
          <w:tcPr>
            <w:tcW w:w="9640" w:type="dxa"/>
            <w:shd w:val="clear" w:color="auto" w:fill="B8CCE4"/>
            <w:vAlign w:val="center"/>
          </w:tcPr>
          <w:p w14:paraId="142D2F89" w14:textId="77777777" w:rsidR="004616A3" w:rsidRPr="00FD291B" w:rsidRDefault="004616A3" w:rsidP="004616A3">
            <w:pPr>
              <w:autoSpaceDE w:val="0"/>
              <w:autoSpaceDN w:val="0"/>
              <w:adjustRightInd w:val="0"/>
              <w:rPr>
                <w:rFonts w:ascii="Verdana" w:hAnsi="Verdana" w:cs="Calibri"/>
                <w:b/>
                <w:bCs/>
                <w:sz w:val="18"/>
                <w:szCs w:val="18"/>
                <w:lang w:eastAsia="es-BO"/>
              </w:rPr>
            </w:pPr>
            <w:r w:rsidRPr="00432C18">
              <w:rPr>
                <w:rFonts w:ascii="Verdana" w:hAnsi="Verdana" w:cs="Calibri"/>
                <w:b/>
                <w:bCs/>
                <w:sz w:val="18"/>
                <w:szCs w:val="18"/>
              </w:rPr>
              <w:t>DESCRIPCIÓN DE LA PROPUESTA ECONÓMICA</w:t>
            </w:r>
          </w:p>
        </w:tc>
      </w:tr>
      <w:tr w:rsidR="004616A3" w:rsidRPr="00FD291B" w14:paraId="37904058" w14:textId="77777777" w:rsidTr="004616A3">
        <w:trPr>
          <w:trHeight w:val="2246"/>
          <w:jc w:val="center"/>
        </w:trPr>
        <w:tc>
          <w:tcPr>
            <w:tcW w:w="9640" w:type="dxa"/>
            <w:shd w:val="clear" w:color="auto" w:fill="auto"/>
            <w:vAlign w:val="center"/>
          </w:tcPr>
          <w:p w14:paraId="2A1A4CEC" w14:textId="77777777" w:rsidR="004616A3" w:rsidRPr="00432C18" w:rsidRDefault="004616A3" w:rsidP="004616A3">
            <w:pPr>
              <w:autoSpaceDE w:val="0"/>
              <w:autoSpaceDN w:val="0"/>
              <w:adjustRightInd w:val="0"/>
              <w:jc w:val="both"/>
              <w:rPr>
                <w:rFonts w:ascii="Verdana" w:eastAsia="Calibri" w:hAnsi="Verdana" w:cs="Arial"/>
                <w:bCs/>
                <w:sz w:val="18"/>
                <w:szCs w:val="18"/>
              </w:rPr>
            </w:pPr>
            <w:r w:rsidRPr="00432C18">
              <w:rPr>
                <w:rFonts w:ascii="Verdana" w:eastAsia="Calibri" w:hAnsi="Verdana" w:cs="Arial"/>
                <w:bCs/>
                <w:sz w:val="18"/>
                <w:szCs w:val="18"/>
              </w:rPr>
              <w:t xml:space="preserve">La provisión de la unidad de compresión se la realizara mediante la modalidad DAP/2010, es decir el proveedor entregará la unidad de compresión en el sitio de instalación una vez concluidos los tramites de </w:t>
            </w:r>
            <w:proofErr w:type="spellStart"/>
            <w:r w:rsidRPr="00432C18">
              <w:rPr>
                <w:rFonts w:ascii="Verdana" w:eastAsia="Calibri" w:hAnsi="Verdana" w:cs="Arial"/>
                <w:bCs/>
                <w:sz w:val="18"/>
                <w:szCs w:val="18"/>
              </w:rPr>
              <w:t>desaduanizacion</w:t>
            </w:r>
            <w:proofErr w:type="spellEnd"/>
            <w:r w:rsidRPr="00432C18">
              <w:rPr>
                <w:rFonts w:ascii="Verdana" w:eastAsia="Calibri" w:hAnsi="Verdana" w:cs="Arial"/>
                <w:bCs/>
                <w:sz w:val="18"/>
                <w:szCs w:val="18"/>
              </w:rPr>
              <w:t xml:space="preserve">. El proveedor asumirá; los costos y riesgos que resultaren de la importación, almacenaje, el transporte, seguros y descarga de bienes hasta la Estación de Servicio </w:t>
            </w:r>
            <w:r>
              <w:rPr>
                <w:rFonts w:ascii="Verdana" w:eastAsia="Calibri" w:hAnsi="Verdana" w:cs="Arial"/>
                <w:bCs/>
                <w:sz w:val="18"/>
                <w:szCs w:val="18"/>
              </w:rPr>
              <w:t>Padcaya</w:t>
            </w:r>
            <w:r w:rsidRPr="00432C18">
              <w:rPr>
                <w:rFonts w:ascii="Verdana" w:eastAsia="Calibri" w:hAnsi="Verdana" w:cs="Arial"/>
                <w:bCs/>
                <w:sz w:val="18"/>
                <w:szCs w:val="18"/>
              </w:rPr>
              <w:t>.</w:t>
            </w:r>
          </w:p>
          <w:p w14:paraId="4E05B97F" w14:textId="77777777" w:rsidR="004616A3" w:rsidRPr="00432C18" w:rsidRDefault="004616A3" w:rsidP="004616A3">
            <w:pPr>
              <w:autoSpaceDE w:val="0"/>
              <w:autoSpaceDN w:val="0"/>
              <w:adjustRightInd w:val="0"/>
              <w:jc w:val="both"/>
              <w:rPr>
                <w:rFonts w:ascii="Verdana" w:eastAsia="Calibri" w:hAnsi="Verdana" w:cs="Arial"/>
                <w:bCs/>
                <w:sz w:val="18"/>
                <w:szCs w:val="18"/>
              </w:rPr>
            </w:pPr>
          </w:p>
          <w:p w14:paraId="4CAA2D14" w14:textId="77777777" w:rsidR="004616A3" w:rsidRPr="00FD291B" w:rsidRDefault="004616A3" w:rsidP="004616A3">
            <w:pPr>
              <w:autoSpaceDE w:val="0"/>
              <w:autoSpaceDN w:val="0"/>
              <w:adjustRightInd w:val="0"/>
              <w:jc w:val="both"/>
              <w:rPr>
                <w:rFonts w:ascii="Verdana" w:hAnsi="Verdana" w:cs="Calibri"/>
                <w:b/>
                <w:bCs/>
                <w:sz w:val="18"/>
                <w:szCs w:val="18"/>
              </w:rPr>
            </w:pPr>
            <w:r w:rsidRPr="00432C18">
              <w:rPr>
                <w:rFonts w:ascii="Verdana" w:eastAsia="Calibri" w:hAnsi="Verdana" w:cs="Arial"/>
                <w:bCs/>
                <w:sz w:val="18"/>
                <w:szCs w:val="18"/>
              </w:rPr>
              <w:t xml:space="preserve">En relación a los tributos aduaneros, el proveedor de acuerdo al cronograma establecido, deberá emitir factura comercial (de origen) considerando el </w:t>
            </w:r>
            <w:proofErr w:type="spellStart"/>
            <w:r w:rsidRPr="00432C18">
              <w:rPr>
                <w:rFonts w:ascii="Verdana" w:eastAsia="Calibri" w:hAnsi="Verdana" w:cs="Arial"/>
                <w:bCs/>
                <w:sz w:val="18"/>
                <w:szCs w:val="18"/>
              </w:rPr>
              <w:t>incorterm</w:t>
            </w:r>
            <w:proofErr w:type="spellEnd"/>
            <w:r w:rsidRPr="00432C18">
              <w:rPr>
                <w:rFonts w:ascii="Verdana" w:eastAsia="Calibri" w:hAnsi="Verdana" w:cs="Arial"/>
                <w:bCs/>
                <w:sz w:val="18"/>
                <w:szCs w:val="18"/>
              </w:rPr>
              <w:t xml:space="preserve"> DAP con el respectivo desglose de los costos por concepto de fletes y seguros hasta el lugar de destino convenido, documentación que debe estar enmarcada en la partida arancelaria de la unidad funcional (YPFB entregara previamente la partida mencionada al proveedor).</w:t>
            </w:r>
          </w:p>
        </w:tc>
      </w:tr>
      <w:tr w:rsidR="004616A3" w:rsidRPr="00FD291B" w14:paraId="2C716A4D" w14:textId="77777777" w:rsidTr="004616A3">
        <w:trPr>
          <w:trHeight w:val="397"/>
          <w:jc w:val="center"/>
        </w:trPr>
        <w:tc>
          <w:tcPr>
            <w:tcW w:w="9640" w:type="dxa"/>
            <w:shd w:val="clear" w:color="auto" w:fill="B8CCE4"/>
            <w:vAlign w:val="center"/>
          </w:tcPr>
          <w:p w14:paraId="34012EE9" w14:textId="77777777" w:rsidR="004616A3" w:rsidRPr="00FD291B" w:rsidRDefault="004616A3" w:rsidP="004616A3">
            <w:pPr>
              <w:autoSpaceDE w:val="0"/>
              <w:autoSpaceDN w:val="0"/>
              <w:adjustRightInd w:val="0"/>
              <w:rPr>
                <w:rFonts w:ascii="Verdana" w:hAnsi="Verdana" w:cs="Calibri"/>
                <w:b/>
                <w:bCs/>
                <w:sz w:val="18"/>
                <w:szCs w:val="18"/>
              </w:rPr>
            </w:pPr>
            <w:r w:rsidRPr="00FD291B">
              <w:rPr>
                <w:rFonts w:ascii="Verdana" w:hAnsi="Verdana" w:cs="Calibri"/>
                <w:b/>
                <w:bCs/>
                <w:sz w:val="18"/>
                <w:szCs w:val="18"/>
              </w:rPr>
              <w:t>LUGAR DE ENTREGA DE LOS BIENES</w:t>
            </w:r>
          </w:p>
        </w:tc>
      </w:tr>
      <w:tr w:rsidR="004616A3" w:rsidRPr="00FD291B" w14:paraId="4575EBDA" w14:textId="77777777" w:rsidTr="004616A3">
        <w:trPr>
          <w:trHeight w:val="538"/>
          <w:jc w:val="center"/>
        </w:trPr>
        <w:tc>
          <w:tcPr>
            <w:tcW w:w="9640" w:type="dxa"/>
            <w:shd w:val="clear" w:color="auto" w:fill="auto"/>
            <w:vAlign w:val="center"/>
          </w:tcPr>
          <w:p w14:paraId="1607D4A8" w14:textId="77777777" w:rsidR="004616A3" w:rsidRPr="00FD291B" w:rsidRDefault="004616A3" w:rsidP="004616A3">
            <w:pPr>
              <w:autoSpaceDE w:val="0"/>
              <w:autoSpaceDN w:val="0"/>
              <w:adjustRightInd w:val="0"/>
              <w:jc w:val="both"/>
              <w:rPr>
                <w:rFonts w:ascii="Verdana" w:hAnsi="Verdana" w:cs="Calibri"/>
                <w:sz w:val="18"/>
                <w:szCs w:val="18"/>
                <w:lang w:eastAsia="es-BO"/>
              </w:rPr>
            </w:pPr>
            <w:r w:rsidRPr="007D7E14">
              <w:rPr>
                <w:rFonts w:ascii="Verdana" w:eastAsia="Calibri" w:hAnsi="Verdana" w:cs="Arial"/>
                <w:bCs/>
                <w:sz w:val="18"/>
                <w:szCs w:val="18"/>
              </w:rPr>
              <w:t xml:space="preserve">La entrega de los bienes en su totalidad debe ser realizada en la Estación de Servicio </w:t>
            </w:r>
            <w:r>
              <w:rPr>
                <w:rFonts w:ascii="Verdana" w:hAnsi="Verdana" w:cs="Calibri"/>
                <w:sz w:val="18"/>
                <w:szCs w:val="18"/>
              </w:rPr>
              <w:t>Padcaya</w:t>
            </w:r>
            <w:r w:rsidRPr="007D7E14">
              <w:rPr>
                <w:rFonts w:ascii="Verdana" w:eastAsia="Calibri" w:hAnsi="Verdana" w:cs="Arial"/>
                <w:bCs/>
                <w:sz w:val="18"/>
                <w:szCs w:val="18"/>
              </w:rPr>
              <w:t xml:space="preserve">, </w:t>
            </w:r>
            <w:r w:rsidRPr="007D7E14">
              <w:rPr>
                <w:rFonts w:ascii="Verdana" w:hAnsi="Verdana" w:cs="Calibri"/>
                <w:sz w:val="18"/>
                <w:szCs w:val="18"/>
              </w:rPr>
              <w:t xml:space="preserve">ubicada en la </w:t>
            </w:r>
            <w:r>
              <w:rPr>
                <w:rFonts w:ascii="Verdana" w:hAnsi="Verdana" w:cs="Calibri"/>
                <w:sz w:val="18"/>
                <w:szCs w:val="18"/>
              </w:rPr>
              <w:t>carretera Tarija – Bermejo, Municipio de Padcaya, Provincia Aniceto Arce</w:t>
            </w:r>
            <w:r w:rsidRPr="007D7E14">
              <w:rPr>
                <w:rFonts w:ascii="Verdana" w:hAnsi="Verdana" w:cs="Calibri"/>
                <w:sz w:val="18"/>
                <w:szCs w:val="18"/>
              </w:rPr>
              <w:t>.</w:t>
            </w:r>
            <w:r>
              <w:rPr>
                <w:rFonts w:ascii="Verdana" w:hAnsi="Verdana" w:cs="Calibri"/>
                <w:sz w:val="18"/>
                <w:szCs w:val="18"/>
              </w:rPr>
              <w:t xml:space="preserve"> Departamento de Tarija.</w:t>
            </w:r>
          </w:p>
        </w:tc>
      </w:tr>
      <w:tr w:rsidR="004616A3" w:rsidRPr="00FD291B" w14:paraId="270B7A3B" w14:textId="77777777" w:rsidTr="004616A3">
        <w:trPr>
          <w:trHeight w:val="392"/>
          <w:jc w:val="center"/>
        </w:trPr>
        <w:tc>
          <w:tcPr>
            <w:tcW w:w="9640" w:type="dxa"/>
            <w:shd w:val="clear" w:color="auto" w:fill="B8CCE4"/>
            <w:vAlign w:val="center"/>
          </w:tcPr>
          <w:p w14:paraId="57E5D439" w14:textId="77777777" w:rsidR="004616A3" w:rsidRPr="00FD291B" w:rsidRDefault="004616A3" w:rsidP="004616A3">
            <w:pPr>
              <w:autoSpaceDE w:val="0"/>
              <w:autoSpaceDN w:val="0"/>
              <w:adjustRightInd w:val="0"/>
              <w:rPr>
                <w:rFonts w:ascii="Verdana" w:hAnsi="Verdana" w:cs="Calibri"/>
                <w:sz w:val="18"/>
                <w:szCs w:val="18"/>
                <w:lang w:eastAsia="es-BO"/>
              </w:rPr>
            </w:pPr>
            <w:r>
              <w:rPr>
                <w:rFonts w:ascii="Verdana" w:hAnsi="Verdana" w:cs="Calibri"/>
                <w:b/>
                <w:bCs/>
                <w:sz w:val="18"/>
                <w:szCs w:val="18"/>
              </w:rPr>
              <w:t>ANTICIPO</w:t>
            </w:r>
          </w:p>
        </w:tc>
      </w:tr>
      <w:tr w:rsidR="004616A3" w:rsidRPr="00FD291B" w14:paraId="4F569CFE" w14:textId="77777777" w:rsidTr="004616A3">
        <w:trPr>
          <w:trHeight w:val="581"/>
          <w:jc w:val="center"/>
        </w:trPr>
        <w:tc>
          <w:tcPr>
            <w:tcW w:w="9640" w:type="dxa"/>
            <w:shd w:val="clear" w:color="auto" w:fill="auto"/>
            <w:vAlign w:val="center"/>
          </w:tcPr>
          <w:p w14:paraId="7E5CF602" w14:textId="77777777" w:rsidR="004616A3" w:rsidRPr="00FD291B" w:rsidRDefault="004616A3" w:rsidP="004616A3">
            <w:pPr>
              <w:autoSpaceDE w:val="0"/>
              <w:autoSpaceDN w:val="0"/>
              <w:adjustRightInd w:val="0"/>
              <w:jc w:val="both"/>
              <w:rPr>
                <w:rFonts w:ascii="Verdana" w:hAnsi="Verdana" w:cs="Calibri"/>
                <w:b/>
                <w:bCs/>
                <w:sz w:val="18"/>
                <w:szCs w:val="18"/>
              </w:rPr>
            </w:pPr>
            <w:r w:rsidRPr="007D7E14">
              <w:rPr>
                <w:rFonts w:ascii="Verdana" w:eastAsia="Calibri" w:hAnsi="Verdana" w:cs="Arial"/>
                <w:bCs/>
                <w:sz w:val="18"/>
                <w:szCs w:val="18"/>
              </w:rPr>
              <w:t>YPFB podrá dar un anticipo, hasta del 20% del monto total del contrato, previa presentación de una garantía de correcta inversión de anticipo a favor de YPFB y que cubra el 100% del anticipo solicitado.</w:t>
            </w:r>
          </w:p>
        </w:tc>
      </w:tr>
      <w:tr w:rsidR="004616A3" w:rsidRPr="00FD291B" w14:paraId="2B7E67F3" w14:textId="77777777" w:rsidTr="004616A3">
        <w:trPr>
          <w:trHeight w:val="392"/>
          <w:jc w:val="center"/>
        </w:trPr>
        <w:tc>
          <w:tcPr>
            <w:tcW w:w="9640" w:type="dxa"/>
            <w:shd w:val="clear" w:color="auto" w:fill="B8CCE4"/>
            <w:vAlign w:val="center"/>
          </w:tcPr>
          <w:p w14:paraId="48D19643" w14:textId="77777777" w:rsidR="004616A3" w:rsidRPr="00FD291B" w:rsidRDefault="004616A3" w:rsidP="004616A3">
            <w:pPr>
              <w:autoSpaceDE w:val="0"/>
              <w:autoSpaceDN w:val="0"/>
              <w:adjustRightInd w:val="0"/>
              <w:rPr>
                <w:rFonts w:ascii="Verdana" w:hAnsi="Verdana" w:cs="Calibri"/>
                <w:b/>
                <w:bCs/>
                <w:sz w:val="18"/>
                <w:szCs w:val="18"/>
              </w:rPr>
            </w:pPr>
            <w:r w:rsidRPr="00FD291B">
              <w:rPr>
                <w:rFonts w:ascii="Verdana" w:hAnsi="Verdana" w:cs="Calibri"/>
                <w:b/>
                <w:bCs/>
                <w:sz w:val="18"/>
                <w:szCs w:val="18"/>
              </w:rPr>
              <w:t>FORMA DE PAGO</w:t>
            </w:r>
          </w:p>
        </w:tc>
      </w:tr>
      <w:tr w:rsidR="004616A3" w:rsidRPr="00FD291B" w14:paraId="501B56F1" w14:textId="77777777" w:rsidTr="004616A3">
        <w:trPr>
          <w:trHeight w:val="8144"/>
          <w:jc w:val="center"/>
        </w:trPr>
        <w:tc>
          <w:tcPr>
            <w:tcW w:w="9640" w:type="dxa"/>
            <w:tcBorders>
              <w:bottom w:val="single" w:sz="4" w:space="0" w:color="auto"/>
            </w:tcBorders>
            <w:shd w:val="clear" w:color="auto" w:fill="auto"/>
            <w:vAlign w:val="center"/>
          </w:tcPr>
          <w:p w14:paraId="2B66A66D" w14:textId="77777777" w:rsidR="004616A3" w:rsidRPr="007D7E14"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lastRenderedPageBreak/>
              <w:t>Se realizara pagos parciales, los mismos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14:paraId="1C0B7293" w14:textId="77777777" w:rsidR="004616A3" w:rsidRPr="007D7E14" w:rsidRDefault="004616A3" w:rsidP="004616A3">
            <w:pPr>
              <w:jc w:val="both"/>
              <w:rPr>
                <w:rFonts w:ascii="Verdana" w:eastAsia="Calibri" w:hAnsi="Verdana" w:cs="Arial"/>
                <w:bCs/>
                <w:sz w:val="18"/>
                <w:szCs w:val="18"/>
              </w:rPr>
            </w:pPr>
          </w:p>
          <w:p w14:paraId="7E37361C" w14:textId="77777777" w:rsidR="004616A3" w:rsidRPr="007D7E14"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Por medio de la Carta de Crédito se prevé realizar los siguientes pagos parciales:</w:t>
            </w:r>
          </w:p>
          <w:p w14:paraId="2723BFAB" w14:textId="77777777" w:rsidR="004616A3" w:rsidRPr="007D7E14" w:rsidRDefault="004616A3" w:rsidP="004616A3">
            <w:pPr>
              <w:autoSpaceDE w:val="0"/>
              <w:autoSpaceDN w:val="0"/>
              <w:adjustRightInd w:val="0"/>
              <w:rPr>
                <w:rFonts w:ascii="Verdana" w:hAnsi="Verdana" w:cs="Arial"/>
                <w:sz w:val="18"/>
                <w:szCs w:val="18"/>
              </w:rPr>
            </w:pPr>
          </w:p>
          <w:tbl>
            <w:tblPr>
              <w:tblW w:w="88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78"/>
              <w:gridCol w:w="4711"/>
              <w:gridCol w:w="1392"/>
              <w:gridCol w:w="2273"/>
            </w:tblGrid>
            <w:tr w:rsidR="004616A3" w:rsidRPr="007D7E14" w14:paraId="56B615BE" w14:textId="77777777" w:rsidTr="004616A3">
              <w:trPr>
                <w:trHeight w:val="274"/>
                <w:jc w:val="center"/>
              </w:trPr>
              <w:tc>
                <w:tcPr>
                  <w:tcW w:w="478" w:type="dxa"/>
                  <w:shd w:val="clear" w:color="auto" w:fill="auto"/>
                  <w:noWrap/>
                  <w:vAlign w:val="center"/>
                  <w:hideMark/>
                </w:tcPr>
                <w:p w14:paraId="217CC164" w14:textId="77777777" w:rsidR="004616A3" w:rsidRPr="005D6B26" w:rsidRDefault="004616A3" w:rsidP="004616A3">
                  <w:pPr>
                    <w:jc w:val="center"/>
                    <w:rPr>
                      <w:rFonts w:ascii="Verdana" w:hAnsi="Verdana" w:cs="Calibri"/>
                      <w:b/>
                      <w:bCs/>
                      <w:sz w:val="16"/>
                      <w:szCs w:val="18"/>
                      <w:lang w:val="es-CO" w:eastAsia="es-CO"/>
                    </w:rPr>
                  </w:pPr>
                  <w:r w:rsidRPr="005D6B26">
                    <w:rPr>
                      <w:rFonts w:ascii="Verdana" w:hAnsi="Verdana" w:cs="Calibri"/>
                      <w:b/>
                      <w:bCs/>
                      <w:sz w:val="16"/>
                      <w:szCs w:val="18"/>
                      <w:lang w:val="es-CO" w:eastAsia="es-CO"/>
                    </w:rPr>
                    <w:t>N°</w:t>
                  </w:r>
                </w:p>
              </w:tc>
              <w:tc>
                <w:tcPr>
                  <w:tcW w:w="4711" w:type="dxa"/>
                  <w:shd w:val="clear" w:color="auto" w:fill="auto"/>
                  <w:noWrap/>
                  <w:vAlign w:val="center"/>
                  <w:hideMark/>
                </w:tcPr>
                <w:p w14:paraId="4A13CAA1" w14:textId="77777777" w:rsidR="004616A3" w:rsidRPr="005D6B26" w:rsidRDefault="004616A3" w:rsidP="004616A3">
                  <w:pPr>
                    <w:jc w:val="center"/>
                    <w:rPr>
                      <w:rFonts w:ascii="Verdana" w:hAnsi="Verdana" w:cs="Calibri"/>
                      <w:b/>
                      <w:bCs/>
                      <w:sz w:val="16"/>
                      <w:szCs w:val="18"/>
                      <w:lang w:val="es-CO" w:eastAsia="es-CO"/>
                    </w:rPr>
                  </w:pPr>
                  <w:r w:rsidRPr="005D6B26">
                    <w:rPr>
                      <w:rFonts w:ascii="Verdana" w:hAnsi="Verdana" w:cs="Calibri"/>
                      <w:b/>
                      <w:bCs/>
                      <w:sz w:val="16"/>
                      <w:szCs w:val="18"/>
                      <w:lang w:val="es-CO" w:eastAsia="es-CO"/>
                    </w:rPr>
                    <w:t>DETALLE</w:t>
                  </w:r>
                </w:p>
              </w:tc>
              <w:tc>
                <w:tcPr>
                  <w:tcW w:w="1392" w:type="dxa"/>
                  <w:shd w:val="clear" w:color="auto" w:fill="auto"/>
                  <w:vAlign w:val="center"/>
                </w:tcPr>
                <w:p w14:paraId="74517041" w14:textId="77777777" w:rsidR="004616A3" w:rsidRPr="005D6B26" w:rsidRDefault="004616A3" w:rsidP="004616A3">
                  <w:pPr>
                    <w:jc w:val="center"/>
                    <w:rPr>
                      <w:rFonts w:ascii="Verdana" w:hAnsi="Verdana" w:cs="Calibri"/>
                      <w:b/>
                      <w:bCs/>
                      <w:sz w:val="16"/>
                      <w:szCs w:val="18"/>
                      <w:lang w:val="es-CO" w:eastAsia="es-CO"/>
                    </w:rPr>
                  </w:pPr>
                  <w:r w:rsidRPr="005D6B26">
                    <w:rPr>
                      <w:rFonts w:ascii="Verdana" w:hAnsi="Verdana" w:cs="Calibri"/>
                      <w:b/>
                      <w:bCs/>
                      <w:sz w:val="16"/>
                      <w:szCs w:val="18"/>
                      <w:lang w:val="es-CO" w:eastAsia="es-CO"/>
                    </w:rPr>
                    <w:t>PAGOS PARCIALES</w:t>
                  </w:r>
                </w:p>
              </w:tc>
              <w:tc>
                <w:tcPr>
                  <w:tcW w:w="2273" w:type="dxa"/>
                  <w:shd w:val="clear" w:color="auto" w:fill="auto"/>
                  <w:noWrap/>
                  <w:vAlign w:val="center"/>
                  <w:hideMark/>
                </w:tcPr>
                <w:p w14:paraId="734C71C9" w14:textId="77777777" w:rsidR="004616A3" w:rsidRPr="005D6B26" w:rsidRDefault="004616A3" w:rsidP="004616A3">
                  <w:pPr>
                    <w:jc w:val="center"/>
                    <w:rPr>
                      <w:rFonts w:ascii="Verdana" w:hAnsi="Verdana" w:cs="Calibri"/>
                      <w:b/>
                      <w:bCs/>
                      <w:sz w:val="16"/>
                      <w:szCs w:val="18"/>
                      <w:lang w:val="es-CO" w:eastAsia="es-CO"/>
                    </w:rPr>
                  </w:pPr>
                  <w:r w:rsidRPr="005D6B26">
                    <w:rPr>
                      <w:rFonts w:ascii="Verdana" w:hAnsi="Verdana" w:cs="Calibri"/>
                      <w:b/>
                      <w:bCs/>
                      <w:sz w:val="16"/>
                      <w:szCs w:val="18"/>
                      <w:lang w:val="es-CO" w:eastAsia="es-CO"/>
                    </w:rPr>
                    <w:t>% DEL MONTO TOTAL DE LA CARTA DE CREDITO</w:t>
                  </w:r>
                </w:p>
              </w:tc>
            </w:tr>
            <w:tr w:rsidR="004616A3" w:rsidRPr="007D7E14" w14:paraId="23053137" w14:textId="77777777" w:rsidTr="004616A3">
              <w:trPr>
                <w:trHeight w:val="359"/>
                <w:jc w:val="center"/>
              </w:trPr>
              <w:tc>
                <w:tcPr>
                  <w:tcW w:w="478" w:type="dxa"/>
                  <w:shd w:val="clear" w:color="auto" w:fill="auto"/>
                  <w:vAlign w:val="center"/>
                  <w:hideMark/>
                </w:tcPr>
                <w:p w14:paraId="226CFF41" w14:textId="77777777" w:rsidR="004616A3" w:rsidRPr="005D6B26" w:rsidRDefault="004616A3" w:rsidP="004616A3">
                  <w:pPr>
                    <w:jc w:val="center"/>
                    <w:rPr>
                      <w:rFonts w:ascii="Verdana" w:hAnsi="Verdana" w:cs="Calibri"/>
                      <w:b/>
                      <w:bCs/>
                      <w:sz w:val="18"/>
                      <w:szCs w:val="18"/>
                      <w:lang w:val="es-CO" w:eastAsia="es-CO"/>
                    </w:rPr>
                  </w:pPr>
                  <w:r w:rsidRPr="005D6B26">
                    <w:rPr>
                      <w:rFonts w:ascii="Verdana" w:hAnsi="Verdana" w:cs="Calibri"/>
                      <w:b/>
                      <w:bCs/>
                      <w:sz w:val="18"/>
                      <w:szCs w:val="18"/>
                      <w:lang w:val="es-CO" w:eastAsia="es-CO"/>
                    </w:rPr>
                    <w:t>1</w:t>
                  </w:r>
                </w:p>
              </w:tc>
              <w:tc>
                <w:tcPr>
                  <w:tcW w:w="4711" w:type="dxa"/>
                  <w:shd w:val="clear" w:color="auto" w:fill="auto"/>
                  <w:vAlign w:val="center"/>
                  <w:hideMark/>
                </w:tcPr>
                <w:p w14:paraId="4A89234D" w14:textId="77777777" w:rsidR="004616A3" w:rsidRPr="005D6B26" w:rsidRDefault="004616A3" w:rsidP="004616A3">
                  <w:pPr>
                    <w:jc w:val="center"/>
                    <w:rPr>
                      <w:rFonts w:ascii="Verdana" w:hAnsi="Verdana" w:cs="Calibri"/>
                      <w:sz w:val="18"/>
                      <w:szCs w:val="18"/>
                      <w:lang w:val="es-CO" w:eastAsia="es-CO"/>
                    </w:rPr>
                  </w:pPr>
                  <w:r w:rsidRPr="005D6B26">
                    <w:rPr>
                      <w:rFonts w:ascii="Verdana" w:hAnsi="Verdana" w:cs="Calibri"/>
                      <w:sz w:val="18"/>
                      <w:szCs w:val="18"/>
                      <w:lang w:val="es-CO" w:eastAsia="es-CO"/>
                    </w:rPr>
                    <w:t>POR ENTREGA DE LA UNIDAD DE COMPRESION  EN ADUANA INTERIOR Y DOCUMENTOS DE IMPORTACION</w:t>
                  </w:r>
                </w:p>
              </w:tc>
              <w:tc>
                <w:tcPr>
                  <w:tcW w:w="1392" w:type="dxa"/>
                  <w:shd w:val="clear" w:color="auto" w:fill="auto"/>
                  <w:vAlign w:val="center"/>
                </w:tcPr>
                <w:p w14:paraId="0A1C0DC7" w14:textId="77777777" w:rsidR="004616A3" w:rsidRPr="005D6B26" w:rsidRDefault="004616A3" w:rsidP="004616A3">
                  <w:pPr>
                    <w:jc w:val="center"/>
                    <w:rPr>
                      <w:rFonts w:ascii="Verdana" w:hAnsi="Verdana" w:cs="Calibri"/>
                      <w:bCs/>
                      <w:sz w:val="18"/>
                      <w:szCs w:val="18"/>
                      <w:lang w:val="es-CO" w:eastAsia="es-CO"/>
                    </w:rPr>
                  </w:pPr>
                  <w:r w:rsidRPr="005D6B26">
                    <w:rPr>
                      <w:rFonts w:ascii="Verdana" w:hAnsi="Verdana" w:cs="Calibri"/>
                      <w:bCs/>
                      <w:sz w:val="18"/>
                      <w:szCs w:val="18"/>
                      <w:lang w:val="es-CO" w:eastAsia="es-CO"/>
                    </w:rPr>
                    <w:t>PRIMER PAGO</w:t>
                  </w:r>
                </w:p>
              </w:tc>
              <w:tc>
                <w:tcPr>
                  <w:tcW w:w="2273" w:type="dxa"/>
                  <w:shd w:val="clear" w:color="auto" w:fill="auto"/>
                  <w:vAlign w:val="center"/>
                  <w:hideMark/>
                </w:tcPr>
                <w:p w14:paraId="714945BC" w14:textId="77777777" w:rsidR="004616A3" w:rsidRPr="005D6B26" w:rsidRDefault="004616A3" w:rsidP="004616A3">
                  <w:pPr>
                    <w:jc w:val="center"/>
                    <w:rPr>
                      <w:rFonts w:ascii="Verdana" w:hAnsi="Verdana" w:cs="Calibri"/>
                      <w:b/>
                      <w:bCs/>
                      <w:sz w:val="18"/>
                      <w:szCs w:val="18"/>
                      <w:lang w:val="es-CO" w:eastAsia="es-CO"/>
                    </w:rPr>
                  </w:pPr>
                  <w:r w:rsidRPr="005D6B26">
                    <w:rPr>
                      <w:rFonts w:ascii="Verdana" w:hAnsi="Verdana" w:cs="Calibri"/>
                      <w:b/>
                      <w:bCs/>
                      <w:sz w:val="18"/>
                      <w:szCs w:val="18"/>
                      <w:lang w:val="es-CO" w:eastAsia="es-CO"/>
                    </w:rPr>
                    <w:t>50%</w:t>
                  </w:r>
                </w:p>
              </w:tc>
            </w:tr>
            <w:tr w:rsidR="004616A3" w:rsidRPr="007D7E14" w14:paraId="1480BF17" w14:textId="77777777" w:rsidTr="004616A3">
              <w:trPr>
                <w:trHeight w:val="399"/>
                <w:jc w:val="center"/>
              </w:trPr>
              <w:tc>
                <w:tcPr>
                  <w:tcW w:w="478" w:type="dxa"/>
                  <w:shd w:val="clear" w:color="auto" w:fill="auto"/>
                  <w:vAlign w:val="center"/>
                  <w:hideMark/>
                </w:tcPr>
                <w:p w14:paraId="193DBE75" w14:textId="77777777" w:rsidR="004616A3" w:rsidRPr="005D6B26" w:rsidRDefault="004616A3" w:rsidP="004616A3">
                  <w:pPr>
                    <w:jc w:val="center"/>
                    <w:rPr>
                      <w:rFonts w:ascii="Verdana" w:hAnsi="Verdana" w:cs="Calibri"/>
                      <w:b/>
                      <w:bCs/>
                      <w:sz w:val="18"/>
                      <w:szCs w:val="18"/>
                      <w:lang w:val="es-CO" w:eastAsia="es-CO"/>
                    </w:rPr>
                  </w:pPr>
                  <w:r w:rsidRPr="005D6B26">
                    <w:rPr>
                      <w:rFonts w:ascii="Verdana" w:hAnsi="Verdana" w:cs="Calibri"/>
                      <w:b/>
                      <w:bCs/>
                      <w:sz w:val="18"/>
                      <w:szCs w:val="18"/>
                      <w:lang w:val="es-CO" w:eastAsia="es-CO"/>
                    </w:rPr>
                    <w:t>2</w:t>
                  </w:r>
                </w:p>
              </w:tc>
              <w:tc>
                <w:tcPr>
                  <w:tcW w:w="4711" w:type="dxa"/>
                  <w:shd w:val="clear" w:color="auto" w:fill="auto"/>
                  <w:vAlign w:val="center"/>
                  <w:hideMark/>
                </w:tcPr>
                <w:p w14:paraId="70C0602C" w14:textId="77777777" w:rsidR="004616A3" w:rsidRPr="005D6B26" w:rsidRDefault="004616A3" w:rsidP="004616A3">
                  <w:pPr>
                    <w:jc w:val="center"/>
                    <w:rPr>
                      <w:rFonts w:ascii="Verdana" w:hAnsi="Verdana" w:cs="Calibri"/>
                      <w:sz w:val="18"/>
                      <w:szCs w:val="18"/>
                      <w:lang w:val="es-CO" w:eastAsia="es-CO"/>
                    </w:rPr>
                  </w:pPr>
                  <w:r w:rsidRPr="005D6B26">
                    <w:rPr>
                      <w:rFonts w:ascii="Verdana" w:hAnsi="Verdana" w:cs="Calibri"/>
                      <w:sz w:val="18"/>
                      <w:szCs w:val="18"/>
                      <w:lang w:val="es-CO" w:eastAsia="es-CO"/>
                    </w:rPr>
                    <w:t>POR ENTREGA, INSTALACIÓN Y PUESTA EN MARCHA DE LA UNIDAD DE COMPRESION</w:t>
                  </w:r>
                </w:p>
              </w:tc>
              <w:tc>
                <w:tcPr>
                  <w:tcW w:w="1392" w:type="dxa"/>
                  <w:shd w:val="clear" w:color="auto" w:fill="auto"/>
                  <w:vAlign w:val="center"/>
                </w:tcPr>
                <w:p w14:paraId="1F3677BD" w14:textId="77777777" w:rsidR="004616A3" w:rsidRPr="005D6B26" w:rsidRDefault="004616A3" w:rsidP="004616A3">
                  <w:pPr>
                    <w:jc w:val="center"/>
                    <w:rPr>
                      <w:rFonts w:ascii="Verdana" w:hAnsi="Verdana" w:cs="Calibri"/>
                      <w:bCs/>
                      <w:sz w:val="18"/>
                      <w:szCs w:val="18"/>
                      <w:lang w:val="es-CO" w:eastAsia="es-CO"/>
                    </w:rPr>
                  </w:pPr>
                  <w:r w:rsidRPr="005D6B26">
                    <w:rPr>
                      <w:rFonts w:ascii="Verdana" w:hAnsi="Verdana" w:cs="Calibri"/>
                      <w:bCs/>
                      <w:sz w:val="18"/>
                      <w:szCs w:val="18"/>
                      <w:lang w:val="es-CO" w:eastAsia="es-CO"/>
                    </w:rPr>
                    <w:t>SEGUNDO PAGO</w:t>
                  </w:r>
                </w:p>
              </w:tc>
              <w:tc>
                <w:tcPr>
                  <w:tcW w:w="2273" w:type="dxa"/>
                  <w:shd w:val="clear" w:color="auto" w:fill="auto"/>
                  <w:vAlign w:val="center"/>
                  <w:hideMark/>
                </w:tcPr>
                <w:p w14:paraId="079C5BF7" w14:textId="77777777" w:rsidR="004616A3" w:rsidRPr="005D6B26" w:rsidRDefault="004616A3" w:rsidP="004616A3">
                  <w:pPr>
                    <w:jc w:val="center"/>
                    <w:rPr>
                      <w:rFonts w:ascii="Verdana" w:hAnsi="Verdana" w:cs="Calibri"/>
                      <w:b/>
                      <w:bCs/>
                      <w:sz w:val="18"/>
                      <w:szCs w:val="18"/>
                      <w:lang w:val="es-CO" w:eastAsia="es-CO"/>
                    </w:rPr>
                  </w:pPr>
                  <w:r w:rsidRPr="005D6B26">
                    <w:rPr>
                      <w:rFonts w:ascii="Verdana" w:hAnsi="Verdana" w:cs="Calibri"/>
                      <w:b/>
                      <w:bCs/>
                      <w:sz w:val="18"/>
                      <w:szCs w:val="18"/>
                      <w:lang w:val="es-CO" w:eastAsia="es-CO"/>
                    </w:rPr>
                    <w:t>50%</w:t>
                  </w:r>
                </w:p>
              </w:tc>
            </w:tr>
          </w:tbl>
          <w:p w14:paraId="2A2F9D37" w14:textId="77777777" w:rsidR="004616A3" w:rsidRPr="007D7E14" w:rsidRDefault="004616A3" w:rsidP="004616A3">
            <w:pPr>
              <w:jc w:val="both"/>
              <w:rPr>
                <w:rFonts w:ascii="Verdana" w:hAnsi="Verdana" w:cs="Arial"/>
                <w:sz w:val="18"/>
                <w:szCs w:val="18"/>
              </w:rPr>
            </w:pPr>
          </w:p>
          <w:p w14:paraId="7FAF01DF" w14:textId="77777777" w:rsidR="004616A3" w:rsidRPr="007D7E14"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Los pagos se efectuaran descontando el 20% correspondiente al anticipo.</w:t>
            </w:r>
          </w:p>
          <w:p w14:paraId="77E7BF5F" w14:textId="77777777" w:rsidR="004616A3" w:rsidRPr="007D7E14" w:rsidRDefault="004616A3" w:rsidP="004616A3">
            <w:pPr>
              <w:jc w:val="both"/>
              <w:rPr>
                <w:rFonts w:ascii="Verdana" w:eastAsia="Calibri" w:hAnsi="Verdana" w:cs="Arial"/>
                <w:bCs/>
                <w:sz w:val="18"/>
                <w:szCs w:val="18"/>
              </w:rPr>
            </w:pPr>
          </w:p>
          <w:p w14:paraId="10A586FE" w14:textId="77777777" w:rsidR="004616A3"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 xml:space="preserve">Para el Primer Pago parcial la empresa </w:t>
            </w:r>
            <w:r>
              <w:rPr>
                <w:rFonts w:ascii="Verdana" w:eastAsia="Calibri" w:hAnsi="Verdana" w:cs="Arial"/>
                <w:bCs/>
                <w:sz w:val="18"/>
                <w:szCs w:val="18"/>
              </w:rPr>
              <w:t>contratada</w:t>
            </w:r>
            <w:r w:rsidRPr="007D7E14">
              <w:rPr>
                <w:rFonts w:ascii="Verdana" w:eastAsia="Calibri" w:hAnsi="Verdana" w:cs="Arial"/>
                <w:bCs/>
                <w:sz w:val="18"/>
                <w:szCs w:val="18"/>
              </w:rPr>
              <w:t>, deberá presentar la siguiente documentación en original:</w:t>
            </w:r>
          </w:p>
          <w:p w14:paraId="39386BE8" w14:textId="77777777" w:rsidR="004616A3" w:rsidRPr="007D7E14" w:rsidRDefault="004616A3" w:rsidP="004616A3">
            <w:pPr>
              <w:jc w:val="both"/>
              <w:rPr>
                <w:rFonts w:ascii="Verdana" w:eastAsia="Calibri" w:hAnsi="Verdana" w:cs="Arial"/>
                <w:bCs/>
                <w:sz w:val="18"/>
                <w:szCs w:val="18"/>
              </w:rPr>
            </w:pPr>
          </w:p>
          <w:p w14:paraId="44906E82" w14:textId="77777777" w:rsidR="004616A3" w:rsidRPr="00CE078B" w:rsidRDefault="004616A3" w:rsidP="00C72C88">
            <w:pPr>
              <w:pStyle w:val="Prrafodelista"/>
              <w:numPr>
                <w:ilvl w:val="0"/>
                <w:numId w:val="45"/>
              </w:numPr>
              <w:jc w:val="both"/>
              <w:rPr>
                <w:rFonts w:ascii="Verdana" w:hAnsi="Verdana" w:cs="Calibri"/>
                <w:sz w:val="18"/>
                <w:szCs w:val="18"/>
              </w:rPr>
            </w:pPr>
            <w:r w:rsidRPr="00CE078B">
              <w:rPr>
                <w:rFonts w:ascii="Verdana" w:hAnsi="Verdana" w:cs="Calibri"/>
                <w:sz w:val="18"/>
                <w:szCs w:val="18"/>
              </w:rPr>
              <w:t>Factura comercial de origen con el INCOTERM referido.</w:t>
            </w:r>
          </w:p>
          <w:p w14:paraId="73EC5926" w14:textId="77777777" w:rsidR="004616A3" w:rsidRPr="00CE078B" w:rsidRDefault="004616A3" w:rsidP="00C72C88">
            <w:pPr>
              <w:pStyle w:val="Prrafodelista"/>
              <w:numPr>
                <w:ilvl w:val="0"/>
                <w:numId w:val="45"/>
              </w:numPr>
              <w:jc w:val="both"/>
              <w:rPr>
                <w:rFonts w:ascii="Verdana" w:hAnsi="Verdana" w:cs="Calibri"/>
                <w:sz w:val="18"/>
                <w:szCs w:val="18"/>
              </w:rPr>
            </w:pPr>
            <w:r w:rsidRPr="00CE078B">
              <w:rPr>
                <w:rFonts w:ascii="Verdana" w:hAnsi="Verdana" w:cs="Calibri"/>
                <w:sz w:val="18"/>
                <w:szCs w:val="18"/>
              </w:rPr>
              <w:t>Lista de empaque, el mismo que incluirá el peso y cantidad de las unidades funcionales de compresión.</w:t>
            </w:r>
          </w:p>
          <w:p w14:paraId="4D250489" w14:textId="77777777" w:rsidR="004616A3" w:rsidRPr="00CE078B" w:rsidRDefault="004616A3" w:rsidP="00C72C88">
            <w:pPr>
              <w:pStyle w:val="Prrafodelista"/>
              <w:numPr>
                <w:ilvl w:val="0"/>
                <w:numId w:val="45"/>
              </w:numPr>
              <w:jc w:val="both"/>
              <w:rPr>
                <w:rFonts w:ascii="Verdana" w:hAnsi="Verdana" w:cs="Calibri"/>
                <w:sz w:val="18"/>
                <w:szCs w:val="18"/>
              </w:rPr>
            </w:pPr>
            <w:r w:rsidRPr="00CE078B">
              <w:rPr>
                <w:rFonts w:ascii="Verdana" w:hAnsi="Verdana" w:cs="Calibri"/>
                <w:sz w:val="18"/>
                <w:szCs w:val="18"/>
              </w:rPr>
              <w:t>Documento de transporte (Carta de Porte Internacional por Carretera – CRT y Manifiesto Internacional de Carga – MIC/DTA) en caso de que el flete no esté incluido en la factura comercial, ambos documentos deberán incluir los datos referentes a los fletes.</w:t>
            </w:r>
          </w:p>
          <w:p w14:paraId="202BCDD1" w14:textId="77777777" w:rsidR="004616A3" w:rsidRPr="00CE078B" w:rsidRDefault="004616A3" w:rsidP="00C72C88">
            <w:pPr>
              <w:pStyle w:val="Prrafodelista"/>
              <w:numPr>
                <w:ilvl w:val="0"/>
                <w:numId w:val="45"/>
              </w:numPr>
              <w:jc w:val="both"/>
              <w:rPr>
                <w:rFonts w:ascii="Verdana" w:hAnsi="Verdana" w:cs="Calibri"/>
                <w:sz w:val="18"/>
                <w:szCs w:val="18"/>
              </w:rPr>
            </w:pPr>
            <w:r w:rsidRPr="00CE078B">
              <w:rPr>
                <w:rFonts w:ascii="Verdana" w:hAnsi="Verdana" w:cs="Calibri"/>
                <w:sz w:val="18"/>
                <w:szCs w:val="18"/>
              </w:rPr>
              <w:t>Parte de recepción.</w:t>
            </w:r>
          </w:p>
          <w:p w14:paraId="4B83A0CB" w14:textId="77777777" w:rsidR="004616A3" w:rsidRPr="00CE078B" w:rsidRDefault="004616A3" w:rsidP="00C72C88">
            <w:pPr>
              <w:pStyle w:val="Prrafodelista"/>
              <w:numPr>
                <w:ilvl w:val="0"/>
                <w:numId w:val="45"/>
              </w:numPr>
              <w:jc w:val="both"/>
              <w:rPr>
                <w:rFonts w:ascii="Verdana" w:hAnsi="Verdana" w:cs="Calibri"/>
                <w:sz w:val="18"/>
                <w:szCs w:val="18"/>
              </w:rPr>
            </w:pPr>
            <w:r w:rsidRPr="00CE078B">
              <w:rPr>
                <w:rFonts w:ascii="Verdana" w:hAnsi="Verdana" w:cs="Calibri"/>
                <w:sz w:val="18"/>
                <w:szCs w:val="18"/>
              </w:rPr>
              <w:t>Certificado de origen, si corresponde.</w:t>
            </w:r>
          </w:p>
          <w:p w14:paraId="13BC6BBB" w14:textId="77777777" w:rsidR="004616A3" w:rsidRPr="00CE078B" w:rsidRDefault="004616A3" w:rsidP="00C72C88">
            <w:pPr>
              <w:pStyle w:val="Prrafodelista"/>
              <w:numPr>
                <w:ilvl w:val="0"/>
                <w:numId w:val="45"/>
              </w:numPr>
              <w:jc w:val="both"/>
              <w:rPr>
                <w:rFonts w:ascii="Verdana" w:hAnsi="Verdana" w:cs="Calibri"/>
                <w:sz w:val="18"/>
                <w:szCs w:val="18"/>
              </w:rPr>
            </w:pPr>
            <w:r w:rsidRPr="00CE078B">
              <w:rPr>
                <w:rFonts w:ascii="Verdana" w:hAnsi="Verdana" w:cs="Calibri"/>
                <w:sz w:val="18"/>
                <w:szCs w:val="18"/>
              </w:rPr>
              <w:t>Póliza de seguro, documento de costo de seguro de transporte.</w:t>
            </w:r>
          </w:p>
          <w:p w14:paraId="3E7DB28F" w14:textId="77777777" w:rsidR="004616A3" w:rsidRPr="007D7E14" w:rsidRDefault="004616A3" w:rsidP="004616A3">
            <w:pPr>
              <w:jc w:val="both"/>
              <w:rPr>
                <w:rFonts w:ascii="Verdana" w:hAnsi="Verdana" w:cs="Arial"/>
                <w:sz w:val="18"/>
                <w:szCs w:val="18"/>
              </w:rPr>
            </w:pPr>
          </w:p>
          <w:p w14:paraId="7737F8AE" w14:textId="77777777" w:rsidR="004616A3" w:rsidRPr="007D7E14"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sidRPr="007D7E14">
              <w:rPr>
                <w:rFonts w:ascii="Verdana" w:eastAsia="Calibri" w:hAnsi="Verdana" w:cs="Arial"/>
                <w:bCs/>
                <w:sz w:val="18"/>
                <w:szCs w:val="18"/>
              </w:rPr>
              <w:t>Boliviana</w:t>
            </w:r>
            <w:proofErr w:type="gramEnd"/>
            <w:r w:rsidRPr="007D7E14">
              <w:rPr>
                <w:rFonts w:ascii="Verdana" w:eastAsia="Calibri" w:hAnsi="Verdana" w:cs="Arial"/>
                <w:bCs/>
                <w:sz w:val="18"/>
                <w:szCs w:val="18"/>
              </w:rPr>
              <w:t xml:space="preserve"> vigente.</w:t>
            </w:r>
          </w:p>
          <w:p w14:paraId="394C1828" w14:textId="77777777" w:rsidR="004616A3" w:rsidRPr="007D7E14" w:rsidRDefault="004616A3" w:rsidP="004616A3">
            <w:pPr>
              <w:jc w:val="both"/>
              <w:rPr>
                <w:rFonts w:ascii="Verdana" w:eastAsia="Calibri" w:hAnsi="Verdana" w:cs="Arial"/>
                <w:bCs/>
                <w:sz w:val="18"/>
                <w:szCs w:val="18"/>
              </w:rPr>
            </w:pPr>
          </w:p>
          <w:p w14:paraId="37479491" w14:textId="77777777" w:rsidR="004616A3" w:rsidRPr="00432C18"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 xml:space="preserve">Para el Segundo Pago parcial deberá presentar el Acta de Recepción Definitiva a verificación del óptimo funcionamiento de la unidad de compresión en la Estación de Servicio </w:t>
            </w:r>
            <w:r>
              <w:rPr>
                <w:rFonts w:ascii="Verdana" w:eastAsia="Calibri" w:hAnsi="Verdana" w:cs="Arial"/>
                <w:bCs/>
                <w:sz w:val="18"/>
                <w:szCs w:val="18"/>
              </w:rPr>
              <w:t>Padcaya</w:t>
            </w:r>
            <w:r w:rsidRPr="007D7E14">
              <w:rPr>
                <w:rFonts w:ascii="Verdana" w:eastAsia="Calibri" w:hAnsi="Verdana" w:cs="Arial"/>
                <w:bCs/>
                <w:sz w:val="18"/>
                <w:szCs w:val="18"/>
              </w:rPr>
              <w:t xml:space="preserve">. </w:t>
            </w:r>
          </w:p>
        </w:tc>
      </w:tr>
      <w:tr w:rsidR="004616A3" w:rsidRPr="00FD291B" w14:paraId="7E5BD0CF" w14:textId="77777777" w:rsidTr="004616A3">
        <w:trPr>
          <w:trHeight w:val="422"/>
          <w:jc w:val="center"/>
        </w:trPr>
        <w:tc>
          <w:tcPr>
            <w:tcW w:w="9640" w:type="dxa"/>
            <w:shd w:val="clear" w:color="auto" w:fill="B4C6E7"/>
            <w:vAlign w:val="center"/>
          </w:tcPr>
          <w:p w14:paraId="43E33457" w14:textId="77777777" w:rsidR="004616A3" w:rsidRPr="00B15E08" w:rsidRDefault="004616A3" w:rsidP="004616A3">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4616A3" w:rsidRPr="00FD291B" w14:paraId="1D824D0E" w14:textId="77777777" w:rsidTr="004616A3">
        <w:trPr>
          <w:trHeight w:val="954"/>
          <w:jc w:val="center"/>
        </w:trPr>
        <w:tc>
          <w:tcPr>
            <w:tcW w:w="9640" w:type="dxa"/>
            <w:shd w:val="clear" w:color="auto" w:fill="auto"/>
            <w:vAlign w:val="center"/>
          </w:tcPr>
          <w:p w14:paraId="236681EC" w14:textId="77777777" w:rsidR="004616A3" w:rsidRPr="007772C8" w:rsidRDefault="004616A3" w:rsidP="004616A3">
            <w:pPr>
              <w:autoSpaceDE w:val="0"/>
              <w:autoSpaceDN w:val="0"/>
              <w:adjustRightInd w:val="0"/>
              <w:jc w:val="both"/>
              <w:rPr>
                <w:rFonts w:ascii="Verdana" w:hAnsi="Verdana" w:cs="Calibri"/>
                <w:sz w:val="18"/>
                <w:szCs w:val="18"/>
              </w:rPr>
            </w:pPr>
            <w:r w:rsidRPr="007772C8">
              <w:rPr>
                <w:rFonts w:ascii="Verdana" w:hAnsi="Verdana" w:cs="Calibri"/>
                <w:sz w:val="18"/>
                <w:szCs w:val="18"/>
              </w:rPr>
              <w:t>Por cada periodo de retraso se aplicara las siguientes multas:</w:t>
            </w:r>
          </w:p>
          <w:p w14:paraId="2E9303CA" w14:textId="77777777" w:rsidR="004616A3" w:rsidRPr="007772C8" w:rsidRDefault="004616A3" w:rsidP="004616A3">
            <w:pPr>
              <w:autoSpaceDE w:val="0"/>
              <w:autoSpaceDN w:val="0"/>
              <w:adjustRightInd w:val="0"/>
              <w:jc w:val="both"/>
              <w:rPr>
                <w:rFonts w:ascii="Verdana" w:hAnsi="Verdana" w:cs="Calibri"/>
                <w:sz w:val="18"/>
                <w:szCs w:val="18"/>
              </w:rPr>
            </w:pPr>
          </w:p>
          <w:p w14:paraId="59053A0B" w14:textId="77777777" w:rsidR="004616A3" w:rsidRPr="007772C8" w:rsidRDefault="004616A3" w:rsidP="00C72C88">
            <w:pPr>
              <w:numPr>
                <w:ilvl w:val="0"/>
                <w:numId w:val="44"/>
              </w:numPr>
              <w:autoSpaceDE w:val="0"/>
              <w:autoSpaceDN w:val="0"/>
              <w:adjustRightInd w:val="0"/>
              <w:jc w:val="both"/>
              <w:rPr>
                <w:rFonts w:ascii="Verdana" w:hAnsi="Verdana" w:cs="Calibri"/>
                <w:sz w:val="18"/>
                <w:szCs w:val="18"/>
              </w:rPr>
            </w:pPr>
            <w:r w:rsidRPr="007772C8">
              <w:rPr>
                <w:rFonts w:ascii="Verdana" w:hAnsi="Verdana" w:cs="Calibri"/>
                <w:sz w:val="18"/>
                <w:szCs w:val="18"/>
              </w:rPr>
              <w:t>Equivalente al 3 por 1.000 por cada día de atraso desde el día 1 hasta el día 30 de atraso.</w:t>
            </w:r>
          </w:p>
          <w:p w14:paraId="389093C9" w14:textId="77777777" w:rsidR="004616A3" w:rsidRPr="00B15E08" w:rsidRDefault="004616A3" w:rsidP="00C72C88">
            <w:pPr>
              <w:numPr>
                <w:ilvl w:val="0"/>
                <w:numId w:val="44"/>
              </w:numPr>
              <w:autoSpaceDE w:val="0"/>
              <w:autoSpaceDN w:val="0"/>
              <w:adjustRightInd w:val="0"/>
              <w:jc w:val="both"/>
              <w:rPr>
                <w:rFonts w:ascii="Verdana" w:hAnsi="Verdana" w:cs="Calibri"/>
                <w:sz w:val="18"/>
                <w:szCs w:val="18"/>
              </w:rPr>
            </w:pPr>
            <w:r w:rsidRPr="007772C8">
              <w:rPr>
                <w:rFonts w:ascii="Verdana" w:hAnsi="Verdana" w:cs="Calibri"/>
                <w:sz w:val="18"/>
                <w:szCs w:val="18"/>
              </w:rPr>
              <w:t>Equivalente al 4 por 1.000 por cada día de atraso desde el día 31 en adelante.</w:t>
            </w:r>
          </w:p>
        </w:tc>
      </w:tr>
      <w:tr w:rsidR="004616A3" w:rsidRPr="00FD291B" w14:paraId="74116A0D" w14:textId="77777777" w:rsidTr="004616A3">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AD2CD0E" w14:textId="77777777" w:rsidR="004616A3" w:rsidRPr="00B15E08" w:rsidRDefault="004616A3" w:rsidP="004616A3">
            <w:pPr>
              <w:autoSpaceDE w:val="0"/>
              <w:autoSpaceDN w:val="0"/>
              <w:adjustRightInd w:val="0"/>
              <w:jc w:val="both"/>
              <w:rPr>
                <w:rFonts w:ascii="Verdana" w:hAnsi="Verdana" w:cs="Calibri"/>
                <w:b/>
                <w:sz w:val="18"/>
                <w:szCs w:val="18"/>
              </w:rPr>
            </w:pPr>
            <w:r>
              <w:rPr>
                <w:rFonts w:ascii="Verdana" w:hAnsi="Verdana" w:cs="Calibri"/>
                <w:b/>
                <w:sz w:val="18"/>
                <w:szCs w:val="18"/>
              </w:rPr>
              <w:t>SEGUROS</w:t>
            </w:r>
          </w:p>
        </w:tc>
      </w:tr>
      <w:tr w:rsidR="004616A3" w:rsidRPr="00FD291B" w14:paraId="25162FC1" w14:textId="77777777" w:rsidTr="004616A3">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B1E5800" w14:textId="77777777" w:rsidR="004616A3" w:rsidRPr="007D7E14" w:rsidRDefault="004616A3" w:rsidP="004616A3">
            <w:pPr>
              <w:jc w:val="both"/>
              <w:rPr>
                <w:rFonts w:ascii="Verdana" w:eastAsia="Calibri" w:hAnsi="Verdana" w:cs="Arial"/>
                <w:bCs/>
                <w:sz w:val="18"/>
                <w:szCs w:val="18"/>
              </w:rPr>
            </w:pPr>
            <w:r w:rsidRPr="007D7E14">
              <w:rPr>
                <w:rFonts w:ascii="Verdana" w:eastAsia="Calibri" w:hAnsi="Verdana" w:cs="Arial"/>
                <w:bCs/>
                <w:sz w:val="18"/>
                <w:szCs w:val="18"/>
              </w:rPr>
              <w:t>La empresa adjudicada, deberá presentar y mantener vigente de forma ininterrumpida durante todo el periodo del contrato las pólizas de seguros especificadas a continuación:</w:t>
            </w:r>
          </w:p>
          <w:p w14:paraId="3622EBC4" w14:textId="77777777" w:rsidR="004616A3" w:rsidRPr="00C413D5" w:rsidRDefault="004616A3" w:rsidP="004616A3">
            <w:pPr>
              <w:jc w:val="both"/>
              <w:rPr>
                <w:rFonts w:ascii="Verdana" w:hAnsi="Verdana" w:cs="Calibri"/>
                <w:sz w:val="18"/>
                <w:szCs w:val="18"/>
              </w:rPr>
            </w:pPr>
          </w:p>
          <w:p w14:paraId="74BB8A07" w14:textId="77777777" w:rsidR="004616A3" w:rsidRPr="00C413D5" w:rsidRDefault="004616A3" w:rsidP="00C72C88">
            <w:pPr>
              <w:pStyle w:val="Prrafodelista"/>
              <w:numPr>
                <w:ilvl w:val="0"/>
                <w:numId w:val="46"/>
              </w:numPr>
              <w:jc w:val="both"/>
              <w:rPr>
                <w:rFonts w:ascii="Verdana" w:hAnsi="Verdana" w:cs="Calibri"/>
                <w:sz w:val="18"/>
                <w:szCs w:val="18"/>
              </w:rPr>
            </w:pPr>
            <w:r w:rsidRPr="00C413D5">
              <w:rPr>
                <w:rFonts w:ascii="Verdana" w:hAnsi="Verdana" w:cs="Calibri"/>
                <w:b/>
                <w:sz w:val="18"/>
                <w:szCs w:val="18"/>
              </w:rPr>
              <w:t xml:space="preserve">Seguro de Responsabilidad Civil </w:t>
            </w:r>
          </w:p>
          <w:p w14:paraId="59AB27DA" w14:textId="77777777" w:rsidR="004616A3" w:rsidRPr="00C413D5" w:rsidRDefault="004616A3" w:rsidP="004616A3">
            <w:pPr>
              <w:pStyle w:val="Prrafodelista"/>
              <w:jc w:val="both"/>
              <w:rPr>
                <w:rFonts w:ascii="Verdana" w:hAnsi="Verdana" w:cs="Calibri"/>
                <w:sz w:val="18"/>
                <w:szCs w:val="18"/>
              </w:rPr>
            </w:pPr>
            <w:r w:rsidRPr="00C413D5">
              <w:rPr>
                <w:rFonts w:ascii="Verdana" w:hAnsi="Verdana" w:cs="Calibr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responsabilidad civil por incendio y/o explosión, daños por agua, grifería, lluvia o inundaciones. Incluyendo daños por gastos de aceleración de siniestros y extraordinarios y remoción de escombros dejando indemne a YPFB por cualquier suceso. En esta póliza YPFB deberá figurar como un tercero.</w:t>
            </w:r>
          </w:p>
          <w:p w14:paraId="1624B309" w14:textId="77777777" w:rsidR="004616A3" w:rsidRPr="00C413D5" w:rsidRDefault="004616A3" w:rsidP="004616A3">
            <w:pPr>
              <w:pStyle w:val="Prrafodelista"/>
              <w:jc w:val="both"/>
              <w:rPr>
                <w:rFonts w:ascii="Verdana" w:hAnsi="Verdana" w:cs="Calibri"/>
                <w:sz w:val="18"/>
                <w:szCs w:val="18"/>
              </w:rPr>
            </w:pPr>
          </w:p>
          <w:p w14:paraId="18F515C5" w14:textId="77777777" w:rsidR="004616A3" w:rsidRPr="00C413D5" w:rsidRDefault="004616A3" w:rsidP="004616A3">
            <w:pPr>
              <w:pStyle w:val="Prrafodelista"/>
              <w:ind w:left="714"/>
              <w:jc w:val="both"/>
              <w:rPr>
                <w:rFonts w:ascii="Verdana" w:hAnsi="Verdana" w:cs="Calibri"/>
                <w:sz w:val="18"/>
                <w:szCs w:val="18"/>
              </w:rPr>
            </w:pPr>
            <w:r w:rsidRPr="00C413D5">
              <w:rPr>
                <w:rFonts w:ascii="Verdana" w:hAnsi="Verdana" w:cs="Calibri"/>
                <w:sz w:val="18"/>
                <w:szCs w:val="18"/>
              </w:rPr>
              <w:lastRenderedPageBreak/>
              <w:t>El límite de indemnización por evento y/o reclamos deberá ser por $us.-10.000.</w:t>
            </w:r>
          </w:p>
          <w:p w14:paraId="0D50F492" w14:textId="77777777" w:rsidR="004616A3" w:rsidRPr="00C413D5" w:rsidRDefault="004616A3" w:rsidP="004616A3">
            <w:pPr>
              <w:pStyle w:val="Prrafodelista"/>
              <w:ind w:left="714"/>
              <w:jc w:val="both"/>
              <w:rPr>
                <w:rFonts w:ascii="Verdana" w:hAnsi="Verdana" w:cs="Calibri"/>
                <w:sz w:val="18"/>
                <w:szCs w:val="18"/>
              </w:rPr>
            </w:pPr>
          </w:p>
          <w:p w14:paraId="75C33BE2" w14:textId="77777777" w:rsidR="004616A3" w:rsidRPr="00C413D5" w:rsidRDefault="004616A3" w:rsidP="00C72C88">
            <w:pPr>
              <w:pStyle w:val="Prrafodelista"/>
              <w:numPr>
                <w:ilvl w:val="0"/>
                <w:numId w:val="46"/>
              </w:numPr>
              <w:jc w:val="both"/>
              <w:rPr>
                <w:rFonts w:ascii="Verdana" w:hAnsi="Verdana" w:cs="Calibri"/>
                <w:b/>
                <w:sz w:val="18"/>
                <w:szCs w:val="18"/>
              </w:rPr>
            </w:pPr>
            <w:r w:rsidRPr="00C413D5">
              <w:rPr>
                <w:rFonts w:ascii="Verdana" w:hAnsi="Verdana" w:cs="Calibri"/>
                <w:b/>
                <w:sz w:val="18"/>
                <w:szCs w:val="18"/>
              </w:rPr>
              <w:t>Póliza de Accidentes de Trabajo</w:t>
            </w:r>
          </w:p>
          <w:p w14:paraId="5DDD4BCE" w14:textId="77777777" w:rsidR="004616A3" w:rsidRPr="00C413D5" w:rsidRDefault="004616A3" w:rsidP="004616A3">
            <w:pPr>
              <w:pStyle w:val="Prrafodelista"/>
              <w:jc w:val="both"/>
              <w:rPr>
                <w:rFonts w:ascii="Verdana" w:hAnsi="Verdana" w:cs="Calibri"/>
                <w:sz w:val="18"/>
                <w:szCs w:val="18"/>
              </w:rPr>
            </w:pPr>
            <w:r w:rsidRPr="00C413D5">
              <w:rPr>
                <w:rFonts w:ascii="Verdana" w:hAnsi="Verdana" w:cs="Calibri"/>
                <w:sz w:val="18"/>
                <w:szCs w:val="18"/>
              </w:rPr>
              <w:t>Los trabajadores, funcionarios y empleados designados por la empresa adjudicada para realizar los trabajos mencionados en las especificaciones técnicas, deberán estar cubiertos bajo el Seguro de Accidentes Personales (que cubre gastos médicos, invalides parcial permanente, invalides total permanente y muerte), por lesiones corporales sufridas como consecuencia directa e inmediata de los accidentes que ocurran en el desempeño de su trabajo.</w:t>
            </w:r>
          </w:p>
          <w:p w14:paraId="0DB1FDAC" w14:textId="77777777" w:rsidR="004616A3" w:rsidRPr="00C413D5" w:rsidRDefault="004616A3" w:rsidP="004616A3">
            <w:pPr>
              <w:pStyle w:val="Prrafodelista"/>
              <w:jc w:val="both"/>
              <w:rPr>
                <w:rFonts w:ascii="Verdana" w:hAnsi="Verdana" w:cs="Calibri"/>
                <w:sz w:val="18"/>
                <w:szCs w:val="18"/>
              </w:rPr>
            </w:pPr>
          </w:p>
          <w:p w14:paraId="005D6F2D" w14:textId="77777777" w:rsidR="004616A3" w:rsidRPr="00C413D5" w:rsidRDefault="004616A3" w:rsidP="00C72C88">
            <w:pPr>
              <w:pStyle w:val="Prrafodelista"/>
              <w:numPr>
                <w:ilvl w:val="0"/>
                <w:numId w:val="46"/>
              </w:numPr>
              <w:jc w:val="both"/>
              <w:rPr>
                <w:rFonts w:ascii="Verdana" w:hAnsi="Verdana" w:cs="Calibri"/>
                <w:sz w:val="18"/>
                <w:szCs w:val="18"/>
              </w:rPr>
            </w:pPr>
            <w:r w:rsidRPr="00C413D5">
              <w:rPr>
                <w:rFonts w:ascii="Verdana" w:hAnsi="Verdana" w:cs="Calibri"/>
                <w:b/>
                <w:sz w:val="18"/>
                <w:szCs w:val="18"/>
              </w:rPr>
              <w:t>Seguro de Montaje y puesta en marcha</w:t>
            </w:r>
          </w:p>
          <w:p w14:paraId="1B7ED3F6" w14:textId="77777777" w:rsidR="004616A3" w:rsidRPr="00C413D5" w:rsidRDefault="004616A3" w:rsidP="004616A3">
            <w:pPr>
              <w:pStyle w:val="Prrafodelista"/>
              <w:ind w:left="714"/>
              <w:jc w:val="both"/>
              <w:rPr>
                <w:rFonts w:ascii="Verdana" w:hAnsi="Verdana" w:cs="Calibri"/>
                <w:sz w:val="18"/>
                <w:szCs w:val="18"/>
              </w:rPr>
            </w:pPr>
            <w:r w:rsidRPr="00C413D5">
              <w:rPr>
                <w:rFonts w:ascii="Verdana" w:hAnsi="Verdana" w:cs="Calibri"/>
                <w:sz w:val="18"/>
                <w:szCs w:val="18"/>
              </w:rPr>
              <w:t>La cobertura de Montaje y puesta en marcha de la unidad de Compresión, deberán ser aseguradas por el valor total de la instalación incluyendo el valor de la maquina montada y por el tiempo que estas duren hasta la puesta en marcha de las unidades de compresión.</w:t>
            </w:r>
          </w:p>
          <w:p w14:paraId="6B964A33" w14:textId="77777777" w:rsidR="004616A3" w:rsidRPr="00C413D5" w:rsidRDefault="004616A3" w:rsidP="004616A3">
            <w:pPr>
              <w:pStyle w:val="Prrafodelista"/>
              <w:ind w:left="714"/>
              <w:jc w:val="both"/>
              <w:rPr>
                <w:rFonts w:ascii="Verdana" w:hAnsi="Verdana" w:cs="Calibri"/>
                <w:sz w:val="18"/>
                <w:szCs w:val="18"/>
              </w:rPr>
            </w:pPr>
          </w:p>
          <w:p w14:paraId="7FA979D7" w14:textId="77777777" w:rsidR="004616A3" w:rsidRPr="00C413D5" w:rsidRDefault="004616A3" w:rsidP="004616A3">
            <w:pPr>
              <w:pStyle w:val="Prrafodelista"/>
              <w:ind w:left="714"/>
              <w:jc w:val="both"/>
              <w:rPr>
                <w:rFonts w:ascii="Verdana" w:hAnsi="Verdana" w:cs="Calibri"/>
                <w:sz w:val="18"/>
                <w:szCs w:val="18"/>
              </w:rPr>
            </w:pPr>
            <w:r w:rsidRPr="00C413D5">
              <w:rPr>
                <w:rFonts w:ascii="Verdana" w:hAnsi="Verdana" w:cs="Calibri"/>
                <w:sz w:val="18"/>
                <w:szCs w:val="18"/>
              </w:rPr>
              <w:t>Deberá contemplar las coberturas de: riesgo de montaje, daños internos, errores de fabricación, incendio, explosión, movimiento sísmico, etc.</w:t>
            </w:r>
          </w:p>
          <w:p w14:paraId="23B41BED" w14:textId="77777777" w:rsidR="004616A3" w:rsidRPr="00C413D5" w:rsidRDefault="004616A3" w:rsidP="004616A3">
            <w:pPr>
              <w:pStyle w:val="Prrafodelista"/>
              <w:ind w:left="714"/>
              <w:jc w:val="both"/>
              <w:rPr>
                <w:rFonts w:ascii="Verdana" w:hAnsi="Verdana" w:cs="Calibri"/>
                <w:sz w:val="18"/>
                <w:szCs w:val="18"/>
              </w:rPr>
            </w:pPr>
          </w:p>
          <w:p w14:paraId="4FA01F73" w14:textId="77777777" w:rsidR="004616A3" w:rsidRPr="00C413D5" w:rsidRDefault="004616A3" w:rsidP="004616A3">
            <w:pPr>
              <w:jc w:val="both"/>
              <w:rPr>
                <w:rFonts w:ascii="Verdana" w:hAnsi="Verdana" w:cs="Calibri"/>
                <w:b/>
                <w:sz w:val="18"/>
                <w:szCs w:val="18"/>
              </w:rPr>
            </w:pPr>
            <w:r w:rsidRPr="00C413D5">
              <w:rPr>
                <w:rFonts w:ascii="Verdana" w:hAnsi="Verdana" w:cs="Calibri"/>
                <w:b/>
                <w:sz w:val="18"/>
                <w:szCs w:val="18"/>
              </w:rPr>
              <w:t>Condiciones Adicionales</w:t>
            </w:r>
          </w:p>
          <w:p w14:paraId="4CE35C23" w14:textId="77777777" w:rsidR="004616A3" w:rsidRPr="00C413D5" w:rsidRDefault="004616A3" w:rsidP="004616A3">
            <w:pPr>
              <w:jc w:val="both"/>
              <w:rPr>
                <w:rFonts w:ascii="Verdana" w:hAnsi="Verdana" w:cs="Calibri"/>
                <w:sz w:val="18"/>
                <w:szCs w:val="18"/>
              </w:rPr>
            </w:pPr>
            <w:r w:rsidRPr="00C413D5">
              <w:rPr>
                <w:rFonts w:ascii="Verdana" w:hAnsi="Verdana" w:cs="Calibri"/>
                <w:sz w:val="18"/>
                <w:szCs w:val="18"/>
              </w:rPr>
              <w:t>Las Pólizas de Seguros anteriormente mencionadas, deberá cumplir las siguientes condiciones adicionales:</w:t>
            </w:r>
          </w:p>
          <w:p w14:paraId="495290FE" w14:textId="77777777" w:rsidR="004616A3" w:rsidRPr="00C413D5" w:rsidRDefault="004616A3" w:rsidP="004616A3">
            <w:pPr>
              <w:jc w:val="both"/>
              <w:rPr>
                <w:rFonts w:ascii="Verdana" w:hAnsi="Verdana" w:cs="Calibri"/>
                <w:sz w:val="18"/>
                <w:szCs w:val="18"/>
              </w:rPr>
            </w:pPr>
          </w:p>
          <w:p w14:paraId="7F9137C9" w14:textId="77777777" w:rsidR="004616A3" w:rsidRPr="00C413D5" w:rsidRDefault="004616A3" w:rsidP="00C72C88">
            <w:pPr>
              <w:pStyle w:val="Prrafodelista"/>
              <w:numPr>
                <w:ilvl w:val="0"/>
                <w:numId w:val="47"/>
              </w:numPr>
              <w:jc w:val="both"/>
              <w:rPr>
                <w:rFonts w:ascii="Verdana" w:hAnsi="Verdana" w:cs="Calibri"/>
                <w:sz w:val="18"/>
                <w:szCs w:val="18"/>
              </w:rPr>
            </w:pPr>
            <w:r w:rsidRPr="00C413D5">
              <w:rPr>
                <w:rFonts w:ascii="Verdana" w:hAnsi="Verdana" w:cs="Calibri"/>
                <w:sz w:val="18"/>
                <w:szCs w:val="18"/>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14:paraId="01162038" w14:textId="77777777" w:rsidR="004616A3" w:rsidRPr="00C413D5" w:rsidRDefault="004616A3" w:rsidP="004616A3">
            <w:pPr>
              <w:pStyle w:val="Prrafodelista"/>
              <w:jc w:val="both"/>
              <w:rPr>
                <w:rFonts w:ascii="Verdana" w:hAnsi="Verdana" w:cs="Calibri"/>
                <w:sz w:val="18"/>
                <w:szCs w:val="18"/>
              </w:rPr>
            </w:pPr>
          </w:p>
          <w:p w14:paraId="48DEC41C" w14:textId="77777777" w:rsidR="004616A3" w:rsidRPr="00C413D5" w:rsidRDefault="004616A3" w:rsidP="00C72C88">
            <w:pPr>
              <w:pStyle w:val="Prrafodelista"/>
              <w:numPr>
                <w:ilvl w:val="0"/>
                <w:numId w:val="47"/>
              </w:numPr>
              <w:jc w:val="both"/>
              <w:rPr>
                <w:rFonts w:ascii="Verdana" w:hAnsi="Verdana" w:cs="Calibri"/>
                <w:sz w:val="18"/>
                <w:szCs w:val="18"/>
              </w:rPr>
            </w:pPr>
            <w:r w:rsidRPr="00C413D5">
              <w:rPr>
                <w:rFonts w:ascii="Verdana" w:hAnsi="Verdana" w:cs="Calibri"/>
                <w:sz w:val="18"/>
                <w:szCs w:val="18"/>
              </w:rPr>
              <w:t>El Contratista, una vez adjudicado, deberá entregar una copia de las citadas pólizas a YPFB antes de la suscripción del contrato.</w:t>
            </w:r>
          </w:p>
        </w:tc>
      </w:tr>
      <w:tr w:rsidR="004616A3" w:rsidRPr="00FD291B" w14:paraId="3AD4102B" w14:textId="77777777" w:rsidTr="004616A3">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F32CC4A" w14:textId="77777777" w:rsidR="004616A3" w:rsidRDefault="004616A3" w:rsidP="004616A3">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FACTURACION</w:t>
            </w:r>
          </w:p>
        </w:tc>
      </w:tr>
      <w:tr w:rsidR="004616A3" w:rsidRPr="00FD291B" w14:paraId="751AB3A6" w14:textId="77777777" w:rsidTr="004616A3">
        <w:trPr>
          <w:trHeight w:val="1357"/>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47D20ED" w14:textId="77777777" w:rsidR="004616A3" w:rsidRDefault="004616A3" w:rsidP="004616A3">
            <w:pPr>
              <w:autoSpaceDE w:val="0"/>
              <w:autoSpaceDN w:val="0"/>
              <w:adjustRightInd w:val="0"/>
              <w:jc w:val="both"/>
              <w:rPr>
                <w:rFonts w:ascii="Verdana" w:hAnsi="Verdana" w:cs="Calibri"/>
                <w:sz w:val="18"/>
                <w:szCs w:val="18"/>
              </w:rPr>
            </w:pPr>
            <w:r w:rsidRPr="009E151F">
              <w:rPr>
                <w:rFonts w:ascii="Verdana" w:hAnsi="Verdana" w:cs="Calibri"/>
                <w:sz w:val="18"/>
                <w:szCs w:val="18"/>
              </w:rPr>
              <w:t>La factura comercial (</w:t>
            </w:r>
            <w:proofErr w:type="spellStart"/>
            <w:r w:rsidRPr="009E151F">
              <w:rPr>
                <w:rFonts w:ascii="Verdana" w:hAnsi="Verdana" w:cs="Calibri"/>
                <w:sz w:val="18"/>
                <w:szCs w:val="18"/>
              </w:rPr>
              <w:t>invoice</w:t>
            </w:r>
            <w:proofErr w:type="spellEnd"/>
            <w:r w:rsidRPr="009E151F">
              <w:rPr>
                <w:rFonts w:ascii="Verdana" w:hAnsi="Verdana" w:cs="Calibri"/>
                <w:sz w:val="18"/>
                <w:szCs w:val="18"/>
              </w:rPr>
              <w:t>) debe ser emitida a nombre de Yacimientos Petrolíferos Fiscales Bolivianos, consignando el Número de Identificación Tributaria (NIT) 1020269020.</w:t>
            </w:r>
          </w:p>
          <w:p w14:paraId="7F652618" w14:textId="77777777" w:rsidR="004616A3" w:rsidRPr="009E151F" w:rsidRDefault="004616A3" w:rsidP="004616A3">
            <w:pPr>
              <w:autoSpaceDE w:val="0"/>
              <w:autoSpaceDN w:val="0"/>
              <w:adjustRightInd w:val="0"/>
              <w:jc w:val="both"/>
              <w:rPr>
                <w:rFonts w:ascii="Verdana" w:hAnsi="Verdana" w:cs="Calibri"/>
                <w:sz w:val="18"/>
                <w:szCs w:val="18"/>
              </w:rPr>
            </w:pPr>
            <w:r w:rsidRPr="009E151F">
              <w:rPr>
                <w:rFonts w:ascii="Verdana" w:hAnsi="Verdana" w:cs="Calibri"/>
                <w:sz w:val="18"/>
                <w:szCs w:val="18"/>
              </w:rPr>
              <w:tab/>
            </w:r>
          </w:p>
          <w:p w14:paraId="66736C9D" w14:textId="77777777" w:rsidR="004616A3" w:rsidRPr="009E151F" w:rsidRDefault="004616A3" w:rsidP="004616A3">
            <w:pPr>
              <w:autoSpaceDE w:val="0"/>
              <w:autoSpaceDN w:val="0"/>
              <w:adjustRightInd w:val="0"/>
              <w:jc w:val="both"/>
              <w:rPr>
                <w:rFonts w:ascii="Verdana" w:hAnsi="Verdana" w:cs="Calibri"/>
                <w:sz w:val="18"/>
                <w:szCs w:val="18"/>
              </w:rPr>
            </w:pPr>
            <w:r w:rsidRPr="009E151F">
              <w:rPr>
                <w:rFonts w:ascii="Verdana" w:hAnsi="Verdana" w:cs="Calibri"/>
                <w:sz w:val="18"/>
                <w:szCs w:val="18"/>
              </w:rPr>
              <w:t>La factura comercial (</w:t>
            </w:r>
            <w:proofErr w:type="spellStart"/>
            <w:r w:rsidRPr="009E151F">
              <w:rPr>
                <w:rFonts w:ascii="Verdana" w:hAnsi="Verdana" w:cs="Calibri"/>
                <w:sz w:val="18"/>
                <w:szCs w:val="18"/>
              </w:rPr>
              <w:t>invoice</w:t>
            </w:r>
            <w:proofErr w:type="spellEnd"/>
            <w:r w:rsidRPr="009E151F">
              <w:rPr>
                <w:rFonts w:ascii="Verdana" w:hAnsi="Verdana" w:cs="Calibri"/>
                <w:sz w:val="18"/>
                <w:szCs w:val="18"/>
              </w:rPr>
              <w:t>) si fuera emitida en un idioma distinto al español deberá venir acompañada de su correspondiente traducción.</w:t>
            </w:r>
            <w:r w:rsidRPr="009E151F">
              <w:rPr>
                <w:rFonts w:ascii="Verdana" w:hAnsi="Verdana" w:cs="Calibri"/>
                <w:sz w:val="18"/>
                <w:szCs w:val="18"/>
              </w:rPr>
              <w:tab/>
            </w:r>
            <w:r w:rsidRPr="009E151F">
              <w:rPr>
                <w:rFonts w:ascii="Verdana" w:hAnsi="Verdana" w:cs="Calibri"/>
                <w:b/>
                <w:sz w:val="18"/>
                <w:szCs w:val="18"/>
              </w:rPr>
              <w:tab/>
            </w:r>
            <w:r w:rsidRPr="009E151F">
              <w:rPr>
                <w:rFonts w:ascii="Verdana" w:hAnsi="Verdana" w:cs="Calibri"/>
                <w:b/>
                <w:sz w:val="18"/>
                <w:szCs w:val="18"/>
              </w:rPr>
              <w:tab/>
            </w:r>
            <w:r w:rsidRPr="009E151F">
              <w:rPr>
                <w:rFonts w:ascii="Verdana" w:hAnsi="Verdana" w:cs="Calibri"/>
                <w:b/>
                <w:sz w:val="18"/>
                <w:szCs w:val="18"/>
              </w:rPr>
              <w:tab/>
            </w:r>
          </w:p>
        </w:tc>
      </w:tr>
      <w:tr w:rsidR="004616A3" w:rsidRPr="00FD291B" w14:paraId="4C48D7A9" w14:textId="77777777" w:rsidTr="004616A3">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C6AE7BC" w14:textId="77777777" w:rsidR="004616A3" w:rsidRPr="00B15E08" w:rsidRDefault="004616A3" w:rsidP="004616A3">
            <w:pPr>
              <w:autoSpaceDE w:val="0"/>
              <w:autoSpaceDN w:val="0"/>
              <w:adjustRightInd w:val="0"/>
              <w:jc w:val="both"/>
              <w:rPr>
                <w:rFonts w:ascii="Verdana" w:hAnsi="Verdana" w:cs="Calibri"/>
                <w:b/>
                <w:sz w:val="18"/>
                <w:szCs w:val="18"/>
              </w:rPr>
            </w:pPr>
            <w:r>
              <w:rPr>
                <w:rFonts w:ascii="Verdana" w:hAnsi="Verdana" w:cs="Calibri"/>
                <w:b/>
                <w:sz w:val="18"/>
                <w:szCs w:val="18"/>
              </w:rPr>
              <w:t>TRIBUTOS</w:t>
            </w:r>
          </w:p>
        </w:tc>
      </w:tr>
      <w:tr w:rsidR="004616A3" w:rsidRPr="00FD291B" w14:paraId="37B91588" w14:textId="77777777" w:rsidTr="004616A3">
        <w:trPr>
          <w:trHeight w:val="884"/>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186495C" w14:textId="77777777" w:rsidR="004616A3" w:rsidRPr="00C413D5" w:rsidRDefault="004616A3" w:rsidP="004616A3">
            <w:pPr>
              <w:jc w:val="both"/>
              <w:rPr>
                <w:rFonts w:ascii="Calibri" w:hAnsi="Calibri" w:cs="Calibri"/>
                <w:color w:val="000000"/>
                <w:sz w:val="22"/>
                <w:szCs w:val="22"/>
                <w:lang w:val="es-BO" w:eastAsia="es-BO"/>
              </w:rPr>
            </w:pPr>
            <w:r w:rsidRPr="00C413D5">
              <w:rPr>
                <w:rFonts w:ascii="Verdana" w:eastAsia="Calibri"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tc>
      </w:tr>
      <w:tr w:rsidR="004616A3" w:rsidRPr="00FD291B" w14:paraId="712837D0" w14:textId="77777777" w:rsidTr="004616A3">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27BC458" w14:textId="77777777" w:rsidR="004616A3" w:rsidRPr="00B15E08" w:rsidRDefault="004616A3" w:rsidP="004616A3">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4616A3" w:rsidRPr="00FD291B" w14:paraId="06B693F6" w14:textId="77777777" w:rsidTr="004616A3">
        <w:trPr>
          <w:trHeight w:val="165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EF20A38" w14:textId="77777777" w:rsidR="004616A3" w:rsidRPr="00AC2E6F" w:rsidRDefault="004616A3" w:rsidP="004616A3">
            <w:pPr>
              <w:autoSpaceDE w:val="0"/>
              <w:autoSpaceDN w:val="0"/>
              <w:adjustRightInd w:val="0"/>
              <w:jc w:val="both"/>
              <w:rPr>
                <w:rFonts w:ascii="Verdana" w:hAnsi="Verdana" w:cs="Calibri"/>
                <w:sz w:val="18"/>
                <w:szCs w:val="18"/>
              </w:rPr>
            </w:pPr>
            <w:r w:rsidRPr="00AC2E6F">
              <w:rPr>
                <w:rFonts w:ascii="Verdana" w:hAnsi="Verdana" w:cs="Calibri"/>
                <w:sz w:val="18"/>
                <w:szCs w:val="18"/>
              </w:rPr>
              <w:t xml:space="preserve">La Empresa proponente deberá considerar una garantía mínima de 12 meses a partir de la fecha de puesta en marcha, consistente en asistencia técnica, la misma que debe ser llevada a cabo en la estación de servicio Padcaya, la mencionada garantía deberá ser presentada a la entrega final de la unidad de compresión. </w:t>
            </w:r>
          </w:p>
          <w:p w14:paraId="167ED04D" w14:textId="77777777" w:rsidR="004616A3" w:rsidRPr="00AC2E6F" w:rsidRDefault="004616A3" w:rsidP="004616A3">
            <w:pPr>
              <w:autoSpaceDE w:val="0"/>
              <w:autoSpaceDN w:val="0"/>
              <w:adjustRightInd w:val="0"/>
              <w:jc w:val="both"/>
              <w:rPr>
                <w:rFonts w:ascii="Verdana" w:hAnsi="Verdana" w:cs="Calibri"/>
                <w:sz w:val="18"/>
                <w:szCs w:val="18"/>
              </w:rPr>
            </w:pPr>
          </w:p>
          <w:p w14:paraId="1A09D82A" w14:textId="77777777" w:rsidR="004616A3" w:rsidRPr="00B15E08" w:rsidRDefault="004616A3" w:rsidP="004616A3">
            <w:pPr>
              <w:autoSpaceDE w:val="0"/>
              <w:autoSpaceDN w:val="0"/>
              <w:adjustRightInd w:val="0"/>
              <w:jc w:val="both"/>
              <w:rPr>
                <w:rFonts w:ascii="Verdana" w:hAnsi="Verdana" w:cs="Calibri"/>
                <w:sz w:val="18"/>
                <w:szCs w:val="18"/>
              </w:rPr>
            </w:pPr>
            <w:r w:rsidRPr="00AC2E6F">
              <w:rPr>
                <w:rFonts w:ascii="Verdana" w:hAnsi="Verdana" w:cs="Calibri"/>
                <w:sz w:val="18"/>
                <w:szCs w:val="18"/>
              </w:rPr>
              <w:t>El reemplazo de partes o equipos defectuosos de fábrica, deberá realizarse en un plazo máximo de 30 días calendarios.</w:t>
            </w:r>
          </w:p>
        </w:tc>
      </w:tr>
    </w:tbl>
    <w:p w14:paraId="70FDE974" w14:textId="77777777" w:rsidR="004616A3" w:rsidRPr="004616A3" w:rsidRDefault="004616A3" w:rsidP="00B37050">
      <w:pPr>
        <w:jc w:val="both"/>
        <w:rPr>
          <w:rFonts w:asciiTheme="minorHAnsi" w:hAnsiTheme="minorHAnsi" w:cstheme="minorHAnsi"/>
          <w:i/>
          <w:snapToGrid w:val="0"/>
          <w:color w:val="FF0000"/>
          <w:sz w:val="22"/>
          <w:szCs w:val="22"/>
          <w:lang w:val="es-BO"/>
        </w:rPr>
      </w:pPr>
    </w:p>
    <w:p w14:paraId="69E7E16D" w14:textId="77777777" w:rsidR="004616A3" w:rsidRDefault="004616A3">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DFB0C17" w14:textId="7F9A9F8D"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C72C8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C72C8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C72C88">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1E11D3C9" w14:textId="77777777" w:rsidR="004A11B1" w:rsidRPr="00AB0118" w:rsidRDefault="000A2BD2" w:rsidP="00C72C8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C72C8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C72C8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C72C8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C72C88">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C72C8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C72C8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C72C8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C72C88">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C72C8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C72C88">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C72C88">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C72C88">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w:t>
      </w:r>
      <w:r w:rsidR="00AB0118" w:rsidRPr="007F2473">
        <w:rPr>
          <w:rFonts w:asciiTheme="minorHAnsi" w:hAnsiTheme="minorHAnsi" w:cstheme="minorHAnsi"/>
          <w:sz w:val="22"/>
          <w:szCs w:val="22"/>
        </w:rPr>
        <w:lastRenderedPageBreak/>
        <w:t xml:space="preserve">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C72C8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C72C8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C72C88">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C72C88">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C72C8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C72C8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331226DB"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64DC8FCC" w14:textId="77777777" w:rsidR="0047569A" w:rsidRDefault="0047569A" w:rsidP="00775867">
      <w:pPr>
        <w:jc w:val="center"/>
        <w:rPr>
          <w:rFonts w:asciiTheme="minorHAnsi" w:hAnsiTheme="minorHAnsi" w:cstheme="minorHAnsi"/>
          <w:b/>
          <w:sz w:val="22"/>
          <w:szCs w:val="22"/>
        </w:rPr>
      </w:pPr>
    </w:p>
    <w:p w14:paraId="7C856F81" w14:textId="77777777" w:rsidR="0047569A" w:rsidRDefault="0047569A" w:rsidP="00775867">
      <w:pPr>
        <w:jc w:val="center"/>
        <w:rPr>
          <w:rFonts w:asciiTheme="minorHAnsi" w:hAnsiTheme="minorHAnsi" w:cstheme="minorHAnsi"/>
          <w:b/>
          <w:sz w:val="22"/>
          <w:szCs w:val="22"/>
        </w:rPr>
      </w:pPr>
    </w:p>
    <w:p w14:paraId="2613A55F" w14:textId="5A69665D" w:rsidR="000F2251" w:rsidRDefault="000F2251">
      <w:pPr>
        <w:rPr>
          <w:rFonts w:asciiTheme="minorHAnsi" w:hAnsiTheme="minorHAnsi" w:cstheme="minorHAnsi"/>
          <w:b/>
          <w:sz w:val="22"/>
          <w:szCs w:val="22"/>
        </w:rPr>
      </w:pPr>
      <w:r>
        <w:rPr>
          <w:rFonts w:asciiTheme="minorHAnsi" w:hAnsiTheme="minorHAnsi" w:cstheme="minorHAnsi"/>
          <w:b/>
          <w:sz w:val="22"/>
          <w:szCs w:val="22"/>
        </w:rPr>
        <w:br w:type="page"/>
      </w:r>
    </w:p>
    <w:p w14:paraId="1888F094" w14:textId="77777777" w:rsidR="0047569A" w:rsidRDefault="004756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C72C88">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C72C8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2630C9" w:rsidRDefault="002C772A" w:rsidP="00C72C8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w:t>
      </w:r>
      <w:r w:rsidRPr="002630C9">
        <w:rPr>
          <w:rFonts w:asciiTheme="minorHAnsi" w:hAnsiTheme="minorHAnsi" w:cstheme="minorHAnsi"/>
          <w:color w:val="000000"/>
          <w:sz w:val="22"/>
          <w:szCs w:val="22"/>
        </w:rPr>
        <w:t xml:space="preserve">líder, </w:t>
      </w:r>
      <w:r w:rsidR="0016735F" w:rsidRPr="002630C9">
        <w:rPr>
          <w:rFonts w:asciiTheme="minorHAnsi" w:hAnsiTheme="minorHAnsi" w:cstheme="minorHAnsi"/>
          <w:color w:val="000000"/>
          <w:sz w:val="22"/>
          <w:szCs w:val="22"/>
        </w:rPr>
        <w:t>porcentaje de participación</w:t>
      </w:r>
      <w:r w:rsidR="00417B99" w:rsidRPr="002630C9">
        <w:rPr>
          <w:rFonts w:asciiTheme="minorHAnsi" w:hAnsiTheme="minorHAnsi" w:cstheme="minorHAnsi"/>
          <w:color w:val="000000"/>
          <w:sz w:val="22"/>
          <w:szCs w:val="22"/>
        </w:rPr>
        <w:t>,</w:t>
      </w:r>
      <w:r w:rsidR="0016735F" w:rsidRPr="002630C9">
        <w:rPr>
          <w:rFonts w:asciiTheme="minorHAnsi" w:hAnsiTheme="minorHAnsi" w:cstheme="minorHAnsi"/>
          <w:color w:val="000000"/>
          <w:sz w:val="22"/>
          <w:szCs w:val="22"/>
        </w:rPr>
        <w:t xml:space="preserve"> </w:t>
      </w:r>
      <w:r w:rsidR="00417B99" w:rsidRPr="002630C9">
        <w:rPr>
          <w:rFonts w:asciiTheme="minorHAnsi" w:hAnsiTheme="minorHAnsi" w:cstheme="minorHAnsi"/>
          <w:color w:val="000000"/>
          <w:sz w:val="22"/>
          <w:szCs w:val="22"/>
        </w:rPr>
        <w:t>el domicilio y</w:t>
      </w:r>
      <w:r w:rsidR="0016735F" w:rsidRPr="002630C9">
        <w:rPr>
          <w:rFonts w:asciiTheme="minorHAnsi" w:hAnsiTheme="minorHAnsi" w:cstheme="minorHAnsi"/>
          <w:color w:val="000000"/>
          <w:sz w:val="22"/>
          <w:szCs w:val="22"/>
        </w:rPr>
        <w:t xml:space="preserve"> la empresa que tiene facultades para gestionar garantías</w:t>
      </w:r>
      <w:r w:rsidRPr="002630C9">
        <w:rPr>
          <w:rFonts w:asciiTheme="minorHAnsi" w:hAnsiTheme="minorHAnsi" w:cstheme="minorHAnsi"/>
          <w:color w:val="000000"/>
          <w:sz w:val="22"/>
          <w:szCs w:val="22"/>
        </w:rPr>
        <w:t>.(si corresponde)</w:t>
      </w:r>
    </w:p>
    <w:p w14:paraId="60E72E29" w14:textId="0675BD57" w:rsidR="0019673D" w:rsidRPr="002630C9" w:rsidRDefault="002C772A" w:rsidP="00C72C88">
      <w:pPr>
        <w:pStyle w:val="Prrafodelista"/>
        <w:numPr>
          <w:ilvl w:val="0"/>
          <w:numId w:val="25"/>
        </w:numPr>
        <w:contextualSpacing/>
        <w:jc w:val="both"/>
        <w:rPr>
          <w:rFonts w:asciiTheme="minorHAnsi" w:hAnsiTheme="minorHAnsi" w:cstheme="minorHAnsi"/>
          <w:color w:val="000000"/>
          <w:sz w:val="22"/>
          <w:szCs w:val="22"/>
        </w:rPr>
      </w:pPr>
      <w:r w:rsidRPr="002630C9">
        <w:rPr>
          <w:rFonts w:asciiTheme="minorHAnsi" w:hAnsiTheme="minorHAnsi" w:cstheme="minorHAnsi"/>
          <w:color w:val="000000"/>
          <w:sz w:val="22"/>
          <w:szCs w:val="22"/>
        </w:rPr>
        <w:t xml:space="preserve">Original o fotocopia legalizada </w:t>
      </w:r>
      <w:r w:rsidR="00417B99" w:rsidRPr="002630C9">
        <w:rPr>
          <w:rFonts w:asciiTheme="minorHAnsi" w:hAnsiTheme="minorHAnsi" w:cstheme="minorHAnsi"/>
          <w:sz w:val="22"/>
          <w:szCs w:val="22"/>
        </w:rPr>
        <w:t xml:space="preserve">del documento de representación legal </w:t>
      </w:r>
      <w:r w:rsidRPr="002630C9">
        <w:rPr>
          <w:rFonts w:asciiTheme="minorHAnsi" w:hAnsiTheme="minorHAnsi" w:cstheme="minorHAnsi"/>
          <w:color w:val="000000"/>
          <w:sz w:val="22"/>
          <w:szCs w:val="22"/>
        </w:rPr>
        <w:t>de la Asociación Accidental (si corresponde).</w:t>
      </w:r>
    </w:p>
    <w:p w14:paraId="79604247" w14:textId="3CFE754A" w:rsidR="0019673D" w:rsidRPr="002630C9" w:rsidRDefault="002C772A" w:rsidP="00C72C88">
      <w:pPr>
        <w:pStyle w:val="Prrafodelista"/>
        <w:numPr>
          <w:ilvl w:val="0"/>
          <w:numId w:val="25"/>
        </w:numPr>
        <w:contextualSpacing/>
        <w:jc w:val="both"/>
        <w:rPr>
          <w:rFonts w:asciiTheme="minorHAnsi" w:hAnsiTheme="minorHAnsi" w:cstheme="minorHAnsi"/>
          <w:color w:val="000000"/>
          <w:sz w:val="22"/>
          <w:szCs w:val="22"/>
        </w:rPr>
      </w:pPr>
      <w:r w:rsidRPr="002630C9">
        <w:rPr>
          <w:rFonts w:asciiTheme="minorHAnsi" w:hAnsiTheme="minorHAnsi" w:cstheme="minorHAnsi"/>
          <w:color w:val="000000"/>
          <w:sz w:val="22"/>
          <w:szCs w:val="22"/>
        </w:rPr>
        <w:t xml:space="preserve">Original o fotocopia legalizada </w:t>
      </w:r>
      <w:r w:rsidR="0047569A" w:rsidRPr="002630C9">
        <w:rPr>
          <w:rFonts w:asciiTheme="minorHAnsi" w:hAnsiTheme="minorHAnsi" w:cstheme="minorHAnsi"/>
          <w:sz w:val="22"/>
          <w:szCs w:val="22"/>
        </w:rPr>
        <w:t>del</w:t>
      </w:r>
      <w:r w:rsidR="0019673D" w:rsidRPr="002630C9">
        <w:rPr>
          <w:rFonts w:asciiTheme="minorHAnsi" w:hAnsiTheme="minorHAnsi" w:cstheme="minorHAnsi"/>
          <w:sz w:val="22"/>
          <w:szCs w:val="22"/>
        </w:rPr>
        <w:t xml:space="preserve"> Registro de Comercio o su equivalente en el país de origen.</w:t>
      </w:r>
    </w:p>
    <w:p w14:paraId="1645AB53" w14:textId="4C0D24FA" w:rsidR="008C7CAD" w:rsidRPr="002630C9" w:rsidRDefault="002C772A" w:rsidP="00C72C88">
      <w:pPr>
        <w:numPr>
          <w:ilvl w:val="0"/>
          <w:numId w:val="25"/>
        </w:numPr>
        <w:jc w:val="both"/>
        <w:rPr>
          <w:rFonts w:asciiTheme="minorHAnsi" w:hAnsiTheme="minorHAnsi" w:cstheme="minorHAnsi"/>
          <w:color w:val="000000"/>
          <w:sz w:val="22"/>
          <w:szCs w:val="22"/>
        </w:rPr>
      </w:pPr>
      <w:r w:rsidRPr="002630C9">
        <w:rPr>
          <w:rFonts w:asciiTheme="minorHAnsi" w:hAnsiTheme="minorHAnsi" w:cstheme="minorHAnsi"/>
          <w:color w:val="000000"/>
          <w:sz w:val="22"/>
          <w:szCs w:val="22"/>
        </w:rPr>
        <w:t>G</w:t>
      </w:r>
      <w:r w:rsidRPr="002630C9">
        <w:rPr>
          <w:rFonts w:asciiTheme="minorHAnsi" w:hAnsiTheme="minorHAnsi" w:cstheme="minorHAnsi"/>
          <w:sz w:val="22"/>
          <w:szCs w:val="22"/>
        </w:rPr>
        <w:t>arantía de Cumplimiento de Contrato</w:t>
      </w:r>
      <w:r w:rsidR="000F2251" w:rsidRPr="002630C9">
        <w:rPr>
          <w:rFonts w:asciiTheme="minorHAnsi" w:hAnsiTheme="minorHAnsi" w:cstheme="minorHAnsi"/>
          <w:sz w:val="22"/>
          <w:szCs w:val="22"/>
        </w:rPr>
        <w:t>, la empresa adjudicada podrá optar por uno de los siguientes instrumentos financieros:</w:t>
      </w:r>
    </w:p>
    <w:p w14:paraId="4E23345A"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r w:rsidRPr="002630C9">
        <w:rPr>
          <w:rFonts w:asciiTheme="minorHAnsi" w:hAnsiTheme="minorHAnsi" w:cstheme="minorHAnsi"/>
          <w:b/>
          <w:sz w:val="22"/>
          <w:szCs w:val="22"/>
        </w:rPr>
        <w:t xml:space="preserve">Carta de Crédito Stand </w:t>
      </w:r>
      <w:proofErr w:type="spellStart"/>
      <w:r w:rsidRPr="002630C9">
        <w:rPr>
          <w:rFonts w:asciiTheme="minorHAnsi" w:hAnsiTheme="minorHAnsi" w:cstheme="minorHAnsi"/>
          <w:b/>
          <w:sz w:val="22"/>
          <w:szCs w:val="22"/>
        </w:rPr>
        <w:t>By</w:t>
      </w:r>
      <w:proofErr w:type="spellEnd"/>
      <w:r w:rsidRPr="002630C9">
        <w:rPr>
          <w:rFonts w:asciiTheme="minorHAnsi" w:hAnsiTheme="minorHAnsi" w:cstheme="minorHAnsi"/>
          <w:b/>
          <w:sz w:val="22"/>
          <w:szCs w:val="22"/>
        </w:rPr>
        <w:t xml:space="preserve"> (SBLC)</w:t>
      </w:r>
      <w:r w:rsidRPr="002630C9">
        <w:rPr>
          <w:rFonts w:asciiTheme="minorHAnsi" w:hAnsiTheme="minorHAnsi" w:cstheme="minorHAnsi"/>
          <w:sz w:val="22"/>
          <w:szCs w:val="22"/>
        </w:rPr>
        <w:t xml:space="preserve"> emitida por un Banco Internacional y </w:t>
      </w:r>
      <w:r w:rsidRPr="002630C9">
        <w:rPr>
          <w:rFonts w:asciiTheme="minorHAnsi" w:hAnsiTheme="minorHAnsi" w:cstheme="minorHAnsi"/>
          <w:b/>
          <w:sz w:val="22"/>
          <w:szCs w:val="22"/>
          <w:u w:val="single"/>
        </w:rPr>
        <w:t>confirmada</w:t>
      </w:r>
      <w:r w:rsidRPr="002630C9">
        <w:rPr>
          <w:rFonts w:asciiTheme="minorHAnsi" w:hAnsiTheme="minorHAnsi" w:cstheme="minorHAns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2630C9">
        <w:rPr>
          <w:rFonts w:asciiTheme="minorHAnsi" w:hAnsiTheme="minorHAnsi" w:cstheme="minorHAnsi"/>
          <w:b/>
          <w:sz w:val="22"/>
          <w:szCs w:val="22"/>
        </w:rPr>
        <w:t>renovable, irrevocable, y de ejecución a primer requerimiento</w:t>
      </w:r>
      <w:r w:rsidRPr="002630C9">
        <w:rPr>
          <w:rFonts w:asciiTheme="minorHAnsi" w:hAnsiTheme="minorHAnsi" w:cstheme="minorHAnsi"/>
          <w:sz w:val="22"/>
          <w:szCs w:val="22"/>
        </w:rPr>
        <w:t>, con vigencia de 60 días calendario adicionales a la vigencia del contrato y deberá ser emitida por un monto equivalente al 7% del valor del monto total del contrato.</w:t>
      </w:r>
    </w:p>
    <w:p w14:paraId="379C4C5E" w14:textId="77777777" w:rsidR="000F2251" w:rsidRPr="002630C9" w:rsidRDefault="000F2251" w:rsidP="000F2251">
      <w:pPr>
        <w:pStyle w:val="Prrafodelista"/>
        <w:jc w:val="both"/>
        <w:rPr>
          <w:rFonts w:asciiTheme="minorHAnsi" w:hAnsiTheme="minorHAnsi" w:cstheme="minorHAnsi"/>
          <w:b/>
          <w:sz w:val="22"/>
          <w:szCs w:val="22"/>
        </w:rPr>
      </w:pPr>
    </w:p>
    <w:p w14:paraId="022A8CAA"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r w:rsidRPr="002630C9">
        <w:rPr>
          <w:rFonts w:asciiTheme="minorHAnsi" w:hAnsiTheme="minorHAnsi" w:cstheme="minorHAnsi"/>
          <w:b/>
          <w:sz w:val="22"/>
          <w:szCs w:val="22"/>
        </w:rPr>
        <w:t xml:space="preserve">Boleta de Garantía contra garantizada (por una carta de crédito Stand </w:t>
      </w:r>
      <w:proofErr w:type="spellStart"/>
      <w:r w:rsidRPr="002630C9">
        <w:rPr>
          <w:rFonts w:asciiTheme="minorHAnsi" w:hAnsiTheme="minorHAnsi" w:cstheme="minorHAnsi"/>
          <w:b/>
          <w:sz w:val="22"/>
          <w:szCs w:val="22"/>
        </w:rPr>
        <w:t>By</w:t>
      </w:r>
      <w:proofErr w:type="spellEnd"/>
      <w:r w:rsidRPr="002630C9">
        <w:rPr>
          <w:rFonts w:asciiTheme="minorHAnsi" w:hAnsiTheme="minorHAnsi" w:cstheme="minorHAnsi"/>
          <w:b/>
          <w:sz w:val="22"/>
          <w:szCs w:val="22"/>
        </w:rPr>
        <w:t>)</w:t>
      </w:r>
      <w:r w:rsidRPr="002630C9">
        <w:rPr>
          <w:rFonts w:asciiTheme="minorHAnsi" w:hAnsiTheme="minorHAnsi" w:cstheme="minorHAns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2630C9">
        <w:rPr>
          <w:rFonts w:asciiTheme="minorHAnsi" w:hAnsiTheme="minorHAnsi" w:cstheme="minorHAnsi"/>
          <w:b/>
          <w:sz w:val="22"/>
          <w:szCs w:val="22"/>
        </w:rPr>
        <w:t>renovable, irrevocable y de ejecución inmediata</w:t>
      </w:r>
      <w:r w:rsidRPr="002630C9">
        <w:rPr>
          <w:rFonts w:asciiTheme="minorHAnsi" w:hAnsiTheme="minorHAnsi" w:cstheme="minorHAnsi"/>
          <w:sz w:val="22"/>
          <w:szCs w:val="22"/>
        </w:rPr>
        <w:t>, con vigencia de 60 días calendario adicionales a la vigencia del contrato y deberá ser emitida por un monto equivalente al 7% del valor del monto total del contrato.</w:t>
      </w:r>
    </w:p>
    <w:p w14:paraId="3563196B"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p>
    <w:p w14:paraId="35D2F88A"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r w:rsidRPr="002630C9">
        <w:rPr>
          <w:rFonts w:asciiTheme="minorHAnsi" w:hAnsiTheme="minorHAnsi" w:cstheme="minorHAnsi"/>
          <w:b/>
          <w:sz w:val="22"/>
          <w:szCs w:val="22"/>
        </w:rPr>
        <w:t xml:space="preserve">Garantía a Primer Requerimiento contra garantizada (por una carta de crédito Stand </w:t>
      </w:r>
      <w:proofErr w:type="spellStart"/>
      <w:r w:rsidRPr="002630C9">
        <w:rPr>
          <w:rFonts w:asciiTheme="minorHAnsi" w:hAnsiTheme="minorHAnsi" w:cstheme="minorHAnsi"/>
          <w:b/>
          <w:sz w:val="22"/>
          <w:szCs w:val="22"/>
        </w:rPr>
        <w:t>By</w:t>
      </w:r>
      <w:proofErr w:type="spellEnd"/>
      <w:r w:rsidRPr="002630C9">
        <w:rPr>
          <w:rFonts w:asciiTheme="minorHAnsi" w:hAnsiTheme="minorHAnsi" w:cstheme="minorHAnsi"/>
          <w:b/>
          <w:sz w:val="22"/>
          <w:szCs w:val="22"/>
        </w:rPr>
        <w:t>)</w:t>
      </w:r>
      <w:r w:rsidRPr="002630C9">
        <w:rPr>
          <w:rFonts w:asciiTheme="minorHAnsi" w:hAnsiTheme="minorHAnsi" w:cstheme="minorHAns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2630C9">
        <w:rPr>
          <w:rFonts w:asciiTheme="minorHAnsi" w:hAnsiTheme="minorHAnsi" w:cstheme="minorHAnsi"/>
          <w:b/>
          <w:sz w:val="22"/>
          <w:szCs w:val="22"/>
        </w:rPr>
        <w:t>renovable, irrevocable, y de ejecución a primer requerimiento</w:t>
      </w:r>
      <w:r w:rsidRPr="002630C9">
        <w:rPr>
          <w:rFonts w:asciiTheme="minorHAnsi" w:hAnsiTheme="minorHAnsi" w:cstheme="minorHAnsi"/>
          <w:sz w:val="22"/>
          <w:szCs w:val="22"/>
        </w:rPr>
        <w:t>, con vigencia de 60 días calendario adicionales a la vigencia del contrato y deberá ser emitida por un monto equivalente al 7% del valor del monto total del contrato.</w:t>
      </w:r>
    </w:p>
    <w:p w14:paraId="7995885E"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lang w:val="es-BO"/>
        </w:rPr>
      </w:pPr>
    </w:p>
    <w:p w14:paraId="789D6DDD"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r w:rsidRPr="002630C9">
        <w:rPr>
          <w:rFonts w:asciiTheme="minorHAnsi" w:hAnsiTheme="minorHAnsi" w:cstheme="minorHAnsi"/>
          <w:b/>
          <w:sz w:val="22"/>
          <w:szCs w:val="22"/>
          <w:lang w:val="es-BO"/>
        </w:rPr>
        <w:t>(*)</w:t>
      </w:r>
      <w:r w:rsidRPr="002630C9">
        <w:rPr>
          <w:rFonts w:asciiTheme="minorHAnsi" w:hAnsiTheme="minorHAnsi" w:cstheme="minorHAnsi"/>
          <w:b/>
          <w:sz w:val="22"/>
          <w:szCs w:val="22"/>
        </w:rPr>
        <w:t>Boleta de Garantía</w:t>
      </w:r>
      <w:r w:rsidRPr="002630C9">
        <w:rPr>
          <w:rFonts w:asciiTheme="minorHAnsi" w:hAnsiTheme="minorHAnsi" w:cstheme="minorHAnsi"/>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2630C9">
        <w:rPr>
          <w:rFonts w:asciiTheme="minorHAnsi" w:hAnsiTheme="minorHAnsi" w:cstheme="minorHAnsi"/>
          <w:b/>
          <w:sz w:val="22"/>
          <w:szCs w:val="22"/>
        </w:rPr>
        <w:t>renovable, irrevocable y de ejecución inmediata</w:t>
      </w:r>
      <w:r w:rsidRPr="002630C9">
        <w:rPr>
          <w:rFonts w:asciiTheme="minorHAnsi" w:hAnsiTheme="minorHAnsi" w:cstheme="minorHAnsi"/>
          <w:sz w:val="22"/>
          <w:szCs w:val="22"/>
        </w:rPr>
        <w:t xml:space="preserve">, con vigencia de 60 días calendario adicionales a la vigencia del contrato y deberá ser emitida por un monto equivalente al 7% del valor del monto total del contrato.    </w:t>
      </w:r>
    </w:p>
    <w:p w14:paraId="4A8CB0E5"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p>
    <w:p w14:paraId="126B138A"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r w:rsidRPr="002630C9">
        <w:rPr>
          <w:rFonts w:asciiTheme="minorHAnsi" w:hAnsiTheme="minorHAnsi" w:cstheme="minorHAnsi"/>
          <w:b/>
          <w:sz w:val="22"/>
          <w:szCs w:val="22"/>
        </w:rPr>
        <w:t>(*)Garantía a Primer Requerimiento</w:t>
      </w:r>
      <w:r w:rsidRPr="002630C9">
        <w:rPr>
          <w:rFonts w:asciiTheme="minorHAnsi" w:hAnsiTheme="minorHAnsi" w:cstheme="minorHAns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2630C9">
        <w:rPr>
          <w:rFonts w:asciiTheme="minorHAnsi" w:hAnsiTheme="minorHAnsi" w:cstheme="minorHAnsi"/>
          <w:b/>
          <w:sz w:val="22"/>
          <w:szCs w:val="22"/>
        </w:rPr>
        <w:t>renovable, irrevocable y a primer requerimiento</w:t>
      </w:r>
      <w:r w:rsidRPr="002630C9">
        <w:rPr>
          <w:rFonts w:asciiTheme="minorHAnsi" w:hAnsiTheme="minorHAnsi" w:cstheme="minorHAnsi"/>
          <w:sz w:val="22"/>
          <w:szCs w:val="22"/>
        </w:rPr>
        <w:t>, con vigencia de 60 días calendario adicionales a la vigencia del contrato y deberá ser emitida por un monto equivalente al 7% del valor del monto total del contrato.</w:t>
      </w:r>
    </w:p>
    <w:p w14:paraId="30D96083" w14:textId="77777777" w:rsidR="000F2251" w:rsidRPr="002630C9" w:rsidRDefault="000F2251" w:rsidP="000F2251">
      <w:pPr>
        <w:pStyle w:val="Prrafodelista"/>
        <w:autoSpaceDE w:val="0"/>
        <w:autoSpaceDN w:val="0"/>
        <w:adjustRightInd w:val="0"/>
        <w:jc w:val="both"/>
        <w:rPr>
          <w:rFonts w:asciiTheme="minorHAnsi" w:hAnsiTheme="minorHAnsi" w:cstheme="minorHAnsi"/>
          <w:sz w:val="22"/>
          <w:szCs w:val="22"/>
        </w:rPr>
      </w:pPr>
    </w:p>
    <w:p w14:paraId="1E585117" w14:textId="77777777" w:rsidR="000F2251" w:rsidRPr="002630C9" w:rsidRDefault="000F2251" w:rsidP="000F2251">
      <w:pPr>
        <w:pStyle w:val="Prrafodelista"/>
        <w:autoSpaceDE w:val="0"/>
        <w:autoSpaceDN w:val="0"/>
        <w:adjustRightInd w:val="0"/>
        <w:jc w:val="both"/>
        <w:rPr>
          <w:rFonts w:asciiTheme="minorHAnsi" w:hAnsiTheme="minorHAnsi" w:cstheme="minorHAnsi"/>
          <w:b/>
          <w:sz w:val="22"/>
          <w:szCs w:val="22"/>
          <w:u w:val="single"/>
        </w:rPr>
      </w:pPr>
      <w:r w:rsidRPr="002630C9">
        <w:rPr>
          <w:rFonts w:asciiTheme="minorHAnsi" w:hAnsiTheme="minorHAnsi" w:cstheme="minorHAnsi"/>
          <w:b/>
          <w:sz w:val="22"/>
          <w:szCs w:val="22"/>
          <w:u w:val="single"/>
        </w:rPr>
        <w:t xml:space="preserve">(*) Esta será válida únicamente cuando la empresa contratista adjunte una certificación emitida por FUNDEMPRESA (Concesionaria del Registro de Comercio de Bolivia) y/o el SIN </w:t>
      </w:r>
      <w:r w:rsidRPr="002630C9">
        <w:rPr>
          <w:rFonts w:asciiTheme="minorHAnsi" w:hAnsiTheme="minorHAnsi" w:cstheme="minorHAnsi"/>
          <w:b/>
          <w:sz w:val="22"/>
          <w:szCs w:val="22"/>
          <w:u w:val="single"/>
        </w:rPr>
        <w:lastRenderedPageBreak/>
        <w:t>(Servicio de Impuestos Nacionales), en el que se establezca que la empresa proponente, no se encuentra registrada con alguna actividad económica en el territorio boliviano ante dichas institución.</w:t>
      </w:r>
    </w:p>
    <w:p w14:paraId="045B870B" w14:textId="77777777" w:rsidR="002C772A" w:rsidRPr="002630C9" w:rsidRDefault="002C772A" w:rsidP="00C72C88">
      <w:pPr>
        <w:numPr>
          <w:ilvl w:val="0"/>
          <w:numId w:val="25"/>
        </w:numPr>
        <w:jc w:val="both"/>
        <w:rPr>
          <w:rFonts w:asciiTheme="minorHAnsi" w:hAnsiTheme="minorHAnsi" w:cstheme="minorHAnsi"/>
          <w:color w:val="000000"/>
          <w:sz w:val="22"/>
          <w:szCs w:val="22"/>
        </w:rPr>
      </w:pPr>
      <w:r w:rsidRPr="002630C9">
        <w:rPr>
          <w:rFonts w:asciiTheme="minorHAnsi" w:hAnsiTheme="minorHAnsi" w:cstheme="minorHAnsi"/>
          <w:color w:val="000000"/>
          <w:sz w:val="22"/>
          <w:szCs w:val="22"/>
        </w:rPr>
        <w:t>Otra documentación requerida por YPFB.</w:t>
      </w:r>
    </w:p>
    <w:p w14:paraId="4658746E" w14:textId="77777777" w:rsidR="00A53182" w:rsidRPr="002630C9" w:rsidRDefault="00A53182" w:rsidP="00D71120">
      <w:pPr>
        <w:rPr>
          <w:rFonts w:asciiTheme="minorHAnsi" w:hAnsiTheme="minorHAnsi" w:cstheme="minorHAnsi"/>
          <w:sz w:val="22"/>
          <w:szCs w:val="22"/>
        </w:rPr>
      </w:pPr>
    </w:p>
    <w:p w14:paraId="4A778C15" w14:textId="77777777" w:rsidR="00303FFB" w:rsidRPr="002630C9" w:rsidRDefault="00303FFB" w:rsidP="00B37050">
      <w:pPr>
        <w:ind w:left="720"/>
        <w:jc w:val="both"/>
        <w:rPr>
          <w:rFonts w:asciiTheme="minorHAnsi" w:hAnsiTheme="minorHAnsi" w:cstheme="minorHAnsi"/>
          <w:sz w:val="22"/>
          <w:szCs w:val="22"/>
        </w:rPr>
      </w:pPr>
    </w:p>
    <w:p w14:paraId="1DC4DFEC" w14:textId="77777777" w:rsidR="001610B8" w:rsidRPr="002630C9" w:rsidRDefault="001610B8" w:rsidP="00B37050">
      <w:pPr>
        <w:ind w:left="720"/>
        <w:jc w:val="both"/>
        <w:rPr>
          <w:rFonts w:asciiTheme="minorHAnsi" w:hAnsiTheme="minorHAnsi" w:cstheme="minorHAnsi"/>
          <w:sz w:val="22"/>
          <w:szCs w:val="22"/>
        </w:rPr>
      </w:pPr>
    </w:p>
    <w:p w14:paraId="6745DF96" w14:textId="77777777" w:rsidR="007165E6" w:rsidRPr="002630C9" w:rsidRDefault="007165E6" w:rsidP="00B37050">
      <w:pPr>
        <w:jc w:val="center"/>
        <w:rPr>
          <w:rFonts w:asciiTheme="minorHAnsi" w:hAnsiTheme="minorHAnsi" w:cstheme="minorHAnsi"/>
          <w:b/>
          <w:sz w:val="22"/>
          <w:szCs w:val="22"/>
        </w:rPr>
      </w:pPr>
      <w:r w:rsidRPr="002630C9">
        <w:rPr>
          <w:rFonts w:asciiTheme="minorHAnsi" w:hAnsiTheme="minorHAnsi" w:cstheme="minorHAnsi"/>
          <w:b/>
          <w:sz w:val="22"/>
          <w:szCs w:val="22"/>
        </w:rPr>
        <w:t>--------------------------------------</w:t>
      </w:r>
      <w:r w:rsidR="0018149E" w:rsidRPr="002630C9">
        <w:rPr>
          <w:rFonts w:asciiTheme="minorHAnsi" w:hAnsiTheme="minorHAnsi" w:cstheme="minorHAnsi"/>
          <w:b/>
          <w:sz w:val="22"/>
          <w:szCs w:val="22"/>
        </w:rPr>
        <w:t>--------------------</w:t>
      </w:r>
      <w:r w:rsidRPr="002630C9">
        <w:rPr>
          <w:rFonts w:asciiTheme="minorHAnsi" w:hAnsiTheme="minorHAnsi" w:cstheme="minorHAnsi"/>
          <w:b/>
          <w:sz w:val="22"/>
          <w:szCs w:val="22"/>
        </w:rPr>
        <w:t>-------------------------</w:t>
      </w:r>
    </w:p>
    <w:p w14:paraId="7E9F7526" w14:textId="77777777" w:rsidR="007165E6" w:rsidRPr="002630C9" w:rsidRDefault="00087D81" w:rsidP="00B37050">
      <w:pPr>
        <w:jc w:val="center"/>
        <w:rPr>
          <w:rFonts w:asciiTheme="minorHAnsi" w:hAnsiTheme="minorHAnsi" w:cstheme="minorHAnsi"/>
          <w:b/>
          <w:sz w:val="22"/>
          <w:szCs w:val="22"/>
        </w:rPr>
      </w:pPr>
      <w:r w:rsidRPr="002630C9">
        <w:rPr>
          <w:rFonts w:asciiTheme="minorHAnsi" w:hAnsiTheme="minorHAnsi" w:cstheme="minorHAnsi"/>
          <w:b/>
          <w:sz w:val="22"/>
          <w:szCs w:val="22"/>
        </w:rPr>
        <w:t xml:space="preserve">Firma del </w:t>
      </w:r>
      <w:r w:rsidR="00DB48D6" w:rsidRPr="002630C9">
        <w:rPr>
          <w:rFonts w:asciiTheme="minorHAnsi" w:hAnsiTheme="minorHAnsi" w:cstheme="minorHAnsi"/>
          <w:b/>
          <w:sz w:val="22"/>
          <w:szCs w:val="22"/>
        </w:rPr>
        <w:t xml:space="preserve">Propietario o </w:t>
      </w:r>
      <w:r w:rsidR="007165E6" w:rsidRPr="002630C9">
        <w:rPr>
          <w:rFonts w:asciiTheme="minorHAnsi" w:hAnsiTheme="minorHAnsi" w:cstheme="minorHAnsi"/>
          <w:b/>
          <w:sz w:val="22"/>
          <w:szCs w:val="22"/>
        </w:rPr>
        <w:t>Representante Legal de la Empresa</w:t>
      </w:r>
    </w:p>
    <w:p w14:paraId="465E3614" w14:textId="77777777" w:rsidR="007165E6" w:rsidRPr="002630C9" w:rsidRDefault="007165E6" w:rsidP="00B37050">
      <w:pPr>
        <w:keepNext/>
        <w:jc w:val="center"/>
        <w:outlineLvl w:val="2"/>
        <w:rPr>
          <w:rFonts w:asciiTheme="minorHAnsi" w:hAnsiTheme="minorHAnsi" w:cstheme="minorHAnsi"/>
          <w:b/>
          <w:sz w:val="22"/>
          <w:szCs w:val="22"/>
          <w:lang w:val="es-BO" w:eastAsia="es-ES"/>
        </w:rPr>
      </w:pPr>
      <w:r w:rsidRPr="002630C9">
        <w:rPr>
          <w:rFonts w:asciiTheme="minorHAnsi" w:hAnsiTheme="minorHAnsi" w:cstheme="minorHAnsi"/>
          <w:b/>
          <w:sz w:val="22"/>
          <w:szCs w:val="22"/>
        </w:rPr>
        <w:t xml:space="preserve">Nombre completo del </w:t>
      </w:r>
      <w:r w:rsidR="0018149E" w:rsidRPr="002630C9">
        <w:rPr>
          <w:rFonts w:asciiTheme="minorHAnsi" w:hAnsiTheme="minorHAnsi" w:cstheme="minorHAnsi"/>
          <w:b/>
          <w:sz w:val="22"/>
          <w:szCs w:val="22"/>
        </w:rPr>
        <w:t xml:space="preserve">Propietario o </w:t>
      </w:r>
      <w:r w:rsidRPr="002630C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2630C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6"/>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Ind w:w="-124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92"/>
        <w:gridCol w:w="3997"/>
        <w:gridCol w:w="476"/>
        <w:gridCol w:w="453"/>
        <w:gridCol w:w="709"/>
      </w:tblGrid>
      <w:tr w:rsidR="0013510E" w:rsidRPr="003C73F2" w14:paraId="57917591" w14:textId="77777777" w:rsidTr="000E077B">
        <w:trPr>
          <w:tblHeader/>
          <w:jc w:val="center"/>
        </w:trPr>
        <w:tc>
          <w:tcPr>
            <w:tcW w:w="4792" w:type="dxa"/>
            <w:shd w:val="clear" w:color="auto" w:fill="D9D9D9" w:themeFill="background1" w:themeFillShade="D9"/>
            <w:vAlign w:val="center"/>
          </w:tcPr>
          <w:p w14:paraId="1BF3AEC9" w14:textId="77777777" w:rsidR="0013510E" w:rsidRPr="003C73F2" w:rsidRDefault="0013510E" w:rsidP="00126BEB">
            <w:pPr>
              <w:jc w:val="center"/>
              <w:rPr>
                <w:rFonts w:asciiTheme="minorHAnsi" w:hAnsiTheme="minorHAnsi" w:cstheme="minorHAnsi"/>
                <w:b/>
                <w:sz w:val="18"/>
                <w:szCs w:val="18"/>
              </w:rPr>
            </w:pPr>
            <w:r w:rsidRPr="003C73F2">
              <w:rPr>
                <w:rFonts w:asciiTheme="minorHAnsi" w:hAnsiTheme="minorHAnsi" w:cstheme="minorHAnsi"/>
                <w:b/>
                <w:sz w:val="18"/>
                <w:szCs w:val="18"/>
              </w:rPr>
              <w:t>Descripción de las Especificaciones Técnicas</w:t>
            </w:r>
          </w:p>
        </w:tc>
        <w:tc>
          <w:tcPr>
            <w:tcW w:w="3997" w:type="dxa"/>
            <w:shd w:val="clear" w:color="auto" w:fill="D9D9D9" w:themeFill="background1" w:themeFillShade="D9"/>
            <w:vAlign w:val="center"/>
          </w:tcPr>
          <w:p w14:paraId="6E850559" w14:textId="77777777" w:rsidR="0013510E" w:rsidRPr="003C73F2" w:rsidRDefault="0013510E" w:rsidP="00126BEB">
            <w:pPr>
              <w:jc w:val="center"/>
              <w:rPr>
                <w:rFonts w:asciiTheme="minorHAnsi" w:hAnsiTheme="minorHAnsi" w:cstheme="minorHAnsi"/>
                <w:b/>
                <w:sz w:val="18"/>
                <w:szCs w:val="18"/>
              </w:rPr>
            </w:pPr>
            <w:r w:rsidRPr="003C73F2">
              <w:rPr>
                <w:rFonts w:asciiTheme="minorHAnsi" w:hAnsiTheme="minorHAnsi" w:cstheme="minorHAnsi"/>
                <w:b/>
                <w:sz w:val="18"/>
                <w:szCs w:val="18"/>
              </w:rPr>
              <w:t xml:space="preserve">PARA SER LLENADO POR EL PROPONENTE </w:t>
            </w:r>
          </w:p>
          <w:p w14:paraId="002B073F" w14:textId="77777777" w:rsidR="0013510E" w:rsidRPr="003C73F2" w:rsidRDefault="0013510E" w:rsidP="00126BEB">
            <w:pPr>
              <w:jc w:val="center"/>
              <w:rPr>
                <w:rFonts w:asciiTheme="minorHAnsi" w:hAnsiTheme="minorHAnsi" w:cstheme="minorHAnsi"/>
                <w:b/>
                <w:sz w:val="18"/>
                <w:szCs w:val="18"/>
              </w:rPr>
            </w:pPr>
            <w:r w:rsidRPr="003C73F2">
              <w:rPr>
                <w:rFonts w:asciiTheme="minorHAnsi" w:hAnsiTheme="minorHAnsi" w:cstheme="minorHAnsi"/>
                <w:b/>
                <w:sz w:val="18"/>
                <w:szCs w:val="18"/>
              </w:rPr>
              <w:t xml:space="preserve">(DESCRIBIR SU PROPUESTA EN BASE A LO SOLICITADO) </w:t>
            </w:r>
          </w:p>
        </w:tc>
        <w:tc>
          <w:tcPr>
            <w:tcW w:w="163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3C73F2" w:rsidRDefault="0013510E" w:rsidP="00126BEB">
            <w:pPr>
              <w:jc w:val="both"/>
              <w:rPr>
                <w:rFonts w:asciiTheme="minorHAnsi" w:hAnsiTheme="minorHAnsi" w:cstheme="minorHAnsi"/>
                <w:b/>
                <w:sz w:val="18"/>
                <w:szCs w:val="18"/>
              </w:rPr>
            </w:pPr>
            <w:r w:rsidRPr="003C73F2">
              <w:rPr>
                <w:rFonts w:asciiTheme="minorHAnsi" w:hAnsiTheme="minorHAnsi" w:cstheme="minorHAnsi"/>
                <w:b/>
                <w:sz w:val="18"/>
                <w:szCs w:val="18"/>
              </w:rPr>
              <w:t>Evaluación (para ser llenado por el personal técnico del Comité de Licitación)</w:t>
            </w:r>
          </w:p>
        </w:tc>
      </w:tr>
      <w:tr w:rsidR="0013510E" w:rsidRPr="003C73F2" w14:paraId="30ADB50E" w14:textId="77777777" w:rsidTr="000E077B">
        <w:trPr>
          <w:cantSplit/>
          <w:trHeight w:val="1448"/>
          <w:jc w:val="center"/>
        </w:trPr>
        <w:tc>
          <w:tcPr>
            <w:tcW w:w="4792" w:type="dxa"/>
            <w:shd w:val="clear" w:color="auto" w:fill="D9D9D9" w:themeFill="background1" w:themeFillShade="D9"/>
            <w:vAlign w:val="center"/>
          </w:tcPr>
          <w:p w14:paraId="02581041" w14:textId="13DA9258" w:rsidR="0013510E" w:rsidRPr="003C73F2" w:rsidRDefault="00B61C2E" w:rsidP="00126BEB">
            <w:pPr>
              <w:jc w:val="center"/>
              <w:rPr>
                <w:rFonts w:asciiTheme="minorHAnsi" w:hAnsiTheme="minorHAnsi" w:cstheme="minorHAnsi"/>
                <w:b/>
                <w:sz w:val="18"/>
                <w:szCs w:val="18"/>
              </w:rPr>
            </w:pPr>
            <w:r w:rsidRPr="003C73F2">
              <w:rPr>
                <w:rFonts w:asciiTheme="minorHAnsi" w:hAnsiTheme="minorHAnsi" w:cstheme="minorHAnsi"/>
                <w:b/>
                <w:sz w:val="18"/>
                <w:szCs w:val="18"/>
              </w:rPr>
              <w:t xml:space="preserve">Característica del Bien </w:t>
            </w:r>
            <w:r w:rsidR="0013510E" w:rsidRPr="003C73F2">
              <w:rPr>
                <w:rFonts w:asciiTheme="minorHAnsi" w:hAnsiTheme="minorHAnsi" w:cstheme="minorHAnsi"/>
                <w:b/>
                <w:sz w:val="18"/>
                <w:szCs w:val="18"/>
              </w:rPr>
              <w:t>requerido por YPFB</w:t>
            </w:r>
          </w:p>
        </w:tc>
        <w:tc>
          <w:tcPr>
            <w:tcW w:w="3997" w:type="dxa"/>
            <w:shd w:val="clear" w:color="auto" w:fill="D9D9D9" w:themeFill="background1" w:themeFillShade="D9"/>
            <w:vAlign w:val="center"/>
          </w:tcPr>
          <w:p w14:paraId="07744BBC" w14:textId="77777777" w:rsidR="0013510E" w:rsidRPr="003C73F2" w:rsidRDefault="0013510E" w:rsidP="00126BEB">
            <w:pPr>
              <w:jc w:val="center"/>
              <w:rPr>
                <w:rFonts w:asciiTheme="minorHAnsi" w:hAnsiTheme="minorHAnsi" w:cstheme="minorHAnsi"/>
                <w:b/>
                <w:sz w:val="18"/>
                <w:szCs w:val="18"/>
              </w:rPr>
            </w:pPr>
            <w:r w:rsidRPr="003C73F2">
              <w:rPr>
                <w:rFonts w:asciiTheme="minorHAnsi" w:hAnsiTheme="minorHAnsi" w:cstheme="minorHAnsi"/>
                <w:b/>
                <w:sz w:val="18"/>
                <w:szCs w:val="18"/>
              </w:rPr>
              <w:t xml:space="preserve">Características Propuestos por el Proponente </w:t>
            </w:r>
          </w:p>
        </w:tc>
        <w:tc>
          <w:tcPr>
            <w:tcW w:w="4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3C73F2" w:rsidRDefault="0013510E" w:rsidP="00B61C2E">
            <w:pPr>
              <w:jc w:val="center"/>
              <w:rPr>
                <w:rFonts w:asciiTheme="minorHAnsi" w:hAnsiTheme="minorHAnsi" w:cstheme="minorHAnsi"/>
                <w:b/>
                <w:sz w:val="18"/>
                <w:szCs w:val="18"/>
              </w:rPr>
            </w:pPr>
            <w:r w:rsidRPr="003C73F2">
              <w:rPr>
                <w:rFonts w:asciiTheme="minorHAnsi" w:hAnsiTheme="minorHAnsi" w:cstheme="minorHAnsi"/>
                <w:b/>
                <w:sz w:val="18"/>
                <w:szCs w:val="18"/>
              </w:rPr>
              <w:t>CUMPLE</w:t>
            </w:r>
          </w:p>
        </w:tc>
        <w:tc>
          <w:tcPr>
            <w:tcW w:w="45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3C73F2" w:rsidRDefault="0013510E" w:rsidP="00B61C2E">
            <w:pPr>
              <w:jc w:val="center"/>
              <w:rPr>
                <w:rFonts w:asciiTheme="minorHAnsi" w:hAnsiTheme="minorHAnsi" w:cstheme="minorHAnsi"/>
                <w:b/>
                <w:sz w:val="18"/>
                <w:szCs w:val="18"/>
              </w:rPr>
            </w:pPr>
            <w:r w:rsidRPr="003C73F2">
              <w:rPr>
                <w:rFonts w:asciiTheme="minorHAnsi" w:hAnsiTheme="minorHAnsi" w:cstheme="minorHAns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3C73F2" w:rsidRDefault="0013510E" w:rsidP="00B61C2E">
            <w:pPr>
              <w:jc w:val="center"/>
              <w:rPr>
                <w:rFonts w:asciiTheme="minorHAnsi" w:hAnsiTheme="minorHAnsi" w:cstheme="minorHAnsi"/>
                <w:b/>
                <w:sz w:val="18"/>
                <w:szCs w:val="18"/>
              </w:rPr>
            </w:pPr>
            <w:r w:rsidRPr="003C73F2">
              <w:rPr>
                <w:rFonts w:asciiTheme="minorHAnsi" w:hAnsiTheme="minorHAnsi" w:cstheme="minorHAnsi"/>
                <w:b/>
                <w:sz w:val="18"/>
                <w:szCs w:val="18"/>
              </w:rPr>
              <w:t>DESCRIPCION PORQUE NO CUMPLE</w:t>
            </w:r>
          </w:p>
        </w:tc>
      </w:tr>
      <w:tr w:rsidR="0013510E" w:rsidRPr="003C73F2" w14:paraId="4C321F4A" w14:textId="77777777" w:rsidTr="000E077B">
        <w:trPr>
          <w:jc w:val="center"/>
        </w:trPr>
        <w:tc>
          <w:tcPr>
            <w:tcW w:w="4792" w:type="dxa"/>
            <w:vAlign w:val="center"/>
          </w:tcPr>
          <w:p w14:paraId="4B22515D" w14:textId="77777777" w:rsidR="003C73F2" w:rsidRPr="000E077B" w:rsidRDefault="003C73F2" w:rsidP="000E077B">
            <w:pPr>
              <w:autoSpaceDE w:val="0"/>
              <w:autoSpaceDN w:val="0"/>
              <w:adjustRightInd w:val="0"/>
              <w:contextualSpacing/>
              <w:jc w:val="both"/>
              <w:rPr>
                <w:rFonts w:asciiTheme="minorHAnsi" w:hAnsiTheme="minorHAnsi" w:cstheme="minorHAnsi"/>
                <w:b/>
                <w:sz w:val="18"/>
                <w:szCs w:val="18"/>
                <w:lang w:eastAsia="es-BO"/>
              </w:rPr>
            </w:pPr>
            <w:r w:rsidRPr="000E077B">
              <w:rPr>
                <w:rFonts w:asciiTheme="minorHAnsi" w:hAnsiTheme="minorHAnsi" w:cstheme="minorHAnsi"/>
                <w:b/>
                <w:sz w:val="18"/>
                <w:szCs w:val="18"/>
                <w:lang w:eastAsia="es-BO"/>
              </w:rPr>
              <w:t>UNIDAD DE COMPRESION DE GNV BUNQUERIZADA APE</w:t>
            </w:r>
          </w:p>
          <w:p w14:paraId="7E98399F" w14:textId="77777777" w:rsidR="003C73F2" w:rsidRPr="003C73F2" w:rsidRDefault="003C73F2" w:rsidP="003C73F2">
            <w:pPr>
              <w:pStyle w:val="Prrafodelista"/>
              <w:autoSpaceDE w:val="0"/>
              <w:autoSpaceDN w:val="0"/>
              <w:adjustRightInd w:val="0"/>
              <w:ind w:left="284"/>
              <w:contextualSpacing/>
              <w:jc w:val="both"/>
              <w:rPr>
                <w:rFonts w:asciiTheme="minorHAnsi" w:hAnsiTheme="minorHAnsi" w:cstheme="minorHAnsi"/>
                <w:sz w:val="18"/>
                <w:szCs w:val="18"/>
                <w:lang w:eastAsia="es-BO"/>
              </w:rPr>
            </w:pPr>
          </w:p>
          <w:p w14:paraId="30E77BA1"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Se denomina Unidad de Compresión de GNV </w:t>
            </w:r>
            <w:proofErr w:type="spellStart"/>
            <w:r w:rsidRPr="003C73F2">
              <w:rPr>
                <w:rFonts w:asciiTheme="minorHAnsi" w:hAnsiTheme="minorHAnsi" w:cstheme="minorHAnsi"/>
                <w:sz w:val="18"/>
                <w:szCs w:val="18"/>
                <w:lang w:eastAsia="es-BO"/>
              </w:rPr>
              <w:t>Bunquerizada</w:t>
            </w:r>
            <w:proofErr w:type="spellEnd"/>
            <w:r w:rsidRPr="003C73F2">
              <w:rPr>
                <w:rFonts w:asciiTheme="minorHAnsi" w:hAnsiTheme="minorHAnsi" w:cstheme="minorHAnsi"/>
                <w:sz w:val="18"/>
                <w:szCs w:val="18"/>
                <w:lang w:eastAsia="es-BO"/>
              </w:rPr>
              <w:t xml:space="preserve"> APE al conjunto de equipos dentro de una cabina antiexplosiva, compuesto por: </w:t>
            </w:r>
          </w:p>
          <w:p w14:paraId="3B7E947F"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213B125" w14:textId="77777777" w:rsidR="003C73F2" w:rsidRPr="003C73F2" w:rsidRDefault="003C73F2" w:rsidP="00C72C88">
            <w:pPr>
              <w:pStyle w:val="Prrafodelista"/>
              <w:numPr>
                <w:ilvl w:val="0"/>
                <w:numId w:val="59"/>
              </w:numPr>
              <w:autoSpaceDE w:val="0"/>
              <w:autoSpaceDN w:val="0"/>
              <w:adjustRightInd w:val="0"/>
              <w:ind w:left="1134" w:hanging="425"/>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1 Compresor de GNV con capacidad de compresión de 1200 m³/hora, a una presión de entrada de 12 bares.</w:t>
            </w:r>
          </w:p>
          <w:p w14:paraId="487F8639" w14:textId="77777777" w:rsidR="003C73F2" w:rsidRPr="003C73F2" w:rsidRDefault="003C73F2" w:rsidP="00C72C88">
            <w:pPr>
              <w:pStyle w:val="Prrafodelista"/>
              <w:numPr>
                <w:ilvl w:val="0"/>
                <w:numId w:val="59"/>
              </w:numPr>
              <w:autoSpaceDE w:val="0"/>
              <w:autoSpaceDN w:val="0"/>
              <w:adjustRightInd w:val="0"/>
              <w:ind w:left="1134" w:hanging="425"/>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1 Tablero de mando y Control integrado a la cabina.</w:t>
            </w:r>
          </w:p>
          <w:p w14:paraId="5F4D11DF" w14:textId="77777777" w:rsidR="003C73F2" w:rsidRPr="003C73F2" w:rsidRDefault="003C73F2" w:rsidP="00C72C88">
            <w:pPr>
              <w:pStyle w:val="Prrafodelista"/>
              <w:numPr>
                <w:ilvl w:val="0"/>
                <w:numId w:val="59"/>
              </w:numPr>
              <w:autoSpaceDE w:val="0"/>
              <w:autoSpaceDN w:val="0"/>
              <w:adjustRightInd w:val="0"/>
              <w:ind w:left="1134" w:hanging="425"/>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1 Almacenamiento interno con capacidad mínima de 1000 </w:t>
            </w:r>
            <w:proofErr w:type="spellStart"/>
            <w:r w:rsidRPr="003C73F2">
              <w:rPr>
                <w:rFonts w:asciiTheme="minorHAnsi" w:hAnsiTheme="minorHAnsi" w:cstheme="minorHAnsi"/>
                <w:sz w:val="18"/>
                <w:szCs w:val="18"/>
                <w:lang w:eastAsia="es-BO"/>
              </w:rPr>
              <w:t>lts</w:t>
            </w:r>
            <w:proofErr w:type="spellEnd"/>
            <w:r w:rsidRPr="003C73F2">
              <w:rPr>
                <w:rFonts w:asciiTheme="minorHAnsi" w:hAnsiTheme="minorHAnsi" w:cstheme="minorHAnsi"/>
                <w:sz w:val="18"/>
                <w:szCs w:val="18"/>
                <w:lang w:eastAsia="es-BO"/>
              </w:rPr>
              <w:t>.</w:t>
            </w:r>
          </w:p>
          <w:p w14:paraId="2AB38EB3" w14:textId="77777777" w:rsidR="003C73F2" w:rsidRPr="003C73F2" w:rsidRDefault="003C73F2" w:rsidP="00C72C88">
            <w:pPr>
              <w:pStyle w:val="Prrafodelista"/>
              <w:numPr>
                <w:ilvl w:val="0"/>
                <w:numId w:val="59"/>
              </w:numPr>
              <w:autoSpaceDE w:val="0"/>
              <w:autoSpaceDN w:val="0"/>
              <w:adjustRightInd w:val="0"/>
              <w:ind w:left="1134" w:hanging="425"/>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1 Puente de medición y regulación integrado (NO INCLUYE EL MEDIDOR Y COMPUTADOR DE FLUJO).</w:t>
            </w:r>
          </w:p>
          <w:p w14:paraId="45763814" w14:textId="77777777" w:rsidR="003C73F2" w:rsidRPr="003C73F2" w:rsidRDefault="003C73F2" w:rsidP="00C72C88">
            <w:pPr>
              <w:pStyle w:val="Prrafodelista"/>
              <w:numPr>
                <w:ilvl w:val="0"/>
                <w:numId w:val="59"/>
              </w:numPr>
              <w:autoSpaceDE w:val="0"/>
              <w:autoSpaceDN w:val="0"/>
              <w:adjustRightInd w:val="0"/>
              <w:ind w:left="1134" w:hanging="425"/>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2 </w:t>
            </w:r>
            <w:proofErr w:type="spellStart"/>
            <w:r w:rsidRPr="003C73F2">
              <w:rPr>
                <w:rFonts w:asciiTheme="minorHAnsi" w:hAnsiTheme="minorHAnsi" w:cstheme="minorHAnsi"/>
                <w:sz w:val="18"/>
                <w:szCs w:val="18"/>
                <w:lang w:eastAsia="es-BO"/>
              </w:rPr>
              <w:t>Dispensers</w:t>
            </w:r>
            <w:proofErr w:type="spellEnd"/>
            <w:r w:rsidRPr="003C73F2">
              <w:rPr>
                <w:rFonts w:asciiTheme="minorHAnsi" w:hAnsiTheme="minorHAnsi" w:cstheme="minorHAnsi"/>
                <w:sz w:val="18"/>
                <w:szCs w:val="18"/>
                <w:lang w:eastAsia="es-BO"/>
              </w:rPr>
              <w:t xml:space="preserve"> de GNV de 2 mangueras cada uno.</w:t>
            </w:r>
          </w:p>
          <w:p w14:paraId="635222F1"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611362EC"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p w14:paraId="3FC6DCBD"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p>
          <w:p w14:paraId="1307A983" w14:textId="4F74E6B0" w:rsidR="0013510E" w:rsidRPr="003C73F2" w:rsidRDefault="003C73F2" w:rsidP="003C73F2">
            <w:pPr>
              <w:pStyle w:val="Prrafodelista"/>
              <w:autoSpaceDE w:val="0"/>
              <w:autoSpaceDN w:val="0"/>
              <w:adjustRightInd w:val="0"/>
              <w:ind w:left="0"/>
              <w:contextualSpacing/>
              <w:jc w:val="both"/>
              <w:rPr>
                <w:rFonts w:asciiTheme="minorHAnsi" w:hAnsiTheme="minorHAnsi" w:cstheme="minorHAnsi"/>
                <w:b/>
                <w:sz w:val="18"/>
                <w:szCs w:val="18"/>
              </w:rPr>
            </w:pPr>
            <w:r w:rsidRPr="003C73F2">
              <w:rPr>
                <w:rFonts w:asciiTheme="minorHAnsi" w:hAnsiTheme="minorHAnsi" w:cstheme="minorHAnsi"/>
                <w:sz w:val="18"/>
                <w:szCs w:val="18"/>
                <w:lang w:eastAsia="es-BO"/>
              </w:rPr>
              <w:t>Si por condiciones de la red de gas, la presión estaría por debajo de los 12 bares, el proponente debe considerar en su propuesta equipos con capacidad de succión que puedan trabajar en estas condiciones, lo cual no podrá alterar el precio unitario propuesto.</w:t>
            </w:r>
          </w:p>
        </w:tc>
        <w:tc>
          <w:tcPr>
            <w:tcW w:w="3997" w:type="dxa"/>
            <w:vAlign w:val="center"/>
          </w:tcPr>
          <w:p w14:paraId="27FECEBF" w14:textId="77777777" w:rsidR="0013510E" w:rsidRPr="003C73F2" w:rsidRDefault="0013510E" w:rsidP="00126BEB">
            <w:pPr>
              <w:rPr>
                <w:rFonts w:asciiTheme="minorHAnsi" w:hAnsiTheme="minorHAnsi" w:cstheme="minorHAnsi"/>
                <w:b/>
                <w:sz w:val="18"/>
                <w:szCs w:val="18"/>
              </w:rPr>
            </w:pPr>
          </w:p>
        </w:tc>
        <w:tc>
          <w:tcPr>
            <w:tcW w:w="476" w:type="dxa"/>
            <w:tcBorders>
              <w:top w:val="single" w:sz="2" w:space="0" w:color="000000"/>
            </w:tcBorders>
            <w:vAlign w:val="center"/>
          </w:tcPr>
          <w:p w14:paraId="754E4C27" w14:textId="77777777" w:rsidR="0013510E" w:rsidRPr="003C73F2" w:rsidRDefault="0013510E" w:rsidP="00126BEB">
            <w:pPr>
              <w:rPr>
                <w:rFonts w:asciiTheme="minorHAnsi" w:hAnsiTheme="minorHAnsi" w:cstheme="minorHAnsi"/>
                <w:b/>
                <w:sz w:val="18"/>
                <w:szCs w:val="18"/>
              </w:rPr>
            </w:pPr>
          </w:p>
        </w:tc>
        <w:tc>
          <w:tcPr>
            <w:tcW w:w="453" w:type="dxa"/>
            <w:tcBorders>
              <w:top w:val="single" w:sz="2" w:space="0" w:color="000000"/>
            </w:tcBorders>
            <w:vAlign w:val="center"/>
          </w:tcPr>
          <w:p w14:paraId="57CC5B0B" w14:textId="77777777" w:rsidR="0013510E" w:rsidRPr="003C73F2" w:rsidRDefault="0013510E" w:rsidP="00126BEB">
            <w:pPr>
              <w:rPr>
                <w:rFonts w:asciiTheme="minorHAnsi" w:hAnsiTheme="minorHAnsi" w:cstheme="minorHAnsi"/>
                <w:b/>
                <w:sz w:val="18"/>
                <w:szCs w:val="18"/>
              </w:rPr>
            </w:pPr>
          </w:p>
        </w:tc>
        <w:tc>
          <w:tcPr>
            <w:tcW w:w="709" w:type="dxa"/>
            <w:tcBorders>
              <w:top w:val="single" w:sz="2" w:space="0" w:color="000000"/>
            </w:tcBorders>
            <w:vAlign w:val="center"/>
          </w:tcPr>
          <w:p w14:paraId="55CD9DF8" w14:textId="77777777" w:rsidR="0013510E" w:rsidRPr="003C73F2" w:rsidRDefault="0013510E" w:rsidP="00126BEB">
            <w:pPr>
              <w:rPr>
                <w:rFonts w:asciiTheme="minorHAnsi" w:hAnsiTheme="minorHAnsi" w:cstheme="minorHAnsi"/>
                <w:b/>
                <w:sz w:val="18"/>
                <w:szCs w:val="18"/>
              </w:rPr>
            </w:pPr>
          </w:p>
        </w:tc>
      </w:tr>
      <w:tr w:rsidR="0013510E" w:rsidRPr="003C73F2" w14:paraId="2C88AB31" w14:textId="77777777" w:rsidTr="000E077B">
        <w:trPr>
          <w:jc w:val="center"/>
        </w:trPr>
        <w:tc>
          <w:tcPr>
            <w:tcW w:w="4792" w:type="dxa"/>
            <w:vAlign w:val="center"/>
          </w:tcPr>
          <w:p w14:paraId="1BBAB0AF" w14:textId="77777777" w:rsidR="003C73F2" w:rsidRPr="000E077B" w:rsidRDefault="003C73F2" w:rsidP="000E077B">
            <w:pPr>
              <w:autoSpaceDE w:val="0"/>
              <w:autoSpaceDN w:val="0"/>
              <w:adjustRightInd w:val="0"/>
              <w:contextualSpacing/>
              <w:jc w:val="both"/>
              <w:rPr>
                <w:rFonts w:asciiTheme="minorHAnsi" w:hAnsiTheme="minorHAnsi" w:cstheme="minorHAnsi"/>
                <w:sz w:val="18"/>
                <w:szCs w:val="18"/>
                <w:lang w:eastAsia="es-BO"/>
              </w:rPr>
            </w:pPr>
            <w:r w:rsidRPr="000E077B">
              <w:rPr>
                <w:rFonts w:asciiTheme="minorHAnsi" w:hAnsiTheme="minorHAnsi" w:cstheme="minorHAnsi"/>
                <w:b/>
                <w:sz w:val="18"/>
                <w:szCs w:val="18"/>
                <w:lang w:eastAsia="es-BO"/>
              </w:rPr>
              <w:t>ESPECIFICACIONES MÍNIMAS, TÉCNICAS Y DE SEGURIDAD.</w:t>
            </w:r>
          </w:p>
          <w:p w14:paraId="6418FA6C"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2D4BDAB3"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Los elementos sometidos a presión deberán tener una presión mínima de diseño del 20% por encima de la presión máxima de operación de descarga (200 bares).</w:t>
            </w:r>
          </w:p>
          <w:p w14:paraId="5211DA38"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1ED8457"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La prueba hidráulica de los elementos sometidos a presión, deberá ser efectuada a 1,5 veces la presión máxima de trabajo de cada etapa.</w:t>
            </w:r>
          </w:p>
          <w:p w14:paraId="5FFAC9F5"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322995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La temperatura de ingreso a cada etapa y al almacenamiento tendrá como límite máximo 50º C y la de descarga de cada etapa 200º C, considerando una temperatura ambiente entre -5ºC y </w:t>
            </w:r>
            <w:r w:rsidRPr="003C73F2">
              <w:rPr>
                <w:rFonts w:asciiTheme="minorHAnsi" w:hAnsiTheme="minorHAnsi" w:cstheme="minorHAnsi"/>
                <w:sz w:val="18"/>
                <w:szCs w:val="18"/>
                <w:lang w:eastAsia="es-BO"/>
              </w:rPr>
              <w:lastRenderedPageBreak/>
              <w:t>40º C.</w:t>
            </w:r>
          </w:p>
          <w:p w14:paraId="51626B10"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7B21C54"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Las válvulas de alivio cumplirán, como mínimo, con los requisitos de diseño según API RP 520.</w:t>
            </w:r>
          </w:p>
          <w:p w14:paraId="16F5A25A"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p>
          <w:p w14:paraId="68621662"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Se requiere una válvula de retención ubicada a la descarga del compresor.</w:t>
            </w:r>
          </w:p>
          <w:p w14:paraId="16019694"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p>
          <w:p w14:paraId="55FA7199"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YPFB se reserva el derecho de requerir el ensayo de cualquier soldadura del equipo, aceptando certificados provenientes de Laboratorios o Instituto reconocidos en el país de origen.</w:t>
            </w:r>
          </w:p>
          <w:p w14:paraId="03E4DF84"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E5F71C3"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14:paraId="2E9C497E"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CBC1FCB"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Los equipos estarán adecuadamente soportados para evitar desplazamientos.</w:t>
            </w:r>
          </w:p>
          <w:p w14:paraId="181C915B"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B010509"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Los certificados de los diferentes ensayos que se presenten deberán ser emitidos por organismos reconocidos en el país origen y presentados a YPFB.</w:t>
            </w:r>
          </w:p>
          <w:p w14:paraId="112AEDDC"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6F3BE41"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La envoltura </w:t>
            </w:r>
            <w:proofErr w:type="spellStart"/>
            <w:r w:rsidRPr="003C73F2">
              <w:rPr>
                <w:rFonts w:asciiTheme="minorHAnsi" w:hAnsiTheme="minorHAnsi" w:cstheme="minorHAnsi"/>
                <w:sz w:val="18"/>
                <w:szCs w:val="18"/>
                <w:lang w:eastAsia="es-BO"/>
              </w:rPr>
              <w:t>antideflagrante</w:t>
            </w:r>
            <w:proofErr w:type="spellEnd"/>
            <w:r w:rsidRPr="003C73F2">
              <w:rPr>
                <w:rFonts w:asciiTheme="minorHAnsi" w:hAnsiTheme="minorHAnsi" w:cstheme="minorHAnsi"/>
                <w:sz w:val="18"/>
                <w:szCs w:val="18"/>
                <w:lang w:eastAsia="es-BO"/>
              </w:rPr>
              <w:t xml:space="preserve"> o segura contra explosión correspondiente a aparatos, accesorios o máquinas eléctricas deberá contar con la certificación de fábrica u otra institución reconocida. </w:t>
            </w:r>
          </w:p>
          <w:p w14:paraId="3FD69955"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26C523ED"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Asimismo, cada componente deberá tener indicado en su cuerpo en forma permanente mediante una inscripción en relieve o por medio de una placa no removible, las siguientes características:</w:t>
            </w:r>
          </w:p>
          <w:p w14:paraId="740010F6"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197B3B7" w14:textId="77777777" w:rsidR="003C73F2" w:rsidRPr="003C73F2" w:rsidRDefault="003C73F2" w:rsidP="00C72C88">
            <w:pPr>
              <w:pStyle w:val="Prrafodelista"/>
              <w:numPr>
                <w:ilvl w:val="0"/>
                <w:numId w:val="6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Nombre de la razón del fabricante o responsable de la comercialización.</w:t>
            </w:r>
          </w:p>
          <w:p w14:paraId="73D6412E" w14:textId="77777777" w:rsidR="003C73F2" w:rsidRPr="003C73F2" w:rsidRDefault="003C73F2" w:rsidP="00C72C88">
            <w:pPr>
              <w:pStyle w:val="Prrafodelista"/>
              <w:numPr>
                <w:ilvl w:val="0"/>
                <w:numId w:val="6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Tipo de envoltura.</w:t>
            </w:r>
          </w:p>
          <w:p w14:paraId="7D8F6969" w14:textId="77777777" w:rsidR="003C73F2" w:rsidRPr="003C73F2" w:rsidRDefault="003C73F2" w:rsidP="00C72C88">
            <w:pPr>
              <w:pStyle w:val="Prrafodelista"/>
              <w:numPr>
                <w:ilvl w:val="0"/>
                <w:numId w:val="6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Certificación del carácter antiexplosivo y número de certificado.</w:t>
            </w:r>
          </w:p>
          <w:p w14:paraId="01CBC9F9" w14:textId="77777777" w:rsidR="003C73F2" w:rsidRPr="003C73F2" w:rsidRDefault="003C73F2" w:rsidP="00C72C88">
            <w:pPr>
              <w:pStyle w:val="Prrafodelista"/>
              <w:numPr>
                <w:ilvl w:val="0"/>
                <w:numId w:val="6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Grupo de gases o vapores.</w:t>
            </w:r>
          </w:p>
          <w:p w14:paraId="02100D6F" w14:textId="77777777" w:rsidR="003C73F2" w:rsidRPr="003C73F2" w:rsidRDefault="003C73F2" w:rsidP="00C72C88">
            <w:pPr>
              <w:pStyle w:val="Prrafodelista"/>
              <w:numPr>
                <w:ilvl w:val="0"/>
                <w:numId w:val="6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Certificación de calidad.</w:t>
            </w:r>
          </w:p>
          <w:p w14:paraId="3CE002BD"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9E73ED0" w14:textId="520BB766" w:rsidR="0013510E"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tc>
        <w:tc>
          <w:tcPr>
            <w:tcW w:w="3997" w:type="dxa"/>
            <w:vAlign w:val="center"/>
          </w:tcPr>
          <w:p w14:paraId="77617EBC"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7247F5F1"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4DB3244C"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6C845A4A" w14:textId="77777777" w:rsidR="0013510E" w:rsidRPr="003C73F2" w:rsidRDefault="0013510E" w:rsidP="00126BEB">
            <w:pPr>
              <w:rPr>
                <w:rFonts w:asciiTheme="minorHAnsi" w:hAnsiTheme="minorHAnsi" w:cstheme="minorHAnsi"/>
                <w:b/>
                <w:sz w:val="18"/>
                <w:szCs w:val="18"/>
              </w:rPr>
            </w:pPr>
          </w:p>
        </w:tc>
      </w:tr>
      <w:tr w:rsidR="0013510E" w:rsidRPr="003C73F2" w14:paraId="53A70DD7" w14:textId="77777777" w:rsidTr="000E077B">
        <w:trPr>
          <w:jc w:val="center"/>
        </w:trPr>
        <w:tc>
          <w:tcPr>
            <w:tcW w:w="4792" w:type="dxa"/>
            <w:vAlign w:val="center"/>
          </w:tcPr>
          <w:p w14:paraId="2687A397" w14:textId="77777777" w:rsidR="003C73F2" w:rsidRPr="000E077B" w:rsidRDefault="003C73F2" w:rsidP="000E077B">
            <w:pPr>
              <w:autoSpaceDE w:val="0"/>
              <w:autoSpaceDN w:val="0"/>
              <w:adjustRightInd w:val="0"/>
              <w:contextualSpacing/>
              <w:jc w:val="both"/>
              <w:rPr>
                <w:rFonts w:asciiTheme="minorHAnsi" w:hAnsiTheme="minorHAnsi" w:cstheme="minorHAnsi"/>
                <w:sz w:val="18"/>
                <w:szCs w:val="18"/>
                <w:lang w:eastAsia="es-BO"/>
              </w:rPr>
            </w:pPr>
            <w:r w:rsidRPr="000E077B">
              <w:rPr>
                <w:rFonts w:asciiTheme="minorHAnsi" w:hAnsiTheme="minorHAnsi" w:cstheme="minorHAnsi"/>
                <w:b/>
                <w:sz w:val="18"/>
                <w:szCs w:val="18"/>
                <w:lang w:eastAsia="es-BO"/>
              </w:rPr>
              <w:lastRenderedPageBreak/>
              <w:t>INSTRUMENTACIÓN</w:t>
            </w:r>
          </w:p>
          <w:p w14:paraId="3C9BA209"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9A4065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La unidad de compresión </w:t>
            </w:r>
            <w:proofErr w:type="spellStart"/>
            <w:r w:rsidRPr="003C73F2">
              <w:rPr>
                <w:rFonts w:asciiTheme="minorHAnsi" w:hAnsiTheme="minorHAnsi" w:cstheme="minorHAnsi"/>
                <w:sz w:val="18"/>
                <w:szCs w:val="18"/>
                <w:lang w:eastAsia="es-BO"/>
              </w:rPr>
              <w:t>bunquerizada</w:t>
            </w:r>
            <w:proofErr w:type="spellEnd"/>
            <w:r w:rsidRPr="003C73F2">
              <w:rPr>
                <w:rFonts w:asciiTheme="minorHAnsi" w:hAnsiTheme="minorHAnsi" w:cstheme="minorHAnsi"/>
                <w:sz w:val="18"/>
                <w:szCs w:val="18"/>
                <w:lang w:eastAsia="es-BO"/>
              </w:rPr>
              <w:t xml:space="preserve"> deberá ser provisto mínimamente por los siguientes instrumentos:</w:t>
            </w:r>
          </w:p>
          <w:p w14:paraId="6495087B"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47349B3" w14:textId="77777777" w:rsidR="003C73F2" w:rsidRPr="003C73F2" w:rsidRDefault="003C73F2" w:rsidP="00C72C88">
            <w:pPr>
              <w:pStyle w:val="Prrafodelista"/>
              <w:numPr>
                <w:ilvl w:val="0"/>
                <w:numId w:val="3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lastRenderedPageBreak/>
              <w:t>Manómetro para presión de succión.</w:t>
            </w:r>
          </w:p>
          <w:p w14:paraId="15DF2AE7" w14:textId="77777777" w:rsidR="003C73F2" w:rsidRPr="003C73F2" w:rsidRDefault="003C73F2" w:rsidP="00C72C88">
            <w:pPr>
              <w:pStyle w:val="Prrafodelista"/>
              <w:numPr>
                <w:ilvl w:val="0"/>
                <w:numId w:val="3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para presión de cada etapa.</w:t>
            </w:r>
          </w:p>
          <w:p w14:paraId="2D7D8F59" w14:textId="77777777" w:rsidR="003C73F2" w:rsidRPr="003C73F2" w:rsidRDefault="003C73F2" w:rsidP="00C72C88">
            <w:pPr>
              <w:pStyle w:val="Prrafodelista"/>
              <w:numPr>
                <w:ilvl w:val="0"/>
                <w:numId w:val="3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en la descarga.</w:t>
            </w:r>
          </w:p>
          <w:p w14:paraId="44F12259" w14:textId="77777777" w:rsidR="003C73F2" w:rsidRPr="003C73F2" w:rsidRDefault="003C73F2" w:rsidP="00C72C88">
            <w:pPr>
              <w:pStyle w:val="Prrafodelista"/>
              <w:numPr>
                <w:ilvl w:val="0"/>
                <w:numId w:val="3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en el almacenamiento.</w:t>
            </w:r>
          </w:p>
          <w:p w14:paraId="71BF8213" w14:textId="77777777" w:rsidR="003C73F2" w:rsidRPr="003C73F2" w:rsidRDefault="003C73F2" w:rsidP="00C72C88">
            <w:pPr>
              <w:pStyle w:val="Prrafodelista"/>
              <w:numPr>
                <w:ilvl w:val="0"/>
                <w:numId w:val="3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para presión de aceite.</w:t>
            </w:r>
          </w:p>
          <w:p w14:paraId="5AEE199F" w14:textId="77777777" w:rsidR="003C73F2" w:rsidRPr="003C73F2" w:rsidRDefault="003C73F2" w:rsidP="00C72C88">
            <w:pPr>
              <w:pStyle w:val="Prrafodelista"/>
              <w:numPr>
                <w:ilvl w:val="0"/>
                <w:numId w:val="3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Medidor de nivel de aceite.</w:t>
            </w:r>
          </w:p>
          <w:p w14:paraId="7B59D960"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0F5384D"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También deberá estar equipado con elementos de parada que operarán automáticamente bajo las siguientes condiciones de excesos:</w:t>
            </w:r>
          </w:p>
          <w:p w14:paraId="1A7DC8B4"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668955FD" w14:textId="77777777" w:rsidR="003C73F2" w:rsidRPr="003C73F2" w:rsidRDefault="003C73F2" w:rsidP="00C72C88">
            <w:pPr>
              <w:pStyle w:val="Prrafodelista"/>
              <w:numPr>
                <w:ilvl w:val="0"/>
                <w:numId w:val="33"/>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Alta y baja presión de admisión.</w:t>
            </w:r>
          </w:p>
          <w:p w14:paraId="3DB4B861" w14:textId="77777777" w:rsidR="003C73F2" w:rsidRPr="003C73F2" w:rsidRDefault="003C73F2" w:rsidP="00C72C88">
            <w:pPr>
              <w:pStyle w:val="Prrafodelista"/>
              <w:numPr>
                <w:ilvl w:val="0"/>
                <w:numId w:val="33"/>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Alta presión de descarga.</w:t>
            </w:r>
          </w:p>
          <w:p w14:paraId="5912498A" w14:textId="77777777" w:rsidR="003C73F2" w:rsidRPr="003C73F2" w:rsidRDefault="003C73F2" w:rsidP="00C72C88">
            <w:pPr>
              <w:pStyle w:val="Prrafodelista"/>
              <w:numPr>
                <w:ilvl w:val="0"/>
                <w:numId w:val="33"/>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Elevación de la temperatura de descarga.</w:t>
            </w:r>
          </w:p>
          <w:p w14:paraId="2D9C06FB" w14:textId="77777777" w:rsidR="003C73F2" w:rsidRPr="003C73F2" w:rsidRDefault="003C73F2" w:rsidP="00C72C88">
            <w:pPr>
              <w:pStyle w:val="Prrafodelista"/>
              <w:numPr>
                <w:ilvl w:val="0"/>
                <w:numId w:val="33"/>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Elevada temperatura de cada etapa.</w:t>
            </w:r>
          </w:p>
          <w:p w14:paraId="55C48879" w14:textId="77777777" w:rsidR="003C73F2" w:rsidRPr="003C73F2" w:rsidRDefault="003C73F2" w:rsidP="00C72C88">
            <w:pPr>
              <w:pStyle w:val="Prrafodelista"/>
              <w:numPr>
                <w:ilvl w:val="0"/>
                <w:numId w:val="33"/>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Baja presión de aceite.</w:t>
            </w:r>
          </w:p>
          <w:p w14:paraId="6FB47A1F" w14:textId="77777777" w:rsidR="003C73F2" w:rsidRPr="003C73F2" w:rsidRDefault="003C73F2" w:rsidP="00C72C88">
            <w:pPr>
              <w:pStyle w:val="Prrafodelista"/>
              <w:numPr>
                <w:ilvl w:val="0"/>
                <w:numId w:val="33"/>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Bajo nivel de aceite.</w:t>
            </w:r>
          </w:p>
          <w:p w14:paraId="79BDF43D"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74FC778"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 compresor poseerá indicadores que señalen falla en el inicio y la parada del compresor.</w:t>
            </w:r>
          </w:p>
          <w:p w14:paraId="1AA3EB16"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21C3645" w14:textId="169E74E0" w:rsidR="0013510E"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En los casos que YPFB crea conveniente, se exigirán instrumentos complementarios que reafirmen la seguridad del sistema.</w:t>
            </w:r>
          </w:p>
        </w:tc>
        <w:tc>
          <w:tcPr>
            <w:tcW w:w="3997" w:type="dxa"/>
            <w:vAlign w:val="center"/>
          </w:tcPr>
          <w:p w14:paraId="5F5AA2C5"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33235821"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6DF8A76D"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773BFEB3" w14:textId="77777777" w:rsidR="0013510E" w:rsidRPr="003C73F2" w:rsidRDefault="0013510E" w:rsidP="00126BEB">
            <w:pPr>
              <w:rPr>
                <w:rFonts w:asciiTheme="minorHAnsi" w:hAnsiTheme="minorHAnsi" w:cstheme="minorHAnsi"/>
                <w:b/>
                <w:sz w:val="18"/>
                <w:szCs w:val="18"/>
              </w:rPr>
            </w:pPr>
          </w:p>
        </w:tc>
      </w:tr>
      <w:tr w:rsidR="0013510E" w:rsidRPr="003C73F2" w14:paraId="6F5F9A6F" w14:textId="77777777" w:rsidTr="000E077B">
        <w:trPr>
          <w:jc w:val="center"/>
        </w:trPr>
        <w:tc>
          <w:tcPr>
            <w:tcW w:w="4792" w:type="dxa"/>
            <w:vAlign w:val="center"/>
          </w:tcPr>
          <w:p w14:paraId="52FF111F" w14:textId="77777777" w:rsidR="003C73F2" w:rsidRPr="000E077B" w:rsidRDefault="003C73F2" w:rsidP="000E077B">
            <w:pPr>
              <w:autoSpaceDE w:val="0"/>
              <w:autoSpaceDN w:val="0"/>
              <w:adjustRightInd w:val="0"/>
              <w:contextualSpacing/>
              <w:jc w:val="both"/>
              <w:rPr>
                <w:rFonts w:asciiTheme="minorHAnsi" w:hAnsiTheme="minorHAnsi" w:cstheme="minorHAnsi"/>
                <w:b/>
                <w:sz w:val="18"/>
                <w:szCs w:val="18"/>
                <w:lang w:eastAsia="es-BO"/>
              </w:rPr>
            </w:pPr>
            <w:r w:rsidRPr="000E077B">
              <w:rPr>
                <w:rFonts w:asciiTheme="minorHAnsi" w:hAnsiTheme="minorHAnsi" w:cstheme="minorHAnsi"/>
                <w:b/>
                <w:sz w:val="18"/>
                <w:szCs w:val="18"/>
                <w:lang w:eastAsia="es-BO"/>
              </w:rPr>
              <w:lastRenderedPageBreak/>
              <w:t>ALMACENAMIENTO</w:t>
            </w:r>
          </w:p>
          <w:p w14:paraId="1E40ABE1"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20E9382"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 almacenamiento deberá realizarse en cilindros, considerándose ideal un volumen mínimo de 1000 litros para el adecuado funcionamiento del compresor.</w:t>
            </w:r>
          </w:p>
          <w:p w14:paraId="743DA19D"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B6DF77F"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Se exigirá la presentación de certificados de fabricación y conformación de los cilindros.</w:t>
            </w:r>
          </w:p>
          <w:p w14:paraId="44BCBFE4"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81A784E" w14:textId="77777777" w:rsidR="003C73F2" w:rsidRPr="000E077B" w:rsidRDefault="003C73F2" w:rsidP="000E077B">
            <w:pPr>
              <w:autoSpaceDE w:val="0"/>
              <w:autoSpaceDN w:val="0"/>
              <w:adjustRightInd w:val="0"/>
              <w:contextualSpacing/>
              <w:jc w:val="both"/>
              <w:rPr>
                <w:rFonts w:asciiTheme="minorHAnsi" w:hAnsiTheme="minorHAnsi" w:cstheme="minorHAnsi"/>
                <w:b/>
                <w:sz w:val="18"/>
                <w:szCs w:val="18"/>
                <w:lang w:eastAsia="es-BO"/>
              </w:rPr>
            </w:pPr>
            <w:r w:rsidRPr="000E077B">
              <w:rPr>
                <w:rFonts w:asciiTheme="minorHAnsi" w:hAnsiTheme="minorHAnsi" w:cstheme="minorHAnsi"/>
                <w:b/>
                <w:sz w:val="18"/>
                <w:szCs w:val="18"/>
                <w:lang w:eastAsia="es-BO"/>
              </w:rPr>
              <w:t>Almacenamiento de Cilindros.</w:t>
            </w:r>
          </w:p>
          <w:p w14:paraId="4A860015"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1BE04D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Los cilindros serán fabricados para trabajar a 250 bares. Los cilindros no podrán tener más de 12 meses de fabricación certificados por fábrica.</w:t>
            </w:r>
          </w:p>
          <w:p w14:paraId="41CD66F4"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FF38237"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Cada cilindro o grupo reducido de ellos deberá contar con válvula de bloqueo, de manera de sectorizar el conjunto para posibilitar venteos parciales ante eventuales averías de las interconexiones o necesidades operativas. </w:t>
            </w:r>
          </w:p>
          <w:p w14:paraId="3BD7878B"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677BA3C"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Se utilizará una o más válvulas de seguridad por sobrepresión.</w:t>
            </w:r>
          </w:p>
          <w:p w14:paraId="4A30685D"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E208616"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Dichas válvulas abrirán a una presión no superior al 20% por encima de la presión de trabajo y ventearan a una presión no superior al 15% por encima de la de apertura.</w:t>
            </w:r>
          </w:p>
          <w:p w14:paraId="00C4CCB8"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8EE5057"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El colector tendrá una sección no menor a la suma de las secciones de salida de las válvulas de alivio. </w:t>
            </w:r>
          </w:p>
          <w:p w14:paraId="098CD481"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AC10EFF"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lastRenderedPageBreak/>
              <w:t xml:space="preserve">Será optativo el uso de disco de estallido o tapón fusible por cada cilindro; el disco estará regulado a una presión igual a la presión de prueba. </w:t>
            </w:r>
          </w:p>
          <w:p w14:paraId="5B6942AF"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p>
          <w:p w14:paraId="70302756"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Los cilindros se conectarán entre sí por medio de tubos construidos de acero inoxidable tipo AISI 304 </w:t>
            </w:r>
            <w:proofErr w:type="spellStart"/>
            <w:r w:rsidRPr="003C73F2">
              <w:rPr>
                <w:rFonts w:asciiTheme="minorHAnsi" w:hAnsiTheme="minorHAnsi" w:cstheme="minorHAnsi"/>
                <w:sz w:val="18"/>
                <w:szCs w:val="18"/>
                <w:lang w:eastAsia="es-BO"/>
              </w:rPr>
              <w:t>ó</w:t>
            </w:r>
            <w:proofErr w:type="spellEnd"/>
            <w:r w:rsidRPr="003C73F2">
              <w:rPr>
                <w:rFonts w:asciiTheme="minorHAnsi" w:hAnsiTheme="minorHAnsi" w:cstheme="minorHAnsi"/>
                <w:sz w:val="18"/>
                <w:szCs w:val="18"/>
                <w:lang w:eastAsia="es-BO"/>
              </w:rPr>
              <w:t xml:space="preserve"> 316 de configuración omega para absorber dilataciones.</w:t>
            </w:r>
          </w:p>
          <w:p w14:paraId="02620070"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4B77546"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Dichos cilindros serán protegidos con dos manos de pintura anticorrosiva y dos de terminación en color blanco.</w:t>
            </w:r>
          </w:p>
          <w:p w14:paraId="0D1AB4D5"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49814E7"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6966C214"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Cada banco o nivel de almacenamiento deberá contar con su propia válvula de bloqueo manual de accionamiento rápido, ¼ de vuelta. Dicha válvula estará diseñada de forma tal que permita su precintado en posición cerrada e imposible su apertura.</w:t>
            </w:r>
          </w:p>
          <w:p w14:paraId="26305C3F"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284FB4B4"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Además, cada banco poseerá una válvula de exceso de flujo montada inmediatamente aguas abajo de la válvula de bloqueo.</w:t>
            </w:r>
          </w:p>
          <w:p w14:paraId="14D432BD"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2BAB2BD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 panel de prioridad que comanda la apertura y cierre de válvulas deberá contar con un sistema que asegure la imposibilidad de reflujo hacia los bancos de almacenamiento.</w:t>
            </w:r>
          </w:p>
          <w:p w14:paraId="60BEA7C2"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D369B97"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Además del venteo por sobrepresión mediante válvulas de alivio, el almacenamiento deberá tener un venteo manual de accionamiento rápido (1/4 de vuelta), a través de una válvula que pueda ser abierta y cerrada desde el exterior.</w:t>
            </w:r>
          </w:p>
          <w:p w14:paraId="02FBA8BB"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B84BC3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Estas válvulas deberán permitir el pasaje de un caudal igual al de las válvulas de alivio, cuando la presión sea mayor o igual a 250 bares.</w:t>
            </w:r>
          </w:p>
          <w:p w14:paraId="7E3653BD"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53779DB"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Las cañerías de interconexión semirrígidas serán de acero inoxidable tipo AISI 304, u otra especificación reconocida internacionalmente.</w:t>
            </w:r>
          </w:p>
          <w:p w14:paraId="3C4A8905"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ACAD1D6" w14:textId="5AEEBF38" w:rsidR="0013510E" w:rsidRPr="003C73F2" w:rsidRDefault="003C73F2" w:rsidP="000E077B">
            <w:pPr>
              <w:pStyle w:val="Prrafodelista"/>
              <w:autoSpaceDE w:val="0"/>
              <w:autoSpaceDN w:val="0"/>
              <w:adjustRightInd w:val="0"/>
              <w:ind w:left="0"/>
              <w:contextualSpacing/>
              <w:jc w:val="both"/>
              <w:rPr>
                <w:rFonts w:asciiTheme="minorHAnsi" w:hAnsiTheme="minorHAnsi" w:cstheme="minorHAnsi"/>
                <w:sz w:val="18"/>
                <w:szCs w:val="18"/>
              </w:rPr>
            </w:pPr>
            <w:r w:rsidRPr="003C73F2">
              <w:rPr>
                <w:rFonts w:asciiTheme="minorHAnsi" w:hAnsiTheme="minorHAnsi" w:cstheme="minorHAnsi"/>
                <w:sz w:val="18"/>
                <w:szCs w:val="18"/>
                <w:lang w:eastAsia="es-BO"/>
              </w:rPr>
              <w:t>El ensayo de las curvaturas de cañerías responderá a la Norma IRAM Nº 2618, u otra que YPFB considere apropiada para tal efecto.</w:t>
            </w:r>
          </w:p>
        </w:tc>
        <w:tc>
          <w:tcPr>
            <w:tcW w:w="3997" w:type="dxa"/>
            <w:vAlign w:val="center"/>
          </w:tcPr>
          <w:p w14:paraId="61E0EBB0"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0CBE9CD3"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079314FC"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3098C238" w14:textId="77777777" w:rsidR="0013510E" w:rsidRPr="003C73F2" w:rsidRDefault="0013510E" w:rsidP="00126BEB">
            <w:pPr>
              <w:rPr>
                <w:rFonts w:asciiTheme="minorHAnsi" w:hAnsiTheme="minorHAnsi" w:cstheme="minorHAnsi"/>
                <w:b/>
                <w:sz w:val="18"/>
                <w:szCs w:val="18"/>
              </w:rPr>
            </w:pPr>
          </w:p>
        </w:tc>
      </w:tr>
      <w:tr w:rsidR="0013510E" w:rsidRPr="003C73F2" w14:paraId="1DB00EE3" w14:textId="77777777" w:rsidTr="000E077B">
        <w:trPr>
          <w:jc w:val="center"/>
        </w:trPr>
        <w:tc>
          <w:tcPr>
            <w:tcW w:w="4792" w:type="dxa"/>
            <w:vAlign w:val="center"/>
          </w:tcPr>
          <w:p w14:paraId="79A4025A" w14:textId="77777777" w:rsidR="003C73F2" w:rsidRPr="000E077B" w:rsidRDefault="003C73F2" w:rsidP="000E077B">
            <w:pPr>
              <w:autoSpaceDE w:val="0"/>
              <w:autoSpaceDN w:val="0"/>
              <w:adjustRightInd w:val="0"/>
              <w:contextualSpacing/>
              <w:jc w:val="both"/>
              <w:rPr>
                <w:rFonts w:asciiTheme="minorHAnsi" w:hAnsiTheme="minorHAnsi" w:cstheme="minorHAnsi"/>
                <w:sz w:val="18"/>
                <w:szCs w:val="18"/>
                <w:lang w:eastAsia="es-BO"/>
              </w:rPr>
            </w:pPr>
            <w:r w:rsidRPr="000E077B">
              <w:rPr>
                <w:rFonts w:asciiTheme="minorHAnsi" w:hAnsiTheme="minorHAnsi" w:cstheme="minorHAnsi"/>
                <w:b/>
                <w:sz w:val="18"/>
                <w:szCs w:val="18"/>
                <w:lang w:eastAsia="es-BO"/>
              </w:rPr>
              <w:lastRenderedPageBreak/>
              <w:t>ESPECIFICACIONES MÍNIMAS PARA DISPENSERS O SURTIDORES DE GNV</w:t>
            </w:r>
          </w:p>
          <w:p w14:paraId="23FB3B18"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816E00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 proveedor presentará ante YPFB la siguiente documentación:</w:t>
            </w:r>
          </w:p>
          <w:p w14:paraId="209E7F36"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B82F37C" w14:textId="77777777" w:rsidR="003C73F2" w:rsidRPr="003C73F2" w:rsidRDefault="003C73F2" w:rsidP="00C72C88">
            <w:pPr>
              <w:pStyle w:val="Prrafodelista"/>
              <w:numPr>
                <w:ilvl w:val="0"/>
                <w:numId w:val="34"/>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Manual de uso y características del modelo propuesto.</w:t>
            </w:r>
          </w:p>
          <w:p w14:paraId="69C3D714" w14:textId="77777777" w:rsidR="003C73F2" w:rsidRPr="003C73F2" w:rsidRDefault="003C73F2" w:rsidP="00C72C88">
            <w:pPr>
              <w:pStyle w:val="Prrafodelista"/>
              <w:numPr>
                <w:ilvl w:val="0"/>
                <w:numId w:val="34"/>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Diagrama de flujo.</w:t>
            </w:r>
          </w:p>
          <w:p w14:paraId="191EFDFF" w14:textId="77777777" w:rsidR="003C73F2" w:rsidRPr="003C73F2" w:rsidRDefault="003C73F2" w:rsidP="00C72C88">
            <w:pPr>
              <w:pStyle w:val="Prrafodelista"/>
              <w:numPr>
                <w:ilvl w:val="0"/>
                <w:numId w:val="34"/>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Plano de distribución general.</w:t>
            </w:r>
          </w:p>
          <w:p w14:paraId="5502F069" w14:textId="77777777" w:rsidR="003C73F2" w:rsidRPr="003C73F2" w:rsidRDefault="003C73F2" w:rsidP="00C72C88">
            <w:pPr>
              <w:pStyle w:val="Prrafodelista"/>
              <w:numPr>
                <w:ilvl w:val="0"/>
                <w:numId w:val="34"/>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Plano descriptivo de accesorios.</w:t>
            </w:r>
          </w:p>
          <w:p w14:paraId="6CCDBEA3" w14:textId="77777777" w:rsidR="003C73F2" w:rsidRPr="003C73F2" w:rsidRDefault="003C73F2" w:rsidP="00C72C88">
            <w:pPr>
              <w:pStyle w:val="Prrafodelista"/>
              <w:numPr>
                <w:ilvl w:val="0"/>
                <w:numId w:val="34"/>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Listado de partes.</w:t>
            </w:r>
          </w:p>
          <w:p w14:paraId="2C1772E5" w14:textId="77777777" w:rsidR="003C73F2" w:rsidRPr="003C73F2" w:rsidRDefault="003C73F2" w:rsidP="00C72C88">
            <w:pPr>
              <w:pStyle w:val="Prrafodelista"/>
              <w:numPr>
                <w:ilvl w:val="0"/>
                <w:numId w:val="34"/>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Listado de accesorios.</w:t>
            </w:r>
          </w:p>
          <w:p w14:paraId="1A9F8273"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45C45A6"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El </w:t>
            </w:r>
            <w:proofErr w:type="spellStart"/>
            <w:r w:rsidRPr="003C73F2">
              <w:rPr>
                <w:rFonts w:asciiTheme="minorHAnsi" w:hAnsiTheme="minorHAnsi" w:cstheme="minorHAnsi"/>
                <w:sz w:val="18"/>
                <w:szCs w:val="18"/>
                <w:lang w:eastAsia="es-BO"/>
              </w:rPr>
              <w:t>dispenser</w:t>
            </w:r>
            <w:proofErr w:type="spellEnd"/>
            <w:r w:rsidRPr="003C73F2">
              <w:rPr>
                <w:rFonts w:asciiTheme="minorHAnsi" w:hAnsiTheme="minorHAnsi" w:cstheme="minorHAnsi"/>
                <w:sz w:val="18"/>
                <w:szCs w:val="18"/>
                <w:lang w:eastAsia="es-BO"/>
              </w:rPr>
              <w:t xml:space="preserve"> poseerá un sistema de corte del suministro a una presión de 200 bares, con una tolerancia máxima de 2,5 %. El mismo deberá ser precintado posteriormente a la calibración.</w:t>
            </w:r>
          </w:p>
          <w:p w14:paraId="12E8E346"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B63B28C"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YPFB podrá exigir un ensayo de dicho sistema antes de su montaje, con el objeto de corroborar el corte del suministro a la presión indicada.</w:t>
            </w:r>
          </w:p>
          <w:p w14:paraId="0AC56E98"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3306681"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El tiempo de fabricación del </w:t>
            </w:r>
            <w:proofErr w:type="spellStart"/>
            <w:r w:rsidRPr="003C73F2">
              <w:rPr>
                <w:rFonts w:asciiTheme="minorHAnsi" w:hAnsiTheme="minorHAnsi" w:cstheme="minorHAnsi"/>
                <w:sz w:val="18"/>
                <w:szCs w:val="18"/>
                <w:lang w:eastAsia="es-BO"/>
              </w:rPr>
              <w:t>dispenser</w:t>
            </w:r>
            <w:proofErr w:type="spellEnd"/>
            <w:r w:rsidRPr="003C73F2">
              <w:rPr>
                <w:rFonts w:asciiTheme="minorHAnsi" w:hAnsiTheme="minorHAnsi" w:cstheme="minorHAnsi"/>
                <w:sz w:val="18"/>
                <w:szCs w:val="18"/>
                <w:lang w:eastAsia="es-BO"/>
              </w:rPr>
              <w:t xml:space="preserve"> o surtidor no deberá exceder los 12 meses certificados en fábrica.</w:t>
            </w:r>
          </w:p>
          <w:p w14:paraId="02D93FEE"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63763180"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Cada manguera de carga deberá poseer aguas abajo del sistema de corte, un segundo sistema de corte que impida superar en un 7,5 % la máxima presión de carga reglamentaria. El mismo deberá ser precintado.</w:t>
            </w:r>
          </w:p>
          <w:p w14:paraId="4855E381"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22059AD7"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Las válvulas instaladas en el surtidor tendrán una chapa identificadora conteniendo los siguientes datos:</w:t>
            </w:r>
          </w:p>
          <w:p w14:paraId="4C11EED0"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6703910E" w14:textId="77777777" w:rsidR="003C73F2" w:rsidRPr="003C73F2" w:rsidRDefault="003C73F2" w:rsidP="00C72C88">
            <w:pPr>
              <w:pStyle w:val="Prrafodelista"/>
              <w:numPr>
                <w:ilvl w:val="0"/>
                <w:numId w:val="35"/>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Marca y Modelo:</w:t>
            </w:r>
          </w:p>
          <w:p w14:paraId="0EE0AAB8" w14:textId="77777777" w:rsidR="003C73F2" w:rsidRPr="003C73F2" w:rsidRDefault="003C73F2" w:rsidP="00C72C88">
            <w:pPr>
              <w:pStyle w:val="Prrafodelista"/>
              <w:numPr>
                <w:ilvl w:val="0"/>
                <w:numId w:val="35"/>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Presión Normal de trabajo:</w:t>
            </w:r>
          </w:p>
          <w:p w14:paraId="5C020625" w14:textId="77777777" w:rsidR="003C73F2" w:rsidRPr="003C73F2" w:rsidRDefault="003C73F2" w:rsidP="00C72C88">
            <w:pPr>
              <w:pStyle w:val="Prrafodelista"/>
              <w:numPr>
                <w:ilvl w:val="0"/>
                <w:numId w:val="35"/>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Presión Máxima de trabajo:</w:t>
            </w:r>
          </w:p>
          <w:p w14:paraId="54B2A736" w14:textId="77777777" w:rsidR="003C73F2" w:rsidRPr="003C73F2" w:rsidRDefault="003C73F2" w:rsidP="00C72C88">
            <w:pPr>
              <w:pStyle w:val="Prrafodelista"/>
              <w:numPr>
                <w:ilvl w:val="0"/>
                <w:numId w:val="35"/>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Fecha de Fabricación:</w:t>
            </w:r>
          </w:p>
          <w:p w14:paraId="64C5A06D" w14:textId="77777777" w:rsidR="003C73F2" w:rsidRPr="003C73F2" w:rsidRDefault="003C73F2" w:rsidP="00C72C88">
            <w:pPr>
              <w:pStyle w:val="Prrafodelista"/>
              <w:numPr>
                <w:ilvl w:val="0"/>
                <w:numId w:val="35"/>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Fecha de Prueba:</w:t>
            </w:r>
          </w:p>
          <w:p w14:paraId="0CA85F53" w14:textId="77777777" w:rsidR="003C73F2" w:rsidRPr="003C73F2" w:rsidRDefault="003C73F2" w:rsidP="00C72C88">
            <w:pPr>
              <w:pStyle w:val="Prrafodelista"/>
              <w:numPr>
                <w:ilvl w:val="0"/>
                <w:numId w:val="35"/>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Caudal de Trabajo:</w:t>
            </w:r>
          </w:p>
          <w:p w14:paraId="325DB1F2"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F804CA2"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 surtidor deberá poseer un manómetro por manguera, a través del cual se pueda corroborar desde el exterior del gabinete la presión de despacho.</w:t>
            </w:r>
          </w:p>
          <w:p w14:paraId="0808B3C7"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0E5935D"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Las cañerías internas del surtidor deben ser de acero inoxidable tipo AISI 304 </w:t>
            </w:r>
            <w:proofErr w:type="spellStart"/>
            <w:r w:rsidRPr="003C73F2">
              <w:rPr>
                <w:rFonts w:asciiTheme="minorHAnsi" w:hAnsiTheme="minorHAnsi" w:cstheme="minorHAnsi"/>
                <w:sz w:val="18"/>
                <w:szCs w:val="18"/>
                <w:lang w:eastAsia="es-BO"/>
              </w:rPr>
              <w:t>ó</w:t>
            </w:r>
            <w:proofErr w:type="spellEnd"/>
            <w:r w:rsidRPr="003C73F2">
              <w:rPr>
                <w:rFonts w:asciiTheme="minorHAnsi" w:hAnsiTheme="minorHAnsi" w:cstheme="minorHAnsi"/>
                <w:sz w:val="18"/>
                <w:szCs w:val="18"/>
                <w:lang w:eastAsia="es-BO"/>
              </w:rPr>
              <w:t xml:space="preserve"> 316, o de algún otro material cuya resistencia sea superior al nombrado.</w:t>
            </w:r>
          </w:p>
          <w:p w14:paraId="125327DC"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B2CEAE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Deberán contar con un sistema de bloqueo por exceso de flujo que estará ubicado inmediatamente aguas arriba de la manguera de despacho.</w:t>
            </w:r>
          </w:p>
          <w:p w14:paraId="253D754B"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p>
          <w:p w14:paraId="41C98700"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La totalidad de la instalación eléctrica del surtidor deberá ser antiexplosiva o intrínsecamente segura según Norma NEC 500.</w:t>
            </w:r>
          </w:p>
          <w:p w14:paraId="6B4CF326"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0218E515"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Las mangueras contenidas en el surtidor tendrán grabadas sobre los dos terminales sus fechas de fabricación que no deberán ser mayor a 12 meses.</w:t>
            </w:r>
          </w:p>
          <w:p w14:paraId="1018F5E1"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289D6267"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Las mangueras serán aptas para operar a presión normal de 200 bar y resistentes a los hidrocarburos en su cara interna y a las condiciones atmosféricas (humedad, ozono, efluvios eléctricos, etc.) en sus superficies externas.</w:t>
            </w:r>
          </w:p>
          <w:p w14:paraId="38D4D399"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7C667AD"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Las mangueras resistirán y será uno de los requisitos de la especificación que se utilice para su aprobación una prueba </w:t>
            </w:r>
            <w:r w:rsidRPr="003C73F2">
              <w:rPr>
                <w:rFonts w:asciiTheme="minorHAnsi" w:hAnsiTheme="minorHAnsi" w:cstheme="minorHAnsi"/>
                <w:sz w:val="18"/>
                <w:szCs w:val="18"/>
                <w:lang w:eastAsia="es-BO"/>
              </w:rPr>
              <w:lastRenderedPageBreak/>
              <w:t>hidráulica de 2 (dos) veces la presión de trabajo.</w:t>
            </w:r>
          </w:p>
          <w:p w14:paraId="7184428B"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79F9C182"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Además las mangueras deberán tener grabado un número de serie única e irrepetible que será colocado por el fabricante.</w:t>
            </w:r>
          </w:p>
          <w:p w14:paraId="7D819188"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6EB9119A"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 proveedor del surtidor presentará ante YPFB los certificados de prueba hidráulica de las mangueras que posee el equipo.</w:t>
            </w:r>
          </w:p>
          <w:p w14:paraId="4CE5433F"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12519CEF"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El largo de la manguera no deberá permitir su roce contra el piso de la isla.</w:t>
            </w:r>
          </w:p>
          <w:p w14:paraId="5FFE3684"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67E60E9"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En ningún caso de operación correcta la manguera de carga podrá curvarse con un radio de curvatura mayor que el admisible.</w:t>
            </w:r>
          </w:p>
          <w:p w14:paraId="2958A742"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1B48817" w14:textId="123294EE" w:rsidR="0013510E" w:rsidRPr="003C73F2" w:rsidRDefault="003C73F2" w:rsidP="000E077B">
            <w:pPr>
              <w:pStyle w:val="Prrafodelista"/>
              <w:autoSpaceDE w:val="0"/>
              <w:autoSpaceDN w:val="0"/>
              <w:adjustRightInd w:val="0"/>
              <w:ind w:left="0"/>
              <w:contextualSpacing/>
              <w:jc w:val="both"/>
              <w:rPr>
                <w:rFonts w:asciiTheme="minorHAnsi" w:hAnsiTheme="minorHAnsi" w:cstheme="minorHAnsi"/>
                <w:b/>
                <w:sz w:val="18"/>
                <w:szCs w:val="18"/>
              </w:rPr>
            </w:pPr>
            <w:r w:rsidRPr="003C73F2">
              <w:rPr>
                <w:rFonts w:asciiTheme="minorHAnsi" w:hAnsiTheme="minorHAnsi" w:cstheme="minorHAnsi"/>
                <w:sz w:val="18"/>
                <w:szCs w:val="18"/>
                <w:lang w:eastAsia="es-BO"/>
              </w:rPr>
              <w:t>El error máximo admisible en la calibración de surtidores es de ± 2%.</w:t>
            </w:r>
          </w:p>
        </w:tc>
        <w:tc>
          <w:tcPr>
            <w:tcW w:w="3997" w:type="dxa"/>
            <w:vAlign w:val="center"/>
          </w:tcPr>
          <w:p w14:paraId="45D5A642"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30580BE4"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3CCD0278"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1FE48ADD" w14:textId="77777777" w:rsidR="0013510E" w:rsidRPr="003C73F2" w:rsidRDefault="0013510E" w:rsidP="00126BEB">
            <w:pPr>
              <w:rPr>
                <w:rFonts w:asciiTheme="minorHAnsi" w:hAnsiTheme="minorHAnsi" w:cstheme="minorHAnsi"/>
                <w:b/>
                <w:sz w:val="18"/>
                <w:szCs w:val="18"/>
              </w:rPr>
            </w:pPr>
          </w:p>
        </w:tc>
      </w:tr>
      <w:tr w:rsidR="0013510E" w:rsidRPr="003C73F2" w14:paraId="1BB6FE34" w14:textId="77777777" w:rsidTr="000E077B">
        <w:trPr>
          <w:jc w:val="center"/>
        </w:trPr>
        <w:tc>
          <w:tcPr>
            <w:tcW w:w="4792" w:type="dxa"/>
            <w:vAlign w:val="center"/>
          </w:tcPr>
          <w:p w14:paraId="5F075EA7" w14:textId="77777777" w:rsidR="003C73F2" w:rsidRPr="000E077B" w:rsidRDefault="003C73F2" w:rsidP="000E077B">
            <w:pPr>
              <w:autoSpaceDE w:val="0"/>
              <w:autoSpaceDN w:val="0"/>
              <w:adjustRightInd w:val="0"/>
              <w:contextualSpacing/>
              <w:jc w:val="both"/>
              <w:rPr>
                <w:rFonts w:asciiTheme="minorHAnsi" w:hAnsiTheme="minorHAnsi" w:cstheme="minorHAnsi"/>
                <w:b/>
                <w:sz w:val="18"/>
                <w:szCs w:val="18"/>
                <w:lang w:eastAsia="es-BO"/>
              </w:rPr>
            </w:pPr>
            <w:r w:rsidRPr="000E077B">
              <w:rPr>
                <w:rFonts w:asciiTheme="minorHAnsi" w:hAnsiTheme="minorHAnsi" w:cstheme="minorHAnsi"/>
                <w:b/>
                <w:sz w:val="18"/>
                <w:szCs w:val="18"/>
                <w:lang w:eastAsia="es-BO"/>
              </w:rPr>
              <w:lastRenderedPageBreak/>
              <w:t>CARACTERÍSTICAS TÉCNICAS MÍNIMAS DE LA UNIDAD DE COMPRESIÓN DE GNV</w:t>
            </w:r>
          </w:p>
          <w:p w14:paraId="38C7090E"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6B33680" w14:textId="77777777" w:rsidR="003C73F2" w:rsidRPr="003C73F2" w:rsidRDefault="003C73F2" w:rsidP="000E077B">
            <w:pPr>
              <w:pStyle w:val="Prrafodelista"/>
              <w:autoSpaceDE w:val="0"/>
              <w:autoSpaceDN w:val="0"/>
              <w:adjustRightInd w:val="0"/>
              <w:ind w:left="792"/>
              <w:contextualSpacing/>
              <w:jc w:val="both"/>
              <w:rPr>
                <w:rFonts w:asciiTheme="minorHAnsi" w:hAnsiTheme="minorHAnsi" w:cstheme="minorHAnsi"/>
                <w:b/>
                <w:sz w:val="18"/>
                <w:szCs w:val="18"/>
                <w:lang w:eastAsia="es-BO"/>
              </w:rPr>
            </w:pPr>
            <w:r w:rsidRPr="003C73F2">
              <w:rPr>
                <w:rFonts w:asciiTheme="minorHAnsi" w:hAnsiTheme="minorHAnsi" w:cstheme="minorHAnsi"/>
                <w:b/>
                <w:sz w:val="18"/>
                <w:szCs w:val="18"/>
                <w:lang w:eastAsia="es-BO"/>
              </w:rPr>
              <w:t>COMPRESOR</w:t>
            </w:r>
          </w:p>
          <w:p w14:paraId="643EB33A"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46E9308"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Capacidad de despacho 1200 m3/</w:t>
            </w:r>
            <w:proofErr w:type="spellStart"/>
            <w:r w:rsidRPr="003C73F2">
              <w:rPr>
                <w:rFonts w:asciiTheme="minorHAnsi" w:hAnsiTheme="minorHAnsi" w:cstheme="minorHAnsi"/>
                <w:sz w:val="18"/>
                <w:szCs w:val="18"/>
                <w:lang w:eastAsia="es-BO"/>
              </w:rPr>
              <w:t>hr</w:t>
            </w:r>
            <w:proofErr w:type="spellEnd"/>
            <w:r w:rsidRPr="003C73F2">
              <w:rPr>
                <w:rFonts w:asciiTheme="minorHAnsi" w:hAnsiTheme="minorHAnsi" w:cstheme="minorHAnsi"/>
                <w:sz w:val="18"/>
                <w:szCs w:val="18"/>
                <w:lang w:eastAsia="es-BO"/>
              </w:rPr>
              <w:t>. a una presión de 200 Bar.</w:t>
            </w:r>
          </w:p>
          <w:p w14:paraId="310B8761"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Compresor de 3 etapas, accionado mediante motor eléctrico (acople directo).</w:t>
            </w:r>
          </w:p>
          <w:p w14:paraId="2255562D"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Pulmón de aspiración.</w:t>
            </w:r>
          </w:p>
          <w:p w14:paraId="3ED7D031"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Cabina de protección blindada APE.</w:t>
            </w:r>
          </w:p>
          <w:p w14:paraId="785ACB74"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Insonorización de Cabina Standard de 75 dB </w:t>
            </w:r>
          </w:p>
          <w:p w14:paraId="4E3C114F"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de refrigeración entre etapas por medio de aire.</w:t>
            </w:r>
          </w:p>
          <w:p w14:paraId="7170DA63"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Monitoreo electrónico de presión y temperaturas.</w:t>
            </w:r>
          </w:p>
          <w:p w14:paraId="11770E3D"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Presión mínima de succión 6 Bar.</w:t>
            </w:r>
          </w:p>
          <w:p w14:paraId="1F6A00D2"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Presión Máxima de succión 12 Bar.</w:t>
            </w:r>
          </w:p>
          <w:p w14:paraId="40AE36C8"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anti vibratorio o de amortiguación.</w:t>
            </w:r>
          </w:p>
          <w:p w14:paraId="76785CDC" w14:textId="77777777" w:rsidR="003C73F2" w:rsidRPr="003C73F2" w:rsidRDefault="003C73F2" w:rsidP="00C72C88">
            <w:pPr>
              <w:pStyle w:val="Prrafodelista"/>
              <w:numPr>
                <w:ilvl w:val="0"/>
                <w:numId w:val="36"/>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de lubricación en los cilindros.</w:t>
            </w:r>
          </w:p>
          <w:p w14:paraId="028F6BB2"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323443C"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de seguridad mínimamente compuesto por:</w:t>
            </w:r>
          </w:p>
          <w:p w14:paraId="0AFD90F6"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CAEEBB5"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de alivio salida de 1ª etapa.</w:t>
            </w:r>
          </w:p>
          <w:p w14:paraId="1D955D64"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de alivio salida de 2ª etapa.</w:t>
            </w:r>
          </w:p>
          <w:p w14:paraId="062C889E"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de alivio salida de 3ª etapa.</w:t>
            </w:r>
          </w:p>
          <w:p w14:paraId="7581CD38"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de alivio entrada de gas.</w:t>
            </w:r>
          </w:p>
          <w:p w14:paraId="0FAAC38D"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Sensor de nivel de vibración.</w:t>
            </w:r>
          </w:p>
          <w:p w14:paraId="251CA269"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Transductor de presión de salida de todas las etapas.</w:t>
            </w:r>
          </w:p>
          <w:p w14:paraId="568F53BC"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Transductor de presión de aceite.</w:t>
            </w:r>
          </w:p>
          <w:p w14:paraId="538C38F9" w14:textId="77777777" w:rsidR="003C73F2" w:rsidRPr="003C73F2" w:rsidRDefault="003C73F2" w:rsidP="00C72C88">
            <w:pPr>
              <w:pStyle w:val="Prrafodelista"/>
              <w:numPr>
                <w:ilvl w:val="0"/>
                <w:numId w:val="37"/>
              </w:numPr>
              <w:autoSpaceDE w:val="0"/>
              <w:autoSpaceDN w:val="0"/>
              <w:adjustRightInd w:val="0"/>
              <w:contextualSpacing/>
              <w:jc w:val="both"/>
              <w:rPr>
                <w:rFonts w:asciiTheme="minorHAnsi" w:hAnsiTheme="minorHAnsi" w:cstheme="minorHAnsi"/>
                <w:sz w:val="18"/>
                <w:szCs w:val="18"/>
                <w:lang w:eastAsia="es-BO"/>
              </w:rPr>
            </w:pPr>
            <w:proofErr w:type="spellStart"/>
            <w:r w:rsidRPr="003C73F2">
              <w:rPr>
                <w:rFonts w:asciiTheme="minorHAnsi" w:hAnsiTheme="minorHAnsi" w:cstheme="minorHAnsi"/>
                <w:sz w:val="18"/>
                <w:szCs w:val="18"/>
                <w:lang w:eastAsia="es-BO"/>
              </w:rPr>
              <w:t>Termocupla</w:t>
            </w:r>
            <w:proofErr w:type="spellEnd"/>
            <w:r w:rsidRPr="003C73F2">
              <w:rPr>
                <w:rFonts w:asciiTheme="minorHAnsi" w:hAnsiTheme="minorHAnsi" w:cstheme="minorHAnsi"/>
                <w:sz w:val="18"/>
                <w:szCs w:val="18"/>
                <w:lang w:eastAsia="es-BO"/>
              </w:rPr>
              <w:t xml:space="preserve"> de salida de gas de todas las etapas.</w:t>
            </w:r>
          </w:p>
          <w:p w14:paraId="457294F4"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 </w:t>
            </w:r>
          </w:p>
          <w:p w14:paraId="57C92F14"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Otros accesorios de lectura y control del sistema Compresor:</w:t>
            </w:r>
          </w:p>
          <w:p w14:paraId="5C1FF552"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1132993" w14:textId="77777777" w:rsidR="003C73F2" w:rsidRPr="003C73F2" w:rsidRDefault="003C73F2" w:rsidP="00C72C88">
            <w:pPr>
              <w:pStyle w:val="Prrafodelista"/>
              <w:numPr>
                <w:ilvl w:val="0"/>
                <w:numId w:val="38"/>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lastRenderedPageBreak/>
              <w:t>Transductor de presión de gas de aspiración.</w:t>
            </w:r>
          </w:p>
          <w:p w14:paraId="672EBD9F" w14:textId="77777777" w:rsidR="003C73F2" w:rsidRPr="003C73F2" w:rsidRDefault="003C73F2" w:rsidP="00C72C88">
            <w:pPr>
              <w:pStyle w:val="Prrafodelista"/>
              <w:numPr>
                <w:ilvl w:val="0"/>
                <w:numId w:val="38"/>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de lectura de presión de entrada de gas.</w:t>
            </w:r>
          </w:p>
          <w:p w14:paraId="072D7912" w14:textId="77777777" w:rsidR="003C73F2" w:rsidRPr="003C73F2" w:rsidRDefault="003C73F2" w:rsidP="00C72C88">
            <w:pPr>
              <w:pStyle w:val="Prrafodelista"/>
              <w:numPr>
                <w:ilvl w:val="0"/>
                <w:numId w:val="38"/>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de lectura de presión de 1ªEtapa de compresión.</w:t>
            </w:r>
          </w:p>
          <w:p w14:paraId="768A6820" w14:textId="77777777" w:rsidR="003C73F2" w:rsidRPr="003C73F2" w:rsidRDefault="003C73F2" w:rsidP="00C72C88">
            <w:pPr>
              <w:pStyle w:val="Prrafodelista"/>
              <w:numPr>
                <w:ilvl w:val="0"/>
                <w:numId w:val="38"/>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de lectura de presión de 2ªEtapa de compresión.</w:t>
            </w:r>
          </w:p>
          <w:p w14:paraId="36C9837E" w14:textId="77777777" w:rsidR="003C73F2" w:rsidRPr="003C73F2" w:rsidRDefault="003C73F2" w:rsidP="00C72C88">
            <w:pPr>
              <w:pStyle w:val="Prrafodelista"/>
              <w:numPr>
                <w:ilvl w:val="0"/>
                <w:numId w:val="38"/>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de lectura de presión de 3ªEtapa de compresión.</w:t>
            </w:r>
          </w:p>
          <w:p w14:paraId="6BC659F4" w14:textId="77777777" w:rsidR="003C73F2" w:rsidRPr="003C73F2" w:rsidRDefault="003C73F2" w:rsidP="00C72C88">
            <w:pPr>
              <w:pStyle w:val="Prrafodelista"/>
              <w:numPr>
                <w:ilvl w:val="0"/>
                <w:numId w:val="38"/>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de lectura de presión de aceite.</w:t>
            </w:r>
          </w:p>
          <w:p w14:paraId="3375D609"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AA0DC6E"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Otros accesorios de seguridad:</w:t>
            </w:r>
          </w:p>
          <w:p w14:paraId="1835348A"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C2D5E09" w14:textId="77777777" w:rsidR="003C73F2" w:rsidRPr="003C73F2" w:rsidRDefault="003C73F2" w:rsidP="00C72C88">
            <w:pPr>
              <w:pStyle w:val="Prrafodelista"/>
              <w:numPr>
                <w:ilvl w:val="0"/>
                <w:numId w:val="39"/>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de extinción interno, mediante CO2 o N2 u otros.</w:t>
            </w:r>
          </w:p>
          <w:p w14:paraId="037D5930" w14:textId="77777777" w:rsidR="003C73F2" w:rsidRPr="003C73F2" w:rsidRDefault="003C73F2" w:rsidP="00C72C88">
            <w:pPr>
              <w:pStyle w:val="Prrafodelista"/>
              <w:numPr>
                <w:ilvl w:val="0"/>
                <w:numId w:val="39"/>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Disparo del sistema de extinción automático y manual</w:t>
            </w:r>
          </w:p>
          <w:p w14:paraId="7AD338B6" w14:textId="77777777" w:rsidR="003C73F2" w:rsidRPr="003C73F2" w:rsidRDefault="003C73F2" w:rsidP="00C72C88">
            <w:pPr>
              <w:pStyle w:val="Prrafodelista"/>
              <w:numPr>
                <w:ilvl w:val="0"/>
                <w:numId w:val="39"/>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de amortiguación de pulsaciones del compresor</w:t>
            </w:r>
          </w:p>
          <w:p w14:paraId="143399C0" w14:textId="77777777" w:rsidR="003C73F2" w:rsidRPr="003C73F2" w:rsidRDefault="003C73F2" w:rsidP="00C72C88">
            <w:pPr>
              <w:pStyle w:val="Prrafodelista"/>
              <w:numPr>
                <w:ilvl w:val="0"/>
                <w:numId w:val="39"/>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Detectores de presencia de gas u otros.</w:t>
            </w:r>
          </w:p>
          <w:p w14:paraId="1A9E2981" w14:textId="77777777" w:rsidR="003C73F2" w:rsidRPr="003C73F2" w:rsidRDefault="003C73F2" w:rsidP="00C72C88">
            <w:pPr>
              <w:pStyle w:val="Prrafodelista"/>
              <w:numPr>
                <w:ilvl w:val="0"/>
                <w:numId w:val="39"/>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Venteo automático de almacenamiento.</w:t>
            </w:r>
          </w:p>
          <w:p w14:paraId="40AAE9AB"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b/>
                <w:sz w:val="18"/>
                <w:szCs w:val="18"/>
                <w:lang w:eastAsia="es-BO"/>
              </w:rPr>
            </w:pPr>
          </w:p>
          <w:p w14:paraId="77D31A9C" w14:textId="77777777" w:rsidR="003C73F2" w:rsidRPr="003C73F2" w:rsidRDefault="003C73F2" w:rsidP="000E077B">
            <w:pPr>
              <w:pStyle w:val="Prrafodelista"/>
              <w:autoSpaceDE w:val="0"/>
              <w:autoSpaceDN w:val="0"/>
              <w:adjustRightInd w:val="0"/>
              <w:ind w:left="792"/>
              <w:contextualSpacing/>
              <w:jc w:val="both"/>
              <w:rPr>
                <w:rFonts w:asciiTheme="minorHAnsi" w:hAnsiTheme="minorHAnsi" w:cstheme="minorHAnsi"/>
                <w:b/>
                <w:sz w:val="18"/>
                <w:szCs w:val="18"/>
                <w:lang w:eastAsia="es-BO"/>
              </w:rPr>
            </w:pPr>
            <w:r w:rsidRPr="003C73F2">
              <w:rPr>
                <w:rFonts w:asciiTheme="minorHAnsi" w:hAnsiTheme="minorHAnsi" w:cstheme="minorHAnsi"/>
                <w:b/>
                <w:sz w:val="18"/>
                <w:szCs w:val="18"/>
                <w:lang w:eastAsia="es-BO"/>
              </w:rPr>
              <w:t>ALMACENAMIENTO</w:t>
            </w:r>
          </w:p>
          <w:p w14:paraId="78B0DC89"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34097C5D"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de seguridad mínimamente compuesto por:</w:t>
            </w:r>
          </w:p>
          <w:p w14:paraId="6AF4DAB8"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4E77A401"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de exceso de flujo.</w:t>
            </w:r>
          </w:p>
          <w:p w14:paraId="5EDB8836"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de alivio.</w:t>
            </w:r>
          </w:p>
          <w:p w14:paraId="27057542"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Válvulas de cierre de cada cilindro.</w:t>
            </w:r>
          </w:p>
          <w:p w14:paraId="17701F33"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Discos de estallido en cada cilindro.</w:t>
            </w:r>
          </w:p>
          <w:p w14:paraId="4369A02C"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de despresurizado manual.</w:t>
            </w:r>
          </w:p>
          <w:p w14:paraId="46329E1D"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prioritaria.</w:t>
            </w:r>
          </w:p>
          <w:p w14:paraId="1EE8881E"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Manómetro de lectura presión de almacenamiento.</w:t>
            </w:r>
          </w:p>
          <w:p w14:paraId="59BAA89C" w14:textId="77777777" w:rsidR="003C73F2" w:rsidRPr="003C73F2" w:rsidRDefault="003C73F2" w:rsidP="00C72C88">
            <w:pPr>
              <w:pStyle w:val="Prrafodelista"/>
              <w:numPr>
                <w:ilvl w:val="0"/>
                <w:numId w:val="40"/>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Lectura remota mediante transductor de presión de almacenamiento.</w:t>
            </w:r>
          </w:p>
          <w:p w14:paraId="68E34DF9" w14:textId="77777777" w:rsidR="003C73F2" w:rsidRPr="003C73F2" w:rsidRDefault="003C73F2" w:rsidP="003C73F2">
            <w:pPr>
              <w:pStyle w:val="Prrafodelista"/>
              <w:autoSpaceDE w:val="0"/>
              <w:autoSpaceDN w:val="0"/>
              <w:adjustRightInd w:val="0"/>
              <w:ind w:left="0"/>
              <w:contextualSpacing/>
              <w:jc w:val="both"/>
              <w:rPr>
                <w:rFonts w:asciiTheme="minorHAnsi" w:hAnsiTheme="minorHAnsi" w:cstheme="minorHAnsi"/>
                <w:sz w:val="18"/>
                <w:szCs w:val="18"/>
                <w:lang w:eastAsia="es-BO"/>
              </w:rPr>
            </w:pPr>
          </w:p>
          <w:p w14:paraId="73333979" w14:textId="77777777" w:rsidR="003C73F2" w:rsidRPr="003C73F2" w:rsidRDefault="003C73F2" w:rsidP="000E077B">
            <w:pPr>
              <w:pStyle w:val="Prrafodelista"/>
              <w:autoSpaceDE w:val="0"/>
              <w:autoSpaceDN w:val="0"/>
              <w:adjustRightInd w:val="0"/>
              <w:ind w:left="792"/>
              <w:contextualSpacing/>
              <w:jc w:val="both"/>
              <w:rPr>
                <w:rFonts w:asciiTheme="minorHAnsi" w:hAnsiTheme="minorHAnsi" w:cstheme="minorHAnsi"/>
                <w:b/>
                <w:sz w:val="18"/>
                <w:szCs w:val="18"/>
                <w:lang w:eastAsia="es-BO"/>
              </w:rPr>
            </w:pPr>
            <w:r w:rsidRPr="003C73F2">
              <w:rPr>
                <w:rFonts w:asciiTheme="minorHAnsi" w:hAnsiTheme="minorHAnsi" w:cstheme="minorHAnsi"/>
                <w:b/>
                <w:sz w:val="18"/>
                <w:szCs w:val="18"/>
                <w:lang w:eastAsia="es-BO"/>
              </w:rPr>
              <w:t>SURTIDORES DE GNV CON LAS SIGUIENTES ACCESORIOS CADA UNO:</w:t>
            </w:r>
          </w:p>
          <w:p w14:paraId="0F30C601"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D28CF55"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2 mangueras de carga.</w:t>
            </w:r>
          </w:p>
          <w:p w14:paraId="01A6C7D9"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1 línea de despacho.</w:t>
            </w:r>
          </w:p>
          <w:p w14:paraId="764D8CBF"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Sistema de medición másico por manguera error de medición mínimo ±1%.</w:t>
            </w:r>
          </w:p>
          <w:p w14:paraId="181D6F14"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1 Válvula reguladora por manguera.</w:t>
            </w:r>
          </w:p>
          <w:p w14:paraId="3C3B22AA"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Válvula solenoide de corte/apertura de flujo.</w:t>
            </w:r>
          </w:p>
          <w:p w14:paraId="43ADA9C7"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Programación de pre-carga.</w:t>
            </w:r>
          </w:p>
          <w:p w14:paraId="7856FED9"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Exceso de flujo electrónico.</w:t>
            </w:r>
          </w:p>
          <w:p w14:paraId="3C7BB694"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Exceso de flujo mecánico.</w:t>
            </w:r>
          </w:p>
          <w:p w14:paraId="71182D65"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Apto para trabajos en áreas clasificadas como Clase I y División I.</w:t>
            </w:r>
          </w:p>
          <w:p w14:paraId="47926F88"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Sistema automático de compensación de </w:t>
            </w:r>
            <w:r w:rsidRPr="003C73F2">
              <w:rPr>
                <w:rFonts w:asciiTheme="minorHAnsi" w:hAnsiTheme="minorHAnsi" w:cstheme="minorHAnsi"/>
                <w:sz w:val="18"/>
                <w:szCs w:val="18"/>
                <w:lang w:eastAsia="es-BO"/>
              </w:rPr>
              <w:lastRenderedPageBreak/>
              <w:t>presión de llenado en función de la temperatura.</w:t>
            </w:r>
          </w:p>
          <w:p w14:paraId="57CD875A"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Válvula Break </w:t>
            </w:r>
            <w:proofErr w:type="spellStart"/>
            <w:r w:rsidRPr="003C73F2">
              <w:rPr>
                <w:rFonts w:asciiTheme="minorHAnsi" w:hAnsiTheme="minorHAnsi" w:cstheme="minorHAnsi"/>
                <w:sz w:val="18"/>
                <w:szCs w:val="18"/>
                <w:lang w:eastAsia="es-BO"/>
              </w:rPr>
              <w:t>away</w:t>
            </w:r>
            <w:proofErr w:type="spellEnd"/>
            <w:r w:rsidRPr="003C73F2">
              <w:rPr>
                <w:rFonts w:asciiTheme="minorHAnsi" w:hAnsiTheme="minorHAnsi" w:cstheme="minorHAnsi"/>
                <w:sz w:val="18"/>
                <w:szCs w:val="18"/>
                <w:lang w:eastAsia="es-BO"/>
              </w:rPr>
              <w:t>.</w:t>
            </w:r>
          </w:p>
          <w:p w14:paraId="02CE6476"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Programación mediante teclado.</w:t>
            </w:r>
          </w:p>
          <w:p w14:paraId="42F0B166"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proofErr w:type="spellStart"/>
            <w:r w:rsidRPr="003C73F2">
              <w:rPr>
                <w:rFonts w:asciiTheme="minorHAnsi" w:hAnsiTheme="minorHAnsi" w:cstheme="minorHAnsi"/>
                <w:sz w:val="18"/>
                <w:szCs w:val="18"/>
                <w:lang w:eastAsia="es-BO"/>
              </w:rPr>
              <w:t>Display</w:t>
            </w:r>
            <w:proofErr w:type="spellEnd"/>
            <w:r w:rsidRPr="003C73F2">
              <w:rPr>
                <w:rFonts w:asciiTheme="minorHAnsi" w:hAnsiTheme="minorHAnsi" w:cstheme="minorHAnsi"/>
                <w:sz w:val="18"/>
                <w:szCs w:val="18"/>
                <w:lang w:eastAsia="es-BO"/>
              </w:rPr>
              <w:t xml:space="preserve"> electrónico con Back Light.</w:t>
            </w:r>
          </w:p>
          <w:p w14:paraId="26D2682E"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Parada de emergencia incorporada.</w:t>
            </w:r>
          </w:p>
          <w:p w14:paraId="70F37A2F"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Visualización de precio unitario, volumen de carga y total.</w:t>
            </w:r>
          </w:p>
          <w:p w14:paraId="47A3563C" w14:textId="77777777" w:rsidR="003C73F2" w:rsidRPr="003C73F2" w:rsidRDefault="003C73F2" w:rsidP="00C72C88">
            <w:pPr>
              <w:pStyle w:val="Prrafodelista"/>
              <w:numPr>
                <w:ilvl w:val="0"/>
                <w:numId w:val="41"/>
              </w:numPr>
              <w:autoSpaceDE w:val="0"/>
              <w:autoSpaceDN w:val="0"/>
              <w:adjustRightInd w:val="0"/>
              <w:contextualSpacing/>
              <w:jc w:val="both"/>
              <w:rPr>
                <w:rFonts w:asciiTheme="minorHAnsi" w:hAnsiTheme="minorHAnsi" w:cstheme="minorHAnsi"/>
                <w:sz w:val="18"/>
                <w:szCs w:val="18"/>
                <w:lang w:eastAsia="es-BO"/>
              </w:rPr>
            </w:pPr>
            <w:proofErr w:type="spellStart"/>
            <w:r w:rsidRPr="003C73F2">
              <w:rPr>
                <w:rFonts w:asciiTheme="minorHAnsi" w:hAnsiTheme="minorHAnsi" w:cstheme="minorHAnsi"/>
                <w:sz w:val="18"/>
                <w:szCs w:val="18"/>
                <w:lang w:eastAsia="es-BO"/>
              </w:rPr>
              <w:t>Presostato</w:t>
            </w:r>
            <w:proofErr w:type="spellEnd"/>
            <w:r w:rsidRPr="003C73F2">
              <w:rPr>
                <w:rFonts w:asciiTheme="minorHAnsi" w:hAnsiTheme="minorHAnsi" w:cstheme="minorHAnsi"/>
                <w:sz w:val="18"/>
                <w:szCs w:val="18"/>
                <w:lang w:eastAsia="es-BO"/>
              </w:rPr>
              <w:t xml:space="preserve"> de corte por sobre presión.</w:t>
            </w:r>
          </w:p>
          <w:p w14:paraId="60300AB2"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2E1732C5" w14:textId="77777777" w:rsidR="003C73F2" w:rsidRPr="003C73F2" w:rsidRDefault="003C73F2" w:rsidP="000E077B">
            <w:pPr>
              <w:pStyle w:val="Prrafodelista"/>
              <w:autoSpaceDE w:val="0"/>
              <w:autoSpaceDN w:val="0"/>
              <w:adjustRightInd w:val="0"/>
              <w:ind w:left="792"/>
              <w:contextualSpacing/>
              <w:jc w:val="both"/>
              <w:rPr>
                <w:rFonts w:asciiTheme="minorHAnsi" w:hAnsiTheme="minorHAnsi" w:cstheme="minorHAnsi"/>
                <w:b/>
                <w:sz w:val="18"/>
                <w:szCs w:val="18"/>
                <w:lang w:eastAsia="es-BO"/>
              </w:rPr>
            </w:pPr>
            <w:r w:rsidRPr="003C73F2">
              <w:rPr>
                <w:rFonts w:asciiTheme="minorHAnsi" w:hAnsiTheme="minorHAnsi" w:cstheme="minorHAnsi"/>
                <w:b/>
                <w:sz w:val="18"/>
                <w:szCs w:val="18"/>
                <w:lang w:eastAsia="es-BO"/>
              </w:rPr>
              <w:t>TABLERO DE MANDO Y CONTROL</w:t>
            </w:r>
          </w:p>
          <w:p w14:paraId="4B037CD1" w14:textId="77777777" w:rsidR="003C73F2" w:rsidRPr="003C73F2" w:rsidRDefault="003C73F2" w:rsidP="003C73F2">
            <w:pPr>
              <w:pStyle w:val="Prrafodelista"/>
              <w:autoSpaceDE w:val="0"/>
              <w:autoSpaceDN w:val="0"/>
              <w:adjustRightInd w:val="0"/>
              <w:contextualSpacing/>
              <w:jc w:val="both"/>
              <w:rPr>
                <w:rFonts w:asciiTheme="minorHAnsi" w:hAnsiTheme="minorHAnsi" w:cstheme="minorHAnsi"/>
                <w:sz w:val="18"/>
                <w:szCs w:val="18"/>
                <w:lang w:eastAsia="es-BO"/>
              </w:rPr>
            </w:pPr>
          </w:p>
          <w:p w14:paraId="5FD8422E"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proofErr w:type="spellStart"/>
            <w:r w:rsidRPr="003C73F2">
              <w:rPr>
                <w:rFonts w:asciiTheme="minorHAnsi" w:hAnsiTheme="minorHAnsi" w:cstheme="minorHAnsi"/>
                <w:sz w:val="18"/>
                <w:szCs w:val="18"/>
                <w:lang w:eastAsia="es-BO"/>
              </w:rPr>
              <w:t>Display</w:t>
            </w:r>
            <w:proofErr w:type="spellEnd"/>
            <w:r w:rsidRPr="003C73F2">
              <w:rPr>
                <w:rFonts w:asciiTheme="minorHAnsi" w:hAnsiTheme="minorHAnsi" w:cstheme="minorHAnsi"/>
                <w:sz w:val="18"/>
                <w:szCs w:val="18"/>
                <w:lang w:eastAsia="es-BO"/>
              </w:rPr>
              <w:t xml:space="preserve"> o terminal de dialogo con el aviso de las condiciones de funcionamiento del compresor así como el reporte de sus fallas o paradas.</w:t>
            </w:r>
          </w:p>
          <w:p w14:paraId="066FB9E7"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Lectura analógica de presión de gas de entrada.</w:t>
            </w:r>
          </w:p>
          <w:p w14:paraId="073B8892"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Lectura analógica de presión de gas de almacenamiento.</w:t>
            </w:r>
          </w:p>
          <w:p w14:paraId="11F2FE9E"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Cuenta horas de funcionamiento de la máquina.</w:t>
            </w:r>
          </w:p>
          <w:p w14:paraId="321EA201"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Información de los sistemas de seguridad.</w:t>
            </w:r>
          </w:p>
          <w:p w14:paraId="5C39D974"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Historial de información de las diferentes fallas detectadas en el sistema GNV fecha y hora de registro.</w:t>
            </w:r>
          </w:p>
          <w:p w14:paraId="32580FDB"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Protección contra falta de fase de alimentación eléctrica.</w:t>
            </w:r>
          </w:p>
          <w:p w14:paraId="776520CB"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Protección contra desequilibrio eléctrico.</w:t>
            </w:r>
          </w:p>
          <w:p w14:paraId="7DA7FC96"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Protección del sistema de control.</w:t>
            </w:r>
          </w:p>
          <w:p w14:paraId="3091F59D"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Controlador lógico programable PLC con entradas analógicas para control del sistema de GNV.</w:t>
            </w:r>
          </w:p>
          <w:p w14:paraId="6A8849E5"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Barreras </w:t>
            </w:r>
            <w:proofErr w:type="spellStart"/>
            <w:r w:rsidRPr="003C73F2">
              <w:rPr>
                <w:rFonts w:asciiTheme="minorHAnsi" w:hAnsiTheme="minorHAnsi" w:cstheme="minorHAnsi"/>
                <w:sz w:val="18"/>
                <w:szCs w:val="18"/>
                <w:lang w:eastAsia="es-BO"/>
              </w:rPr>
              <w:t>zenner</w:t>
            </w:r>
            <w:proofErr w:type="spellEnd"/>
            <w:r w:rsidRPr="003C73F2">
              <w:rPr>
                <w:rFonts w:asciiTheme="minorHAnsi" w:hAnsiTheme="minorHAnsi" w:cstheme="minorHAnsi"/>
                <w:sz w:val="18"/>
                <w:szCs w:val="18"/>
                <w:lang w:eastAsia="es-BO"/>
              </w:rPr>
              <w:t xml:space="preserve"> (protección eléctrica) para su interconexión eléctrica con áreas a prueba de explosión de seguridad intrínseca.</w:t>
            </w:r>
          </w:p>
          <w:p w14:paraId="0987C96F"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 xml:space="preserve">Arrancador suave con </w:t>
            </w:r>
            <w:proofErr w:type="spellStart"/>
            <w:r w:rsidRPr="003C73F2">
              <w:rPr>
                <w:rFonts w:asciiTheme="minorHAnsi" w:hAnsiTheme="minorHAnsi" w:cstheme="minorHAnsi"/>
                <w:sz w:val="18"/>
                <w:szCs w:val="18"/>
                <w:lang w:eastAsia="es-BO"/>
              </w:rPr>
              <w:t>By</w:t>
            </w:r>
            <w:proofErr w:type="spellEnd"/>
            <w:r w:rsidRPr="003C73F2">
              <w:rPr>
                <w:rFonts w:asciiTheme="minorHAnsi" w:hAnsiTheme="minorHAnsi" w:cstheme="minorHAnsi"/>
                <w:sz w:val="18"/>
                <w:szCs w:val="18"/>
                <w:lang w:eastAsia="es-BO"/>
              </w:rPr>
              <w:t xml:space="preserve"> Pass incorporado para el accionamiento del motor eléctrico.</w:t>
            </w:r>
          </w:p>
          <w:p w14:paraId="394768BD" w14:textId="77777777" w:rsidR="003C73F2" w:rsidRPr="003C73F2" w:rsidRDefault="003C73F2" w:rsidP="00C72C88">
            <w:pPr>
              <w:pStyle w:val="Prrafodelista"/>
              <w:numPr>
                <w:ilvl w:val="0"/>
                <w:numId w:val="42"/>
              </w:numPr>
              <w:autoSpaceDE w:val="0"/>
              <w:autoSpaceDN w:val="0"/>
              <w:adjustRightInd w:val="0"/>
              <w:contextualSpacing/>
              <w:jc w:val="both"/>
              <w:rPr>
                <w:rFonts w:asciiTheme="minorHAnsi" w:hAnsiTheme="minorHAnsi" w:cstheme="minorHAnsi"/>
                <w:sz w:val="18"/>
                <w:szCs w:val="18"/>
                <w:lang w:eastAsia="es-BO"/>
              </w:rPr>
            </w:pPr>
            <w:r w:rsidRPr="003C73F2">
              <w:rPr>
                <w:rFonts w:asciiTheme="minorHAnsi" w:hAnsiTheme="minorHAnsi" w:cstheme="minorHAnsi"/>
                <w:sz w:val="18"/>
                <w:szCs w:val="18"/>
                <w:lang w:eastAsia="es-BO"/>
              </w:rPr>
              <w:t>Salida para alarma sonora/luminosa.</w:t>
            </w:r>
          </w:p>
          <w:p w14:paraId="0637E2B3" w14:textId="0389E418" w:rsidR="0013510E" w:rsidRPr="003C73F2" w:rsidRDefault="003C73F2" w:rsidP="003C73F2">
            <w:pPr>
              <w:ind w:right="141"/>
              <w:jc w:val="both"/>
              <w:rPr>
                <w:rFonts w:asciiTheme="minorHAnsi" w:hAnsiTheme="minorHAnsi" w:cstheme="minorHAnsi"/>
                <w:sz w:val="18"/>
                <w:szCs w:val="18"/>
              </w:rPr>
            </w:pPr>
            <w:r w:rsidRPr="003C73F2">
              <w:rPr>
                <w:rFonts w:asciiTheme="minorHAnsi" w:hAnsiTheme="minorHAnsi" w:cstheme="minorHAnsi"/>
                <w:sz w:val="18"/>
                <w:szCs w:val="18"/>
                <w:lang w:eastAsia="es-BO"/>
              </w:rPr>
              <w:t>Protección del sistema de potencia mediante interruptores y fusibles ultrarrápidos.</w:t>
            </w:r>
          </w:p>
        </w:tc>
        <w:tc>
          <w:tcPr>
            <w:tcW w:w="3997" w:type="dxa"/>
            <w:vAlign w:val="center"/>
          </w:tcPr>
          <w:p w14:paraId="2900A467"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18AFBFD0"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295E517A"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226870AA" w14:textId="77777777" w:rsidR="0013510E" w:rsidRPr="003C73F2" w:rsidRDefault="0013510E" w:rsidP="00126BEB">
            <w:pPr>
              <w:rPr>
                <w:rFonts w:asciiTheme="minorHAnsi" w:hAnsiTheme="minorHAnsi" w:cstheme="minorHAnsi"/>
                <w:b/>
                <w:sz w:val="18"/>
                <w:szCs w:val="18"/>
              </w:rPr>
            </w:pPr>
          </w:p>
        </w:tc>
      </w:tr>
      <w:tr w:rsidR="0013510E" w:rsidRPr="003C73F2" w14:paraId="4045A711" w14:textId="77777777" w:rsidTr="000E077B">
        <w:trPr>
          <w:jc w:val="center"/>
        </w:trPr>
        <w:tc>
          <w:tcPr>
            <w:tcW w:w="4792" w:type="dxa"/>
            <w:vAlign w:val="center"/>
          </w:tcPr>
          <w:p w14:paraId="5642DF90" w14:textId="621A65B1" w:rsidR="0013510E" w:rsidRPr="003C73F2" w:rsidRDefault="003C73F2" w:rsidP="00126BEB">
            <w:pPr>
              <w:rPr>
                <w:rFonts w:asciiTheme="minorHAnsi" w:hAnsiTheme="minorHAnsi" w:cstheme="minorHAnsi"/>
                <w:b/>
                <w:sz w:val="18"/>
                <w:szCs w:val="18"/>
              </w:rPr>
            </w:pPr>
            <w:r w:rsidRPr="003C73F2">
              <w:rPr>
                <w:rFonts w:asciiTheme="minorHAnsi" w:hAnsiTheme="minorHAnsi" w:cstheme="minorHAnsi"/>
                <w:b/>
                <w:bCs/>
                <w:sz w:val="18"/>
                <w:szCs w:val="18"/>
              </w:rPr>
              <w:lastRenderedPageBreak/>
              <w:t>PLAZO DE ENTREGA</w:t>
            </w:r>
          </w:p>
        </w:tc>
        <w:tc>
          <w:tcPr>
            <w:tcW w:w="3997" w:type="dxa"/>
            <w:vAlign w:val="center"/>
          </w:tcPr>
          <w:p w14:paraId="5E878CE0"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113446FE"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1D943B0B"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5AA9D462" w14:textId="77777777" w:rsidR="0013510E" w:rsidRPr="003C73F2" w:rsidRDefault="0013510E" w:rsidP="00126BEB">
            <w:pPr>
              <w:rPr>
                <w:rFonts w:asciiTheme="minorHAnsi" w:hAnsiTheme="minorHAnsi" w:cstheme="minorHAnsi"/>
                <w:b/>
                <w:sz w:val="18"/>
                <w:szCs w:val="18"/>
              </w:rPr>
            </w:pPr>
          </w:p>
        </w:tc>
      </w:tr>
      <w:tr w:rsidR="0013510E" w:rsidRPr="003C73F2" w14:paraId="6AF75D1A" w14:textId="77777777" w:rsidTr="000E077B">
        <w:trPr>
          <w:jc w:val="center"/>
        </w:trPr>
        <w:tc>
          <w:tcPr>
            <w:tcW w:w="4792" w:type="dxa"/>
            <w:vAlign w:val="center"/>
          </w:tcPr>
          <w:p w14:paraId="4B270D7E" w14:textId="6660EEFD" w:rsidR="0013510E" w:rsidRPr="003C73F2" w:rsidRDefault="003C73F2" w:rsidP="00126BEB">
            <w:pPr>
              <w:jc w:val="both"/>
              <w:rPr>
                <w:rFonts w:asciiTheme="minorHAnsi" w:hAnsiTheme="minorHAnsi" w:cstheme="minorHAnsi"/>
                <w:sz w:val="18"/>
                <w:szCs w:val="18"/>
              </w:rPr>
            </w:pPr>
            <w:r w:rsidRPr="003C73F2">
              <w:rPr>
                <w:rFonts w:asciiTheme="minorHAnsi" w:hAnsiTheme="minorHAnsi" w:cstheme="minorHAnsi"/>
                <w:sz w:val="18"/>
                <w:szCs w:val="18"/>
              </w:rPr>
              <w:t>El plazo de entrega es  de 120 días calendario, mismo que será computado a partir de la emisión de la carta de crédito. Para lo cual YPFB notificara a través de la unidad solicitante la instrucción de inicio de la provisión.</w:t>
            </w:r>
          </w:p>
        </w:tc>
        <w:tc>
          <w:tcPr>
            <w:tcW w:w="3997" w:type="dxa"/>
            <w:vAlign w:val="center"/>
          </w:tcPr>
          <w:p w14:paraId="343D7E34"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361F6C27"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6E84F725"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7E0A449E" w14:textId="77777777" w:rsidR="0013510E" w:rsidRPr="003C73F2" w:rsidRDefault="0013510E" w:rsidP="00126BEB">
            <w:pPr>
              <w:rPr>
                <w:rFonts w:asciiTheme="minorHAnsi" w:hAnsiTheme="minorHAnsi" w:cstheme="minorHAnsi"/>
                <w:b/>
                <w:sz w:val="18"/>
                <w:szCs w:val="18"/>
              </w:rPr>
            </w:pPr>
          </w:p>
        </w:tc>
      </w:tr>
      <w:tr w:rsidR="0013510E" w:rsidRPr="003C73F2" w14:paraId="5D019513" w14:textId="77777777" w:rsidTr="000E077B">
        <w:trPr>
          <w:jc w:val="center"/>
        </w:trPr>
        <w:tc>
          <w:tcPr>
            <w:tcW w:w="4792" w:type="dxa"/>
            <w:vAlign w:val="center"/>
          </w:tcPr>
          <w:p w14:paraId="2EBBAA74" w14:textId="792E6D2C" w:rsidR="0013510E" w:rsidRPr="003C73F2" w:rsidRDefault="003C73F2" w:rsidP="00126BEB">
            <w:pPr>
              <w:rPr>
                <w:rFonts w:asciiTheme="minorHAnsi" w:hAnsiTheme="minorHAnsi" w:cstheme="minorHAnsi"/>
                <w:b/>
                <w:sz w:val="18"/>
                <w:szCs w:val="18"/>
              </w:rPr>
            </w:pPr>
            <w:r w:rsidRPr="003C73F2">
              <w:rPr>
                <w:rFonts w:asciiTheme="minorHAnsi" w:hAnsiTheme="minorHAnsi" w:cstheme="minorHAnsi"/>
                <w:b/>
                <w:bCs/>
                <w:sz w:val="18"/>
                <w:szCs w:val="18"/>
              </w:rPr>
              <w:t>CAPACITACION</w:t>
            </w:r>
          </w:p>
        </w:tc>
        <w:tc>
          <w:tcPr>
            <w:tcW w:w="3997" w:type="dxa"/>
            <w:vAlign w:val="center"/>
          </w:tcPr>
          <w:p w14:paraId="7086EF4B"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0396F135"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50B03387"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12B5A181" w14:textId="77777777" w:rsidR="0013510E" w:rsidRPr="003C73F2" w:rsidRDefault="0013510E" w:rsidP="00126BEB">
            <w:pPr>
              <w:rPr>
                <w:rFonts w:asciiTheme="minorHAnsi" w:hAnsiTheme="minorHAnsi" w:cstheme="minorHAnsi"/>
                <w:b/>
                <w:sz w:val="18"/>
                <w:szCs w:val="18"/>
              </w:rPr>
            </w:pPr>
          </w:p>
        </w:tc>
      </w:tr>
      <w:tr w:rsidR="0013510E" w:rsidRPr="003C73F2" w14:paraId="0E885E2E" w14:textId="77777777" w:rsidTr="000E077B">
        <w:trPr>
          <w:jc w:val="center"/>
        </w:trPr>
        <w:tc>
          <w:tcPr>
            <w:tcW w:w="4792" w:type="dxa"/>
            <w:vAlign w:val="center"/>
          </w:tcPr>
          <w:p w14:paraId="20C0D11F" w14:textId="7F6657C9" w:rsidR="0013510E" w:rsidRPr="003C73F2" w:rsidRDefault="003C73F2" w:rsidP="00126BEB">
            <w:pPr>
              <w:rPr>
                <w:rFonts w:asciiTheme="minorHAnsi" w:hAnsiTheme="minorHAnsi" w:cstheme="minorHAnsi"/>
                <w:b/>
                <w:sz w:val="18"/>
                <w:szCs w:val="18"/>
              </w:rPr>
            </w:pPr>
            <w:r w:rsidRPr="003C73F2">
              <w:rPr>
                <w:rFonts w:asciiTheme="minorHAnsi" w:hAnsiTheme="minorHAnsi" w:cstheme="minorHAnsi"/>
                <w:sz w:val="18"/>
                <w:szCs w:val="18"/>
              </w:rPr>
              <w:t xml:space="preserve">Asimismo, la empresa contratada deberá proporcionar capacitación técnica presencial en operación, mantenimiento y prevención de los equipos entregados, a por lo menos 4 personas designadas por YPFB. También deberá realizar la entrega de manuales de operación y mantenimiento de los equipos que comprenderá a toda la Unidad de Compresión de </w:t>
            </w:r>
            <w:r w:rsidRPr="003C73F2">
              <w:rPr>
                <w:rFonts w:asciiTheme="minorHAnsi" w:hAnsiTheme="minorHAnsi" w:cstheme="minorHAnsi"/>
                <w:sz w:val="18"/>
                <w:szCs w:val="18"/>
              </w:rPr>
              <w:lastRenderedPageBreak/>
              <w:t>GNV.</w:t>
            </w:r>
          </w:p>
        </w:tc>
        <w:tc>
          <w:tcPr>
            <w:tcW w:w="3997" w:type="dxa"/>
            <w:vAlign w:val="center"/>
          </w:tcPr>
          <w:p w14:paraId="20235639"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06AF98E2"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1988D738"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31B52CE7" w14:textId="77777777" w:rsidR="0013510E" w:rsidRPr="003C73F2" w:rsidRDefault="0013510E" w:rsidP="00126BEB">
            <w:pPr>
              <w:rPr>
                <w:rFonts w:asciiTheme="minorHAnsi" w:hAnsiTheme="minorHAnsi" w:cstheme="minorHAnsi"/>
                <w:b/>
                <w:sz w:val="18"/>
                <w:szCs w:val="18"/>
              </w:rPr>
            </w:pPr>
          </w:p>
        </w:tc>
      </w:tr>
      <w:tr w:rsidR="0013510E" w:rsidRPr="003C73F2" w14:paraId="39A5C9DC" w14:textId="77777777" w:rsidTr="000E077B">
        <w:trPr>
          <w:jc w:val="center"/>
        </w:trPr>
        <w:tc>
          <w:tcPr>
            <w:tcW w:w="4792" w:type="dxa"/>
            <w:vAlign w:val="center"/>
          </w:tcPr>
          <w:p w14:paraId="2091D066" w14:textId="4A0109E9" w:rsidR="0013510E" w:rsidRPr="003C73F2" w:rsidRDefault="003C73F2" w:rsidP="00126BEB">
            <w:pPr>
              <w:rPr>
                <w:rFonts w:asciiTheme="minorHAnsi" w:hAnsiTheme="minorHAnsi" w:cstheme="minorHAnsi"/>
                <w:b/>
                <w:bCs/>
                <w:sz w:val="18"/>
                <w:szCs w:val="18"/>
              </w:rPr>
            </w:pPr>
            <w:r w:rsidRPr="003C73F2">
              <w:rPr>
                <w:rFonts w:asciiTheme="minorHAnsi" w:hAnsiTheme="minorHAnsi" w:cstheme="minorHAnsi"/>
                <w:b/>
                <w:bCs/>
                <w:sz w:val="18"/>
                <w:szCs w:val="18"/>
              </w:rPr>
              <w:lastRenderedPageBreak/>
              <w:t>INSPECCIONES Y PRUEBAS</w:t>
            </w:r>
          </w:p>
        </w:tc>
        <w:tc>
          <w:tcPr>
            <w:tcW w:w="3997" w:type="dxa"/>
            <w:vAlign w:val="center"/>
          </w:tcPr>
          <w:p w14:paraId="14F489B0"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0452D3FF"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789B93CF"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0382528E" w14:textId="77777777" w:rsidR="0013510E" w:rsidRPr="003C73F2" w:rsidRDefault="0013510E" w:rsidP="00126BEB">
            <w:pPr>
              <w:rPr>
                <w:rFonts w:asciiTheme="minorHAnsi" w:hAnsiTheme="minorHAnsi" w:cstheme="minorHAnsi"/>
                <w:b/>
                <w:sz w:val="18"/>
                <w:szCs w:val="18"/>
              </w:rPr>
            </w:pPr>
          </w:p>
        </w:tc>
      </w:tr>
      <w:tr w:rsidR="0013510E" w:rsidRPr="003C73F2" w14:paraId="63A33090" w14:textId="77777777" w:rsidTr="000E077B">
        <w:trPr>
          <w:jc w:val="center"/>
        </w:trPr>
        <w:tc>
          <w:tcPr>
            <w:tcW w:w="4792" w:type="dxa"/>
            <w:vAlign w:val="center"/>
          </w:tcPr>
          <w:p w14:paraId="2BDEA02A" w14:textId="77777777" w:rsidR="003C73F2" w:rsidRPr="003C73F2" w:rsidRDefault="003C73F2" w:rsidP="003C73F2">
            <w:p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 xml:space="preserve">YPFB realizara una inspección de todos los componentes de la unidad de compresión al arribo de las mismas a aduana interior Tarija, las pruebas de funcionamiento de la unidad de compresión se realizaran como máximo </w:t>
            </w:r>
            <w:proofErr w:type="gramStart"/>
            <w:r w:rsidRPr="003C73F2">
              <w:rPr>
                <w:rFonts w:asciiTheme="minorHAnsi" w:hAnsiTheme="minorHAnsi" w:cstheme="minorHAnsi"/>
                <w:sz w:val="18"/>
                <w:szCs w:val="18"/>
              </w:rPr>
              <w:t>a</w:t>
            </w:r>
            <w:proofErr w:type="gramEnd"/>
            <w:r w:rsidRPr="003C73F2">
              <w:rPr>
                <w:rFonts w:asciiTheme="minorHAnsi" w:hAnsiTheme="minorHAnsi" w:cstheme="minorHAnsi"/>
                <w:sz w:val="18"/>
                <w:szCs w:val="18"/>
              </w:rPr>
              <w:t xml:space="preserve"> los quince días calendarios de haber realizado la recepción de la unidad en la estación de servicio Padcaya.   </w:t>
            </w:r>
          </w:p>
          <w:p w14:paraId="16B340D4" w14:textId="77777777" w:rsidR="003C73F2" w:rsidRPr="003C73F2" w:rsidRDefault="003C73F2" w:rsidP="003C73F2">
            <w:pPr>
              <w:autoSpaceDE w:val="0"/>
              <w:autoSpaceDN w:val="0"/>
              <w:adjustRightInd w:val="0"/>
              <w:jc w:val="both"/>
              <w:rPr>
                <w:rFonts w:asciiTheme="minorHAnsi" w:hAnsiTheme="minorHAnsi" w:cstheme="minorHAnsi"/>
                <w:sz w:val="18"/>
                <w:szCs w:val="18"/>
              </w:rPr>
            </w:pPr>
          </w:p>
          <w:p w14:paraId="283DC036" w14:textId="75CAC91F" w:rsidR="0013510E" w:rsidRPr="003C73F2" w:rsidRDefault="003C73F2" w:rsidP="003C73F2">
            <w:pPr>
              <w:tabs>
                <w:tab w:val="left" w:pos="1843"/>
              </w:tabs>
              <w:jc w:val="both"/>
              <w:rPr>
                <w:rFonts w:asciiTheme="minorHAnsi" w:hAnsiTheme="minorHAnsi" w:cstheme="minorHAnsi"/>
                <w:sz w:val="18"/>
                <w:szCs w:val="18"/>
              </w:rPr>
            </w:pPr>
            <w:r w:rsidRPr="003C73F2">
              <w:rPr>
                <w:rFonts w:asciiTheme="minorHAnsi" w:hAnsiTheme="minorHAnsi" w:cstheme="minorHAnsi"/>
                <w:sz w:val="18"/>
                <w:szCs w:val="18"/>
              </w:rPr>
              <w:t>La empresa contratada entregara a YPFB los certificados de las pruebas realizadas en fábrica a cada uno de los componentes de la unidad de compresión, estos certificados serán entregadas en el momento de la entrega final de los bienes.</w:t>
            </w:r>
          </w:p>
        </w:tc>
        <w:tc>
          <w:tcPr>
            <w:tcW w:w="3997" w:type="dxa"/>
            <w:vAlign w:val="center"/>
          </w:tcPr>
          <w:p w14:paraId="64038F70" w14:textId="77777777" w:rsidR="0013510E" w:rsidRPr="003C73F2" w:rsidRDefault="0013510E" w:rsidP="00126BEB">
            <w:pPr>
              <w:rPr>
                <w:rFonts w:asciiTheme="minorHAnsi" w:hAnsiTheme="minorHAnsi" w:cstheme="minorHAnsi"/>
                <w:b/>
                <w:sz w:val="18"/>
                <w:szCs w:val="18"/>
              </w:rPr>
            </w:pPr>
          </w:p>
        </w:tc>
        <w:tc>
          <w:tcPr>
            <w:tcW w:w="476" w:type="dxa"/>
            <w:vAlign w:val="center"/>
          </w:tcPr>
          <w:p w14:paraId="77A2A1E3" w14:textId="77777777" w:rsidR="0013510E" w:rsidRPr="003C73F2" w:rsidRDefault="0013510E" w:rsidP="00126BEB">
            <w:pPr>
              <w:rPr>
                <w:rFonts w:asciiTheme="minorHAnsi" w:hAnsiTheme="minorHAnsi" w:cstheme="minorHAnsi"/>
                <w:b/>
                <w:sz w:val="18"/>
                <w:szCs w:val="18"/>
              </w:rPr>
            </w:pPr>
          </w:p>
        </w:tc>
        <w:tc>
          <w:tcPr>
            <w:tcW w:w="453" w:type="dxa"/>
            <w:vAlign w:val="center"/>
          </w:tcPr>
          <w:p w14:paraId="35297861" w14:textId="77777777" w:rsidR="0013510E" w:rsidRPr="003C73F2" w:rsidRDefault="0013510E" w:rsidP="00126BEB">
            <w:pPr>
              <w:rPr>
                <w:rFonts w:asciiTheme="minorHAnsi" w:hAnsiTheme="minorHAnsi" w:cstheme="minorHAnsi"/>
                <w:b/>
                <w:sz w:val="18"/>
                <w:szCs w:val="18"/>
              </w:rPr>
            </w:pPr>
          </w:p>
        </w:tc>
        <w:tc>
          <w:tcPr>
            <w:tcW w:w="709" w:type="dxa"/>
            <w:vAlign w:val="center"/>
          </w:tcPr>
          <w:p w14:paraId="12FBDEE8" w14:textId="77777777" w:rsidR="0013510E" w:rsidRPr="003C73F2" w:rsidRDefault="0013510E" w:rsidP="00126BEB">
            <w:pPr>
              <w:rPr>
                <w:rFonts w:asciiTheme="minorHAnsi" w:hAnsiTheme="minorHAnsi" w:cstheme="minorHAnsi"/>
                <w:b/>
                <w:sz w:val="18"/>
                <w:szCs w:val="18"/>
              </w:rPr>
            </w:pPr>
          </w:p>
        </w:tc>
      </w:tr>
      <w:tr w:rsidR="002630C9" w:rsidRPr="003C73F2" w14:paraId="6B8E9542" w14:textId="77777777" w:rsidTr="000E077B">
        <w:trPr>
          <w:jc w:val="center"/>
        </w:trPr>
        <w:tc>
          <w:tcPr>
            <w:tcW w:w="4792" w:type="dxa"/>
            <w:vAlign w:val="center"/>
          </w:tcPr>
          <w:p w14:paraId="19A88A6F" w14:textId="574CD326" w:rsidR="002630C9"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b/>
                <w:bCs/>
                <w:sz w:val="18"/>
                <w:szCs w:val="18"/>
              </w:rPr>
              <w:t>MANUALES</w:t>
            </w:r>
          </w:p>
        </w:tc>
        <w:tc>
          <w:tcPr>
            <w:tcW w:w="3997" w:type="dxa"/>
            <w:vAlign w:val="center"/>
          </w:tcPr>
          <w:p w14:paraId="71D38B5B" w14:textId="77777777" w:rsidR="002630C9" w:rsidRPr="003C73F2" w:rsidRDefault="002630C9" w:rsidP="00126BEB">
            <w:pPr>
              <w:rPr>
                <w:rFonts w:asciiTheme="minorHAnsi" w:hAnsiTheme="minorHAnsi" w:cstheme="minorHAnsi"/>
                <w:b/>
                <w:sz w:val="18"/>
                <w:szCs w:val="18"/>
              </w:rPr>
            </w:pPr>
          </w:p>
        </w:tc>
        <w:tc>
          <w:tcPr>
            <w:tcW w:w="476" w:type="dxa"/>
            <w:vAlign w:val="center"/>
          </w:tcPr>
          <w:p w14:paraId="5B960364" w14:textId="77777777" w:rsidR="002630C9" w:rsidRPr="003C73F2" w:rsidRDefault="002630C9" w:rsidP="00126BEB">
            <w:pPr>
              <w:rPr>
                <w:rFonts w:asciiTheme="minorHAnsi" w:hAnsiTheme="minorHAnsi" w:cstheme="minorHAnsi"/>
                <w:b/>
                <w:sz w:val="18"/>
                <w:szCs w:val="18"/>
              </w:rPr>
            </w:pPr>
          </w:p>
        </w:tc>
        <w:tc>
          <w:tcPr>
            <w:tcW w:w="453" w:type="dxa"/>
            <w:vAlign w:val="center"/>
          </w:tcPr>
          <w:p w14:paraId="250CEB5F" w14:textId="77777777" w:rsidR="002630C9" w:rsidRPr="003C73F2" w:rsidRDefault="002630C9" w:rsidP="00126BEB">
            <w:pPr>
              <w:rPr>
                <w:rFonts w:asciiTheme="minorHAnsi" w:hAnsiTheme="minorHAnsi" w:cstheme="minorHAnsi"/>
                <w:b/>
                <w:sz w:val="18"/>
                <w:szCs w:val="18"/>
              </w:rPr>
            </w:pPr>
          </w:p>
        </w:tc>
        <w:tc>
          <w:tcPr>
            <w:tcW w:w="709" w:type="dxa"/>
            <w:vAlign w:val="center"/>
          </w:tcPr>
          <w:p w14:paraId="7BAE5F65" w14:textId="77777777" w:rsidR="002630C9" w:rsidRPr="003C73F2" w:rsidRDefault="002630C9" w:rsidP="00126BEB">
            <w:pPr>
              <w:rPr>
                <w:rFonts w:asciiTheme="minorHAnsi" w:hAnsiTheme="minorHAnsi" w:cstheme="minorHAnsi"/>
                <w:b/>
                <w:sz w:val="18"/>
                <w:szCs w:val="18"/>
              </w:rPr>
            </w:pPr>
          </w:p>
        </w:tc>
      </w:tr>
      <w:tr w:rsidR="002630C9" w:rsidRPr="003C73F2" w14:paraId="528FA377" w14:textId="77777777" w:rsidTr="000E077B">
        <w:trPr>
          <w:jc w:val="center"/>
        </w:trPr>
        <w:tc>
          <w:tcPr>
            <w:tcW w:w="4792" w:type="dxa"/>
            <w:vAlign w:val="center"/>
          </w:tcPr>
          <w:p w14:paraId="695FA304" w14:textId="77777777" w:rsidR="003C73F2" w:rsidRPr="003C73F2" w:rsidRDefault="003C73F2" w:rsidP="003C73F2">
            <w:p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El ofertante entregará a YPFB el manual del modelo propuesto, en el que se explicará en forma completa los aspectos de uso, mantenimiento y especificaciones; adjuntando además una planilla en la que figure:</w:t>
            </w:r>
          </w:p>
          <w:p w14:paraId="14FDB00D" w14:textId="77777777" w:rsidR="003C73F2" w:rsidRPr="003C73F2" w:rsidRDefault="003C73F2" w:rsidP="003C73F2">
            <w:pPr>
              <w:autoSpaceDE w:val="0"/>
              <w:autoSpaceDN w:val="0"/>
              <w:adjustRightInd w:val="0"/>
              <w:jc w:val="both"/>
              <w:rPr>
                <w:rFonts w:asciiTheme="minorHAnsi" w:hAnsiTheme="minorHAnsi" w:cstheme="minorHAnsi"/>
                <w:sz w:val="18"/>
                <w:szCs w:val="18"/>
              </w:rPr>
            </w:pPr>
          </w:p>
          <w:p w14:paraId="6357A87B"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Marca del compresor:</w:t>
            </w:r>
          </w:p>
          <w:p w14:paraId="34E754A5"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Modelo:</w:t>
            </w:r>
          </w:p>
          <w:p w14:paraId="29A70F3E"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Tipo:</w:t>
            </w:r>
          </w:p>
          <w:p w14:paraId="09007413"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Rpm o ciclos/min:</w:t>
            </w:r>
          </w:p>
          <w:p w14:paraId="7171B95E"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Presión de aspiración máxima:</w:t>
            </w:r>
            <w:r w:rsidRPr="003C73F2">
              <w:rPr>
                <w:rFonts w:asciiTheme="minorHAnsi" w:hAnsiTheme="minorHAnsi" w:cstheme="minorHAnsi"/>
                <w:sz w:val="18"/>
                <w:szCs w:val="18"/>
              </w:rPr>
              <w:tab/>
              <w:t>(bar absoluto)</w:t>
            </w:r>
          </w:p>
          <w:p w14:paraId="32E13B64"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 xml:space="preserve">Presión de aspiración mínima: </w:t>
            </w:r>
            <w:r w:rsidRPr="003C73F2">
              <w:rPr>
                <w:rFonts w:asciiTheme="minorHAnsi" w:hAnsiTheme="minorHAnsi" w:cstheme="minorHAnsi"/>
                <w:sz w:val="18"/>
                <w:szCs w:val="18"/>
              </w:rPr>
              <w:tab/>
              <w:t>(bar absoluto)</w:t>
            </w:r>
          </w:p>
          <w:p w14:paraId="05B04911"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 xml:space="preserve">Presión de descarga máxima: </w:t>
            </w:r>
            <w:r w:rsidRPr="003C73F2">
              <w:rPr>
                <w:rFonts w:asciiTheme="minorHAnsi" w:hAnsiTheme="minorHAnsi" w:cstheme="minorHAnsi"/>
                <w:sz w:val="18"/>
                <w:szCs w:val="18"/>
              </w:rPr>
              <w:tab/>
              <w:t>(bar absoluto)</w:t>
            </w:r>
          </w:p>
          <w:p w14:paraId="56EFCD91"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Diámetro del cilindro 1ª etapa: (mm)</w:t>
            </w:r>
          </w:p>
          <w:p w14:paraId="48AE1CF3"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Carrera del pistón de 1ª etapa: (mm)</w:t>
            </w:r>
          </w:p>
          <w:p w14:paraId="5A9977FC"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Cantidad de etapas:</w:t>
            </w:r>
          </w:p>
          <w:p w14:paraId="4C9CD2FE"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Presión por etapa: (bar absoluto)</w:t>
            </w:r>
          </w:p>
          <w:p w14:paraId="375728F3"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Curva de arranque de motor Amperes/segundos.</w:t>
            </w:r>
          </w:p>
          <w:p w14:paraId="25CAC17A"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Curva caudal-presión de aspiración o tabla equivalente.</w:t>
            </w:r>
          </w:p>
          <w:p w14:paraId="6E6D3EEF" w14:textId="77777777" w:rsidR="003C73F2" w:rsidRPr="003C73F2" w:rsidRDefault="003C73F2" w:rsidP="00C72C88">
            <w:pPr>
              <w:numPr>
                <w:ilvl w:val="0"/>
                <w:numId w:val="43"/>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Descripción de sistemas de parada, alarma y señalización del compresor.</w:t>
            </w:r>
          </w:p>
          <w:p w14:paraId="5800F0A6" w14:textId="701439F4" w:rsidR="002630C9" w:rsidRPr="003C73F2" w:rsidRDefault="003C73F2" w:rsidP="003C73F2">
            <w:pPr>
              <w:tabs>
                <w:tab w:val="left" w:pos="1843"/>
              </w:tabs>
              <w:jc w:val="both"/>
              <w:rPr>
                <w:rFonts w:asciiTheme="minorHAnsi" w:hAnsiTheme="minorHAnsi" w:cstheme="minorHAnsi"/>
                <w:sz w:val="18"/>
                <w:szCs w:val="18"/>
              </w:rPr>
            </w:pPr>
            <w:r w:rsidRPr="003C73F2">
              <w:rPr>
                <w:rFonts w:asciiTheme="minorHAnsi" w:hAnsiTheme="minorHAnsi" w:cstheme="minorHAnsi"/>
                <w:sz w:val="18"/>
                <w:szCs w:val="18"/>
              </w:rPr>
              <w:t>Información sobre sistemas auxiliares del compresor.</w:t>
            </w:r>
          </w:p>
        </w:tc>
        <w:tc>
          <w:tcPr>
            <w:tcW w:w="3997" w:type="dxa"/>
            <w:vAlign w:val="center"/>
          </w:tcPr>
          <w:p w14:paraId="371CEAE5" w14:textId="77777777" w:rsidR="002630C9" w:rsidRPr="003C73F2" w:rsidRDefault="002630C9" w:rsidP="00126BEB">
            <w:pPr>
              <w:rPr>
                <w:rFonts w:asciiTheme="minorHAnsi" w:hAnsiTheme="minorHAnsi" w:cstheme="minorHAnsi"/>
                <w:b/>
                <w:sz w:val="18"/>
                <w:szCs w:val="18"/>
              </w:rPr>
            </w:pPr>
          </w:p>
        </w:tc>
        <w:tc>
          <w:tcPr>
            <w:tcW w:w="476" w:type="dxa"/>
            <w:vAlign w:val="center"/>
          </w:tcPr>
          <w:p w14:paraId="6B6C1DD1" w14:textId="77777777" w:rsidR="002630C9" w:rsidRPr="003C73F2" w:rsidRDefault="002630C9" w:rsidP="00126BEB">
            <w:pPr>
              <w:rPr>
                <w:rFonts w:asciiTheme="minorHAnsi" w:hAnsiTheme="minorHAnsi" w:cstheme="minorHAnsi"/>
                <w:b/>
                <w:sz w:val="18"/>
                <w:szCs w:val="18"/>
              </w:rPr>
            </w:pPr>
          </w:p>
        </w:tc>
        <w:tc>
          <w:tcPr>
            <w:tcW w:w="453" w:type="dxa"/>
            <w:vAlign w:val="center"/>
          </w:tcPr>
          <w:p w14:paraId="2DC0D7D5" w14:textId="77777777" w:rsidR="002630C9" w:rsidRPr="003C73F2" w:rsidRDefault="002630C9" w:rsidP="00126BEB">
            <w:pPr>
              <w:rPr>
                <w:rFonts w:asciiTheme="minorHAnsi" w:hAnsiTheme="minorHAnsi" w:cstheme="minorHAnsi"/>
                <w:b/>
                <w:sz w:val="18"/>
                <w:szCs w:val="18"/>
              </w:rPr>
            </w:pPr>
          </w:p>
        </w:tc>
        <w:tc>
          <w:tcPr>
            <w:tcW w:w="709" w:type="dxa"/>
            <w:vAlign w:val="center"/>
          </w:tcPr>
          <w:p w14:paraId="5A24D86D" w14:textId="77777777" w:rsidR="002630C9" w:rsidRPr="003C73F2" w:rsidRDefault="002630C9" w:rsidP="00126BEB">
            <w:pPr>
              <w:rPr>
                <w:rFonts w:asciiTheme="minorHAnsi" w:hAnsiTheme="minorHAnsi" w:cstheme="minorHAnsi"/>
                <w:b/>
                <w:sz w:val="18"/>
                <w:szCs w:val="18"/>
              </w:rPr>
            </w:pPr>
          </w:p>
        </w:tc>
      </w:tr>
      <w:tr w:rsidR="003C73F2" w:rsidRPr="003C73F2" w14:paraId="241003E4" w14:textId="77777777" w:rsidTr="000E077B">
        <w:trPr>
          <w:jc w:val="center"/>
        </w:trPr>
        <w:tc>
          <w:tcPr>
            <w:tcW w:w="4792" w:type="dxa"/>
            <w:vAlign w:val="center"/>
          </w:tcPr>
          <w:p w14:paraId="6B7EEC36" w14:textId="195E4D1A"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b/>
                <w:bCs/>
                <w:sz w:val="18"/>
                <w:szCs w:val="18"/>
              </w:rPr>
              <w:t>EXPERIENCIA</w:t>
            </w:r>
          </w:p>
        </w:tc>
        <w:tc>
          <w:tcPr>
            <w:tcW w:w="3997" w:type="dxa"/>
            <w:vAlign w:val="center"/>
          </w:tcPr>
          <w:p w14:paraId="7F38C79A"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404E660B"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1AAD7AA8"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0C473D86" w14:textId="77777777" w:rsidR="003C73F2" w:rsidRPr="003C73F2" w:rsidRDefault="003C73F2" w:rsidP="00126BEB">
            <w:pPr>
              <w:rPr>
                <w:rFonts w:asciiTheme="minorHAnsi" w:hAnsiTheme="minorHAnsi" w:cstheme="minorHAnsi"/>
                <w:b/>
                <w:sz w:val="18"/>
                <w:szCs w:val="18"/>
              </w:rPr>
            </w:pPr>
          </w:p>
        </w:tc>
      </w:tr>
      <w:tr w:rsidR="003C73F2" w:rsidRPr="003C73F2" w14:paraId="015DBBC5" w14:textId="77777777" w:rsidTr="000E077B">
        <w:trPr>
          <w:jc w:val="center"/>
        </w:trPr>
        <w:tc>
          <w:tcPr>
            <w:tcW w:w="4792" w:type="dxa"/>
            <w:vAlign w:val="center"/>
          </w:tcPr>
          <w:p w14:paraId="1571FCE0" w14:textId="51C0A7A6"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sz w:val="18"/>
                <w:szCs w:val="18"/>
              </w:rPr>
              <w:t xml:space="preserve">Los proponentes deberán presentar experiencia en la comercialización y provisión de Unidades de Compresión </w:t>
            </w:r>
            <w:proofErr w:type="spellStart"/>
            <w:r w:rsidRPr="003C73F2">
              <w:rPr>
                <w:rFonts w:asciiTheme="minorHAnsi" w:hAnsiTheme="minorHAnsi" w:cstheme="minorHAnsi"/>
                <w:sz w:val="18"/>
                <w:szCs w:val="18"/>
              </w:rPr>
              <w:t>Bunquerizados</w:t>
            </w:r>
            <w:proofErr w:type="spellEnd"/>
            <w:r w:rsidRPr="003C73F2">
              <w:rPr>
                <w:rFonts w:asciiTheme="minorHAnsi" w:hAnsiTheme="minorHAnsi" w:cstheme="minorHAnsi"/>
                <w:sz w:val="18"/>
                <w:szCs w:val="18"/>
              </w:rPr>
              <w:t xml:space="preserve"> de por lo menos tres ventas a nivel nacional, para lo cual deberán presentar documentación de respaldo (Órdenes de Compra, Facturas, Certificados, etc.) en fotocopia simple, documentos que deben ser incluidos en la propuesta a ser presentada por la empresa.</w:t>
            </w:r>
          </w:p>
        </w:tc>
        <w:tc>
          <w:tcPr>
            <w:tcW w:w="3997" w:type="dxa"/>
            <w:vAlign w:val="center"/>
          </w:tcPr>
          <w:p w14:paraId="50FED5F2"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5B628412"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6D719A9A"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3A44EDA6" w14:textId="77777777" w:rsidR="003C73F2" w:rsidRPr="003C73F2" w:rsidRDefault="003C73F2" w:rsidP="00126BEB">
            <w:pPr>
              <w:rPr>
                <w:rFonts w:asciiTheme="minorHAnsi" w:hAnsiTheme="minorHAnsi" w:cstheme="minorHAnsi"/>
                <w:b/>
                <w:sz w:val="18"/>
                <w:szCs w:val="18"/>
              </w:rPr>
            </w:pPr>
          </w:p>
        </w:tc>
      </w:tr>
      <w:tr w:rsidR="002630C9" w:rsidRPr="003C73F2" w14:paraId="0F6BF75F" w14:textId="77777777" w:rsidTr="000E077B">
        <w:trPr>
          <w:jc w:val="center"/>
        </w:trPr>
        <w:tc>
          <w:tcPr>
            <w:tcW w:w="4792" w:type="dxa"/>
            <w:vAlign w:val="center"/>
          </w:tcPr>
          <w:p w14:paraId="03F92C78" w14:textId="140B71B1" w:rsidR="002630C9" w:rsidRPr="003C73F2" w:rsidRDefault="003C73F2" w:rsidP="000E077B">
            <w:pPr>
              <w:contextualSpacing/>
              <w:jc w:val="both"/>
              <w:rPr>
                <w:rFonts w:asciiTheme="minorHAnsi" w:hAnsiTheme="minorHAnsi" w:cstheme="minorHAnsi"/>
                <w:sz w:val="18"/>
                <w:szCs w:val="18"/>
              </w:rPr>
            </w:pPr>
            <w:r w:rsidRPr="000E077B">
              <w:rPr>
                <w:rFonts w:asciiTheme="minorHAnsi" w:hAnsiTheme="minorHAnsi" w:cstheme="minorHAnsi"/>
                <w:b/>
                <w:bCs/>
                <w:sz w:val="18"/>
                <w:szCs w:val="18"/>
                <w:lang w:eastAsia="es-BO"/>
              </w:rPr>
              <w:t>CONDICIONES REQUERIDAS PARA EL BIEN (De cumplimiento obligatorio por el proponente)</w:t>
            </w:r>
          </w:p>
        </w:tc>
        <w:tc>
          <w:tcPr>
            <w:tcW w:w="3997" w:type="dxa"/>
            <w:vAlign w:val="center"/>
          </w:tcPr>
          <w:p w14:paraId="092B980B" w14:textId="77777777" w:rsidR="002630C9" w:rsidRPr="003C73F2" w:rsidRDefault="002630C9" w:rsidP="00126BEB">
            <w:pPr>
              <w:rPr>
                <w:rFonts w:asciiTheme="minorHAnsi" w:hAnsiTheme="minorHAnsi" w:cstheme="minorHAnsi"/>
                <w:b/>
                <w:sz w:val="18"/>
                <w:szCs w:val="18"/>
              </w:rPr>
            </w:pPr>
          </w:p>
        </w:tc>
        <w:tc>
          <w:tcPr>
            <w:tcW w:w="476" w:type="dxa"/>
            <w:vAlign w:val="center"/>
          </w:tcPr>
          <w:p w14:paraId="68748F8E" w14:textId="77777777" w:rsidR="002630C9" w:rsidRPr="003C73F2" w:rsidRDefault="002630C9" w:rsidP="00126BEB">
            <w:pPr>
              <w:rPr>
                <w:rFonts w:asciiTheme="minorHAnsi" w:hAnsiTheme="minorHAnsi" w:cstheme="minorHAnsi"/>
                <w:b/>
                <w:sz w:val="18"/>
                <w:szCs w:val="18"/>
              </w:rPr>
            </w:pPr>
          </w:p>
        </w:tc>
        <w:tc>
          <w:tcPr>
            <w:tcW w:w="453" w:type="dxa"/>
            <w:vAlign w:val="center"/>
          </w:tcPr>
          <w:p w14:paraId="5AB425F0" w14:textId="77777777" w:rsidR="002630C9" w:rsidRPr="003C73F2" w:rsidRDefault="002630C9" w:rsidP="00126BEB">
            <w:pPr>
              <w:rPr>
                <w:rFonts w:asciiTheme="minorHAnsi" w:hAnsiTheme="minorHAnsi" w:cstheme="minorHAnsi"/>
                <w:b/>
                <w:sz w:val="18"/>
                <w:szCs w:val="18"/>
              </w:rPr>
            </w:pPr>
          </w:p>
        </w:tc>
        <w:tc>
          <w:tcPr>
            <w:tcW w:w="709" w:type="dxa"/>
            <w:vAlign w:val="center"/>
          </w:tcPr>
          <w:p w14:paraId="4C20550F" w14:textId="77777777" w:rsidR="002630C9" w:rsidRPr="003C73F2" w:rsidRDefault="002630C9" w:rsidP="00126BEB">
            <w:pPr>
              <w:rPr>
                <w:rFonts w:asciiTheme="minorHAnsi" w:hAnsiTheme="minorHAnsi" w:cstheme="minorHAnsi"/>
                <w:b/>
                <w:sz w:val="18"/>
                <w:szCs w:val="18"/>
              </w:rPr>
            </w:pPr>
          </w:p>
        </w:tc>
      </w:tr>
      <w:tr w:rsidR="002630C9" w:rsidRPr="003C73F2" w14:paraId="29035373" w14:textId="77777777" w:rsidTr="000E077B">
        <w:trPr>
          <w:jc w:val="center"/>
        </w:trPr>
        <w:tc>
          <w:tcPr>
            <w:tcW w:w="4792" w:type="dxa"/>
            <w:vAlign w:val="center"/>
          </w:tcPr>
          <w:p w14:paraId="3BFD9F99" w14:textId="2EF55D61" w:rsidR="002630C9"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b/>
                <w:bCs/>
                <w:sz w:val="18"/>
                <w:szCs w:val="18"/>
              </w:rPr>
              <w:t>DESCRIPCIÓN DE LA PROPUESTA ECONÓMICA</w:t>
            </w:r>
          </w:p>
        </w:tc>
        <w:tc>
          <w:tcPr>
            <w:tcW w:w="3997" w:type="dxa"/>
            <w:vAlign w:val="center"/>
          </w:tcPr>
          <w:p w14:paraId="0BE0913E" w14:textId="77777777" w:rsidR="002630C9" w:rsidRPr="003C73F2" w:rsidRDefault="002630C9" w:rsidP="00126BEB">
            <w:pPr>
              <w:rPr>
                <w:rFonts w:asciiTheme="minorHAnsi" w:hAnsiTheme="minorHAnsi" w:cstheme="minorHAnsi"/>
                <w:b/>
                <w:sz w:val="18"/>
                <w:szCs w:val="18"/>
              </w:rPr>
            </w:pPr>
          </w:p>
        </w:tc>
        <w:tc>
          <w:tcPr>
            <w:tcW w:w="476" w:type="dxa"/>
            <w:vAlign w:val="center"/>
          </w:tcPr>
          <w:p w14:paraId="4130B723" w14:textId="77777777" w:rsidR="002630C9" w:rsidRPr="003C73F2" w:rsidRDefault="002630C9" w:rsidP="00126BEB">
            <w:pPr>
              <w:rPr>
                <w:rFonts w:asciiTheme="minorHAnsi" w:hAnsiTheme="minorHAnsi" w:cstheme="minorHAnsi"/>
                <w:b/>
                <w:sz w:val="18"/>
                <w:szCs w:val="18"/>
              </w:rPr>
            </w:pPr>
          </w:p>
        </w:tc>
        <w:tc>
          <w:tcPr>
            <w:tcW w:w="453" w:type="dxa"/>
            <w:vAlign w:val="center"/>
          </w:tcPr>
          <w:p w14:paraId="04EE9BBA" w14:textId="77777777" w:rsidR="002630C9" w:rsidRPr="003C73F2" w:rsidRDefault="002630C9" w:rsidP="00126BEB">
            <w:pPr>
              <w:rPr>
                <w:rFonts w:asciiTheme="minorHAnsi" w:hAnsiTheme="minorHAnsi" w:cstheme="minorHAnsi"/>
                <w:b/>
                <w:sz w:val="18"/>
                <w:szCs w:val="18"/>
              </w:rPr>
            </w:pPr>
          </w:p>
        </w:tc>
        <w:tc>
          <w:tcPr>
            <w:tcW w:w="709" w:type="dxa"/>
            <w:vAlign w:val="center"/>
          </w:tcPr>
          <w:p w14:paraId="50D8D229" w14:textId="77777777" w:rsidR="002630C9" w:rsidRPr="003C73F2" w:rsidRDefault="002630C9" w:rsidP="00126BEB">
            <w:pPr>
              <w:rPr>
                <w:rFonts w:asciiTheme="minorHAnsi" w:hAnsiTheme="minorHAnsi" w:cstheme="minorHAnsi"/>
                <w:b/>
                <w:sz w:val="18"/>
                <w:szCs w:val="18"/>
              </w:rPr>
            </w:pPr>
          </w:p>
        </w:tc>
      </w:tr>
      <w:tr w:rsidR="002630C9" w:rsidRPr="003C73F2" w14:paraId="20C7A296" w14:textId="77777777" w:rsidTr="000E077B">
        <w:trPr>
          <w:jc w:val="center"/>
        </w:trPr>
        <w:tc>
          <w:tcPr>
            <w:tcW w:w="4792" w:type="dxa"/>
            <w:vAlign w:val="center"/>
          </w:tcPr>
          <w:p w14:paraId="578F0E05" w14:textId="77777777" w:rsidR="003C73F2" w:rsidRPr="003C73F2" w:rsidRDefault="003C73F2" w:rsidP="003C73F2">
            <w:pPr>
              <w:autoSpaceDE w:val="0"/>
              <w:autoSpaceDN w:val="0"/>
              <w:adjustRightInd w:val="0"/>
              <w:jc w:val="both"/>
              <w:rPr>
                <w:rFonts w:asciiTheme="minorHAnsi" w:eastAsia="Calibri" w:hAnsiTheme="minorHAnsi" w:cstheme="minorHAnsi"/>
                <w:bCs/>
                <w:sz w:val="18"/>
                <w:szCs w:val="18"/>
              </w:rPr>
            </w:pPr>
            <w:r w:rsidRPr="003C73F2">
              <w:rPr>
                <w:rFonts w:asciiTheme="minorHAnsi" w:eastAsia="Calibri" w:hAnsiTheme="minorHAnsi" w:cstheme="minorHAnsi"/>
                <w:bCs/>
                <w:sz w:val="18"/>
                <w:szCs w:val="18"/>
              </w:rPr>
              <w:t xml:space="preserve">La provisión de la unidad de compresión se la realizara mediante la modalidad DAP/2010, es decir el proveedor entregará la unidad de compresión en el sitio de instalación una vez concluidos los tramites de </w:t>
            </w:r>
            <w:proofErr w:type="spellStart"/>
            <w:r w:rsidRPr="003C73F2">
              <w:rPr>
                <w:rFonts w:asciiTheme="minorHAnsi" w:eastAsia="Calibri" w:hAnsiTheme="minorHAnsi" w:cstheme="minorHAnsi"/>
                <w:bCs/>
                <w:sz w:val="18"/>
                <w:szCs w:val="18"/>
              </w:rPr>
              <w:t>desaduanizacion</w:t>
            </w:r>
            <w:proofErr w:type="spellEnd"/>
            <w:r w:rsidRPr="003C73F2">
              <w:rPr>
                <w:rFonts w:asciiTheme="minorHAnsi" w:eastAsia="Calibri" w:hAnsiTheme="minorHAnsi" w:cstheme="minorHAnsi"/>
                <w:bCs/>
                <w:sz w:val="18"/>
                <w:szCs w:val="18"/>
              </w:rPr>
              <w:t xml:space="preserve">. El proveedor asumirá; los costos y riesgos que resultaren de la importación, almacenaje, el transporte, seguros y descarga de bienes hasta la </w:t>
            </w:r>
            <w:r w:rsidRPr="003C73F2">
              <w:rPr>
                <w:rFonts w:asciiTheme="minorHAnsi" w:eastAsia="Calibri" w:hAnsiTheme="minorHAnsi" w:cstheme="minorHAnsi"/>
                <w:bCs/>
                <w:sz w:val="18"/>
                <w:szCs w:val="18"/>
              </w:rPr>
              <w:lastRenderedPageBreak/>
              <w:t>Estación de Servicio Padcaya.</w:t>
            </w:r>
          </w:p>
          <w:p w14:paraId="2619A937" w14:textId="77777777" w:rsidR="003C73F2" w:rsidRPr="003C73F2" w:rsidRDefault="003C73F2" w:rsidP="003C73F2">
            <w:pPr>
              <w:autoSpaceDE w:val="0"/>
              <w:autoSpaceDN w:val="0"/>
              <w:adjustRightInd w:val="0"/>
              <w:jc w:val="both"/>
              <w:rPr>
                <w:rFonts w:asciiTheme="minorHAnsi" w:eastAsia="Calibri" w:hAnsiTheme="minorHAnsi" w:cstheme="minorHAnsi"/>
                <w:bCs/>
                <w:sz w:val="18"/>
                <w:szCs w:val="18"/>
              </w:rPr>
            </w:pPr>
          </w:p>
          <w:p w14:paraId="7FA53379" w14:textId="417D5CD3" w:rsidR="002630C9" w:rsidRPr="003C73F2" w:rsidRDefault="003C73F2" w:rsidP="003C73F2">
            <w:pPr>
              <w:tabs>
                <w:tab w:val="left" w:pos="1843"/>
              </w:tabs>
              <w:jc w:val="both"/>
              <w:rPr>
                <w:rFonts w:asciiTheme="minorHAnsi" w:hAnsiTheme="minorHAnsi" w:cstheme="minorHAnsi"/>
                <w:sz w:val="18"/>
                <w:szCs w:val="18"/>
              </w:rPr>
            </w:pPr>
            <w:r w:rsidRPr="003C73F2">
              <w:rPr>
                <w:rFonts w:asciiTheme="minorHAnsi" w:eastAsia="Calibri" w:hAnsiTheme="minorHAnsi" w:cstheme="minorHAnsi"/>
                <w:bCs/>
                <w:sz w:val="18"/>
                <w:szCs w:val="18"/>
              </w:rPr>
              <w:t xml:space="preserve">En relación a los tributos aduaneros, el proveedor de acuerdo al cronograma establecido, deberá emitir factura comercial (de origen) considerando el </w:t>
            </w:r>
            <w:proofErr w:type="spellStart"/>
            <w:r w:rsidRPr="003C73F2">
              <w:rPr>
                <w:rFonts w:asciiTheme="minorHAnsi" w:eastAsia="Calibri" w:hAnsiTheme="minorHAnsi" w:cstheme="minorHAnsi"/>
                <w:bCs/>
                <w:sz w:val="18"/>
                <w:szCs w:val="18"/>
              </w:rPr>
              <w:t>incorterm</w:t>
            </w:r>
            <w:proofErr w:type="spellEnd"/>
            <w:r w:rsidRPr="003C73F2">
              <w:rPr>
                <w:rFonts w:asciiTheme="minorHAnsi" w:eastAsia="Calibri" w:hAnsiTheme="minorHAnsi" w:cstheme="minorHAnsi"/>
                <w:bCs/>
                <w:sz w:val="18"/>
                <w:szCs w:val="18"/>
              </w:rPr>
              <w:t xml:space="preserve"> DAP con el respectivo desglose de los costos por concepto de fletes y seguros hasta el lugar de destino convenido, documentación que debe estar enmarcada en la partida arancelaria de la unidad funcional (YPFB entregara previamente la partida mencionada al proveedor).</w:t>
            </w:r>
          </w:p>
        </w:tc>
        <w:tc>
          <w:tcPr>
            <w:tcW w:w="3997" w:type="dxa"/>
            <w:vAlign w:val="center"/>
          </w:tcPr>
          <w:p w14:paraId="7FB49AD8" w14:textId="77777777" w:rsidR="002630C9" w:rsidRPr="003C73F2" w:rsidRDefault="002630C9" w:rsidP="00126BEB">
            <w:pPr>
              <w:rPr>
                <w:rFonts w:asciiTheme="minorHAnsi" w:hAnsiTheme="minorHAnsi" w:cstheme="minorHAnsi"/>
                <w:b/>
                <w:sz w:val="18"/>
                <w:szCs w:val="18"/>
              </w:rPr>
            </w:pPr>
          </w:p>
        </w:tc>
        <w:tc>
          <w:tcPr>
            <w:tcW w:w="476" w:type="dxa"/>
            <w:vAlign w:val="center"/>
          </w:tcPr>
          <w:p w14:paraId="4EA55444" w14:textId="77777777" w:rsidR="002630C9" w:rsidRPr="003C73F2" w:rsidRDefault="002630C9" w:rsidP="00126BEB">
            <w:pPr>
              <w:rPr>
                <w:rFonts w:asciiTheme="minorHAnsi" w:hAnsiTheme="minorHAnsi" w:cstheme="minorHAnsi"/>
                <w:b/>
                <w:sz w:val="18"/>
                <w:szCs w:val="18"/>
              </w:rPr>
            </w:pPr>
          </w:p>
        </w:tc>
        <w:tc>
          <w:tcPr>
            <w:tcW w:w="453" w:type="dxa"/>
            <w:vAlign w:val="center"/>
          </w:tcPr>
          <w:p w14:paraId="379EA206" w14:textId="77777777" w:rsidR="002630C9" w:rsidRPr="003C73F2" w:rsidRDefault="002630C9" w:rsidP="00126BEB">
            <w:pPr>
              <w:rPr>
                <w:rFonts w:asciiTheme="minorHAnsi" w:hAnsiTheme="minorHAnsi" w:cstheme="minorHAnsi"/>
                <w:b/>
                <w:sz w:val="18"/>
                <w:szCs w:val="18"/>
              </w:rPr>
            </w:pPr>
          </w:p>
        </w:tc>
        <w:tc>
          <w:tcPr>
            <w:tcW w:w="709" w:type="dxa"/>
            <w:vAlign w:val="center"/>
          </w:tcPr>
          <w:p w14:paraId="5BBA9A8B" w14:textId="77777777" w:rsidR="002630C9" w:rsidRPr="003C73F2" w:rsidRDefault="002630C9" w:rsidP="00126BEB">
            <w:pPr>
              <w:rPr>
                <w:rFonts w:asciiTheme="minorHAnsi" w:hAnsiTheme="minorHAnsi" w:cstheme="minorHAnsi"/>
                <w:b/>
                <w:sz w:val="18"/>
                <w:szCs w:val="18"/>
              </w:rPr>
            </w:pPr>
          </w:p>
        </w:tc>
      </w:tr>
      <w:tr w:rsidR="003C73F2" w:rsidRPr="003C73F2" w14:paraId="52B420BE" w14:textId="77777777" w:rsidTr="000E077B">
        <w:trPr>
          <w:jc w:val="center"/>
        </w:trPr>
        <w:tc>
          <w:tcPr>
            <w:tcW w:w="4792" w:type="dxa"/>
            <w:vAlign w:val="center"/>
          </w:tcPr>
          <w:p w14:paraId="25B51109" w14:textId="2D0FFFBE"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b/>
                <w:bCs/>
                <w:sz w:val="18"/>
                <w:szCs w:val="18"/>
              </w:rPr>
              <w:lastRenderedPageBreak/>
              <w:t>LUGAR DE ENTREGA DE LOS BIENES</w:t>
            </w:r>
          </w:p>
        </w:tc>
        <w:tc>
          <w:tcPr>
            <w:tcW w:w="3997" w:type="dxa"/>
            <w:vAlign w:val="center"/>
          </w:tcPr>
          <w:p w14:paraId="2E5B571E"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0129F35E"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416A0BFB"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1C5A63D2" w14:textId="77777777" w:rsidR="003C73F2" w:rsidRPr="003C73F2" w:rsidRDefault="003C73F2" w:rsidP="00126BEB">
            <w:pPr>
              <w:rPr>
                <w:rFonts w:asciiTheme="minorHAnsi" w:hAnsiTheme="minorHAnsi" w:cstheme="minorHAnsi"/>
                <w:b/>
                <w:sz w:val="18"/>
                <w:szCs w:val="18"/>
              </w:rPr>
            </w:pPr>
          </w:p>
        </w:tc>
      </w:tr>
      <w:tr w:rsidR="003C73F2" w:rsidRPr="003C73F2" w14:paraId="604D6937" w14:textId="77777777" w:rsidTr="000E077B">
        <w:trPr>
          <w:jc w:val="center"/>
        </w:trPr>
        <w:tc>
          <w:tcPr>
            <w:tcW w:w="4792" w:type="dxa"/>
            <w:vAlign w:val="center"/>
          </w:tcPr>
          <w:p w14:paraId="6358EE5D" w14:textId="59D2E5FA"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eastAsia="Calibri" w:hAnsiTheme="minorHAnsi" w:cstheme="minorHAnsi"/>
                <w:bCs/>
                <w:sz w:val="18"/>
                <w:szCs w:val="18"/>
              </w:rPr>
              <w:t xml:space="preserve">La entrega de los bienes en su totalidad debe ser realizada en la Estación de Servicio </w:t>
            </w:r>
            <w:r w:rsidRPr="003C73F2">
              <w:rPr>
                <w:rFonts w:asciiTheme="minorHAnsi" w:hAnsiTheme="minorHAnsi" w:cstheme="minorHAnsi"/>
                <w:sz w:val="18"/>
                <w:szCs w:val="18"/>
              </w:rPr>
              <w:t>Padcaya</w:t>
            </w:r>
            <w:r w:rsidRPr="003C73F2">
              <w:rPr>
                <w:rFonts w:asciiTheme="minorHAnsi" w:eastAsia="Calibri" w:hAnsiTheme="minorHAnsi" w:cstheme="minorHAnsi"/>
                <w:bCs/>
                <w:sz w:val="18"/>
                <w:szCs w:val="18"/>
              </w:rPr>
              <w:t xml:space="preserve">, </w:t>
            </w:r>
            <w:r w:rsidRPr="003C73F2">
              <w:rPr>
                <w:rFonts w:asciiTheme="minorHAnsi" w:hAnsiTheme="minorHAnsi" w:cstheme="minorHAnsi"/>
                <w:sz w:val="18"/>
                <w:szCs w:val="18"/>
              </w:rPr>
              <w:t>ubicada en la carretera Tarija – Bermejo, Municipio de Padcaya, Provincia Aniceto Arce. Departamento de Tarija.</w:t>
            </w:r>
          </w:p>
        </w:tc>
        <w:tc>
          <w:tcPr>
            <w:tcW w:w="3997" w:type="dxa"/>
            <w:vAlign w:val="center"/>
          </w:tcPr>
          <w:p w14:paraId="65BD61B7"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2D5A93F4"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06EAD5C1"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7A1705FB" w14:textId="77777777" w:rsidR="003C73F2" w:rsidRPr="003C73F2" w:rsidRDefault="003C73F2" w:rsidP="00126BEB">
            <w:pPr>
              <w:rPr>
                <w:rFonts w:asciiTheme="minorHAnsi" w:hAnsiTheme="minorHAnsi" w:cstheme="minorHAnsi"/>
                <w:b/>
                <w:sz w:val="18"/>
                <w:szCs w:val="18"/>
              </w:rPr>
            </w:pPr>
          </w:p>
        </w:tc>
      </w:tr>
      <w:tr w:rsidR="003C73F2" w:rsidRPr="003C73F2" w14:paraId="1EB6FB12" w14:textId="77777777" w:rsidTr="000E077B">
        <w:trPr>
          <w:jc w:val="center"/>
        </w:trPr>
        <w:tc>
          <w:tcPr>
            <w:tcW w:w="4792" w:type="dxa"/>
            <w:vAlign w:val="center"/>
          </w:tcPr>
          <w:p w14:paraId="14CA46B7" w14:textId="696778B1"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b/>
                <w:bCs/>
                <w:sz w:val="18"/>
                <w:szCs w:val="18"/>
              </w:rPr>
              <w:t>FORMA DE PAGO</w:t>
            </w:r>
          </w:p>
        </w:tc>
        <w:tc>
          <w:tcPr>
            <w:tcW w:w="3997" w:type="dxa"/>
            <w:vAlign w:val="center"/>
          </w:tcPr>
          <w:p w14:paraId="2F0784E4"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4E81F153"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6A13D677"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161780DA" w14:textId="77777777" w:rsidR="003C73F2" w:rsidRPr="003C73F2" w:rsidRDefault="003C73F2" w:rsidP="00126BEB">
            <w:pPr>
              <w:rPr>
                <w:rFonts w:asciiTheme="minorHAnsi" w:hAnsiTheme="minorHAnsi" w:cstheme="minorHAnsi"/>
                <w:b/>
                <w:sz w:val="18"/>
                <w:szCs w:val="18"/>
              </w:rPr>
            </w:pPr>
          </w:p>
        </w:tc>
      </w:tr>
      <w:tr w:rsidR="003C73F2" w:rsidRPr="003C73F2" w14:paraId="37AF0195" w14:textId="77777777" w:rsidTr="000E077B">
        <w:trPr>
          <w:jc w:val="center"/>
        </w:trPr>
        <w:tc>
          <w:tcPr>
            <w:tcW w:w="4792" w:type="dxa"/>
            <w:vAlign w:val="center"/>
          </w:tcPr>
          <w:p w14:paraId="418E1690" w14:textId="77777777" w:rsidR="003C73F2" w:rsidRPr="003C73F2" w:rsidRDefault="003C73F2" w:rsidP="003C73F2">
            <w:pPr>
              <w:jc w:val="both"/>
              <w:rPr>
                <w:rFonts w:asciiTheme="minorHAnsi" w:eastAsia="Calibri" w:hAnsiTheme="minorHAnsi" w:cstheme="minorHAnsi"/>
                <w:bCs/>
                <w:sz w:val="18"/>
                <w:szCs w:val="18"/>
              </w:rPr>
            </w:pPr>
            <w:r w:rsidRPr="003C73F2">
              <w:rPr>
                <w:rFonts w:asciiTheme="minorHAnsi" w:eastAsia="Calibri" w:hAnsiTheme="minorHAnsi" w:cstheme="minorHAnsi"/>
                <w:bCs/>
                <w:sz w:val="18"/>
                <w:szCs w:val="18"/>
              </w:rPr>
              <w:t>Se realizara pagos parciales, los mismos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14:paraId="03045A3F" w14:textId="77777777" w:rsidR="003C73F2" w:rsidRPr="003C73F2" w:rsidRDefault="003C73F2" w:rsidP="003C73F2">
            <w:pPr>
              <w:jc w:val="both"/>
              <w:rPr>
                <w:rFonts w:asciiTheme="minorHAnsi" w:eastAsia="Calibri" w:hAnsiTheme="minorHAnsi" w:cstheme="minorHAnsi"/>
                <w:bCs/>
                <w:sz w:val="18"/>
                <w:szCs w:val="18"/>
              </w:rPr>
            </w:pPr>
          </w:p>
          <w:p w14:paraId="5906E4BF" w14:textId="77777777" w:rsidR="003C73F2" w:rsidRPr="003C73F2" w:rsidRDefault="003C73F2" w:rsidP="003C73F2">
            <w:pPr>
              <w:jc w:val="both"/>
              <w:rPr>
                <w:rFonts w:asciiTheme="minorHAnsi" w:eastAsia="Calibri" w:hAnsiTheme="minorHAnsi" w:cstheme="minorHAnsi"/>
                <w:bCs/>
                <w:sz w:val="18"/>
                <w:szCs w:val="18"/>
              </w:rPr>
            </w:pPr>
            <w:r w:rsidRPr="003C73F2">
              <w:rPr>
                <w:rFonts w:asciiTheme="minorHAnsi" w:eastAsia="Calibri" w:hAnsiTheme="minorHAnsi" w:cstheme="minorHAnsi"/>
                <w:bCs/>
                <w:sz w:val="18"/>
                <w:szCs w:val="18"/>
              </w:rPr>
              <w:t>Por medio de la Carta de Crédito se prevé realizar los siguientes pagos parciales:</w:t>
            </w:r>
          </w:p>
          <w:p w14:paraId="788266A0" w14:textId="77777777" w:rsidR="003C73F2" w:rsidRPr="003C73F2" w:rsidRDefault="003C73F2" w:rsidP="003C73F2">
            <w:pPr>
              <w:autoSpaceDE w:val="0"/>
              <w:autoSpaceDN w:val="0"/>
              <w:adjustRightInd w:val="0"/>
              <w:rPr>
                <w:rFonts w:asciiTheme="minorHAnsi" w:hAnsiTheme="minorHAnsi" w:cstheme="minorHAnsi"/>
                <w:sz w:val="18"/>
                <w:szCs w:val="18"/>
              </w:rPr>
            </w:pPr>
          </w:p>
          <w:tbl>
            <w:tblPr>
              <w:tblW w:w="43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0"/>
              <w:gridCol w:w="1772"/>
              <w:gridCol w:w="1007"/>
              <w:gridCol w:w="1212"/>
            </w:tblGrid>
            <w:tr w:rsidR="003C73F2" w:rsidRPr="000E077B" w14:paraId="2872AB15" w14:textId="77777777" w:rsidTr="000E077B">
              <w:trPr>
                <w:trHeight w:val="85"/>
                <w:jc w:val="center"/>
              </w:trPr>
              <w:tc>
                <w:tcPr>
                  <w:tcW w:w="390" w:type="dxa"/>
                  <w:shd w:val="clear" w:color="auto" w:fill="auto"/>
                  <w:noWrap/>
                  <w:vAlign w:val="center"/>
                  <w:hideMark/>
                </w:tcPr>
                <w:p w14:paraId="3DA806E7"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N°</w:t>
                  </w:r>
                </w:p>
              </w:tc>
              <w:tc>
                <w:tcPr>
                  <w:tcW w:w="1772" w:type="dxa"/>
                  <w:shd w:val="clear" w:color="auto" w:fill="auto"/>
                  <w:noWrap/>
                  <w:vAlign w:val="center"/>
                  <w:hideMark/>
                </w:tcPr>
                <w:p w14:paraId="721DB2A4"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DETALLE</w:t>
                  </w:r>
                </w:p>
              </w:tc>
              <w:tc>
                <w:tcPr>
                  <w:tcW w:w="1007" w:type="dxa"/>
                  <w:shd w:val="clear" w:color="auto" w:fill="auto"/>
                  <w:vAlign w:val="center"/>
                </w:tcPr>
                <w:p w14:paraId="785B3EE7"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PAGOS PARCIALES</w:t>
                  </w:r>
                </w:p>
              </w:tc>
              <w:tc>
                <w:tcPr>
                  <w:tcW w:w="1212" w:type="dxa"/>
                  <w:shd w:val="clear" w:color="auto" w:fill="auto"/>
                  <w:noWrap/>
                  <w:vAlign w:val="center"/>
                  <w:hideMark/>
                </w:tcPr>
                <w:p w14:paraId="5F891189"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 DEL MONTO TOTAL DE LA CARTA DE CREDITO</w:t>
                  </w:r>
                </w:p>
              </w:tc>
            </w:tr>
            <w:tr w:rsidR="003C73F2" w:rsidRPr="000E077B" w14:paraId="71F7DBDF" w14:textId="77777777" w:rsidTr="000E077B">
              <w:trPr>
                <w:trHeight w:val="112"/>
                <w:jc w:val="center"/>
              </w:trPr>
              <w:tc>
                <w:tcPr>
                  <w:tcW w:w="390" w:type="dxa"/>
                  <w:shd w:val="clear" w:color="auto" w:fill="auto"/>
                  <w:vAlign w:val="center"/>
                  <w:hideMark/>
                </w:tcPr>
                <w:p w14:paraId="521A1733"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1</w:t>
                  </w:r>
                </w:p>
              </w:tc>
              <w:tc>
                <w:tcPr>
                  <w:tcW w:w="1772" w:type="dxa"/>
                  <w:shd w:val="clear" w:color="auto" w:fill="auto"/>
                  <w:vAlign w:val="center"/>
                  <w:hideMark/>
                </w:tcPr>
                <w:p w14:paraId="4DF8DFCF" w14:textId="77777777" w:rsidR="003C73F2" w:rsidRPr="000E077B" w:rsidRDefault="003C73F2" w:rsidP="003C73F2">
                  <w:pPr>
                    <w:jc w:val="center"/>
                    <w:rPr>
                      <w:rFonts w:asciiTheme="minorHAnsi" w:hAnsiTheme="minorHAnsi" w:cstheme="minorHAnsi"/>
                      <w:sz w:val="14"/>
                      <w:szCs w:val="18"/>
                      <w:lang w:val="es-CO" w:eastAsia="es-CO"/>
                    </w:rPr>
                  </w:pPr>
                  <w:r w:rsidRPr="000E077B">
                    <w:rPr>
                      <w:rFonts w:asciiTheme="minorHAnsi" w:hAnsiTheme="minorHAnsi" w:cstheme="minorHAnsi"/>
                      <w:sz w:val="14"/>
                      <w:szCs w:val="18"/>
                      <w:lang w:val="es-CO" w:eastAsia="es-CO"/>
                    </w:rPr>
                    <w:t>POR ENTREGA DE LA UNIDAD DE COMPRESION  EN ADUANA INTERIOR Y DOCUMENTOS DE IMPORTACION</w:t>
                  </w:r>
                </w:p>
              </w:tc>
              <w:tc>
                <w:tcPr>
                  <w:tcW w:w="1007" w:type="dxa"/>
                  <w:shd w:val="clear" w:color="auto" w:fill="auto"/>
                  <w:vAlign w:val="center"/>
                </w:tcPr>
                <w:p w14:paraId="5FAEF1B2" w14:textId="77777777" w:rsidR="003C73F2" w:rsidRPr="000E077B" w:rsidRDefault="003C73F2" w:rsidP="003C73F2">
                  <w:pPr>
                    <w:jc w:val="center"/>
                    <w:rPr>
                      <w:rFonts w:asciiTheme="minorHAnsi" w:hAnsiTheme="minorHAnsi" w:cstheme="minorHAnsi"/>
                      <w:bCs/>
                      <w:sz w:val="14"/>
                      <w:szCs w:val="18"/>
                      <w:lang w:val="es-CO" w:eastAsia="es-CO"/>
                    </w:rPr>
                  </w:pPr>
                  <w:r w:rsidRPr="000E077B">
                    <w:rPr>
                      <w:rFonts w:asciiTheme="minorHAnsi" w:hAnsiTheme="minorHAnsi" w:cstheme="minorHAnsi"/>
                      <w:bCs/>
                      <w:sz w:val="14"/>
                      <w:szCs w:val="18"/>
                      <w:lang w:val="es-CO" w:eastAsia="es-CO"/>
                    </w:rPr>
                    <w:t>PRIMER PAGO</w:t>
                  </w:r>
                </w:p>
              </w:tc>
              <w:tc>
                <w:tcPr>
                  <w:tcW w:w="1212" w:type="dxa"/>
                  <w:shd w:val="clear" w:color="auto" w:fill="auto"/>
                  <w:vAlign w:val="center"/>
                  <w:hideMark/>
                </w:tcPr>
                <w:p w14:paraId="557B3046"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50%</w:t>
                  </w:r>
                </w:p>
              </w:tc>
            </w:tr>
            <w:tr w:rsidR="003C73F2" w:rsidRPr="000E077B" w14:paraId="15224B5C" w14:textId="77777777" w:rsidTr="000E077B">
              <w:trPr>
                <w:trHeight w:val="124"/>
                <w:jc w:val="center"/>
              </w:trPr>
              <w:tc>
                <w:tcPr>
                  <w:tcW w:w="390" w:type="dxa"/>
                  <w:shd w:val="clear" w:color="auto" w:fill="auto"/>
                  <w:vAlign w:val="center"/>
                  <w:hideMark/>
                </w:tcPr>
                <w:p w14:paraId="4CBAF02C"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2</w:t>
                  </w:r>
                </w:p>
              </w:tc>
              <w:tc>
                <w:tcPr>
                  <w:tcW w:w="1772" w:type="dxa"/>
                  <w:shd w:val="clear" w:color="auto" w:fill="auto"/>
                  <w:vAlign w:val="center"/>
                  <w:hideMark/>
                </w:tcPr>
                <w:p w14:paraId="3A9CB30F" w14:textId="77777777" w:rsidR="003C73F2" w:rsidRPr="000E077B" w:rsidRDefault="003C73F2" w:rsidP="003C73F2">
                  <w:pPr>
                    <w:jc w:val="center"/>
                    <w:rPr>
                      <w:rFonts w:asciiTheme="minorHAnsi" w:hAnsiTheme="minorHAnsi" w:cstheme="minorHAnsi"/>
                      <w:sz w:val="14"/>
                      <w:szCs w:val="18"/>
                      <w:lang w:val="es-CO" w:eastAsia="es-CO"/>
                    </w:rPr>
                  </w:pPr>
                  <w:r w:rsidRPr="000E077B">
                    <w:rPr>
                      <w:rFonts w:asciiTheme="minorHAnsi" w:hAnsiTheme="minorHAnsi" w:cstheme="minorHAnsi"/>
                      <w:sz w:val="14"/>
                      <w:szCs w:val="18"/>
                      <w:lang w:val="es-CO" w:eastAsia="es-CO"/>
                    </w:rPr>
                    <w:t>POR ENTREGA, INSTALACIÓN Y PUESTA EN MARCHA DE LA UNIDAD DE COMPRESION</w:t>
                  </w:r>
                </w:p>
              </w:tc>
              <w:tc>
                <w:tcPr>
                  <w:tcW w:w="1007" w:type="dxa"/>
                  <w:shd w:val="clear" w:color="auto" w:fill="auto"/>
                  <w:vAlign w:val="center"/>
                </w:tcPr>
                <w:p w14:paraId="288E0F95" w14:textId="77777777" w:rsidR="003C73F2" w:rsidRPr="000E077B" w:rsidRDefault="003C73F2" w:rsidP="003C73F2">
                  <w:pPr>
                    <w:jc w:val="center"/>
                    <w:rPr>
                      <w:rFonts w:asciiTheme="minorHAnsi" w:hAnsiTheme="minorHAnsi" w:cstheme="minorHAnsi"/>
                      <w:bCs/>
                      <w:sz w:val="14"/>
                      <w:szCs w:val="18"/>
                      <w:lang w:val="es-CO" w:eastAsia="es-CO"/>
                    </w:rPr>
                  </w:pPr>
                  <w:r w:rsidRPr="000E077B">
                    <w:rPr>
                      <w:rFonts w:asciiTheme="minorHAnsi" w:hAnsiTheme="minorHAnsi" w:cstheme="minorHAnsi"/>
                      <w:bCs/>
                      <w:sz w:val="14"/>
                      <w:szCs w:val="18"/>
                      <w:lang w:val="es-CO" w:eastAsia="es-CO"/>
                    </w:rPr>
                    <w:t>SEGUNDO PAGO</w:t>
                  </w:r>
                </w:p>
              </w:tc>
              <w:tc>
                <w:tcPr>
                  <w:tcW w:w="1212" w:type="dxa"/>
                  <w:shd w:val="clear" w:color="auto" w:fill="auto"/>
                  <w:vAlign w:val="center"/>
                  <w:hideMark/>
                </w:tcPr>
                <w:p w14:paraId="6CF88564" w14:textId="77777777" w:rsidR="003C73F2" w:rsidRPr="000E077B" w:rsidRDefault="003C73F2" w:rsidP="003C73F2">
                  <w:pPr>
                    <w:jc w:val="center"/>
                    <w:rPr>
                      <w:rFonts w:asciiTheme="minorHAnsi" w:hAnsiTheme="minorHAnsi" w:cstheme="minorHAnsi"/>
                      <w:b/>
                      <w:bCs/>
                      <w:sz w:val="14"/>
                      <w:szCs w:val="18"/>
                      <w:lang w:val="es-CO" w:eastAsia="es-CO"/>
                    </w:rPr>
                  </w:pPr>
                  <w:r w:rsidRPr="000E077B">
                    <w:rPr>
                      <w:rFonts w:asciiTheme="minorHAnsi" w:hAnsiTheme="minorHAnsi" w:cstheme="minorHAnsi"/>
                      <w:b/>
                      <w:bCs/>
                      <w:sz w:val="14"/>
                      <w:szCs w:val="18"/>
                      <w:lang w:val="es-CO" w:eastAsia="es-CO"/>
                    </w:rPr>
                    <w:t>50%</w:t>
                  </w:r>
                </w:p>
              </w:tc>
            </w:tr>
          </w:tbl>
          <w:p w14:paraId="5FB1CFFA" w14:textId="77777777" w:rsidR="003C73F2" w:rsidRPr="003C73F2" w:rsidRDefault="003C73F2" w:rsidP="003C73F2">
            <w:pPr>
              <w:jc w:val="both"/>
              <w:rPr>
                <w:rFonts w:asciiTheme="minorHAnsi" w:hAnsiTheme="minorHAnsi" w:cstheme="minorHAnsi"/>
                <w:sz w:val="18"/>
                <w:szCs w:val="18"/>
              </w:rPr>
            </w:pPr>
          </w:p>
          <w:p w14:paraId="43849591" w14:textId="77777777" w:rsidR="003C73F2" w:rsidRPr="003C73F2" w:rsidRDefault="003C73F2" w:rsidP="003C73F2">
            <w:pPr>
              <w:jc w:val="both"/>
              <w:rPr>
                <w:rFonts w:asciiTheme="minorHAnsi" w:eastAsia="Calibri" w:hAnsiTheme="minorHAnsi" w:cstheme="minorHAnsi"/>
                <w:bCs/>
                <w:sz w:val="18"/>
                <w:szCs w:val="18"/>
              </w:rPr>
            </w:pPr>
            <w:r w:rsidRPr="003C73F2">
              <w:rPr>
                <w:rFonts w:asciiTheme="minorHAnsi" w:eastAsia="Calibri" w:hAnsiTheme="minorHAnsi" w:cstheme="minorHAnsi"/>
                <w:bCs/>
                <w:sz w:val="18"/>
                <w:szCs w:val="18"/>
              </w:rPr>
              <w:t>Los pagos se efectuaran descontando el 20% correspondiente al anticipo.</w:t>
            </w:r>
          </w:p>
          <w:p w14:paraId="506ABD28" w14:textId="77777777" w:rsidR="003C73F2" w:rsidRPr="003C73F2" w:rsidRDefault="003C73F2" w:rsidP="003C73F2">
            <w:pPr>
              <w:jc w:val="both"/>
              <w:rPr>
                <w:rFonts w:asciiTheme="minorHAnsi" w:eastAsia="Calibri" w:hAnsiTheme="minorHAnsi" w:cstheme="minorHAnsi"/>
                <w:bCs/>
                <w:sz w:val="18"/>
                <w:szCs w:val="18"/>
              </w:rPr>
            </w:pPr>
          </w:p>
          <w:p w14:paraId="29E78D6F" w14:textId="77777777" w:rsidR="003C73F2" w:rsidRPr="003C73F2" w:rsidRDefault="003C73F2" w:rsidP="003C73F2">
            <w:pPr>
              <w:jc w:val="both"/>
              <w:rPr>
                <w:rFonts w:asciiTheme="minorHAnsi" w:eastAsia="Calibri" w:hAnsiTheme="minorHAnsi" w:cstheme="minorHAnsi"/>
                <w:bCs/>
                <w:sz w:val="18"/>
                <w:szCs w:val="18"/>
              </w:rPr>
            </w:pPr>
            <w:r w:rsidRPr="003C73F2">
              <w:rPr>
                <w:rFonts w:asciiTheme="minorHAnsi" w:eastAsia="Calibri" w:hAnsiTheme="minorHAnsi" w:cstheme="minorHAnsi"/>
                <w:bCs/>
                <w:sz w:val="18"/>
                <w:szCs w:val="18"/>
              </w:rPr>
              <w:t>Para el Primer Pago parcial la empresa contratada, deberá presentar la siguiente documentación en original:</w:t>
            </w:r>
          </w:p>
          <w:p w14:paraId="3329B65D" w14:textId="77777777" w:rsidR="003C73F2" w:rsidRPr="003C73F2" w:rsidRDefault="003C73F2" w:rsidP="003C73F2">
            <w:pPr>
              <w:jc w:val="both"/>
              <w:rPr>
                <w:rFonts w:asciiTheme="minorHAnsi" w:eastAsia="Calibri" w:hAnsiTheme="minorHAnsi" w:cstheme="minorHAnsi"/>
                <w:bCs/>
                <w:sz w:val="18"/>
                <w:szCs w:val="18"/>
              </w:rPr>
            </w:pPr>
          </w:p>
          <w:p w14:paraId="6245DBDC" w14:textId="77777777" w:rsidR="003C73F2" w:rsidRPr="003C73F2" w:rsidRDefault="003C73F2" w:rsidP="00C72C88">
            <w:pPr>
              <w:pStyle w:val="Prrafodelista"/>
              <w:numPr>
                <w:ilvl w:val="0"/>
                <w:numId w:val="61"/>
              </w:numPr>
              <w:jc w:val="both"/>
              <w:rPr>
                <w:rFonts w:asciiTheme="minorHAnsi" w:hAnsiTheme="minorHAnsi" w:cstheme="minorHAnsi"/>
                <w:sz w:val="18"/>
                <w:szCs w:val="18"/>
              </w:rPr>
            </w:pPr>
            <w:r w:rsidRPr="003C73F2">
              <w:rPr>
                <w:rFonts w:asciiTheme="minorHAnsi" w:hAnsiTheme="minorHAnsi" w:cstheme="minorHAnsi"/>
                <w:sz w:val="18"/>
                <w:szCs w:val="18"/>
              </w:rPr>
              <w:t>Factura comercial de origen con el INCOTERM referido.</w:t>
            </w:r>
          </w:p>
          <w:p w14:paraId="2D106B1A" w14:textId="77777777" w:rsidR="003C73F2" w:rsidRPr="003C73F2" w:rsidRDefault="003C73F2" w:rsidP="00C72C88">
            <w:pPr>
              <w:pStyle w:val="Prrafodelista"/>
              <w:numPr>
                <w:ilvl w:val="0"/>
                <w:numId w:val="61"/>
              </w:numPr>
              <w:jc w:val="both"/>
              <w:rPr>
                <w:rFonts w:asciiTheme="minorHAnsi" w:hAnsiTheme="minorHAnsi" w:cstheme="minorHAnsi"/>
                <w:sz w:val="18"/>
                <w:szCs w:val="18"/>
              </w:rPr>
            </w:pPr>
            <w:r w:rsidRPr="003C73F2">
              <w:rPr>
                <w:rFonts w:asciiTheme="minorHAnsi" w:hAnsiTheme="minorHAnsi" w:cstheme="minorHAnsi"/>
                <w:sz w:val="18"/>
                <w:szCs w:val="18"/>
              </w:rPr>
              <w:t>Lista de empaque, el mismo que incluirá el peso y cantidad de las unidades funcionales de compresión.</w:t>
            </w:r>
          </w:p>
          <w:p w14:paraId="69E998AA" w14:textId="77777777" w:rsidR="003C73F2" w:rsidRPr="003C73F2" w:rsidRDefault="003C73F2" w:rsidP="00C72C88">
            <w:pPr>
              <w:pStyle w:val="Prrafodelista"/>
              <w:numPr>
                <w:ilvl w:val="0"/>
                <w:numId w:val="61"/>
              </w:numPr>
              <w:jc w:val="both"/>
              <w:rPr>
                <w:rFonts w:asciiTheme="minorHAnsi" w:hAnsiTheme="minorHAnsi" w:cstheme="minorHAnsi"/>
                <w:sz w:val="18"/>
                <w:szCs w:val="18"/>
              </w:rPr>
            </w:pPr>
            <w:r w:rsidRPr="003C73F2">
              <w:rPr>
                <w:rFonts w:asciiTheme="minorHAnsi" w:hAnsiTheme="minorHAnsi" w:cstheme="minorHAnsi"/>
                <w:sz w:val="18"/>
                <w:szCs w:val="18"/>
              </w:rPr>
              <w:t xml:space="preserve">Documento de transporte (Carta de Porte Internacional por Carretera – CRT y Manifiesto Internacional de Carga – MIC/DTA) en caso de que el flete no esté incluido en la factura comercial, ambos documentos deberán incluir los datos referentes a los </w:t>
            </w:r>
            <w:r w:rsidRPr="003C73F2">
              <w:rPr>
                <w:rFonts w:asciiTheme="minorHAnsi" w:hAnsiTheme="minorHAnsi" w:cstheme="minorHAnsi"/>
                <w:sz w:val="18"/>
                <w:szCs w:val="18"/>
              </w:rPr>
              <w:lastRenderedPageBreak/>
              <w:t>fletes.</w:t>
            </w:r>
          </w:p>
          <w:p w14:paraId="419291E4" w14:textId="77777777" w:rsidR="003C73F2" w:rsidRPr="003C73F2" w:rsidRDefault="003C73F2" w:rsidP="00C72C88">
            <w:pPr>
              <w:pStyle w:val="Prrafodelista"/>
              <w:numPr>
                <w:ilvl w:val="0"/>
                <w:numId w:val="61"/>
              </w:numPr>
              <w:jc w:val="both"/>
              <w:rPr>
                <w:rFonts w:asciiTheme="minorHAnsi" w:hAnsiTheme="minorHAnsi" w:cstheme="minorHAnsi"/>
                <w:sz w:val="18"/>
                <w:szCs w:val="18"/>
              </w:rPr>
            </w:pPr>
            <w:r w:rsidRPr="003C73F2">
              <w:rPr>
                <w:rFonts w:asciiTheme="minorHAnsi" w:hAnsiTheme="minorHAnsi" w:cstheme="minorHAnsi"/>
                <w:sz w:val="18"/>
                <w:szCs w:val="18"/>
              </w:rPr>
              <w:t>Parte de recepción.</w:t>
            </w:r>
          </w:p>
          <w:p w14:paraId="2EF3B364" w14:textId="77777777" w:rsidR="003C73F2" w:rsidRPr="003C73F2" w:rsidRDefault="003C73F2" w:rsidP="00C72C88">
            <w:pPr>
              <w:pStyle w:val="Prrafodelista"/>
              <w:numPr>
                <w:ilvl w:val="0"/>
                <w:numId w:val="61"/>
              </w:numPr>
              <w:jc w:val="both"/>
              <w:rPr>
                <w:rFonts w:asciiTheme="minorHAnsi" w:hAnsiTheme="minorHAnsi" w:cstheme="minorHAnsi"/>
                <w:sz w:val="18"/>
                <w:szCs w:val="18"/>
              </w:rPr>
            </w:pPr>
            <w:r w:rsidRPr="003C73F2">
              <w:rPr>
                <w:rFonts w:asciiTheme="minorHAnsi" w:hAnsiTheme="minorHAnsi" w:cstheme="minorHAnsi"/>
                <w:sz w:val="18"/>
                <w:szCs w:val="18"/>
              </w:rPr>
              <w:t>Certificado de origen, si corresponde.</w:t>
            </w:r>
          </w:p>
          <w:p w14:paraId="5635DBD1" w14:textId="77777777" w:rsidR="003C73F2" w:rsidRPr="003C73F2" w:rsidRDefault="003C73F2" w:rsidP="00C72C88">
            <w:pPr>
              <w:pStyle w:val="Prrafodelista"/>
              <w:numPr>
                <w:ilvl w:val="0"/>
                <w:numId w:val="61"/>
              </w:numPr>
              <w:jc w:val="both"/>
              <w:rPr>
                <w:rFonts w:asciiTheme="minorHAnsi" w:hAnsiTheme="minorHAnsi" w:cstheme="minorHAnsi"/>
                <w:sz w:val="18"/>
                <w:szCs w:val="18"/>
              </w:rPr>
            </w:pPr>
            <w:r w:rsidRPr="003C73F2">
              <w:rPr>
                <w:rFonts w:asciiTheme="minorHAnsi" w:hAnsiTheme="minorHAnsi" w:cstheme="minorHAnsi"/>
                <w:sz w:val="18"/>
                <w:szCs w:val="18"/>
              </w:rPr>
              <w:t>Póliza de seguro, documento de costo de seguro de transporte.</w:t>
            </w:r>
          </w:p>
          <w:p w14:paraId="6B3ECE9E" w14:textId="77777777" w:rsidR="003C73F2" w:rsidRPr="003C73F2" w:rsidRDefault="003C73F2" w:rsidP="003C73F2">
            <w:pPr>
              <w:jc w:val="both"/>
              <w:rPr>
                <w:rFonts w:asciiTheme="minorHAnsi" w:hAnsiTheme="minorHAnsi" w:cstheme="minorHAnsi"/>
                <w:sz w:val="18"/>
                <w:szCs w:val="18"/>
              </w:rPr>
            </w:pPr>
          </w:p>
          <w:p w14:paraId="6389809A" w14:textId="77777777" w:rsidR="003C73F2" w:rsidRPr="003C73F2" w:rsidRDefault="003C73F2" w:rsidP="003C73F2">
            <w:pPr>
              <w:jc w:val="both"/>
              <w:rPr>
                <w:rFonts w:asciiTheme="minorHAnsi" w:eastAsia="Calibri" w:hAnsiTheme="minorHAnsi" w:cstheme="minorHAnsi"/>
                <w:bCs/>
                <w:sz w:val="18"/>
                <w:szCs w:val="18"/>
              </w:rPr>
            </w:pPr>
            <w:r w:rsidRPr="003C73F2">
              <w:rPr>
                <w:rFonts w:asciiTheme="minorHAnsi" w:eastAsia="Calibri" w:hAnsiTheme="minorHAnsi" w:cstheme="minorHAnsi"/>
                <w:bCs/>
                <w:sz w:val="18"/>
                <w:szCs w:val="18"/>
              </w:rPr>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sidRPr="003C73F2">
              <w:rPr>
                <w:rFonts w:asciiTheme="minorHAnsi" w:eastAsia="Calibri" w:hAnsiTheme="minorHAnsi" w:cstheme="minorHAnsi"/>
                <w:bCs/>
                <w:sz w:val="18"/>
                <w:szCs w:val="18"/>
              </w:rPr>
              <w:t>Boliviana</w:t>
            </w:r>
            <w:proofErr w:type="gramEnd"/>
            <w:r w:rsidRPr="003C73F2">
              <w:rPr>
                <w:rFonts w:asciiTheme="minorHAnsi" w:eastAsia="Calibri" w:hAnsiTheme="minorHAnsi" w:cstheme="minorHAnsi"/>
                <w:bCs/>
                <w:sz w:val="18"/>
                <w:szCs w:val="18"/>
              </w:rPr>
              <w:t xml:space="preserve"> vigente.</w:t>
            </w:r>
          </w:p>
          <w:p w14:paraId="2D1781DE" w14:textId="77777777" w:rsidR="003C73F2" w:rsidRPr="003C73F2" w:rsidRDefault="003C73F2" w:rsidP="003C73F2">
            <w:pPr>
              <w:jc w:val="both"/>
              <w:rPr>
                <w:rFonts w:asciiTheme="minorHAnsi" w:eastAsia="Calibri" w:hAnsiTheme="minorHAnsi" w:cstheme="minorHAnsi"/>
                <w:bCs/>
                <w:sz w:val="18"/>
                <w:szCs w:val="18"/>
              </w:rPr>
            </w:pPr>
          </w:p>
          <w:p w14:paraId="6CCAAD24" w14:textId="79DDE707"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eastAsia="Calibri" w:hAnsiTheme="minorHAnsi" w:cstheme="minorHAnsi"/>
                <w:bCs/>
                <w:sz w:val="18"/>
                <w:szCs w:val="18"/>
              </w:rPr>
              <w:t xml:space="preserve">Para el Segundo Pago parcial deberá presentar el Acta de Recepción Definitiva a verificación del óptimo funcionamiento de la unidad de compresión en la Estación de Servicio Padcaya. </w:t>
            </w:r>
          </w:p>
        </w:tc>
        <w:tc>
          <w:tcPr>
            <w:tcW w:w="3997" w:type="dxa"/>
            <w:vAlign w:val="center"/>
          </w:tcPr>
          <w:p w14:paraId="3661227C"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4774B1CF"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62D625F8"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4C7B77C8" w14:textId="77777777" w:rsidR="003C73F2" w:rsidRPr="003C73F2" w:rsidRDefault="003C73F2" w:rsidP="00126BEB">
            <w:pPr>
              <w:rPr>
                <w:rFonts w:asciiTheme="minorHAnsi" w:hAnsiTheme="minorHAnsi" w:cstheme="minorHAnsi"/>
                <w:b/>
                <w:sz w:val="18"/>
                <w:szCs w:val="18"/>
              </w:rPr>
            </w:pPr>
          </w:p>
        </w:tc>
      </w:tr>
      <w:tr w:rsidR="003C73F2" w:rsidRPr="003C73F2" w14:paraId="1BFA3117" w14:textId="77777777" w:rsidTr="000E077B">
        <w:trPr>
          <w:jc w:val="center"/>
        </w:trPr>
        <w:tc>
          <w:tcPr>
            <w:tcW w:w="4792" w:type="dxa"/>
            <w:vAlign w:val="center"/>
          </w:tcPr>
          <w:p w14:paraId="4FDC875F" w14:textId="14D3AD13"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b/>
                <w:sz w:val="18"/>
                <w:szCs w:val="18"/>
              </w:rPr>
              <w:lastRenderedPageBreak/>
              <w:t>MULTAS</w:t>
            </w:r>
          </w:p>
        </w:tc>
        <w:tc>
          <w:tcPr>
            <w:tcW w:w="3997" w:type="dxa"/>
            <w:vAlign w:val="center"/>
          </w:tcPr>
          <w:p w14:paraId="5A4223F9"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366AE6D7"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3E26A8B6"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6C232974" w14:textId="77777777" w:rsidR="003C73F2" w:rsidRPr="003C73F2" w:rsidRDefault="003C73F2" w:rsidP="00126BEB">
            <w:pPr>
              <w:rPr>
                <w:rFonts w:asciiTheme="minorHAnsi" w:hAnsiTheme="minorHAnsi" w:cstheme="minorHAnsi"/>
                <w:b/>
                <w:sz w:val="18"/>
                <w:szCs w:val="18"/>
              </w:rPr>
            </w:pPr>
          </w:p>
        </w:tc>
      </w:tr>
      <w:tr w:rsidR="003C73F2" w:rsidRPr="003C73F2" w14:paraId="434AD476" w14:textId="77777777" w:rsidTr="000E077B">
        <w:trPr>
          <w:jc w:val="center"/>
        </w:trPr>
        <w:tc>
          <w:tcPr>
            <w:tcW w:w="4792" w:type="dxa"/>
            <w:vAlign w:val="center"/>
          </w:tcPr>
          <w:p w14:paraId="17A35EF0" w14:textId="77777777" w:rsidR="003C73F2" w:rsidRPr="003C73F2" w:rsidRDefault="003C73F2" w:rsidP="003C73F2">
            <w:p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Por cada periodo de retraso se aplicara las siguientes multas:</w:t>
            </w:r>
          </w:p>
          <w:p w14:paraId="717DD708" w14:textId="77777777" w:rsidR="003C73F2" w:rsidRPr="003C73F2" w:rsidRDefault="003C73F2" w:rsidP="003C73F2">
            <w:pPr>
              <w:autoSpaceDE w:val="0"/>
              <w:autoSpaceDN w:val="0"/>
              <w:adjustRightInd w:val="0"/>
              <w:jc w:val="both"/>
              <w:rPr>
                <w:rFonts w:asciiTheme="minorHAnsi" w:hAnsiTheme="minorHAnsi" w:cstheme="minorHAnsi"/>
                <w:sz w:val="18"/>
                <w:szCs w:val="18"/>
              </w:rPr>
            </w:pPr>
          </w:p>
          <w:p w14:paraId="03AF3071" w14:textId="77777777" w:rsidR="003C73F2" w:rsidRPr="003C73F2" w:rsidRDefault="003C73F2" w:rsidP="00C72C88">
            <w:pPr>
              <w:numPr>
                <w:ilvl w:val="0"/>
                <w:numId w:val="44"/>
              </w:num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Equivalente al 3 por 1.000 por cada día de atraso desde el día 1 hasta el día 30 de atraso.</w:t>
            </w:r>
          </w:p>
          <w:p w14:paraId="37AD17C7" w14:textId="72E20D21"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sz w:val="18"/>
                <w:szCs w:val="18"/>
              </w:rPr>
              <w:t>Equivalente al 4 por 1.000 por cada día de atraso desde el día 31 en adelante.</w:t>
            </w:r>
          </w:p>
        </w:tc>
        <w:tc>
          <w:tcPr>
            <w:tcW w:w="3997" w:type="dxa"/>
            <w:vAlign w:val="center"/>
          </w:tcPr>
          <w:p w14:paraId="067611ED"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7A9A6266"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0FBDD0D4"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00010C8B" w14:textId="77777777" w:rsidR="003C73F2" w:rsidRPr="003C73F2" w:rsidRDefault="003C73F2" w:rsidP="00126BEB">
            <w:pPr>
              <w:rPr>
                <w:rFonts w:asciiTheme="minorHAnsi" w:hAnsiTheme="minorHAnsi" w:cstheme="minorHAnsi"/>
                <w:b/>
                <w:sz w:val="18"/>
                <w:szCs w:val="18"/>
              </w:rPr>
            </w:pPr>
          </w:p>
        </w:tc>
      </w:tr>
      <w:tr w:rsidR="003C73F2" w:rsidRPr="003C73F2" w14:paraId="382EDEDB" w14:textId="77777777" w:rsidTr="000E077B">
        <w:trPr>
          <w:jc w:val="center"/>
        </w:trPr>
        <w:tc>
          <w:tcPr>
            <w:tcW w:w="4792" w:type="dxa"/>
            <w:vAlign w:val="center"/>
          </w:tcPr>
          <w:p w14:paraId="28C593E7" w14:textId="48ED6D19"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b/>
                <w:sz w:val="18"/>
                <w:szCs w:val="18"/>
              </w:rPr>
              <w:t>GARANTÍA TÉCNICA</w:t>
            </w:r>
          </w:p>
        </w:tc>
        <w:tc>
          <w:tcPr>
            <w:tcW w:w="3997" w:type="dxa"/>
            <w:vAlign w:val="center"/>
          </w:tcPr>
          <w:p w14:paraId="3EC7CEDF"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12582592"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5AA5FC5F"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2CCFBA67" w14:textId="77777777" w:rsidR="003C73F2" w:rsidRPr="003C73F2" w:rsidRDefault="003C73F2" w:rsidP="00126BEB">
            <w:pPr>
              <w:rPr>
                <w:rFonts w:asciiTheme="minorHAnsi" w:hAnsiTheme="minorHAnsi" w:cstheme="minorHAnsi"/>
                <w:b/>
                <w:sz w:val="18"/>
                <w:szCs w:val="18"/>
              </w:rPr>
            </w:pPr>
          </w:p>
        </w:tc>
      </w:tr>
      <w:tr w:rsidR="003C73F2" w:rsidRPr="003C73F2" w14:paraId="5306694F" w14:textId="77777777" w:rsidTr="000E077B">
        <w:trPr>
          <w:jc w:val="center"/>
        </w:trPr>
        <w:tc>
          <w:tcPr>
            <w:tcW w:w="4792" w:type="dxa"/>
            <w:vAlign w:val="center"/>
          </w:tcPr>
          <w:p w14:paraId="577F2D20" w14:textId="77777777" w:rsidR="003C73F2" w:rsidRPr="003C73F2" w:rsidRDefault="003C73F2" w:rsidP="003C73F2">
            <w:pPr>
              <w:autoSpaceDE w:val="0"/>
              <w:autoSpaceDN w:val="0"/>
              <w:adjustRightInd w:val="0"/>
              <w:jc w:val="both"/>
              <w:rPr>
                <w:rFonts w:asciiTheme="minorHAnsi" w:hAnsiTheme="minorHAnsi" w:cstheme="minorHAnsi"/>
                <w:sz w:val="18"/>
                <w:szCs w:val="18"/>
              </w:rPr>
            </w:pPr>
            <w:r w:rsidRPr="003C73F2">
              <w:rPr>
                <w:rFonts w:asciiTheme="minorHAnsi" w:hAnsiTheme="minorHAnsi" w:cstheme="minorHAnsi"/>
                <w:sz w:val="18"/>
                <w:szCs w:val="18"/>
              </w:rPr>
              <w:t xml:space="preserve">La Empresa proponente deberá considerar una garantía mínima de 12 meses a partir de la fecha de puesta en marcha, consistente en asistencia técnica, la misma que debe ser llevada a cabo en la estación de servicio Padcaya, la mencionada garantía deberá ser presentada a la entrega final de la unidad de compresión. </w:t>
            </w:r>
          </w:p>
          <w:p w14:paraId="44F304AF" w14:textId="77777777" w:rsidR="003C73F2" w:rsidRPr="003C73F2" w:rsidRDefault="003C73F2" w:rsidP="003C73F2">
            <w:pPr>
              <w:autoSpaceDE w:val="0"/>
              <w:autoSpaceDN w:val="0"/>
              <w:adjustRightInd w:val="0"/>
              <w:jc w:val="both"/>
              <w:rPr>
                <w:rFonts w:asciiTheme="minorHAnsi" w:hAnsiTheme="minorHAnsi" w:cstheme="minorHAnsi"/>
                <w:sz w:val="18"/>
                <w:szCs w:val="18"/>
              </w:rPr>
            </w:pPr>
          </w:p>
          <w:p w14:paraId="79283E70" w14:textId="3A07822B" w:rsidR="003C73F2" w:rsidRPr="003C73F2" w:rsidRDefault="003C73F2" w:rsidP="00126BEB">
            <w:pPr>
              <w:tabs>
                <w:tab w:val="left" w:pos="1843"/>
              </w:tabs>
              <w:jc w:val="both"/>
              <w:rPr>
                <w:rFonts w:asciiTheme="minorHAnsi" w:hAnsiTheme="minorHAnsi" w:cstheme="minorHAnsi"/>
                <w:sz w:val="18"/>
                <w:szCs w:val="18"/>
              </w:rPr>
            </w:pPr>
            <w:r w:rsidRPr="003C73F2">
              <w:rPr>
                <w:rFonts w:asciiTheme="minorHAnsi" w:hAnsiTheme="minorHAnsi" w:cstheme="minorHAnsi"/>
                <w:sz w:val="18"/>
                <w:szCs w:val="18"/>
              </w:rPr>
              <w:t>El reemplazo de partes o equipos defectuosos de fábrica, deberá realizarse en un plazo máximo de 30 días calendarios.</w:t>
            </w:r>
          </w:p>
        </w:tc>
        <w:tc>
          <w:tcPr>
            <w:tcW w:w="3997" w:type="dxa"/>
            <w:vAlign w:val="center"/>
          </w:tcPr>
          <w:p w14:paraId="17F04873" w14:textId="77777777" w:rsidR="003C73F2" w:rsidRPr="003C73F2" w:rsidRDefault="003C73F2" w:rsidP="00126BEB">
            <w:pPr>
              <w:rPr>
                <w:rFonts w:asciiTheme="minorHAnsi" w:hAnsiTheme="minorHAnsi" w:cstheme="minorHAnsi"/>
                <w:b/>
                <w:sz w:val="18"/>
                <w:szCs w:val="18"/>
              </w:rPr>
            </w:pPr>
          </w:p>
        </w:tc>
        <w:tc>
          <w:tcPr>
            <w:tcW w:w="476" w:type="dxa"/>
            <w:vAlign w:val="center"/>
          </w:tcPr>
          <w:p w14:paraId="78181DB2" w14:textId="77777777" w:rsidR="003C73F2" w:rsidRPr="003C73F2" w:rsidRDefault="003C73F2" w:rsidP="00126BEB">
            <w:pPr>
              <w:rPr>
                <w:rFonts w:asciiTheme="minorHAnsi" w:hAnsiTheme="minorHAnsi" w:cstheme="minorHAnsi"/>
                <w:b/>
                <w:sz w:val="18"/>
                <w:szCs w:val="18"/>
              </w:rPr>
            </w:pPr>
          </w:p>
        </w:tc>
        <w:tc>
          <w:tcPr>
            <w:tcW w:w="453" w:type="dxa"/>
            <w:vAlign w:val="center"/>
          </w:tcPr>
          <w:p w14:paraId="50381F2A" w14:textId="77777777" w:rsidR="003C73F2" w:rsidRPr="003C73F2" w:rsidRDefault="003C73F2" w:rsidP="00126BEB">
            <w:pPr>
              <w:rPr>
                <w:rFonts w:asciiTheme="minorHAnsi" w:hAnsiTheme="minorHAnsi" w:cstheme="minorHAnsi"/>
                <w:b/>
                <w:sz w:val="18"/>
                <w:szCs w:val="18"/>
              </w:rPr>
            </w:pPr>
          </w:p>
        </w:tc>
        <w:tc>
          <w:tcPr>
            <w:tcW w:w="709" w:type="dxa"/>
            <w:vAlign w:val="center"/>
          </w:tcPr>
          <w:p w14:paraId="14105E82" w14:textId="77777777" w:rsidR="003C73F2" w:rsidRPr="003C73F2" w:rsidRDefault="003C73F2" w:rsidP="00126BEB">
            <w:pPr>
              <w:rPr>
                <w:rFonts w:asciiTheme="minorHAnsi" w:hAnsiTheme="minorHAnsi" w:cstheme="minorHAnsi"/>
                <w:b/>
                <w:sz w:val="18"/>
                <w:szCs w:val="18"/>
              </w:rPr>
            </w:pPr>
          </w:p>
        </w:tc>
      </w:tr>
    </w:tbl>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02F4956D" w:rsidR="002630C9" w:rsidRDefault="002630C9">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C72C88">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C72C88">
            <w:pPr>
              <w:pStyle w:val="Prrafodelista"/>
              <w:numPr>
                <w:ilvl w:val="3"/>
                <w:numId w:val="20"/>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C72C88">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C72C88">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C72C88">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C72C88">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C72C88">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C72C88">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C72C8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C72C88">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C72C88">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C72C88">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C72C88">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0562C005" w14:textId="77777777" w:rsidR="00767B55" w:rsidRDefault="00767B55" w:rsidP="005D4825">
      <w:pPr>
        <w:pStyle w:val="Sinespaciado"/>
        <w:rPr>
          <w:lang w:val="es-BO"/>
        </w:rPr>
      </w:pPr>
    </w:p>
    <w:p w14:paraId="5B462BCD" w14:textId="55129485" w:rsidR="002630C9" w:rsidRDefault="002630C9">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460683DA"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1024B8A2" w14:textId="77777777" w:rsidR="002630C9" w:rsidRPr="005626DC" w:rsidRDefault="002630C9" w:rsidP="002630C9">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6BCBEA27" w14:textId="77777777" w:rsidR="002630C9" w:rsidRPr="005626DC" w:rsidRDefault="002630C9" w:rsidP="002630C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08E2C911" w14:textId="77777777" w:rsidR="002630C9" w:rsidRPr="005626DC" w:rsidRDefault="002630C9" w:rsidP="002630C9">
      <w:pPr>
        <w:tabs>
          <w:tab w:val="left" w:pos="5103"/>
        </w:tabs>
        <w:spacing w:before="120" w:after="120"/>
        <w:jc w:val="center"/>
        <w:rPr>
          <w:rFonts w:ascii="Arial" w:hAnsi="Arial" w:cs="Arial"/>
          <w:b/>
        </w:rPr>
      </w:pPr>
    </w:p>
    <w:p w14:paraId="7F483E0E" w14:textId="77777777" w:rsidR="002630C9" w:rsidRPr="005626DC" w:rsidRDefault="002630C9" w:rsidP="002630C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18197B9" w14:textId="77777777" w:rsidR="002630C9" w:rsidRPr="005626DC" w:rsidRDefault="002630C9" w:rsidP="002630C9">
      <w:pPr>
        <w:tabs>
          <w:tab w:val="left" w:pos="0"/>
        </w:tabs>
        <w:jc w:val="center"/>
        <w:rPr>
          <w:rFonts w:ascii="Arial" w:hAnsi="Arial" w:cs="Arial"/>
          <w:b/>
        </w:rPr>
      </w:pPr>
      <w:r w:rsidRPr="005626DC">
        <w:rPr>
          <w:rFonts w:ascii="Arial" w:hAnsi="Arial" w:cs="Arial"/>
          <w:b/>
        </w:rPr>
        <w:t>CÓDIGO: _______________</w:t>
      </w:r>
    </w:p>
    <w:p w14:paraId="33A658C4" w14:textId="77777777" w:rsidR="002630C9" w:rsidRDefault="002630C9" w:rsidP="002630C9">
      <w:pPr>
        <w:spacing w:after="120"/>
        <w:jc w:val="both"/>
        <w:rPr>
          <w:rFonts w:ascii="Arial" w:hAnsi="Arial" w:cs="Arial"/>
          <w:b/>
          <w:sz w:val="21"/>
          <w:szCs w:val="21"/>
          <w:lang w:val="es-BO"/>
        </w:rPr>
      </w:pPr>
    </w:p>
    <w:p w14:paraId="0FA838C3" w14:textId="77777777" w:rsidR="002630C9" w:rsidRPr="00012AE1" w:rsidRDefault="002630C9" w:rsidP="002630C9">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43965759" w14:textId="77777777" w:rsidR="002630C9" w:rsidRPr="00012AE1" w:rsidRDefault="002630C9" w:rsidP="002630C9">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9A1C83F" w14:textId="77777777" w:rsidR="002630C9" w:rsidRPr="00012AE1" w:rsidRDefault="002630C9" w:rsidP="002630C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4E8C0DB3" w14:textId="77777777" w:rsidR="002630C9" w:rsidRDefault="002630C9" w:rsidP="002630C9">
      <w:pPr>
        <w:autoSpaceDE w:val="0"/>
        <w:autoSpaceDN w:val="0"/>
        <w:adjustRightInd w:val="0"/>
        <w:spacing w:before="120" w:after="120"/>
        <w:jc w:val="both"/>
        <w:rPr>
          <w:rFonts w:ascii="Arial" w:hAnsi="Arial" w:cs="Arial"/>
          <w:b/>
          <w:u w:val="single"/>
        </w:rPr>
      </w:pPr>
    </w:p>
    <w:p w14:paraId="6DF66CC2" w14:textId="77777777" w:rsidR="002630C9" w:rsidRPr="00012AE1" w:rsidRDefault="002630C9" w:rsidP="002630C9">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21B73B6D" w14:textId="77777777" w:rsidR="002630C9" w:rsidRPr="005626DC" w:rsidRDefault="002630C9" w:rsidP="00C72C88">
      <w:pPr>
        <w:pStyle w:val="Prrafodelista"/>
        <w:numPr>
          <w:ilvl w:val="1"/>
          <w:numId w:val="5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D6F7C46" w14:textId="77777777" w:rsidR="002630C9" w:rsidRPr="005626DC" w:rsidRDefault="002630C9" w:rsidP="002630C9">
      <w:pPr>
        <w:pStyle w:val="Prrafodelista"/>
        <w:spacing w:before="120" w:after="120"/>
        <w:ind w:left="709"/>
        <w:jc w:val="both"/>
        <w:rPr>
          <w:rFonts w:ascii="Arial" w:hAnsi="Arial" w:cs="Arial"/>
          <w:i/>
        </w:rPr>
      </w:pPr>
    </w:p>
    <w:p w14:paraId="08FF3B56" w14:textId="77777777" w:rsidR="002630C9" w:rsidRPr="005626DC" w:rsidRDefault="002630C9" w:rsidP="00C72C88">
      <w:pPr>
        <w:pStyle w:val="Prrafodelista"/>
        <w:numPr>
          <w:ilvl w:val="1"/>
          <w:numId w:val="5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429404AB" w14:textId="77777777" w:rsidR="002630C9" w:rsidRPr="005626DC" w:rsidRDefault="002630C9" w:rsidP="002630C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4383F754"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8B417E0" w14:textId="77777777" w:rsidR="002630C9" w:rsidRPr="005626DC" w:rsidRDefault="002630C9" w:rsidP="002630C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7004B55A" w14:textId="77777777" w:rsidR="002630C9" w:rsidRPr="005626DC" w:rsidRDefault="002630C9" w:rsidP="002630C9">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FAE3ABF" w14:textId="77777777" w:rsidR="002630C9" w:rsidRPr="005626DC" w:rsidRDefault="002630C9" w:rsidP="002630C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A10B7BB" w14:textId="77777777" w:rsidR="002630C9" w:rsidRPr="005626DC" w:rsidRDefault="002630C9" w:rsidP="002630C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2630C9" w:rsidRPr="005626DC" w14:paraId="289A5870" w14:textId="77777777" w:rsidTr="003C73F2">
        <w:tc>
          <w:tcPr>
            <w:tcW w:w="2522" w:type="dxa"/>
          </w:tcPr>
          <w:p w14:paraId="4E6574FF" w14:textId="77777777" w:rsidR="002630C9" w:rsidRPr="005626DC" w:rsidRDefault="002630C9" w:rsidP="003C73F2">
            <w:pPr>
              <w:spacing w:before="120" w:after="120"/>
              <w:rPr>
                <w:rFonts w:ascii="Arial" w:hAnsi="Arial" w:cs="Arial"/>
                <w:b/>
              </w:rPr>
            </w:pPr>
            <w:r w:rsidRPr="005626DC">
              <w:rPr>
                <w:rFonts w:ascii="Arial" w:hAnsi="Arial" w:cs="Arial"/>
                <w:b/>
              </w:rPr>
              <w:t>Adquisición:</w:t>
            </w:r>
          </w:p>
          <w:p w14:paraId="25464257" w14:textId="77777777" w:rsidR="002630C9" w:rsidRPr="005626DC" w:rsidRDefault="002630C9" w:rsidP="003C73F2">
            <w:pPr>
              <w:spacing w:before="120" w:after="120"/>
              <w:jc w:val="both"/>
              <w:rPr>
                <w:rFonts w:ascii="Arial" w:hAnsi="Arial" w:cs="Arial"/>
              </w:rPr>
            </w:pPr>
          </w:p>
        </w:tc>
        <w:tc>
          <w:tcPr>
            <w:tcW w:w="6237" w:type="dxa"/>
          </w:tcPr>
          <w:p w14:paraId="136BC612" w14:textId="77777777" w:rsidR="002630C9" w:rsidRPr="005626DC" w:rsidRDefault="002630C9" w:rsidP="003C73F2">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630C9" w:rsidRPr="005626DC" w14:paraId="64B67BA4" w14:textId="77777777" w:rsidTr="003C73F2">
        <w:tc>
          <w:tcPr>
            <w:tcW w:w="2522" w:type="dxa"/>
          </w:tcPr>
          <w:p w14:paraId="443F877F" w14:textId="77777777" w:rsidR="002630C9" w:rsidRPr="005626DC" w:rsidRDefault="002630C9" w:rsidP="003C73F2">
            <w:pPr>
              <w:spacing w:before="120" w:after="120"/>
              <w:jc w:val="both"/>
              <w:rPr>
                <w:rFonts w:ascii="Arial" w:hAnsi="Arial" w:cs="Arial"/>
                <w:b/>
              </w:rPr>
            </w:pPr>
            <w:r w:rsidRPr="005626DC">
              <w:rPr>
                <w:rFonts w:ascii="Arial" w:hAnsi="Arial" w:cs="Arial"/>
                <w:b/>
              </w:rPr>
              <w:t>Contrato:</w:t>
            </w:r>
          </w:p>
        </w:tc>
        <w:tc>
          <w:tcPr>
            <w:tcW w:w="6237" w:type="dxa"/>
          </w:tcPr>
          <w:p w14:paraId="543DDF90" w14:textId="77777777" w:rsidR="002630C9" w:rsidRPr="005626DC" w:rsidRDefault="002630C9" w:rsidP="003C73F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630C9" w:rsidRPr="005626DC" w14:paraId="3B04C5C0" w14:textId="77777777" w:rsidTr="003C73F2">
        <w:tc>
          <w:tcPr>
            <w:tcW w:w="2522" w:type="dxa"/>
          </w:tcPr>
          <w:p w14:paraId="47B224BC" w14:textId="77777777" w:rsidR="002630C9" w:rsidRPr="005626DC" w:rsidRDefault="002630C9" w:rsidP="003C73F2">
            <w:pPr>
              <w:spacing w:before="120" w:after="120"/>
              <w:rPr>
                <w:rFonts w:ascii="Arial" w:hAnsi="Arial" w:cs="Arial"/>
                <w:b/>
              </w:rPr>
            </w:pPr>
            <w:r w:rsidRPr="005626DC">
              <w:rPr>
                <w:rFonts w:ascii="Arial" w:hAnsi="Arial" w:cs="Arial"/>
                <w:b/>
              </w:rPr>
              <w:t>Responsable o Comité de Recepción:</w:t>
            </w:r>
          </w:p>
        </w:tc>
        <w:tc>
          <w:tcPr>
            <w:tcW w:w="6237" w:type="dxa"/>
          </w:tcPr>
          <w:p w14:paraId="18381831" w14:textId="77777777" w:rsidR="002630C9" w:rsidRPr="005626DC" w:rsidRDefault="002630C9" w:rsidP="003C73F2">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630C9" w:rsidRPr="005626DC" w14:paraId="6A2FDAAD" w14:textId="77777777" w:rsidTr="003C73F2">
        <w:tc>
          <w:tcPr>
            <w:tcW w:w="2522" w:type="dxa"/>
          </w:tcPr>
          <w:p w14:paraId="41232833" w14:textId="77777777" w:rsidR="002630C9" w:rsidRPr="005626DC" w:rsidRDefault="002630C9" w:rsidP="003C73F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CC9F102" w14:textId="77777777" w:rsidR="002630C9" w:rsidRPr="005626DC" w:rsidRDefault="002630C9" w:rsidP="003C73F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630C9" w:rsidRPr="005626DC" w14:paraId="21C9F92B" w14:textId="77777777" w:rsidTr="003C73F2">
        <w:tc>
          <w:tcPr>
            <w:tcW w:w="2522" w:type="dxa"/>
          </w:tcPr>
          <w:p w14:paraId="48E50FEA" w14:textId="77777777" w:rsidR="002630C9" w:rsidRPr="005626DC" w:rsidRDefault="002630C9" w:rsidP="003C73F2">
            <w:pPr>
              <w:spacing w:before="120" w:after="120"/>
              <w:rPr>
                <w:rFonts w:ascii="Arial" w:hAnsi="Arial" w:cs="Arial"/>
                <w:b/>
              </w:rPr>
            </w:pPr>
            <w:r w:rsidRPr="005626DC">
              <w:rPr>
                <w:rFonts w:ascii="Arial" w:hAnsi="Arial" w:cs="Arial"/>
                <w:b/>
              </w:rPr>
              <w:t>Unidad Solicitante:</w:t>
            </w:r>
          </w:p>
        </w:tc>
        <w:tc>
          <w:tcPr>
            <w:tcW w:w="6237" w:type="dxa"/>
          </w:tcPr>
          <w:p w14:paraId="16A06185" w14:textId="77777777" w:rsidR="002630C9" w:rsidRPr="005626DC" w:rsidRDefault="002630C9" w:rsidP="003C73F2">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C68B5E5" w14:textId="77777777" w:rsidR="002630C9" w:rsidRPr="005626DC" w:rsidRDefault="002630C9" w:rsidP="002630C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816F2C6" w14:textId="77777777" w:rsidR="002630C9" w:rsidRPr="005626DC" w:rsidRDefault="002630C9" w:rsidP="00263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636C74F0" w14:textId="77777777" w:rsidR="002630C9" w:rsidRPr="005626DC" w:rsidRDefault="002630C9" w:rsidP="00263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2CF0150" w14:textId="77777777" w:rsidR="002630C9" w:rsidRPr="005626DC" w:rsidRDefault="002630C9" w:rsidP="00263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A724A01" w14:textId="77777777" w:rsidR="002630C9" w:rsidRPr="005626DC" w:rsidRDefault="002630C9" w:rsidP="00263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D8DF070" w14:textId="77777777" w:rsidR="002630C9" w:rsidRPr="005626DC" w:rsidRDefault="002630C9" w:rsidP="00263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94DDDFF" w14:textId="77777777" w:rsidR="002630C9" w:rsidRPr="005626DC" w:rsidRDefault="002630C9" w:rsidP="00263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B4A22EE" w14:textId="77777777" w:rsidR="002630C9" w:rsidRPr="005626DC" w:rsidRDefault="002630C9" w:rsidP="002630C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362ACD24" w14:textId="77777777" w:rsidR="002630C9" w:rsidRPr="005626DC" w:rsidRDefault="002630C9" w:rsidP="002630C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230CBF43" w14:textId="77777777" w:rsidR="002630C9" w:rsidRPr="005626DC" w:rsidRDefault="002630C9" w:rsidP="002630C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B12375F" w14:textId="77777777" w:rsidR="002630C9" w:rsidRPr="005626DC" w:rsidRDefault="002630C9" w:rsidP="002630C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4E2FCAC"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53041F0F" w14:textId="77777777" w:rsidR="002630C9" w:rsidRPr="005626DC" w:rsidRDefault="002630C9" w:rsidP="002630C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02874B7" w14:textId="77777777" w:rsidR="002630C9" w:rsidRPr="005626DC" w:rsidRDefault="002630C9" w:rsidP="002630C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0B126A66" w14:textId="77777777" w:rsidR="002630C9" w:rsidRPr="005626DC" w:rsidRDefault="002630C9" w:rsidP="002630C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C887D55" w14:textId="77777777" w:rsidR="002630C9" w:rsidRPr="005626DC" w:rsidRDefault="002630C9" w:rsidP="002630C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7B3CFB25" w14:textId="77777777" w:rsidR="002630C9" w:rsidRPr="005626DC" w:rsidRDefault="002630C9" w:rsidP="002630C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D7BAF67"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3D04F116" w14:textId="77777777" w:rsidR="002630C9" w:rsidRPr="005626DC" w:rsidRDefault="002630C9" w:rsidP="002630C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1A1BDC6"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34FA142C" w14:textId="77777777" w:rsidR="002630C9" w:rsidRPr="005626DC" w:rsidRDefault="002630C9" w:rsidP="002630C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8E49B26" w14:textId="77777777" w:rsidR="002630C9" w:rsidRPr="005626DC" w:rsidRDefault="002630C9" w:rsidP="002630C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520EADD" w14:textId="77777777" w:rsidR="002630C9" w:rsidRPr="005626DC" w:rsidRDefault="002630C9" w:rsidP="002630C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0ADF11A8" w14:textId="77777777" w:rsidR="002630C9" w:rsidRPr="005626DC" w:rsidRDefault="002630C9" w:rsidP="002630C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2AB506C4" w14:textId="77777777" w:rsidR="002630C9" w:rsidRPr="005626DC" w:rsidRDefault="002630C9" w:rsidP="002630C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7DD15189"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6231E7C8"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2F95DCF7" w14:textId="77777777" w:rsidR="002630C9" w:rsidRPr="005626DC" w:rsidRDefault="002630C9" w:rsidP="002630C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630C9" w:rsidRPr="005626DC" w14:paraId="2DD5463F" w14:textId="77777777" w:rsidTr="003C73F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34ACC7E" w14:textId="77777777" w:rsidR="002630C9" w:rsidRPr="005626DC" w:rsidRDefault="002630C9" w:rsidP="003C73F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793D2AC" w14:textId="77777777" w:rsidR="002630C9" w:rsidRPr="005626DC" w:rsidRDefault="002630C9" w:rsidP="003C73F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4D05BC3E" w14:textId="77777777" w:rsidR="002630C9" w:rsidRPr="005626DC" w:rsidRDefault="002630C9" w:rsidP="003C73F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7013735B" w14:textId="77777777" w:rsidR="002630C9" w:rsidRPr="005626DC" w:rsidRDefault="002630C9" w:rsidP="003C73F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53D6C49" w14:textId="77777777" w:rsidR="002630C9" w:rsidRPr="005626DC" w:rsidRDefault="002630C9" w:rsidP="003C73F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06FFAAC" w14:textId="77777777" w:rsidR="002630C9" w:rsidRPr="005626DC" w:rsidRDefault="002630C9" w:rsidP="003C73F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2F05D45" w14:textId="77777777" w:rsidR="002630C9" w:rsidRPr="005626DC" w:rsidRDefault="002630C9" w:rsidP="003C73F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4A36F02A" w14:textId="77777777" w:rsidR="002630C9" w:rsidRPr="005626DC" w:rsidRDefault="002630C9" w:rsidP="003C73F2">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38A85BC4" w14:textId="77777777" w:rsidR="002630C9" w:rsidRPr="005626DC" w:rsidRDefault="002630C9" w:rsidP="003C73F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2630C9" w:rsidRPr="005626DC" w14:paraId="1AF8AF0C" w14:textId="77777777" w:rsidTr="003C73F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9F4A2C5" w14:textId="77777777" w:rsidR="002630C9" w:rsidRPr="005626DC" w:rsidRDefault="002630C9" w:rsidP="003C73F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9154F22" w14:textId="77777777" w:rsidR="002630C9" w:rsidRPr="005626DC" w:rsidRDefault="002630C9" w:rsidP="003C73F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189B6F2" w14:textId="77777777" w:rsidR="002630C9" w:rsidRPr="005626DC" w:rsidRDefault="002630C9" w:rsidP="003C73F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B3C5BD2" w14:textId="77777777" w:rsidR="002630C9" w:rsidRPr="005626DC" w:rsidRDefault="002630C9" w:rsidP="003C73F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659B7582" w14:textId="77777777" w:rsidR="002630C9" w:rsidRPr="005626DC" w:rsidRDefault="002630C9" w:rsidP="003C73F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17F7DD7C" w14:textId="77777777" w:rsidR="002630C9" w:rsidRPr="005626DC" w:rsidRDefault="002630C9" w:rsidP="003C73F2">
            <w:pPr>
              <w:jc w:val="right"/>
              <w:rPr>
                <w:rFonts w:ascii="Arial" w:hAnsi="Arial" w:cs="Arial"/>
                <w:color w:val="000000"/>
                <w:lang w:val="es-BO" w:eastAsia="es-BO"/>
              </w:rPr>
            </w:pPr>
          </w:p>
        </w:tc>
      </w:tr>
      <w:tr w:rsidR="002630C9" w:rsidRPr="005626DC" w14:paraId="0AF53B83" w14:textId="77777777" w:rsidTr="003C73F2">
        <w:trPr>
          <w:trHeight w:val="557"/>
        </w:trPr>
        <w:tc>
          <w:tcPr>
            <w:tcW w:w="640" w:type="dxa"/>
            <w:tcBorders>
              <w:top w:val="single" w:sz="4" w:space="0" w:color="auto"/>
            </w:tcBorders>
            <w:shd w:val="clear" w:color="auto" w:fill="auto"/>
            <w:noWrap/>
            <w:vAlign w:val="center"/>
            <w:hideMark/>
          </w:tcPr>
          <w:p w14:paraId="51602065" w14:textId="77777777" w:rsidR="002630C9" w:rsidRPr="005626DC" w:rsidRDefault="002630C9" w:rsidP="003C73F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6FC7B601" w14:textId="77777777" w:rsidR="002630C9" w:rsidRPr="005626DC" w:rsidRDefault="002630C9" w:rsidP="003C73F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B9E331B" w14:textId="77777777" w:rsidR="002630C9" w:rsidRPr="005626DC" w:rsidRDefault="002630C9" w:rsidP="003C73F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F1B7EA1" w14:textId="77777777" w:rsidR="002630C9" w:rsidRPr="005626DC" w:rsidRDefault="002630C9" w:rsidP="003C73F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5CEF0" w14:textId="77777777" w:rsidR="002630C9" w:rsidRPr="005626DC" w:rsidRDefault="002630C9" w:rsidP="003C73F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170AEF7" w14:textId="77777777" w:rsidR="002630C9" w:rsidRPr="005626DC" w:rsidRDefault="002630C9" w:rsidP="003C73F2">
            <w:pPr>
              <w:jc w:val="right"/>
              <w:rPr>
                <w:rFonts w:ascii="Arial" w:hAnsi="Arial" w:cs="Arial"/>
                <w:b/>
                <w:bCs/>
                <w:color w:val="000000"/>
                <w:lang w:val="es-BO" w:eastAsia="es-BO"/>
              </w:rPr>
            </w:pPr>
          </w:p>
        </w:tc>
      </w:tr>
    </w:tbl>
    <w:p w14:paraId="7CF8B4C7"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C3C2C3A" w14:textId="77777777" w:rsidR="002630C9" w:rsidRPr="005626DC" w:rsidRDefault="002630C9" w:rsidP="002630C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B79A9AD" w14:textId="77777777" w:rsidR="002630C9" w:rsidRPr="005626DC" w:rsidRDefault="002630C9" w:rsidP="002630C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56F2E62"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5534BF3" w14:textId="77777777" w:rsidR="002630C9" w:rsidRPr="005626DC" w:rsidRDefault="002630C9" w:rsidP="002630C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795AE21" w14:textId="77777777" w:rsidR="002630C9" w:rsidRPr="005626DC" w:rsidRDefault="002630C9" w:rsidP="002630C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6445DD69" w14:textId="77777777" w:rsidR="002630C9" w:rsidRPr="005626DC" w:rsidRDefault="002630C9" w:rsidP="00C72C88">
      <w:pPr>
        <w:pStyle w:val="Prrafodelista"/>
        <w:numPr>
          <w:ilvl w:val="0"/>
          <w:numId w:val="5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674BF28A" w14:textId="77777777" w:rsidR="002630C9" w:rsidRPr="005626DC" w:rsidRDefault="002630C9" w:rsidP="00C72C88">
      <w:pPr>
        <w:pStyle w:val="Prrafodelista"/>
        <w:numPr>
          <w:ilvl w:val="0"/>
          <w:numId w:val="5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7A47976" w14:textId="77777777" w:rsidR="002630C9" w:rsidRPr="005626DC" w:rsidRDefault="002630C9" w:rsidP="00C72C88">
      <w:pPr>
        <w:pStyle w:val="Prrafodelista"/>
        <w:numPr>
          <w:ilvl w:val="0"/>
          <w:numId w:val="5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2BD4A233" w14:textId="77777777" w:rsidR="002630C9" w:rsidRPr="005626DC" w:rsidRDefault="002630C9" w:rsidP="00C72C88">
      <w:pPr>
        <w:pStyle w:val="Prrafodelista"/>
        <w:numPr>
          <w:ilvl w:val="0"/>
          <w:numId w:val="5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75F3B72" w14:textId="77777777" w:rsidR="002630C9" w:rsidRPr="005626DC" w:rsidRDefault="002630C9" w:rsidP="00C72C88">
      <w:pPr>
        <w:pStyle w:val="Prrafodelista"/>
        <w:numPr>
          <w:ilvl w:val="0"/>
          <w:numId w:val="5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3B7851BE" w14:textId="77777777" w:rsidR="002630C9" w:rsidRPr="005626DC" w:rsidRDefault="002630C9" w:rsidP="002630C9">
      <w:pPr>
        <w:spacing w:before="120" w:after="120"/>
        <w:jc w:val="both"/>
        <w:rPr>
          <w:rFonts w:ascii="Arial" w:hAnsi="Arial" w:cs="Arial"/>
          <w:b/>
          <w:iCs/>
          <w:u w:val="single"/>
        </w:rPr>
      </w:pPr>
      <w:r w:rsidRPr="005626DC">
        <w:rPr>
          <w:rFonts w:ascii="Arial" w:hAnsi="Arial" w:cs="Arial"/>
          <w:b/>
          <w:iCs/>
          <w:u w:val="single"/>
        </w:rPr>
        <w:t>DÉCIMA PRIMERA.- (FACTURACIÓN)</w:t>
      </w:r>
    </w:p>
    <w:p w14:paraId="11E4AAE3" w14:textId="77777777" w:rsidR="002630C9" w:rsidRPr="005626DC" w:rsidRDefault="002630C9" w:rsidP="002630C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C7C772C"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1DF48903" w14:textId="77777777" w:rsidR="002630C9" w:rsidRPr="005626DC" w:rsidRDefault="002630C9" w:rsidP="002630C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938EA24"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77B4DCE" w14:textId="77777777" w:rsidR="002630C9" w:rsidRPr="005626DC" w:rsidRDefault="002630C9" w:rsidP="002630C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064B2CD" w14:textId="77777777" w:rsidR="002630C9" w:rsidRPr="005626DC" w:rsidRDefault="002630C9" w:rsidP="002630C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22C2994"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2343FB11"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2038F06"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5D929678" w14:textId="77777777" w:rsidR="002630C9" w:rsidRPr="005626DC" w:rsidRDefault="002630C9" w:rsidP="002630C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5BA369C3" w14:textId="77777777" w:rsidR="002630C9" w:rsidRPr="005626DC" w:rsidRDefault="002630C9" w:rsidP="002630C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71D4B76"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9E4BDBE" w14:textId="77777777" w:rsidR="002630C9" w:rsidRPr="005626DC" w:rsidRDefault="002630C9" w:rsidP="002630C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30C9" w:rsidRPr="005626DC" w14:paraId="4333DF2B" w14:textId="77777777" w:rsidTr="003C73F2">
        <w:trPr>
          <w:trHeight w:val="237"/>
        </w:trPr>
        <w:tc>
          <w:tcPr>
            <w:tcW w:w="4511" w:type="dxa"/>
            <w:tcBorders>
              <w:top w:val="single" w:sz="4" w:space="0" w:color="auto"/>
              <w:left w:val="single" w:sz="4" w:space="0" w:color="auto"/>
              <w:bottom w:val="single" w:sz="4" w:space="0" w:color="auto"/>
              <w:right w:val="single" w:sz="4" w:space="0" w:color="auto"/>
            </w:tcBorders>
          </w:tcPr>
          <w:p w14:paraId="474FEDA0" w14:textId="77777777" w:rsidR="002630C9" w:rsidRPr="005626DC" w:rsidRDefault="002630C9" w:rsidP="003C73F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05BF787" w14:textId="77777777" w:rsidR="002630C9" w:rsidRPr="005626DC" w:rsidRDefault="002630C9" w:rsidP="003C73F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630C9" w:rsidRPr="005626DC" w14:paraId="42DAAAE5" w14:textId="77777777" w:rsidTr="003C73F2">
        <w:trPr>
          <w:trHeight w:val="1505"/>
        </w:trPr>
        <w:tc>
          <w:tcPr>
            <w:tcW w:w="4511" w:type="dxa"/>
            <w:tcBorders>
              <w:top w:val="single" w:sz="4" w:space="0" w:color="auto"/>
              <w:left w:val="single" w:sz="4" w:space="0" w:color="auto"/>
              <w:bottom w:val="single" w:sz="4" w:space="0" w:color="auto"/>
              <w:right w:val="single" w:sz="4" w:space="0" w:color="auto"/>
            </w:tcBorders>
          </w:tcPr>
          <w:p w14:paraId="38054864" w14:textId="77777777" w:rsidR="002630C9" w:rsidRPr="005626DC" w:rsidRDefault="002630C9" w:rsidP="003C73F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3DB70104" w14:textId="77777777" w:rsidR="002630C9" w:rsidRDefault="002630C9" w:rsidP="003C73F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0AEC461" w14:textId="77777777" w:rsidR="002630C9" w:rsidRPr="00E07048" w:rsidRDefault="002630C9" w:rsidP="003C73F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BB0937B" w14:textId="77777777" w:rsidR="002630C9" w:rsidRPr="005626DC" w:rsidRDefault="002630C9" w:rsidP="003C73F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016B226" w14:textId="77777777" w:rsidR="002630C9" w:rsidRPr="005626DC" w:rsidRDefault="002630C9" w:rsidP="003C73F2">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01BD14D4" w14:textId="77777777" w:rsidR="002630C9" w:rsidRPr="005626DC" w:rsidRDefault="002630C9" w:rsidP="003C73F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DD4C542" w14:textId="77777777" w:rsidR="002630C9" w:rsidRPr="005626DC" w:rsidRDefault="002630C9" w:rsidP="003C73F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6A05DF8" w14:textId="77777777" w:rsidR="002630C9" w:rsidRDefault="002630C9" w:rsidP="003C73F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141D76D" w14:textId="77777777" w:rsidR="002630C9" w:rsidRDefault="002630C9" w:rsidP="003C73F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5F22C77" w14:textId="77777777" w:rsidR="002630C9" w:rsidRPr="005626DC" w:rsidRDefault="002630C9" w:rsidP="003C73F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6A0B017" w14:textId="77777777" w:rsidR="002630C9" w:rsidRPr="005626DC" w:rsidRDefault="002630C9" w:rsidP="003C73F2">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1D904603" w14:textId="77777777" w:rsidR="002630C9" w:rsidRPr="005626DC" w:rsidRDefault="002630C9" w:rsidP="003C73F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59DAE9CF" w14:textId="77777777" w:rsidR="002630C9" w:rsidRPr="005626DC" w:rsidRDefault="002630C9" w:rsidP="002630C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E488324" w14:textId="77777777" w:rsidR="002630C9" w:rsidRPr="005626DC" w:rsidRDefault="002630C9" w:rsidP="002630C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EDBC6DA"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5068A409"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969DD70"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4D60E84E"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19BCD147"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7BB55B91" w14:textId="77777777" w:rsidR="002630C9" w:rsidRPr="005626DC" w:rsidRDefault="002630C9" w:rsidP="002630C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786D484" w14:textId="77777777" w:rsidR="002630C9" w:rsidRPr="005626DC" w:rsidRDefault="002630C9" w:rsidP="00263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0A93BC20" w14:textId="77777777" w:rsidR="002630C9" w:rsidRPr="005626DC" w:rsidRDefault="002630C9" w:rsidP="00263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60A4C7F4" w14:textId="77777777" w:rsidR="002630C9" w:rsidRPr="005626DC" w:rsidRDefault="002630C9" w:rsidP="002630C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2C97BB8D" w14:textId="77777777" w:rsidR="002630C9" w:rsidRPr="005626DC" w:rsidRDefault="002630C9" w:rsidP="00263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402D6E1" w14:textId="77777777" w:rsidR="002630C9" w:rsidRPr="005626DC" w:rsidRDefault="002630C9" w:rsidP="00263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BFA5A98" w14:textId="77777777" w:rsidR="002630C9" w:rsidRPr="005626DC" w:rsidRDefault="002630C9" w:rsidP="00263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1E723F6E" w14:textId="77777777" w:rsidR="002630C9" w:rsidRPr="005626DC" w:rsidRDefault="002630C9" w:rsidP="002630C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FF81A02"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C0A774D" w14:textId="77777777" w:rsidR="002630C9" w:rsidRPr="005626DC" w:rsidRDefault="002630C9" w:rsidP="002630C9">
      <w:pPr>
        <w:spacing w:before="120" w:after="120"/>
        <w:ind w:left="1134"/>
        <w:contextualSpacing/>
        <w:jc w:val="both"/>
        <w:rPr>
          <w:rFonts w:ascii="Arial" w:hAnsi="Arial" w:cs="Arial"/>
        </w:rPr>
      </w:pPr>
    </w:p>
    <w:p w14:paraId="088F7DC6"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03D8BC45" w14:textId="77777777" w:rsidR="002630C9" w:rsidRPr="005626DC" w:rsidRDefault="002630C9" w:rsidP="002630C9">
      <w:pPr>
        <w:spacing w:before="120" w:after="120"/>
        <w:ind w:left="720"/>
        <w:contextualSpacing/>
        <w:jc w:val="both"/>
        <w:rPr>
          <w:rFonts w:ascii="Arial" w:hAnsi="Arial" w:cs="Arial"/>
        </w:rPr>
      </w:pPr>
    </w:p>
    <w:p w14:paraId="2CBB6468"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2C07AC3F" w14:textId="77777777" w:rsidR="002630C9" w:rsidRPr="005626DC" w:rsidRDefault="002630C9" w:rsidP="002630C9">
      <w:pPr>
        <w:spacing w:before="120" w:after="120"/>
        <w:contextualSpacing/>
        <w:jc w:val="both"/>
        <w:rPr>
          <w:rFonts w:ascii="Arial" w:hAnsi="Arial" w:cs="Arial"/>
        </w:rPr>
      </w:pPr>
    </w:p>
    <w:p w14:paraId="3D67A4C9"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C2979D4" w14:textId="77777777" w:rsidR="002630C9" w:rsidRPr="005626DC" w:rsidRDefault="002630C9" w:rsidP="002630C9">
      <w:pPr>
        <w:spacing w:before="120" w:after="120"/>
        <w:ind w:left="720"/>
        <w:contextualSpacing/>
        <w:jc w:val="both"/>
        <w:rPr>
          <w:rFonts w:ascii="Arial" w:hAnsi="Arial" w:cs="Arial"/>
        </w:rPr>
      </w:pPr>
    </w:p>
    <w:p w14:paraId="6E338671"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49B98161" w14:textId="77777777" w:rsidR="002630C9" w:rsidRPr="005626DC" w:rsidRDefault="002630C9" w:rsidP="00C72C88">
      <w:pPr>
        <w:numPr>
          <w:ilvl w:val="0"/>
          <w:numId w:val="5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CA54878" w14:textId="77777777" w:rsidR="002630C9" w:rsidRPr="005626DC" w:rsidRDefault="002630C9" w:rsidP="002630C9">
      <w:pPr>
        <w:spacing w:before="120" w:after="120"/>
        <w:contextualSpacing/>
        <w:jc w:val="both"/>
        <w:rPr>
          <w:rFonts w:ascii="Arial" w:hAnsi="Arial" w:cs="Arial"/>
        </w:rPr>
      </w:pPr>
    </w:p>
    <w:p w14:paraId="1BDA0275"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159CF47C"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15BF271" w14:textId="77777777" w:rsidR="002630C9" w:rsidRPr="005626DC" w:rsidRDefault="002630C9" w:rsidP="002630C9">
      <w:pPr>
        <w:spacing w:before="120" w:after="120"/>
        <w:contextualSpacing/>
        <w:jc w:val="both"/>
        <w:rPr>
          <w:rFonts w:ascii="Arial" w:hAnsi="Arial" w:cs="Arial"/>
        </w:rPr>
      </w:pPr>
    </w:p>
    <w:p w14:paraId="7F70B822"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254DD73" w14:textId="77777777" w:rsidR="002630C9" w:rsidRPr="005626DC" w:rsidRDefault="002630C9" w:rsidP="002630C9">
      <w:pPr>
        <w:spacing w:before="120" w:after="120"/>
        <w:ind w:left="720"/>
        <w:contextualSpacing/>
        <w:jc w:val="both"/>
        <w:rPr>
          <w:rFonts w:ascii="Arial" w:hAnsi="Arial" w:cs="Arial"/>
        </w:rPr>
      </w:pPr>
    </w:p>
    <w:p w14:paraId="2CC04A3D"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7ECC83F" w14:textId="77777777" w:rsidR="002630C9" w:rsidRPr="005626DC" w:rsidRDefault="002630C9" w:rsidP="002630C9">
      <w:pPr>
        <w:spacing w:before="120" w:after="120"/>
        <w:ind w:left="720"/>
        <w:contextualSpacing/>
        <w:jc w:val="both"/>
        <w:rPr>
          <w:rFonts w:ascii="Arial" w:hAnsi="Arial" w:cs="Arial"/>
        </w:rPr>
      </w:pPr>
    </w:p>
    <w:p w14:paraId="01CAFAAC"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62FF4D88" w14:textId="77777777" w:rsidR="002630C9" w:rsidRPr="005626DC" w:rsidRDefault="002630C9" w:rsidP="002630C9">
      <w:pPr>
        <w:spacing w:before="120" w:after="120"/>
        <w:ind w:left="720"/>
        <w:contextualSpacing/>
        <w:jc w:val="both"/>
        <w:rPr>
          <w:rFonts w:ascii="Arial" w:hAnsi="Arial" w:cs="Arial"/>
        </w:rPr>
      </w:pPr>
    </w:p>
    <w:p w14:paraId="774E4B53"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1AC95BB" w14:textId="77777777" w:rsidR="002630C9" w:rsidRPr="005626DC" w:rsidRDefault="002630C9" w:rsidP="002630C9">
      <w:pPr>
        <w:spacing w:before="120" w:after="120"/>
        <w:ind w:left="720"/>
        <w:contextualSpacing/>
        <w:jc w:val="both"/>
        <w:rPr>
          <w:rFonts w:ascii="Arial" w:hAnsi="Arial" w:cs="Arial"/>
        </w:rPr>
      </w:pPr>
    </w:p>
    <w:p w14:paraId="24F8F409"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7DB6D395" w14:textId="77777777" w:rsidR="002630C9" w:rsidRPr="005626DC" w:rsidRDefault="002630C9" w:rsidP="002630C9">
      <w:pPr>
        <w:spacing w:before="120" w:after="120"/>
        <w:ind w:left="720"/>
        <w:contextualSpacing/>
        <w:jc w:val="both"/>
        <w:rPr>
          <w:rFonts w:ascii="Arial" w:hAnsi="Arial" w:cs="Arial"/>
        </w:rPr>
      </w:pPr>
    </w:p>
    <w:p w14:paraId="69E004EB"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5229AD12" w14:textId="77777777" w:rsidR="002630C9" w:rsidRPr="005626DC" w:rsidRDefault="002630C9" w:rsidP="002630C9">
      <w:pPr>
        <w:spacing w:before="120" w:after="120"/>
        <w:ind w:left="720"/>
        <w:contextualSpacing/>
        <w:jc w:val="both"/>
        <w:rPr>
          <w:rFonts w:ascii="Arial" w:hAnsi="Arial" w:cs="Arial"/>
        </w:rPr>
      </w:pPr>
    </w:p>
    <w:p w14:paraId="23E1757D"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B65101C" w14:textId="77777777" w:rsidR="002630C9" w:rsidRPr="005626DC" w:rsidRDefault="002630C9" w:rsidP="002630C9">
      <w:pPr>
        <w:spacing w:before="120" w:after="120"/>
        <w:ind w:left="720"/>
        <w:contextualSpacing/>
        <w:jc w:val="both"/>
        <w:rPr>
          <w:rFonts w:ascii="Arial" w:hAnsi="Arial" w:cs="Arial"/>
        </w:rPr>
      </w:pPr>
    </w:p>
    <w:p w14:paraId="0F27B188"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0D25A18" w14:textId="77777777" w:rsidR="002630C9" w:rsidRPr="005626DC" w:rsidRDefault="002630C9" w:rsidP="002630C9">
      <w:pPr>
        <w:spacing w:before="120" w:after="120"/>
        <w:ind w:left="720"/>
        <w:contextualSpacing/>
        <w:jc w:val="both"/>
        <w:rPr>
          <w:rFonts w:ascii="Arial" w:hAnsi="Arial" w:cs="Arial"/>
        </w:rPr>
      </w:pPr>
    </w:p>
    <w:p w14:paraId="20D6FA3A"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24A3CB0" w14:textId="77777777" w:rsidR="002630C9" w:rsidRPr="005626DC" w:rsidRDefault="002630C9" w:rsidP="002630C9">
      <w:pPr>
        <w:spacing w:before="120" w:after="120"/>
        <w:ind w:left="720"/>
        <w:contextualSpacing/>
        <w:jc w:val="both"/>
        <w:rPr>
          <w:rFonts w:ascii="Arial" w:hAnsi="Arial" w:cs="Arial"/>
        </w:rPr>
      </w:pPr>
    </w:p>
    <w:p w14:paraId="25072B6E"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1F19E405" w14:textId="77777777" w:rsidR="002630C9" w:rsidRPr="005626DC" w:rsidRDefault="002630C9" w:rsidP="002630C9">
      <w:pPr>
        <w:spacing w:before="120" w:after="120"/>
        <w:ind w:left="720"/>
        <w:contextualSpacing/>
        <w:jc w:val="both"/>
        <w:rPr>
          <w:rFonts w:ascii="Arial" w:hAnsi="Arial" w:cs="Arial"/>
        </w:rPr>
      </w:pPr>
      <w:r w:rsidRPr="005626DC">
        <w:rPr>
          <w:rFonts w:ascii="Arial" w:hAnsi="Arial" w:cs="Arial"/>
        </w:rPr>
        <w:tab/>
      </w:r>
    </w:p>
    <w:p w14:paraId="3F4D4B1D" w14:textId="77777777" w:rsidR="002630C9" w:rsidRPr="005626DC" w:rsidRDefault="002630C9" w:rsidP="00C72C88">
      <w:pPr>
        <w:numPr>
          <w:ilvl w:val="0"/>
          <w:numId w:val="5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3477353" w14:textId="77777777" w:rsidR="002630C9" w:rsidRPr="005626DC" w:rsidRDefault="002630C9" w:rsidP="002630C9">
      <w:pPr>
        <w:spacing w:before="120" w:after="120"/>
        <w:ind w:left="720"/>
        <w:contextualSpacing/>
        <w:jc w:val="both"/>
        <w:rPr>
          <w:rFonts w:ascii="Arial" w:hAnsi="Arial" w:cs="Arial"/>
        </w:rPr>
      </w:pPr>
    </w:p>
    <w:p w14:paraId="371FFE2F" w14:textId="77777777" w:rsidR="002630C9" w:rsidRPr="005626DC" w:rsidRDefault="002630C9" w:rsidP="002630C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1673268" w14:textId="77777777" w:rsidR="002630C9" w:rsidRPr="005626DC" w:rsidRDefault="002630C9" w:rsidP="002630C9">
      <w:pPr>
        <w:spacing w:before="120" w:after="120"/>
        <w:contextualSpacing/>
        <w:jc w:val="both"/>
        <w:rPr>
          <w:rFonts w:ascii="Arial" w:hAnsi="Arial" w:cs="Arial"/>
        </w:rPr>
      </w:pPr>
    </w:p>
    <w:p w14:paraId="4F0597BF"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49B5DAB" w14:textId="77777777" w:rsidR="002630C9" w:rsidRPr="005626DC" w:rsidRDefault="002630C9" w:rsidP="002630C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7653672" w14:textId="77777777" w:rsidR="002630C9" w:rsidRPr="005626DC" w:rsidRDefault="002630C9" w:rsidP="002630C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00E69EA4" w14:textId="77777777" w:rsidR="002630C9" w:rsidRPr="005626DC" w:rsidRDefault="002630C9" w:rsidP="002630C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2A60AA5C"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974486A"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D0AEA4D"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6CB81C4" w14:textId="77777777" w:rsidR="002630C9" w:rsidRPr="005626DC" w:rsidRDefault="002630C9" w:rsidP="002630C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83DDDFF"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87A5668" w14:textId="77777777" w:rsidR="002630C9" w:rsidRPr="005626DC" w:rsidRDefault="002630C9" w:rsidP="002630C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5851944B"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4CB2EA25"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6CD72AC"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12B4F32C" w14:textId="77777777" w:rsidR="002630C9" w:rsidRPr="005626DC" w:rsidRDefault="002630C9" w:rsidP="002630C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2E1ABC9"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6881ED3"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F137892"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9052C70" w14:textId="77777777" w:rsidR="002630C9" w:rsidRPr="005626DC" w:rsidRDefault="002630C9" w:rsidP="00263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686B5C1" w14:textId="77777777" w:rsidR="002630C9" w:rsidRPr="005626DC" w:rsidRDefault="002630C9" w:rsidP="002630C9">
      <w:pPr>
        <w:shd w:val="clear" w:color="auto" w:fill="FFFFFF"/>
        <w:tabs>
          <w:tab w:val="left" w:pos="426"/>
        </w:tabs>
        <w:spacing w:before="120" w:after="120"/>
        <w:ind w:right="-6"/>
        <w:contextualSpacing/>
        <w:jc w:val="both"/>
        <w:rPr>
          <w:rFonts w:ascii="Arial" w:hAnsi="Arial" w:cs="Arial"/>
          <w:lang w:val="es-BO"/>
        </w:rPr>
      </w:pPr>
    </w:p>
    <w:p w14:paraId="08F78AB4" w14:textId="77777777" w:rsidR="002630C9" w:rsidRPr="005626DC" w:rsidRDefault="002630C9" w:rsidP="00263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1B90C9D9" w14:textId="77777777" w:rsidR="002630C9" w:rsidRPr="005626DC" w:rsidRDefault="002630C9" w:rsidP="002630C9">
      <w:pPr>
        <w:spacing w:before="120" w:after="120"/>
        <w:contextualSpacing/>
        <w:jc w:val="both"/>
        <w:rPr>
          <w:rFonts w:ascii="Arial" w:hAnsi="Arial" w:cs="Arial"/>
          <w:lang w:val="es-BO"/>
        </w:rPr>
      </w:pPr>
    </w:p>
    <w:p w14:paraId="1C9C54FD" w14:textId="77777777" w:rsidR="002630C9" w:rsidRPr="005626DC" w:rsidRDefault="002630C9" w:rsidP="00263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4752881" w14:textId="77777777" w:rsidR="002630C9" w:rsidRPr="005626DC" w:rsidRDefault="002630C9" w:rsidP="002630C9">
      <w:pPr>
        <w:shd w:val="clear" w:color="auto" w:fill="FFFFFF"/>
        <w:tabs>
          <w:tab w:val="left" w:pos="426"/>
        </w:tabs>
        <w:spacing w:before="120" w:after="120"/>
        <w:ind w:right="-6"/>
        <w:contextualSpacing/>
        <w:jc w:val="both"/>
        <w:rPr>
          <w:rFonts w:ascii="Arial" w:hAnsi="Arial" w:cs="Arial"/>
          <w:lang w:val="es-BO"/>
        </w:rPr>
      </w:pPr>
    </w:p>
    <w:p w14:paraId="0D9FB85B" w14:textId="77777777" w:rsidR="002630C9" w:rsidRPr="005626DC" w:rsidRDefault="002630C9" w:rsidP="00263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43702638" w14:textId="77777777" w:rsidR="002630C9" w:rsidRPr="005626DC" w:rsidRDefault="002630C9" w:rsidP="00C72C88">
      <w:pPr>
        <w:pStyle w:val="Prrafodelista"/>
        <w:numPr>
          <w:ilvl w:val="0"/>
          <w:numId w:val="5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076FDCC" w14:textId="77777777" w:rsidR="002630C9" w:rsidRDefault="002630C9" w:rsidP="00C72C88">
      <w:pPr>
        <w:numPr>
          <w:ilvl w:val="0"/>
          <w:numId w:val="5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28B41FFF" w14:textId="77777777" w:rsidR="002630C9" w:rsidRDefault="002630C9" w:rsidP="002630C9">
      <w:pPr>
        <w:shd w:val="clear" w:color="auto" w:fill="FFFFFF"/>
        <w:tabs>
          <w:tab w:val="left" w:pos="426"/>
        </w:tabs>
        <w:spacing w:before="120" w:after="120"/>
        <w:ind w:right="-6"/>
        <w:jc w:val="both"/>
        <w:rPr>
          <w:rFonts w:ascii="Arial" w:hAnsi="Arial" w:cs="Arial"/>
          <w:lang w:val="es-BO"/>
        </w:rPr>
      </w:pPr>
    </w:p>
    <w:p w14:paraId="213C4DC9" w14:textId="77777777" w:rsidR="002630C9" w:rsidRPr="005626DC" w:rsidRDefault="002630C9" w:rsidP="002630C9">
      <w:pPr>
        <w:shd w:val="clear" w:color="auto" w:fill="FFFFFF"/>
        <w:tabs>
          <w:tab w:val="left" w:pos="426"/>
        </w:tabs>
        <w:spacing w:before="120" w:after="120"/>
        <w:ind w:right="-6"/>
        <w:jc w:val="both"/>
        <w:rPr>
          <w:rFonts w:ascii="Arial" w:hAnsi="Arial" w:cs="Arial"/>
          <w:lang w:val="es-BO"/>
        </w:rPr>
      </w:pPr>
    </w:p>
    <w:p w14:paraId="2FF35194" w14:textId="77777777" w:rsidR="002630C9" w:rsidRPr="005626DC" w:rsidRDefault="002630C9" w:rsidP="002630C9">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248D65C5"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F860996"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42AA339"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2C4927A"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A344B2E" w14:textId="77777777" w:rsidR="002630C9" w:rsidRPr="005626DC" w:rsidRDefault="002630C9" w:rsidP="002630C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334FD07"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2DBBCCE" w14:textId="77777777" w:rsidR="002630C9" w:rsidRPr="005626DC" w:rsidRDefault="002630C9" w:rsidP="00C72C88">
      <w:pPr>
        <w:numPr>
          <w:ilvl w:val="0"/>
          <w:numId w:val="5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2E6D459" w14:textId="77777777" w:rsidR="002630C9" w:rsidRPr="005626DC" w:rsidRDefault="002630C9" w:rsidP="00C72C88">
      <w:pPr>
        <w:numPr>
          <w:ilvl w:val="0"/>
          <w:numId w:val="5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C6D25EF" w14:textId="77777777" w:rsidR="002630C9" w:rsidRPr="005626DC" w:rsidRDefault="002630C9" w:rsidP="002630C9">
      <w:pPr>
        <w:spacing w:before="120" w:after="120"/>
        <w:ind w:left="851"/>
        <w:contextualSpacing/>
        <w:jc w:val="both"/>
        <w:rPr>
          <w:rFonts w:ascii="Arial" w:hAnsi="Arial" w:cs="Arial"/>
          <w:lang w:val="es-ES_tradnl"/>
        </w:rPr>
      </w:pPr>
    </w:p>
    <w:p w14:paraId="4255263A" w14:textId="77777777" w:rsidR="002630C9" w:rsidRPr="005626DC" w:rsidRDefault="002630C9" w:rsidP="00C72C88">
      <w:pPr>
        <w:numPr>
          <w:ilvl w:val="0"/>
          <w:numId w:val="5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7A86832" w14:textId="77777777" w:rsidR="002630C9" w:rsidRPr="005626DC" w:rsidRDefault="002630C9" w:rsidP="002630C9">
      <w:pPr>
        <w:spacing w:before="120" w:after="120"/>
        <w:contextualSpacing/>
        <w:jc w:val="both"/>
        <w:rPr>
          <w:rFonts w:ascii="Arial" w:hAnsi="Arial" w:cs="Arial"/>
          <w:lang w:val="es-ES_tradnl"/>
        </w:rPr>
      </w:pPr>
    </w:p>
    <w:p w14:paraId="72B219EE"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3599C283" w14:textId="77777777" w:rsidR="002630C9" w:rsidRPr="005626DC" w:rsidRDefault="002630C9" w:rsidP="002630C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6C7E997"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E592312" w14:textId="77777777" w:rsidR="002630C9" w:rsidRPr="005626DC" w:rsidRDefault="002630C9" w:rsidP="002630C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CA31B84"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86376B5" w14:textId="77777777" w:rsidR="002630C9" w:rsidRPr="005626DC" w:rsidRDefault="002630C9" w:rsidP="002630C9">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1ACE0334" w14:textId="77777777" w:rsidR="002630C9" w:rsidRPr="005626DC" w:rsidRDefault="002630C9" w:rsidP="002630C9">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C5DA8B2"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01DA774"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CADF178" w14:textId="77777777" w:rsidR="002630C9" w:rsidRPr="005626DC" w:rsidRDefault="002630C9" w:rsidP="002630C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68156ABF" w14:textId="77777777" w:rsidR="002630C9" w:rsidRPr="005626DC" w:rsidRDefault="002630C9" w:rsidP="002630C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18AD1FCB" w14:textId="77777777" w:rsidR="002630C9" w:rsidRPr="005626DC" w:rsidRDefault="002630C9" w:rsidP="002630C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4A972A2" w14:textId="77777777" w:rsidR="002630C9" w:rsidRPr="005626DC" w:rsidRDefault="002630C9" w:rsidP="002630C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39F7A0F" w14:textId="77777777" w:rsidR="002630C9" w:rsidRPr="005626DC" w:rsidRDefault="002630C9" w:rsidP="002630C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81A56B0" w14:textId="77777777" w:rsidR="002630C9" w:rsidRPr="005626DC" w:rsidRDefault="002630C9" w:rsidP="002630C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57C4B1E" w14:textId="77777777" w:rsidR="002630C9" w:rsidRPr="005626DC" w:rsidRDefault="002630C9" w:rsidP="00C72C88">
      <w:pPr>
        <w:numPr>
          <w:ilvl w:val="0"/>
          <w:numId w:val="4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C5AAC0B" w14:textId="77777777" w:rsidR="002630C9" w:rsidRPr="005626DC" w:rsidRDefault="002630C9" w:rsidP="00C72C88">
      <w:pPr>
        <w:numPr>
          <w:ilvl w:val="0"/>
          <w:numId w:val="4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D86FC6E" w14:textId="77777777" w:rsidR="002630C9" w:rsidRPr="005626DC" w:rsidRDefault="002630C9" w:rsidP="00C72C88">
      <w:pPr>
        <w:numPr>
          <w:ilvl w:val="0"/>
          <w:numId w:val="4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E8F1161" w14:textId="77777777" w:rsidR="002630C9" w:rsidRPr="005626DC" w:rsidRDefault="002630C9" w:rsidP="00C72C88">
      <w:pPr>
        <w:numPr>
          <w:ilvl w:val="0"/>
          <w:numId w:val="4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19A952D" w14:textId="77777777" w:rsidR="002630C9" w:rsidRPr="005626DC" w:rsidRDefault="002630C9" w:rsidP="00C72C88">
      <w:pPr>
        <w:numPr>
          <w:ilvl w:val="0"/>
          <w:numId w:val="4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72599824" w14:textId="77777777" w:rsidR="002630C9" w:rsidRPr="005626DC" w:rsidRDefault="002630C9" w:rsidP="00C72C88">
      <w:pPr>
        <w:numPr>
          <w:ilvl w:val="0"/>
          <w:numId w:val="4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22E9124" w14:textId="77777777" w:rsidR="002630C9" w:rsidRPr="005626DC" w:rsidRDefault="002630C9" w:rsidP="00C72C88">
      <w:pPr>
        <w:numPr>
          <w:ilvl w:val="0"/>
          <w:numId w:val="4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F82F9DA" w14:textId="77777777" w:rsidR="002630C9" w:rsidRPr="005626DC" w:rsidRDefault="002630C9" w:rsidP="002630C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5EB81010" w14:textId="77777777" w:rsidR="002630C9" w:rsidRPr="005626DC" w:rsidRDefault="002630C9" w:rsidP="002630C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64D16FE" w14:textId="77777777" w:rsidR="002630C9" w:rsidRPr="005626DC" w:rsidRDefault="002630C9" w:rsidP="00C72C88">
      <w:pPr>
        <w:pStyle w:val="Prrafodelista"/>
        <w:numPr>
          <w:ilvl w:val="0"/>
          <w:numId w:val="5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677FEAA" w14:textId="77777777" w:rsidR="002630C9" w:rsidRPr="005626DC" w:rsidRDefault="002630C9" w:rsidP="002630C9">
      <w:pPr>
        <w:pStyle w:val="Prrafodelista"/>
        <w:spacing w:before="120" w:after="120"/>
        <w:ind w:left="2484"/>
        <w:jc w:val="both"/>
        <w:rPr>
          <w:rFonts w:ascii="Arial" w:hAnsi="Arial" w:cs="Arial"/>
          <w:lang w:val="es-ES_tradnl"/>
        </w:rPr>
      </w:pPr>
    </w:p>
    <w:p w14:paraId="2471AB48" w14:textId="77777777" w:rsidR="002630C9" w:rsidRPr="005626DC" w:rsidRDefault="002630C9" w:rsidP="00C72C88">
      <w:pPr>
        <w:pStyle w:val="Prrafodelista"/>
        <w:numPr>
          <w:ilvl w:val="0"/>
          <w:numId w:val="5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7C4B5BC" w14:textId="77777777" w:rsidR="002630C9" w:rsidRPr="005626DC" w:rsidRDefault="002630C9" w:rsidP="002630C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107CB934" w14:textId="77777777" w:rsidR="002630C9" w:rsidRPr="005626DC" w:rsidRDefault="002630C9" w:rsidP="002630C9">
      <w:pPr>
        <w:pStyle w:val="Prrafodelista"/>
        <w:spacing w:before="120" w:after="120"/>
        <w:ind w:left="1996" w:hanging="1145"/>
        <w:jc w:val="both"/>
        <w:rPr>
          <w:rFonts w:ascii="Arial" w:hAnsi="Arial" w:cs="Arial"/>
          <w:color w:val="000000"/>
        </w:rPr>
      </w:pPr>
    </w:p>
    <w:p w14:paraId="1BD9B372" w14:textId="77777777" w:rsidR="002630C9" w:rsidRPr="005626DC" w:rsidRDefault="002630C9" w:rsidP="002630C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9C5CEB2" w14:textId="77777777" w:rsidR="002630C9" w:rsidRPr="005626DC" w:rsidRDefault="002630C9" w:rsidP="002630C9">
      <w:pPr>
        <w:pStyle w:val="Prrafodelista"/>
        <w:spacing w:before="120" w:after="120"/>
        <w:ind w:left="1996" w:hanging="1145"/>
        <w:jc w:val="both"/>
        <w:rPr>
          <w:rFonts w:ascii="Arial" w:hAnsi="Arial" w:cs="Arial"/>
        </w:rPr>
      </w:pPr>
    </w:p>
    <w:p w14:paraId="04973193" w14:textId="77777777" w:rsidR="002630C9" w:rsidRPr="005626DC" w:rsidRDefault="002630C9" w:rsidP="00C72C88">
      <w:pPr>
        <w:pStyle w:val="Prrafodelista"/>
        <w:numPr>
          <w:ilvl w:val="2"/>
          <w:numId w:val="5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7557CA4" w14:textId="77777777" w:rsidR="002630C9" w:rsidRPr="005626DC" w:rsidRDefault="002630C9" w:rsidP="002630C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59B67CF" w14:textId="77777777" w:rsidR="002630C9" w:rsidRPr="005626DC" w:rsidRDefault="002630C9" w:rsidP="002630C9">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5EA4DF0" w14:textId="77777777" w:rsidR="002630C9" w:rsidRPr="005626DC" w:rsidRDefault="002630C9" w:rsidP="002630C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58BCAC94" w14:textId="77777777" w:rsidR="002630C9" w:rsidRPr="005626DC" w:rsidRDefault="002630C9" w:rsidP="002630C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935930A" w14:textId="77777777" w:rsidR="002630C9" w:rsidRPr="005626DC" w:rsidRDefault="002630C9" w:rsidP="002630C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7756C856" w14:textId="77777777" w:rsidR="002630C9" w:rsidRPr="005626DC" w:rsidRDefault="002630C9" w:rsidP="002630C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750860C" w14:textId="77777777" w:rsidR="002630C9" w:rsidRPr="005626DC" w:rsidRDefault="002630C9" w:rsidP="002630C9">
      <w:pPr>
        <w:spacing w:before="120" w:after="120"/>
        <w:jc w:val="both"/>
        <w:rPr>
          <w:rFonts w:ascii="Arial" w:hAnsi="Arial" w:cs="Arial"/>
          <w:b/>
          <w:u w:val="single"/>
        </w:rPr>
      </w:pPr>
      <w:r w:rsidRPr="005626DC">
        <w:rPr>
          <w:rFonts w:ascii="Arial" w:hAnsi="Arial" w:cs="Arial"/>
          <w:b/>
          <w:u w:val="single"/>
        </w:rPr>
        <w:t>VIGÉSIMA CUARTA.- (CIERRE DE CONTRATO)</w:t>
      </w:r>
    </w:p>
    <w:p w14:paraId="47336F79" w14:textId="77777777" w:rsidR="002630C9" w:rsidRPr="005626DC" w:rsidRDefault="002630C9" w:rsidP="002630C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B484B21" w14:textId="77777777" w:rsidR="002630C9" w:rsidRPr="005626DC" w:rsidRDefault="002630C9" w:rsidP="002630C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F76E01E"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4E80C267" w14:textId="77777777" w:rsidR="002630C9" w:rsidRDefault="002630C9" w:rsidP="002630C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180CAD3" w14:textId="77777777" w:rsidR="002630C9" w:rsidRDefault="002630C9" w:rsidP="002630C9">
      <w:pPr>
        <w:spacing w:before="120" w:after="120"/>
        <w:jc w:val="both"/>
        <w:rPr>
          <w:rFonts w:ascii="Arial" w:hAnsi="Arial" w:cs="Arial"/>
          <w:lang w:val="es-ES_tradnl"/>
        </w:rPr>
      </w:pPr>
    </w:p>
    <w:p w14:paraId="3CAECBA6"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SEXTA.- (MODIFICACIÓN AL CONTRATO) </w:t>
      </w:r>
    </w:p>
    <w:p w14:paraId="18C77E2B"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83FE973"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6EBB29A" w14:textId="77777777" w:rsidR="002630C9" w:rsidRPr="005626DC" w:rsidRDefault="002630C9" w:rsidP="002630C9">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1B2F7EE9" w14:textId="77777777" w:rsidR="002630C9" w:rsidRPr="005626DC" w:rsidRDefault="002630C9" w:rsidP="002630C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82476A2" w14:textId="77777777" w:rsidR="002630C9" w:rsidRDefault="002630C9" w:rsidP="002630C9">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79E7CAFD" w14:textId="77777777" w:rsidR="002630C9" w:rsidRDefault="002630C9" w:rsidP="002630C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4C633735" w14:textId="77777777" w:rsidR="002630C9" w:rsidRPr="00243183" w:rsidRDefault="002630C9" w:rsidP="002630C9">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1549CA4B" w14:textId="77777777" w:rsidR="002630C9" w:rsidRPr="00243183" w:rsidRDefault="002630C9" w:rsidP="002630C9">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4AE25126" w14:textId="77777777" w:rsidR="002630C9" w:rsidRPr="00243183" w:rsidRDefault="002630C9" w:rsidP="002630C9">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674FF798" w14:textId="77777777" w:rsidR="002630C9" w:rsidRPr="00243183" w:rsidRDefault="002630C9" w:rsidP="002630C9">
      <w:pPr>
        <w:spacing w:after="120"/>
        <w:jc w:val="both"/>
        <w:rPr>
          <w:rFonts w:ascii="Arial" w:hAnsi="Arial" w:cs="Arial"/>
          <w:i/>
        </w:rPr>
      </w:pPr>
      <w:r w:rsidRPr="00243183">
        <w:rPr>
          <w:rFonts w:ascii="Arial" w:hAnsi="Arial" w:cs="Arial"/>
          <w:i/>
        </w:rPr>
        <w:t>Originales o fotocopias legalizadas de:</w:t>
      </w:r>
    </w:p>
    <w:p w14:paraId="01DA656E" w14:textId="77777777" w:rsidR="002630C9" w:rsidRPr="00243183" w:rsidRDefault="002630C9" w:rsidP="00C72C88">
      <w:pPr>
        <w:numPr>
          <w:ilvl w:val="0"/>
          <w:numId w:val="5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3271CCF5" w14:textId="77777777" w:rsidR="002630C9" w:rsidRPr="00243183" w:rsidRDefault="002630C9" w:rsidP="00C72C88">
      <w:pPr>
        <w:numPr>
          <w:ilvl w:val="0"/>
          <w:numId w:val="58"/>
        </w:numPr>
        <w:ind w:left="1134" w:hanging="283"/>
        <w:jc w:val="both"/>
        <w:rPr>
          <w:rFonts w:ascii="Arial" w:hAnsi="Arial" w:cs="Arial"/>
          <w:i/>
        </w:rPr>
      </w:pPr>
      <w:r w:rsidRPr="00243183">
        <w:rPr>
          <w:rFonts w:ascii="Arial" w:hAnsi="Arial" w:cs="Arial"/>
          <w:i/>
        </w:rPr>
        <w:t>Certificado de  matrícula de inscripción en FUNDEMPRESA.</w:t>
      </w:r>
    </w:p>
    <w:p w14:paraId="52D09BFC" w14:textId="77777777" w:rsidR="002630C9" w:rsidRPr="00243183" w:rsidRDefault="002630C9" w:rsidP="00C72C88">
      <w:pPr>
        <w:numPr>
          <w:ilvl w:val="0"/>
          <w:numId w:val="58"/>
        </w:numPr>
        <w:ind w:left="1134" w:hanging="283"/>
        <w:jc w:val="both"/>
        <w:rPr>
          <w:rFonts w:ascii="Arial" w:hAnsi="Arial" w:cs="Arial"/>
          <w:i/>
        </w:rPr>
      </w:pPr>
      <w:r w:rsidRPr="00243183">
        <w:rPr>
          <w:rFonts w:ascii="Arial" w:hAnsi="Arial" w:cs="Arial"/>
          <w:i/>
        </w:rPr>
        <w:t>Minuta del Contrato</w:t>
      </w:r>
    </w:p>
    <w:p w14:paraId="27FD003E" w14:textId="77777777" w:rsidR="002630C9" w:rsidRPr="00243183" w:rsidRDefault="002630C9" w:rsidP="002630C9">
      <w:pPr>
        <w:jc w:val="both"/>
        <w:rPr>
          <w:rFonts w:ascii="Arial" w:hAnsi="Arial" w:cs="Arial"/>
          <w:i/>
        </w:rPr>
      </w:pPr>
      <w:r w:rsidRPr="00243183">
        <w:rPr>
          <w:rFonts w:ascii="Arial" w:hAnsi="Arial" w:cs="Arial"/>
          <w:i/>
        </w:rPr>
        <w:t>Fotocopias simples de:</w:t>
      </w:r>
    </w:p>
    <w:p w14:paraId="2FFF215E" w14:textId="77777777" w:rsidR="002630C9" w:rsidRPr="00243183" w:rsidRDefault="002630C9" w:rsidP="00C72C88">
      <w:pPr>
        <w:numPr>
          <w:ilvl w:val="0"/>
          <w:numId w:val="58"/>
        </w:numPr>
        <w:ind w:left="1134" w:hanging="283"/>
        <w:jc w:val="both"/>
        <w:rPr>
          <w:rFonts w:ascii="Arial" w:hAnsi="Arial" w:cs="Arial"/>
          <w:i/>
        </w:rPr>
      </w:pPr>
      <w:r w:rsidRPr="00243183">
        <w:rPr>
          <w:rFonts w:ascii="Arial" w:hAnsi="Arial" w:cs="Arial"/>
          <w:i/>
        </w:rPr>
        <w:t>Cédula de identidad del representante legal.  </w:t>
      </w:r>
    </w:p>
    <w:p w14:paraId="69AFDAA1" w14:textId="77777777" w:rsidR="002630C9" w:rsidRPr="00243183" w:rsidRDefault="002630C9" w:rsidP="00C72C88">
      <w:pPr>
        <w:numPr>
          <w:ilvl w:val="0"/>
          <w:numId w:val="58"/>
        </w:numPr>
        <w:ind w:left="1134" w:hanging="283"/>
        <w:jc w:val="both"/>
        <w:rPr>
          <w:rFonts w:ascii="Arial" w:hAnsi="Arial" w:cs="Arial"/>
          <w:i/>
        </w:rPr>
      </w:pPr>
      <w:r w:rsidRPr="00243183">
        <w:rPr>
          <w:rFonts w:ascii="Arial" w:hAnsi="Arial" w:cs="Arial"/>
          <w:i/>
        </w:rPr>
        <w:t xml:space="preserve">Escritura  de constitución de la empresa.  </w:t>
      </w:r>
    </w:p>
    <w:p w14:paraId="1A633745" w14:textId="77777777" w:rsidR="002630C9" w:rsidRPr="00243183" w:rsidRDefault="002630C9" w:rsidP="00C72C88">
      <w:pPr>
        <w:numPr>
          <w:ilvl w:val="0"/>
          <w:numId w:val="58"/>
        </w:numPr>
        <w:spacing w:after="120"/>
        <w:ind w:left="1134" w:hanging="283"/>
        <w:jc w:val="both"/>
        <w:rPr>
          <w:rFonts w:ascii="Arial" w:hAnsi="Arial" w:cs="Arial"/>
          <w:i/>
        </w:rPr>
      </w:pPr>
      <w:r w:rsidRPr="00243183">
        <w:rPr>
          <w:rFonts w:ascii="Arial" w:hAnsi="Arial" w:cs="Arial"/>
          <w:i/>
        </w:rPr>
        <w:t xml:space="preserve">Garantía de cumplimiento de contrato </w:t>
      </w:r>
    </w:p>
    <w:p w14:paraId="6B4C114E" w14:textId="77777777" w:rsidR="002630C9" w:rsidRPr="00243183" w:rsidRDefault="002630C9" w:rsidP="002630C9">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6040C2DD" w14:textId="77777777" w:rsidR="002630C9" w:rsidRPr="005626DC" w:rsidRDefault="002630C9" w:rsidP="002630C9">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F8076EC" w14:textId="77777777" w:rsidR="002630C9" w:rsidRDefault="002630C9" w:rsidP="002630C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28785D93" w14:textId="77777777" w:rsidR="002630C9" w:rsidRDefault="002630C9" w:rsidP="002630C9">
      <w:pPr>
        <w:spacing w:before="120" w:after="120"/>
        <w:jc w:val="both"/>
        <w:rPr>
          <w:rFonts w:ascii="Arial" w:hAnsi="Arial" w:cs="Arial"/>
          <w:bCs/>
        </w:rPr>
      </w:pPr>
    </w:p>
    <w:p w14:paraId="2CAA9B42" w14:textId="77777777" w:rsidR="002630C9" w:rsidRPr="005626DC" w:rsidRDefault="002630C9" w:rsidP="002630C9">
      <w:pPr>
        <w:spacing w:before="120" w:after="120"/>
        <w:jc w:val="both"/>
        <w:rPr>
          <w:rFonts w:ascii="Arial" w:hAnsi="Arial" w:cs="Arial"/>
          <w:bCs/>
        </w:rPr>
      </w:pPr>
    </w:p>
    <w:p w14:paraId="6E5EFF04" w14:textId="77777777" w:rsidR="002630C9" w:rsidRPr="005626DC" w:rsidRDefault="002630C9" w:rsidP="002630C9">
      <w:pPr>
        <w:spacing w:before="120" w:after="120" w:line="276" w:lineRule="auto"/>
        <w:jc w:val="both"/>
        <w:rPr>
          <w:rFonts w:ascii="Arial" w:hAnsi="Arial" w:cs="Arial"/>
          <w:b/>
          <w:u w:val="single"/>
          <w:lang w:val="es-ES_tradnl"/>
        </w:rPr>
      </w:pPr>
      <w:r w:rsidRPr="005626DC">
        <w:rPr>
          <w:rFonts w:ascii="Arial" w:hAnsi="Arial" w:cs="Arial"/>
          <w:b/>
          <w:u w:val="single"/>
        </w:rPr>
        <w:lastRenderedPageBreak/>
        <w:t>VIGÉSIMA NOVENA</w:t>
      </w:r>
      <w:r w:rsidRPr="005626DC">
        <w:rPr>
          <w:rFonts w:ascii="Arial" w:hAnsi="Arial" w:cs="Arial"/>
          <w:b/>
          <w:u w:val="single"/>
          <w:lang w:val="es-ES_tradnl"/>
        </w:rPr>
        <w:t>.- (CONFORMIDAD)</w:t>
      </w:r>
    </w:p>
    <w:p w14:paraId="4D6A4100" w14:textId="77777777" w:rsidR="002630C9" w:rsidRPr="005626DC" w:rsidRDefault="002630C9" w:rsidP="002630C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004C8348" w14:textId="77777777" w:rsidR="002630C9" w:rsidRDefault="002630C9" w:rsidP="002630C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12551250" w14:textId="77777777" w:rsidR="002630C9" w:rsidRDefault="002630C9" w:rsidP="002630C9">
      <w:pPr>
        <w:spacing w:before="120" w:after="120"/>
        <w:jc w:val="both"/>
        <w:rPr>
          <w:rFonts w:ascii="Arial" w:hAnsi="Arial" w:cs="Arial"/>
          <w:lang w:val="es-ES_tradnl"/>
        </w:rPr>
      </w:pPr>
    </w:p>
    <w:p w14:paraId="64AC4088" w14:textId="77777777" w:rsidR="002630C9" w:rsidRDefault="002630C9" w:rsidP="002630C9">
      <w:pPr>
        <w:spacing w:before="120" w:after="120"/>
        <w:jc w:val="both"/>
        <w:rPr>
          <w:rFonts w:ascii="Arial" w:hAnsi="Arial" w:cs="Arial"/>
          <w:lang w:val="es-ES_tradnl"/>
        </w:rPr>
      </w:pPr>
    </w:p>
    <w:p w14:paraId="2812F810" w14:textId="77777777" w:rsidR="002630C9" w:rsidRDefault="002630C9" w:rsidP="002630C9">
      <w:pPr>
        <w:spacing w:before="120" w:after="120"/>
        <w:jc w:val="both"/>
        <w:rPr>
          <w:rFonts w:ascii="Arial" w:hAnsi="Arial" w:cs="Arial"/>
          <w:lang w:val="es-ES_tradnl"/>
        </w:rPr>
      </w:pPr>
    </w:p>
    <w:p w14:paraId="3F3495D4" w14:textId="77777777" w:rsidR="002630C9" w:rsidRPr="005626DC" w:rsidRDefault="002630C9" w:rsidP="002630C9">
      <w:pPr>
        <w:spacing w:before="120" w:after="120"/>
        <w:jc w:val="both"/>
        <w:rPr>
          <w:rFonts w:ascii="Arial" w:hAnsi="Arial" w:cs="Arial"/>
          <w:lang w:val="es-ES_tradnl"/>
        </w:rPr>
      </w:pPr>
    </w:p>
    <w:p w14:paraId="5F64ABB3" w14:textId="77777777" w:rsidR="002630C9" w:rsidRPr="005626DC" w:rsidRDefault="002630C9" w:rsidP="002630C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2630C9" w14:paraId="5758CC55" w14:textId="77777777" w:rsidTr="003C73F2">
        <w:tc>
          <w:tcPr>
            <w:tcW w:w="4914" w:type="dxa"/>
          </w:tcPr>
          <w:p w14:paraId="341BC905" w14:textId="77777777" w:rsidR="002630C9" w:rsidRDefault="002630C9" w:rsidP="003C73F2">
            <w:pPr>
              <w:jc w:val="both"/>
              <w:rPr>
                <w:rFonts w:ascii="Arial" w:hAnsi="Arial" w:cs="Arial"/>
              </w:rPr>
            </w:pPr>
            <w:r>
              <w:rPr>
                <w:rFonts w:ascii="Arial" w:hAnsi="Arial" w:cs="Arial"/>
              </w:rPr>
              <w:t xml:space="preserve">         Lic. __________________</w:t>
            </w:r>
          </w:p>
        </w:tc>
        <w:tc>
          <w:tcPr>
            <w:tcW w:w="4914" w:type="dxa"/>
          </w:tcPr>
          <w:p w14:paraId="28FB9A3D" w14:textId="77777777" w:rsidR="002630C9" w:rsidRDefault="002630C9" w:rsidP="003C73F2">
            <w:pPr>
              <w:jc w:val="both"/>
              <w:rPr>
                <w:rFonts w:ascii="Arial" w:hAnsi="Arial" w:cs="Arial"/>
              </w:rPr>
            </w:pPr>
            <w:r>
              <w:rPr>
                <w:rFonts w:ascii="Arial" w:hAnsi="Arial" w:cs="Arial"/>
              </w:rPr>
              <w:t xml:space="preserve">          Sr. ____________________________</w:t>
            </w:r>
          </w:p>
        </w:tc>
      </w:tr>
      <w:tr w:rsidR="002630C9" w14:paraId="4BED2EB9" w14:textId="77777777" w:rsidTr="003C73F2">
        <w:tc>
          <w:tcPr>
            <w:tcW w:w="4914" w:type="dxa"/>
          </w:tcPr>
          <w:p w14:paraId="04A3BF3C" w14:textId="77777777" w:rsidR="002630C9" w:rsidRDefault="002630C9" w:rsidP="003C73F2">
            <w:pPr>
              <w:jc w:val="both"/>
              <w:rPr>
                <w:rFonts w:ascii="Arial" w:hAnsi="Arial" w:cs="Arial"/>
                <w:i/>
              </w:rPr>
            </w:pPr>
            <w:r>
              <w:rPr>
                <w:rFonts w:ascii="Arial" w:hAnsi="Arial" w:cs="Arial"/>
                <w:i/>
              </w:rPr>
              <w:t xml:space="preserve">                       cargo</w:t>
            </w:r>
          </w:p>
          <w:p w14:paraId="18EC18EC" w14:textId="77777777" w:rsidR="002630C9" w:rsidRDefault="002630C9" w:rsidP="003C73F2">
            <w:pPr>
              <w:jc w:val="both"/>
              <w:rPr>
                <w:rFonts w:ascii="Arial" w:hAnsi="Arial" w:cs="Arial"/>
                <w:b/>
              </w:rPr>
            </w:pPr>
            <w:r>
              <w:rPr>
                <w:rFonts w:ascii="Arial" w:hAnsi="Arial" w:cs="Arial"/>
                <w:b/>
              </w:rPr>
              <w:t>YPFB</w:t>
            </w:r>
          </w:p>
          <w:p w14:paraId="3484CB16" w14:textId="77777777" w:rsidR="002630C9" w:rsidRPr="00F310DD" w:rsidRDefault="002630C9" w:rsidP="003C73F2">
            <w:pPr>
              <w:rPr>
                <w:rFonts w:ascii="Arial" w:hAnsi="Arial" w:cs="Arial"/>
                <w:b/>
              </w:rPr>
            </w:pPr>
            <w:r w:rsidRPr="00F310DD">
              <w:rPr>
                <w:rFonts w:ascii="Arial" w:hAnsi="Arial" w:cs="Arial"/>
                <w:b/>
              </w:rPr>
              <w:t>ENTIDAD</w:t>
            </w:r>
          </w:p>
        </w:tc>
        <w:tc>
          <w:tcPr>
            <w:tcW w:w="4914" w:type="dxa"/>
          </w:tcPr>
          <w:p w14:paraId="656FCB0E" w14:textId="77777777" w:rsidR="002630C9" w:rsidRDefault="002630C9" w:rsidP="003C73F2">
            <w:pPr>
              <w:jc w:val="both"/>
              <w:rPr>
                <w:rFonts w:ascii="Arial" w:hAnsi="Arial" w:cs="Arial"/>
                <w:i/>
              </w:rPr>
            </w:pPr>
            <w:r>
              <w:rPr>
                <w:rFonts w:ascii="Arial" w:hAnsi="Arial" w:cs="Arial"/>
                <w:i/>
              </w:rPr>
              <w:t xml:space="preserve">                         Nombre empresa</w:t>
            </w:r>
          </w:p>
          <w:p w14:paraId="0CCDBD8B" w14:textId="77777777" w:rsidR="002630C9" w:rsidRPr="00F310DD" w:rsidRDefault="002630C9" w:rsidP="003C73F2">
            <w:pPr>
              <w:jc w:val="both"/>
              <w:rPr>
                <w:rFonts w:ascii="Arial" w:hAnsi="Arial" w:cs="Arial"/>
                <w:b/>
              </w:rPr>
            </w:pPr>
            <w:r w:rsidRPr="00F310DD">
              <w:rPr>
                <w:rFonts w:ascii="Arial" w:hAnsi="Arial" w:cs="Arial"/>
                <w:b/>
              </w:rPr>
              <w:t>PROVEEDOR</w:t>
            </w:r>
          </w:p>
        </w:tc>
      </w:tr>
    </w:tbl>
    <w:p w14:paraId="65265602" w14:textId="77777777" w:rsidR="002630C9" w:rsidRPr="005626DC" w:rsidRDefault="002630C9" w:rsidP="002630C9">
      <w:pPr>
        <w:jc w:val="both"/>
        <w:rPr>
          <w:rFonts w:ascii="Arial" w:hAnsi="Arial" w:cs="Arial"/>
        </w:rPr>
      </w:pPr>
    </w:p>
    <w:p w14:paraId="0ABE6CA9" w14:textId="77777777" w:rsidR="002630C9" w:rsidRPr="005626DC" w:rsidRDefault="002630C9" w:rsidP="002630C9">
      <w:pPr>
        <w:jc w:val="both"/>
        <w:rPr>
          <w:rFonts w:ascii="Arial" w:hAnsi="Arial" w:cs="Arial"/>
        </w:rPr>
      </w:pPr>
    </w:p>
    <w:sectPr w:rsidR="002630C9"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C5938" w14:textId="77777777" w:rsidR="00C72C88" w:rsidRDefault="00C72C88">
      <w:r>
        <w:separator/>
      </w:r>
    </w:p>
  </w:endnote>
  <w:endnote w:type="continuationSeparator" w:id="0">
    <w:p w14:paraId="22B0CEB9" w14:textId="77777777" w:rsidR="00C72C88" w:rsidRDefault="00C7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3C73F2" w:rsidRDefault="003C73F2">
    <w:pPr>
      <w:pStyle w:val="Piedepgina"/>
      <w:jc w:val="right"/>
    </w:pPr>
    <w:r>
      <w:fldChar w:fldCharType="begin"/>
    </w:r>
    <w:r>
      <w:instrText xml:space="preserve"> PAGE   \* MERGEFORMAT </w:instrText>
    </w:r>
    <w:r>
      <w:fldChar w:fldCharType="separate"/>
    </w:r>
    <w:r w:rsidR="002A5218">
      <w:rPr>
        <w:noProof/>
      </w:rPr>
      <w:t>6</w:t>
    </w:r>
    <w:r>
      <w:fldChar w:fldCharType="end"/>
    </w:r>
  </w:p>
  <w:p w14:paraId="310C69EE" w14:textId="77777777" w:rsidR="003C73F2" w:rsidRDefault="003C73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A7350" w14:textId="77777777" w:rsidR="00C72C88" w:rsidRDefault="00C72C88">
      <w:r>
        <w:separator/>
      </w:r>
    </w:p>
  </w:footnote>
  <w:footnote w:type="continuationSeparator" w:id="0">
    <w:p w14:paraId="4917EB8B" w14:textId="77777777" w:rsidR="00C72C88" w:rsidRDefault="00C72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656052"/>
    <w:multiLevelType w:val="hybridMultilevel"/>
    <w:tmpl w:val="0AE097F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4B5859"/>
    <w:multiLevelType w:val="hybridMultilevel"/>
    <w:tmpl w:val="1100A78C"/>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A50DDD"/>
    <w:multiLevelType w:val="hybridMultilevel"/>
    <w:tmpl w:val="373C89D8"/>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9228D1"/>
    <w:multiLevelType w:val="hybridMultilevel"/>
    <w:tmpl w:val="2A0C6ED6"/>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BD1739"/>
    <w:multiLevelType w:val="hybridMultilevel"/>
    <w:tmpl w:val="5268B8B8"/>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154B98"/>
    <w:multiLevelType w:val="hybridMultilevel"/>
    <w:tmpl w:val="C73611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032DBE"/>
    <w:multiLevelType w:val="hybridMultilevel"/>
    <w:tmpl w:val="F8A43A7A"/>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6215D1"/>
    <w:multiLevelType w:val="hybridMultilevel"/>
    <w:tmpl w:val="508C9DBA"/>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DAE3450"/>
    <w:multiLevelType w:val="hybridMultilevel"/>
    <w:tmpl w:val="2CB81D66"/>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3A6DDF"/>
    <w:multiLevelType w:val="hybridMultilevel"/>
    <w:tmpl w:val="8952765C"/>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8">
    <w:nsid w:val="30F45011"/>
    <w:multiLevelType w:val="hybridMultilevel"/>
    <w:tmpl w:val="B428E73A"/>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EB13EC1"/>
    <w:multiLevelType w:val="hybridMultilevel"/>
    <w:tmpl w:val="4A3692A2"/>
    <w:lvl w:ilvl="0" w:tplc="C934862A">
      <w:start w:val="1"/>
      <w:numFmt w:val="lowerLetter"/>
      <w:lvlText w:val="%1)"/>
      <w:lvlJc w:val="left"/>
      <w:pPr>
        <w:ind w:left="720" w:hanging="360"/>
      </w:pPr>
      <w:rPr>
        <w:b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3">
    <w:nsid w:val="413C66EA"/>
    <w:multiLevelType w:val="hybridMultilevel"/>
    <w:tmpl w:val="BF606AA6"/>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A8E6164"/>
    <w:multiLevelType w:val="hybridMultilevel"/>
    <w:tmpl w:val="1BC252C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BA548CD"/>
    <w:multiLevelType w:val="hybridMultilevel"/>
    <w:tmpl w:val="5FAE119E"/>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5241BB0"/>
    <w:multiLevelType w:val="hybridMultilevel"/>
    <w:tmpl w:val="8946DC0E"/>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00430C"/>
    <w:multiLevelType w:val="hybridMultilevel"/>
    <w:tmpl w:val="D540938A"/>
    <w:lvl w:ilvl="0" w:tplc="8E4A18C2">
      <w:numFmt w:val="bullet"/>
      <w:lvlText w:val="-"/>
      <w:lvlJc w:val="left"/>
      <w:pPr>
        <w:ind w:left="1428" w:hanging="360"/>
      </w:pPr>
      <w:rPr>
        <w:rFonts w:ascii="Verdana" w:eastAsia="Times New Roman" w:hAnsi="Verdana"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8">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2160B6"/>
    <w:multiLevelType w:val="hybridMultilevel"/>
    <w:tmpl w:val="DB24720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6">
    <w:nsid w:val="78442CCD"/>
    <w:multiLevelType w:val="hybridMultilevel"/>
    <w:tmpl w:val="DB24720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7">
    <w:nsid w:val="7945169D"/>
    <w:multiLevelType w:val="multilevel"/>
    <w:tmpl w:val="62DC248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C337629"/>
    <w:multiLevelType w:val="hybridMultilevel"/>
    <w:tmpl w:val="8946DC0E"/>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0">
    <w:nsid w:val="7C65080C"/>
    <w:multiLevelType w:val="hybridMultilevel"/>
    <w:tmpl w:val="C73611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2"/>
  </w:num>
  <w:num w:numId="5">
    <w:abstractNumId w:val="30"/>
  </w:num>
  <w:num w:numId="6">
    <w:abstractNumId w:val="31"/>
  </w:num>
  <w:num w:numId="7">
    <w:abstractNumId w:val="0"/>
  </w:num>
  <w:num w:numId="8">
    <w:abstractNumId w:val="53"/>
  </w:num>
  <w:num w:numId="9">
    <w:abstractNumId w:val="23"/>
  </w:num>
  <w:num w:numId="10">
    <w:abstractNumId w:val="58"/>
  </w:num>
  <w:num w:numId="11">
    <w:abstractNumId w:val="11"/>
  </w:num>
  <w:num w:numId="12">
    <w:abstractNumId w:val="13"/>
  </w:num>
  <w:num w:numId="13">
    <w:abstractNumId w:val="41"/>
  </w:num>
  <w:num w:numId="14">
    <w:abstractNumId w:val="39"/>
  </w:num>
  <w:num w:numId="15">
    <w:abstractNumId w:val="43"/>
  </w:num>
  <w:num w:numId="16">
    <w:abstractNumId w:val="18"/>
  </w:num>
  <w:num w:numId="17">
    <w:abstractNumId w:val="4"/>
  </w:num>
  <w:num w:numId="18">
    <w:abstractNumId w:val="52"/>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9"/>
  </w:num>
  <w:num w:numId="23">
    <w:abstractNumId w:val="45"/>
  </w:num>
  <w:num w:numId="24">
    <w:abstractNumId w:val="34"/>
  </w:num>
  <w:num w:numId="25">
    <w:abstractNumId w:val="29"/>
  </w:num>
  <w:num w:numId="26">
    <w:abstractNumId w:val="40"/>
  </w:num>
  <w:num w:numId="27">
    <w:abstractNumId w:val="35"/>
  </w:num>
  <w:num w:numId="28">
    <w:abstractNumId w:val="48"/>
  </w:num>
  <w:num w:numId="29">
    <w:abstractNumId w:val="42"/>
  </w:num>
  <w:num w:numId="30">
    <w:abstractNumId w:val="55"/>
  </w:num>
  <w:num w:numId="31">
    <w:abstractNumId w:val="59"/>
  </w:num>
  <w:num w:numId="32">
    <w:abstractNumId w:val="47"/>
  </w:num>
  <w:num w:numId="33">
    <w:abstractNumId w:val="9"/>
  </w:num>
  <w:num w:numId="34">
    <w:abstractNumId w:val="27"/>
  </w:num>
  <w:num w:numId="35">
    <w:abstractNumId w:val="25"/>
  </w:num>
  <w:num w:numId="36">
    <w:abstractNumId w:val="3"/>
  </w:num>
  <w:num w:numId="37">
    <w:abstractNumId w:val="28"/>
  </w:num>
  <w:num w:numId="38">
    <w:abstractNumId w:val="7"/>
  </w:num>
  <w:num w:numId="39">
    <w:abstractNumId w:val="38"/>
  </w:num>
  <w:num w:numId="40">
    <w:abstractNumId w:val="33"/>
  </w:num>
  <w:num w:numId="41">
    <w:abstractNumId w:val="21"/>
  </w:num>
  <w:num w:numId="42">
    <w:abstractNumId w:val="16"/>
  </w:num>
  <w:num w:numId="43">
    <w:abstractNumId w:val="2"/>
  </w:num>
  <w:num w:numId="44">
    <w:abstractNumId w:val="6"/>
  </w:num>
  <w:num w:numId="45">
    <w:abstractNumId w:val="60"/>
  </w:num>
  <w:num w:numId="46">
    <w:abstractNumId w:val="32"/>
  </w:num>
  <w:num w:numId="47">
    <w:abstractNumId w:val="37"/>
  </w:num>
  <w:num w:numId="48">
    <w:abstractNumId w:val="57"/>
  </w:num>
  <w:num w:numId="49">
    <w:abstractNumId w:val="1"/>
    <w:lvlOverride w:ilvl="0">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46"/>
  </w:num>
  <w:num w:numId="53">
    <w:abstractNumId w:val="51"/>
  </w:num>
  <w:num w:numId="54">
    <w:abstractNumId w:val="54"/>
  </w:num>
  <w:num w:numId="55">
    <w:abstractNumId w:val="8"/>
  </w:num>
  <w:num w:numId="56">
    <w:abstractNumId w:val="36"/>
  </w:num>
  <w:num w:numId="57">
    <w:abstractNumId w:val="22"/>
  </w:num>
  <w:num w:numId="58">
    <w:abstractNumId w:val="49"/>
  </w:num>
  <w:num w:numId="59">
    <w:abstractNumId w:val="56"/>
  </w:num>
  <w:num w:numId="60">
    <w:abstractNumId w:val="44"/>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77B"/>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251"/>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354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0C9"/>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12A"/>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218"/>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8C8"/>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3F2"/>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6A3"/>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BE6"/>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253"/>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67EB7"/>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3AB"/>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2C88"/>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8C374-1C56-443C-862A-D41B13DE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59</Pages>
  <Words>20330</Words>
  <Characters>111821</Characters>
  <Application>Microsoft Office Word</Application>
  <DocSecurity>0</DocSecurity>
  <Lines>931</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131888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42</cp:revision>
  <cp:lastPrinted>2015-02-19T14:27:00Z</cp:lastPrinted>
  <dcterms:created xsi:type="dcterms:W3CDTF">2016-03-28T00:42:00Z</dcterms:created>
  <dcterms:modified xsi:type="dcterms:W3CDTF">2016-08-17T21:20:00Z</dcterms:modified>
</cp:coreProperties>
</file>