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BA" w:rsidRPr="00846FB0" w:rsidRDefault="00901ABA" w:rsidP="00901ABA">
      <w:pPr>
        <w:jc w:val="center"/>
        <w:rPr>
          <w:rFonts w:ascii="Arial Narrow" w:hAnsi="Arial Narrow" w:cs="Arial"/>
          <w:sz w:val="22"/>
          <w:szCs w:val="22"/>
        </w:rPr>
      </w:pPr>
      <w:bookmarkStart w:id="0" w:name="_GoBack"/>
      <w:bookmarkEnd w:id="0"/>
      <w:r w:rsidRPr="00846FB0">
        <w:rPr>
          <w:rFonts w:ascii="Arial Narrow" w:hAnsi="Arial Narrow"/>
          <w:b/>
          <w:color w:val="000000"/>
          <w:sz w:val="22"/>
          <w:szCs w:val="22"/>
          <w:lang w:val="es-BO"/>
        </w:rPr>
        <w:t>TÉRMINOS DE REFERENCIA</w:t>
      </w:r>
    </w:p>
    <w:p w:rsidR="00901ABA" w:rsidRPr="00846FB0" w:rsidRDefault="00901ABA" w:rsidP="00901ABA">
      <w:pPr>
        <w:jc w:val="center"/>
        <w:rPr>
          <w:rFonts w:ascii="Arial Narrow" w:hAnsi="Arial Narrow" w:cs="Calibri"/>
          <w:b/>
          <w:sz w:val="22"/>
          <w:szCs w:val="22"/>
        </w:rPr>
      </w:pPr>
    </w:p>
    <w:p w:rsidR="00901ABA" w:rsidRPr="00846FB0" w:rsidRDefault="00901ABA" w:rsidP="00901ABA">
      <w:pPr>
        <w:numPr>
          <w:ilvl w:val="0"/>
          <w:numId w:val="5"/>
        </w:numPr>
        <w:rPr>
          <w:rFonts w:ascii="Arial Narrow" w:hAnsi="Arial Narrow" w:cs="Calibri"/>
          <w:b/>
          <w:sz w:val="22"/>
          <w:szCs w:val="22"/>
        </w:rPr>
      </w:pPr>
      <w:r w:rsidRPr="00846FB0">
        <w:rPr>
          <w:rFonts w:ascii="Arial Narrow" w:hAnsi="Arial Narrow" w:cs="Calibri"/>
          <w:b/>
          <w:sz w:val="22"/>
          <w:szCs w:val="22"/>
        </w:rPr>
        <w:t>CONSULTORIA INDIVIDUAL</w:t>
      </w:r>
    </w:p>
    <w:p w:rsidR="00901ABA" w:rsidRPr="00846FB0" w:rsidRDefault="00901ABA" w:rsidP="00901ABA">
      <w:pPr>
        <w:ind w:left="720"/>
        <w:rPr>
          <w:rFonts w:ascii="Arial Narrow" w:hAnsi="Arial Narrow" w:cs="Calibri"/>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7"/>
      </w:tblGrid>
      <w:tr w:rsidR="00901ABA" w:rsidRPr="00846FB0" w:rsidTr="000147EF">
        <w:trPr>
          <w:trHeight w:val="221"/>
        </w:trPr>
        <w:tc>
          <w:tcPr>
            <w:tcW w:w="9356" w:type="dxa"/>
            <w:shd w:val="clear" w:color="auto" w:fill="B8CCE4"/>
            <w:vAlign w:val="center"/>
          </w:tcPr>
          <w:p w:rsidR="00901ABA" w:rsidRPr="00846FB0" w:rsidRDefault="00901ABA" w:rsidP="000147EF">
            <w:pPr>
              <w:rPr>
                <w:rFonts w:ascii="Arial Narrow" w:hAnsi="Arial Narrow" w:cs="Calibri"/>
                <w:b/>
                <w:bCs/>
                <w:sz w:val="22"/>
                <w:szCs w:val="22"/>
                <w:lang w:eastAsia="es-BO"/>
              </w:rPr>
            </w:pPr>
            <w:r w:rsidRPr="00846FB0">
              <w:rPr>
                <w:rFonts w:ascii="Arial Narrow" w:hAnsi="Arial Narrow" w:cs="Calibri"/>
                <w:b/>
                <w:sz w:val="22"/>
                <w:szCs w:val="22"/>
                <w:lang w:eastAsia="es-BO"/>
              </w:rPr>
              <w:t>ANTECEDENTES</w:t>
            </w:r>
          </w:p>
        </w:tc>
      </w:tr>
      <w:tr w:rsidR="00901ABA" w:rsidRPr="00846FB0" w:rsidTr="000147EF">
        <w:trPr>
          <w:trHeight w:val="1016"/>
        </w:trPr>
        <w:tc>
          <w:tcPr>
            <w:tcW w:w="9356" w:type="dxa"/>
            <w:shd w:val="clear" w:color="auto" w:fill="auto"/>
            <w:vAlign w:val="center"/>
            <w:hideMark/>
          </w:tcPr>
          <w:p w:rsidR="006E26AC" w:rsidRPr="00846FB0" w:rsidRDefault="006E26AC" w:rsidP="006E26AC">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En el marco de la Política de Gobierno, relacionada con la ampliación del uso y consumo masivo de gas natural en el mercado interno, Yacimientos Petrolíferos Fiscales Bolivianos tiene la responsabilidad de instalar gas domiciliario en la Ciudad de Cochabamba, para ello, las unidades de Construcciones y Operaciones están encarando esta tarea de construcción y mantenimiento de </w:t>
            </w:r>
            <w:r w:rsidR="00CB4FFF" w:rsidRPr="00846FB0">
              <w:rPr>
                <w:rFonts w:ascii="Arial Narrow" w:hAnsi="Arial Narrow" w:cs="Calibri"/>
                <w:sz w:val="22"/>
                <w:szCs w:val="22"/>
                <w:lang w:eastAsia="es-BO"/>
              </w:rPr>
              <w:t>más</w:t>
            </w:r>
            <w:r w:rsidRPr="00846FB0">
              <w:rPr>
                <w:rFonts w:ascii="Arial Narrow" w:hAnsi="Arial Narrow" w:cs="Calibri"/>
                <w:sz w:val="22"/>
                <w:szCs w:val="22"/>
                <w:lang w:eastAsia="es-BO"/>
              </w:rPr>
              <w:t xml:space="preserve"> de 115.000 usuarios act</w:t>
            </w:r>
            <w:r w:rsidR="00CB4FFF" w:rsidRPr="00846FB0">
              <w:rPr>
                <w:rFonts w:ascii="Arial Narrow" w:hAnsi="Arial Narrow" w:cs="Calibri"/>
                <w:sz w:val="22"/>
                <w:szCs w:val="22"/>
                <w:lang w:eastAsia="es-BO"/>
              </w:rPr>
              <w:t xml:space="preserve">ivos; </w:t>
            </w:r>
            <w:r w:rsidR="00595737">
              <w:rPr>
                <w:rFonts w:ascii="Arial Narrow" w:hAnsi="Arial Narrow" w:cs="Calibri"/>
                <w:sz w:val="22"/>
                <w:szCs w:val="22"/>
                <w:lang w:eastAsia="es-BO"/>
              </w:rPr>
              <w:t>con ello se tiene alta rotación de correspondencia de recibidos y despachados</w:t>
            </w:r>
            <w:r w:rsidR="00CB4FFF" w:rsidRPr="00846FB0">
              <w:rPr>
                <w:rFonts w:ascii="Arial Narrow" w:hAnsi="Arial Narrow" w:cs="Calibri"/>
                <w:sz w:val="22"/>
                <w:szCs w:val="22"/>
                <w:lang w:eastAsia="es-BO"/>
              </w:rPr>
              <w:t>.</w:t>
            </w:r>
          </w:p>
          <w:p w:rsidR="006E26AC" w:rsidRPr="00846FB0" w:rsidRDefault="006E26AC" w:rsidP="006E26AC">
            <w:pPr>
              <w:jc w:val="both"/>
              <w:rPr>
                <w:rFonts w:ascii="Arial Narrow" w:hAnsi="Arial Narrow" w:cs="Calibri"/>
                <w:sz w:val="22"/>
                <w:szCs w:val="22"/>
                <w:lang w:eastAsia="es-BO"/>
              </w:rPr>
            </w:pPr>
          </w:p>
          <w:p w:rsidR="00CB4FFF" w:rsidRPr="00846FB0" w:rsidRDefault="006E26AC" w:rsidP="006E26AC">
            <w:pPr>
              <w:jc w:val="both"/>
              <w:rPr>
                <w:rFonts w:ascii="Arial Narrow" w:hAnsi="Arial Narrow" w:cs="Calibri"/>
                <w:sz w:val="22"/>
                <w:szCs w:val="22"/>
                <w:lang w:eastAsia="es-BO"/>
              </w:rPr>
            </w:pPr>
            <w:r w:rsidRPr="00846FB0">
              <w:rPr>
                <w:rFonts w:ascii="Arial Narrow" w:hAnsi="Arial Narrow" w:cs="Calibri"/>
                <w:sz w:val="22"/>
                <w:szCs w:val="22"/>
                <w:lang w:eastAsia="es-BO"/>
              </w:rPr>
              <w:t>Para ello se tiene la necesidad de reforzar los recursos humanos con que actualmente cuenta la Distrital Redes de Gas Cochabamba - DRCB, debido a la última reestructuración de la Empres</w:t>
            </w:r>
            <w:r w:rsidR="00CB4FFF" w:rsidRPr="00846FB0">
              <w:rPr>
                <w:rFonts w:ascii="Arial Narrow" w:hAnsi="Arial Narrow" w:cs="Calibri"/>
                <w:sz w:val="22"/>
                <w:szCs w:val="22"/>
                <w:lang w:eastAsia="es-BO"/>
              </w:rPr>
              <w:t>a.</w:t>
            </w:r>
            <w:r w:rsidR="00846FB0" w:rsidRPr="00846FB0">
              <w:rPr>
                <w:rFonts w:ascii="Arial Narrow" w:hAnsi="Arial Narrow" w:cs="Calibri"/>
                <w:sz w:val="22"/>
                <w:szCs w:val="22"/>
                <w:lang w:eastAsia="es-BO"/>
              </w:rPr>
              <w:t xml:space="preserve"> </w:t>
            </w:r>
            <w:r w:rsidR="00846FB0">
              <w:rPr>
                <w:rFonts w:ascii="Arial Narrow" w:hAnsi="Arial Narrow" w:cs="Calibri"/>
                <w:sz w:val="22"/>
                <w:szCs w:val="22"/>
                <w:lang w:eastAsia="es-BO"/>
              </w:rPr>
              <w:t>E</w:t>
            </w:r>
            <w:r w:rsidR="00846FB0" w:rsidRPr="00846FB0">
              <w:rPr>
                <w:rFonts w:ascii="Arial Narrow" w:hAnsi="Arial Narrow" w:cs="Calibri"/>
                <w:sz w:val="22"/>
                <w:szCs w:val="22"/>
                <w:lang w:eastAsia="es-BO"/>
              </w:rPr>
              <w:t>n este sentido requerimos de la contratación de  un Consultor de línea “</w:t>
            </w:r>
            <w:r w:rsidR="00595737">
              <w:rPr>
                <w:rFonts w:ascii="Arial Narrow" w:hAnsi="Arial Narrow" w:cs="Calibri"/>
                <w:sz w:val="22"/>
                <w:szCs w:val="22"/>
                <w:lang w:eastAsia="es-BO"/>
              </w:rPr>
              <w:t>SECRETARIA</w:t>
            </w:r>
            <w:r w:rsidR="00846FB0" w:rsidRPr="00846FB0">
              <w:rPr>
                <w:rFonts w:ascii="Arial Narrow" w:hAnsi="Arial Narrow" w:cs="Calibri"/>
                <w:sz w:val="22"/>
                <w:szCs w:val="22"/>
                <w:lang w:eastAsia="es-BO"/>
              </w:rPr>
              <w:t xml:space="preserve">”, </w:t>
            </w:r>
            <w:r w:rsidR="00595737">
              <w:rPr>
                <w:rFonts w:ascii="Arial Narrow" w:hAnsi="Arial Narrow" w:cs="Calibri"/>
                <w:sz w:val="22"/>
                <w:szCs w:val="22"/>
                <w:lang w:eastAsia="es-BO"/>
              </w:rPr>
              <w:t xml:space="preserve">para </w:t>
            </w:r>
            <w:r w:rsidR="00846FB0" w:rsidRPr="00846FB0">
              <w:rPr>
                <w:rFonts w:ascii="Arial Narrow" w:hAnsi="Arial Narrow" w:cs="Calibri"/>
                <w:sz w:val="22"/>
                <w:szCs w:val="22"/>
                <w:lang w:eastAsia="es-BO"/>
              </w:rPr>
              <w:t>apoyo a los trabajos que se están realizando en la Unidad Distrital de Administración y Finanzas UDAF/DRCB</w:t>
            </w:r>
            <w:r w:rsidR="00595737">
              <w:rPr>
                <w:rFonts w:ascii="Arial Narrow" w:hAnsi="Arial Narrow" w:cs="Calibri"/>
                <w:sz w:val="22"/>
                <w:szCs w:val="22"/>
                <w:lang w:eastAsia="es-BO"/>
              </w:rPr>
              <w:t>.</w:t>
            </w:r>
          </w:p>
          <w:p w:rsidR="00CB4FFF" w:rsidRPr="00846FB0" w:rsidRDefault="006E26AC" w:rsidP="00846FB0">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 </w:t>
            </w:r>
          </w:p>
        </w:tc>
      </w:tr>
      <w:tr w:rsidR="00901ABA" w:rsidRPr="00846FB0" w:rsidTr="000147EF">
        <w:trPr>
          <w:trHeight w:val="250"/>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t>OBJETIVO GENERAL Y OBJETIVOS ESPECÍFICOS DE LA CONSULTORÍA.</w:t>
            </w:r>
          </w:p>
        </w:tc>
      </w:tr>
      <w:tr w:rsidR="00901ABA" w:rsidRPr="00846FB0" w:rsidTr="000147EF">
        <w:trPr>
          <w:trHeight w:val="1771"/>
        </w:trPr>
        <w:tc>
          <w:tcPr>
            <w:tcW w:w="9356" w:type="dxa"/>
            <w:shd w:val="clear" w:color="auto" w:fill="auto"/>
            <w:vAlign w:val="center"/>
            <w:hideMark/>
          </w:tcPr>
          <w:p w:rsidR="00901ABA" w:rsidRPr="00846FB0" w:rsidRDefault="00901ABA" w:rsidP="000147EF">
            <w:pPr>
              <w:rPr>
                <w:rFonts w:ascii="Arial Narrow" w:hAnsi="Arial Narrow" w:cs="Calibri"/>
                <w:b/>
                <w:bCs/>
                <w:sz w:val="22"/>
                <w:szCs w:val="22"/>
                <w:lang w:eastAsia="es-BO"/>
              </w:rPr>
            </w:pPr>
            <w:r w:rsidRPr="00846FB0">
              <w:rPr>
                <w:rFonts w:ascii="Arial Narrow" w:hAnsi="Arial Narrow" w:cs="Calibri"/>
                <w:b/>
                <w:bCs/>
                <w:sz w:val="22"/>
                <w:szCs w:val="22"/>
                <w:lang w:eastAsia="es-BO"/>
              </w:rPr>
              <w:t>Objetivo General.-</w:t>
            </w:r>
          </w:p>
          <w:p w:rsidR="00901ABA" w:rsidRPr="00846FB0" w:rsidRDefault="00901ABA" w:rsidP="000147EF">
            <w:pPr>
              <w:rPr>
                <w:rFonts w:ascii="Arial Narrow" w:hAnsi="Arial Narrow" w:cs="Calibri"/>
                <w:bCs/>
                <w:sz w:val="22"/>
                <w:szCs w:val="22"/>
                <w:lang w:eastAsia="es-BO"/>
              </w:rPr>
            </w:pPr>
          </w:p>
          <w:p w:rsidR="00707104" w:rsidRDefault="00707104" w:rsidP="000147EF">
            <w:pPr>
              <w:jc w:val="both"/>
              <w:rPr>
                <w:rFonts w:ascii="Arial Narrow" w:hAnsi="Arial Narrow" w:cs="Calibri"/>
                <w:bCs/>
                <w:sz w:val="22"/>
                <w:szCs w:val="22"/>
                <w:lang w:eastAsia="es-BO"/>
              </w:rPr>
            </w:pPr>
            <w:r>
              <w:rPr>
                <w:rFonts w:ascii="Arial Narrow" w:hAnsi="Arial Narrow" w:cs="Calibri"/>
                <w:bCs/>
                <w:sz w:val="22"/>
                <w:szCs w:val="22"/>
                <w:lang w:eastAsia="es-BO"/>
              </w:rPr>
              <w:t xml:space="preserve">Apoyar las actividades técnicas y administrativas de la Unidad Distrital de </w:t>
            </w:r>
            <w:r w:rsidR="0058523A">
              <w:rPr>
                <w:rFonts w:ascii="Arial Narrow" w:hAnsi="Arial Narrow" w:cs="Calibri"/>
                <w:bCs/>
                <w:sz w:val="22"/>
                <w:szCs w:val="22"/>
                <w:lang w:eastAsia="es-BO"/>
              </w:rPr>
              <w:t>Administración</w:t>
            </w:r>
            <w:r>
              <w:rPr>
                <w:rFonts w:ascii="Arial Narrow" w:hAnsi="Arial Narrow" w:cs="Calibri"/>
                <w:bCs/>
                <w:sz w:val="22"/>
                <w:szCs w:val="22"/>
                <w:lang w:eastAsia="es-BO"/>
              </w:rPr>
              <w:t xml:space="preserve"> y Finanzas a través de la </w:t>
            </w:r>
            <w:r w:rsidR="0058523A">
              <w:rPr>
                <w:rFonts w:ascii="Arial Narrow" w:hAnsi="Arial Narrow" w:cs="Calibri"/>
                <w:bCs/>
                <w:sz w:val="22"/>
                <w:szCs w:val="22"/>
                <w:lang w:eastAsia="es-BO"/>
              </w:rPr>
              <w:t>organización</w:t>
            </w:r>
            <w:r>
              <w:rPr>
                <w:rFonts w:ascii="Arial Narrow" w:hAnsi="Arial Narrow" w:cs="Calibri"/>
                <w:bCs/>
                <w:sz w:val="22"/>
                <w:szCs w:val="22"/>
                <w:lang w:eastAsia="es-BO"/>
              </w:rPr>
              <w:t xml:space="preserve">, despacho, seguimiento y archivo de la documentación </w:t>
            </w:r>
            <w:r w:rsidR="0058523A">
              <w:rPr>
                <w:rFonts w:ascii="Arial Narrow" w:hAnsi="Arial Narrow" w:cs="Calibri"/>
                <w:bCs/>
                <w:sz w:val="22"/>
                <w:szCs w:val="22"/>
                <w:lang w:eastAsia="es-BO"/>
              </w:rPr>
              <w:t>que ingresa y se genera</w:t>
            </w:r>
            <w:r>
              <w:rPr>
                <w:rFonts w:ascii="Arial Narrow" w:hAnsi="Arial Narrow" w:cs="Calibri"/>
                <w:bCs/>
                <w:sz w:val="22"/>
                <w:szCs w:val="22"/>
                <w:lang w:eastAsia="es-BO"/>
              </w:rPr>
              <w:t xml:space="preserve"> en la misma, aplicando sistemas </w:t>
            </w:r>
            <w:r w:rsidR="0058523A">
              <w:rPr>
                <w:rFonts w:ascii="Arial Narrow" w:hAnsi="Arial Narrow" w:cs="Calibri"/>
                <w:bCs/>
                <w:sz w:val="22"/>
                <w:szCs w:val="22"/>
                <w:lang w:eastAsia="es-BO"/>
              </w:rPr>
              <w:t>adecuados</w:t>
            </w:r>
            <w:r>
              <w:rPr>
                <w:rFonts w:ascii="Arial Narrow" w:hAnsi="Arial Narrow" w:cs="Calibri"/>
                <w:bCs/>
                <w:sz w:val="22"/>
                <w:szCs w:val="22"/>
                <w:lang w:eastAsia="es-BO"/>
              </w:rPr>
              <w:t xml:space="preserve"> que garanticen el manejo, custodia y conservación de la documentación.</w:t>
            </w:r>
          </w:p>
          <w:p w:rsidR="00901ABA" w:rsidRPr="00846FB0" w:rsidRDefault="00901ABA" w:rsidP="000147EF">
            <w:pPr>
              <w:jc w:val="both"/>
              <w:rPr>
                <w:rFonts w:ascii="Arial Narrow" w:hAnsi="Arial Narrow" w:cs="Calibri"/>
                <w:sz w:val="22"/>
                <w:szCs w:val="22"/>
                <w:lang w:eastAsia="es-BO"/>
              </w:rPr>
            </w:pPr>
          </w:p>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bCs/>
                <w:sz w:val="22"/>
                <w:szCs w:val="22"/>
                <w:lang w:eastAsia="es-BO"/>
              </w:rPr>
              <w:t>Objetivos Específicos.-</w:t>
            </w:r>
            <w:r w:rsidRPr="00846FB0">
              <w:rPr>
                <w:rFonts w:ascii="Arial Narrow" w:hAnsi="Arial Narrow" w:cs="Calibri"/>
                <w:b/>
                <w:sz w:val="22"/>
                <w:szCs w:val="22"/>
                <w:lang w:eastAsia="es-BO"/>
              </w:rPr>
              <w:t xml:space="preserve"> </w:t>
            </w:r>
          </w:p>
          <w:p w:rsidR="00901ABA" w:rsidRPr="00846FB0" w:rsidRDefault="00901ABA" w:rsidP="000147EF">
            <w:pPr>
              <w:rPr>
                <w:rFonts w:ascii="Arial Narrow" w:hAnsi="Arial Narrow" w:cs="Calibri"/>
                <w:b/>
                <w:sz w:val="22"/>
                <w:szCs w:val="22"/>
                <w:lang w:eastAsia="es-BO"/>
              </w:rPr>
            </w:pPr>
          </w:p>
          <w:p w:rsidR="00901ABA" w:rsidRPr="00846FB0" w:rsidRDefault="00595737" w:rsidP="000147EF">
            <w:pPr>
              <w:rPr>
                <w:rFonts w:ascii="Arial Narrow" w:hAnsi="Arial Narrow"/>
                <w:sz w:val="22"/>
                <w:szCs w:val="22"/>
              </w:rPr>
            </w:pPr>
            <w:r w:rsidRPr="00595737">
              <w:rPr>
                <w:rFonts w:ascii="Arial Narrow" w:hAnsi="Arial Narrow"/>
                <w:sz w:val="22"/>
                <w:szCs w:val="22"/>
              </w:rPr>
              <w:t xml:space="preserve">Elaborar cartas, comunicaciones internas y atender la correspondencia, archivar la documentación recibida y expedida, manejo del Sistema de Correspondencia </w:t>
            </w:r>
            <w:r>
              <w:rPr>
                <w:rFonts w:ascii="Arial Narrow" w:hAnsi="Arial Narrow"/>
                <w:sz w:val="22"/>
                <w:szCs w:val="22"/>
              </w:rPr>
              <w:t xml:space="preserve">y otros </w:t>
            </w:r>
            <w:r w:rsidRPr="00595737">
              <w:rPr>
                <w:rFonts w:ascii="Arial Narrow" w:hAnsi="Arial Narrow"/>
                <w:sz w:val="22"/>
                <w:szCs w:val="22"/>
              </w:rPr>
              <w:t>habilitado</w:t>
            </w:r>
            <w:r>
              <w:rPr>
                <w:rFonts w:ascii="Arial Narrow" w:hAnsi="Arial Narrow"/>
                <w:sz w:val="22"/>
                <w:szCs w:val="22"/>
              </w:rPr>
              <w:t>s</w:t>
            </w:r>
            <w:r w:rsidRPr="00595737">
              <w:rPr>
                <w:rFonts w:ascii="Arial Narrow" w:hAnsi="Arial Narrow"/>
                <w:sz w:val="22"/>
                <w:szCs w:val="22"/>
              </w:rPr>
              <w:t xml:space="preserve"> en YPFB</w:t>
            </w:r>
            <w:r w:rsidR="00F37E90" w:rsidRPr="00846FB0">
              <w:rPr>
                <w:rFonts w:ascii="Arial Narrow" w:hAnsi="Arial Narrow"/>
                <w:sz w:val="22"/>
                <w:szCs w:val="22"/>
              </w:rPr>
              <w:t>.</w:t>
            </w:r>
          </w:p>
          <w:p w:rsidR="00F37E90" w:rsidRPr="00846FB0" w:rsidRDefault="00F37E90" w:rsidP="000147EF">
            <w:pPr>
              <w:rPr>
                <w:rFonts w:ascii="Arial Narrow" w:hAnsi="Arial Narrow" w:cs="Calibri"/>
                <w:sz w:val="22"/>
                <w:szCs w:val="22"/>
                <w:lang w:eastAsia="es-BO"/>
              </w:rPr>
            </w:pP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ALCANCE, ENFOQUE</w:t>
            </w:r>
          </w:p>
        </w:tc>
      </w:tr>
      <w:tr w:rsidR="00901ABA" w:rsidRPr="00846FB0" w:rsidTr="00595737">
        <w:trPr>
          <w:trHeight w:val="3530"/>
        </w:trPr>
        <w:tc>
          <w:tcPr>
            <w:tcW w:w="9356" w:type="dxa"/>
            <w:shd w:val="clear" w:color="auto" w:fill="auto"/>
            <w:vAlign w:val="center"/>
          </w:tcPr>
          <w:p w:rsidR="00901ABA" w:rsidRDefault="00901ABA" w:rsidP="000147EF">
            <w:pPr>
              <w:rPr>
                <w:rFonts w:ascii="Arial Narrow" w:hAnsi="Arial Narrow"/>
                <w:sz w:val="22"/>
                <w:szCs w:val="22"/>
              </w:rPr>
            </w:pPr>
            <w:r w:rsidRPr="00846FB0">
              <w:rPr>
                <w:rFonts w:ascii="Arial Narrow" w:hAnsi="Arial Narrow" w:cs="Calibri"/>
                <w:sz w:val="22"/>
                <w:szCs w:val="22"/>
              </w:rPr>
              <w:t>El consultor deberá desarrollar las siguientes actividades</w:t>
            </w:r>
            <w:r w:rsidRPr="00846FB0">
              <w:rPr>
                <w:rFonts w:ascii="Arial Narrow" w:hAnsi="Arial Narrow"/>
                <w:sz w:val="22"/>
                <w:szCs w:val="22"/>
              </w:rPr>
              <w:t>:</w:t>
            </w:r>
          </w:p>
          <w:p w:rsidR="00707104" w:rsidRPr="00846FB0" w:rsidRDefault="00707104" w:rsidP="000147EF">
            <w:pPr>
              <w:rPr>
                <w:rFonts w:ascii="Arial Narrow" w:hAnsi="Arial Narrow"/>
                <w:sz w:val="22"/>
                <w:szCs w:val="22"/>
              </w:rPr>
            </w:pPr>
          </w:p>
          <w:tbl>
            <w:tblPr>
              <w:tblW w:w="9103"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9103"/>
            </w:tblGrid>
            <w:tr w:rsidR="00595737" w:rsidRPr="005523CE" w:rsidTr="00B41C64">
              <w:trPr>
                <w:trHeight w:val="301"/>
              </w:trPr>
              <w:tc>
                <w:tcPr>
                  <w:tcW w:w="9103" w:type="dxa"/>
                  <w:tcBorders>
                    <w:top w:val="single" w:sz="2" w:space="0" w:color="FFFFFF"/>
                    <w:left w:val="single" w:sz="2" w:space="0" w:color="FFFFFF"/>
                    <w:bottom w:val="single" w:sz="2" w:space="0" w:color="FFFFFF"/>
                    <w:right w:val="single" w:sz="2" w:space="0" w:color="FFFFFF"/>
                  </w:tcBorders>
                  <w:shd w:val="clear" w:color="auto" w:fill="FFFFFF"/>
                  <w:noWrap/>
                  <w:hideMark/>
                </w:tcPr>
                <w:p w:rsidR="00ED6086" w:rsidRPr="00ED6086" w:rsidRDefault="00ED6086" w:rsidP="00707104">
                  <w:pPr>
                    <w:pStyle w:val="Sinespaciado"/>
                    <w:numPr>
                      <w:ilvl w:val="0"/>
                      <w:numId w:val="10"/>
                    </w:numPr>
                    <w:jc w:val="both"/>
                    <w:rPr>
                      <w:rFonts w:ascii="Arial Narrow" w:hAnsi="Arial Narrow" w:cs="Arial"/>
                      <w:lang w:val="es-ES_tradnl"/>
                    </w:rPr>
                  </w:pPr>
                  <w:r>
                    <w:rPr>
                      <w:rFonts w:ascii="Arial Narrow" w:hAnsi="Arial Narrow" w:cs="Arial"/>
                    </w:rPr>
                    <w:t>Asistir a los responsables y trabajadores de la Unidad Distrital de Administración y Finanzas a través de la organización, recepción, despacho, seguimiento y archivo de la documentación generada y recibida.</w:t>
                  </w:r>
                </w:p>
                <w:p w:rsidR="00ED6086" w:rsidRDefault="002746B4"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Mantener actualizada la información del sistema de correspondencia y hacer seguimiento a las derivaciones realizadas internamente por instrucción de la autoridad responsable de la UDAF.</w:t>
                  </w:r>
                </w:p>
                <w:p w:rsidR="002746B4" w:rsidRDefault="002746B4"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Supervisar la distribución del flujo de correspondencia a los destinatarios internos, de acuerdo a instrucciones de procesamiento.</w:t>
                  </w:r>
                </w:p>
                <w:p w:rsidR="002746B4" w:rsidRDefault="002746B4"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Mantener actualizada la información correspondiente a la agenda telefónica/contactos.</w:t>
                  </w:r>
                </w:p>
                <w:p w:rsidR="002746B4" w:rsidRDefault="00261C7F"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 xml:space="preserve">Solicitud oportuna de dotación de material de oficina y escritorio de acuerdo a la </w:t>
                  </w:r>
                  <w:r w:rsidR="00707104">
                    <w:rPr>
                      <w:rFonts w:ascii="Arial Narrow" w:hAnsi="Arial Narrow" w:cs="Arial"/>
                      <w:lang w:val="es-ES_tradnl"/>
                    </w:rPr>
                    <w:t>normativa</w:t>
                  </w:r>
                  <w:r>
                    <w:rPr>
                      <w:rFonts w:ascii="Arial Narrow" w:hAnsi="Arial Narrow" w:cs="Arial"/>
                      <w:lang w:val="es-ES_tradnl"/>
                    </w:rPr>
                    <w:t xml:space="preserve"> en vigencia.</w:t>
                  </w:r>
                </w:p>
                <w:p w:rsidR="00526C99" w:rsidRDefault="00526C99"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 xml:space="preserve">Custodiar la documentación de acuerdo a </w:t>
                  </w:r>
                  <w:r w:rsidR="00707104">
                    <w:rPr>
                      <w:rFonts w:ascii="Arial Narrow" w:hAnsi="Arial Narrow" w:cs="Arial"/>
                      <w:lang w:val="es-ES_tradnl"/>
                    </w:rPr>
                    <w:t>normas</w:t>
                  </w:r>
                  <w:r>
                    <w:rPr>
                      <w:rFonts w:ascii="Arial Narrow" w:hAnsi="Arial Narrow" w:cs="Arial"/>
                      <w:lang w:val="es-ES_tradnl"/>
                    </w:rPr>
                    <w:t xml:space="preserve"> de seguridad y conservación de la misma generada y/o recibida en la Unidad UDAF.</w:t>
                  </w:r>
                </w:p>
                <w:p w:rsidR="00526C99" w:rsidRDefault="00526C99" w:rsidP="00707104">
                  <w:pPr>
                    <w:pStyle w:val="Sinespaciado"/>
                    <w:numPr>
                      <w:ilvl w:val="0"/>
                      <w:numId w:val="10"/>
                    </w:numPr>
                    <w:jc w:val="both"/>
                    <w:rPr>
                      <w:rFonts w:ascii="Arial Narrow" w:hAnsi="Arial Narrow" w:cs="Arial"/>
                      <w:lang w:val="es-ES_tradnl"/>
                    </w:rPr>
                  </w:pPr>
                  <w:r>
                    <w:rPr>
                      <w:rFonts w:ascii="Arial Narrow" w:hAnsi="Arial Narrow" w:cs="Arial"/>
                      <w:lang w:val="es-ES_tradnl"/>
                    </w:rPr>
                    <w:t xml:space="preserve">Realizar otras funciones inherentes al cargo que sean delegadas por </w:t>
                  </w:r>
                  <w:r w:rsidR="00707104">
                    <w:rPr>
                      <w:rFonts w:ascii="Arial Narrow" w:hAnsi="Arial Narrow" w:cs="Arial"/>
                      <w:lang w:val="es-ES_tradnl"/>
                    </w:rPr>
                    <w:t>instancias</w:t>
                  </w:r>
                  <w:r>
                    <w:rPr>
                      <w:rFonts w:ascii="Arial Narrow" w:hAnsi="Arial Narrow" w:cs="Arial"/>
                      <w:lang w:val="es-ES_tradnl"/>
                    </w:rPr>
                    <w:t xml:space="preserve"> superiores.</w:t>
                  </w:r>
                </w:p>
                <w:p w:rsidR="00595737" w:rsidRPr="005523CE" w:rsidRDefault="00595737" w:rsidP="00707104">
                  <w:pPr>
                    <w:pStyle w:val="Sinespaciado"/>
                    <w:ind w:left="720"/>
                    <w:jc w:val="both"/>
                    <w:rPr>
                      <w:rFonts w:ascii="Arial Narrow" w:hAnsi="Arial Narrow" w:cs="Arial"/>
                      <w:lang w:val="es-ES_tradnl"/>
                    </w:rPr>
                  </w:pPr>
                </w:p>
              </w:tc>
            </w:tr>
          </w:tbl>
          <w:p w:rsidR="00901ABA" w:rsidRPr="00846FB0" w:rsidRDefault="00901ABA" w:rsidP="00CB4FFF">
            <w:pPr>
              <w:pStyle w:val="Prrafodelista"/>
              <w:ind w:left="0"/>
              <w:contextualSpacing/>
              <w:jc w:val="both"/>
              <w:rPr>
                <w:rFonts w:ascii="Arial Narrow" w:hAnsi="Arial Narrow" w:cs="Calibri"/>
                <w:b/>
                <w:bCs/>
                <w:sz w:val="22"/>
                <w:szCs w:val="22"/>
                <w:lang w:eastAsia="es-BO"/>
              </w:rPr>
            </w:pPr>
          </w:p>
        </w:tc>
      </w:tr>
      <w:tr w:rsidR="00901ABA" w:rsidRPr="00846FB0" w:rsidTr="000147EF">
        <w:trPr>
          <w:trHeight w:val="133"/>
        </w:trPr>
        <w:tc>
          <w:tcPr>
            <w:tcW w:w="9356" w:type="dxa"/>
            <w:shd w:val="clear" w:color="auto" w:fill="B8CCE4"/>
            <w:vAlign w:val="center"/>
          </w:tcPr>
          <w:p w:rsidR="00901ABA" w:rsidRPr="00846FB0" w:rsidRDefault="00F37E90"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EDU</w:t>
            </w:r>
            <w:r w:rsidR="00901ABA" w:rsidRPr="00846FB0">
              <w:rPr>
                <w:rFonts w:ascii="Arial Narrow" w:hAnsi="Arial Narrow" w:cs="Calibri"/>
                <w:b/>
                <w:bCs/>
                <w:sz w:val="22"/>
                <w:szCs w:val="22"/>
                <w:lang w:eastAsia="es-BO"/>
              </w:rPr>
              <w:t>CACION ACAD</w:t>
            </w:r>
            <w:r w:rsidRPr="00846FB0">
              <w:rPr>
                <w:rFonts w:ascii="Arial Narrow" w:hAnsi="Arial Narrow" w:cs="Calibri"/>
                <w:b/>
                <w:bCs/>
                <w:sz w:val="22"/>
                <w:szCs w:val="22"/>
                <w:lang w:eastAsia="es-BO"/>
              </w:rPr>
              <w:t>E</w:t>
            </w:r>
            <w:r w:rsidR="00901ABA" w:rsidRPr="00846FB0">
              <w:rPr>
                <w:rFonts w:ascii="Arial Narrow" w:hAnsi="Arial Narrow" w:cs="Calibri"/>
                <w:b/>
                <w:bCs/>
                <w:sz w:val="22"/>
                <w:szCs w:val="22"/>
                <w:lang w:eastAsia="es-BO"/>
              </w:rPr>
              <w:t xml:space="preserve">MICA </w:t>
            </w:r>
          </w:p>
        </w:tc>
      </w:tr>
      <w:tr w:rsidR="00901ABA" w:rsidRPr="00846FB0" w:rsidTr="000147EF">
        <w:trPr>
          <w:trHeight w:val="133"/>
        </w:trPr>
        <w:tc>
          <w:tcPr>
            <w:tcW w:w="9356" w:type="dxa"/>
            <w:shd w:val="clear" w:color="auto" w:fill="auto"/>
            <w:vAlign w:val="center"/>
          </w:tcPr>
          <w:p w:rsidR="00901ABA" w:rsidRDefault="00595737" w:rsidP="000147EF">
            <w:pPr>
              <w:pStyle w:val="Prrafodelista"/>
              <w:tabs>
                <w:tab w:val="left" w:pos="709"/>
              </w:tabs>
              <w:ind w:left="0"/>
              <w:contextualSpacing/>
              <w:jc w:val="both"/>
              <w:rPr>
                <w:rFonts w:ascii="Arial Narrow" w:hAnsi="Arial Narrow" w:cs="Arial"/>
                <w:sz w:val="22"/>
                <w:szCs w:val="22"/>
              </w:rPr>
            </w:pPr>
            <w:r w:rsidRPr="00595737">
              <w:rPr>
                <w:rFonts w:ascii="Arial Narrow" w:hAnsi="Arial Narrow" w:cs="Arial"/>
                <w:sz w:val="22"/>
                <w:szCs w:val="22"/>
              </w:rPr>
              <w:t>Técnico Superior o técnico Medio de Secretariado Ejecutivo</w:t>
            </w:r>
          </w:p>
          <w:p w:rsidR="00595737" w:rsidRPr="00846FB0" w:rsidRDefault="00707104" w:rsidP="000147EF">
            <w:pPr>
              <w:pStyle w:val="Prrafodelista"/>
              <w:tabs>
                <w:tab w:val="left" w:pos="709"/>
              </w:tabs>
              <w:ind w:left="0"/>
              <w:contextualSpacing/>
              <w:jc w:val="both"/>
              <w:rPr>
                <w:rFonts w:ascii="Arial Narrow" w:hAnsi="Arial Narrow" w:cs="Arial"/>
                <w:sz w:val="22"/>
                <w:szCs w:val="22"/>
                <w:lang w:eastAsia="es-ES"/>
              </w:rPr>
            </w:pPr>
            <w:r>
              <w:rPr>
                <w:rFonts w:ascii="Arial Narrow" w:hAnsi="Arial Narrow" w:cs="Arial"/>
                <w:sz w:val="22"/>
                <w:szCs w:val="22"/>
                <w:lang w:eastAsia="es-ES"/>
              </w:rPr>
              <w:t>Curso MS Office o relacionados</w:t>
            </w: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lastRenderedPageBreak/>
              <w:t xml:space="preserve">EXPERIENCIA </w:t>
            </w:r>
          </w:p>
        </w:tc>
      </w:tr>
      <w:tr w:rsidR="00901ABA" w:rsidRPr="00846FB0" w:rsidTr="000147EF">
        <w:trPr>
          <w:trHeight w:val="133"/>
        </w:trPr>
        <w:tc>
          <w:tcPr>
            <w:tcW w:w="9356" w:type="dxa"/>
            <w:shd w:val="clear" w:color="auto" w:fill="auto"/>
            <w:vAlign w:val="center"/>
          </w:tcPr>
          <w:p w:rsidR="0058523A" w:rsidRDefault="0058523A" w:rsidP="000147EF">
            <w:pPr>
              <w:jc w:val="both"/>
              <w:rPr>
                <w:rFonts w:ascii="Arial Narrow" w:hAnsi="Arial Narrow"/>
                <w:sz w:val="22"/>
                <w:szCs w:val="22"/>
              </w:rPr>
            </w:pPr>
          </w:p>
          <w:p w:rsidR="00901ABA" w:rsidRPr="00846FB0" w:rsidRDefault="00901ABA" w:rsidP="000147EF">
            <w:pPr>
              <w:jc w:val="both"/>
              <w:rPr>
                <w:rFonts w:ascii="Arial Narrow" w:hAnsi="Arial Narrow"/>
                <w:sz w:val="22"/>
                <w:szCs w:val="22"/>
              </w:rPr>
            </w:pPr>
            <w:r w:rsidRPr="00846FB0">
              <w:rPr>
                <w:rFonts w:ascii="Arial Narrow" w:hAnsi="Arial Narrow"/>
                <w:sz w:val="22"/>
                <w:szCs w:val="22"/>
              </w:rPr>
              <w:t>Experiencia general</w:t>
            </w:r>
          </w:p>
          <w:p w:rsidR="00901ABA" w:rsidRPr="00846FB0" w:rsidRDefault="00901ABA" w:rsidP="00901ABA">
            <w:pPr>
              <w:numPr>
                <w:ilvl w:val="0"/>
                <w:numId w:val="7"/>
              </w:numPr>
              <w:jc w:val="both"/>
              <w:rPr>
                <w:rFonts w:ascii="Arial Narrow" w:hAnsi="Arial Narrow" w:cs="Calibri"/>
                <w:b/>
                <w:bCs/>
                <w:sz w:val="22"/>
                <w:szCs w:val="22"/>
                <w:lang w:eastAsia="es-BO"/>
              </w:rPr>
            </w:pPr>
            <w:r w:rsidRPr="00846FB0">
              <w:rPr>
                <w:rFonts w:ascii="Arial Narrow" w:hAnsi="Arial Narrow"/>
                <w:sz w:val="22"/>
                <w:szCs w:val="22"/>
              </w:rPr>
              <w:t>El consultor debe te</w:t>
            </w:r>
            <w:r w:rsidR="00F37E90" w:rsidRPr="00846FB0">
              <w:rPr>
                <w:rFonts w:ascii="Arial Narrow" w:hAnsi="Arial Narrow"/>
                <w:sz w:val="22"/>
                <w:szCs w:val="22"/>
              </w:rPr>
              <w:t xml:space="preserve">ner una experiencia general de </w:t>
            </w:r>
            <w:r w:rsidR="00707104">
              <w:rPr>
                <w:rFonts w:ascii="Arial Narrow" w:hAnsi="Arial Narrow"/>
                <w:sz w:val="22"/>
                <w:szCs w:val="22"/>
              </w:rPr>
              <w:t>3</w:t>
            </w:r>
            <w:r w:rsidRPr="00846FB0">
              <w:rPr>
                <w:rFonts w:ascii="Arial Narrow" w:hAnsi="Arial Narrow"/>
                <w:sz w:val="22"/>
                <w:szCs w:val="22"/>
              </w:rPr>
              <w:t xml:space="preserve"> año</w:t>
            </w:r>
            <w:r w:rsidR="00F37E90" w:rsidRPr="00846FB0">
              <w:rPr>
                <w:rFonts w:ascii="Arial Narrow" w:hAnsi="Arial Narrow"/>
                <w:sz w:val="22"/>
                <w:szCs w:val="22"/>
              </w:rPr>
              <w:t>s</w:t>
            </w:r>
            <w:r w:rsidRPr="00846FB0">
              <w:rPr>
                <w:rFonts w:ascii="Arial Narrow" w:hAnsi="Arial Narrow"/>
                <w:sz w:val="22"/>
                <w:szCs w:val="22"/>
              </w:rPr>
              <w:t xml:space="preserve"> como mínimo.</w:t>
            </w:r>
          </w:p>
          <w:p w:rsidR="00901ABA" w:rsidRPr="00846FB0" w:rsidRDefault="00901ABA" w:rsidP="000147EF">
            <w:pPr>
              <w:jc w:val="both"/>
              <w:rPr>
                <w:rFonts w:ascii="Arial Narrow" w:hAnsi="Arial Narrow"/>
                <w:sz w:val="22"/>
                <w:szCs w:val="22"/>
              </w:rPr>
            </w:pPr>
            <w:r w:rsidRPr="00846FB0">
              <w:rPr>
                <w:rFonts w:ascii="Arial Narrow" w:hAnsi="Arial Narrow"/>
                <w:sz w:val="22"/>
                <w:szCs w:val="22"/>
              </w:rPr>
              <w:t>Experiencia específica</w:t>
            </w:r>
          </w:p>
          <w:p w:rsidR="0058523A" w:rsidRPr="0058523A" w:rsidRDefault="00F37E90" w:rsidP="0058523A">
            <w:pPr>
              <w:numPr>
                <w:ilvl w:val="0"/>
                <w:numId w:val="7"/>
              </w:numPr>
              <w:jc w:val="both"/>
              <w:rPr>
                <w:rFonts w:ascii="Arial Narrow" w:hAnsi="Arial Narrow" w:cs="Calibri"/>
                <w:b/>
                <w:bCs/>
                <w:sz w:val="22"/>
                <w:szCs w:val="22"/>
                <w:lang w:eastAsia="es-BO"/>
              </w:rPr>
            </w:pPr>
            <w:r w:rsidRPr="00846FB0">
              <w:rPr>
                <w:rFonts w:ascii="Arial Narrow" w:hAnsi="Arial Narrow"/>
                <w:sz w:val="22"/>
                <w:szCs w:val="22"/>
              </w:rPr>
              <w:t xml:space="preserve">Mínima de </w:t>
            </w:r>
            <w:r w:rsidR="00595737">
              <w:rPr>
                <w:rFonts w:ascii="Arial Narrow" w:hAnsi="Arial Narrow"/>
                <w:sz w:val="22"/>
                <w:szCs w:val="22"/>
              </w:rPr>
              <w:t>2</w:t>
            </w:r>
            <w:r w:rsidR="00901ABA" w:rsidRPr="00846FB0">
              <w:rPr>
                <w:rFonts w:ascii="Arial Narrow" w:hAnsi="Arial Narrow"/>
                <w:sz w:val="22"/>
                <w:szCs w:val="22"/>
              </w:rPr>
              <w:t xml:space="preserve"> </w:t>
            </w:r>
            <w:r w:rsidRPr="00846FB0">
              <w:rPr>
                <w:rFonts w:ascii="Arial Narrow" w:hAnsi="Arial Narrow"/>
                <w:sz w:val="22"/>
                <w:szCs w:val="22"/>
              </w:rPr>
              <w:t>año</w:t>
            </w:r>
            <w:r w:rsidR="00595737">
              <w:rPr>
                <w:rFonts w:ascii="Arial Narrow" w:hAnsi="Arial Narrow"/>
                <w:sz w:val="22"/>
                <w:szCs w:val="22"/>
              </w:rPr>
              <w:t>s</w:t>
            </w:r>
            <w:r w:rsidRPr="00846FB0">
              <w:rPr>
                <w:rFonts w:ascii="Arial Narrow" w:hAnsi="Arial Narrow"/>
                <w:sz w:val="22"/>
                <w:szCs w:val="22"/>
              </w:rPr>
              <w:t xml:space="preserve"> </w:t>
            </w:r>
            <w:r w:rsidR="00901ABA" w:rsidRPr="00846FB0">
              <w:rPr>
                <w:rFonts w:ascii="Arial Narrow" w:hAnsi="Arial Narrow"/>
                <w:sz w:val="22"/>
                <w:szCs w:val="22"/>
              </w:rPr>
              <w:t xml:space="preserve">en trabajos relacionados a </w:t>
            </w:r>
            <w:r w:rsidRPr="00846FB0">
              <w:rPr>
                <w:rFonts w:ascii="Arial Narrow" w:hAnsi="Arial Narrow"/>
                <w:sz w:val="22"/>
                <w:szCs w:val="22"/>
              </w:rPr>
              <w:t xml:space="preserve">servicios administrativos, </w:t>
            </w:r>
            <w:r w:rsidR="00595737">
              <w:rPr>
                <w:rFonts w:ascii="Arial Narrow" w:hAnsi="Arial Narrow"/>
                <w:sz w:val="22"/>
                <w:szCs w:val="22"/>
              </w:rPr>
              <w:t>secretariales y de oficina.</w:t>
            </w: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LUGAR DONDE SE REALIZARÁ EL SERVICIO DE CONSULTORÍA</w:t>
            </w:r>
          </w:p>
        </w:tc>
      </w:tr>
      <w:tr w:rsidR="00901ABA" w:rsidRPr="00846FB0" w:rsidTr="00846FB0">
        <w:trPr>
          <w:trHeight w:val="821"/>
        </w:trPr>
        <w:tc>
          <w:tcPr>
            <w:tcW w:w="9356" w:type="dxa"/>
            <w:shd w:val="clear" w:color="auto" w:fill="auto"/>
            <w:vAlign w:val="center"/>
          </w:tcPr>
          <w:p w:rsidR="00901ABA" w:rsidRPr="00846FB0" w:rsidRDefault="00F37E90"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presente Consultoría en Línea realizará la prestación del servicio en la Unidad Distrital de Administración y Finanzas, ubicado en la avenida Salamanca N° 722</w:t>
            </w:r>
          </w:p>
        </w:tc>
      </w:tr>
      <w:tr w:rsidR="00901ABA" w:rsidRPr="00846FB0" w:rsidTr="000147EF">
        <w:trPr>
          <w:trHeight w:val="47"/>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t>PLAZO DE REALIZACIÓN DEL SERVICIO DE CONSULTORÍA.</w:t>
            </w:r>
          </w:p>
        </w:tc>
      </w:tr>
      <w:tr w:rsidR="00901ABA" w:rsidRPr="00846FB0" w:rsidTr="00846FB0">
        <w:trPr>
          <w:trHeight w:val="1006"/>
        </w:trPr>
        <w:tc>
          <w:tcPr>
            <w:tcW w:w="9356" w:type="dxa"/>
            <w:shd w:val="clear" w:color="auto" w:fill="auto"/>
            <w:vAlign w:val="center"/>
            <w:hideMark/>
          </w:tcPr>
          <w:p w:rsidR="00901ABA" w:rsidRPr="00846FB0" w:rsidRDefault="00F37E90"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contratación del consultor será a partir del día siguiente hábil de la fecha de firma del respectivo contrato hasta el 31 de diciembre de 2016. El plazo de realización del Servicio podrá ser ampliado de acuerdo a las necesidades de la GRGD – YPFB.</w:t>
            </w:r>
          </w:p>
        </w:tc>
      </w:tr>
    </w:tbl>
    <w:p w:rsidR="00901ABA" w:rsidRPr="00846FB0" w:rsidRDefault="00901ABA" w:rsidP="00901ABA">
      <w:pPr>
        <w:rPr>
          <w:rFonts w:ascii="Arial Narrow" w:hAnsi="Arial Narrow" w:cs="Calibri"/>
          <w:b/>
          <w:sz w:val="22"/>
          <w:szCs w:val="22"/>
        </w:rPr>
      </w:pPr>
    </w:p>
    <w:p w:rsidR="00901ABA" w:rsidRPr="00846FB0" w:rsidRDefault="00901ABA" w:rsidP="00901ABA">
      <w:pPr>
        <w:rPr>
          <w:rFonts w:ascii="Arial Narrow" w:hAnsi="Arial Narrow" w:cs="Calibri"/>
          <w:b/>
          <w:sz w:val="22"/>
          <w:szCs w:val="22"/>
        </w:rPr>
      </w:pPr>
      <w:r w:rsidRPr="00846FB0">
        <w:rPr>
          <w:rFonts w:ascii="Arial Narrow" w:hAnsi="Arial Narrow" w:cs="Calibri"/>
          <w:b/>
          <w:sz w:val="22"/>
          <w:szCs w:val="22"/>
        </w:rPr>
        <w:t>2. CONDICIONES REQUERIDAS PARA EL SERVICIO DE CONSULTORIA INDIVIDUAL</w:t>
      </w:r>
    </w:p>
    <w:p w:rsidR="00901ABA" w:rsidRPr="00846FB0" w:rsidRDefault="00901ABA" w:rsidP="00901ABA">
      <w:pPr>
        <w:rPr>
          <w:rFonts w:ascii="Arial Narrow" w:hAnsi="Arial Narrow" w:cs="Calibri"/>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901ABA" w:rsidRPr="00846FB0" w:rsidTr="000147EF">
        <w:trPr>
          <w:trHeight w:val="279"/>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sz w:val="22"/>
                <w:szCs w:val="22"/>
                <w:lang w:eastAsia="es-BO"/>
              </w:rPr>
              <w:t>RESPONSABILIDAD DEL TRABAJADOR</w:t>
            </w:r>
          </w:p>
        </w:tc>
      </w:tr>
      <w:tr w:rsidR="00901ABA" w:rsidRPr="00846FB0" w:rsidTr="00595737">
        <w:trPr>
          <w:trHeight w:val="6342"/>
        </w:trPr>
        <w:tc>
          <w:tcPr>
            <w:tcW w:w="9356" w:type="dxa"/>
            <w:shd w:val="clear" w:color="auto" w:fill="auto"/>
            <w:vAlign w:val="center"/>
          </w:tcPr>
          <w:p w:rsidR="0058523A" w:rsidRDefault="0058523A" w:rsidP="000147EF">
            <w:pPr>
              <w:jc w:val="both"/>
              <w:rPr>
                <w:rFonts w:ascii="Arial Narrow" w:hAnsi="Arial Narrow" w:cs="Calibri"/>
                <w:bCs/>
                <w:sz w:val="22"/>
                <w:szCs w:val="22"/>
                <w:lang w:eastAsia="es-BO"/>
              </w:rPr>
            </w:pPr>
          </w:p>
          <w:p w:rsidR="00901ABA" w:rsidRPr="00846FB0" w:rsidRDefault="00595737" w:rsidP="000147EF">
            <w:pPr>
              <w:jc w:val="both"/>
              <w:rPr>
                <w:rFonts w:ascii="Arial Narrow" w:hAnsi="Arial Narrow" w:cs="Calibri"/>
                <w:bCs/>
                <w:sz w:val="22"/>
                <w:szCs w:val="22"/>
                <w:lang w:eastAsia="es-BO"/>
              </w:rPr>
            </w:pPr>
            <w:r>
              <w:rPr>
                <w:rFonts w:ascii="Arial Narrow" w:hAnsi="Arial Narrow" w:cs="Calibri"/>
                <w:bCs/>
                <w:sz w:val="22"/>
                <w:szCs w:val="22"/>
                <w:lang w:eastAsia="es-BO"/>
              </w:rPr>
              <w:t xml:space="preserve">El </w:t>
            </w:r>
            <w:r w:rsidR="00901ABA" w:rsidRPr="00846FB0">
              <w:rPr>
                <w:rFonts w:ascii="Arial Narrow" w:hAnsi="Arial Narrow" w:cs="Calibri"/>
                <w:bCs/>
                <w:sz w:val="22"/>
                <w:szCs w:val="22"/>
                <w:lang w:eastAsia="es-BO"/>
              </w:rPr>
              <w:t>Contratado, asumirá la responsabilidad de los servicios y/o trabajos técnicos asignados en función a las disposiciones establecidas dentro la Ley 1178; por lo tanto, no podrán aludir desconocimiento alguno de la normativa vigente para eximirse de responsabilidad alguna, en caso de presentarse una situación adversa a lo estipulado en el documento de contrato de prestación de servicios.</w:t>
            </w:r>
          </w:p>
          <w:p w:rsidR="00901ABA" w:rsidRPr="00846FB0" w:rsidRDefault="00901ABA" w:rsidP="000147EF">
            <w:pPr>
              <w:jc w:val="both"/>
              <w:rPr>
                <w:rFonts w:ascii="Arial Narrow" w:hAnsi="Arial Narrow" w:cs="Calibri"/>
                <w:b/>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El personal a contratar, asume la responsabilidad absoluta de los servicios profesionales prestados conforme a lo establecido en los presentes Términos de referencia; por lo que, deberán desarrollar su trabajo conforme a los más altos estándares de ética.</w:t>
            </w:r>
          </w:p>
          <w:p w:rsidR="00901ABA" w:rsidRPr="00846FB0" w:rsidRDefault="00901AB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val="es-BO" w:eastAsia="es-BO"/>
              </w:rPr>
              <w:t>A su vez, son</w:t>
            </w:r>
            <w:r w:rsidRPr="00846FB0">
              <w:rPr>
                <w:rFonts w:ascii="Arial Narrow" w:hAnsi="Arial Narrow" w:cs="Calibri"/>
                <w:bCs/>
                <w:sz w:val="22"/>
                <w:szCs w:val="22"/>
                <w:lang w:eastAsia="es-BO"/>
              </w:rPr>
              <w:t xml:space="preserve">  responsables por la  buena ejecución de sus tareas, por la privacidad y confidencialidad de asuntos y datos; así como también, tienen la  responsabilidad directa y absoluta del servicio que realizan y de los activos que tendrán a su cargo, debiendo responder por el trabajo efectuado, durante la siguiente gestión, computables desde la aceptación del informe final por parte de la entidad contratante. Por lo que, en caso de ser requeridos para cualquier aclaración o corrección pertinente, no podrán negar su concurrencia, sin cargo alguno para Y.P.F.B.</w:t>
            </w:r>
          </w:p>
          <w:p w:rsidR="00901ABA" w:rsidRPr="00846FB0" w:rsidRDefault="00901AB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Los consultores contratados, deberán contar con:</w:t>
            </w:r>
          </w:p>
          <w:p w:rsidR="00607248" w:rsidRPr="00846FB0" w:rsidRDefault="00607248"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Seguro medico</w:t>
            </w:r>
          </w:p>
          <w:p w:rsidR="00901ABA" w:rsidRPr="00846FB0"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 xml:space="preserve">Seguro contra accidentes Personales </w:t>
            </w:r>
            <w:r w:rsidRPr="00846FB0">
              <w:rPr>
                <w:rFonts w:ascii="Arial Narrow" w:hAnsi="Arial Narrow" w:cs="Calibri"/>
                <w:sz w:val="22"/>
                <w:szCs w:val="22"/>
              </w:rPr>
              <w:t>(que cubre gastos médicos, invalides parcial permanente, invalidez total permanente y muerte)</w:t>
            </w:r>
          </w:p>
          <w:p w:rsidR="00901ABA" w:rsidRPr="00846FB0"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Afiliación de la AFP correspondiente.</w:t>
            </w:r>
          </w:p>
          <w:p w:rsidR="00901ABA"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Contar con ropa de trabajo, contando así con el equipo de protección personal (cuando corresponda).</w:t>
            </w:r>
          </w:p>
          <w:p w:rsidR="0058523A" w:rsidRPr="00846FB0" w:rsidRDefault="0058523A" w:rsidP="00901ABA">
            <w:pPr>
              <w:numPr>
                <w:ilvl w:val="0"/>
                <w:numId w:val="2"/>
              </w:numPr>
              <w:jc w:val="both"/>
              <w:rPr>
                <w:rFonts w:ascii="Arial Narrow" w:hAnsi="Arial Narrow" w:cs="Calibri"/>
                <w:bCs/>
                <w:sz w:val="22"/>
                <w:szCs w:val="22"/>
                <w:lang w:eastAsia="es-BO"/>
              </w:rPr>
            </w:pPr>
            <w:r>
              <w:rPr>
                <w:rFonts w:ascii="Arial Narrow" w:hAnsi="Arial Narrow" w:cs="Calibri"/>
                <w:bCs/>
                <w:sz w:val="22"/>
                <w:szCs w:val="22"/>
                <w:lang w:eastAsia="es-BO"/>
              </w:rPr>
              <w:t>Habilidades de: Adaptación al cambio, compromiso, orientación a resultados, trabajo en equipo, relaciones interpersonales y autocontrol.</w:t>
            </w:r>
          </w:p>
          <w:p w:rsidR="00846FB0" w:rsidRDefault="00846FB0" w:rsidP="00F37E90">
            <w:pPr>
              <w:jc w:val="both"/>
              <w:rPr>
                <w:rFonts w:ascii="Arial Narrow" w:hAnsi="Arial Narrow" w:cs="Calibri"/>
                <w:bCs/>
                <w:sz w:val="22"/>
                <w:szCs w:val="22"/>
                <w:lang w:eastAsia="es-BO"/>
              </w:rPr>
            </w:pPr>
          </w:p>
          <w:p w:rsidR="00901ABA" w:rsidRDefault="00901ABA" w:rsidP="00F37E90">
            <w:pPr>
              <w:jc w:val="both"/>
              <w:rPr>
                <w:rFonts w:ascii="Arial Narrow" w:hAnsi="Arial Narrow" w:cs="Calibri"/>
                <w:bCs/>
                <w:sz w:val="22"/>
                <w:szCs w:val="22"/>
                <w:lang w:eastAsia="es-BO"/>
              </w:rPr>
            </w:pPr>
            <w:r w:rsidRPr="00846FB0">
              <w:rPr>
                <w:rFonts w:ascii="Arial Narrow" w:hAnsi="Arial Narrow" w:cs="Calibri"/>
                <w:bCs/>
                <w:sz w:val="22"/>
                <w:szCs w:val="22"/>
                <w:lang w:eastAsia="es-BO"/>
              </w:rPr>
              <w:t>También los consultores, deberán cumplir  los horarios de trabajo establecidos por el DR</w:t>
            </w:r>
            <w:r w:rsidR="00F37E90" w:rsidRPr="00846FB0">
              <w:rPr>
                <w:rFonts w:ascii="Arial Narrow" w:hAnsi="Arial Narrow" w:cs="Calibri"/>
                <w:bCs/>
                <w:sz w:val="22"/>
                <w:szCs w:val="22"/>
                <w:lang w:eastAsia="es-BO"/>
              </w:rPr>
              <w:t>CB</w:t>
            </w:r>
            <w:r w:rsidRPr="00846FB0">
              <w:rPr>
                <w:rFonts w:ascii="Arial Narrow" w:hAnsi="Arial Narrow" w:cs="Calibri"/>
                <w:bCs/>
                <w:sz w:val="22"/>
                <w:szCs w:val="22"/>
                <w:lang w:eastAsia="es-BO"/>
              </w:rPr>
              <w:t>/GRGD, sea administrativo u operativo, según lo que corresponda.</w:t>
            </w:r>
          </w:p>
          <w:p w:rsidR="00846FB0" w:rsidRPr="00846FB0" w:rsidRDefault="00846FB0" w:rsidP="00F37E90">
            <w:pPr>
              <w:jc w:val="both"/>
              <w:rPr>
                <w:rFonts w:ascii="Arial Narrow" w:hAnsi="Arial Narrow" w:cs="Calibri"/>
                <w:b/>
                <w:bCs/>
                <w:sz w:val="22"/>
                <w:szCs w:val="22"/>
                <w:lang w:eastAsia="es-BO"/>
              </w:rPr>
            </w:pPr>
          </w:p>
        </w:tc>
      </w:tr>
      <w:tr w:rsidR="00901ABA" w:rsidRPr="00846FB0" w:rsidTr="000147EF">
        <w:trPr>
          <w:trHeight w:val="279"/>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lastRenderedPageBreak/>
              <w:t xml:space="preserve"> INFORMES A SER PRESENTADOS POR EL CONSULTOR</w:t>
            </w:r>
          </w:p>
        </w:tc>
      </w:tr>
      <w:tr w:rsidR="00901ABA" w:rsidRPr="00846FB0" w:rsidTr="000147EF">
        <w:trPr>
          <w:trHeight w:val="392"/>
        </w:trPr>
        <w:tc>
          <w:tcPr>
            <w:tcW w:w="9356" w:type="dxa"/>
            <w:shd w:val="clear" w:color="auto" w:fill="auto"/>
            <w:vAlign w:val="center"/>
            <w:hideMark/>
          </w:tcPr>
          <w:p w:rsidR="00595737" w:rsidRDefault="00595737" w:rsidP="000147EF">
            <w:pPr>
              <w:jc w:val="both"/>
              <w:rPr>
                <w:rFonts w:ascii="Arial Narrow" w:hAnsi="Arial Narrow" w:cs="Calibri"/>
                <w:sz w:val="22"/>
                <w:szCs w:val="22"/>
                <w:lang w:eastAsia="es-BO"/>
              </w:rPr>
            </w:pP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Los Consultores, deberán presentar:</w:t>
            </w:r>
          </w:p>
          <w:p w:rsidR="00901ABA" w:rsidRPr="00846FB0" w:rsidRDefault="00901ABA" w:rsidP="000147EF">
            <w:pPr>
              <w:jc w:val="both"/>
              <w:rPr>
                <w:rFonts w:ascii="Arial Narrow" w:hAnsi="Arial Narrow" w:cs="Calibri"/>
                <w:sz w:val="22"/>
                <w:szCs w:val="22"/>
                <w:lang w:eastAsia="es-BO"/>
              </w:rPr>
            </w:pPr>
          </w:p>
          <w:p w:rsidR="00607248" w:rsidRPr="00846FB0"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Mensualmente impreso un informe detallado de las actividades realizadas en ese periodo a su jefe inmediato superior hasta el día 23 de cada mes. Utilizando el tipo de letra arial narrow, tamaño de letra 11.</w:t>
            </w:r>
          </w:p>
          <w:p w:rsidR="00607248" w:rsidRPr="00846FB0"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A la conclusión del periodo de ejecución de la consultoría un informe final en digital e impreso al Distrital Redes de Gas Cochabamba, previo V° B° de su jefe inmediato superior.</w:t>
            </w:r>
          </w:p>
          <w:p w:rsidR="00901ABA"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A requerimiento de su jefe inmediato superior</w:t>
            </w:r>
          </w:p>
          <w:p w:rsidR="00846FB0" w:rsidRPr="00846FB0" w:rsidRDefault="00846FB0" w:rsidP="00846FB0">
            <w:pPr>
              <w:ind w:left="720"/>
              <w:jc w:val="both"/>
              <w:rPr>
                <w:rFonts w:ascii="Arial Narrow" w:hAnsi="Arial Narrow" w:cs="Calibri"/>
                <w:sz w:val="22"/>
                <w:szCs w:val="22"/>
                <w:lang w:eastAsia="es-BO"/>
              </w:rPr>
            </w:pPr>
          </w:p>
        </w:tc>
      </w:tr>
      <w:tr w:rsidR="00901ABA" w:rsidRPr="00846FB0" w:rsidTr="000147EF">
        <w:trPr>
          <w:trHeight w:val="189"/>
        </w:trPr>
        <w:tc>
          <w:tcPr>
            <w:tcW w:w="9356" w:type="dxa"/>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FORMA DE PAGO</w:t>
            </w:r>
          </w:p>
        </w:tc>
      </w:tr>
      <w:tr w:rsidR="00901ABA" w:rsidRPr="00846FB0" w:rsidTr="000147EF">
        <w:trPr>
          <w:trHeight w:val="945"/>
        </w:trPr>
        <w:tc>
          <w:tcPr>
            <w:tcW w:w="9356" w:type="dxa"/>
            <w:shd w:val="clear" w:color="auto" w:fill="auto"/>
            <w:noWrap/>
            <w:vAlign w:val="center"/>
          </w:tcPr>
          <w:p w:rsidR="00313489" w:rsidRDefault="00313489" w:rsidP="000147EF">
            <w:pPr>
              <w:spacing w:after="13" w:line="276" w:lineRule="auto"/>
              <w:contextualSpacing/>
              <w:jc w:val="both"/>
              <w:rPr>
                <w:rFonts w:ascii="Arial Narrow" w:hAnsi="Arial Narrow" w:cs="Verdana"/>
                <w:bCs/>
                <w:color w:val="000000"/>
                <w:sz w:val="22"/>
                <w:szCs w:val="22"/>
              </w:rPr>
            </w:pPr>
          </w:p>
          <w:p w:rsidR="00901ABA" w:rsidRPr="00846FB0" w:rsidRDefault="00901ABA" w:rsidP="000147EF">
            <w:p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Para ser efectivo el pago por parte de YPFB, el Contratado deberá acogerse a alguna de las siguientes alternativas:</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Emitir la factura correspondiente.</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Entregar a la Unidad de Gestión Administrativa y Financiera una fotocopia de los formularios de declaración Impositiva, en los plazos establecido por Ley.</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En caso de no presentación de la factura, se  retendrá los impuestos de Ley, 15.5 % (12.5% IUE por Servicios y 3% IT por Servicios).</w:t>
            </w:r>
          </w:p>
          <w:p w:rsidR="00901ABA" w:rsidRPr="00313489" w:rsidRDefault="00901ABA" w:rsidP="00901ABA">
            <w:pPr>
              <w:numPr>
                <w:ilvl w:val="0"/>
                <w:numId w:val="1"/>
              </w:numPr>
              <w:spacing w:after="13" w:line="276" w:lineRule="auto"/>
              <w:contextualSpacing/>
              <w:jc w:val="both"/>
              <w:rPr>
                <w:rFonts w:ascii="Arial Narrow" w:hAnsi="Arial Narrow" w:cs="Calibri"/>
                <w:sz w:val="22"/>
                <w:szCs w:val="22"/>
                <w:lang w:eastAsia="es-BO"/>
              </w:rPr>
            </w:pPr>
            <w:r w:rsidRPr="00846FB0">
              <w:rPr>
                <w:rFonts w:ascii="Arial Narrow" w:hAnsi="Arial Narrow" w:cs="Verdana"/>
                <w:bCs/>
                <w:color w:val="000000"/>
                <w:sz w:val="22"/>
                <w:szCs w:val="22"/>
              </w:rPr>
              <w:t>Se procederá con el pago mensual previa presentación de Informe mensual de actividades, descargo de IVA, pago aporte AFP, seguro de salud actualizado.</w:t>
            </w:r>
          </w:p>
          <w:p w:rsidR="00313489" w:rsidRPr="00846FB0" w:rsidRDefault="00313489" w:rsidP="00313489">
            <w:pPr>
              <w:spacing w:after="13" w:line="276" w:lineRule="auto"/>
              <w:ind w:left="792"/>
              <w:contextualSpacing/>
              <w:jc w:val="both"/>
              <w:rPr>
                <w:rFonts w:ascii="Arial Narrow" w:hAnsi="Arial Narrow" w:cs="Calibri"/>
                <w:sz w:val="22"/>
                <w:szCs w:val="22"/>
                <w:lang w:eastAsia="es-BO"/>
              </w:rPr>
            </w:pPr>
          </w:p>
        </w:tc>
      </w:tr>
      <w:tr w:rsidR="00901ABA" w:rsidRPr="00846FB0" w:rsidTr="000147EF">
        <w:trPr>
          <w:trHeight w:val="47"/>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LUGAR DE ENTREGA  O EJECUCIÓN</w:t>
            </w:r>
          </w:p>
        </w:tc>
      </w:tr>
      <w:tr w:rsidR="00901ABA" w:rsidRPr="00846FB0" w:rsidTr="000147EF">
        <w:trPr>
          <w:trHeight w:val="910"/>
        </w:trPr>
        <w:tc>
          <w:tcPr>
            <w:tcW w:w="9356" w:type="dxa"/>
            <w:shd w:val="clear" w:color="auto" w:fill="auto"/>
            <w:vAlign w:val="center"/>
          </w:tcPr>
          <w:p w:rsidR="00901ABA" w:rsidRPr="00846FB0" w:rsidRDefault="00901ABA" w:rsidP="00B179BE">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El trabajo será efectuado en oficinas del Distrito Redes de Gas </w:t>
            </w:r>
            <w:r w:rsidR="00B179BE" w:rsidRPr="00846FB0">
              <w:rPr>
                <w:rFonts w:ascii="Arial Narrow" w:hAnsi="Arial Narrow" w:cs="Calibri"/>
                <w:sz w:val="22"/>
                <w:szCs w:val="22"/>
                <w:lang w:eastAsia="es-BO"/>
              </w:rPr>
              <w:t>Cochabamba</w:t>
            </w:r>
            <w:r w:rsidRPr="00846FB0">
              <w:rPr>
                <w:rFonts w:ascii="Arial Narrow" w:hAnsi="Arial Narrow" w:cs="Calibri"/>
                <w:sz w:val="22"/>
                <w:szCs w:val="22"/>
                <w:lang w:eastAsia="es-BO"/>
              </w:rPr>
              <w:t xml:space="preserve"> (DR</w:t>
            </w:r>
            <w:r w:rsidR="00B179BE" w:rsidRPr="00846FB0">
              <w:rPr>
                <w:rFonts w:ascii="Arial Narrow" w:hAnsi="Arial Narrow" w:cs="Calibri"/>
                <w:sz w:val="22"/>
                <w:szCs w:val="22"/>
                <w:lang w:eastAsia="es-BO"/>
              </w:rPr>
              <w:t>CB</w:t>
            </w:r>
            <w:r w:rsidRPr="00846FB0">
              <w:rPr>
                <w:rFonts w:ascii="Arial Narrow" w:hAnsi="Arial Narrow" w:cs="Calibri"/>
                <w:sz w:val="22"/>
                <w:szCs w:val="22"/>
                <w:lang w:eastAsia="es-BO"/>
              </w:rPr>
              <w:t xml:space="preserve">/GRGD), ubicado en la </w:t>
            </w:r>
            <w:r w:rsidR="00B179BE" w:rsidRPr="00846FB0">
              <w:rPr>
                <w:rFonts w:ascii="Arial Narrow" w:hAnsi="Arial Narrow" w:cs="Calibri"/>
                <w:sz w:val="22"/>
                <w:szCs w:val="22"/>
                <w:lang w:eastAsia="es-BO"/>
              </w:rPr>
              <w:t>Av. Salamanca 722 Zona Central</w:t>
            </w:r>
            <w:r w:rsidRPr="00846FB0">
              <w:rPr>
                <w:rFonts w:ascii="Arial Narrow" w:hAnsi="Arial Narrow" w:cs="Calibri"/>
                <w:sz w:val="22"/>
                <w:szCs w:val="22"/>
                <w:lang w:eastAsia="es-BO"/>
              </w:rPr>
              <w:t xml:space="preserve">, Ciudad de </w:t>
            </w:r>
            <w:r w:rsidR="00B179BE" w:rsidRPr="00846FB0">
              <w:rPr>
                <w:rFonts w:ascii="Arial Narrow" w:hAnsi="Arial Narrow" w:cs="Calibri"/>
                <w:sz w:val="22"/>
                <w:szCs w:val="22"/>
                <w:lang w:eastAsia="es-BO"/>
              </w:rPr>
              <w:t>Cochabamba</w:t>
            </w:r>
            <w:r w:rsidRPr="00846FB0">
              <w:rPr>
                <w:rFonts w:ascii="Arial Narrow" w:hAnsi="Arial Narrow" w:cs="Calibri"/>
                <w:sz w:val="22"/>
                <w:szCs w:val="22"/>
                <w:lang w:eastAsia="es-BO"/>
              </w:rPr>
              <w:t>, Bolivia.</w:t>
            </w:r>
          </w:p>
        </w:tc>
      </w:tr>
      <w:tr w:rsidR="00901ABA" w:rsidRPr="00846FB0" w:rsidTr="000147EF">
        <w:trPr>
          <w:trHeight w:val="273"/>
        </w:trPr>
        <w:tc>
          <w:tcPr>
            <w:tcW w:w="9356" w:type="dxa"/>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MODALIDAD DE CONTRATACION</w:t>
            </w:r>
          </w:p>
        </w:tc>
      </w:tr>
      <w:tr w:rsidR="00901ABA" w:rsidRPr="00846FB0" w:rsidTr="000147EF">
        <w:trPr>
          <w:trHeight w:val="721"/>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modalidad de contratación, será por Contratación Directa (por invitación), debido  a que  la evaluación de los perfiles fue realizado por la Gerenci</w:t>
            </w:r>
            <w:r w:rsidR="00595737">
              <w:rPr>
                <w:rFonts w:ascii="Arial Narrow" w:hAnsi="Arial Narrow" w:cs="Calibri"/>
                <w:sz w:val="22"/>
                <w:szCs w:val="22"/>
                <w:lang w:eastAsia="es-BO"/>
              </w:rPr>
              <w:t>a de Talento Humano Corporativo, según carta GRGD-1132 OFRH-291/2016.</w:t>
            </w:r>
          </w:p>
        </w:tc>
      </w:tr>
      <w:tr w:rsidR="00901ABA" w:rsidRPr="00846FB0" w:rsidTr="000147EF">
        <w:trPr>
          <w:trHeight w:val="123"/>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PROPIEDAD DE LA INFORMACION Y DOCUMENTOS DESARROLLADOS POR EL CONSULTOR</w:t>
            </w:r>
          </w:p>
        </w:tc>
      </w:tr>
      <w:tr w:rsidR="00901ABA" w:rsidRPr="00846FB0" w:rsidTr="000147EF">
        <w:trPr>
          <w:trHeight w:val="1274"/>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Todos los trabajos desarrollados por los Consultores,  son de propiedad de YPFB; el consultor,  no podrá encriptar, etiquetar, colocar claves, borrar información o tomar cualquier acción que vaya contra los intereses de YPFB. En caso de evidenciarse algún aspecto que afecte los intereses de YPFB, YPFB podrá tomar las acciones legales correspondientes en contra de los consultores.</w:t>
            </w:r>
          </w:p>
        </w:tc>
      </w:tr>
      <w:tr w:rsidR="00901ABA" w:rsidRPr="00846FB0" w:rsidTr="000147EF">
        <w:trPr>
          <w:trHeight w:val="80"/>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PASAJES Y VIATICOS</w:t>
            </w:r>
          </w:p>
        </w:tc>
      </w:tr>
      <w:tr w:rsidR="00901ABA" w:rsidRPr="00846FB0" w:rsidTr="000147EF">
        <w:trPr>
          <w:trHeight w:val="1417"/>
        </w:trPr>
        <w:tc>
          <w:tcPr>
            <w:tcW w:w="9356" w:type="dxa"/>
            <w:shd w:val="clear" w:color="auto" w:fill="auto"/>
            <w:vAlign w:val="center"/>
          </w:tcPr>
          <w:p w:rsidR="0058523A" w:rsidRDefault="0058523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Si por el tipo de tareas a ser desarrolladas por el Consultor se requiere que se efectúen viajes interprovinciales o interdepartamentales, al consultor se le asignará pasajes, viáticos y hospedaje de acuerdo a disposiciones legales y normas internas de YPFB vigentes.</w:t>
            </w:r>
          </w:p>
          <w:p w:rsidR="00901ABA" w:rsidRPr="00846FB0" w:rsidRDefault="00901ABA" w:rsidP="000147EF">
            <w:pPr>
              <w:jc w:val="both"/>
              <w:rPr>
                <w:rFonts w:ascii="Arial Narrow" w:hAnsi="Arial Narrow" w:cs="Calibri"/>
                <w:bCs/>
                <w:sz w:val="22"/>
                <w:szCs w:val="22"/>
                <w:lang w:eastAsia="es-BO"/>
              </w:rPr>
            </w:pPr>
          </w:p>
          <w:p w:rsidR="00901ABA"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El consultor deberá cumplir los procedimientos vigentes en YPFB para esta materia.</w:t>
            </w:r>
          </w:p>
          <w:p w:rsidR="0058523A" w:rsidRPr="00846FB0" w:rsidRDefault="0058523A" w:rsidP="000147EF">
            <w:pPr>
              <w:jc w:val="both"/>
              <w:rPr>
                <w:rFonts w:ascii="Arial Narrow" w:hAnsi="Arial Narrow" w:cs="Calibri"/>
                <w:b/>
                <w:bCs/>
                <w:sz w:val="22"/>
                <w:szCs w:val="22"/>
                <w:lang w:eastAsia="es-BO"/>
              </w:rPr>
            </w:pPr>
          </w:p>
        </w:tc>
      </w:tr>
      <w:tr w:rsidR="00901ABA" w:rsidRPr="00846FB0" w:rsidTr="000147EF">
        <w:trPr>
          <w:trHeight w:val="47"/>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lastRenderedPageBreak/>
              <w:t>CONFIDENCIALIDAD DE LA INFORMACIÓN.</w:t>
            </w:r>
          </w:p>
        </w:tc>
      </w:tr>
      <w:tr w:rsidR="00901ABA" w:rsidRPr="00846FB0" w:rsidTr="000147EF">
        <w:trPr>
          <w:trHeight w:val="708"/>
        </w:trPr>
        <w:tc>
          <w:tcPr>
            <w:tcW w:w="9356" w:type="dxa"/>
            <w:shd w:val="clear" w:color="auto" w:fill="auto"/>
            <w:vAlign w:val="center"/>
          </w:tcPr>
          <w:p w:rsidR="00313489" w:rsidRDefault="00313489" w:rsidP="000147EF">
            <w:pPr>
              <w:jc w:val="both"/>
              <w:rPr>
                <w:rFonts w:ascii="Arial Narrow" w:hAnsi="Arial Narrow" w:cs="Calibri"/>
                <w:sz w:val="22"/>
                <w:szCs w:val="22"/>
                <w:lang w:eastAsia="es-BO"/>
              </w:rPr>
            </w:pPr>
          </w:p>
          <w:p w:rsidR="00901ABA"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Es necesario precisar la confidencialidad de la información que se entrega para la ejecución del servicio de consultoría, como también la que se genere durante la realización de las actividades.</w:t>
            </w:r>
          </w:p>
          <w:p w:rsidR="00313489" w:rsidRDefault="00313489" w:rsidP="000147EF">
            <w:pPr>
              <w:jc w:val="both"/>
              <w:rPr>
                <w:rFonts w:ascii="Arial Narrow" w:hAnsi="Arial Narrow" w:cs="Calibri"/>
                <w:sz w:val="22"/>
                <w:szCs w:val="22"/>
                <w:lang w:eastAsia="es-BO"/>
              </w:rPr>
            </w:pPr>
          </w:p>
          <w:p w:rsidR="00313489" w:rsidRPr="00846FB0" w:rsidRDefault="00313489" w:rsidP="000147EF">
            <w:pPr>
              <w:jc w:val="both"/>
              <w:rPr>
                <w:rFonts w:ascii="Arial Narrow" w:hAnsi="Arial Narrow" w:cs="Calibri"/>
                <w:sz w:val="22"/>
                <w:szCs w:val="22"/>
                <w:lang w:eastAsia="es-BO"/>
              </w:rPr>
            </w:pPr>
          </w:p>
        </w:tc>
      </w:tr>
      <w:tr w:rsidR="00901ABA" w:rsidRPr="00846FB0" w:rsidTr="000147EF">
        <w:trPr>
          <w:trHeight w:val="137"/>
        </w:trPr>
        <w:tc>
          <w:tcPr>
            <w:tcW w:w="9356" w:type="dxa"/>
            <w:shd w:val="clear" w:color="auto" w:fill="B8CCE4"/>
            <w:vAlign w:val="bottom"/>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F</w:t>
            </w:r>
            <w:r w:rsidRPr="00846FB0">
              <w:rPr>
                <w:rFonts w:ascii="Arial Narrow" w:hAnsi="Arial Narrow" w:cs="Calibri"/>
                <w:b/>
                <w:sz w:val="22"/>
                <w:szCs w:val="22"/>
                <w:shd w:val="clear" w:color="auto" w:fill="B8CCE4"/>
                <w:lang w:eastAsia="es-BO"/>
              </w:rPr>
              <w:t>ACTURACION</w:t>
            </w:r>
          </w:p>
        </w:tc>
      </w:tr>
      <w:tr w:rsidR="00901ABA" w:rsidRPr="00846FB0" w:rsidTr="000147EF">
        <w:trPr>
          <w:trHeight w:val="1127"/>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El contrato esta alcanzado por el inciso f) del Artículo 19 de la Ley 843 y el Articulo 2 del Decreto Supremo 21531. Debe obtener su NIT con alta en el RC – IVA Contribuyente Directo – Presentación Trimestral. Vencido el primer trimestre, para cada pago deberá adjuntar fotocopia simple del Formulario 610 presentado ante el Servicio de Impuestos Nacionales. Cuando se apliquen multas, las mismas serán deducidas del monto a pagar, no obstante el contratado deberá declarar en el formulario 610 el monto total de los ingresos mensuales según contrato. </w:t>
            </w:r>
            <w:r w:rsidRPr="00846FB0">
              <w:rPr>
                <w:rFonts w:ascii="Arial Narrow" w:hAnsi="Arial Narrow" w:cs="Calibri"/>
                <w:sz w:val="22"/>
                <w:szCs w:val="22"/>
                <w:lang w:eastAsia="es-BO"/>
              </w:rPr>
              <w:tab/>
            </w:r>
          </w:p>
          <w:p w:rsidR="00901ABA" w:rsidRPr="00846FB0" w:rsidRDefault="00901ABA" w:rsidP="000147EF">
            <w:pPr>
              <w:jc w:val="both"/>
              <w:rPr>
                <w:rFonts w:ascii="Arial Narrow" w:hAnsi="Arial Narrow" w:cs="Calibri"/>
                <w:sz w:val="22"/>
                <w:szCs w:val="22"/>
                <w:lang w:eastAsia="es-BO"/>
              </w:rPr>
            </w:pP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Caso contrario, por la presentación del servicio el contratado </w:t>
            </w:r>
            <w:r w:rsidRPr="00846FB0">
              <w:rPr>
                <w:rFonts w:ascii="Arial Narrow" w:hAnsi="Arial Narrow" w:cs="Calibri"/>
                <w:sz w:val="22"/>
                <w:szCs w:val="22"/>
                <w:lang w:eastAsia="es-BO"/>
              </w:rPr>
              <w:tab/>
              <w:t xml:space="preserve">será sujeto de retención del Doce punto Cinco por Ciento (12.5%) por concepto de Impuesto sobre las Utilidades de las Empresas – IUE, y del Tres por Ciento (3%) por concepto del Impuesto a las Transacciones, YPFB realizara la retención correspondiente a momento del pago. </w:t>
            </w:r>
            <w:r w:rsidRPr="00846FB0">
              <w:rPr>
                <w:rFonts w:ascii="Arial Narrow" w:hAnsi="Arial Narrow" w:cs="Calibri"/>
                <w:sz w:val="22"/>
                <w:szCs w:val="22"/>
                <w:lang w:eastAsia="es-BO"/>
              </w:rPr>
              <w:tab/>
            </w:r>
          </w:p>
        </w:tc>
      </w:tr>
      <w:tr w:rsidR="00901ABA" w:rsidRPr="00846FB0" w:rsidTr="000147EF">
        <w:trPr>
          <w:trHeight w:val="279"/>
        </w:trPr>
        <w:tc>
          <w:tcPr>
            <w:tcW w:w="9356" w:type="dxa"/>
            <w:shd w:val="clear" w:color="auto" w:fill="B8CCE4"/>
            <w:vAlign w:val="bottom"/>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TRIBUTOS</w:t>
            </w:r>
          </w:p>
        </w:tc>
      </w:tr>
      <w:tr w:rsidR="00901ABA" w:rsidRPr="00846FB0" w:rsidTr="000147EF">
        <w:trPr>
          <w:trHeight w:val="982"/>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El adjudicado declara que todos los tributos vigentes a la fecha y que pueden originarse directa o indirectamente en aplicación del contrato, son de su responsabilidad, no correspondiendo ningún reclamo posterior.</w:t>
            </w:r>
          </w:p>
        </w:tc>
      </w:tr>
      <w:tr w:rsidR="00901ABA" w:rsidRPr="00846FB0" w:rsidTr="000147EF">
        <w:trPr>
          <w:trHeight w:val="397"/>
        </w:trPr>
        <w:tc>
          <w:tcPr>
            <w:tcW w:w="9356" w:type="dxa"/>
            <w:tcBorders>
              <w:top w:val="single" w:sz="4" w:space="0" w:color="auto"/>
              <w:left w:val="single" w:sz="4" w:space="0" w:color="auto"/>
              <w:bottom w:val="single" w:sz="4" w:space="0" w:color="auto"/>
              <w:right w:val="single" w:sz="4" w:space="0" w:color="auto"/>
            </w:tcBorders>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SEGUROS</w:t>
            </w:r>
          </w:p>
        </w:tc>
      </w:tr>
      <w:tr w:rsidR="00901ABA" w:rsidRPr="00846FB0" w:rsidTr="000147EF">
        <w:trPr>
          <w:trHeight w:val="982"/>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Póliza de Accidentes Personales.</w:t>
            </w: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Los trabajadores adjudicados,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 </w:t>
            </w:r>
          </w:p>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Condiciones Adicionales.</w:t>
            </w:r>
          </w:p>
          <w:p w:rsidR="00901ABA" w:rsidRPr="0058523A" w:rsidRDefault="00901ABA" w:rsidP="0058523A">
            <w:pPr>
              <w:pStyle w:val="Prrafodelista"/>
              <w:numPr>
                <w:ilvl w:val="0"/>
                <w:numId w:val="11"/>
              </w:numPr>
              <w:jc w:val="both"/>
              <w:rPr>
                <w:rFonts w:ascii="Arial Narrow" w:hAnsi="Arial Narrow" w:cs="Calibri"/>
                <w:sz w:val="22"/>
                <w:szCs w:val="22"/>
                <w:lang w:eastAsia="es-BO"/>
              </w:rPr>
            </w:pPr>
            <w:r w:rsidRPr="0058523A">
              <w:rPr>
                <w:rFonts w:ascii="Arial Narrow" w:hAnsi="Arial Narrow" w:cs="Calibri"/>
                <w:sz w:val="22"/>
                <w:szCs w:val="22"/>
                <w:lang w:eastAsia="es-BO"/>
              </w:rPr>
              <w:t>De suspenderse por cualquier razón la vigencia o cobertura de las Pólizas nominadas precedentemente, o bien se presente la existencia de eventos no cubiertos por las mismas; los adjudicados, se hacen enteramente responsables frente a YPFB, por todos los accidentes que hayan podido sufrir en el desempeño de sus funciones.</w:t>
            </w:r>
          </w:p>
          <w:p w:rsidR="00901ABA" w:rsidRPr="0058523A" w:rsidRDefault="00901ABA" w:rsidP="0058523A">
            <w:pPr>
              <w:pStyle w:val="Prrafodelista"/>
              <w:numPr>
                <w:ilvl w:val="0"/>
                <w:numId w:val="11"/>
              </w:numPr>
              <w:jc w:val="both"/>
              <w:rPr>
                <w:rFonts w:ascii="Arial Narrow" w:hAnsi="Arial Narrow" w:cs="Calibri"/>
                <w:sz w:val="22"/>
                <w:szCs w:val="22"/>
                <w:lang w:eastAsia="es-BO"/>
              </w:rPr>
            </w:pPr>
            <w:r w:rsidRPr="0058523A">
              <w:rPr>
                <w:rFonts w:ascii="Arial Narrow" w:hAnsi="Arial Narrow" w:cs="Calibri"/>
                <w:sz w:val="22"/>
                <w:szCs w:val="22"/>
                <w:lang w:eastAsia="es-BO"/>
              </w:rPr>
              <w:t>Los adjudicados, deberán entregar una copia de las citadas pólizas a YPFB antes de la suscripción del contrato.</w:t>
            </w:r>
          </w:p>
          <w:p w:rsidR="0058523A" w:rsidRPr="00846FB0" w:rsidRDefault="0058523A" w:rsidP="000147EF">
            <w:pPr>
              <w:jc w:val="both"/>
              <w:rPr>
                <w:rFonts w:ascii="Arial Narrow" w:hAnsi="Arial Narrow" w:cs="Calibri"/>
                <w:sz w:val="22"/>
                <w:szCs w:val="22"/>
                <w:lang w:eastAsia="es-BO"/>
              </w:rPr>
            </w:pPr>
          </w:p>
        </w:tc>
      </w:tr>
    </w:tbl>
    <w:p w:rsidR="00901ABA" w:rsidRPr="00846FB0" w:rsidRDefault="00901ABA" w:rsidP="00901ABA">
      <w:pPr>
        <w:jc w:val="both"/>
        <w:rPr>
          <w:rFonts w:ascii="Arial Narrow" w:hAnsi="Arial Narrow" w:cs="Calibri"/>
          <w:sz w:val="22"/>
          <w:szCs w:val="22"/>
        </w:rPr>
      </w:pPr>
    </w:p>
    <w:p w:rsidR="00901ABA" w:rsidRPr="00846FB0" w:rsidRDefault="00901ABA" w:rsidP="00901ABA">
      <w:pPr>
        <w:jc w:val="both"/>
        <w:rPr>
          <w:rFonts w:ascii="Arial Narrow" w:hAnsi="Arial Narrow"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85"/>
      </w:tblGrid>
      <w:tr w:rsidR="00D450A2" w:rsidRPr="00846FB0" w:rsidTr="000147EF">
        <w:trPr>
          <w:trHeight w:val="416"/>
        </w:trPr>
        <w:tc>
          <w:tcPr>
            <w:tcW w:w="4971"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Elaborado por:</w:t>
            </w:r>
          </w:p>
        </w:tc>
        <w:tc>
          <w:tcPr>
            <w:tcW w:w="4385"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Aprobado por Jefe Inmediato Superior:</w:t>
            </w:r>
          </w:p>
        </w:tc>
      </w:tr>
      <w:tr w:rsidR="00D450A2" w:rsidRPr="00846FB0" w:rsidTr="000147EF">
        <w:trPr>
          <w:trHeight w:val="790"/>
        </w:trPr>
        <w:tc>
          <w:tcPr>
            <w:tcW w:w="4971" w:type="dxa"/>
            <w:tcBorders>
              <w:bottom w:val="single" w:sz="4" w:space="0" w:color="auto"/>
            </w:tcBorders>
            <w:shd w:val="clear" w:color="auto" w:fill="auto"/>
          </w:tcPr>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tc>
        <w:tc>
          <w:tcPr>
            <w:tcW w:w="4385" w:type="dxa"/>
            <w:tcBorders>
              <w:bottom w:val="single" w:sz="4" w:space="0" w:color="auto"/>
            </w:tcBorders>
            <w:shd w:val="clear" w:color="auto" w:fill="auto"/>
          </w:tcPr>
          <w:p w:rsidR="00D450A2" w:rsidRPr="00846FB0" w:rsidRDefault="00D450A2" w:rsidP="000147EF">
            <w:pPr>
              <w:jc w:val="both"/>
              <w:rPr>
                <w:rFonts w:ascii="Arial Narrow" w:hAnsi="Arial Narrow" w:cs="Arial"/>
                <w:sz w:val="22"/>
                <w:szCs w:val="22"/>
              </w:rPr>
            </w:pPr>
          </w:p>
        </w:tc>
      </w:tr>
      <w:tr w:rsidR="00D450A2" w:rsidRPr="00846FB0" w:rsidTr="000147EF">
        <w:trPr>
          <w:trHeight w:val="397"/>
        </w:trPr>
        <w:tc>
          <w:tcPr>
            <w:tcW w:w="4971"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FIRMA CARGO Y SELLO</w:t>
            </w:r>
          </w:p>
        </w:tc>
        <w:tc>
          <w:tcPr>
            <w:tcW w:w="4385" w:type="dxa"/>
            <w:shd w:val="pct12" w:color="auto" w:fill="auto"/>
            <w:vAlign w:val="center"/>
          </w:tcPr>
          <w:p w:rsidR="00D450A2" w:rsidRPr="00846FB0" w:rsidRDefault="00D450A2" w:rsidP="000147EF">
            <w:pPr>
              <w:jc w:val="center"/>
              <w:rPr>
                <w:rFonts w:ascii="Arial Narrow" w:hAnsi="Arial Narrow" w:cs="Arial"/>
                <w:sz w:val="22"/>
                <w:szCs w:val="22"/>
              </w:rPr>
            </w:pPr>
            <w:r w:rsidRPr="00846FB0">
              <w:rPr>
                <w:rFonts w:ascii="Arial Narrow" w:hAnsi="Arial Narrow" w:cs="Arial"/>
                <w:b/>
                <w:sz w:val="22"/>
                <w:szCs w:val="22"/>
              </w:rPr>
              <w:t>FIRMA CARGO  Y SELLO</w:t>
            </w:r>
          </w:p>
        </w:tc>
      </w:tr>
    </w:tbl>
    <w:p w:rsidR="009B5F10" w:rsidRPr="00846FB0" w:rsidRDefault="00A12D44">
      <w:pPr>
        <w:rPr>
          <w:rFonts w:ascii="Arial Narrow" w:hAnsi="Arial Narrow"/>
          <w:sz w:val="22"/>
          <w:szCs w:val="22"/>
        </w:rPr>
      </w:pPr>
    </w:p>
    <w:sectPr w:rsidR="009B5F10" w:rsidRPr="00846FB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44" w:rsidRDefault="00A12D44" w:rsidP="00271D38">
      <w:r>
        <w:separator/>
      </w:r>
    </w:p>
  </w:endnote>
  <w:endnote w:type="continuationSeparator" w:id="0">
    <w:p w:rsidR="00A12D44" w:rsidRDefault="00A12D44" w:rsidP="0027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44" w:rsidRDefault="00A12D44" w:rsidP="00271D38">
      <w:r>
        <w:separator/>
      </w:r>
    </w:p>
  </w:footnote>
  <w:footnote w:type="continuationSeparator" w:id="0">
    <w:p w:rsidR="00A12D44" w:rsidRDefault="00A12D44" w:rsidP="0027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2"/>
      <w:gridCol w:w="1488"/>
    </w:tblGrid>
    <w:tr w:rsidR="00271D38" w:rsidRPr="00FA0D94" w:rsidTr="000147EF">
      <w:tc>
        <w:tcPr>
          <w:tcW w:w="2010" w:type="dxa"/>
          <w:vMerge w:val="restart"/>
          <w:vAlign w:val="center"/>
        </w:tcPr>
        <w:p w:rsidR="00271D38" w:rsidRPr="00FA0D94" w:rsidRDefault="00271D38" w:rsidP="000147EF">
          <w:pPr>
            <w:pStyle w:val="Encabezado"/>
            <w:jc w:val="center"/>
            <w:rPr>
              <w:rFonts w:ascii="Arial Narrow" w:eastAsia="Arial Unicode MS" w:hAnsi="Arial Narrow"/>
              <w:szCs w:val="12"/>
              <w:lang w:val="es-MX"/>
            </w:rPr>
          </w:pPr>
          <w:r>
            <w:rPr>
              <w:noProof/>
              <w:lang w:eastAsia="es-ES"/>
            </w:rPr>
            <w:drawing>
              <wp:inline distT="0" distB="0" distL="0" distR="0" wp14:anchorId="1F1C94CF" wp14:editId="26859C4C">
                <wp:extent cx="1371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271D38" w:rsidRPr="0076024C" w:rsidRDefault="00271D38" w:rsidP="000147EF">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00CB4FFF">
            <w:rPr>
              <w:rFonts w:ascii="Calibri" w:eastAsia="Arial Unicode MS" w:hAnsi="Calibri" w:cs="Calibri"/>
              <w:b/>
              <w:sz w:val="18"/>
              <w:szCs w:val="18"/>
              <w:lang w:val="es-MX"/>
            </w:rPr>
            <w:t>UNIDAD DISTRITAL DE ADMINISTRACION Y FINANZAS</w:t>
          </w:r>
        </w:p>
        <w:p w:rsidR="00271D38" w:rsidRPr="0076024C" w:rsidRDefault="00271D38" w:rsidP="000147EF">
          <w:pPr>
            <w:pStyle w:val="Encabezado"/>
            <w:jc w:val="center"/>
            <w:rPr>
              <w:rFonts w:ascii="Calibri" w:eastAsia="Arial Unicode MS" w:hAnsi="Calibri" w:cs="Calibri"/>
              <w:szCs w:val="12"/>
              <w:lang w:val="es-MX"/>
            </w:rPr>
          </w:pPr>
        </w:p>
      </w:tc>
      <w:tc>
        <w:tcPr>
          <w:tcW w:w="1559" w:type="dxa"/>
          <w:vAlign w:val="center"/>
        </w:tcPr>
        <w:p w:rsidR="00271D38" w:rsidRPr="00FE1478" w:rsidRDefault="00FE1478" w:rsidP="00FE1478">
          <w:pPr>
            <w:pStyle w:val="Encabezado"/>
            <w:jc w:val="center"/>
            <w:rPr>
              <w:rFonts w:ascii="Calibri" w:eastAsia="Arial Unicode MS" w:hAnsi="Calibri" w:cs="Arial"/>
              <w:b/>
              <w:sz w:val="22"/>
              <w:szCs w:val="22"/>
              <w:lang w:val="es-MX"/>
            </w:rPr>
          </w:pPr>
          <w:r w:rsidRPr="00FE1478">
            <w:rPr>
              <w:rFonts w:ascii="Calibri" w:eastAsia="Arial Unicode MS" w:hAnsi="Calibri" w:cs="Arial"/>
              <w:b/>
              <w:sz w:val="22"/>
              <w:szCs w:val="22"/>
              <w:lang w:val="es-MX"/>
            </w:rPr>
            <w:t>CD-002</w:t>
          </w:r>
        </w:p>
      </w:tc>
    </w:tr>
    <w:tr w:rsidR="00271D38" w:rsidRPr="00FA0D94" w:rsidTr="000147EF">
      <w:trPr>
        <w:trHeight w:val="478"/>
      </w:trPr>
      <w:tc>
        <w:tcPr>
          <w:tcW w:w="2010" w:type="dxa"/>
          <w:vMerge/>
          <w:vAlign w:val="center"/>
        </w:tcPr>
        <w:p w:rsidR="00271D38" w:rsidRPr="00FA0D94" w:rsidRDefault="00271D38" w:rsidP="000147EF">
          <w:pPr>
            <w:pStyle w:val="Encabezado"/>
            <w:jc w:val="center"/>
            <w:rPr>
              <w:rFonts w:ascii="Arial Narrow" w:eastAsia="Arial Unicode MS" w:hAnsi="Arial Narrow"/>
              <w:szCs w:val="12"/>
              <w:lang w:val="es-MX"/>
            </w:rPr>
          </w:pPr>
        </w:p>
      </w:tc>
      <w:tc>
        <w:tcPr>
          <w:tcW w:w="5787" w:type="dxa"/>
          <w:vAlign w:val="bottom"/>
        </w:tcPr>
        <w:p w:rsidR="00271D38" w:rsidRPr="0076024C" w:rsidRDefault="00271D38" w:rsidP="000147E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CONTRATACION: </w:t>
          </w:r>
          <w:r w:rsidR="00595737">
            <w:rPr>
              <w:rFonts w:ascii="Calibri" w:eastAsia="Arial Unicode MS" w:hAnsi="Calibri" w:cs="Calibri"/>
              <w:b/>
              <w:sz w:val="18"/>
              <w:szCs w:val="18"/>
              <w:lang w:val="es-MX"/>
            </w:rPr>
            <w:t>SECRETARIA</w:t>
          </w:r>
        </w:p>
        <w:p w:rsidR="00271D38" w:rsidRPr="0076024C" w:rsidRDefault="00271D38" w:rsidP="000147EF">
          <w:pPr>
            <w:pStyle w:val="Encabezado"/>
            <w:rPr>
              <w:rFonts w:ascii="Calibri" w:eastAsia="Arial Unicode MS" w:hAnsi="Calibri" w:cs="Calibri"/>
              <w:szCs w:val="12"/>
              <w:lang w:val="es-MX"/>
            </w:rPr>
          </w:pPr>
        </w:p>
      </w:tc>
      <w:tc>
        <w:tcPr>
          <w:tcW w:w="1559" w:type="dxa"/>
          <w:vAlign w:val="bottom"/>
        </w:tcPr>
        <w:p w:rsidR="00271D38" w:rsidRPr="0076024C" w:rsidRDefault="00271D38" w:rsidP="000147EF">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71D38" w:rsidRPr="0076024C" w:rsidRDefault="00271D38" w:rsidP="000147EF">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A5062F">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A5062F">
            <w:rPr>
              <w:rStyle w:val="Nmerodepgina"/>
              <w:rFonts w:ascii="Calibri" w:hAnsi="Calibri"/>
              <w:noProof/>
              <w:sz w:val="16"/>
              <w:szCs w:val="16"/>
            </w:rPr>
            <w:t>4</w:t>
          </w:r>
          <w:r w:rsidRPr="0076024C">
            <w:rPr>
              <w:rStyle w:val="Nmerodepgina"/>
              <w:rFonts w:ascii="Calibri" w:hAnsi="Calibri"/>
              <w:sz w:val="16"/>
              <w:szCs w:val="16"/>
            </w:rPr>
            <w:fldChar w:fldCharType="end"/>
          </w:r>
        </w:p>
      </w:tc>
    </w:tr>
  </w:tbl>
  <w:p w:rsidR="00271D38" w:rsidRPr="00271D38" w:rsidRDefault="00271D38" w:rsidP="00271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3F3E"/>
    <w:multiLevelType w:val="hybridMultilevel"/>
    <w:tmpl w:val="011AA16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E4F052E"/>
    <w:multiLevelType w:val="hybridMultilevel"/>
    <w:tmpl w:val="BE80AE8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27EC48C6"/>
    <w:multiLevelType w:val="hybridMultilevel"/>
    <w:tmpl w:val="85021A02"/>
    <w:lvl w:ilvl="0" w:tplc="0478E0C4">
      <w:start w:val="1"/>
      <w:numFmt w:val="lowerLetter"/>
      <w:lvlText w:val="%1)"/>
      <w:lvlJc w:val="left"/>
      <w:pPr>
        <w:ind w:left="1428" w:hanging="360"/>
      </w:pPr>
      <w:rPr>
        <w:rFonts w:ascii="Agency FB" w:eastAsia="Times New Roman" w:hAnsi="Agency FB" w:cs="Calibri" w:hint="default"/>
        <w:b/>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7F6520C"/>
    <w:multiLevelType w:val="hybridMultilevel"/>
    <w:tmpl w:val="4B78C71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CC403E4"/>
    <w:multiLevelType w:val="hybridMultilevel"/>
    <w:tmpl w:val="8570996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0C64818"/>
    <w:multiLevelType w:val="hybridMultilevel"/>
    <w:tmpl w:val="01D0E39A"/>
    <w:lvl w:ilvl="0" w:tplc="400A000B">
      <w:start w:val="1"/>
      <w:numFmt w:val="bullet"/>
      <w:lvlText w:val=""/>
      <w:lvlJc w:val="left"/>
      <w:pPr>
        <w:ind w:left="792" w:hanging="360"/>
      </w:pPr>
      <w:rPr>
        <w:rFonts w:ascii="Wingdings" w:hAnsi="Wingdings" w:hint="default"/>
      </w:rPr>
    </w:lvl>
    <w:lvl w:ilvl="1" w:tplc="400A0003" w:tentative="1">
      <w:start w:val="1"/>
      <w:numFmt w:val="bullet"/>
      <w:lvlText w:val="o"/>
      <w:lvlJc w:val="left"/>
      <w:pPr>
        <w:ind w:left="1512" w:hanging="360"/>
      </w:pPr>
      <w:rPr>
        <w:rFonts w:ascii="Courier New" w:hAnsi="Courier New" w:cs="Courier New" w:hint="default"/>
      </w:rPr>
    </w:lvl>
    <w:lvl w:ilvl="2" w:tplc="400A0005" w:tentative="1">
      <w:start w:val="1"/>
      <w:numFmt w:val="bullet"/>
      <w:lvlText w:val=""/>
      <w:lvlJc w:val="left"/>
      <w:pPr>
        <w:ind w:left="2232" w:hanging="360"/>
      </w:pPr>
      <w:rPr>
        <w:rFonts w:ascii="Wingdings" w:hAnsi="Wingdings" w:hint="default"/>
      </w:rPr>
    </w:lvl>
    <w:lvl w:ilvl="3" w:tplc="400A0001" w:tentative="1">
      <w:start w:val="1"/>
      <w:numFmt w:val="bullet"/>
      <w:lvlText w:val=""/>
      <w:lvlJc w:val="left"/>
      <w:pPr>
        <w:ind w:left="2952" w:hanging="360"/>
      </w:pPr>
      <w:rPr>
        <w:rFonts w:ascii="Symbol" w:hAnsi="Symbol" w:hint="default"/>
      </w:rPr>
    </w:lvl>
    <w:lvl w:ilvl="4" w:tplc="400A0003" w:tentative="1">
      <w:start w:val="1"/>
      <w:numFmt w:val="bullet"/>
      <w:lvlText w:val="o"/>
      <w:lvlJc w:val="left"/>
      <w:pPr>
        <w:ind w:left="3672" w:hanging="360"/>
      </w:pPr>
      <w:rPr>
        <w:rFonts w:ascii="Courier New" w:hAnsi="Courier New" w:cs="Courier New" w:hint="default"/>
      </w:rPr>
    </w:lvl>
    <w:lvl w:ilvl="5" w:tplc="400A0005" w:tentative="1">
      <w:start w:val="1"/>
      <w:numFmt w:val="bullet"/>
      <w:lvlText w:val=""/>
      <w:lvlJc w:val="left"/>
      <w:pPr>
        <w:ind w:left="4392" w:hanging="360"/>
      </w:pPr>
      <w:rPr>
        <w:rFonts w:ascii="Wingdings" w:hAnsi="Wingdings" w:hint="default"/>
      </w:rPr>
    </w:lvl>
    <w:lvl w:ilvl="6" w:tplc="400A0001" w:tentative="1">
      <w:start w:val="1"/>
      <w:numFmt w:val="bullet"/>
      <w:lvlText w:val=""/>
      <w:lvlJc w:val="left"/>
      <w:pPr>
        <w:ind w:left="5112" w:hanging="360"/>
      </w:pPr>
      <w:rPr>
        <w:rFonts w:ascii="Symbol" w:hAnsi="Symbol" w:hint="default"/>
      </w:rPr>
    </w:lvl>
    <w:lvl w:ilvl="7" w:tplc="400A0003" w:tentative="1">
      <w:start w:val="1"/>
      <w:numFmt w:val="bullet"/>
      <w:lvlText w:val="o"/>
      <w:lvlJc w:val="left"/>
      <w:pPr>
        <w:ind w:left="5832" w:hanging="360"/>
      </w:pPr>
      <w:rPr>
        <w:rFonts w:ascii="Courier New" w:hAnsi="Courier New" w:cs="Courier New" w:hint="default"/>
      </w:rPr>
    </w:lvl>
    <w:lvl w:ilvl="8" w:tplc="400A0005" w:tentative="1">
      <w:start w:val="1"/>
      <w:numFmt w:val="bullet"/>
      <w:lvlText w:val=""/>
      <w:lvlJc w:val="left"/>
      <w:pPr>
        <w:ind w:left="6552" w:hanging="360"/>
      </w:pPr>
      <w:rPr>
        <w:rFonts w:ascii="Wingdings" w:hAnsi="Wingdings" w:hint="default"/>
      </w:rPr>
    </w:lvl>
  </w:abstractNum>
  <w:abstractNum w:abstractNumId="6">
    <w:nsid w:val="42D53629"/>
    <w:multiLevelType w:val="hybridMultilevel"/>
    <w:tmpl w:val="F79224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47B77E16"/>
    <w:multiLevelType w:val="hybridMultilevel"/>
    <w:tmpl w:val="E42887E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68E97DC8"/>
    <w:multiLevelType w:val="hybridMultilevel"/>
    <w:tmpl w:val="668807C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76706E7B"/>
    <w:multiLevelType w:val="hybridMultilevel"/>
    <w:tmpl w:val="6C56BD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78ED7213"/>
    <w:multiLevelType w:val="hybridMultilevel"/>
    <w:tmpl w:val="7B0AD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CA344E1"/>
    <w:multiLevelType w:val="hybridMultilevel"/>
    <w:tmpl w:val="A10E2EC8"/>
    <w:lvl w:ilvl="0" w:tplc="AC6A09A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6"/>
  </w:num>
  <w:num w:numId="5">
    <w:abstractNumId w:val="3"/>
  </w:num>
  <w:num w:numId="6">
    <w:abstractNumId w:val="10"/>
  </w:num>
  <w:num w:numId="7">
    <w:abstractNumId w:val="4"/>
  </w:num>
  <w:num w:numId="8">
    <w:abstractNumId w:val="2"/>
  </w:num>
  <w:num w:numId="9">
    <w:abstractNumId w:val="1"/>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BA"/>
    <w:rsid w:val="0002045F"/>
    <w:rsid w:val="00107427"/>
    <w:rsid w:val="00261C7F"/>
    <w:rsid w:val="00271D38"/>
    <w:rsid w:val="002746B4"/>
    <w:rsid w:val="002D058F"/>
    <w:rsid w:val="00313489"/>
    <w:rsid w:val="00526C99"/>
    <w:rsid w:val="0058523A"/>
    <w:rsid w:val="00595737"/>
    <w:rsid w:val="00607248"/>
    <w:rsid w:val="0065695D"/>
    <w:rsid w:val="006E26AC"/>
    <w:rsid w:val="00707104"/>
    <w:rsid w:val="00846FB0"/>
    <w:rsid w:val="00901ABA"/>
    <w:rsid w:val="00A12D44"/>
    <w:rsid w:val="00A5062F"/>
    <w:rsid w:val="00B179BE"/>
    <w:rsid w:val="00BD7FED"/>
    <w:rsid w:val="00CB4FFF"/>
    <w:rsid w:val="00CE2EAC"/>
    <w:rsid w:val="00D06A0D"/>
    <w:rsid w:val="00D450A2"/>
    <w:rsid w:val="00D739CC"/>
    <w:rsid w:val="00D9760F"/>
    <w:rsid w:val="00ED6086"/>
    <w:rsid w:val="00F37E90"/>
    <w:rsid w:val="00FE147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 w:type="paragraph" w:styleId="Sinespaciado">
    <w:name w:val="No Spacing"/>
    <w:link w:val="SinespaciadoCar"/>
    <w:uiPriority w:val="1"/>
    <w:qFormat/>
    <w:rsid w:val="0059573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95737"/>
    <w:rPr>
      <w:rFonts w:ascii="Calibri" w:eastAsia="Times New Roman"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 w:type="paragraph" w:styleId="Sinespaciado">
    <w:name w:val="No Spacing"/>
    <w:link w:val="SinespaciadoCar"/>
    <w:uiPriority w:val="1"/>
    <w:qFormat/>
    <w:rsid w:val="0059573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9573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Andres Choque Molina</dc:creator>
  <cp:lastModifiedBy>Sandra Boado Quiroga Rojas</cp:lastModifiedBy>
  <cp:revision>2</cp:revision>
  <cp:lastPrinted>2016-08-12T19:17:00Z</cp:lastPrinted>
  <dcterms:created xsi:type="dcterms:W3CDTF">2016-08-18T16:24:00Z</dcterms:created>
  <dcterms:modified xsi:type="dcterms:W3CDTF">2016-08-18T16:24:00Z</dcterms:modified>
</cp:coreProperties>
</file>