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9410FF" w:rsidRDefault="00E064C3" w:rsidP="009410FF">
      <w:pPr>
        <w:jc w:val="center"/>
        <w:rPr>
          <w:rFonts w:ascii="Cambria" w:hAnsi="Cambria" w:cs="Arial"/>
          <w:b/>
          <w:lang w:val="es-BO"/>
        </w:rPr>
      </w:pPr>
      <w:r w:rsidRPr="00E064C3">
        <w:rPr>
          <w:rFonts w:ascii="Cambria" w:hAnsi="Cambria" w:cs="Arial"/>
          <w:b/>
          <w:lang w:val="es-BO"/>
        </w:rPr>
        <w:t xml:space="preserve">OBRAS CIVILES Y MECÁNICAS PARA LA CONSTRUCCIÓN DE ACOMETIDA DE DERIVACIÓN, INSTALACIÓN DE EDR Y CONSTRUCCIÓN DE RED SECUNDARIA EN EL BARRIO "QHORA </w:t>
      </w:r>
      <w:proofErr w:type="spellStart"/>
      <w:r w:rsidRPr="00E064C3">
        <w:rPr>
          <w:rFonts w:ascii="Cambria" w:hAnsi="Cambria" w:cs="Arial"/>
          <w:b/>
          <w:lang w:val="es-BO"/>
        </w:rPr>
        <w:t>QHORA</w:t>
      </w:r>
      <w:proofErr w:type="spellEnd"/>
      <w:r w:rsidRPr="00E064C3">
        <w:rPr>
          <w:rFonts w:ascii="Cambria" w:hAnsi="Cambria" w:cs="Arial"/>
          <w:b/>
          <w:lang w:val="es-BO"/>
        </w:rPr>
        <w:t>" - DISTRITO 5 DE LA CIUDAD DE SUCRE</w:t>
      </w:r>
    </w:p>
    <w:p w:rsidR="001C6C4F" w:rsidRPr="007014F0" w:rsidRDefault="001C6C4F" w:rsidP="001C6C4F">
      <w:pPr>
        <w:jc w:val="center"/>
        <w:rPr>
          <w:rFonts w:ascii="Cambria" w:hAnsi="Cambria" w:cs="Arial"/>
          <w:b/>
        </w:rPr>
      </w:pPr>
    </w:p>
    <w:p w:rsidR="003E7978" w:rsidRDefault="007014F0" w:rsidP="0079709C">
      <w:pPr>
        <w:numPr>
          <w:ilvl w:val="0"/>
          <w:numId w:val="1"/>
        </w:numPr>
        <w:jc w:val="both"/>
        <w:rPr>
          <w:rFonts w:ascii="Cambria" w:hAnsi="Cambria" w:cs="Verdana"/>
          <w:b/>
          <w:bCs/>
          <w:color w:val="000000"/>
        </w:rPr>
      </w:pPr>
      <w:r>
        <w:rPr>
          <w:rFonts w:ascii="Cambria" w:hAnsi="Cambria" w:cs="Verdana"/>
          <w:b/>
          <w:bCs/>
          <w:color w:val="000000"/>
        </w:rPr>
        <w:t>CARACTERÍSTICAS DE LA OBRA</w:t>
      </w: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CIVILES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civiles se encuentran detalladas en el Anexo 1.</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MECÁNICAS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mecánicas se encuentran detalladas en el Anexo 2.</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PLANOS Y GRÁFICOS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En el Anexo 3 del presente documento se encuentran detallados los gráficos que componen la presente especificación técnica, mientras que los planos de la obra se encuentran en el Anexo</w:t>
      </w:r>
      <w:r>
        <w:rPr>
          <w:rFonts w:ascii="Cambria" w:hAnsi="Cambria" w:cs="Verdana"/>
          <w:bCs/>
          <w:color w:val="000000"/>
        </w:rPr>
        <w:t xml:space="preserve"> 4</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EQUIPO MÍNIMO REQUERIDO PARA LA OBRA</w:t>
      </w:r>
    </w:p>
    <w:p w:rsidR="007014F0" w:rsidRDefault="007014F0" w:rsidP="007014F0">
      <w:pPr>
        <w:ind w:left="792"/>
        <w:jc w:val="both"/>
        <w:rPr>
          <w:rFonts w:ascii="Cambria" w:hAnsi="Cambria" w:cs="Verdana"/>
          <w:bCs/>
          <w:color w:val="000000"/>
        </w:rPr>
      </w:pPr>
      <w:r w:rsidRPr="007014F0">
        <w:rPr>
          <w:rFonts w:ascii="Cambria" w:hAnsi="Cambria" w:cs="Verdana"/>
          <w:bCs/>
          <w:color w:val="000000"/>
        </w:rPr>
        <w:t>A continuación se detalla el equipo mínimo requerido</w:t>
      </w:r>
      <w:r w:rsidR="007656BD">
        <w:rPr>
          <w:rFonts w:ascii="Cambria" w:hAnsi="Cambria" w:cs="Verdana"/>
          <w:bCs/>
          <w:color w:val="000000"/>
        </w:rPr>
        <w:t xml:space="preserve"> para la ejecución de la obra</w:t>
      </w:r>
      <w:r w:rsidRPr="007014F0">
        <w:rPr>
          <w:rFonts w:ascii="Cambria" w:hAnsi="Cambria" w:cs="Verdana"/>
          <w:bCs/>
          <w:color w:val="000000"/>
        </w:rPr>
        <w:t>.</w:t>
      </w:r>
    </w:p>
    <w:p w:rsidR="007014F0" w:rsidRDefault="007014F0" w:rsidP="007014F0">
      <w:pPr>
        <w:ind w:left="792"/>
        <w:jc w:val="both"/>
        <w:rPr>
          <w:rFonts w:ascii="Cambria" w:hAnsi="Cambria" w:cs="Verdana"/>
          <w:bCs/>
          <w:color w:val="000000"/>
        </w:rPr>
      </w:pPr>
    </w:p>
    <w:p w:rsidR="007014F0" w:rsidRDefault="007014F0" w:rsidP="007014F0">
      <w:pPr>
        <w:ind w:left="792"/>
        <w:jc w:val="center"/>
        <w:rPr>
          <w:rFonts w:ascii="Cambria" w:hAnsi="Cambria" w:cs="Verdana"/>
          <w:b/>
          <w:bCs/>
          <w:color w:val="000000"/>
        </w:rPr>
      </w:pPr>
      <w:r w:rsidRPr="007014F0">
        <w:rPr>
          <w:rFonts w:ascii="Cambria" w:hAnsi="Cambria" w:cs="Verdana"/>
          <w:b/>
          <w:bCs/>
          <w:color w:val="000000"/>
        </w:rPr>
        <w:t>EQUIPO MI</w:t>
      </w:r>
      <w:r w:rsidR="00234ED6">
        <w:rPr>
          <w:rFonts w:ascii="Cambria" w:hAnsi="Cambria" w:cs="Verdana"/>
          <w:b/>
          <w:bCs/>
          <w:color w:val="000000"/>
        </w:rPr>
        <w:t>NIMO REQUERIDO PARA LA OBRA POR</w:t>
      </w:r>
      <w:r w:rsidRPr="007014F0">
        <w:rPr>
          <w:rFonts w:ascii="Cambria" w:hAnsi="Cambria" w:cs="Verdana"/>
          <w:b/>
          <w:bCs/>
          <w:color w:val="000000"/>
        </w:rPr>
        <w:t xml:space="preserve"> CADA FRENTE DE TRABAJO</w:t>
      </w:r>
    </w:p>
    <w:p w:rsidR="007014F0" w:rsidRDefault="007014F0" w:rsidP="007014F0">
      <w:pPr>
        <w:ind w:left="792"/>
        <w:jc w:val="center"/>
        <w:rPr>
          <w:rFonts w:ascii="Cambria" w:hAnsi="Cambria" w:cs="Verdana"/>
          <w:b/>
          <w:bCs/>
          <w:color w:val="000000"/>
        </w:rPr>
      </w:pPr>
    </w:p>
    <w:tbl>
      <w:tblPr>
        <w:tblW w:w="5000" w:type="pct"/>
        <w:tblInd w:w="416" w:type="dxa"/>
        <w:tblCellMar>
          <w:left w:w="70" w:type="dxa"/>
          <w:right w:w="70" w:type="dxa"/>
        </w:tblCellMar>
        <w:tblLook w:val="04A0" w:firstRow="1" w:lastRow="0" w:firstColumn="1" w:lastColumn="0" w:noHBand="0" w:noVBand="1"/>
      </w:tblPr>
      <w:tblGrid>
        <w:gridCol w:w="575"/>
        <w:gridCol w:w="3993"/>
        <w:gridCol w:w="2265"/>
        <w:gridCol w:w="2270"/>
      </w:tblGrid>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22675B">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8375C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9</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22675B">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rPr>
                <w:rFonts w:ascii="Cambria" w:hAnsi="Cambria"/>
                <w:color w:val="000000"/>
                <w:sz w:val="20"/>
                <w:szCs w:val="20"/>
                <w:lang w:eastAsia="es-BO"/>
              </w:rPr>
            </w:pPr>
            <w:r w:rsidRPr="00E064C3">
              <w:rPr>
                <w:rFonts w:ascii="Cambria" w:hAnsi="Cambria"/>
                <w:sz w:val="20"/>
                <w:szCs w:val="20"/>
              </w:rPr>
              <w:t>Equipo de soldadura (</w:t>
            </w:r>
            <w:proofErr w:type="spellStart"/>
            <w:r w:rsidRPr="00E064C3">
              <w:rPr>
                <w:rFonts w:ascii="Cambria" w:hAnsi="Cambria"/>
                <w:sz w:val="20"/>
                <w:szCs w:val="20"/>
              </w:rPr>
              <w:t>Motosoldadora</w:t>
            </w:r>
            <w:proofErr w:type="spellEnd"/>
            <w:r w:rsidRPr="00E064C3">
              <w:rPr>
                <w:rFonts w:ascii="Cambria" w:hAnsi="Cambria"/>
                <w:sz w:val="20"/>
                <w:szCs w:val="20"/>
              </w:rPr>
              <w:t>, arco eléctrico, etc.)</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rPr>
                <w:rFonts w:ascii="Cambria" w:hAnsi="Cambria"/>
                <w:sz w:val="20"/>
                <w:szCs w:val="20"/>
              </w:rPr>
            </w:pPr>
            <w:r w:rsidRPr="00E064C3">
              <w:rPr>
                <w:rFonts w:ascii="Cambria" w:hAnsi="Cambria"/>
                <w:sz w:val="20"/>
                <w:szCs w:val="20"/>
              </w:rPr>
              <w:t>Amoladora</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s="Calibri"/>
                <w:sz w:val="20"/>
                <w:szCs w:val="20"/>
                <w:shd w:val="clear" w:color="auto" w:fill="FFFFFF"/>
                <w:lang w:eastAsia="es-BO"/>
              </w:rPr>
            </w:pPr>
            <w:r w:rsidRPr="00E064C3">
              <w:rPr>
                <w:rFonts w:ascii="Cambria" w:hAnsi="Cambria" w:cs="Calibri"/>
                <w:sz w:val="20"/>
                <w:szCs w:val="20"/>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sz w:val="20"/>
                <w:szCs w:val="20"/>
              </w:rPr>
            </w:pPr>
            <w:r w:rsidRPr="00E064C3">
              <w:rPr>
                <w:rFonts w:ascii="Cambria" w:hAnsi="Cambria"/>
                <w:sz w:val="20"/>
                <w:szCs w:val="20"/>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spacing w:line="276" w:lineRule="auto"/>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 </w:t>
            </w:r>
            <w:proofErr w:type="spellStart"/>
            <w:r w:rsidRPr="00E064C3">
              <w:rPr>
                <w:rFonts w:ascii="Cambria" w:hAnsi="Cambria" w:cstheme="minorHAnsi"/>
                <w:color w:val="000000"/>
                <w:sz w:val="20"/>
                <w:szCs w:val="20"/>
                <w:lang w:eastAsia="es-BO"/>
              </w:rPr>
              <w:t>Blister</w:t>
            </w:r>
            <w:proofErr w:type="spellEnd"/>
            <w:r w:rsidRPr="00E064C3">
              <w:rPr>
                <w:rFonts w:ascii="Cambria" w:hAnsi="Cambria" w:cstheme="minorHAnsi"/>
                <w:color w:val="000000"/>
                <w:sz w:val="20"/>
                <w:szCs w:val="20"/>
                <w:lang w:eastAsia="es-BO"/>
              </w:rPr>
              <w:t xml:space="preserve"> </w:t>
            </w:r>
            <w:proofErr w:type="spellStart"/>
            <w:r w:rsidRPr="00E064C3">
              <w:rPr>
                <w:rFonts w:ascii="Cambria" w:hAnsi="Cambria" w:cstheme="minorHAnsi"/>
                <w:color w:val="000000"/>
                <w:sz w:val="20"/>
                <w:szCs w:val="20"/>
                <w:lang w:eastAsia="es-BO"/>
              </w:rPr>
              <w:t>Blaster</w:t>
            </w:r>
            <w:proofErr w:type="spellEnd"/>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spacing w:line="276" w:lineRule="auto"/>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 Calentador para gas propano</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rPr>
                <w:rFonts w:ascii="Cambria" w:hAnsi="Cambria"/>
                <w:color w:val="000000"/>
                <w:sz w:val="20"/>
                <w:szCs w:val="20"/>
                <w:lang w:eastAsia="es-BO"/>
              </w:rPr>
            </w:pPr>
            <w:proofErr w:type="spellStart"/>
            <w:r w:rsidRPr="00E064C3">
              <w:rPr>
                <w:rFonts w:ascii="Cambria" w:hAnsi="Cambria"/>
                <w:sz w:val="20"/>
                <w:szCs w:val="20"/>
              </w:rPr>
              <w:t>Holiday</w:t>
            </w:r>
            <w:proofErr w:type="spellEnd"/>
            <w:r w:rsidRPr="00E064C3">
              <w:rPr>
                <w:rFonts w:ascii="Cambria" w:hAnsi="Cambria"/>
                <w:sz w:val="20"/>
                <w:szCs w:val="20"/>
              </w:rPr>
              <w:t xml:space="preserve"> detector</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olor w:val="000000"/>
                <w:sz w:val="20"/>
                <w:szCs w:val="20"/>
                <w:lang w:eastAsia="es-BO"/>
              </w:rPr>
              <w:t>Mínimo 1 equipo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E064C3" w:rsidRDefault="00E064C3" w:rsidP="00E064C3">
            <w:pPr>
              <w:spacing w:line="276" w:lineRule="auto"/>
              <w:jc w:val="center"/>
              <w:rPr>
                <w:rFonts w:ascii="Cambria" w:hAnsi="Cambria" w:cstheme="minorHAnsi"/>
                <w:color w:val="000000"/>
                <w:sz w:val="20"/>
                <w:szCs w:val="20"/>
                <w:lang w:val="es-BO" w:eastAsia="es-BO"/>
              </w:rPr>
            </w:pPr>
            <w:r w:rsidRPr="00E064C3">
              <w:rPr>
                <w:rFonts w:ascii="Cambria" w:hAnsi="Cambria"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rPr>
                <w:rFonts w:ascii="Cambria" w:hAnsi="Cambria"/>
                <w:color w:val="000000"/>
                <w:sz w:val="20"/>
                <w:szCs w:val="20"/>
                <w:lang w:eastAsia="es-BO"/>
              </w:rPr>
            </w:pPr>
            <w:r w:rsidRPr="00E064C3">
              <w:rPr>
                <w:rFonts w:ascii="Cambria" w:hAnsi="Cambria"/>
                <w:sz w:val="20"/>
                <w:szCs w:val="20"/>
              </w:rPr>
              <w:t>Compresor de aire</w:t>
            </w:r>
          </w:p>
        </w:tc>
        <w:tc>
          <w:tcPr>
            <w:tcW w:w="1244"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procedimiento para la prueba de hermeticidad</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7</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Equipo completo de prueba hidrostática</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equipo para la ejecución por tramos</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8</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sz w:val="18"/>
                <w:szCs w:val="18"/>
              </w:rPr>
            </w:pPr>
            <w:proofErr w:type="spellStart"/>
            <w:r w:rsidRPr="00640C94">
              <w:rPr>
                <w:rFonts w:ascii="Cambria" w:hAnsi="Cambria"/>
                <w:sz w:val="18"/>
                <w:szCs w:val="18"/>
              </w:rPr>
              <w:t>Tocómetros</w:t>
            </w:r>
            <w:proofErr w:type="spellEnd"/>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De acuerdo a la organización de los frentes de trabajo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9</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Equipo de manteado de juntas y equipos de pruebas de calidad</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2 equipos</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10</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Alineador de tubería y grampas manuales</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De acuerdo al avance en obras mecánicas</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11</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Equipo de radiografiado y END</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equipo para radiografiado de juntas, además de los materiales e instrumental para la ejecución de tintes penetrantes para accesorios</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t>12</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color w:val="000000"/>
                <w:sz w:val="18"/>
                <w:szCs w:val="18"/>
                <w:lang w:eastAsia="es-BO"/>
              </w:rPr>
            </w:pPr>
            <w:r w:rsidRPr="00640C94">
              <w:rPr>
                <w:rFonts w:ascii="Cambria" w:hAnsi="Cambria"/>
                <w:sz w:val="18"/>
                <w:szCs w:val="18"/>
              </w:rPr>
              <w:t>Estación total</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640C94" w:rsidRDefault="00E064C3" w:rsidP="00E064C3">
            <w:pPr>
              <w:spacing w:line="276" w:lineRule="auto"/>
              <w:jc w:val="center"/>
              <w:rPr>
                <w:rFonts w:ascii="Cambria" w:hAnsi="Cambria" w:cstheme="minorHAnsi"/>
                <w:color w:val="000000"/>
                <w:sz w:val="18"/>
                <w:szCs w:val="18"/>
                <w:lang w:eastAsia="es-BO"/>
              </w:rPr>
            </w:pPr>
            <w:r w:rsidRPr="00640C94">
              <w:rPr>
                <w:rFonts w:ascii="Cambria" w:hAnsi="Cambria" w:cstheme="minorHAnsi"/>
                <w:color w:val="000000"/>
                <w:sz w:val="18"/>
                <w:szCs w:val="18"/>
                <w:lang w:eastAsia="es-BO"/>
              </w:rPr>
              <w:lastRenderedPageBreak/>
              <w:t>13</w:t>
            </w:r>
          </w:p>
        </w:tc>
        <w:tc>
          <w:tcPr>
            <w:tcW w:w="2193"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r w:rsidR="00E064C3">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E064C3" w:rsidP="0022675B">
            <w:pPr>
              <w:jc w:val="center"/>
              <w:rPr>
                <w:rFonts w:ascii="Cambria" w:hAnsi="Cambria"/>
                <w:color w:val="000000"/>
                <w:sz w:val="20"/>
                <w:szCs w:val="20"/>
                <w:lang w:val="es-BO" w:eastAsia="es-BO"/>
              </w:rPr>
            </w:pPr>
            <w:r>
              <w:rPr>
                <w:rFonts w:ascii="Cambria" w:hAnsi="Cambria"/>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6904EE">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prueba de hermeticidad de red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22675B">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7014F0" w:rsidRPr="00945E54" w:rsidRDefault="007014F0" w:rsidP="0022675B">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Default="007014F0" w:rsidP="007014F0">
      <w:pPr>
        <w:ind w:left="792"/>
        <w:jc w:val="center"/>
        <w:rPr>
          <w:rFonts w:ascii="Cambria" w:hAnsi="Cambria" w:cs="Verdana"/>
          <w:bCs/>
          <w:color w:val="000000"/>
        </w:rPr>
      </w:pPr>
    </w:p>
    <w:p w:rsidR="0011164C" w:rsidRPr="007014F0" w:rsidRDefault="006904EE" w:rsidP="0011164C">
      <w:pPr>
        <w:ind w:left="792"/>
        <w:jc w:val="both"/>
        <w:rPr>
          <w:rFonts w:ascii="Cambria" w:hAnsi="Cambria" w:cs="Verdana"/>
          <w:bCs/>
          <w:color w:val="000000"/>
        </w:rPr>
      </w:pPr>
      <w:r>
        <w:rPr>
          <w:rFonts w:ascii="Cambria" w:hAnsi="Cambria" w:cs="Verdana"/>
          <w:bCs/>
          <w:color w:val="000000"/>
        </w:rPr>
        <w:t>°</w:t>
      </w:r>
      <w:r w:rsidR="007656BD">
        <w:rPr>
          <w:rFonts w:ascii="Cambria" w:hAnsi="Cambria" w:cs="Verdana"/>
          <w:bCs/>
          <w:color w:val="000000"/>
        </w:rPr>
        <w:t xml:space="preserve"> </w:t>
      </w:r>
      <w:r w:rsidR="0011164C">
        <w:rPr>
          <w:rFonts w:ascii="Cambria" w:hAnsi="Cambria" w:cs="Verdana"/>
          <w:bCs/>
          <w:color w:val="000000"/>
        </w:rPr>
        <w:t>Todo el instrumental utilizado para la ejecución de la</w:t>
      </w:r>
      <w:r w:rsidR="00E064C3">
        <w:rPr>
          <w:rFonts w:ascii="Cambria" w:hAnsi="Cambria" w:cs="Verdana"/>
          <w:bCs/>
          <w:color w:val="000000"/>
        </w:rPr>
        <w:t>s</w:t>
      </w:r>
      <w:r w:rsidR="0011164C">
        <w:rPr>
          <w:rFonts w:ascii="Cambria" w:hAnsi="Cambria" w:cs="Verdana"/>
          <w:bCs/>
          <w:color w:val="000000"/>
        </w:rPr>
        <w:t xml:space="preserve"> prueba</w:t>
      </w:r>
      <w:r w:rsidR="00E064C3">
        <w:rPr>
          <w:rFonts w:ascii="Cambria" w:hAnsi="Cambria" w:cs="Verdana"/>
          <w:bCs/>
          <w:color w:val="000000"/>
        </w:rPr>
        <w:t>s hidrostática (red primaria) y</w:t>
      </w:r>
      <w:r w:rsidR="0011164C">
        <w:rPr>
          <w:rFonts w:ascii="Cambria" w:hAnsi="Cambria" w:cs="Verdana"/>
          <w:bCs/>
          <w:color w:val="000000"/>
        </w:rPr>
        <w:t xml:space="preserve"> de hermeticidad </w:t>
      </w:r>
      <w:r w:rsidR="00E064C3">
        <w:rPr>
          <w:rFonts w:ascii="Cambria" w:hAnsi="Cambria" w:cs="Verdana"/>
          <w:bCs/>
          <w:color w:val="000000"/>
        </w:rPr>
        <w:t>(</w:t>
      </w:r>
      <w:r w:rsidR="0011164C">
        <w:rPr>
          <w:rFonts w:ascii="Cambria" w:hAnsi="Cambria" w:cs="Verdana"/>
          <w:bCs/>
          <w:color w:val="000000"/>
        </w:rPr>
        <w:t>red secundaria</w:t>
      </w:r>
      <w:r w:rsidR="00E064C3">
        <w:rPr>
          <w:rFonts w:ascii="Cambria" w:hAnsi="Cambria" w:cs="Verdana"/>
          <w:bCs/>
          <w:color w:val="000000"/>
        </w:rPr>
        <w:t>)</w:t>
      </w:r>
      <w:r w:rsidR="0011164C">
        <w:rPr>
          <w:rFonts w:ascii="Cambria" w:hAnsi="Cambria" w:cs="Verdana"/>
          <w:bCs/>
          <w:color w:val="000000"/>
        </w:rPr>
        <w:t xml:space="preserve"> deberá estar debidamente calibrado. Para el efecto la empresa deberá presentar el certificado de calibración correspondiente</w:t>
      </w:r>
      <w:r w:rsidR="00234ED6">
        <w:rPr>
          <w:rFonts w:ascii="Cambria" w:hAnsi="Cambria" w:cs="Verdana"/>
          <w:bCs/>
          <w:color w:val="000000"/>
        </w:rPr>
        <w:t xml:space="preserve"> al Supervisor de Obra</w:t>
      </w:r>
      <w:r w:rsidR="0011164C">
        <w:rPr>
          <w:rFonts w:ascii="Cambria" w:hAnsi="Cambria" w:cs="Verdana"/>
          <w:bCs/>
          <w:color w:val="000000"/>
        </w:rPr>
        <w:t>.</w:t>
      </w:r>
    </w:p>
    <w:p w:rsidR="007014F0" w:rsidRDefault="007014F0" w:rsidP="007014F0">
      <w:pPr>
        <w:ind w:left="792"/>
        <w:jc w:val="both"/>
        <w:rPr>
          <w:rFonts w:ascii="Cambria" w:hAnsi="Cambria" w:cs="Verdana"/>
          <w:b/>
          <w:bCs/>
          <w:color w:val="000000"/>
        </w:rPr>
      </w:pPr>
    </w:p>
    <w:p w:rsidR="007014F0" w:rsidRDefault="0011164C" w:rsidP="0079709C">
      <w:pPr>
        <w:numPr>
          <w:ilvl w:val="1"/>
          <w:numId w:val="1"/>
        </w:numPr>
        <w:jc w:val="both"/>
        <w:rPr>
          <w:rFonts w:ascii="Cambria" w:hAnsi="Cambria" w:cs="Verdana"/>
          <w:b/>
          <w:bCs/>
          <w:color w:val="000000"/>
        </w:rPr>
      </w:pPr>
      <w:r>
        <w:rPr>
          <w:rFonts w:ascii="Cambria" w:hAnsi="Cambria" w:cs="Verdana"/>
          <w:b/>
          <w:bCs/>
          <w:color w:val="000000"/>
        </w:rPr>
        <w:t>VOLUMENES DE OBRA</w:t>
      </w:r>
    </w:p>
    <w:p w:rsidR="00E064C3" w:rsidRDefault="00E064C3" w:rsidP="00E064C3">
      <w:pPr>
        <w:ind w:left="792"/>
        <w:jc w:val="both"/>
        <w:rPr>
          <w:rFonts w:ascii="Cambria" w:hAnsi="Cambria" w:cs="Verdana"/>
          <w:b/>
          <w:bCs/>
          <w:color w:val="000000"/>
        </w:rPr>
      </w:pPr>
    </w:p>
    <w:tbl>
      <w:tblPr>
        <w:tblW w:w="0" w:type="auto"/>
        <w:tblInd w:w="-147" w:type="dxa"/>
        <w:tblLayout w:type="fixed"/>
        <w:tblCellMar>
          <w:left w:w="70" w:type="dxa"/>
          <w:right w:w="70" w:type="dxa"/>
        </w:tblCellMar>
        <w:tblLook w:val="04A0" w:firstRow="1" w:lastRow="0" w:firstColumn="1" w:lastColumn="0" w:noHBand="0" w:noVBand="1"/>
      </w:tblPr>
      <w:tblGrid>
        <w:gridCol w:w="568"/>
        <w:gridCol w:w="6520"/>
        <w:gridCol w:w="992"/>
        <w:gridCol w:w="1180"/>
      </w:tblGrid>
      <w:tr w:rsidR="007272D7" w:rsidTr="007272D7">
        <w:trPr>
          <w:trHeight w:val="960"/>
        </w:trPr>
        <w:tc>
          <w:tcPr>
            <w:tcW w:w="926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9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TRABAJOS GENERALES</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r>
              <w:rPr>
                <w:rFonts w:ascii="Cambria" w:hAnsi="Cambria"/>
                <w:color w:val="000000"/>
                <w:sz w:val="20"/>
                <w:szCs w:val="20"/>
              </w:rPr>
              <w:t>No.</w:t>
            </w:r>
          </w:p>
        </w:tc>
        <w:tc>
          <w:tcPr>
            <w:tcW w:w="6520"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r>
              <w:rPr>
                <w:rFonts w:ascii="Cambria" w:hAnsi="Cambria"/>
                <w:color w:val="000000"/>
                <w:sz w:val="20"/>
                <w:szCs w:val="20"/>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r>
              <w:rPr>
                <w:rFonts w:ascii="Cambria" w:hAnsi="Cambria"/>
                <w:color w:val="000000"/>
                <w:sz w:val="20"/>
                <w:szCs w:val="20"/>
              </w:rPr>
              <w:t>UNIDAD</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652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w:t>
            </w:r>
          </w:p>
        </w:tc>
        <w:tc>
          <w:tcPr>
            <w:tcW w:w="652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MOVILIZACION Y DESMOVILIZACIÓN DE EQUIPO, MATERIAL, HERRAMIENTAS Y PERSONAL</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w:t>
            </w:r>
          </w:p>
        </w:tc>
        <w:tc>
          <w:tcPr>
            <w:tcW w:w="652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ELABORACIÓN DE PLANOS AS BUILT</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w:t>
            </w:r>
          </w:p>
        </w:tc>
        <w:tc>
          <w:tcPr>
            <w:tcW w:w="652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ELABORACIÓN DE DATA BOOK</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w:t>
            </w:r>
          </w:p>
        </w:tc>
        <w:tc>
          <w:tcPr>
            <w:tcW w:w="652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RETIRO DE ESCOMBROS</w:t>
            </w:r>
          </w:p>
        </w:tc>
        <w:tc>
          <w:tcPr>
            <w:tcW w:w="992" w:type="dxa"/>
            <w:tcBorders>
              <w:top w:val="nil"/>
              <w:left w:val="nil"/>
              <w:bottom w:val="single" w:sz="4" w:space="0" w:color="auto"/>
              <w:right w:val="single" w:sz="4" w:space="0" w:color="auto"/>
            </w:tcBorders>
            <w:shd w:val="clear" w:color="auto" w:fill="auto"/>
            <w:noWrap/>
            <w:vAlign w:val="bottom"/>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bl>
    <w:p w:rsidR="0011164C" w:rsidRDefault="0011164C" w:rsidP="0011164C">
      <w:pPr>
        <w:ind w:left="792"/>
        <w:jc w:val="both"/>
        <w:rPr>
          <w:rFonts w:ascii="Cambria" w:hAnsi="Cambria" w:cs="Verdana"/>
          <w:bCs/>
          <w:color w:val="000000"/>
        </w:rPr>
      </w:pPr>
    </w:p>
    <w:p w:rsidR="007272D7" w:rsidRDefault="007272D7" w:rsidP="0011164C">
      <w:pPr>
        <w:ind w:left="792"/>
        <w:jc w:val="both"/>
        <w:rPr>
          <w:rFonts w:ascii="Cambria" w:hAnsi="Cambria" w:cs="Verdana"/>
          <w:bCs/>
          <w:color w:val="000000"/>
        </w:rPr>
      </w:pPr>
    </w:p>
    <w:tbl>
      <w:tblPr>
        <w:tblW w:w="0" w:type="auto"/>
        <w:tblCellMar>
          <w:left w:w="70" w:type="dxa"/>
          <w:right w:w="70" w:type="dxa"/>
        </w:tblCellMar>
        <w:tblLook w:val="04A0" w:firstRow="1" w:lastRow="0" w:firstColumn="1" w:lastColumn="0" w:noHBand="0" w:noVBand="1"/>
      </w:tblPr>
      <w:tblGrid>
        <w:gridCol w:w="502"/>
        <w:gridCol w:w="6306"/>
        <w:gridCol w:w="1019"/>
        <w:gridCol w:w="1286"/>
      </w:tblGrid>
      <w:tr w:rsidR="007272D7" w:rsidTr="007272D7">
        <w:trPr>
          <w:trHeight w:val="63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OBRAS CIVILES - RED PRIMARIA, LINEA DE TRANSICIÓN (ENFRIAMIENTO)</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No.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DESCRIPCIÓN DEL ITEM</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UNIDAD</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67,00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EXCAVACIÓN DE ZANJA TERRENO DURO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50,25</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PROVISIÓN Y COLOCADO DE SEÑALIZACIÓN VERTICAL</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67,00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RELLENO Y COMPACTADO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13,40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lastRenderedPageBreak/>
              <w:t>6</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36,85</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CONSTRUCCIÓN DE CÁMARAS DE HORMIGÓN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bl>
    <w:p w:rsidR="00101448" w:rsidRDefault="00101448" w:rsidP="0011164C">
      <w:pPr>
        <w:ind w:left="792"/>
        <w:jc w:val="both"/>
        <w:rPr>
          <w:rFonts w:ascii="Cambria" w:hAnsi="Cambria" w:cs="Verdana"/>
          <w:bCs/>
          <w:color w:val="000000"/>
        </w:rPr>
      </w:pPr>
    </w:p>
    <w:p w:rsidR="00101448" w:rsidRDefault="00101448" w:rsidP="0011164C">
      <w:pPr>
        <w:ind w:left="792"/>
        <w:jc w:val="both"/>
        <w:rPr>
          <w:rFonts w:ascii="Cambria" w:hAnsi="Cambria" w:cs="Verdana"/>
          <w:bCs/>
          <w:color w:val="000000"/>
        </w:rPr>
      </w:pPr>
    </w:p>
    <w:tbl>
      <w:tblPr>
        <w:tblW w:w="0" w:type="auto"/>
        <w:tblInd w:w="-147" w:type="dxa"/>
        <w:tblLayout w:type="fixed"/>
        <w:tblCellMar>
          <w:left w:w="70" w:type="dxa"/>
          <w:right w:w="70" w:type="dxa"/>
        </w:tblCellMar>
        <w:tblLook w:val="04A0" w:firstRow="1" w:lastRow="0" w:firstColumn="1" w:lastColumn="0" w:noHBand="0" w:noVBand="1"/>
      </w:tblPr>
      <w:tblGrid>
        <w:gridCol w:w="488"/>
        <w:gridCol w:w="6600"/>
        <w:gridCol w:w="992"/>
        <w:gridCol w:w="1180"/>
      </w:tblGrid>
      <w:tr w:rsidR="007272D7" w:rsidTr="007272D7">
        <w:trPr>
          <w:trHeight w:val="645"/>
        </w:trPr>
        <w:tc>
          <w:tcPr>
            <w:tcW w:w="92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9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OBRAS MECÁNICAS - RED PRIMARIA, LINEA DE TRANSICIÓN (ENFRIAMIENTO)</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No.</w:t>
            </w:r>
          </w:p>
        </w:tc>
        <w:tc>
          <w:tcPr>
            <w:tcW w:w="6600"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DESCRIPCIÓN DEL ITEM</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UNIDAD</w:t>
            </w:r>
          </w:p>
        </w:tc>
        <w:tc>
          <w:tcPr>
            <w:tcW w:w="1180"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CARGUÍO, TRANSPORTE Y DESCARGUÍO DE TUBERÍA Y ACCESORIOS DE ANC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Tn</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0,05</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CARGUÍO, TRANSPORTE Y DESCARGUÍO DE TUBERÍA Y ACCESORIOS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Tn</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0,99</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DESFILE Y BAJADO DE TUBERÍA DE ANC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DESFILE Y BAJADO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CURVADO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CORTE DE TUBERÍA DE ANC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7</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CORTE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SOLDADURA DE TUBERÍA Y ACCESORIOS DE ANC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9</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SOLDADURA DE TUBERÍA Y ACCESORIOS DE ANC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END POR RADIOGRAFIA DE JUNTAS SOLDADAS DN 3"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11</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END POR RADIOGRAFIA DE JUNTAS SOLDADAS DN 4" SCH 40</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12</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END POR TINTAS PENETRANTES PARA ACCESORIOS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13</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END POR PARTÍCULAS MAGNÉTICAS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14</w:t>
            </w:r>
          </w:p>
        </w:tc>
        <w:tc>
          <w:tcPr>
            <w:tcW w:w="660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REVESTIMIENTO DE JUNTAS C/ MANTA TERMOCONTRAIBLE DN 3" (CON PROVISION DE MANTAS)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15</w:t>
            </w:r>
          </w:p>
        </w:tc>
        <w:tc>
          <w:tcPr>
            <w:tcW w:w="660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REVESTIMIENTO DE JUNTAS C/ MANTA TERMOCONTRAIBLE DN 4" (CON PROVISION DE MANTAS)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Junta</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16</w:t>
            </w:r>
          </w:p>
        </w:tc>
        <w:tc>
          <w:tcPr>
            <w:tcW w:w="660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REVESTIMIENTO  DE TUBERÍA Y ACCESORIOS DE ANC DN 3"  C/CINTA DE REVESTIMIENTO</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17</w:t>
            </w:r>
          </w:p>
        </w:tc>
        <w:tc>
          <w:tcPr>
            <w:tcW w:w="6600" w:type="dxa"/>
            <w:tcBorders>
              <w:top w:val="nil"/>
              <w:left w:val="nil"/>
              <w:bottom w:val="single" w:sz="4" w:space="0" w:color="auto"/>
              <w:right w:val="single" w:sz="4" w:space="0" w:color="auto"/>
            </w:tcBorders>
            <w:shd w:val="clear" w:color="auto" w:fill="auto"/>
            <w:vAlign w:val="bottom"/>
            <w:hideMark/>
          </w:tcPr>
          <w:p w:rsidR="007272D7" w:rsidRDefault="007272D7">
            <w:pPr>
              <w:rPr>
                <w:rFonts w:ascii="Cambria" w:hAnsi="Cambria"/>
                <w:color w:val="000000"/>
                <w:sz w:val="20"/>
                <w:szCs w:val="20"/>
              </w:rPr>
            </w:pPr>
            <w:r>
              <w:rPr>
                <w:rFonts w:ascii="Cambria" w:hAnsi="Cambria"/>
                <w:color w:val="000000"/>
                <w:sz w:val="20"/>
                <w:szCs w:val="20"/>
              </w:rPr>
              <w:t>LIMPIEZA Y REVESTIMIENTO  DE TUBERÍA Y ACCESORIOS DE ANC DN 4"  C/CINTA DE REVESTIMIENTO</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18</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PRUEBA HIDROSTATICA DE TUBERÍA ANC DN 3" </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19</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PRUEBA HIDROSTATICA DE TUBERÍA ANC DN 4" </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62,00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PRUEBA HIDROSTATICA (HERMETICIDAD Y SELLO) PARA VÁLVULA DN 3"</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21</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ESTUDIO E IMPLEMENTACION DE PROTECCION CATODICA</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22</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MONTAJE DE VALVULA Y ACCESORIOS DE ANC 3"</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23</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PROTECCION DE VALVULAS Y ACCESORIOS DE ANC DN 3" EN CAMARAS</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24</w:t>
            </w:r>
          </w:p>
        </w:tc>
        <w:tc>
          <w:tcPr>
            <w:tcW w:w="6600" w:type="dxa"/>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VENTEO, INTERCONEXION, PUESTA EN MARCHA Y PUNTO DE ROCIO</w:t>
            </w:r>
          </w:p>
        </w:tc>
        <w:tc>
          <w:tcPr>
            <w:tcW w:w="992" w:type="dxa"/>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bl>
    <w:p w:rsidR="007272D7" w:rsidRDefault="007272D7" w:rsidP="0011164C">
      <w:pPr>
        <w:ind w:left="792"/>
        <w:jc w:val="both"/>
        <w:rPr>
          <w:rFonts w:ascii="Cambria" w:hAnsi="Cambria" w:cs="Verdana"/>
          <w:bCs/>
          <w:color w:val="000000"/>
        </w:rPr>
      </w:pPr>
    </w:p>
    <w:p w:rsidR="00101448" w:rsidRDefault="00101448" w:rsidP="0011164C">
      <w:pPr>
        <w:ind w:left="792"/>
        <w:jc w:val="both"/>
        <w:rPr>
          <w:rFonts w:ascii="Cambria" w:hAnsi="Cambria" w:cs="Verdana"/>
          <w:bCs/>
          <w:color w:val="000000"/>
        </w:rPr>
      </w:pPr>
    </w:p>
    <w:p w:rsidR="00101448" w:rsidRDefault="00101448" w:rsidP="0011164C">
      <w:pPr>
        <w:ind w:left="792"/>
        <w:jc w:val="both"/>
        <w:rPr>
          <w:rFonts w:ascii="Cambria" w:hAnsi="Cambria" w:cs="Verdana"/>
          <w:bCs/>
          <w:color w:val="000000"/>
        </w:rPr>
      </w:pPr>
    </w:p>
    <w:p w:rsidR="00A36448" w:rsidRDefault="00A36448" w:rsidP="0011164C">
      <w:pPr>
        <w:ind w:left="792"/>
        <w:jc w:val="both"/>
        <w:rPr>
          <w:rFonts w:ascii="Cambria" w:hAnsi="Cambria" w:cs="Verdana"/>
          <w:b/>
          <w:bCs/>
          <w:color w:val="000000"/>
        </w:rPr>
      </w:pPr>
    </w:p>
    <w:p w:rsidR="00101448" w:rsidRDefault="00101448" w:rsidP="0011164C">
      <w:pPr>
        <w:ind w:left="792"/>
        <w:jc w:val="both"/>
        <w:rPr>
          <w:rFonts w:ascii="Cambria" w:hAnsi="Cambria" w:cs="Verdana"/>
          <w:b/>
          <w:bCs/>
          <w:color w:val="000000"/>
        </w:rPr>
      </w:pPr>
    </w:p>
    <w:tbl>
      <w:tblPr>
        <w:tblW w:w="0" w:type="auto"/>
        <w:tblCellMar>
          <w:left w:w="70" w:type="dxa"/>
          <w:right w:w="70" w:type="dxa"/>
        </w:tblCellMar>
        <w:tblLook w:val="04A0" w:firstRow="1" w:lastRow="0" w:firstColumn="1" w:lastColumn="0" w:noHBand="0" w:noVBand="1"/>
      </w:tblPr>
      <w:tblGrid>
        <w:gridCol w:w="376"/>
        <w:gridCol w:w="6664"/>
        <w:gridCol w:w="916"/>
        <w:gridCol w:w="1157"/>
      </w:tblGrid>
      <w:tr w:rsidR="007272D7" w:rsidTr="007272D7">
        <w:trPr>
          <w:trHeight w:val="105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OBRAS DE ADECUACIÓN PARA LA INSTALACIÓN DE EDR</w:t>
            </w:r>
          </w:p>
        </w:tc>
      </w:tr>
      <w:tr w:rsidR="007272D7" w:rsidTr="007272D7">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 xml:space="preserve">DESCRIPCION DEL ÍTEM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UNIDAD</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CANTIDAD</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rPr>
                <w:rFonts w:ascii="Cambria" w:hAnsi="Cambria"/>
                <w:sz w:val="20"/>
                <w:szCs w:val="20"/>
              </w:rPr>
            </w:pPr>
            <w:r>
              <w:rPr>
                <w:rFonts w:ascii="Cambria" w:hAnsi="Cambria"/>
                <w:sz w:val="20"/>
                <w:szCs w:val="20"/>
              </w:rPr>
              <w:t>CARGUÍO, TRANSPORTE Y DESCARGUÍO DE EDR</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proofErr w:type="spellStart"/>
            <w:r>
              <w:rPr>
                <w:rFonts w:ascii="Cambria" w:hAnsi="Cambria"/>
                <w:sz w:val="20"/>
                <w:szCs w:val="20"/>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1,00</w:t>
            </w:r>
          </w:p>
        </w:tc>
      </w:tr>
      <w:tr w:rsidR="007272D7" w:rsidTr="007272D7">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272D7" w:rsidRDefault="007272D7">
            <w:pPr>
              <w:rPr>
                <w:rFonts w:ascii="Cambria" w:hAnsi="Cambria"/>
                <w:sz w:val="20"/>
                <w:szCs w:val="20"/>
              </w:rPr>
            </w:pPr>
            <w:r>
              <w:rPr>
                <w:rFonts w:ascii="Cambria" w:hAnsi="Cambria"/>
                <w:sz w:val="20"/>
                <w:szCs w:val="20"/>
              </w:rPr>
              <w:t>OBRAS CIVILES PARA LA INSTALACIÓN DE EDR (ADECUACIÓN DEL ÁREA Y CONSTRUCCIÓN DE BASE Y CASETA DE PROTECCIÓN PARA EDR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proofErr w:type="spellStart"/>
            <w:r>
              <w:rPr>
                <w:rFonts w:ascii="Cambria" w:hAnsi="Cambria"/>
                <w:sz w:val="20"/>
                <w:szCs w:val="20"/>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1,00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272D7" w:rsidRDefault="007272D7">
            <w:pPr>
              <w:rPr>
                <w:rFonts w:ascii="Cambria" w:hAnsi="Cambria"/>
                <w:sz w:val="20"/>
                <w:szCs w:val="20"/>
              </w:rPr>
            </w:pPr>
            <w:r>
              <w:rPr>
                <w:rFonts w:ascii="Cambria" w:hAnsi="Cambria"/>
                <w:sz w:val="20"/>
                <w:szCs w:val="20"/>
              </w:rPr>
              <w:t>PROVISIÓN E INSTALACIÓN DE LETREROS DE SEÑALIZACIÓN INDUSTRIAL</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proofErr w:type="spellStart"/>
            <w:r>
              <w:rPr>
                <w:rFonts w:ascii="Cambria" w:hAnsi="Cambria"/>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4,00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272D7" w:rsidRDefault="007272D7">
            <w:pPr>
              <w:rPr>
                <w:rFonts w:ascii="Cambria" w:hAnsi="Cambria"/>
                <w:sz w:val="20"/>
                <w:szCs w:val="20"/>
              </w:rPr>
            </w:pPr>
            <w:r>
              <w:rPr>
                <w:rFonts w:ascii="Cambria" w:hAnsi="Cambria"/>
                <w:sz w:val="20"/>
                <w:szCs w:val="20"/>
              </w:rPr>
              <w:t>INSTALACIÓN Y PUESTA EN MARCHA DE EDR</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proofErr w:type="spellStart"/>
            <w:r>
              <w:rPr>
                <w:rFonts w:ascii="Cambria" w:hAnsi="Cambria"/>
                <w:sz w:val="20"/>
                <w:szCs w:val="20"/>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pPr>
              <w:jc w:val="center"/>
              <w:rPr>
                <w:rFonts w:ascii="Cambria" w:hAnsi="Cambria"/>
                <w:sz w:val="20"/>
                <w:szCs w:val="20"/>
              </w:rPr>
            </w:pPr>
            <w:r>
              <w:rPr>
                <w:rFonts w:ascii="Cambria" w:hAnsi="Cambria"/>
                <w:sz w:val="20"/>
                <w:szCs w:val="20"/>
              </w:rPr>
              <w:t>1,00</w:t>
            </w:r>
          </w:p>
        </w:tc>
      </w:tr>
    </w:tbl>
    <w:p w:rsidR="007272D7" w:rsidRDefault="007272D7" w:rsidP="0011164C">
      <w:pPr>
        <w:ind w:left="792"/>
        <w:jc w:val="both"/>
        <w:rPr>
          <w:rFonts w:ascii="Cambria" w:hAnsi="Cambria" w:cs="Verdana"/>
          <w:b/>
          <w:bCs/>
          <w:color w:val="000000"/>
        </w:rPr>
      </w:pPr>
    </w:p>
    <w:p w:rsidR="007272D7" w:rsidRDefault="007272D7" w:rsidP="0011164C">
      <w:pPr>
        <w:ind w:left="792"/>
        <w:jc w:val="both"/>
        <w:rPr>
          <w:rFonts w:ascii="Cambria" w:hAnsi="Cambria" w:cs="Verdana"/>
          <w:b/>
          <w:bCs/>
          <w:color w:val="000000"/>
        </w:rPr>
      </w:pPr>
    </w:p>
    <w:tbl>
      <w:tblPr>
        <w:tblW w:w="0" w:type="auto"/>
        <w:tblCellMar>
          <w:left w:w="70" w:type="dxa"/>
          <w:right w:w="70" w:type="dxa"/>
        </w:tblCellMar>
        <w:tblLook w:val="04A0" w:firstRow="1" w:lastRow="0" w:firstColumn="1" w:lastColumn="0" w:noHBand="0" w:noVBand="1"/>
      </w:tblPr>
      <w:tblGrid>
        <w:gridCol w:w="432"/>
        <w:gridCol w:w="6703"/>
        <w:gridCol w:w="874"/>
        <w:gridCol w:w="1104"/>
      </w:tblGrid>
      <w:tr w:rsidR="007272D7" w:rsidTr="007272D7">
        <w:trPr>
          <w:trHeight w:val="96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OBRAS CIVILES - RED SECUNDARIA</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No.</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UNIDAD</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4.350,00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CORTE , ROTURA Y REMOCION DE ACERA Y/O CUNETA</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16,80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EXCAVACIÓN DE ZANJA TERRENO SEMI DURO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477,97</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EXCAVACIÓN DE ZANJA TERRENO DURO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525,77</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EXCAVACIÓN DE ZANJA TERRENO ROCOSO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589,50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TRANSPORTE DE TUBERIA</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Glb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FUNDA DE PROTECCION PVC DN -3”</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83,00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FUNDA DE PROTECCION PVC DN -6”</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144,00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4.350,00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OBRAS CIVILES PARA FIJACIÓN PARA VÁLVULA DE P.E. Ø 40 MM</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OBRAS CIVILES PARA FIJACIÓN PARA VÁLVULA DE P.E. Ø 90 MM</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4.350,00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Y COLOCADO DE PLAQUETAS DE SEÑALIZACION HORIZONTAL</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proofErr w:type="spellStart"/>
            <w:r>
              <w:rPr>
                <w:rFonts w:ascii="Cambria" w:hAnsi="Cambria"/>
                <w:color w:val="000000"/>
                <w:sz w:val="20"/>
                <w:szCs w:val="20"/>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87,00</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PROVISION, RELLENO Y COMPACTADO DE ZANJA CON MATERIAL FINO</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257,52</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 xml:space="preserve">RELLENO Y COMPACTADO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438,48</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m3</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897,24</w:t>
            </w:r>
          </w:p>
        </w:tc>
      </w:tr>
      <w:tr w:rsidR="007272D7" w:rsidTr="007272D7">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m2</w:t>
            </w:r>
          </w:p>
        </w:tc>
        <w:tc>
          <w:tcPr>
            <w:tcW w:w="0" w:type="auto"/>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16,80</w:t>
            </w:r>
          </w:p>
        </w:tc>
      </w:tr>
    </w:tbl>
    <w:p w:rsidR="007272D7" w:rsidRDefault="007272D7" w:rsidP="0011164C">
      <w:pPr>
        <w:ind w:left="792"/>
        <w:jc w:val="both"/>
        <w:rPr>
          <w:rFonts w:ascii="Cambria" w:hAnsi="Cambria" w:cs="Verdana"/>
          <w:b/>
          <w:bCs/>
          <w:color w:val="000000"/>
        </w:rPr>
      </w:pPr>
    </w:p>
    <w:p w:rsidR="007272D7" w:rsidRDefault="007272D7" w:rsidP="0011164C">
      <w:pPr>
        <w:ind w:left="792"/>
        <w:jc w:val="both"/>
        <w:rPr>
          <w:rFonts w:ascii="Cambria" w:hAnsi="Cambria" w:cs="Verdana"/>
          <w:b/>
          <w:bCs/>
          <w:color w:val="000000"/>
        </w:rPr>
      </w:pPr>
    </w:p>
    <w:p w:rsidR="007272D7" w:rsidRDefault="007272D7" w:rsidP="0011164C">
      <w:pPr>
        <w:ind w:left="792"/>
        <w:jc w:val="both"/>
        <w:rPr>
          <w:rFonts w:ascii="Cambria" w:hAnsi="Cambria" w:cs="Verdana"/>
          <w:b/>
          <w:bCs/>
          <w:color w:val="000000"/>
        </w:rPr>
      </w:pPr>
    </w:p>
    <w:tbl>
      <w:tblPr>
        <w:tblW w:w="5000" w:type="pct"/>
        <w:tblCellMar>
          <w:left w:w="70" w:type="dxa"/>
          <w:right w:w="70" w:type="dxa"/>
        </w:tblCellMar>
        <w:tblLook w:val="04A0" w:firstRow="1" w:lastRow="0" w:firstColumn="1" w:lastColumn="0" w:noHBand="0" w:noVBand="1"/>
      </w:tblPr>
      <w:tblGrid>
        <w:gridCol w:w="424"/>
        <w:gridCol w:w="6354"/>
        <w:gridCol w:w="1015"/>
        <w:gridCol w:w="1320"/>
      </w:tblGrid>
      <w:tr w:rsidR="007272D7" w:rsidTr="007272D7">
        <w:trPr>
          <w:trHeight w:val="97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272D7" w:rsidRDefault="007272D7">
            <w:pPr>
              <w:jc w:val="center"/>
              <w:rPr>
                <w:rFonts w:ascii="Cambria" w:hAnsi="Cambria"/>
                <w:color w:val="000000"/>
                <w:sz w:val="20"/>
                <w:szCs w:val="20"/>
                <w:lang w:val="es-BO" w:eastAsia="es-BO"/>
              </w:rPr>
            </w:pPr>
            <w:r>
              <w:rPr>
                <w:rFonts w:ascii="Cambria" w:hAnsi="Cambria"/>
                <w:color w:val="000000"/>
                <w:sz w:val="20"/>
                <w:szCs w:val="20"/>
              </w:rPr>
              <w:lastRenderedPageBreak/>
              <w:t xml:space="preserve">OBRAS CIVILES Y MECÁNICAS PARA LA CONSTRUCCIÓN DE ACOMETIDA DE DERIVACIÓN, INSTALACIÓN DE EDR Y CONSTRUCCIÓN DE RED SECUNDARIA EN EL BARRIO "QHORA </w:t>
            </w:r>
            <w:proofErr w:type="spellStart"/>
            <w:r>
              <w:rPr>
                <w:rFonts w:ascii="Cambria" w:hAnsi="Cambria"/>
                <w:color w:val="000000"/>
                <w:sz w:val="20"/>
                <w:szCs w:val="20"/>
              </w:rPr>
              <w:t>QHORA</w:t>
            </w:r>
            <w:proofErr w:type="spellEnd"/>
            <w:r>
              <w:rPr>
                <w:rFonts w:ascii="Cambria" w:hAnsi="Cambria"/>
                <w:color w:val="000000"/>
                <w:sz w:val="20"/>
                <w:szCs w:val="20"/>
              </w:rPr>
              <w:t>" - DISTRITO 5 DE LA CIUDAD DE SUCRE</w:t>
            </w:r>
          </w:p>
        </w:tc>
      </w:tr>
      <w:tr w:rsidR="007272D7" w:rsidTr="007272D7">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72D7" w:rsidRDefault="007272D7">
            <w:pPr>
              <w:jc w:val="center"/>
              <w:rPr>
                <w:rFonts w:ascii="Cambria" w:hAnsi="Cambria"/>
                <w:color w:val="000000"/>
                <w:sz w:val="20"/>
                <w:szCs w:val="20"/>
              </w:rPr>
            </w:pPr>
            <w:r>
              <w:rPr>
                <w:rFonts w:ascii="Cambria" w:hAnsi="Cambria"/>
                <w:color w:val="000000"/>
                <w:sz w:val="20"/>
                <w:szCs w:val="20"/>
              </w:rPr>
              <w:t>OBRAS MECÁNICAS - RED SECUNDARIA</w:t>
            </w:r>
          </w:p>
        </w:tc>
      </w:tr>
      <w:tr w:rsidR="007272D7" w:rsidTr="007272D7">
        <w:trPr>
          <w:trHeight w:val="255"/>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No.</w:t>
            </w:r>
          </w:p>
        </w:tc>
        <w:tc>
          <w:tcPr>
            <w:tcW w:w="3486" w:type="pct"/>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DESCRIPCIÓN DEL ITEM</w:t>
            </w:r>
          </w:p>
        </w:tc>
        <w:tc>
          <w:tcPr>
            <w:tcW w:w="557" w:type="pct"/>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UNIDAD</w:t>
            </w:r>
          </w:p>
        </w:tc>
        <w:tc>
          <w:tcPr>
            <w:tcW w:w="724" w:type="pct"/>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CANTIDAD</w:t>
            </w:r>
          </w:p>
        </w:tc>
      </w:tr>
      <w:tr w:rsidR="007272D7" w:rsidTr="007272D7">
        <w:trPr>
          <w:trHeight w:val="255"/>
        </w:trPr>
        <w:tc>
          <w:tcPr>
            <w:tcW w:w="233" w:type="pct"/>
            <w:tcBorders>
              <w:top w:val="nil"/>
              <w:left w:val="single" w:sz="4" w:space="0" w:color="auto"/>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1</w:t>
            </w:r>
          </w:p>
        </w:tc>
        <w:tc>
          <w:tcPr>
            <w:tcW w:w="3486" w:type="pct"/>
            <w:tcBorders>
              <w:top w:val="nil"/>
              <w:left w:val="nil"/>
              <w:bottom w:val="single" w:sz="4" w:space="0" w:color="auto"/>
              <w:right w:val="single" w:sz="4" w:space="0" w:color="auto"/>
            </w:tcBorders>
            <w:shd w:val="clear" w:color="auto" w:fill="auto"/>
            <w:noWrap/>
            <w:vAlign w:val="bottom"/>
            <w:hideMark/>
          </w:tcPr>
          <w:p w:rsidR="007272D7" w:rsidRDefault="007272D7">
            <w:pPr>
              <w:rPr>
                <w:rFonts w:ascii="Cambria" w:hAnsi="Cambria"/>
                <w:color w:val="000000"/>
                <w:sz w:val="20"/>
                <w:szCs w:val="20"/>
              </w:rPr>
            </w:pPr>
            <w:r>
              <w:rPr>
                <w:rFonts w:ascii="Cambria" w:hAnsi="Cambria"/>
                <w:color w:val="000000"/>
                <w:sz w:val="20"/>
                <w:szCs w:val="20"/>
              </w:rPr>
              <w:t>VENTEO, PRUEBA DE RESISTENCIA Y HERMETICIDAD</w:t>
            </w:r>
          </w:p>
        </w:tc>
        <w:tc>
          <w:tcPr>
            <w:tcW w:w="557" w:type="pct"/>
            <w:tcBorders>
              <w:top w:val="nil"/>
              <w:left w:val="nil"/>
              <w:bottom w:val="single" w:sz="4" w:space="0" w:color="auto"/>
              <w:right w:val="single" w:sz="4" w:space="0" w:color="auto"/>
            </w:tcBorders>
            <w:shd w:val="clear" w:color="auto" w:fill="auto"/>
            <w:noWrap/>
            <w:vAlign w:val="center"/>
            <w:hideMark/>
          </w:tcPr>
          <w:p w:rsidR="007272D7" w:rsidRDefault="007272D7" w:rsidP="007272D7">
            <w:pPr>
              <w:jc w:val="center"/>
              <w:rPr>
                <w:rFonts w:ascii="Cambria" w:hAnsi="Cambria"/>
                <w:color w:val="000000"/>
                <w:sz w:val="20"/>
                <w:szCs w:val="20"/>
              </w:rPr>
            </w:pPr>
            <w:r>
              <w:rPr>
                <w:rFonts w:ascii="Cambria" w:hAnsi="Cambria"/>
                <w:color w:val="000000"/>
                <w:sz w:val="20"/>
                <w:szCs w:val="20"/>
              </w:rPr>
              <w:t>m</w:t>
            </w:r>
          </w:p>
        </w:tc>
        <w:tc>
          <w:tcPr>
            <w:tcW w:w="724" w:type="pct"/>
            <w:tcBorders>
              <w:top w:val="nil"/>
              <w:left w:val="nil"/>
              <w:bottom w:val="single" w:sz="4" w:space="0" w:color="auto"/>
              <w:right w:val="single" w:sz="4" w:space="0" w:color="auto"/>
            </w:tcBorders>
            <w:shd w:val="clear" w:color="auto" w:fill="auto"/>
            <w:noWrap/>
            <w:vAlign w:val="bottom"/>
            <w:hideMark/>
          </w:tcPr>
          <w:p w:rsidR="007272D7" w:rsidRDefault="007272D7">
            <w:pPr>
              <w:jc w:val="right"/>
              <w:rPr>
                <w:rFonts w:ascii="Cambria" w:hAnsi="Cambria"/>
                <w:color w:val="000000"/>
                <w:sz w:val="20"/>
                <w:szCs w:val="20"/>
              </w:rPr>
            </w:pPr>
            <w:r>
              <w:rPr>
                <w:rFonts w:ascii="Cambria" w:hAnsi="Cambria"/>
                <w:color w:val="000000"/>
                <w:sz w:val="20"/>
                <w:szCs w:val="20"/>
              </w:rPr>
              <w:t>4.350,00</w:t>
            </w:r>
          </w:p>
        </w:tc>
      </w:tr>
    </w:tbl>
    <w:p w:rsidR="00101448" w:rsidRDefault="00101448" w:rsidP="0011164C">
      <w:pPr>
        <w:ind w:left="792"/>
        <w:jc w:val="both"/>
        <w:rPr>
          <w:rFonts w:ascii="Cambria" w:hAnsi="Cambria" w:cs="Verdana"/>
          <w:b/>
          <w:bCs/>
          <w:color w:val="000000"/>
        </w:rPr>
      </w:pPr>
    </w:p>
    <w:p w:rsidR="00101448" w:rsidRDefault="00101448" w:rsidP="0011164C">
      <w:pPr>
        <w:ind w:left="792"/>
        <w:jc w:val="both"/>
        <w:rPr>
          <w:rFonts w:ascii="Cambria" w:hAnsi="Cambria" w:cs="Verdana"/>
          <w:b/>
          <w:bCs/>
          <w:color w:val="000000"/>
        </w:rPr>
      </w:pPr>
    </w:p>
    <w:p w:rsidR="0011164C" w:rsidRDefault="000B2A11" w:rsidP="0079709C">
      <w:pPr>
        <w:numPr>
          <w:ilvl w:val="1"/>
          <w:numId w:val="1"/>
        </w:numPr>
        <w:jc w:val="both"/>
        <w:rPr>
          <w:rFonts w:ascii="Cambria" w:hAnsi="Cambria" w:cs="Verdana"/>
          <w:b/>
          <w:bCs/>
          <w:color w:val="000000"/>
        </w:rPr>
      </w:pPr>
      <w:r>
        <w:rPr>
          <w:rFonts w:ascii="Cambria" w:hAnsi="Cambria" w:cs="Verdana"/>
          <w:b/>
          <w:bCs/>
          <w:color w:val="000000"/>
        </w:rPr>
        <w:t>CLÁUSULA DE SEGURIDAD Y SALUD OCUPACIONAL</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 la obra deberá cumplir de forma obligatoria con los siguientes estándares de Seguridad Industrial y Salud Ocupacional: </w:t>
      </w:r>
    </w:p>
    <w:p w:rsidR="00BF5637"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Estándares y requisitos de SYSO para Contratistas </w:t>
      </w:r>
      <w:r w:rsidRPr="0078450C">
        <w:rPr>
          <w:rFonts w:ascii="Cambria" w:hAnsi="Cambria" w:cs="Verdana"/>
          <w:bCs/>
          <w:color w:val="000000"/>
          <w:lang w:val="es-BO"/>
        </w:rPr>
        <w:t xml:space="preserve">de YPFB Corporación.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garantizar el cumplimiento de los requisitos y estándares de Seguridad descritos en el </w:t>
      </w:r>
      <w:r w:rsidRPr="0078450C">
        <w:rPr>
          <w:rFonts w:ascii="Cambria" w:hAnsi="Cambria" w:cs="Verdana"/>
          <w:b/>
          <w:bCs/>
          <w:i/>
          <w:iCs/>
          <w:color w:val="000000"/>
          <w:lang w:val="es-BO"/>
        </w:rPr>
        <w:t xml:space="preserve">Anexo 2.1: </w:t>
      </w:r>
      <w:r w:rsidRPr="0078450C">
        <w:rPr>
          <w:rFonts w:ascii="Cambria" w:hAnsi="Cambria" w:cs="Verdana"/>
          <w:b/>
          <w:bCs/>
          <w:color w:val="000000"/>
          <w:lang w:val="es-BO"/>
        </w:rPr>
        <w:t>“REQUISITOS DE SEGURIDAD INDUSTRIAL PARA CONTRATISTAS”</w:t>
      </w:r>
      <w:r w:rsidRPr="0078450C">
        <w:rPr>
          <w:rFonts w:ascii="Cambria" w:hAnsi="Cambria" w:cs="Verdana"/>
          <w:bCs/>
          <w:color w:val="000000"/>
          <w:lang w:val="es-BO"/>
        </w:rPr>
        <w:t>, documento elaborado conforme a políticas internas de YPFB y en estricto cumplimiento de la normativa legal vigente (D.L. 16998)</w:t>
      </w:r>
      <w:r>
        <w:rPr>
          <w:rFonts w:ascii="Cambria" w:hAnsi="Cambria" w:cs="Verdana"/>
          <w:bCs/>
          <w:color w:val="000000"/>
          <w:lang w:val="es-BO"/>
        </w:rPr>
        <w:t xml:space="preserve"> y que forma parte indivisible de las presentes especificaciones técnicas</w:t>
      </w:r>
      <w:r w:rsidRPr="0078450C">
        <w:rPr>
          <w:rFonts w:ascii="Cambria" w:hAnsi="Cambria" w:cs="Verdana"/>
          <w:bCs/>
          <w:color w:val="000000"/>
          <w:lang w:val="es-BO"/>
        </w:rPr>
        <w:t>.</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ASPECTOS GENERALES: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prever el número de personal de SMS para el proyecto en función a las siguientes consideraciones: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a) Análisis preliminar de peligros y riesgos (asociados a la actividad), tiempo, magnitud del proyecto, número de trabajadores y numero de frentes de trabajo.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b) En cumplimiento a la LGT Art.73, se establece que todo proyecto con más de 80 trabajadores deberá contar necesariamente con personal médico (in situ).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c) En caso de procesos bajo la modalidad de </w:t>
      </w:r>
      <w:r w:rsidRPr="0078450C">
        <w:rPr>
          <w:rFonts w:ascii="Cambria" w:hAnsi="Cambria" w:cs="Verdana"/>
          <w:b/>
          <w:bCs/>
          <w:i/>
          <w:iCs/>
          <w:color w:val="000000"/>
          <w:lang w:val="es-BO"/>
        </w:rPr>
        <w:t xml:space="preserve">contratación directa </w:t>
      </w:r>
      <w:r w:rsidRPr="0078450C">
        <w:rPr>
          <w:rFonts w:ascii="Cambria" w:hAnsi="Cambria" w:cs="Verdana"/>
          <w:bCs/>
          <w:color w:val="000000"/>
          <w:lang w:val="es-BO"/>
        </w:rPr>
        <w:t xml:space="preserve">la unidad solicitante podrá coordinar con el área de SMS el apoyo y/o soporte para la ejecución de dicha actividad (Aplicable a obras menores cuyo análisis de peligros y riesgos evidencia valores no significativos). </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PERSONAL DE SMS</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La empresa contratista deberá contar mínimamente con el siguiente personal de SMS (Monitor/Supervisor/Coordinador de SMS), en base a los siguientes criterios:</w:t>
      </w:r>
    </w:p>
    <w:p w:rsidR="00BF5637" w:rsidRDefault="00BF5637" w:rsidP="00BF5637">
      <w:pPr>
        <w:ind w:left="792"/>
        <w:jc w:val="both"/>
        <w:rPr>
          <w:rFonts w:ascii="Cambria" w:hAnsi="Cambria" w:cs="Verdana"/>
          <w:bCs/>
          <w:color w:val="000000"/>
          <w:lang w:val="es-BO"/>
        </w:rPr>
      </w:pPr>
    </w:p>
    <w:p w:rsidR="009C6479" w:rsidRDefault="009C6479"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
          <w:bCs/>
          <w:color w:val="000000"/>
          <w:lang w:val="es-BO"/>
        </w:rPr>
      </w:pPr>
      <w:r w:rsidRPr="0078450C">
        <w:rPr>
          <w:rFonts w:ascii="Cambria" w:hAnsi="Cambria" w:cs="Verdana"/>
          <w:b/>
          <w:bCs/>
          <w:color w:val="000000"/>
          <w:lang w:val="es-BO"/>
        </w:rPr>
        <w:lastRenderedPageBreak/>
        <w:t xml:space="preserve">Proyectos de Red </w:t>
      </w:r>
      <w:r w:rsidR="00BA5807">
        <w:rPr>
          <w:rFonts w:ascii="Cambria" w:hAnsi="Cambria" w:cs="Verdana"/>
          <w:b/>
          <w:bCs/>
          <w:color w:val="000000"/>
          <w:lang w:val="es-BO"/>
        </w:rPr>
        <w:t>Primaria</w:t>
      </w:r>
      <w:r w:rsidRPr="0078450C">
        <w:rPr>
          <w:rFonts w:ascii="Cambria" w:hAnsi="Cambria" w:cs="Verdana"/>
          <w:b/>
          <w:bCs/>
          <w:color w:val="000000"/>
          <w:lang w:val="es-BO"/>
        </w:rPr>
        <w:t xml:space="preserve">: </w:t>
      </w:r>
    </w:p>
    <w:p w:rsidR="00BF5637" w:rsidRPr="0078450C" w:rsidRDefault="00BF5637" w:rsidP="00BF5637">
      <w:pPr>
        <w:ind w:left="792"/>
        <w:jc w:val="both"/>
        <w:rPr>
          <w:rFonts w:ascii="Cambria" w:hAnsi="Cambria" w:cs="Verdana"/>
          <w:bCs/>
          <w:color w:val="000000"/>
          <w:lang w:val="es-BO"/>
        </w:rPr>
      </w:pPr>
    </w:p>
    <w:p w:rsidR="00BA5807" w:rsidRDefault="00BA5807" w:rsidP="0079709C">
      <w:pPr>
        <w:pStyle w:val="Prrafodelista"/>
        <w:numPr>
          <w:ilvl w:val="0"/>
          <w:numId w:val="9"/>
        </w:numPr>
        <w:jc w:val="both"/>
        <w:rPr>
          <w:rFonts w:ascii="Cambria" w:hAnsi="Cambria" w:cs="Verdana"/>
          <w:bCs/>
          <w:color w:val="000000"/>
          <w:lang w:val="es-BO"/>
        </w:rPr>
      </w:pPr>
      <w:r>
        <w:rPr>
          <w:rFonts w:ascii="Cambria" w:hAnsi="Cambria" w:cs="Verdana"/>
          <w:bCs/>
          <w:color w:val="000000"/>
          <w:lang w:val="es-BO"/>
        </w:rPr>
        <w:t>1 Supervisor o Coordinador SMS</w:t>
      </w:r>
    </w:p>
    <w:p w:rsidR="00BF5637" w:rsidRPr="0078450C" w:rsidRDefault="00BF5637" w:rsidP="0079709C">
      <w:pPr>
        <w:pStyle w:val="Prrafodelista"/>
        <w:numPr>
          <w:ilvl w:val="0"/>
          <w:numId w:val="9"/>
        </w:numPr>
        <w:jc w:val="both"/>
        <w:rPr>
          <w:rFonts w:ascii="Cambria" w:hAnsi="Cambria" w:cs="Verdana"/>
          <w:bCs/>
          <w:color w:val="000000"/>
          <w:lang w:val="es-BO"/>
        </w:rPr>
      </w:pPr>
      <w:r w:rsidRPr="0078450C">
        <w:rPr>
          <w:rFonts w:ascii="Cambria" w:hAnsi="Cambria" w:cs="Verdana"/>
          <w:bCs/>
          <w:color w:val="000000"/>
          <w:lang w:val="es-BO"/>
        </w:rPr>
        <w:t xml:space="preserve">1 Monitor de SMS: por cada frente de trabajo (de acuerdo al análisis de Riesgos de las actividades a desarrollarse en el </w:t>
      </w:r>
      <w:r w:rsidR="00BA5807">
        <w:rPr>
          <w:rFonts w:ascii="Cambria" w:hAnsi="Cambria" w:cs="Verdana"/>
          <w:bCs/>
          <w:color w:val="000000"/>
          <w:lang w:val="es-BO"/>
        </w:rPr>
        <w:t>proyecto</w:t>
      </w:r>
      <w:r w:rsidRPr="0078450C">
        <w:rPr>
          <w:rFonts w:ascii="Cambria" w:hAnsi="Cambria" w:cs="Verdana"/>
          <w:bCs/>
          <w:color w:val="000000"/>
          <w:lang w:val="es-BO"/>
        </w:rPr>
        <w:t xml:space="preserve">)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Pr>
          <w:rFonts w:ascii="Cambria" w:hAnsi="Cambria" w:cs="Verdana"/>
          <w:b/>
          <w:bCs/>
          <w:i/>
          <w:iCs/>
          <w:color w:val="000000"/>
          <w:lang w:val="es-BO"/>
        </w:rPr>
        <w:t>Currí</w:t>
      </w:r>
      <w:r w:rsidRPr="0078450C">
        <w:rPr>
          <w:rFonts w:ascii="Cambria" w:hAnsi="Cambria" w:cs="Verdana"/>
          <w:b/>
          <w:bCs/>
          <w:i/>
          <w:iCs/>
          <w:color w:val="000000"/>
          <w:lang w:val="es-BO"/>
        </w:rPr>
        <w:t>culum Vitae de Personal SMS</w:t>
      </w:r>
      <w:r w:rsidRPr="0078450C">
        <w:rPr>
          <w:rFonts w:ascii="Cambria" w:hAnsi="Cambria" w:cs="Verdana"/>
          <w:bCs/>
          <w:color w:val="000000"/>
          <w:lang w:val="es-BO"/>
        </w:rPr>
        <w:t>: (Monitor/Supervisor/Coordinador), asignado al proyecto (adjuntar los respaldos correspondientes para evaluación y aprobación de YPFB</w:t>
      </w:r>
      <w:r>
        <w:rPr>
          <w:rFonts w:ascii="Cambria" w:hAnsi="Cambria" w:cs="Verdana"/>
          <w:bCs/>
          <w:color w:val="000000"/>
          <w:lang w:val="es-BO"/>
        </w:rPr>
        <w:t>, cuando así se requiera</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
          <w:bCs/>
          <w:i/>
          <w:iCs/>
          <w:color w:val="000000"/>
          <w:lang w:val="es-BO"/>
        </w:rPr>
        <w:t xml:space="preserve">Perfil de Cargos: </w:t>
      </w:r>
      <w:r w:rsidRPr="0078450C">
        <w:rPr>
          <w:rFonts w:ascii="Cambria" w:hAnsi="Cambria" w:cs="Verdana"/>
          <w:bCs/>
          <w:color w:val="000000"/>
          <w:lang w:val="es-BO"/>
        </w:rPr>
        <w:t>La educación, formación y experiencia del personal debe ser adecuada y coherente para gestionar y controlar los riesgos identificados en las actividades de la obra/proyecto/servicio. Debe mínimamente contemplar lo siguiente:</w:t>
      </w:r>
    </w:p>
    <w:p w:rsidR="00BA5807" w:rsidRDefault="00BA5807" w:rsidP="00BA5807">
      <w:pPr>
        <w:ind w:left="792"/>
        <w:jc w:val="both"/>
        <w:rPr>
          <w:rFonts w:ascii="Cambria" w:hAnsi="Cambria" w:cs="Verdana"/>
          <w:b/>
          <w:bCs/>
          <w:color w:val="000000"/>
          <w:lang w:val="es-BO"/>
        </w:rPr>
      </w:pPr>
    </w:p>
    <w:p w:rsidR="00BA5807" w:rsidRDefault="00BA5807" w:rsidP="00BA5807">
      <w:pPr>
        <w:ind w:left="792"/>
        <w:jc w:val="both"/>
        <w:rPr>
          <w:rFonts w:ascii="Cambria" w:hAnsi="Cambria" w:cs="Verdana"/>
          <w:b/>
          <w:bCs/>
          <w:color w:val="000000"/>
          <w:lang w:val="es-BO"/>
        </w:rPr>
      </w:pPr>
      <w:r>
        <w:rPr>
          <w:rFonts w:ascii="Cambria" w:hAnsi="Cambria" w:cs="Verdana"/>
          <w:b/>
          <w:bCs/>
          <w:color w:val="000000"/>
          <w:lang w:val="es-BO"/>
        </w:rPr>
        <w:t>Supervisor o Coordinador de SMS</w:t>
      </w:r>
    </w:p>
    <w:tbl>
      <w:tblPr>
        <w:tblStyle w:val="Tablaconcuadrcula"/>
        <w:tblW w:w="0" w:type="auto"/>
        <w:tblInd w:w="792" w:type="dxa"/>
        <w:tblLook w:val="04A0" w:firstRow="1" w:lastRow="0" w:firstColumn="1" w:lastColumn="0" w:noHBand="0" w:noVBand="1"/>
      </w:tblPr>
      <w:tblGrid>
        <w:gridCol w:w="2822"/>
        <w:gridCol w:w="5312"/>
      </w:tblGrid>
      <w:tr w:rsidR="00BA5807" w:rsidRPr="0078450C" w:rsidTr="00BA5807">
        <w:tc>
          <w:tcPr>
            <w:tcW w:w="2822" w:type="dxa"/>
          </w:tcPr>
          <w:p w:rsidR="00BA5807" w:rsidRPr="0078450C" w:rsidRDefault="00BA5807" w:rsidP="00BA5807">
            <w:pPr>
              <w:jc w:val="both"/>
              <w:rPr>
                <w:rFonts w:ascii="Cambria" w:hAnsi="Cambria" w:cs="Verdana"/>
                <w:b/>
                <w:bCs/>
                <w:color w:val="000000"/>
                <w:lang w:val="es-BO"/>
              </w:rPr>
            </w:pPr>
            <w:r>
              <w:rPr>
                <w:rFonts w:ascii="Cambria" w:hAnsi="Cambria" w:cs="Verdana"/>
                <w:b/>
                <w:bCs/>
                <w:color w:val="000000"/>
                <w:lang w:val="es-BO"/>
              </w:rPr>
              <w:t>NIVEL</w:t>
            </w:r>
          </w:p>
        </w:tc>
        <w:tc>
          <w:tcPr>
            <w:tcW w:w="5312" w:type="dxa"/>
          </w:tcPr>
          <w:p w:rsidR="00BA5807" w:rsidRPr="0078450C" w:rsidRDefault="00BA5807" w:rsidP="00BA5807">
            <w:pPr>
              <w:jc w:val="both"/>
              <w:rPr>
                <w:rFonts w:ascii="Cambria" w:hAnsi="Cambria" w:cs="Verdana"/>
                <w:b/>
                <w:bCs/>
                <w:color w:val="000000"/>
                <w:lang w:val="es-BO"/>
              </w:rPr>
            </w:pPr>
            <w:r>
              <w:rPr>
                <w:rFonts w:ascii="Cambria" w:hAnsi="Cambria" w:cs="Verdana"/>
                <w:b/>
                <w:bCs/>
                <w:color w:val="000000"/>
                <w:lang w:val="es-BO"/>
              </w:rPr>
              <w:t>REQUISITOS</w:t>
            </w: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765"/>
            </w:tblGrid>
            <w:tr w:rsidR="00BA5807" w:rsidRPr="0078450C" w:rsidTr="00BA5807">
              <w:trPr>
                <w:trHeight w:val="231"/>
              </w:trPr>
              <w:tc>
                <w:tcPr>
                  <w:tcW w:w="0" w:type="auto"/>
                </w:tcPr>
                <w:p w:rsidR="00BA5807" w:rsidRPr="0078450C" w:rsidRDefault="00BA5807" w:rsidP="00BA5807">
                  <w:pPr>
                    <w:jc w:val="both"/>
                    <w:rPr>
                      <w:rFonts w:ascii="Cambria" w:hAnsi="Cambria" w:cs="Verdana"/>
                      <w:bCs/>
                      <w:color w:val="000000"/>
                      <w:lang w:val="es-BO"/>
                    </w:rPr>
                  </w:pPr>
                  <w:r w:rsidRPr="0078450C">
                    <w:rPr>
                      <w:rFonts w:ascii="Cambria" w:hAnsi="Cambria" w:cs="Verdana"/>
                      <w:bCs/>
                      <w:color w:val="000000"/>
                      <w:lang w:val="es-BO"/>
                    </w:rPr>
                    <w:t xml:space="preserve">Profesional a nivel licenciatura en ingeniería </w:t>
                  </w:r>
                </w:p>
              </w:tc>
            </w:tr>
          </w:tbl>
          <w:p w:rsidR="00BA5807" w:rsidRPr="0078450C" w:rsidRDefault="00BA5807" w:rsidP="00BA5807">
            <w:pPr>
              <w:jc w:val="both"/>
              <w:rPr>
                <w:rFonts w:ascii="Cambria" w:hAnsi="Cambria" w:cs="Verdana"/>
                <w:bCs/>
                <w:color w:val="000000"/>
              </w:rPr>
            </w:pP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Formación obligatoria</w:t>
            </w:r>
          </w:p>
        </w:tc>
        <w:tc>
          <w:tcPr>
            <w:tcW w:w="5312" w:type="dxa"/>
          </w:tcPr>
          <w:p w:rsidR="00BA5807" w:rsidRPr="0078450C" w:rsidRDefault="00BA5807" w:rsidP="00BA5807">
            <w:pPr>
              <w:jc w:val="both"/>
              <w:rPr>
                <w:rFonts w:ascii="Cambria" w:hAnsi="Cambria" w:cs="Verdana"/>
                <w:bCs/>
                <w:color w:val="000000"/>
              </w:rPr>
            </w:pPr>
            <w:r w:rsidRPr="0078450C">
              <w:rPr>
                <w:rFonts w:ascii="Cambria" w:hAnsi="Cambria" w:cs="Verdana"/>
                <w:bCs/>
                <w:color w:val="000000"/>
              </w:rPr>
              <w:t>Sistemas de Gestión de Seguridad, salud ocupacional y Medio Ambiente (OHSAS 18001 - ISO 14001). Protección y prevención de incendios. Primeros Auxilios Básicos. Manejo Defensivo.</w:t>
            </w: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Formación deseable</w:t>
            </w:r>
          </w:p>
        </w:tc>
        <w:tc>
          <w:tcPr>
            <w:tcW w:w="5312" w:type="dxa"/>
          </w:tcPr>
          <w:p w:rsidR="00BA5807" w:rsidRPr="0078450C" w:rsidRDefault="00BA5807" w:rsidP="00BA5807">
            <w:pPr>
              <w:jc w:val="both"/>
              <w:rPr>
                <w:rFonts w:ascii="Cambria" w:hAnsi="Cambria" w:cs="Verdana"/>
                <w:bCs/>
                <w:color w:val="000000"/>
              </w:rPr>
            </w:pPr>
            <w:r w:rsidRPr="0078450C">
              <w:rPr>
                <w:rFonts w:ascii="Cambria" w:hAnsi="Cambria" w:cs="Verdana"/>
                <w:bCs/>
                <w:color w:val="000000"/>
              </w:rPr>
              <w:t xml:space="preserve">Legislación en Seguridad, salud ocupacional y Medio Ambiente. Seguridad para trabajo en espacios confinados, trabajos de </w:t>
            </w:r>
            <w:proofErr w:type="spellStart"/>
            <w:r w:rsidRPr="0078450C">
              <w:rPr>
                <w:rFonts w:ascii="Cambria" w:hAnsi="Cambria" w:cs="Verdana"/>
                <w:bCs/>
                <w:color w:val="000000"/>
              </w:rPr>
              <w:t>izaje</w:t>
            </w:r>
            <w:proofErr w:type="spellEnd"/>
            <w:r w:rsidRPr="0078450C">
              <w:rPr>
                <w:rFonts w:ascii="Cambria" w:hAnsi="Cambria" w:cs="Verdana"/>
                <w:bCs/>
                <w:color w:val="000000"/>
              </w:rPr>
              <w:t xml:space="preserve"> de cargas, trabajo en excavaciones, trabajos en altura, Bloqueo y etiquetado, Identificación y control de factores de riesgo para la Salud, Manejo de sustancias peligrosas</w:t>
            </w: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Experiencia</w:t>
            </w:r>
          </w:p>
        </w:tc>
        <w:tc>
          <w:tcPr>
            <w:tcW w:w="5312" w:type="dxa"/>
          </w:tcPr>
          <w:p w:rsidR="00BA5807" w:rsidRPr="00BA5807" w:rsidRDefault="00BA5807" w:rsidP="00BA5807">
            <w:pPr>
              <w:jc w:val="both"/>
              <w:rPr>
                <w:rFonts w:ascii="Cambria" w:hAnsi="Cambria" w:cs="Verdana"/>
                <w:bCs/>
                <w:color w:val="000000"/>
              </w:rPr>
            </w:pPr>
            <w:r>
              <w:rPr>
                <w:rFonts w:ascii="Cambria" w:hAnsi="Cambria" w:cs="Verdana"/>
                <w:bCs/>
                <w:color w:val="000000"/>
              </w:rPr>
              <w:t>Experiencia general de 4 años y experiencia específica de 3 años en cargos similares en proyectos de gas y petróleo, construcción y/o rubro industrial</w:t>
            </w:r>
          </w:p>
          <w:p w:rsidR="00BA5807" w:rsidRPr="0078450C" w:rsidRDefault="00BA5807" w:rsidP="00BA5807">
            <w:pPr>
              <w:jc w:val="both"/>
              <w:rPr>
                <w:rFonts w:ascii="Cambria" w:hAnsi="Cambria" w:cs="Verdana"/>
                <w:bCs/>
                <w:color w:val="000000"/>
                <w:lang w:val="es-BO"/>
              </w:rPr>
            </w:pPr>
            <w:r w:rsidRPr="0078450C">
              <w:rPr>
                <w:rFonts w:ascii="Cambria" w:hAnsi="Cambria" w:cs="Verdana"/>
                <w:bCs/>
                <w:color w:val="000000"/>
                <w:lang w:val="es-BO"/>
              </w:rPr>
              <w:t>Experiencia especifica:</w:t>
            </w:r>
          </w:p>
          <w:p w:rsidR="00BA5807" w:rsidRDefault="00BA5807" w:rsidP="00BA5807">
            <w:pPr>
              <w:jc w:val="both"/>
              <w:rPr>
                <w:rFonts w:ascii="Cambria" w:hAnsi="Cambria" w:cs="Verdana"/>
                <w:bCs/>
                <w:color w:val="000000"/>
                <w:lang w:val="es-BO"/>
              </w:rPr>
            </w:pPr>
            <w:r w:rsidRPr="0078450C">
              <w:rPr>
                <w:rFonts w:ascii="Cambria" w:hAnsi="Cambria" w:cs="Verdana"/>
                <w:bCs/>
                <w:color w:val="000000"/>
                <w:lang w:val="es-BO"/>
              </w:rPr>
              <w:t xml:space="preserve">- </w:t>
            </w:r>
            <w:r>
              <w:rPr>
                <w:rFonts w:ascii="Cambria" w:hAnsi="Cambria" w:cs="Verdana"/>
                <w:bCs/>
                <w:color w:val="000000"/>
                <w:lang w:val="es-BO"/>
              </w:rPr>
              <w:t>Manejo y/o supervisión de personal</w:t>
            </w:r>
          </w:p>
          <w:p w:rsidR="00BA5807" w:rsidRPr="0078450C" w:rsidRDefault="00BA5807" w:rsidP="00BA5807">
            <w:pPr>
              <w:jc w:val="both"/>
              <w:rPr>
                <w:rFonts w:ascii="Cambria" w:hAnsi="Cambria" w:cs="Verdana"/>
                <w:bCs/>
                <w:color w:val="000000"/>
                <w:lang w:val="es-BO"/>
              </w:rPr>
            </w:pPr>
            <w:r>
              <w:rPr>
                <w:rFonts w:ascii="Cambria" w:hAnsi="Cambria" w:cs="Verdana"/>
                <w:bCs/>
                <w:color w:val="000000"/>
                <w:lang w:val="es-BO"/>
              </w:rPr>
              <w:t>- Gestión de indicadores de SYSO</w:t>
            </w:r>
          </w:p>
          <w:p w:rsidR="00BA5807" w:rsidRPr="0078450C" w:rsidRDefault="00BA5807" w:rsidP="00BA5807">
            <w:pPr>
              <w:jc w:val="both"/>
              <w:rPr>
                <w:rFonts w:ascii="Cambria" w:hAnsi="Cambria" w:cs="Verdana"/>
                <w:bCs/>
                <w:color w:val="000000"/>
                <w:lang w:val="es-BO"/>
              </w:rPr>
            </w:pPr>
          </w:p>
        </w:tc>
      </w:tr>
    </w:tbl>
    <w:p w:rsidR="00BA5807" w:rsidRDefault="00BA5807" w:rsidP="00BA5807">
      <w:pPr>
        <w:ind w:left="792"/>
        <w:jc w:val="both"/>
        <w:rPr>
          <w:rFonts w:ascii="Cambria" w:hAnsi="Cambria" w:cs="Verdana"/>
          <w:b/>
          <w:bCs/>
          <w:color w:val="000000"/>
        </w:rPr>
      </w:pPr>
    </w:p>
    <w:p w:rsidR="00C57E46" w:rsidRDefault="00C57E46" w:rsidP="00BA5807">
      <w:pPr>
        <w:ind w:left="792"/>
        <w:jc w:val="both"/>
        <w:rPr>
          <w:rFonts w:ascii="Cambria" w:hAnsi="Cambria" w:cs="Verdana"/>
          <w:b/>
          <w:bCs/>
          <w:color w:val="000000"/>
        </w:rPr>
      </w:pPr>
    </w:p>
    <w:p w:rsidR="00C57E46" w:rsidRPr="00BA5807" w:rsidRDefault="00C57E46" w:rsidP="00BA5807">
      <w:pPr>
        <w:ind w:left="792"/>
        <w:jc w:val="both"/>
        <w:rPr>
          <w:rFonts w:ascii="Cambria" w:hAnsi="Cambria" w:cs="Verdana"/>
          <w:b/>
          <w:bCs/>
          <w:color w:val="000000"/>
        </w:rPr>
      </w:pPr>
    </w:p>
    <w:p w:rsidR="00BF5637" w:rsidRDefault="00BF5637" w:rsidP="00BF5637">
      <w:pPr>
        <w:ind w:left="792"/>
        <w:jc w:val="both"/>
        <w:rPr>
          <w:rFonts w:ascii="Cambria" w:hAnsi="Cambria" w:cs="Verdana"/>
          <w:b/>
          <w:bCs/>
          <w:color w:val="000000"/>
          <w:lang w:val="es-BO"/>
        </w:rPr>
      </w:pPr>
      <w:r>
        <w:rPr>
          <w:rFonts w:ascii="Cambria" w:hAnsi="Cambria" w:cs="Verdana"/>
          <w:b/>
          <w:bCs/>
          <w:color w:val="000000"/>
          <w:lang w:val="es-BO"/>
        </w:rPr>
        <w:lastRenderedPageBreak/>
        <w:t>Monitor de SMS</w:t>
      </w:r>
    </w:p>
    <w:tbl>
      <w:tblPr>
        <w:tblStyle w:val="Tablaconcuadrcula"/>
        <w:tblW w:w="0" w:type="auto"/>
        <w:tblInd w:w="792" w:type="dxa"/>
        <w:tblLook w:val="04A0" w:firstRow="1" w:lastRow="0" w:firstColumn="1" w:lastColumn="0" w:noHBand="0" w:noVBand="1"/>
      </w:tblPr>
      <w:tblGrid>
        <w:gridCol w:w="2822"/>
        <w:gridCol w:w="5312"/>
      </w:tblGrid>
      <w:tr w:rsidR="00BF5637" w:rsidRPr="0078450C" w:rsidTr="00BA5807">
        <w:tc>
          <w:tcPr>
            <w:tcW w:w="2822" w:type="dxa"/>
          </w:tcPr>
          <w:p w:rsidR="00BF5637" w:rsidRPr="0078450C" w:rsidRDefault="00BF5637" w:rsidP="00BA5807">
            <w:pPr>
              <w:jc w:val="both"/>
              <w:rPr>
                <w:rFonts w:ascii="Cambria" w:hAnsi="Cambria" w:cs="Verdana"/>
                <w:b/>
                <w:bCs/>
                <w:color w:val="000000"/>
                <w:lang w:val="es-BO"/>
              </w:rPr>
            </w:pPr>
            <w:r>
              <w:rPr>
                <w:rFonts w:ascii="Cambria" w:hAnsi="Cambria" w:cs="Verdana"/>
                <w:b/>
                <w:bCs/>
                <w:color w:val="000000"/>
                <w:lang w:val="es-BO"/>
              </w:rPr>
              <w:t>NIVEL</w:t>
            </w:r>
          </w:p>
        </w:tc>
        <w:tc>
          <w:tcPr>
            <w:tcW w:w="5312" w:type="dxa"/>
          </w:tcPr>
          <w:p w:rsidR="00BF5637" w:rsidRPr="0078450C" w:rsidRDefault="00BF5637" w:rsidP="00BA5807">
            <w:pPr>
              <w:jc w:val="both"/>
              <w:rPr>
                <w:rFonts w:ascii="Cambria" w:hAnsi="Cambria" w:cs="Verdana"/>
                <w:b/>
                <w:bCs/>
                <w:color w:val="000000"/>
                <w:lang w:val="es-BO"/>
              </w:rPr>
            </w:pPr>
            <w:r>
              <w:rPr>
                <w:rFonts w:ascii="Cambria" w:hAnsi="Cambria" w:cs="Verdana"/>
                <w:b/>
                <w:bCs/>
                <w:color w:val="000000"/>
                <w:lang w:val="es-BO"/>
              </w:rPr>
              <w:t>REQUISITOS</w:t>
            </w: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BF5637" w:rsidRPr="0078450C" w:rsidTr="00BA5807">
              <w:trPr>
                <w:trHeight w:val="231"/>
              </w:trPr>
              <w:tc>
                <w:tcPr>
                  <w:tcW w:w="0" w:type="auto"/>
                </w:tcPr>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xml:space="preserve">Profesional a nivel licenciatura en ingeniería o Técnico del área Industrial (mecánico, eléctrico, SMS o similares) </w:t>
                  </w:r>
                </w:p>
              </w:tc>
            </w:tr>
          </w:tbl>
          <w:p w:rsidR="00BF5637" w:rsidRPr="0078450C" w:rsidRDefault="00BF5637" w:rsidP="00BA5807">
            <w:pPr>
              <w:jc w:val="both"/>
              <w:rPr>
                <w:rFonts w:ascii="Cambria" w:hAnsi="Cambria" w:cs="Verdana"/>
                <w:bCs/>
                <w:color w:val="000000"/>
              </w:rPr>
            </w:pP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Formación obligatoria</w:t>
            </w:r>
          </w:p>
        </w:tc>
        <w:tc>
          <w:tcPr>
            <w:tcW w:w="5312" w:type="dxa"/>
          </w:tcPr>
          <w:p w:rsidR="00BF5637" w:rsidRPr="0078450C" w:rsidRDefault="00BF5637" w:rsidP="00BA5807">
            <w:pPr>
              <w:jc w:val="both"/>
              <w:rPr>
                <w:rFonts w:ascii="Cambria" w:hAnsi="Cambria" w:cs="Verdana"/>
                <w:bCs/>
                <w:color w:val="000000"/>
              </w:rPr>
            </w:pPr>
            <w:r w:rsidRPr="0078450C">
              <w:rPr>
                <w:rFonts w:ascii="Cambria" w:hAnsi="Cambria" w:cs="Verdana"/>
                <w:bCs/>
                <w:color w:val="000000"/>
              </w:rPr>
              <w:t>Sistemas de Gestión de Seguridad, salud ocupacional y Medio Ambiente (OHSAS 18001 - ISO 14001). Protección y prevención de incendios. Primeros Auxilios Básicos. Manejo Defensivo.</w:t>
            </w: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Formación deseable</w:t>
            </w:r>
          </w:p>
        </w:tc>
        <w:tc>
          <w:tcPr>
            <w:tcW w:w="5312" w:type="dxa"/>
          </w:tcPr>
          <w:p w:rsidR="00BF5637" w:rsidRPr="0078450C" w:rsidRDefault="00BF5637" w:rsidP="00BA5807">
            <w:pPr>
              <w:jc w:val="both"/>
              <w:rPr>
                <w:rFonts w:ascii="Cambria" w:hAnsi="Cambria" w:cs="Verdana"/>
                <w:bCs/>
                <w:color w:val="000000"/>
              </w:rPr>
            </w:pPr>
            <w:r w:rsidRPr="0078450C">
              <w:rPr>
                <w:rFonts w:ascii="Cambria" w:hAnsi="Cambria" w:cs="Verdana"/>
                <w:bCs/>
                <w:color w:val="000000"/>
              </w:rPr>
              <w:t xml:space="preserve">Legislación en Seguridad, salud ocupacional y Medio Ambiente. Seguridad para trabajo en espacios confinados, trabajos de </w:t>
            </w:r>
            <w:proofErr w:type="spellStart"/>
            <w:r w:rsidRPr="0078450C">
              <w:rPr>
                <w:rFonts w:ascii="Cambria" w:hAnsi="Cambria" w:cs="Verdana"/>
                <w:bCs/>
                <w:color w:val="000000"/>
              </w:rPr>
              <w:t>izaje</w:t>
            </w:r>
            <w:proofErr w:type="spellEnd"/>
            <w:r w:rsidRPr="0078450C">
              <w:rPr>
                <w:rFonts w:ascii="Cambria" w:hAnsi="Cambria" w:cs="Verdana"/>
                <w:bCs/>
                <w:color w:val="000000"/>
              </w:rPr>
              <w:t xml:space="preserve"> de cargas, trabajo en excavaciones, trabajos en altura, Bloqueo y etiquetado, Identificación y control de factores de riesgo para la Salud, Manejo de sustancias peligrosas</w:t>
            </w: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Experiencia</w:t>
            </w:r>
          </w:p>
        </w:tc>
        <w:tc>
          <w:tcPr>
            <w:tcW w:w="5312" w:type="dxa"/>
          </w:tcPr>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Experiencia general mínima de 2 años y experiencia específica mínima de 1 año en cargos similares en proyectos de gas y petróleo, construcción, y/o rubro industrial.</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Experiencia especifica:</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Auditoría e inspección de actos y/o condiciones inseguras</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Gestión de Equipos de protección personal (EPP)</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Gestión de Permisos de trabajo</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Conocimiento básico de sistemas de Gestión de Seguridad, Salud Ocupacional y Medio Ambiente (OHSAS 18001 - ISO 14001)</w:t>
            </w:r>
          </w:p>
        </w:tc>
      </w:tr>
    </w:tbl>
    <w:p w:rsidR="00BF5637" w:rsidRPr="0078450C"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rPr>
      </w:pPr>
      <w:r w:rsidRPr="0078450C">
        <w:rPr>
          <w:rFonts w:ascii="Cambria" w:hAnsi="Cambria" w:cs="Verdana"/>
          <w:b/>
          <w:bCs/>
          <w:color w:val="000000"/>
        </w:rPr>
        <w:t>POSTERIOR A LA ADJUDICACION:</w:t>
      </w:r>
      <w:r w:rsidRPr="0078450C">
        <w:rPr>
          <w:rFonts w:ascii="Cambria" w:hAnsi="Cambria" w:cs="Verdana"/>
          <w:bCs/>
          <w:color w:val="000000"/>
        </w:rPr>
        <w:t xml:space="preserve"> Antes del inicio de las actividades (orden de proceder) la Empresa adjudicada deberá presentar los siguientes documentos para la aprobación y </w:t>
      </w:r>
      <w:proofErr w:type="spellStart"/>
      <w:r w:rsidRPr="0078450C">
        <w:rPr>
          <w:rFonts w:ascii="Cambria" w:hAnsi="Cambria" w:cs="Verdana"/>
          <w:bCs/>
          <w:color w:val="000000"/>
        </w:rPr>
        <w:t>VoBo</w:t>
      </w:r>
      <w:proofErr w:type="spellEnd"/>
      <w:r w:rsidRPr="0078450C">
        <w:rPr>
          <w:rFonts w:ascii="Cambria" w:hAnsi="Cambria" w:cs="Verdana"/>
          <w:bCs/>
          <w:color w:val="000000"/>
        </w:rPr>
        <w:t xml:space="preserve"> de la Unidad SMSG de YPFB:</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 xml:space="preserve">1. </w:t>
      </w:r>
      <w:r w:rsidRPr="0078450C">
        <w:rPr>
          <w:rFonts w:ascii="Cambria" w:hAnsi="Cambria" w:cs="Verdana"/>
          <w:b/>
          <w:bCs/>
          <w:i/>
          <w:color w:val="000000"/>
        </w:rPr>
        <w:t>Declaración jurada “Compromiso de SMS” para Cumplimiento de requisitos de Seguridad Industrial, Salud Ocupacional y Medio Ambiente para contratistas de YPFB Corporación</w:t>
      </w:r>
      <w:r w:rsidRPr="0078450C">
        <w:rPr>
          <w:rFonts w:ascii="Cambria" w:hAnsi="Cambria" w:cs="Verdana"/>
          <w:bCs/>
          <w:color w:val="000000"/>
        </w:rPr>
        <w:t>.</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rsidR="00BF5637" w:rsidRDefault="00BF5637" w:rsidP="00BF5637">
      <w:pPr>
        <w:ind w:left="792"/>
        <w:jc w:val="both"/>
        <w:rPr>
          <w:rFonts w:ascii="Cambria" w:hAnsi="Cambria" w:cs="Verdana"/>
          <w:bCs/>
          <w:color w:val="000000"/>
        </w:rPr>
      </w:pPr>
      <w:r w:rsidRPr="0078450C">
        <w:rPr>
          <w:rFonts w:ascii="Cambria" w:hAnsi="Cambria" w:cs="Verdana"/>
          <w:bCs/>
          <w:color w:val="000000"/>
        </w:rPr>
        <w:lastRenderedPageBreak/>
        <w:t>Presentar debidamente firmada por el representante legal, adjuntando la fotocopia firmada del documento de identificación (pasaporte/CI), con la impresión dactilar del mismo (pulgar derecho y/o izquierdo).</w:t>
      </w:r>
    </w:p>
    <w:p w:rsidR="00BF5637" w:rsidRPr="0078450C"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2. </w:t>
      </w:r>
      <w:r w:rsidRPr="0078450C">
        <w:rPr>
          <w:rFonts w:ascii="Cambria" w:hAnsi="Cambria" w:cs="Verdana"/>
          <w:b/>
          <w:bCs/>
          <w:i/>
          <w:iCs/>
          <w:color w:val="000000"/>
          <w:lang w:val="es-BO"/>
        </w:rPr>
        <w:t xml:space="preserve">Presentación del sistema de Gestión de Seguridad y Salud Ocupacional </w:t>
      </w:r>
      <w:r w:rsidRPr="0078450C">
        <w:rPr>
          <w:rFonts w:ascii="Cambria" w:hAnsi="Cambria" w:cs="Verdana"/>
          <w:bCs/>
          <w:color w:val="000000"/>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r>
        <w:rPr>
          <w:rFonts w:ascii="Cambria" w:hAnsi="Cambria" w:cs="Verdana"/>
          <w:bCs/>
          <w:color w:val="000000"/>
          <w:lang w:val="es-BO"/>
        </w:rPr>
        <w:t>)</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3. </w:t>
      </w:r>
      <w:r w:rsidRPr="00550FB7">
        <w:rPr>
          <w:rFonts w:ascii="Cambria" w:hAnsi="Cambria" w:cs="Verdana"/>
          <w:b/>
          <w:bCs/>
          <w:i/>
          <w:iCs/>
          <w:color w:val="000000"/>
          <w:lang w:val="es-BO"/>
        </w:rPr>
        <w:t xml:space="preserve">Plan específico de Seguridad y Salud Ocupacional: </w:t>
      </w:r>
      <w:r w:rsidRPr="00550FB7">
        <w:rPr>
          <w:rFonts w:ascii="Cambria" w:hAnsi="Cambria" w:cs="Verdana"/>
          <w:bCs/>
          <w:color w:val="000000"/>
          <w:lang w:val="es-BO"/>
        </w:rPr>
        <w:t>debe contener al menos los siguientes puntos:</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a) Política de Seguridad Industrial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b) Programas y políticas de control de alcohol y drogas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c) Programa de gestión vehicular (cronograma de mantenimiento de vehículos)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d) Programas de medidas preventivas en seguridad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e) Plan de respuesta ante emergencias (especifico del proyecto).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f) Plan de evacuación Médica (MEDEVAC)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g) Plan de rescate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h) Sistemas de permisos de trabajo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i) Sistemas de reporte de accidentes e incidentes.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j) Sistemas de reporte de SMS (Semanal/Mensual).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k) Identificación de Peligros y Evaluación de Riesgos inicial de la actividad (este registro debe ser actualizado periódicamente y cada vez que se presente la necesidad o cambios en la actividad a realizarse).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l) Lista de procedimientos específicos de SMS (permisos de trabajo, reporte de accidentes, incidentes e informes del proyecto).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4. </w:t>
      </w:r>
      <w:r w:rsidRPr="00550FB7">
        <w:rPr>
          <w:rFonts w:ascii="Cambria" w:hAnsi="Cambria" w:cs="Verdana"/>
          <w:b/>
          <w:bCs/>
          <w:iCs/>
          <w:color w:val="000000"/>
          <w:lang w:val="es-BO"/>
        </w:rPr>
        <w:t xml:space="preserve">Nómina de personal </w:t>
      </w:r>
      <w:r w:rsidRPr="00550FB7">
        <w:rPr>
          <w:rFonts w:ascii="Cambria" w:hAnsi="Cambria" w:cs="Verdana"/>
          <w:bCs/>
          <w:color w:val="000000"/>
          <w:lang w:val="es-BO"/>
        </w:rPr>
        <w:t xml:space="preserve">(nombre y Cédula de Identificación) con los respaldos correspondientes de “dotación de ropa de trabajo y EPP”.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5. </w:t>
      </w:r>
      <w:r w:rsidRPr="00550FB7">
        <w:rPr>
          <w:rFonts w:ascii="Cambria" w:hAnsi="Cambria" w:cs="Verdana"/>
          <w:b/>
          <w:bCs/>
          <w:iCs/>
          <w:color w:val="000000"/>
          <w:lang w:val="es-BO"/>
        </w:rPr>
        <w:t xml:space="preserve">Contrato del personal (Bajo la modalidad que corresponda)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6. </w:t>
      </w:r>
      <w:r w:rsidRPr="00550FB7">
        <w:rPr>
          <w:rFonts w:ascii="Cambria" w:hAnsi="Cambria" w:cs="Verdana"/>
          <w:b/>
          <w:bCs/>
          <w:iCs/>
          <w:color w:val="000000"/>
          <w:lang w:val="es-BO"/>
        </w:rPr>
        <w:t xml:space="preserve">Seguro médico (cuando aplique). </w:t>
      </w:r>
      <w:r w:rsidRPr="00550FB7">
        <w:rPr>
          <w:rFonts w:ascii="Cambria" w:hAnsi="Cambria" w:cs="Verdana"/>
          <w:bCs/>
          <w:iCs/>
          <w:color w:val="000000"/>
          <w:lang w:val="es-BO"/>
        </w:rPr>
        <w:t xml:space="preserve">Caso contrario debe contar necesariamente con una póliza de Seguro contra accidentes – grupal o individual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7. </w:t>
      </w:r>
      <w:r w:rsidRPr="00550FB7">
        <w:rPr>
          <w:rFonts w:ascii="Cambria" w:hAnsi="Cambria" w:cs="Verdana"/>
          <w:b/>
          <w:bCs/>
          <w:iCs/>
          <w:color w:val="000000"/>
          <w:lang w:val="es-BO"/>
        </w:rPr>
        <w:t>Seguro Obligatorio contra Accidentes de Tránsito – SOAT. (</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8. </w:t>
      </w:r>
      <w:r w:rsidRPr="00550FB7">
        <w:rPr>
          <w:rFonts w:ascii="Cambria" w:hAnsi="Cambria" w:cs="Verdana"/>
          <w:b/>
          <w:bCs/>
          <w:iCs/>
          <w:color w:val="000000"/>
          <w:lang w:val="es-BO"/>
        </w:rPr>
        <w:t xml:space="preserve">Copia de póliza contra accidentes personales </w:t>
      </w:r>
      <w:r w:rsidRPr="00550FB7">
        <w:rPr>
          <w:rFonts w:ascii="Cambria" w:hAnsi="Cambria" w:cs="Verdana"/>
          <w:bCs/>
          <w:iCs/>
          <w:color w:val="000000"/>
          <w:lang w:val="es-BO"/>
        </w:rPr>
        <w:t xml:space="preserve">(que cubre gastos médicos, invalidez parcial permanente, invalidez total permanente y muerte) </w:t>
      </w:r>
      <w:r w:rsidRPr="00550FB7">
        <w:rPr>
          <w:rFonts w:ascii="Cambria" w:hAnsi="Cambria" w:cs="Verdana"/>
          <w:b/>
          <w:bCs/>
          <w:iCs/>
          <w:color w:val="000000"/>
          <w:lang w:val="es-BO"/>
        </w:rPr>
        <w:t xml:space="preserve">(cuando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9. </w:t>
      </w:r>
      <w:proofErr w:type="spellStart"/>
      <w:r w:rsidRPr="00550FB7">
        <w:rPr>
          <w:rFonts w:ascii="Cambria" w:hAnsi="Cambria" w:cs="Verdana"/>
          <w:b/>
          <w:bCs/>
          <w:iCs/>
          <w:color w:val="000000"/>
          <w:lang w:val="es-BO"/>
        </w:rPr>
        <w:t>Check</w:t>
      </w:r>
      <w:proofErr w:type="spellEnd"/>
      <w:r w:rsidRPr="00550FB7">
        <w:rPr>
          <w:rFonts w:ascii="Cambria" w:hAnsi="Cambria" w:cs="Verdana"/>
          <w:b/>
          <w:bCs/>
          <w:iCs/>
          <w:color w:val="000000"/>
          <w:lang w:val="es-BO"/>
        </w:rPr>
        <w:t xml:space="preserve"> </w:t>
      </w:r>
      <w:proofErr w:type="spellStart"/>
      <w:r w:rsidRPr="00550FB7">
        <w:rPr>
          <w:rFonts w:ascii="Cambria" w:hAnsi="Cambria" w:cs="Verdana"/>
          <w:b/>
          <w:bCs/>
          <w:iCs/>
          <w:color w:val="000000"/>
          <w:lang w:val="es-BO"/>
        </w:rPr>
        <w:t>list</w:t>
      </w:r>
      <w:proofErr w:type="spellEnd"/>
      <w:r w:rsidRPr="00550FB7">
        <w:rPr>
          <w:rFonts w:ascii="Cambria" w:hAnsi="Cambria" w:cs="Verdana"/>
          <w:b/>
          <w:bCs/>
          <w:iCs/>
          <w:color w:val="000000"/>
          <w:lang w:val="es-BO"/>
        </w:rPr>
        <w:t xml:space="preserve"> </w:t>
      </w:r>
      <w:r w:rsidRPr="00550FB7">
        <w:rPr>
          <w:rFonts w:ascii="Cambria" w:hAnsi="Cambria" w:cs="Verdana"/>
          <w:bCs/>
          <w:color w:val="000000"/>
          <w:lang w:val="es-BO"/>
        </w:rPr>
        <w:t xml:space="preserve">de vehículos livianos y pesados. </w:t>
      </w:r>
      <w:r w:rsidRPr="00550FB7">
        <w:rPr>
          <w:rFonts w:ascii="Cambria" w:hAnsi="Cambria" w:cs="Verdana"/>
          <w:b/>
          <w:bCs/>
          <w:iCs/>
          <w:color w:val="000000"/>
          <w:lang w:val="es-BO"/>
        </w:rPr>
        <w:t>(</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10. </w:t>
      </w:r>
      <w:r w:rsidRPr="00550FB7">
        <w:rPr>
          <w:rFonts w:ascii="Cambria" w:hAnsi="Cambria" w:cs="Verdana"/>
          <w:b/>
          <w:bCs/>
          <w:i/>
          <w:iCs/>
          <w:color w:val="000000"/>
          <w:lang w:val="es-BO"/>
        </w:rPr>
        <w:t xml:space="preserve">Capacitaciones básicas de SMS: </w:t>
      </w:r>
      <w:r w:rsidRPr="00550FB7">
        <w:rPr>
          <w:rFonts w:ascii="Cambria" w:hAnsi="Cambria" w:cs="Verdana"/>
          <w:bCs/>
          <w:color w:val="000000"/>
          <w:lang w:val="es-BO"/>
        </w:rPr>
        <w:t xml:space="preserve">Primeros Auxilios, Manejo de Extintores, Plan de Emergencia, uso de EPP y otros aplicables) Aplica a todo el personal inmerso en la actividad/obra/proyecto/servicio. (Personal propio, y sub contratistas).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11. </w:t>
      </w:r>
      <w:r w:rsidRPr="00550FB7">
        <w:rPr>
          <w:rFonts w:ascii="Cambria" w:hAnsi="Cambria" w:cs="Verdana"/>
          <w:b/>
          <w:bCs/>
          <w:color w:val="000000"/>
          <w:lang w:val="es-BO"/>
        </w:rPr>
        <w:t xml:space="preserve">Sustancias Peligrosas: </w:t>
      </w:r>
      <w:r w:rsidRPr="00550FB7">
        <w:rPr>
          <w:rFonts w:ascii="Cambria" w:hAnsi="Cambria" w:cs="Verdana"/>
          <w:bCs/>
          <w:color w:val="000000"/>
          <w:lang w:val="es-BO"/>
        </w:rPr>
        <w:t xml:space="preserve">En todas las áreas donde se transporte, almacene, utilice y/o manipulen sustancias peligrosas deberán existir las Hojas de Seguridad (MSDS) para cada una de las sustancias. Deben estar a disposición de todos los trabajadores.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REQUISITOS MINIMOS: </w:t>
      </w:r>
      <w:r w:rsidRPr="00550FB7">
        <w:rPr>
          <w:rFonts w:ascii="Cambria" w:hAnsi="Cambria" w:cs="Verdana"/>
          <w:bCs/>
          <w:color w:val="000000"/>
          <w:lang w:val="es-BO"/>
        </w:rPr>
        <w:t>Para el ingreso a la obra</w:t>
      </w:r>
      <w:r>
        <w:rPr>
          <w:rFonts w:ascii="Cambria" w:hAnsi="Cambria" w:cs="Verdana"/>
          <w:bCs/>
          <w:color w:val="000000"/>
          <w:lang w:val="es-BO"/>
        </w:rPr>
        <w:t>:</w:t>
      </w:r>
      <w:r w:rsidRPr="00550FB7">
        <w:rPr>
          <w:rFonts w:ascii="Cambria" w:hAnsi="Cambria" w:cs="Verdana"/>
          <w:bCs/>
          <w:color w:val="000000"/>
          <w:lang w:val="es-BO"/>
        </w:rPr>
        <w:t xml:space="preserv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cargo de YPFB - Unidad Operativa)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realizarse “in situ” – A cargo de la empresa Contratista).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ropa de trabajo (overol, ropa de dos piezas manga larga y otros que sean necesarios o aplicables)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EPP (Equipo de Protección Personal):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Casco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Calzado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Lentes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Protectores auditivos (si corresponde)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Guantes (específicos a la tarea a realizar)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i/>
          <w:iCs/>
          <w:color w:val="000000"/>
          <w:lang w:val="es-BO"/>
        </w:rPr>
        <w:t xml:space="preserve">EPP para riesgos especiales y tareas críticas </w:t>
      </w:r>
      <w:r w:rsidRPr="00550FB7">
        <w:rPr>
          <w:rFonts w:ascii="Cambria" w:hAnsi="Cambria" w:cs="Verdana"/>
          <w:bCs/>
          <w:color w:val="000000"/>
          <w:lang w:val="es-BO"/>
        </w:rPr>
        <w:t xml:space="preserve">(altura, espacios confinados, eléctricos, trabajos en caliente, </w:t>
      </w:r>
      <w:proofErr w:type="spellStart"/>
      <w:r w:rsidRPr="00550FB7">
        <w:rPr>
          <w:rFonts w:ascii="Cambria" w:hAnsi="Cambria" w:cs="Verdana"/>
          <w:bCs/>
          <w:color w:val="000000"/>
          <w:lang w:val="es-BO"/>
        </w:rPr>
        <w:t>etc</w:t>
      </w:r>
      <w:proofErr w:type="spellEnd"/>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Arnés de seguridad de cuerpo completo.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Línea de vida. (sistema de supresión contra caídas)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Detector de gases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alturas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Guantes dieléctricos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espacios confinados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respiración autónoma (en caso de requerir). </w:t>
      </w:r>
    </w:p>
    <w:p w:rsidR="00BF5637" w:rsidRDefault="00BF5637" w:rsidP="0079709C">
      <w:pPr>
        <w:pStyle w:val="Prrafodelista"/>
        <w:numPr>
          <w:ilvl w:val="1"/>
          <w:numId w:val="11"/>
        </w:numPr>
        <w:jc w:val="both"/>
        <w:rPr>
          <w:rFonts w:ascii="Cambria" w:hAnsi="Cambria" w:cs="Verdana"/>
          <w:bCs/>
          <w:color w:val="000000"/>
          <w:lang w:val="es-BO"/>
        </w:rPr>
      </w:pPr>
      <w:r>
        <w:rPr>
          <w:rFonts w:ascii="Cambria" w:hAnsi="Cambria" w:cs="Verdana"/>
          <w:bCs/>
          <w:color w:val="000000"/>
          <w:lang w:val="es-BO"/>
        </w:rPr>
        <w:lastRenderedPageBreak/>
        <w:t>E</w:t>
      </w:r>
      <w:r w:rsidRPr="00550FB7">
        <w:rPr>
          <w:rFonts w:ascii="Cambria" w:hAnsi="Cambria" w:cs="Verdana"/>
          <w:bCs/>
          <w:color w:val="000000"/>
          <w:lang w:val="es-BO"/>
        </w:rPr>
        <w:t>xtintores para el área de intervenc</w:t>
      </w:r>
      <w:r>
        <w:rPr>
          <w:rFonts w:ascii="Cambria" w:hAnsi="Cambria" w:cs="Verdana"/>
          <w:bCs/>
          <w:color w:val="000000"/>
          <w:lang w:val="es-BO"/>
        </w:rPr>
        <w:t>ión y combate contra incendios.</w:t>
      </w:r>
    </w:p>
    <w:p w:rsidR="00BF563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Trabajos en caliente (soldadura, eléctricos, etc.). </w:t>
      </w:r>
    </w:p>
    <w:p w:rsidR="00BF5637" w:rsidRPr="00550FB7" w:rsidRDefault="00BF5637" w:rsidP="00BF5637">
      <w:pPr>
        <w:pStyle w:val="Prrafodelista"/>
        <w:ind w:left="223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que debe estar en </w:t>
      </w:r>
      <w:r w:rsidRPr="00550FB7">
        <w:rPr>
          <w:rFonts w:ascii="Cambria" w:hAnsi="Cambria" w:cs="Verdana"/>
          <w:bCs/>
          <w:color w:val="000000"/>
          <w:lang w:val="es-BO"/>
        </w:rPr>
        <w:t xml:space="preserve">la obra: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Seguridad y Salud Ocupacional (Específico)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Emergencias/Contingencias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Procedimientos de trabajo para las actividades a realizar.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Nómina del personal, con copia de su póliza de seguro contra accidentes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Permiso de trabajo, AST – Identificación de peligros y riesgos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para Data Book: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Plan específico de Seguridad y Salud Ocupacional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Procedimientos de las actividades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Nómina de todo el personal (con los respaldos establecidos por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Informes de SMS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Reporte de accidentes/incidentes y Acciones correctivas (lecciones aprendidas)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Reporte Mensual de Indicadores SYSO</w:t>
      </w:r>
      <w:r>
        <w:rPr>
          <w:rFonts w:ascii="Cambria" w:hAnsi="Cambria" w:cs="Verdana"/>
          <w:bCs/>
          <w:color w:val="000000"/>
          <w:lang w:val="es-BO"/>
        </w:rPr>
        <w:t xml:space="preserve"> (firmado por los responsables) </w:t>
      </w:r>
      <w:r w:rsidRPr="00550FB7">
        <w:rPr>
          <w:rFonts w:ascii="Cambria" w:hAnsi="Cambria" w:cs="Verdana"/>
          <w:bCs/>
          <w:color w:val="000000"/>
          <w:lang w:val="es-BO"/>
        </w:rPr>
        <w:t xml:space="preserve">(El formato será remitido por el área de SMS de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 Registro de capacitaciones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12. De acuerdo a las características y dinámica de cada proyecto podrá establecerse una reunión inicial y posterior a ello reuniones de consulta con el área de SMS de YPFB. </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14. Se deja claramente establecido la prohibición total y definitiva de ingreso a obra o ejecución de trabajos con pasantes y/o practicantes de la contratista y/o sub contratista en proyectos de YPFB.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15. YPFB Corporación se reserva el derecho de solicitar nuevos requisitos de SYSO que sean necesarios para garantizar la correcta ejecución de la actividad, cuyo </w:t>
      </w:r>
      <w:r w:rsidRPr="00550FB7">
        <w:rPr>
          <w:rFonts w:ascii="Cambria" w:hAnsi="Cambria" w:cs="Verdana"/>
          <w:bCs/>
          <w:color w:val="000000"/>
          <w:lang w:val="es-BO"/>
        </w:rPr>
        <w:lastRenderedPageBreak/>
        <w:t xml:space="preserve">objetivo es prevenir accidentes e incidentes que puedan producirse; mediante el cumplimiento de la legislación vigente en materia de SYSO y los aspectos normativos y regulatorios de YPFB Corporación. </w:t>
      </w:r>
    </w:p>
    <w:p w:rsidR="00BF5637" w:rsidRPr="00550FB7" w:rsidRDefault="00BF5637" w:rsidP="00BF5637">
      <w:pPr>
        <w:ind w:left="792"/>
        <w:jc w:val="both"/>
        <w:rPr>
          <w:rFonts w:ascii="Cambria" w:hAnsi="Cambria" w:cs="Verdana"/>
          <w:bCs/>
          <w:color w:val="000000"/>
          <w:lang w:val="es-BO"/>
        </w:rPr>
      </w:pPr>
      <w:r>
        <w:rPr>
          <w:rFonts w:ascii="Cambria" w:hAnsi="Cambria" w:cs="Verdana"/>
          <w:bCs/>
          <w:color w:val="000000"/>
          <w:lang w:val="es-BO"/>
        </w:rPr>
        <w:t>1</w:t>
      </w:r>
      <w:r w:rsidRPr="00550FB7">
        <w:rPr>
          <w:rFonts w:ascii="Cambria" w:hAnsi="Cambria" w:cs="Verdana"/>
          <w:bCs/>
          <w:color w:val="000000"/>
          <w:lang w:val="es-BO"/>
        </w:rPr>
        <w:t xml:space="preserve">6. La subcontratación de Servicios deberá ser previamente aprobada por YPFB y la Empresa Subcontratada deberá cumplir con todos y cada uno de los requisitos de SYSO establecidos por YPFB para el CONTRATISTA. </w:t>
      </w:r>
    </w:p>
    <w:p w:rsidR="00BF5637" w:rsidRPr="00BF5637" w:rsidRDefault="00BF5637" w:rsidP="00BF1C20">
      <w:pPr>
        <w:ind w:left="792"/>
        <w:jc w:val="both"/>
        <w:rPr>
          <w:rFonts w:ascii="Cambria" w:hAnsi="Cambria" w:cs="Verdana"/>
          <w:bCs/>
          <w:color w:val="000000"/>
          <w:lang w:val="es-BO"/>
        </w:rPr>
      </w:pPr>
    </w:p>
    <w:p w:rsidR="00BF1C20" w:rsidRDefault="00BF1C20" w:rsidP="0079709C">
      <w:pPr>
        <w:numPr>
          <w:ilvl w:val="1"/>
          <w:numId w:val="1"/>
        </w:numPr>
        <w:jc w:val="both"/>
        <w:rPr>
          <w:rFonts w:ascii="Cambria" w:hAnsi="Cambria" w:cs="Verdana"/>
          <w:b/>
          <w:bCs/>
          <w:color w:val="000000"/>
        </w:rPr>
      </w:pPr>
      <w:r>
        <w:rPr>
          <w:rFonts w:ascii="Cambria" w:hAnsi="Cambria" w:cs="Verdana"/>
          <w:b/>
          <w:bCs/>
          <w:color w:val="000000"/>
        </w:rPr>
        <w:t>ESPECIFICACIONES AMBIENTALES GENERALES</w:t>
      </w:r>
    </w:p>
    <w:p w:rsidR="00402168" w:rsidRDefault="00402168" w:rsidP="00402168">
      <w:pPr>
        <w:ind w:left="792"/>
        <w:jc w:val="both"/>
        <w:rPr>
          <w:rFonts w:ascii="Cambria" w:hAnsi="Cambria" w:cs="Verdana"/>
          <w:bCs/>
          <w:iCs/>
          <w:color w:val="000000"/>
          <w:lang w:val="es-BO"/>
        </w:rPr>
      </w:pPr>
    </w:p>
    <w:p w:rsidR="00402168" w:rsidRPr="00402168" w:rsidRDefault="00402168" w:rsidP="00402168">
      <w:pPr>
        <w:ind w:left="792"/>
        <w:jc w:val="both"/>
        <w:rPr>
          <w:rFonts w:ascii="Cambria" w:hAnsi="Cambria" w:cs="Verdana"/>
          <w:bCs/>
          <w:iCs/>
          <w:color w:val="000000"/>
          <w:lang w:val="es-BO"/>
        </w:rPr>
      </w:pPr>
      <w:r w:rsidRPr="00402168">
        <w:rPr>
          <w:rFonts w:ascii="Cambria" w:hAnsi="Cambria" w:cs="Verdana"/>
          <w:bCs/>
          <w:iCs/>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402168">
        <w:rPr>
          <w:rFonts w:ascii="Cambria" w:hAnsi="Cambria" w:cs="Verdana"/>
          <w:bCs/>
          <w:iCs/>
          <w:color w:val="000000"/>
          <w:lang w:val="es-BO"/>
        </w:rPr>
        <w:t>LA</w:t>
      </w:r>
      <w:proofErr w:type="spellEnd"/>
      <w:r w:rsidRPr="00402168">
        <w:rPr>
          <w:rFonts w:ascii="Cambria" w:hAnsi="Cambria" w:cs="Verdana"/>
          <w:bCs/>
          <w:iCs/>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rsidR="00402168" w:rsidRPr="00402168" w:rsidRDefault="00402168" w:rsidP="00402168">
      <w:pPr>
        <w:ind w:left="792"/>
        <w:jc w:val="both"/>
        <w:rPr>
          <w:rFonts w:ascii="Cambria" w:hAnsi="Cambria" w:cs="Verdana"/>
          <w:bCs/>
          <w:color w:val="000000"/>
          <w:lang w:val="es-BO"/>
        </w:rPr>
      </w:pPr>
      <w:r w:rsidRPr="00402168">
        <w:rPr>
          <w:rFonts w:ascii="Cambria" w:hAnsi="Cambria" w:cs="Verdana"/>
          <w:bCs/>
          <w:iCs/>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1F0092" w:rsidRDefault="001F0092" w:rsidP="00BF1C20">
      <w:pPr>
        <w:ind w:left="792"/>
        <w:jc w:val="both"/>
        <w:rPr>
          <w:rFonts w:ascii="Cambria" w:hAnsi="Cambria" w:cs="Verdana"/>
          <w:bCs/>
          <w:iCs/>
          <w:color w:val="000000"/>
        </w:rPr>
      </w:pPr>
    </w:p>
    <w:p w:rsidR="00402168" w:rsidRPr="00402168" w:rsidRDefault="00402168" w:rsidP="00BF1C20">
      <w:pPr>
        <w:ind w:left="792"/>
        <w:jc w:val="both"/>
        <w:rPr>
          <w:rFonts w:ascii="Cambria" w:hAnsi="Cambria" w:cs="Verdana"/>
          <w:bCs/>
          <w:color w:val="000000"/>
          <w:lang w:val="es-BO"/>
        </w:rPr>
      </w:pPr>
      <w:r w:rsidRPr="00402168">
        <w:rPr>
          <w:rFonts w:ascii="Cambria" w:hAnsi="Cambria" w:cs="Verdana"/>
          <w:bCs/>
          <w:iCs/>
          <w:color w:val="00000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02168" w:rsidRDefault="00402168" w:rsidP="00BF1C20">
      <w:pPr>
        <w:ind w:left="792"/>
        <w:jc w:val="both"/>
        <w:rPr>
          <w:rFonts w:ascii="Cambria" w:hAnsi="Cambria" w:cs="Verdana"/>
          <w:bCs/>
          <w:color w:val="000000"/>
          <w:lang w:val="es-BO"/>
        </w:rPr>
      </w:pPr>
    </w:p>
    <w:p w:rsidR="00BF1C20" w:rsidRDefault="00BF1C20" w:rsidP="00BF1C20">
      <w:pPr>
        <w:ind w:left="792"/>
        <w:jc w:val="both"/>
        <w:rPr>
          <w:rFonts w:ascii="Cambria" w:hAnsi="Cambria" w:cs="Verdana"/>
          <w:bCs/>
          <w:color w:val="000000"/>
          <w:lang w:val="es-BO"/>
        </w:rPr>
      </w:pPr>
      <w:r w:rsidRPr="00BF1C20">
        <w:rPr>
          <w:rFonts w:ascii="Cambria" w:hAnsi="Cambria" w:cs="Verdana"/>
          <w:bCs/>
          <w:color w:val="000000"/>
          <w:lang w:val="es-BO"/>
        </w:rPr>
        <w:t>De presentarse cualquier contingencia, eventualidad o suceso no deseado que provoque</w:t>
      </w:r>
      <w:r w:rsidR="00402168">
        <w:rPr>
          <w:rFonts w:ascii="Cambria" w:hAnsi="Cambria" w:cs="Verdana"/>
          <w:bCs/>
          <w:color w:val="000000"/>
          <w:lang w:val="es-BO"/>
        </w:rPr>
        <w:t xml:space="preserve"> </w:t>
      </w:r>
      <w:r w:rsidRPr="00BF1C20">
        <w:rPr>
          <w:rFonts w:ascii="Cambria" w:hAnsi="Cambria" w:cs="Verdana"/>
          <w:bCs/>
          <w:color w:val="000000"/>
          <w:lang w:val="es-BO"/>
        </w:rPr>
        <w:t xml:space="preserve">perdidas, daños </w:t>
      </w:r>
      <w:r w:rsidR="00402168">
        <w:rPr>
          <w:rFonts w:ascii="Cambria" w:hAnsi="Cambria" w:cs="Verdana"/>
          <w:bCs/>
          <w:color w:val="000000"/>
          <w:lang w:val="es-BO"/>
        </w:rPr>
        <w:t>y/</w:t>
      </w:r>
      <w:r w:rsidRPr="00BF1C20">
        <w:rPr>
          <w:rFonts w:ascii="Cambria" w:hAnsi="Cambria" w:cs="Verdana"/>
          <w:bCs/>
          <w:color w:val="000000"/>
          <w:lang w:val="es-BO"/>
        </w:rPr>
        <w:t>o perjuicios</w:t>
      </w:r>
      <w:r w:rsidR="00402168">
        <w:rPr>
          <w:rFonts w:ascii="Cambria" w:hAnsi="Cambria" w:cs="Verdana"/>
          <w:bCs/>
          <w:color w:val="000000"/>
          <w:lang w:val="es-BO"/>
        </w:rPr>
        <w:t xml:space="preserve"> ambientales</w:t>
      </w:r>
      <w:r w:rsidRPr="00BF1C20">
        <w:rPr>
          <w:rFonts w:ascii="Cambria" w:hAnsi="Cambria" w:cs="Verdana"/>
          <w:bCs/>
          <w:color w:val="000000"/>
          <w:lang w:val="es-BO"/>
        </w:rPr>
        <w:t>; el CONTRATISTA deberá comunicar inmediatamente a YPFB para que se proceda en el marco de la legislación aplicable. Por su parte, el CONTRATISTA tomará acciones inmediatas de prevención, mitigación</w:t>
      </w:r>
      <w:r w:rsidR="00402168">
        <w:rPr>
          <w:rFonts w:ascii="Cambria" w:hAnsi="Cambria" w:cs="Verdana"/>
          <w:bCs/>
          <w:color w:val="000000"/>
          <w:lang w:val="es-BO"/>
        </w:rPr>
        <w:t xml:space="preserve"> y/</w:t>
      </w:r>
      <w:r w:rsidRPr="00BF1C20">
        <w:rPr>
          <w:rFonts w:ascii="Cambria" w:hAnsi="Cambria" w:cs="Verdana"/>
          <w:bCs/>
          <w:color w:val="000000"/>
          <w:lang w:val="es-BO"/>
        </w:rPr>
        <w:t xml:space="preserve">o remediación. Para tal efecto, el mismo deberá remitir a YPFB informes, planillas, registros, comprobantes y toda aquella </w:t>
      </w:r>
      <w:r w:rsidRPr="00BF1C20">
        <w:rPr>
          <w:rFonts w:ascii="Cambria" w:hAnsi="Cambria" w:cs="Verdana"/>
          <w:bCs/>
          <w:color w:val="000000"/>
          <w:lang w:val="es-BO"/>
        </w:rPr>
        <w:lastRenderedPageBreak/>
        <w:t>documentación de respaldo que demuestre el cumplimiento del Plan de Contingencias.</w:t>
      </w:r>
    </w:p>
    <w:p w:rsidR="001F0092" w:rsidRP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 </w:t>
      </w:r>
    </w:p>
    <w:p w:rsid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1F0092" w:rsidRPr="001F0092" w:rsidRDefault="001F0092" w:rsidP="001F0092">
      <w:pPr>
        <w:ind w:left="792"/>
        <w:jc w:val="both"/>
        <w:rPr>
          <w:rFonts w:ascii="Cambria" w:hAnsi="Cambria" w:cs="Verdana"/>
          <w:bCs/>
          <w:color w:val="000000"/>
          <w:lang w:val="es-BO"/>
        </w:rPr>
      </w:pPr>
    </w:p>
    <w:p w:rsid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Al momento de adjudicarse el servicio, YPFB entregará a la CONTRATISTA el Procedimiento Gerencial de Residuos Sólidos para su aplicación, según corresponda durante l</w:t>
      </w:r>
      <w:r w:rsidR="00532552">
        <w:rPr>
          <w:rFonts w:ascii="Cambria" w:hAnsi="Cambria" w:cs="Verdana"/>
          <w:bCs/>
          <w:color w:val="000000"/>
          <w:lang w:val="es-BO"/>
        </w:rPr>
        <w:t>a ejecución de sus actividades.</w:t>
      </w:r>
    </w:p>
    <w:p w:rsidR="00BF1C20" w:rsidRDefault="00BF1C20" w:rsidP="00BF1C20">
      <w:pPr>
        <w:ind w:left="792"/>
        <w:jc w:val="both"/>
        <w:rPr>
          <w:rFonts w:ascii="Cambria" w:hAnsi="Cambria" w:cs="Verdana"/>
          <w:b/>
          <w:bCs/>
          <w:color w:val="000000"/>
        </w:rPr>
      </w:pPr>
    </w:p>
    <w:p w:rsidR="000B2A11" w:rsidRDefault="000B2A11" w:rsidP="0079709C">
      <w:pPr>
        <w:numPr>
          <w:ilvl w:val="1"/>
          <w:numId w:val="1"/>
        </w:numPr>
        <w:jc w:val="both"/>
        <w:rPr>
          <w:rFonts w:ascii="Cambria" w:hAnsi="Cambria" w:cs="Verdana"/>
          <w:b/>
          <w:bCs/>
          <w:color w:val="000000"/>
        </w:rPr>
      </w:pPr>
      <w:r>
        <w:rPr>
          <w:rFonts w:ascii="Cambria" w:hAnsi="Cambria" w:cs="Verdana"/>
          <w:b/>
          <w:bCs/>
          <w:color w:val="000000"/>
        </w:rPr>
        <w:t>FACTURACIÓN Y TRIBUTOS</w:t>
      </w:r>
    </w:p>
    <w:p w:rsidR="000B2A11" w:rsidRDefault="000B2A11"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FACTURACIÓN</w:t>
      </w:r>
    </w:p>
    <w:p w:rsidR="0015411A" w:rsidRDefault="004D2E30" w:rsidP="000B2A11">
      <w:pPr>
        <w:ind w:left="792"/>
        <w:jc w:val="both"/>
        <w:rPr>
          <w:rFonts w:ascii="Cambria" w:hAnsi="Cambria" w:cs="Verdana"/>
          <w:bCs/>
          <w:color w:val="000000"/>
        </w:rPr>
      </w:pPr>
      <w:r>
        <w:rPr>
          <w:rFonts w:ascii="Cambria" w:hAnsi="Cambria" w:cs="Verdana"/>
          <w:bCs/>
          <w:color w:val="000000"/>
        </w:rPr>
        <w:t>La factura debe ser emitida de acuerdo a normativa vigente a nombre de Yacimientos Petrolíferos Fiscales Bolivianos consignando el Número de Identificación Tributaria (NIT) 1020269020</w:t>
      </w:r>
      <w:r w:rsidR="00DC70BA">
        <w:rPr>
          <w:rFonts w:ascii="Cambria" w:hAnsi="Cambria" w:cs="Verdana"/>
          <w:bCs/>
          <w:color w:val="000000"/>
        </w:rPr>
        <w:t>.</w:t>
      </w:r>
    </w:p>
    <w:p w:rsidR="00D07492" w:rsidRDefault="00D07492" w:rsidP="000B2A11">
      <w:pPr>
        <w:ind w:left="792"/>
        <w:jc w:val="both"/>
        <w:rPr>
          <w:rFonts w:ascii="Cambria" w:hAnsi="Cambria" w:cs="Verdana"/>
          <w:bCs/>
          <w:color w:val="000000"/>
        </w:rPr>
      </w:pPr>
    </w:p>
    <w:p w:rsidR="004D2E30" w:rsidRDefault="004D2E30" w:rsidP="000B2A11">
      <w:pPr>
        <w:ind w:left="792"/>
        <w:jc w:val="both"/>
        <w:rPr>
          <w:rFonts w:ascii="Cambria" w:hAnsi="Cambria" w:cs="Verdana"/>
          <w:bCs/>
          <w:color w:val="000000"/>
        </w:rPr>
      </w:pPr>
      <w:r>
        <w:rPr>
          <w:rFonts w:ascii="Cambria" w:hAnsi="Cambria" w:cs="Verdana"/>
          <w:bCs/>
          <w:color w:val="000000"/>
        </w:rPr>
        <w:t>La factura deberá emitirse en el momento que finalice la ejecución o la prestación efectiva del servicio o a momento de percibir el pago total o parcial, lo que ocurra primero, sin deducir las multas ni otros cargos.</w:t>
      </w:r>
    </w:p>
    <w:p w:rsidR="004D2E30" w:rsidRDefault="00D07492" w:rsidP="000B2A11">
      <w:pPr>
        <w:ind w:left="792"/>
        <w:jc w:val="both"/>
        <w:rPr>
          <w:rFonts w:ascii="Cambria" w:hAnsi="Cambria" w:cs="Verdana"/>
          <w:bCs/>
          <w:color w:val="000000"/>
        </w:rPr>
      </w:pPr>
      <w:r>
        <w:rPr>
          <w:rFonts w:ascii="Cambria" w:hAnsi="Cambria" w:cs="Verdana"/>
          <w:bCs/>
          <w:color w:val="000000"/>
        </w:rPr>
        <w:t>El proponente deberá</w:t>
      </w:r>
      <w:r w:rsidR="004D2E30">
        <w:rPr>
          <w:rFonts w:ascii="Cambria" w:hAnsi="Cambria" w:cs="Verdana"/>
          <w:bCs/>
          <w:color w:val="000000"/>
        </w:rPr>
        <w:t xml:space="preserve"> presentar </w:t>
      </w:r>
      <w:r>
        <w:rPr>
          <w:rFonts w:ascii="Cambria" w:hAnsi="Cambria" w:cs="Verdana"/>
          <w:bCs/>
          <w:color w:val="000000"/>
        </w:rPr>
        <w:t>fotocopia del Certificado de I</w:t>
      </w:r>
      <w:r w:rsidR="004D2E30">
        <w:rPr>
          <w:rFonts w:ascii="Cambria" w:hAnsi="Cambria" w:cs="Verdana"/>
          <w:bCs/>
          <w:color w:val="000000"/>
        </w:rPr>
        <w:t>nscripción en el Padrón Nacional de Contribuyentes</w:t>
      </w:r>
      <w:r>
        <w:rPr>
          <w:rFonts w:ascii="Cambria" w:hAnsi="Cambria" w:cs="Verdana"/>
          <w:bCs/>
          <w:color w:val="000000"/>
        </w:rPr>
        <w:t xml:space="preserve"> (del original o del emitido por la Oficina Virtual del SIN) o fotocopia del Certificado del NIT. La actividad registrada en citado documento deberá guardar directa relación con el objeto del proceso de contratación.</w:t>
      </w:r>
    </w:p>
    <w:p w:rsidR="00D07492" w:rsidRPr="0015411A" w:rsidRDefault="00D07492" w:rsidP="000B2A11">
      <w:pPr>
        <w:ind w:left="792"/>
        <w:jc w:val="both"/>
        <w:rPr>
          <w:rFonts w:ascii="Cambria" w:hAnsi="Cambria" w:cs="Verdana"/>
          <w:bCs/>
          <w:color w:val="000000"/>
        </w:rPr>
      </w:pPr>
      <w:r>
        <w:rPr>
          <w:rFonts w:ascii="Cambria" w:hAnsi="Cambria" w:cs="Verdana"/>
          <w:bCs/>
          <w:color w:val="000000"/>
        </w:rPr>
        <w:t>En caso de otorgarse un anticipo el proveedor no está obligado a emitir factura, debiendo cumplir con lo dispuesto por el Artículo 19 del Decreto Supremo No. 181</w:t>
      </w:r>
    </w:p>
    <w:p w:rsidR="0015411A" w:rsidRDefault="0015411A"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TRIBUTOS</w:t>
      </w:r>
    </w:p>
    <w:p w:rsidR="000B2A11" w:rsidRPr="004D2E30" w:rsidRDefault="004D2E30" w:rsidP="000B2A11">
      <w:pPr>
        <w:ind w:left="792"/>
        <w:jc w:val="both"/>
        <w:rPr>
          <w:rFonts w:ascii="Cambria" w:hAnsi="Cambria" w:cs="Verdana"/>
          <w:bCs/>
          <w:color w:val="000000"/>
        </w:rPr>
      </w:pPr>
      <w:r>
        <w:rPr>
          <w:rFonts w:ascii="Cambria" w:hAnsi="Cambria" w:cs="Verdana"/>
          <w:bCs/>
          <w:color w:val="000000"/>
        </w:rPr>
        <w:t xml:space="preserve">El </w:t>
      </w:r>
      <w:r w:rsidR="00D07492">
        <w:rPr>
          <w:rFonts w:ascii="Cambria" w:hAnsi="Cambria" w:cs="Verdana"/>
          <w:bCs/>
          <w:color w:val="000000"/>
        </w:rPr>
        <w:t>adjudicado</w:t>
      </w:r>
      <w:r>
        <w:rPr>
          <w:rFonts w:ascii="Cambria" w:hAnsi="Cambria" w:cs="Verdana"/>
          <w:bCs/>
          <w:color w:val="000000"/>
        </w:rPr>
        <w:t xml:space="preserve"> declara que todos los tributos vigentes a la fecha y que puedan originarse directa o indirectamente en aplicación del contrato, son de su responsabilidad, no correspondiendo ningún reclamo posterior.</w:t>
      </w:r>
    </w:p>
    <w:p w:rsidR="000B2A11" w:rsidRDefault="000B2A11" w:rsidP="000B2A11">
      <w:pPr>
        <w:ind w:left="792"/>
        <w:jc w:val="both"/>
        <w:rPr>
          <w:rFonts w:ascii="Cambria" w:hAnsi="Cambria" w:cs="Verdana"/>
          <w:b/>
          <w:bCs/>
          <w:color w:val="000000"/>
        </w:rPr>
      </w:pPr>
    </w:p>
    <w:p w:rsidR="009C6479" w:rsidRDefault="009C6479" w:rsidP="000B2A11">
      <w:pPr>
        <w:ind w:left="792"/>
        <w:jc w:val="both"/>
        <w:rPr>
          <w:rFonts w:ascii="Cambria" w:hAnsi="Cambria" w:cs="Verdana"/>
          <w:b/>
          <w:bCs/>
          <w:color w:val="000000"/>
        </w:rPr>
      </w:pPr>
    </w:p>
    <w:p w:rsidR="009C6479" w:rsidRDefault="009C6479" w:rsidP="000B2A11">
      <w:pPr>
        <w:ind w:left="792"/>
        <w:jc w:val="both"/>
        <w:rPr>
          <w:rFonts w:ascii="Cambria" w:hAnsi="Cambria" w:cs="Verdana"/>
          <w:b/>
          <w:bCs/>
          <w:color w:val="000000"/>
        </w:rPr>
      </w:pPr>
    </w:p>
    <w:p w:rsidR="009C6479" w:rsidRDefault="009C6479" w:rsidP="000B2A11">
      <w:pPr>
        <w:ind w:left="792"/>
        <w:jc w:val="both"/>
        <w:rPr>
          <w:rFonts w:ascii="Cambria" w:hAnsi="Cambria" w:cs="Verdana"/>
          <w:b/>
          <w:bCs/>
          <w:color w:val="000000"/>
        </w:rPr>
      </w:pPr>
    </w:p>
    <w:p w:rsidR="000B2A11" w:rsidRDefault="004D2E30" w:rsidP="0079709C">
      <w:pPr>
        <w:numPr>
          <w:ilvl w:val="1"/>
          <w:numId w:val="1"/>
        </w:numPr>
        <w:jc w:val="both"/>
        <w:rPr>
          <w:rFonts w:ascii="Cambria" w:hAnsi="Cambria" w:cs="Verdana"/>
          <w:b/>
          <w:bCs/>
          <w:color w:val="000000"/>
        </w:rPr>
      </w:pPr>
      <w:r>
        <w:rPr>
          <w:rFonts w:ascii="Cambria" w:hAnsi="Cambria" w:cs="Verdana"/>
          <w:b/>
          <w:bCs/>
          <w:color w:val="000000"/>
        </w:rPr>
        <w:lastRenderedPageBreak/>
        <w:t>SEGUROS</w:t>
      </w:r>
    </w:p>
    <w:p w:rsidR="004D2E30" w:rsidRDefault="004D2E30" w:rsidP="004D2E30">
      <w:pPr>
        <w:ind w:left="792"/>
        <w:jc w:val="both"/>
        <w:rPr>
          <w:rFonts w:ascii="Cambria" w:hAnsi="Cambria" w:cs="Verdana"/>
          <w:b/>
          <w:bCs/>
          <w:color w:val="000000"/>
        </w:rPr>
      </w:pP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empresa adjudicada, deberá presentar y mantener vigente de forma ininterrumpida durante todo el periodo del contrato la Póliza de Seguro especificada a continuación:</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Todo Riesgo de Construcción</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Durante la ejecución de la obra, el Contratista deberá mantener por su cuenta y cargo una póliza de Seguro adecuada, para asegurar contra todo riesgo, las obras en ejecución, materiales.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Seguro de Responsabilidad Civil.</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D2E30">
        <w:rPr>
          <w:rFonts w:ascii="Cambria" w:hAnsi="Cambria" w:cs="Verdana"/>
          <w:bCs/>
          <w:color w:val="000000"/>
        </w:rPr>
        <w:t>us</w:t>
      </w:r>
      <w:proofErr w:type="spellEnd"/>
      <w:r w:rsidRPr="004D2E30">
        <w:rPr>
          <w:rFonts w:ascii="Cambria" w:hAnsi="Cambria" w:cs="Verdana"/>
          <w:bCs/>
          <w:color w:val="000000"/>
        </w:rPr>
        <w:t>. 100.000.</w:t>
      </w:r>
    </w:p>
    <w:p w:rsidR="00DC70BA" w:rsidRPr="004D2E30" w:rsidRDefault="00DC70BA"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de Accidentes Personales.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C6479" w:rsidRDefault="009C6479" w:rsidP="004D2E30">
      <w:pPr>
        <w:ind w:left="792"/>
        <w:jc w:val="both"/>
        <w:rPr>
          <w:rFonts w:ascii="Cambria" w:hAnsi="Cambria" w:cs="Verdana"/>
          <w:bCs/>
          <w:color w:val="000000"/>
        </w:rPr>
      </w:pPr>
    </w:p>
    <w:p w:rsidR="00C57E46" w:rsidRDefault="00C57E46" w:rsidP="004D2E30">
      <w:pPr>
        <w:ind w:left="792"/>
        <w:jc w:val="both"/>
        <w:rPr>
          <w:rFonts w:ascii="Cambria" w:hAnsi="Cambria" w:cs="Verdana"/>
          <w:bCs/>
          <w:color w:val="000000"/>
        </w:rPr>
      </w:pPr>
    </w:p>
    <w:p w:rsidR="00C57E46" w:rsidRDefault="00C57E46" w:rsidP="004D2E30">
      <w:pPr>
        <w:ind w:left="792"/>
        <w:jc w:val="both"/>
        <w:rPr>
          <w:rFonts w:ascii="Cambria" w:hAnsi="Cambria" w:cs="Verdana"/>
          <w:bCs/>
          <w:color w:val="000000"/>
        </w:rPr>
      </w:pPr>
    </w:p>
    <w:p w:rsidR="004D2E30" w:rsidRDefault="004D2E30" w:rsidP="004D2E30">
      <w:pPr>
        <w:ind w:left="792"/>
        <w:jc w:val="both"/>
        <w:rPr>
          <w:rFonts w:ascii="Cambria" w:hAnsi="Cambria" w:cs="Verdana"/>
          <w:b/>
          <w:bCs/>
          <w:color w:val="000000"/>
        </w:rPr>
      </w:pPr>
      <w:r w:rsidRPr="004D2E30">
        <w:rPr>
          <w:rFonts w:ascii="Cambria" w:hAnsi="Cambria" w:cs="Verdana"/>
          <w:b/>
          <w:bCs/>
          <w:color w:val="000000"/>
        </w:rPr>
        <w:lastRenderedPageBreak/>
        <w:t>Condiciones Adicionales.</w:t>
      </w:r>
    </w:p>
    <w:p w:rsidR="004D2E30" w:rsidRPr="004D2E30" w:rsidRDefault="004D2E30" w:rsidP="0079709C">
      <w:pPr>
        <w:numPr>
          <w:ilvl w:val="0"/>
          <w:numId w:val="3"/>
        </w:numPr>
        <w:ind w:left="1418" w:hanging="626"/>
        <w:jc w:val="both"/>
        <w:rPr>
          <w:rFonts w:ascii="Cambria" w:hAnsi="Cambria" w:cs="Verdana"/>
          <w:bCs/>
          <w:color w:val="000000"/>
        </w:rPr>
      </w:pPr>
      <w:r w:rsidRPr="004D2E30">
        <w:rPr>
          <w:rFonts w:ascii="Cambria" w:hAnsi="Cambria" w:cs="Verdana"/>
          <w:bCs/>
          <w:color w:val="00000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D2E30" w:rsidRPr="004D2E30" w:rsidRDefault="004D2E30" w:rsidP="0079709C">
      <w:pPr>
        <w:numPr>
          <w:ilvl w:val="0"/>
          <w:numId w:val="3"/>
        </w:numPr>
        <w:ind w:left="1418"/>
        <w:jc w:val="both"/>
        <w:rPr>
          <w:rFonts w:ascii="Cambria" w:hAnsi="Cambria" w:cs="Verdana"/>
          <w:bCs/>
          <w:color w:val="000000"/>
        </w:rPr>
      </w:pPr>
      <w:r w:rsidRPr="004D2E30">
        <w:rPr>
          <w:rFonts w:ascii="Cambria" w:hAnsi="Cambria" w:cs="Verdana"/>
          <w:bCs/>
          <w:color w:val="000000"/>
        </w:rPr>
        <w:t>La empresa adjudicada, deberá entregar una copia de las citadas pólizas a YPFB antes de la suscripción del contrato.</w:t>
      </w:r>
    </w:p>
    <w:p w:rsidR="004D2E30" w:rsidRPr="00650BEF" w:rsidRDefault="004D2E30" w:rsidP="004D2E30">
      <w:pPr>
        <w:ind w:left="792"/>
        <w:jc w:val="both"/>
        <w:rPr>
          <w:rFonts w:ascii="Cambria" w:hAnsi="Cambria" w:cs="Verdana"/>
          <w:bCs/>
          <w:color w:val="000000"/>
        </w:rPr>
      </w:pPr>
    </w:p>
    <w:p w:rsidR="004D2E30" w:rsidRDefault="00BB4659" w:rsidP="0079709C">
      <w:pPr>
        <w:numPr>
          <w:ilvl w:val="1"/>
          <w:numId w:val="1"/>
        </w:numPr>
        <w:jc w:val="both"/>
        <w:rPr>
          <w:rFonts w:ascii="Cambria" w:hAnsi="Cambria" w:cs="Verdana"/>
          <w:b/>
          <w:bCs/>
          <w:color w:val="000000"/>
        </w:rPr>
      </w:pPr>
      <w:r>
        <w:rPr>
          <w:rFonts w:ascii="Cambria" w:hAnsi="Cambria" w:cs="Verdana"/>
          <w:b/>
          <w:bCs/>
          <w:color w:val="000000"/>
        </w:rPr>
        <w:t>RESOLUCIÓN ADMINISTRATIVA EMITIDA POR LA AGENCIA NACIONAL DE HIDROCARBUROS</w:t>
      </w:r>
    </w:p>
    <w:p w:rsidR="00BF1C20" w:rsidRDefault="00BF1C20" w:rsidP="00BB4659">
      <w:pPr>
        <w:ind w:left="792"/>
        <w:jc w:val="both"/>
        <w:rPr>
          <w:rFonts w:ascii="Cambria" w:hAnsi="Cambria" w:cs="Verdana"/>
          <w:bCs/>
          <w:color w:val="000000"/>
        </w:rPr>
      </w:pPr>
    </w:p>
    <w:p w:rsidR="00BB4659" w:rsidRPr="00BB4659" w:rsidRDefault="00BB4659" w:rsidP="00BB4659">
      <w:pPr>
        <w:ind w:left="792"/>
        <w:jc w:val="both"/>
        <w:rPr>
          <w:rFonts w:ascii="Cambria" w:hAnsi="Cambria" w:cs="Verdana"/>
          <w:bCs/>
          <w:color w:val="000000"/>
        </w:rPr>
      </w:pPr>
      <w:r w:rsidRPr="00BB4659">
        <w:rPr>
          <w:rFonts w:ascii="Cambria" w:hAnsi="Cambria" w:cs="Verdana"/>
          <w:bCs/>
          <w:color w:val="000000"/>
        </w:rPr>
        <w:t xml:space="preserve">Las empresas proponentes deberán contar con la Resolución Administrativa vigente  de acuerdo </w:t>
      </w:r>
      <w:r w:rsidRPr="00BB4659">
        <w:rPr>
          <w:rFonts w:ascii="Cambria" w:hAnsi="Cambria" w:cs="Verdana"/>
          <w:bCs/>
          <w:color w:val="000000"/>
          <w:lang w:val="es-BO"/>
        </w:rPr>
        <w:t xml:space="preserve">al </w:t>
      </w:r>
      <w:r w:rsidRPr="00BB4659">
        <w:rPr>
          <w:rFonts w:ascii="Cambria" w:hAnsi="Cambria" w:cs="Verdana"/>
          <w:b/>
          <w:bCs/>
          <w:color w:val="000000"/>
          <w:u w:val="single"/>
          <w:lang w:val="es-BO"/>
        </w:rPr>
        <w:t>D.S. 1996 del 14 de mayo de 2014,</w:t>
      </w:r>
      <w:r w:rsidRPr="00BB4659">
        <w:rPr>
          <w:rFonts w:ascii="Cambria" w:hAnsi="Cambria" w:cs="Verdana"/>
          <w:b/>
          <w:bCs/>
          <w:color w:val="000000"/>
          <w:lang w:val="es-BO"/>
        </w:rPr>
        <w:t xml:space="preserve"> </w:t>
      </w:r>
      <w:r w:rsidRPr="00BB4659">
        <w:rPr>
          <w:rFonts w:ascii="Cambria" w:hAnsi="Cambria" w:cs="Verdana"/>
          <w:bCs/>
          <w:color w:val="000000"/>
        </w:rPr>
        <w:t xml:space="preserve">correspondiente a Categoría </w:t>
      </w:r>
      <w:r w:rsidR="007A1A06">
        <w:rPr>
          <w:rFonts w:ascii="Cambria" w:hAnsi="Cambria" w:cs="Verdana"/>
          <w:bCs/>
          <w:color w:val="000000"/>
        </w:rPr>
        <w:t xml:space="preserve">Industrial y/o </w:t>
      </w:r>
      <w:r w:rsidRPr="00BB4659">
        <w:rPr>
          <w:rFonts w:ascii="Cambria" w:hAnsi="Cambria" w:cs="Verdana"/>
          <w:bCs/>
          <w:color w:val="000000"/>
        </w:rPr>
        <w:t>Redes de Gas emitida por la Agencia Nacional de Hidrocarburos. (Adjuntar en su propuesta fotocopia simple de respaldo).</w:t>
      </w:r>
    </w:p>
    <w:p w:rsidR="00BB4659" w:rsidRDefault="00BB4659" w:rsidP="00BB4659">
      <w:pPr>
        <w:ind w:left="792"/>
        <w:jc w:val="both"/>
        <w:rPr>
          <w:rFonts w:ascii="Cambria" w:hAnsi="Cambria" w:cs="Verdana"/>
          <w:b/>
          <w:bCs/>
          <w:color w:val="000000"/>
        </w:rPr>
      </w:pPr>
    </w:p>
    <w:p w:rsidR="00BB4659" w:rsidRDefault="007A1A06" w:rsidP="0079709C">
      <w:pPr>
        <w:numPr>
          <w:ilvl w:val="1"/>
          <w:numId w:val="1"/>
        </w:numPr>
        <w:jc w:val="both"/>
        <w:rPr>
          <w:rFonts w:ascii="Cambria" w:hAnsi="Cambria" w:cs="Verdana"/>
          <w:b/>
          <w:bCs/>
          <w:color w:val="000000"/>
        </w:rPr>
      </w:pPr>
      <w:r>
        <w:rPr>
          <w:rFonts w:ascii="Cambria" w:hAnsi="Cambria" w:cs="Verdana"/>
          <w:b/>
          <w:bCs/>
          <w:color w:val="000000"/>
        </w:rPr>
        <w:t>EXPERIENCIA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La experiencia general y específica del proponente será computada </w:t>
      </w:r>
      <w:r>
        <w:rPr>
          <w:rFonts w:ascii="Cambria" w:hAnsi="Cambria" w:cs="Verdana"/>
          <w:bCs/>
          <w:color w:val="000000"/>
          <w:lang w:val="es-BO"/>
        </w:rPr>
        <w:t>considerando las obras ejecutada</w:t>
      </w:r>
      <w:r w:rsidRPr="007A1A06">
        <w:rPr>
          <w:rFonts w:ascii="Cambria" w:hAnsi="Cambria" w:cs="Verdana"/>
          <w:bCs/>
          <w:color w:val="000000"/>
          <w:lang w:val="es-BO"/>
        </w:rPr>
        <w:t xml:space="preserve">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Cuando los respaldos citados no contemplen toda la información requerida en los formularios de la propuesta, se podrán presentar documentos </w:t>
      </w:r>
      <w:r w:rsidRPr="007A1A06">
        <w:rPr>
          <w:rFonts w:ascii="Cambria" w:hAnsi="Cambria" w:cs="Verdana"/>
          <w:b/>
          <w:bCs/>
          <w:color w:val="000000"/>
          <w:u w:val="single"/>
          <w:lang w:val="es-BO"/>
        </w:rPr>
        <w:t>adicionales</w:t>
      </w:r>
      <w:r w:rsidRPr="007A1A06">
        <w:rPr>
          <w:rFonts w:ascii="Cambria" w:hAnsi="Cambria" w:cs="Verdana"/>
          <w:bCs/>
          <w:color w:val="000000"/>
          <w:lang w:val="es-BO"/>
        </w:rPr>
        <w:t xml:space="preserve"> a los citados donde se evidencie y/o complemente la información solicitada.</w:t>
      </w:r>
    </w:p>
    <w:p w:rsidR="009C6479" w:rsidRPr="007A1A06" w:rsidRDefault="009C6479"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t>EXPERIENCIA GENERAL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C57E46" w:rsidRDefault="00C57E46"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lastRenderedPageBreak/>
        <w:t>EXPERIENCIA ESPECÍFICA DE LA EMPRESA</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especifica de la empresa proponente</w:t>
      </w:r>
      <w:r w:rsidR="00910CA1">
        <w:rPr>
          <w:rFonts w:ascii="Cambria" w:hAnsi="Cambria" w:cs="Verdana"/>
          <w:bCs/>
          <w:color w:val="000000"/>
          <w:lang w:val="es-BO"/>
        </w:rPr>
        <w:t xml:space="preserve"> en </w:t>
      </w:r>
      <w:r w:rsidR="00910CA1" w:rsidRPr="00910CA1">
        <w:rPr>
          <w:rFonts w:ascii="Cambria" w:hAnsi="Cambria" w:cs="Verdana"/>
          <w:bCs/>
          <w:color w:val="000000"/>
          <w:u w:val="single"/>
          <w:lang w:val="es-BO"/>
        </w:rPr>
        <w:t>obras similares</w:t>
      </w:r>
      <w:r w:rsidRPr="007A1A06">
        <w:rPr>
          <w:rFonts w:ascii="Cambria" w:hAnsi="Cambria" w:cs="Verdana"/>
          <w:bCs/>
          <w:color w:val="000000"/>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7A1A06" w:rsidRDefault="005F2A3A" w:rsidP="007A1A06">
      <w:pPr>
        <w:ind w:left="792"/>
        <w:jc w:val="both"/>
        <w:rPr>
          <w:rFonts w:ascii="Cambria" w:hAnsi="Cambria" w:cs="Verdana"/>
          <w:b/>
          <w:bCs/>
          <w:color w:val="000000"/>
          <w:lang w:val="es-BO"/>
        </w:rPr>
      </w:pPr>
      <w:r>
        <w:rPr>
          <w:rFonts w:ascii="Cambria" w:hAnsi="Cambria" w:cs="Verdana"/>
          <w:b/>
          <w:bCs/>
          <w:color w:val="000000"/>
          <w:lang w:val="es-BO"/>
        </w:rPr>
        <w:t>OBRAS SIMILARES</w:t>
      </w:r>
    </w:p>
    <w:p w:rsidR="007B0C14" w:rsidRDefault="007B0C14" w:rsidP="007A1A06">
      <w:pPr>
        <w:ind w:left="792"/>
        <w:jc w:val="both"/>
        <w:rPr>
          <w:rFonts w:ascii="Cambria" w:hAnsi="Cambria" w:cs="Verdana"/>
          <w:bCs/>
          <w:color w:val="000000"/>
          <w:lang w:val="es-BO"/>
        </w:rPr>
      </w:pPr>
    </w:p>
    <w:p w:rsidR="005F2A3A" w:rsidRDefault="005F2A3A" w:rsidP="007A1A06">
      <w:pPr>
        <w:ind w:left="792"/>
        <w:jc w:val="both"/>
        <w:rPr>
          <w:rFonts w:ascii="Cambria" w:hAnsi="Cambria" w:cs="Verdana"/>
          <w:bCs/>
          <w:color w:val="000000"/>
          <w:lang w:val="es-BO"/>
        </w:rPr>
      </w:pPr>
      <w:r w:rsidRPr="005F2A3A">
        <w:rPr>
          <w:rFonts w:ascii="Cambria" w:hAnsi="Cambria" w:cs="Verdana"/>
          <w:bCs/>
          <w:color w:val="000000"/>
          <w:lang w:val="es-BO"/>
        </w:rPr>
        <w:t>Se consideran como obras similares aquellas en las cuales la empresa proponente haya realizado cualquiera de los siguientes trabajos:</w:t>
      </w:r>
    </w:p>
    <w:p w:rsidR="005F2A3A" w:rsidRDefault="005F2A3A" w:rsidP="007A1A06">
      <w:pPr>
        <w:ind w:left="792"/>
        <w:jc w:val="both"/>
        <w:rPr>
          <w:rFonts w:ascii="Cambria" w:hAnsi="Cambria" w:cs="Verdana"/>
          <w:bCs/>
          <w:color w:val="000000"/>
          <w:lang w:val="es-BO"/>
        </w:rPr>
      </w:pPr>
    </w:p>
    <w:p w:rsidR="00D30FD5" w:rsidRDefault="00D30FD5"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Construcción de gasoductos y redes primarias</w:t>
      </w:r>
    </w:p>
    <w:p w:rsidR="00D30FD5" w:rsidRDefault="00D30FD5"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 xml:space="preserve">Construcción y/o montaje de instalaciones de City </w:t>
      </w:r>
      <w:proofErr w:type="spellStart"/>
      <w:r>
        <w:rPr>
          <w:rFonts w:ascii="Cambria" w:hAnsi="Cambria" w:cs="Verdana"/>
          <w:bCs/>
          <w:color w:val="000000"/>
          <w:lang w:val="es-BO"/>
        </w:rPr>
        <w:t>Gate</w:t>
      </w:r>
      <w:proofErr w:type="spellEnd"/>
      <w:r>
        <w:rPr>
          <w:rFonts w:ascii="Cambria" w:hAnsi="Cambria" w:cs="Verdana"/>
          <w:bCs/>
          <w:color w:val="000000"/>
          <w:lang w:val="es-BO"/>
        </w:rPr>
        <w:t>, PRM o EDR</w:t>
      </w:r>
    </w:p>
    <w:p w:rsidR="00D30FD5" w:rsidRDefault="00D30FD5"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 xml:space="preserve">Construcción de acometidas de Red </w:t>
      </w:r>
      <w:r w:rsidR="00335BCD">
        <w:rPr>
          <w:rFonts w:ascii="Cambria" w:hAnsi="Cambria" w:cs="Verdana"/>
          <w:bCs/>
          <w:color w:val="000000"/>
          <w:lang w:val="es-BO"/>
        </w:rPr>
        <w:tab/>
      </w:r>
      <w:r>
        <w:rPr>
          <w:rFonts w:ascii="Cambria" w:hAnsi="Cambria" w:cs="Verdana"/>
          <w:bCs/>
          <w:color w:val="000000"/>
          <w:lang w:val="es-BO"/>
        </w:rPr>
        <w:t xml:space="preserve">Primaria y </w:t>
      </w:r>
      <w:proofErr w:type="spellStart"/>
      <w:r>
        <w:rPr>
          <w:rFonts w:ascii="Cambria" w:hAnsi="Cambria" w:cs="Verdana"/>
          <w:bCs/>
          <w:color w:val="000000"/>
          <w:lang w:val="es-BO"/>
        </w:rPr>
        <w:t>Loop</w:t>
      </w:r>
      <w:proofErr w:type="spellEnd"/>
      <w:r>
        <w:rPr>
          <w:rFonts w:ascii="Cambria" w:hAnsi="Cambria" w:cs="Verdana"/>
          <w:bCs/>
          <w:color w:val="000000"/>
          <w:lang w:val="es-BO"/>
        </w:rPr>
        <w:t xml:space="preserve"> de Red Primaria</w:t>
      </w:r>
    </w:p>
    <w:p w:rsidR="00D30FD5" w:rsidRDefault="00D30FD5"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 xml:space="preserve">Servicios especiales relacionados con Gasoductos y Red Primaria (Hot </w:t>
      </w:r>
      <w:proofErr w:type="spellStart"/>
      <w:r>
        <w:rPr>
          <w:rFonts w:ascii="Cambria" w:hAnsi="Cambria" w:cs="Verdana"/>
          <w:bCs/>
          <w:color w:val="000000"/>
          <w:lang w:val="es-BO"/>
        </w:rPr>
        <w:t>Tap</w:t>
      </w:r>
      <w:proofErr w:type="spellEnd"/>
      <w:r>
        <w:rPr>
          <w:rFonts w:ascii="Cambria" w:hAnsi="Cambria" w:cs="Verdana"/>
          <w:bCs/>
          <w:color w:val="000000"/>
          <w:lang w:val="es-BO"/>
        </w:rPr>
        <w:t xml:space="preserve">, </w:t>
      </w:r>
      <w:proofErr w:type="spellStart"/>
      <w:r>
        <w:rPr>
          <w:rFonts w:ascii="Cambria" w:hAnsi="Cambria" w:cs="Verdana"/>
          <w:bCs/>
          <w:color w:val="000000"/>
          <w:lang w:val="es-BO"/>
        </w:rPr>
        <w:t>Flow</w:t>
      </w:r>
      <w:proofErr w:type="spellEnd"/>
      <w:r>
        <w:rPr>
          <w:rFonts w:ascii="Cambria" w:hAnsi="Cambria" w:cs="Verdana"/>
          <w:bCs/>
          <w:color w:val="000000"/>
          <w:lang w:val="es-BO"/>
        </w:rPr>
        <w:t xml:space="preserve"> Line, etc.)</w:t>
      </w:r>
    </w:p>
    <w:p w:rsidR="00D30FD5" w:rsidRDefault="00335BCD"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Trabajos de mantenimiento de Redes Primarias de PRM, EDR o City Gates</w:t>
      </w:r>
    </w:p>
    <w:p w:rsidR="00335BCD" w:rsidRDefault="00335BCD"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Variantes de Red Primaria, construcción de redes y ductos de transporte de hidrocarburos y distribución primaria.</w:t>
      </w:r>
    </w:p>
    <w:p w:rsidR="00335BCD" w:rsidRDefault="00335BCD" w:rsidP="0079709C">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Todos los trabajos realizados por la categoría industrial y/o redes de gas de acuerdo al D.S. 1996 de 15 de mayo de 2014 exceptuando instalaciones domiciliarias, comerciales que empleen redes de polietileno</w:t>
      </w:r>
    </w:p>
    <w:p w:rsidR="009C6479" w:rsidRDefault="009C6479" w:rsidP="007A1A06">
      <w:pPr>
        <w:ind w:left="792"/>
        <w:jc w:val="both"/>
        <w:rPr>
          <w:rFonts w:ascii="Cambria" w:hAnsi="Cambria" w:cs="Verdana"/>
          <w:bCs/>
          <w:color w:val="000000"/>
          <w:lang w:val="es-BO"/>
        </w:rPr>
      </w:pPr>
    </w:p>
    <w:p w:rsidR="007A1A06" w:rsidRDefault="005F2A3A" w:rsidP="0079709C">
      <w:pPr>
        <w:numPr>
          <w:ilvl w:val="1"/>
          <w:numId w:val="1"/>
        </w:numPr>
        <w:jc w:val="both"/>
        <w:rPr>
          <w:rFonts w:ascii="Cambria" w:hAnsi="Cambria" w:cs="Verdana"/>
          <w:b/>
          <w:bCs/>
          <w:color w:val="000000"/>
        </w:rPr>
      </w:pPr>
      <w:r>
        <w:rPr>
          <w:rFonts w:ascii="Cambria" w:hAnsi="Cambria" w:cs="Verdana"/>
          <w:b/>
          <w:bCs/>
          <w:color w:val="000000"/>
        </w:rPr>
        <w:t>EXPERIENCIA DEL PERSONAL TÉCNICO CLAVE (Sujeto a evaluación)</w:t>
      </w:r>
    </w:p>
    <w:p w:rsidR="005F2A3A" w:rsidRDefault="005F2A3A" w:rsidP="005F2A3A">
      <w:pPr>
        <w:ind w:left="792"/>
        <w:jc w:val="both"/>
        <w:rPr>
          <w:rFonts w:ascii="Cambria" w:hAnsi="Cambria" w:cs="Verdana"/>
          <w:b/>
          <w:bCs/>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316"/>
        <w:gridCol w:w="1134"/>
        <w:gridCol w:w="1939"/>
        <w:gridCol w:w="1509"/>
      </w:tblGrid>
      <w:tr w:rsidR="00C76B4E" w:rsidRPr="005F2A3A" w:rsidTr="00C76B4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both"/>
              <w:rPr>
                <w:rFonts w:ascii="Cambria" w:hAnsi="Cambria" w:cs="Calibri"/>
                <w:sz w:val="18"/>
                <w:szCs w:val="18"/>
                <w:highlight w:val="yellow"/>
              </w:rPr>
            </w:pPr>
            <w:r w:rsidRPr="005F2A3A">
              <w:rPr>
                <w:rFonts w:ascii="Cambria" w:hAnsi="Cambria"/>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rPr>
                <w:rFonts w:ascii="Cambria" w:hAnsi="Cambria" w:cs="Calibri"/>
                <w:sz w:val="18"/>
                <w:szCs w:val="18"/>
              </w:rPr>
            </w:pPr>
            <w:r w:rsidRPr="005F2A3A">
              <w:rPr>
                <w:rFonts w:ascii="Cambria" w:hAnsi="Cambria" w:cs="Calibri"/>
                <w:sz w:val="18"/>
                <w:szCs w:val="18"/>
              </w:rPr>
              <w:t>GENERAL: 2 años</w:t>
            </w:r>
          </w:p>
          <w:p w:rsidR="00C76B4E" w:rsidRPr="005F2A3A" w:rsidRDefault="00C76B4E" w:rsidP="00074AA4">
            <w:pPr>
              <w:rPr>
                <w:rFonts w:ascii="Cambria" w:hAnsi="Cambria" w:cs="Calibri"/>
                <w:sz w:val="18"/>
                <w:szCs w:val="18"/>
              </w:rPr>
            </w:pPr>
            <w:r w:rsidRPr="005F2A3A">
              <w:rPr>
                <w:rFonts w:ascii="Cambria" w:hAnsi="Cambria" w:cs="Calibri"/>
                <w:sz w:val="18"/>
                <w:szCs w:val="18"/>
              </w:rPr>
              <w:t>ESPECIFICA: 1 año en cargos similares y obras similares (*)</w:t>
            </w:r>
          </w:p>
          <w:p w:rsidR="00C76B4E" w:rsidRPr="005F2A3A" w:rsidRDefault="00C76B4E" w:rsidP="00074AA4">
            <w:pPr>
              <w:rPr>
                <w:rFonts w:ascii="Cambria" w:hAnsi="Cambria" w:cs="Calibri"/>
                <w:sz w:val="18"/>
                <w:szCs w:val="18"/>
              </w:rPr>
            </w:pP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rPr>
                <w:rFonts w:ascii="Cambria" w:hAnsi="Cambria" w:cs="Calibri"/>
                <w:sz w:val="18"/>
                <w:szCs w:val="18"/>
                <w:highlight w:val="yellow"/>
              </w:rPr>
            </w:pPr>
            <w:r w:rsidRPr="005F2A3A">
              <w:rPr>
                <w:rFonts w:ascii="Cambria" w:hAnsi="Cambria"/>
                <w:color w:val="000000"/>
                <w:sz w:val="18"/>
                <w:szCs w:val="18"/>
                <w:lang w:val="es-BO" w:eastAsia="es-BO"/>
              </w:rPr>
              <w:t>FISCAL DE OBRAS, SUPERVISOR DE OBRAS, SUPERINTENDENTE DE OBRAS, DIRECTOR  DE OBRAS O RESIDENTE DE OBRAS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Default="00C76B4E" w:rsidP="00074AA4">
            <w:pPr>
              <w:rPr>
                <w:rFonts w:ascii="Cambria" w:hAnsi="Cambria" w:cs="Calibri"/>
                <w:sz w:val="18"/>
                <w:szCs w:val="18"/>
              </w:rPr>
            </w:pPr>
            <w:r>
              <w:rPr>
                <w:rFonts w:ascii="Cambria" w:hAnsi="Cambria"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t xml:space="preserve">INGENIERO PETROLERO, INGENIERO CIVIL, INGENIERO MECÁNICO, INGENIERO QUÍMICO, INGENIERO </w:t>
            </w:r>
            <w:r w:rsidRPr="0030680C">
              <w:rPr>
                <w:rFonts w:ascii="Cambria" w:hAnsi="Cambria"/>
                <w:sz w:val="18"/>
                <w:szCs w:val="18"/>
              </w:rPr>
              <w:lastRenderedPageBreak/>
              <w:t>ELECTROMECÁNICO, INGENIERO INDUSTRIAL O RAMAS AFINES DE LA INGENIERIA,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lastRenderedPageBreak/>
              <w:t>RESPONSABLE DE CALIDAD</w:t>
            </w:r>
          </w:p>
        </w:tc>
        <w:tc>
          <w:tcPr>
            <w:tcW w:w="622"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jc w:val="center"/>
              <w:rPr>
                <w:rFonts w:ascii="Cambria" w:hAnsi="Cambria"/>
                <w:sz w:val="18"/>
                <w:szCs w:val="18"/>
              </w:rPr>
            </w:pPr>
            <w:r>
              <w:rPr>
                <w:rFonts w:ascii="Cambria" w:hAnsi="Cambria"/>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rPr>
                <w:rFonts w:ascii="Cambria" w:hAnsi="Cambria"/>
                <w:sz w:val="18"/>
                <w:szCs w:val="18"/>
              </w:rPr>
            </w:pPr>
            <w:r w:rsidRPr="0030680C">
              <w:rPr>
                <w:rFonts w:ascii="Cambria" w:hAnsi="Cambria"/>
                <w:sz w:val="18"/>
                <w:szCs w:val="18"/>
              </w:rPr>
              <w:t xml:space="preserve">ESPECIFICA: 1 año en cargos similares y en las siguientes obras </w:t>
            </w:r>
            <w:r w:rsidRPr="0030680C">
              <w:rPr>
                <w:rFonts w:ascii="Cambria" w:hAnsi="Cambria"/>
                <w:sz w:val="18"/>
                <w:szCs w:val="18"/>
              </w:rPr>
              <w:lastRenderedPageBreak/>
              <w:t>similares: EXPERIENCIA EN EL CONTROL DE CALIDAD CON REFERENCIA A LA CONSTRUCCION Y/O PRUEBAS DE DUCTOS Y/O PIPING PARA FACILIDADES EN LA INDUSTRIA HIDROCARBURIFERA.</w:t>
            </w:r>
          </w:p>
        </w:tc>
        <w:tc>
          <w:tcPr>
            <w:tcW w:w="828"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rPr>
                <w:rFonts w:ascii="Cambria" w:hAnsi="Cambria"/>
                <w:sz w:val="18"/>
                <w:szCs w:val="18"/>
              </w:rPr>
            </w:pPr>
            <w:r w:rsidRPr="0030680C">
              <w:rPr>
                <w:rFonts w:ascii="Cambria" w:hAnsi="Cambria"/>
                <w:sz w:val="18"/>
                <w:szCs w:val="18"/>
              </w:rPr>
              <w:lastRenderedPageBreak/>
              <w:t>RESPONSABLE DE CALIDAD O CARGO</w:t>
            </w:r>
            <w:r>
              <w:rPr>
                <w:rFonts w:ascii="Cambria" w:hAnsi="Cambria"/>
                <w:sz w:val="18"/>
                <w:szCs w:val="18"/>
              </w:rPr>
              <w:t>S</w:t>
            </w:r>
            <w:r w:rsidRPr="0030680C">
              <w:rPr>
                <w:rFonts w:ascii="Cambria" w:hAnsi="Cambria"/>
                <w:sz w:val="18"/>
                <w:szCs w:val="18"/>
              </w:rPr>
              <w:t xml:space="preserve"> </w:t>
            </w:r>
            <w:r w:rsidRPr="0030680C">
              <w:rPr>
                <w:rFonts w:ascii="Cambria" w:hAnsi="Cambria"/>
                <w:sz w:val="18"/>
                <w:szCs w:val="18"/>
              </w:rPr>
              <w:lastRenderedPageBreak/>
              <w:t xml:space="preserve">RELACIONADO </w:t>
            </w:r>
            <w:r>
              <w:rPr>
                <w:rFonts w:ascii="Cambria" w:hAnsi="Cambria"/>
                <w:sz w:val="18"/>
                <w:szCs w:val="18"/>
              </w:rPr>
              <w:t>S</w:t>
            </w:r>
            <w:r w:rsidRPr="0030680C">
              <w:rPr>
                <w:rFonts w:ascii="Cambria" w:hAnsi="Cambria"/>
                <w:sz w:val="18"/>
                <w:szCs w:val="18"/>
              </w:rPr>
              <w:t>CON ASPECTOS DE CALIDAD O SEGURIDAD INDUSTRIAL.</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Default="00C76B4E" w:rsidP="00074AA4">
            <w:pPr>
              <w:rPr>
                <w:rFonts w:ascii="Cambria" w:hAnsi="Cambria" w:cs="Calibri"/>
                <w:sz w:val="18"/>
                <w:szCs w:val="18"/>
              </w:rPr>
            </w:pPr>
            <w:r>
              <w:rPr>
                <w:rFonts w:ascii="Cambria" w:hAnsi="Cambria" w:cs="Calibri"/>
                <w:sz w:val="18"/>
                <w:szCs w:val="18"/>
              </w:rPr>
              <w:lastRenderedPageBreak/>
              <w:t>3</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t>CERTIFICACIÓN VIGENTE PARA LA POSICIÓN DE SOLDADURA 6G O POSICION 45°</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t>SOLDADOR DE LINEA</w:t>
            </w:r>
          </w:p>
        </w:tc>
        <w:tc>
          <w:tcPr>
            <w:tcW w:w="622"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jc w:val="center"/>
              <w:rPr>
                <w:rFonts w:ascii="Cambria" w:hAnsi="Cambria"/>
                <w:sz w:val="18"/>
                <w:szCs w:val="18"/>
              </w:rPr>
            </w:pPr>
            <w:r>
              <w:rPr>
                <w:rFonts w:ascii="Cambria" w:hAnsi="Cambria"/>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rPr>
                <w:rFonts w:ascii="Cambria" w:hAnsi="Cambria"/>
                <w:sz w:val="18"/>
                <w:szCs w:val="18"/>
              </w:rPr>
            </w:pPr>
            <w:r w:rsidRPr="0030680C">
              <w:rPr>
                <w:rFonts w:ascii="Cambria" w:hAnsi="Cambria"/>
                <w:sz w:val="18"/>
                <w:szCs w:val="18"/>
              </w:rPr>
              <w:t>ESPECIFICA: 2 TRABAJOS CONCLUIDOS en obras similares (*)</w:t>
            </w:r>
          </w:p>
        </w:tc>
        <w:tc>
          <w:tcPr>
            <w:tcW w:w="828"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rPr>
                <w:rFonts w:ascii="Cambria" w:hAnsi="Cambria"/>
                <w:sz w:val="18"/>
                <w:szCs w:val="18"/>
              </w:rPr>
            </w:pPr>
            <w:r w:rsidRPr="0030680C">
              <w:rPr>
                <w:rFonts w:ascii="Cambria" w:hAnsi="Cambria"/>
                <w:sz w:val="18"/>
                <w:szCs w:val="18"/>
              </w:rPr>
              <w:t>CERTIFICACIÓN VIGENTE PARA LA POSICIÓN DE SOLDADURA 6G O POSICION 45°</w:t>
            </w:r>
          </w:p>
        </w:tc>
      </w:tr>
      <w:tr w:rsidR="00C76B4E"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4</w:t>
            </w:r>
          </w:p>
        </w:tc>
        <w:tc>
          <w:tcPr>
            <w:tcW w:w="1639" w:type="pct"/>
            <w:shd w:val="clear" w:color="auto" w:fill="auto"/>
          </w:tcPr>
          <w:p w:rsidR="00C76B4E" w:rsidRPr="005F2A3A" w:rsidRDefault="00C76B4E" w:rsidP="00074AA4">
            <w:pPr>
              <w:jc w:val="both"/>
              <w:rPr>
                <w:rFonts w:ascii="Cambria" w:hAnsi="Cambria" w:cs="Calibri"/>
                <w:sz w:val="18"/>
                <w:szCs w:val="18"/>
                <w:lang w:eastAsia="es-BO"/>
              </w:rPr>
            </w:pPr>
            <w:r w:rsidRPr="005F2A3A">
              <w:rPr>
                <w:rFonts w:ascii="Cambria" w:hAnsi="Cambria"/>
                <w:color w:val="000000"/>
                <w:sz w:val="18"/>
                <w:szCs w:val="18"/>
                <w:lang w:val="es-BO" w:eastAsia="es-BO"/>
              </w:rPr>
              <w:t xml:space="preserve">PROFESIONAL,  TÉCNICO O BACHILLER </w:t>
            </w:r>
            <w:r w:rsidRPr="005F2A3A">
              <w:rPr>
                <w:rFonts w:ascii="Cambria" w:hAnsi="Cambria" w:cs="Calibri"/>
                <w:color w:val="000000"/>
                <w:sz w:val="18"/>
                <w:szCs w:val="18"/>
                <w:lang w:val="es-BO" w:eastAsia="es-BO"/>
              </w:rPr>
              <w:t>CON AL MENOS UN CURSO CONCLUIDO</w:t>
            </w:r>
            <w:r w:rsidRPr="005F2A3A" w:rsidDel="00FA3600">
              <w:rPr>
                <w:rFonts w:ascii="Cambria" w:hAnsi="Cambria"/>
                <w:color w:val="000000"/>
                <w:sz w:val="18"/>
                <w:szCs w:val="18"/>
                <w:lang w:val="es-BO" w:eastAsia="es-BO"/>
              </w:rPr>
              <w:t xml:space="preserve"> </w:t>
            </w:r>
            <w:r w:rsidRPr="005F2A3A">
              <w:rPr>
                <w:rFonts w:ascii="Cambria" w:hAnsi="Cambria"/>
                <w:color w:val="000000"/>
                <w:sz w:val="18"/>
                <w:szCs w:val="18"/>
                <w:lang w:val="es-BO" w:eastAsia="es-BO"/>
              </w:rPr>
              <w:t>EN EL MANEJO DE PROGRAMAS  ESPECIALIZADOS EN DIBUJO DIGITAL (EJM. AUTOCAD, VECTOR, CIVIL DESING)</w:t>
            </w:r>
          </w:p>
        </w:tc>
        <w:tc>
          <w:tcPr>
            <w:tcW w:w="722"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C76B4E" w:rsidRDefault="00C76B4E" w:rsidP="005F2A3A">
      <w:pPr>
        <w:ind w:left="792"/>
        <w:jc w:val="both"/>
        <w:rPr>
          <w:rFonts w:ascii="Cambria" w:hAnsi="Cambria" w:cs="Verdana"/>
          <w:b/>
          <w:bCs/>
          <w:color w:val="000000"/>
        </w:rPr>
      </w:pPr>
    </w:p>
    <w:p w:rsidR="005F2A3A" w:rsidRPr="00AC6981" w:rsidRDefault="005F2A3A" w:rsidP="005F2A3A">
      <w:pPr>
        <w:pStyle w:val="Prrafodelista"/>
        <w:ind w:left="0"/>
        <w:contextualSpacing/>
        <w:rPr>
          <w:rFonts w:ascii="Calibri" w:hAnsi="Calibri" w:cs="Calibri"/>
          <w:b/>
          <w:bCs/>
          <w:sz w:val="22"/>
          <w:szCs w:val="22"/>
          <w:u w:val="single"/>
          <w:lang w:val="es-BO" w:eastAsia="es-BO"/>
        </w:rPr>
      </w:pPr>
      <w:r w:rsidRPr="00AC6981">
        <w:rPr>
          <w:rFonts w:ascii="Calibri" w:hAnsi="Calibri" w:cs="Calibri"/>
          <w:b/>
          <w:bCs/>
          <w:sz w:val="22"/>
          <w:szCs w:val="22"/>
          <w:u w:val="single"/>
          <w:lang w:val="es-BO" w:eastAsia="es-BO"/>
        </w:rPr>
        <w:t>(*) Las Obras similares se encuentran detalladas en el punto</w:t>
      </w:r>
      <w:r w:rsidR="00910CA1">
        <w:rPr>
          <w:rFonts w:ascii="Calibri" w:hAnsi="Calibri" w:cs="Calibri"/>
          <w:b/>
          <w:bCs/>
          <w:sz w:val="22"/>
          <w:szCs w:val="22"/>
          <w:u w:val="single"/>
          <w:lang w:val="es-BO" w:eastAsia="es-BO"/>
        </w:rPr>
        <w:t xml:space="preserve"> 1.12</w:t>
      </w:r>
      <w:r w:rsidRPr="00AC6981">
        <w:rPr>
          <w:rFonts w:ascii="Calibri" w:hAnsi="Calibri" w:cs="Calibri"/>
          <w:b/>
          <w:bCs/>
          <w:sz w:val="22"/>
          <w:szCs w:val="22"/>
          <w:u w:val="single"/>
          <w:lang w:val="es-BO" w:eastAsia="es-BO"/>
        </w:rPr>
        <w:t xml:space="preserve"> EXPERIENCIA DE LA EMPRESA </w:t>
      </w:r>
    </w:p>
    <w:p w:rsidR="007B0C14" w:rsidRDefault="007B0C14" w:rsidP="005F2A3A">
      <w:pPr>
        <w:ind w:left="792"/>
        <w:jc w:val="both"/>
        <w:rPr>
          <w:rFonts w:ascii="Cambria" w:hAnsi="Cambria" w:cs="Verdana"/>
          <w:b/>
          <w:bCs/>
          <w:color w:val="000000"/>
          <w:u w:val="single"/>
        </w:rPr>
      </w:pPr>
    </w:p>
    <w:p w:rsidR="005F2A3A" w:rsidRPr="005F2A3A" w:rsidRDefault="005F2A3A" w:rsidP="005F2A3A">
      <w:pPr>
        <w:ind w:left="792"/>
        <w:jc w:val="both"/>
        <w:rPr>
          <w:rFonts w:ascii="Cambria" w:hAnsi="Cambria" w:cs="Verdana"/>
          <w:b/>
          <w:bCs/>
          <w:color w:val="000000"/>
        </w:rPr>
      </w:pPr>
      <w:r w:rsidRPr="005F2A3A">
        <w:rPr>
          <w:rFonts w:ascii="Cambria" w:hAnsi="Cambria" w:cs="Verdana"/>
          <w:b/>
          <w:bCs/>
          <w:color w:val="000000"/>
          <w:u w:val="single"/>
        </w:rPr>
        <w:t>NOTA</w:t>
      </w:r>
      <w:r w:rsidRPr="005F2A3A">
        <w:rPr>
          <w:rFonts w:ascii="Cambria" w:hAnsi="Cambria" w:cs="Verdana"/>
          <w:b/>
          <w:bCs/>
          <w:color w:val="000000"/>
        </w:rPr>
        <w:t>:</w:t>
      </w:r>
    </w:p>
    <w:p w:rsidR="005F2A3A" w:rsidRPr="00383795" w:rsidRDefault="00910CA1" w:rsidP="0079709C">
      <w:pPr>
        <w:numPr>
          <w:ilvl w:val="0"/>
          <w:numId w:val="7"/>
        </w:numPr>
        <w:ind w:left="1276" w:hanging="425"/>
        <w:jc w:val="both"/>
        <w:rPr>
          <w:rFonts w:ascii="Cambria" w:hAnsi="Cambria" w:cs="Verdana"/>
          <w:bCs/>
          <w:color w:val="000000"/>
        </w:rPr>
      </w:pPr>
      <w:r w:rsidRPr="00910CA1">
        <w:rPr>
          <w:rFonts w:ascii="Cambria" w:hAnsi="Cambria" w:cs="Verdana"/>
          <w:bCs/>
          <w:color w:val="000000"/>
        </w:rPr>
        <w:t>En los casos en los que se solicitó Titulo en provisión nacional,</w:t>
      </w:r>
      <w:r w:rsidRPr="00910CA1">
        <w:rPr>
          <w:rFonts w:ascii="Cambria" w:hAnsi="Cambria" w:cs="Verdana"/>
          <w:b/>
          <w:bCs/>
          <w:color w:val="000000"/>
        </w:rPr>
        <w:t xml:space="preserve"> </w:t>
      </w:r>
      <w:r w:rsidRPr="00910CA1">
        <w:rPr>
          <w:rFonts w:ascii="Cambria" w:hAnsi="Cambria" w:cs="Verdana"/>
          <w:bCs/>
          <w:color w:val="000000"/>
        </w:rPr>
        <w:t xml:space="preserve">la experiencia general y/o específica del personal clave podrá ser contabilizada antes de la obtención del título en provisión nacional y en caso de presentarse sobre posición de fechas en el formulario correspondiente el tiempo traslapado </w:t>
      </w:r>
      <w:r>
        <w:rPr>
          <w:rFonts w:ascii="Cambria" w:hAnsi="Cambria" w:cs="Verdana"/>
          <w:bCs/>
          <w:color w:val="000000"/>
        </w:rPr>
        <w:t>será contabilizado una sola vez</w:t>
      </w:r>
      <w:r w:rsidR="005F2A3A" w:rsidRPr="00383795">
        <w:rPr>
          <w:rFonts w:ascii="Cambria" w:hAnsi="Cambria" w:cs="Verdana"/>
          <w:bCs/>
          <w:color w:val="000000"/>
        </w:rPr>
        <w:t>.</w:t>
      </w:r>
    </w:p>
    <w:p w:rsidR="005F2A3A" w:rsidRDefault="005F2A3A" w:rsidP="0079709C">
      <w:pPr>
        <w:numPr>
          <w:ilvl w:val="0"/>
          <w:numId w:val="7"/>
        </w:numPr>
        <w:ind w:left="1276" w:hanging="425"/>
        <w:jc w:val="both"/>
        <w:rPr>
          <w:rFonts w:ascii="Cambria" w:hAnsi="Cambria" w:cs="Verdana"/>
          <w:bCs/>
          <w:color w:val="000000"/>
        </w:rPr>
      </w:pPr>
      <w:r w:rsidRPr="00383795">
        <w:rPr>
          <w:rFonts w:ascii="Cambria" w:hAnsi="Cambria" w:cs="Verdana"/>
          <w:bCs/>
          <w:color w:val="000000"/>
        </w:rPr>
        <w:t>Los Documentos de Respaldo que avalen la experiencia del personal requerido son:</w:t>
      </w:r>
    </w:p>
    <w:p w:rsidR="007B0C14" w:rsidRPr="00383795" w:rsidRDefault="007B0C14" w:rsidP="007B0C14">
      <w:pPr>
        <w:ind w:left="1276"/>
        <w:jc w:val="both"/>
        <w:rPr>
          <w:rFonts w:ascii="Cambria" w:hAnsi="Cambria" w:cs="Verdana"/>
          <w:bCs/>
          <w:color w:val="000000"/>
        </w:rPr>
      </w:pPr>
    </w:p>
    <w:p w:rsidR="005F2A3A" w:rsidRPr="005F2A3A" w:rsidRDefault="005F2A3A" w:rsidP="0079709C">
      <w:pPr>
        <w:numPr>
          <w:ilvl w:val="0"/>
          <w:numId w:val="8"/>
        </w:numPr>
        <w:jc w:val="both"/>
        <w:rPr>
          <w:rFonts w:ascii="Cambria" w:hAnsi="Cambria" w:cs="Verdana"/>
          <w:b/>
          <w:bCs/>
          <w:color w:val="000000"/>
          <w:u w:val="single"/>
        </w:rPr>
      </w:pPr>
      <w:r w:rsidRPr="005F2A3A">
        <w:rPr>
          <w:rFonts w:ascii="Cambria" w:hAnsi="Cambria" w:cs="Verdana"/>
          <w:b/>
          <w:bCs/>
          <w:color w:val="000000"/>
          <w:u w:val="single"/>
        </w:rPr>
        <w:t>Director de Obra o Residente de Obra:</w:t>
      </w:r>
    </w:p>
    <w:p w:rsidR="005F2A3A" w:rsidRPr="00383795" w:rsidRDefault="005F2A3A" w:rsidP="00383795">
      <w:pPr>
        <w:ind w:left="1134"/>
        <w:jc w:val="both"/>
        <w:rPr>
          <w:rFonts w:ascii="Cambria" w:hAnsi="Cambria" w:cs="Verdana"/>
          <w:bCs/>
          <w:color w:val="000000"/>
        </w:rPr>
      </w:pPr>
      <w:r w:rsidRPr="00383795">
        <w:rPr>
          <w:rFonts w:ascii="Cambria" w:hAnsi="Cambria" w:cs="Verdana"/>
          <w:bCs/>
          <w:color w:val="000000"/>
        </w:rPr>
        <w:t>CERTIFICADO DE TRABAJO O ACTAS DE RECEPCION DEFINITIVA DE LAS OBRAS O FORMULARIO DE CIERRE Y/O LIQUIDACION DE OBRAS.</w:t>
      </w:r>
    </w:p>
    <w:p w:rsidR="005F2A3A" w:rsidRPr="00383795" w:rsidRDefault="005F2A3A" w:rsidP="005F2A3A">
      <w:pPr>
        <w:ind w:left="792"/>
        <w:jc w:val="both"/>
        <w:rPr>
          <w:rFonts w:ascii="Cambria" w:hAnsi="Cambria" w:cs="Verdana"/>
          <w:bCs/>
          <w:color w:val="000000"/>
          <w:lang w:val="es-BO"/>
        </w:rPr>
      </w:pPr>
      <w:r w:rsidRPr="00383795">
        <w:rPr>
          <w:rFonts w:ascii="Cambria" w:hAnsi="Cambria" w:cs="Verdana"/>
          <w:bCs/>
          <w:color w:val="000000"/>
          <w:lang w:val="es-BO"/>
        </w:rPr>
        <w:t xml:space="preserve"> </w:t>
      </w:r>
    </w:p>
    <w:p w:rsidR="005F2A3A" w:rsidRPr="005F2A3A" w:rsidRDefault="005F2A3A" w:rsidP="0079709C">
      <w:pPr>
        <w:numPr>
          <w:ilvl w:val="0"/>
          <w:numId w:val="8"/>
        </w:numPr>
        <w:jc w:val="both"/>
        <w:rPr>
          <w:rFonts w:ascii="Cambria" w:hAnsi="Cambria" w:cs="Verdana"/>
          <w:b/>
          <w:bCs/>
          <w:color w:val="000000"/>
        </w:rPr>
      </w:pPr>
      <w:r w:rsidRPr="005F2A3A">
        <w:rPr>
          <w:rFonts w:ascii="Cambria" w:hAnsi="Cambria" w:cs="Verdana"/>
          <w:b/>
          <w:bCs/>
          <w:color w:val="000000"/>
          <w:u w:val="single"/>
        </w:rPr>
        <w:t>Dibujante de Planos AS-BUILT</w:t>
      </w:r>
      <w:r w:rsidRPr="005F2A3A">
        <w:rPr>
          <w:rFonts w:ascii="Cambria" w:hAnsi="Cambria" w:cs="Verdana"/>
          <w:b/>
          <w:bCs/>
          <w:color w:val="000000"/>
        </w:rPr>
        <w:t>:</w:t>
      </w:r>
    </w:p>
    <w:p w:rsidR="005F2A3A" w:rsidRPr="00383795" w:rsidRDefault="005F2A3A" w:rsidP="00383795">
      <w:pPr>
        <w:ind w:firstLine="1134"/>
        <w:jc w:val="both"/>
        <w:rPr>
          <w:rFonts w:ascii="Cambria" w:hAnsi="Cambria" w:cs="Verdana"/>
          <w:bCs/>
          <w:color w:val="000000"/>
        </w:rPr>
      </w:pPr>
      <w:r w:rsidRPr="00383795">
        <w:rPr>
          <w:rFonts w:ascii="Cambria" w:hAnsi="Cambria" w:cs="Verdana"/>
          <w:bCs/>
          <w:color w:val="000000"/>
        </w:rPr>
        <w:t>CERTIFICADO DE TRABAJO.</w:t>
      </w:r>
    </w:p>
    <w:p w:rsidR="005F2A3A" w:rsidRDefault="005F2A3A" w:rsidP="005F2A3A">
      <w:pPr>
        <w:ind w:left="792"/>
        <w:jc w:val="both"/>
        <w:rPr>
          <w:rFonts w:ascii="Cambria" w:hAnsi="Cambria" w:cs="Verdana"/>
          <w:b/>
          <w:bCs/>
          <w:color w:val="000000"/>
        </w:rPr>
      </w:pPr>
    </w:p>
    <w:p w:rsidR="00C57E46" w:rsidRDefault="00C57E46" w:rsidP="005F2A3A">
      <w:pPr>
        <w:ind w:left="792"/>
        <w:jc w:val="both"/>
        <w:rPr>
          <w:rFonts w:ascii="Cambria" w:hAnsi="Cambria" w:cs="Verdana"/>
          <w:b/>
          <w:bCs/>
          <w:color w:val="000000"/>
        </w:rPr>
      </w:pPr>
    </w:p>
    <w:p w:rsidR="005F2A3A" w:rsidRDefault="00383795" w:rsidP="0079709C">
      <w:pPr>
        <w:numPr>
          <w:ilvl w:val="1"/>
          <w:numId w:val="1"/>
        </w:numPr>
        <w:jc w:val="both"/>
        <w:rPr>
          <w:rFonts w:ascii="Cambria" w:hAnsi="Cambria" w:cs="Verdana"/>
          <w:b/>
          <w:bCs/>
          <w:color w:val="000000"/>
        </w:rPr>
      </w:pPr>
      <w:r w:rsidRPr="00383795">
        <w:rPr>
          <w:rFonts w:ascii="Cambria" w:hAnsi="Cambria" w:cs="Verdana"/>
          <w:b/>
          <w:bCs/>
          <w:color w:val="000000"/>
        </w:rPr>
        <w:lastRenderedPageBreak/>
        <w:t>PERSONAL TÉCNICO Y DE APOYO MÍNIMO REQUERIDO (OBLIGATORIO PERO NO SUJETO A EVALUACION)</w:t>
      </w:r>
    </w:p>
    <w:p w:rsidR="00383795" w:rsidRDefault="00383795" w:rsidP="00383795">
      <w:pPr>
        <w:ind w:left="792"/>
        <w:jc w:val="both"/>
        <w:rPr>
          <w:rFonts w:ascii="Cambria" w:hAnsi="Cambria" w:cs="Verdana"/>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
        <w:gridCol w:w="2696"/>
        <w:gridCol w:w="3365"/>
        <w:gridCol w:w="2681"/>
      </w:tblGrid>
      <w:tr w:rsidR="00C76B4E" w:rsidRPr="000F6266" w:rsidTr="00074AA4">
        <w:trPr>
          <w:trHeight w:val="45"/>
          <w:tblHeader/>
          <w:jc w:val="center"/>
        </w:trPr>
        <w:tc>
          <w:tcPr>
            <w:tcW w:w="204" w:type="pct"/>
            <w:shd w:val="clear" w:color="auto" w:fill="F2F2F2"/>
            <w:tcMar>
              <w:left w:w="0" w:type="dxa"/>
              <w:right w:w="0" w:type="dxa"/>
            </w:tcMar>
            <w:vAlign w:val="center"/>
          </w:tcPr>
          <w:p w:rsidR="00C76B4E" w:rsidRPr="000F6266" w:rsidRDefault="00C76B4E"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N°</w:t>
            </w:r>
          </w:p>
        </w:tc>
        <w:tc>
          <w:tcPr>
            <w:tcW w:w="1479" w:type="pct"/>
            <w:shd w:val="clear" w:color="auto" w:fill="F2F2F2"/>
            <w:vAlign w:val="center"/>
          </w:tcPr>
          <w:p w:rsidR="00C76B4E" w:rsidRPr="000F6266" w:rsidRDefault="00C76B4E"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CARGO</w:t>
            </w:r>
          </w:p>
        </w:tc>
        <w:tc>
          <w:tcPr>
            <w:tcW w:w="1846" w:type="pct"/>
            <w:shd w:val="clear" w:color="auto" w:fill="F2F2F2"/>
            <w:vAlign w:val="center"/>
          </w:tcPr>
          <w:p w:rsidR="00C76B4E" w:rsidRPr="000F6266" w:rsidRDefault="00C76B4E"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FORMACIÓN</w:t>
            </w:r>
          </w:p>
        </w:tc>
        <w:tc>
          <w:tcPr>
            <w:tcW w:w="1471" w:type="pct"/>
            <w:shd w:val="clear" w:color="auto" w:fill="F2F2F2"/>
            <w:vAlign w:val="center"/>
          </w:tcPr>
          <w:p w:rsidR="00C76B4E" w:rsidRPr="003E66C1" w:rsidRDefault="00C76B4E" w:rsidP="00074AA4">
            <w:pPr>
              <w:spacing w:line="276" w:lineRule="auto"/>
              <w:jc w:val="center"/>
              <w:rPr>
                <w:rFonts w:ascii="Cambria" w:hAnsi="Cambria" w:cstheme="minorHAnsi"/>
                <w:b/>
                <w:sz w:val="20"/>
                <w:szCs w:val="20"/>
                <w:lang w:val="es-BO"/>
              </w:rPr>
            </w:pPr>
            <w:r w:rsidRPr="003E66C1">
              <w:rPr>
                <w:rFonts w:ascii="Cambria" w:hAnsi="Cambria" w:cstheme="minorHAnsi"/>
                <w:b/>
                <w:sz w:val="20"/>
                <w:szCs w:val="20"/>
                <w:lang w:val="es-BO"/>
              </w:rPr>
              <w:t xml:space="preserve">NUMERO DE PERSONAS </w:t>
            </w:r>
          </w:p>
        </w:tc>
      </w:tr>
      <w:tr w:rsidR="00C76B4E" w:rsidRPr="000F6266" w:rsidTr="00074AA4">
        <w:trPr>
          <w:trHeight w:val="45"/>
          <w:jc w:val="center"/>
        </w:trPr>
        <w:tc>
          <w:tcPr>
            <w:tcW w:w="204" w:type="pct"/>
            <w:shd w:val="clear" w:color="auto" w:fill="FFFFFF" w:themeFill="background1"/>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1</w:t>
            </w:r>
          </w:p>
        </w:tc>
        <w:tc>
          <w:tcPr>
            <w:tcW w:w="1479" w:type="pct"/>
            <w:shd w:val="clear" w:color="auto" w:fill="FFFFFF" w:themeFill="background1"/>
            <w:vAlign w:val="center"/>
          </w:tcPr>
          <w:p w:rsidR="00C76B4E" w:rsidRPr="000F6266" w:rsidRDefault="00C76B4E" w:rsidP="00074AA4">
            <w:pPr>
              <w:spacing w:line="276" w:lineRule="auto"/>
              <w:jc w:val="both"/>
              <w:rPr>
                <w:rFonts w:ascii="Cambria" w:hAnsi="Cambria" w:cstheme="minorHAnsi"/>
                <w:sz w:val="20"/>
                <w:szCs w:val="20"/>
                <w:lang w:val="es-BO"/>
              </w:rPr>
            </w:pPr>
            <w:r w:rsidRPr="000F6266">
              <w:rPr>
                <w:rFonts w:ascii="Cambria" w:eastAsia="Calibri" w:hAnsi="Cambria" w:cstheme="minorHAnsi"/>
                <w:sz w:val="20"/>
                <w:szCs w:val="20"/>
                <w:lang w:val="es-MX" w:eastAsia="en-US"/>
              </w:rPr>
              <w:t>Capataz</w:t>
            </w:r>
          </w:p>
        </w:tc>
        <w:tc>
          <w:tcPr>
            <w:tcW w:w="1846" w:type="pct"/>
            <w:shd w:val="clear" w:color="auto" w:fill="FFFFFF" w:themeFill="background1"/>
            <w:vAlign w:val="center"/>
          </w:tcPr>
          <w:p w:rsidR="00C76B4E" w:rsidRPr="000F6266" w:rsidRDefault="00C76B4E"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w:t>
            </w:r>
          </w:p>
        </w:tc>
        <w:tc>
          <w:tcPr>
            <w:tcW w:w="1471" w:type="pct"/>
            <w:shd w:val="clear" w:color="auto" w:fill="FFFFFF" w:themeFill="background1"/>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2</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Chofer</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3</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Albañil</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4</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Ayudante</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2</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5</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 xml:space="preserve">Plomero Calificado </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6</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Peón</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Pr>
                <w:rFonts w:ascii="Cambria" w:hAnsi="Cambria" w:cstheme="minorHAnsi"/>
                <w:sz w:val="20"/>
                <w:szCs w:val="20"/>
              </w:rPr>
              <w:t>36</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7</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Topógrafo</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Técnico o Lic. en topografía</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8</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compresora</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9</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Compactadora</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10</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Inspector de Soldadura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 xml:space="preserve">Personal certificado como inspector de soldadura nivel II AWS o equivalente </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11</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Inspección en Radiografía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 xml:space="preserve">Persona certificada como inspector de nivel II ASNT o equivalente </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12</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Inspector en tintas penetrantes</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Persona certificada como inspector de nivel II ASNT o equivalente.</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57E46" w:rsidRPr="000F6266" w:rsidTr="00074AA4">
        <w:trPr>
          <w:trHeight w:val="45"/>
          <w:jc w:val="center"/>
        </w:trPr>
        <w:tc>
          <w:tcPr>
            <w:tcW w:w="204" w:type="pct"/>
            <w:shd w:val="clear" w:color="auto" w:fill="auto"/>
            <w:tcMar>
              <w:left w:w="0" w:type="dxa"/>
              <w:right w:w="0" w:type="dxa"/>
            </w:tcMar>
            <w:vAlign w:val="center"/>
          </w:tcPr>
          <w:p w:rsidR="00C57E46"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13</w:t>
            </w:r>
          </w:p>
        </w:tc>
        <w:tc>
          <w:tcPr>
            <w:tcW w:w="1479" w:type="pct"/>
            <w:shd w:val="clear" w:color="auto" w:fill="auto"/>
            <w:vAlign w:val="center"/>
          </w:tcPr>
          <w:p w:rsidR="00C57E46" w:rsidRPr="000F6266" w:rsidRDefault="00C57E46" w:rsidP="00074AA4">
            <w:pPr>
              <w:spacing w:line="276" w:lineRule="auto"/>
              <w:jc w:val="both"/>
              <w:rPr>
                <w:rFonts w:ascii="Cambria" w:hAnsi="Cambria" w:cstheme="minorHAnsi"/>
                <w:sz w:val="20"/>
                <w:szCs w:val="20"/>
              </w:rPr>
            </w:pPr>
            <w:r>
              <w:rPr>
                <w:rFonts w:ascii="Cambria" w:hAnsi="Cambria" w:cstheme="minorHAnsi"/>
                <w:sz w:val="20"/>
                <w:szCs w:val="20"/>
              </w:rPr>
              <w:t>Inspector en partículas magnéticas</w:t>
            </w:r>
          </w:p>
        </w:tc>
        <w:tc>
          <w:tcPr>
            <w:tcW w:w="1846" w:type="pct"/>
            <w:shd w:val="clear" w:color="auto" w:fill="auto"/>
          </w:tcPr>
          <w:p w:rsidR="00C57E46" w:rsidRPr="000F6266" w:rsidRDefault="00C57E46" w:rsidP="00C57E46">
            <w:pPr>
              <w:spacing w:line="276" w:lineRule="auto"/>
              <w:jc w:val="both"/>
              <w:rPr>
                <w:rFonts w:ascii="Cambria" w:hAnsi="Cambria" w:cstheme="minorHAnsi"/>
                <w:sz w:val="20"/>
                <w:szCs w:val="20"/>
              </w:rPr>
            </w:pPr>
            <w:r w:rsidRPr="000F6266">
              <w:rPr>
                <w:rFonts w:ascii="Cambria" w:hAnsi="Cambria" w:cstheme="minorHAnsi"/>
                <w:sz w:val="20"/>
                <w:szCs w:val="20"/>
              </w:rPr>
              <w:t xml:space="preserve">Persona certificada como inspector </w:t>
            </w:r>
            <w:r>
              <w:rPr>
                <w:rFonts w:ascii="Cambria" w:hAnsi="Cambria" w:cstheme="minorHAnsi"/>
                <w:sz w:val="20"/>
                <w:szCs w:val="20"/>
              </w:rPr>
              <w:t xml:space="preserve">MT nivel II </w:t>
            </w:r>
            <w:r w:rsidRPr="000F6266">
              <w:rPr>
                <w:rFonts w:ascii="Cambria" w:hAnsi="Cambria" w:cstheme="minorHAnsi"/>
                <w:sz w:val="20"/>
                <w:szCs w:val="20"/>
              </w:rPr>
              <w:t>SNT o equivalente</w:t>
            </w:r>
          </w:p>
        </w:tc>
        <w:tc>
          <w:tcPr>
            <w:tcW w:w="1471" w:type="pct"/>
            <w:vAlign w:val="center"/>
          </w:tcPr>
          <w:p w:rsidR="00C57E46"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14</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Técnico especializado en trabajos de revestimiento de tubería</w:t>
            </w:r>
          </w:p>
        </w:tc>
        <w:tc>
          <w:tcPr>
            <w:tcW w:w="1846" w:type="pct"/>
            <w:shd w:val="clear" w:color="auto" w:fill="auto"/>
          </w:tcPr>
          <w:p w:rsidR="00C76B4E" w:rsidRPr="000F6266" w:rsidRDefault="00C76B4E" w:rsidP="00074AA4">
            <w:pPr>
              <w:jc w:val="both"/>
              <w:rPr>
                <w:rFonts w:ascii="Cambria" w:hAnsi="Cambria" w:cstheme="minorHAnsi"/>
                <w:sz w:val="20"/>
                <w:szCs w:val="20"/>
              </w:rPr>
            </w:pPr>
            <w:r w:rsidRPr="000F6266">
              <w:rPr>
                <w:rFonts w:ascii="Cambria" w:hAnsi="Cambria" w:cstheme="minorHAnsi"/>
                <w:sz w:val="20"/>
                <w:szCs w:val="20"/>
              </w:rPr>
              <w:t>según norma ASME B 31.8</w:t>
            </w:r>
          </w:p>
          <w:p w:rsidR="00C76B4E" w:rsidRPr="000F6266" w:rsidRDefault="00C76B4E" w:rsidP="00074AA4">
            <w:pPr>
              <w:spacing w:line="276" w:lineRule="auto"/>
              <w:jc w:val="both"/>
              <w:rPr>
                <w:rFonts w:ascii="Cambria" w:hAnsi="Cambria" w:cstheme="minorHAnsi"/>
                <w:sz w:val="20"/>
                <w:szCs w:val="20"/>
              </w:rPr>
            </w:pP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15</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Cañista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16</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Técnico especializado en pruebas hidráulicas</w:t>
            </w:r>
            <w:r>
              <w:rPr>
                <w:rFonts w:ascii="Cambria" w:hAnsi="Cambria" w:cstheme="minorHAnsi"/>
                <w:sz w:val="20"/>
                <w:szCs w:val="20"/>
              </w:rPr>
              <w:t xml:space="preserve"> /instrumentista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 xml:space="preserve">Profesional y/o técnico especializado en el manejo de </w:t>
            </w:r>
            <w:r>
              <w:rPr>
                <w:rFonts w:ascii="Cambria" w:hAnsi="Cambria" w:cstheme="minorHAnsi"/>
                <w:sz w:val="20"/>
                <w:szCs w:val="20"/>
              </w:rPr>
              <w:t>instrumental</w:t>
            </w:r>
            <w:r w:rsidRPr="000F6266">
              <w:rPr>
                <w:rFonts w:ascii="Cambria" w:hAnsi="Cambria" w:cstheme="minorHAnsi"/>
                <w:sz w:val="20"/>
                <w:szCs w:val="20"/>
              </w:rPr>
              <w:t xml:space="preserve"> y ejecución de pruebas hidrostáticas</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17</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Técnico especializado en protección catódica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Profesional y/o técnico especializado en la implementación de protección catódica</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C76B4E">
            <w:pPr>
              <w:spacing w:line="276" w:lineRule="auto"/>
              <w:jc w:val="center"/>
              <w:rPr>
                <w:rFonts w:ascii="Cambria" w:hAnsi="Cambria" w:cstheme="minorHAnsi"/>
                <w:sz w:val="20"/>
                <w:szCs w:val="20"/>
              </w:rPr>
            </w:pPr>
            <w:r w:rsidRPr="000F6266">
              <w:rPr>
                <w:rFonts w:ascii="Cambria" w:hAnsi="Cambria" w:cstheme="minorHAnsi"/>
                <w:sz w:val="20"/>
                <w:szCs w:val="20"/>
              </w:rPr>
              <w:t>1</w:t>
            </w:r>
            <w:r w:rsidR="00C57E46">
              <w:rPr>
                <w:rFonts w:ascii="Cambria" w:hAnsi="Cambria" w:cstheme="minorHAnsi"/>
                <w:sz w:val="20"/>
                <w:szCs w:val="20"/>
              </w:rPr>
              <w:t>8</w:t>
            </w:r>
          </w:p>
        </w:tc>
        <w:tc>
          <w:tcPr>
            <w:tcW w:w="1479" w:type="pct"/>
            <w:shd w:val="clear" w:color="auto" w:fill="auto"/>
            <w:vAlign w:val="center"/>
          </w:tcPr>
          <w:p w:rsidR="00C76B4E" w:rsidRPr="000F6266" w:rsidRDefault="00C76B4E" w:rsidP="00C76B4E">
            <w:pPr>
              <w:spacing w:line="276" w:lineRule="auto"/>
              <w:jc w:val="both"/>
              <w:rPr>
                <w:rFonts w:ascii="Cambria" w:hAnsi="Cambria" w:cstheme="minorHAnsi"/>
                <w:sz w:val="20"/>
                <w:szCs w:val="20"/>
              </w:rPr>
            </w:pPr>
            <w:r>
              <w:rPr>
                <w:rFonts w:ascii="Cambria" w:hAnsi="Cambria" w:cstheme="minorHAnsi"/>
                <w:sz w:val="20"/>
                <w:szCs w:val="20"/>
              </w:rPr>
              <w:t>Supervisor SMS</w:t>
            </w:r>
          </w:p>
        </w:tc>
        <w:tc>
          <w:tcPr>
            <w:tcW w:w="1846" w:type="pct"/>
            <w:shd w:val="clear" w:color="auto" w:fill="auto"/>
          </w:tcPr>
          <w:p w:rsidR="00C76B4E" w:rsidRPr="00910CA1" w:rsidRDefault="00C76B4E" w:rsidP="00C76B4E">
            <w:pPr>
              <w:jc w:val="both"/>
              <w:rPr>
                <w:rFonts w:ascii="Cambria" w:hAnsi="Cambria" w:cs="Calibri"/>
                <w:sz w:val="20"/>
                <w:szCs w:val="20"/>
              </w:rPr>
            </w:pPr>
            <w:r>
              <w:rPr>
                <w:rFonts w:ascii="Cambria" w:hAnsi="Cambria" w:cs="Calibri"/>
                <w:sz w:val="20"/>
                <w:szCs w:val="20"/>
              </w:rPr>
              <w:t xml:space="preserve">Profesional a nivel licenciatura en ingeniería, de acuerdo a lo establecido en el punto 1.6 del presente documento </w:t>
            </w:r>
          </w:p>
        </w:tc>
        <w:tc>
          <w:tcPr>
            <w:tcW w:w="1471" w:type="pct"/>
            <w:vAlign w:val="center"/>
          </w:tcPr>
          <w:p w:rsidR="00C76B4E" w:rsidRPr="000F6266" w:rsidRDefault="00C76B4E" w:rsidP="00C76B4E">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C76B4E">
            <w:pPr>
              <w:spacing w:line="276" w:lineRule="auto"/>
              <w:jc w:val="center"/>
              <w:rPr>
                <w:rFonts w:ascii="Cambria" w:hAnsi="Cambria" w:cstheme="minorHAnsi"/>
                <w:sz w:val="20"/>
                <w:szCs w:val="20"/>
              </w:rPr>
            </w:pPr>
            <w:r>
              <w:rPr>
                <w:rFonts w:ascii="Cambria" w:hAnsi="Cambria" w:cstheme="minorHAnsi"/>
                <w:sz w:val="20"/>
                <w:szCs w:val="20"/>
              </w:rPr>
              <w:t>1</w:t>
            </w:r>
            <w:r w:rsidR="00C57E46">
              <w:rPr>
                <w:rFonts w:ascii="Cambria" w:hAnsi="Cambria" w:cstheme="minorHAnsi"/>
                <w:sz w:val="20"/>
                <w:szCs w:val="20"/>
              </w:rPr>
              <w:t>9</w:t>
            </w:r>
          </w:p>
        </w:tc>
        <w:tc>
          <w:tcPr>
            <w:tcW w:w="1479" w:type="pct"/>
            <w:shd w:val="clear" w:color="auto" w:fill="auto"/>
            <w:vAlign w:val="center"/>
          </w:tcPr>
          <w:p w:rsidR="00C76B4E" w:rsidRDefault="00C76B4E" w:rsidP="00C76B4E">
            <w:pPr>
              <w:spacing w:line="276" w:lineRule="auto"/>
              <w:jc w:val="both"/>
              <w:rPr>
                <w:rFonts w:ascii="Cambria" w:hAnsi="Cambria" w:cstheme="minorHAnsi"/>
                <w:sz w:val="20"/>
                <w:szCs w:val="20"/>
              </w:rPr>
            </w:pPr>
            <w:r>
              <w:rPr>
                <w:rFonts w:ascii="Cambria" w:hAnsi="Cambria" w:cstheme="minorHAnsi"/>
                <w:sz w:val="20"/>
                <w:szCs w:val="20"/>
              </w:rPr>
              <w:t>Monitor SMS</w:t>
            </w:r>
          </w:p>
        </w:tc>
        <w:tc>
          <w:tcPr>
            <w:tcW w:w="1846" w:type="pct"/>
            <w:shd w:val="clear" w:color="auto" w:fill="auto"/>
          </w:tcPr>
          <w:p w:rsidR="00C76B4E" w:rsidRPr="00910CA1" w:rsidRDefault="00C76B4E" w:rsidP="00C76B4E">
            <w:pPr>
              <w:jc w:val="both"/>
              <w:rPr>
                <w:rFonts w:ascii="Cambria" w:hAnsi="Cambria" w:cs="Calibri"/>
                <w:sz w:val="20"/>
                <w:szCs w:val="20"/>
              </w:rPr>
            </w:pPr>
            <w:r>
              <w:rPr>
                <w:rFonts w:ascii="Cambria" w:hAnsi="Cambria" w:cs="Calibri"/>
                <w:sz w:val="20"/>
                <w:szCs w:val="20"/>
              </w:rPr>
              <w:t xml:space="preserve">Profesional a nivel licenciatura en ingeniería o técnico del área industrial (mecánico, eléctrico, SMS o similares), de acuerdo a lo establecido en el punto 1.6 del presente documento </w:t>
            </w:r>
          </w:p>
        </w:tc>
        <w:tc>
          <w:tcPr>
            <w:tcW w:w="1471" w:type="pct"/>
            <w:vAlign w:val="center"/>
          </w:tcPr>
          <w:p w:rsidR="00C76B4E" w:rsidRPr="000F6266" w:rsidRDefault="000B3E59" w:rsidP="00C76B4E">
            <w:pPr>
              <w:spacing w:line="276" w:lineRule="auto"/>
              <w:jc w:val="center"/>
              <w:rPr>
                <w:rFonts w:ascii="Cambria" w:hAnsi="Cambria" w:cstheme="minorHAnsi"/>
                <w:sz w:val="20"/>
                <w:szCs w:val="20"/>
              </w:rPr>
            </w:pPr>
            <w:r>
              <w:rPr>
                <w:rFonts w:ascii="Cambria" w:hAnsi="Cambria" w:cstheme="minorHAnsi"/>
                <w:sz w:val="20"/>
                <w:szCs w:val="20"/>
              </w:rPr>
              <w:t>3</w:t>
            </w:r>
          </w:p>
        </w:tc>
      </w:tr>
    </w:tbl>
    <w:p w:rsidR="00383795" w:rsidRDefault="00383795" w:rsidP="00383795">
      <w:pPr>
        <w:ind w:left="792"/>
        <w:jc w:val="both"/>
        <w:rPr>
          <w:rFonts w:ascii="Cambria" w:hAnsi="Cambria" w:cs="Verdana"/>
          <w:bCs/>
          <w:color w:val="000000"/>
        </w:rPr>
      </w:pPr>
    </w:p>
    <w:p w:rsidR="00C57E46" w:rsidRDefault="00C57E46" w:rsidP="00383795">
      <w:pPr>
        <w:ind w:left="792"/>
        <w:jc w:val="both"/>
        <w:rPr>
          <w:rFonts w:ascii="Cambria" w:hAnsi="Cambria" w:cs="Verdana"/>
          <w:bCs/>
          <w:color w:val="000000"/>
        </w:rPr>
      </w:pPr>
    </w:p>
    <w:p w:rsidR="00383795" w:rsidRDefault="00D52707" w:rsidP="0079709C">
      <w:pPr>
        <w:numPr>
          <w:ilvl w:val="0"/>
          <w:numId w:val="1"/>
        </w:numPr>
        <w:jc w:val="both"/>
        <w:rPr>
          <w:rFonts w:ascii="Cambria" w:hAnsi="Cambria" w:cs="Verdana"/>
          <w:b/>
          <w:bCs/>
          <w:color w:val="000000"/>
        </w:rPr>
      </w:pPr>
      <w:r>
        <w:rPr>
          <w:rFonts w:ascii="Cambria" w:hAnsi="Cambria" w:cs="Verdana"/>
          <w:b/>
          <w:bCs/>
          <w:color w:val="000000"/>
        </w:rPr>
        <w:lastRenderedPageBreak/>
        <w:t>CONDICIONES REQUERIDAS</w:t>
      </w: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NORMATIVA APLICABLE AL PROCESO DE CONTRATACIÓN</w:t>
      </w:r>
    </w:p>
    <w:p w:rsidR="00D52707" w:rsidRPr="00D52707" w:rsidRDefault="00D52707" w:rsidP="00D52707">
      <w:pPr>
        <w:ind w:left="792"/>
        <w:jc w:val="both"/>
        <w:rPr>
          <w:rFonts w:ascii="Cambria" w:hAnsi="Cambria" w:cs="Verdana"/>
          <w:bCs/>
          <w:color w:val="000000"/>
        </w:rPr>
      </w:pPr>
      <w:r w:rsidRPr="00D52707">
        <w:rPr>
          <w:rFonts w:ascii="Cambria" w:hAnsi="Cambria" w:cs="Verdana"/>
          <w:bCs/>
          <w:color w:val="000000"/>
          <w:lang w:val="es-BO"/>
        </w:rPr>
        <w:t>Reglamento de Contrataciones Directas en el Marco del Decreto Supremo N° 29506</w:t>
      </w:r>
    </w:p>
    <w:p w:rsidR="00D52707" w:rsidRDefault="00D52707" w:rsidP="00D52707">
      <w:pPr>
        <w:ind w:left="792"/>
        <w:jc w:val="both"/>
        <w:rPr>
          <w:rFonts w:ascii="Cambria" w:hAnsi="Cambria" w:cs="Verdana"/>
          <w:b/>
          <w:bCs/>
          <w:color w:val="000000"/>
        </w:rPr>
      </w:pP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PLAZO PARA LA EJECUCIÓN DE LA OBRA</w:t>
      </w:r>
    </w:p>
    <w:p w:rsidR="00D52707" w:rsidRPr="00D52707" w:rsidRDefault="00D52707" w:rsidP="00D52707">
      <w:pPr>
        <w:ind w:left="792"/>
        <w:jc w:val="both"/>
        <w:rPr>
          <w:rFonts w:ascii="Cambria" w:hAnsi="Cambria" w:cs="Verdana"/>
          <w:bCs/>
          <w:color w:val="000000"/>
          <w:lang w:val="es-BO"/>
        </w:rPr>
      </w:pPr>
      <w:r w:rsidRPr="00D52707">
        <w:rPr>
          <w:rFonts w:ascii="Cambria" w:hAnsi="Cambria" w:cs="Verdana"/>
          <w:bCs/>
          <w:color w:val="000000"/>
          <w:lang w:val="es-BO"/>
        </w:rPr>
        <w:t>El plazo de ejecución se encuentra descrito en el siguiente cuadro, de acuerdo al tiempo establecido en días calendario; computables a partir de la emisión de la Orden de Proceder hasta la Entrega Provisional</w:t>
      </w:r>
      <w:r w:rsidR="00AB41CC">
        <w:rPr>
          <w:rFonts w:ascii="Cambria" w:hAnsi="Cambria" w:cs="Verdana"/>
          <w:bCs/>
          <w:color w:val="000000"/>
          <w:lang w:val="es-BO"/>
        </w:rPr>
        <w:t xml:space="preserve"> de manera </w:t>
      </w:r>
      <w:r w:rsidR="00AB41CC">
        <w:rPr>
          <w:rFonts w:ascii="Cambria" w:hAnsi="Cambria" w:cs="Verdana"/>
          <w:bCs/>
          <w:color w:val="000000"/>
          <w:u w:val="single"/>
          <w:lang w:val="es-BO"/>
        </w:rPr>
        <w:t>satisfactoria</w:t>
      </w:r>
      <w:r w:rsidRPr="00D52707">
        <w:rPr>
          <w:rFonts w:ascii="Cambria" w:hAnsi="Cambria" w:cs="Verdana"/>
          <w:bCs/>
          <w:color w:val="000000"/>
          <w:lang w:val="es-BO"/>
        </w:rPr>
        <w:t>.</w:t>
      </w:r>
    </w:p>
    <w:p w:rsidR="00D52707" w:rsidRDefault="00D52707" w:rsidP="00D52707">
      <w:pPr>
        <w:ind w:left="792"/>
        <w:jc w:val="both"/>
        <w:rPr>
          <w:rFonts w:ascii="Cambria" w:hAnsi="Cambria" w:cs="Verdana"/>
          <w:bCs/>
          <w:color w:val="000000"/>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AB41CC" w:rsidRPr="008D4457" w:rsidTr="00AB41CC">
        <w:trPr>
          <w:trHeight w:val="189"/>
          <w:jc w:val="center"/>
        </w:trPr>
        <w:tc>
          <w:tcPr>
            <w:tcW w:w="3437" w:type="pct"/>
            <w:shd w:val="clear" w:color="auto" w:fill="BFBFBF"/>
            <w:vAlign w:val="center"/>
          </w:tcPr>
          <w:p w:rsidR="00AB41CC" w:rsidRPr="00AB41CC" w:rsidRDefault="00910CA1" w:rsidP="00B47CAF">
            <w:pPr>
              <w:autoSpaceDE w:val="0"/>
              <w:autoSpaceDN w:val="0"/>
              <w:adjustRightInd w:val="0"/>
              <w:jc w:val="center"/>
              <w:rPr>
                <w:rFonts w:ascii="Calibri" w:eastAsia="Calibri" w:hAnsi="Calibri" w:cs="Calibri"/>
                <w:color w:val="000000"/>
                <w:sz w:val="22"/>
                <w:szCs w:val="22"/>
                <w:lang w:val="es-BO" w:eastAsia="en-US"/>
              </w:rPr>
            </w:pPr>
            <w:r w:rsidRPr="00910CA1">
              <w:rPr>
                <w:rFonts w:ascii="Calibri" w:hAnsi="Calibri" w:cs="Calibri"/>
                <w:b/>
                <w:bCs/>
                <w:color w:val="000000"/>
                <w:sz w:val="22"/>
                <w:szCs w:val="22"/>
              </w:rPr>
              <w:t>DESCRIPCIÓN DEL OBJETO DE CONTRATACIÓN</w:t>
            </w:r>
            <w:r w:rsidRPr="00910CA1">
              <w:rPr>
                <w:rFonts w:ascii="Calibri" w:hAnsi="Calibri" w:cs="Calibri"/>
                <w:b/>
                <w:bCs/>
                <w:color w:val="000000"/>
                <w:sz w:val="22"/>
                <w:szCs w:val="22"/>
                <w:lang w:val="es-BO"/>
              </w:rPr>
              <w:t xml:space="preserve"> </w:t>
            </w:r>
          </w:p>
        </w:tc>
        <w:tc>
          <w:tcPr>
            <w:tcW w:w="1563" w:type="pct"/>
            <w:shd w:val="clear" w:color="auto" w:fill="BFBFBF"/>
            <w:vAlign w:val="center"/>
          </w:tcPr>
          <w:p w:rsidR="00AB41CC" w:rsidRPr="00AB41CC" w:rsidRDefault="00AB41CC" w:rsidP="00B47CAF">
            <w:pPr>
              <w:pStyle w:val="Default"/>
              <w:jc w:val="center"/>
              <w:rPr>
                <w:rFonts w:ascii="Calibri" w:hAnsi="Calibri" w:cs="Calibri"/>
                <w:sz w:val="22"/>
                <w:szCs w:val="22"/>
              </w:rPr>
            </w:pPr>
            <w:r w:rsidRPr="00AB41CC">
              <w:rPr>
                <w:rFonts w:ascii="Calibri" w:hAnsi="Calibri" w:cs="Calibri"/>
                <w:b/>
                <w:bCs/>
                <w:sz w:val="22"/>
                <w:szCs w:val="22"/>
              </w:rPr>
              <w:t>PLAZO DE EJECUCION</w:t>
            </w:r>
          </w:p>
          <w:p w:rsidR="00AB41CC" w:rsidRPr="00AB41CC" w:rsidRDefault="00AB41CC" w:rsidP="00B47CAF">
            <w:pPr>
              <w:autoSpaceDE w:val="0"/>
              <w:autoSpaceDN w:val="0"/>
              <w:adjustRightInd w:val="0"/>
              <w:jc w:val="center"/>
              <w:rPr>
                <w:rFonts w:ascii="Calibri" w:eastAsia="Calibri" w:hAnsi="Calibri" w:cs="Calibri"/>
                <w:color w:val="000000"/>
                <w:sz w:val="22"/>
                <w:szCs w:val="22"/>
                <w:lang w:val="es-BO" w:eastAsia="en-US"/>
              </w:rPr>
            </w:pPr>
            <w:r w:rsidRPr="00AB41CC">
              <w:rPr>
                <w:rFonts w:ascii="Calibri" w:hAnsi="Calibri" w:cs="Calibri"/>
                <w:b/>
                <w:bCs/>
                <w:color w:val="000000"/>
                <w:sz w:val="22"/>
                <w:szCs w:val="22"/>
              </w:rPr>
              <w:t>[Días Calendario]</w:t>
            </w:r>
          </w:p>
        </w:tc>
      </w:tr>
      <w:tr w:rsidR="00AB41CC" w:rsidRPr="008D4457" w:rsidTr="00AB41CC">
        <w:trPr>
          <w:trHeight w:val="189"/>
          <w:jc w:val="center"/>
        </w:trPr>
        <w:tc>
          <w:tcPr>
            <w:tcW w:w="3437" w:type="pct"/>
            <w:shd w:val="clear" w:color="auto" w:fill="FFFFFF"/>
            <w:vAlign w:val="center"/>
          </w:tcPr>
          <w:p w:rsidR="00AB41CC" w:rsidRPr="00AB41CC" w:rsidRDefault="000B3E59" w:rsidP="00AB41CC">
            <w:pPr>
              <w:autoSpaceDE w:val="0"/>
              <w:autoSpaceDN w:val="0"/>
              <w:adjustRightInd w:val="0"/>
              <w:jc w:val="center"/>
              <w:rPr>
                <w:rFonts w:ascii="Calibri" w:eastAsia="Calibri" w:hAnsi="Calibri" w:cs="Calibri"/>
                <w:color w:val="000000"/>
                <w:sz w:val="22"/>
                <w:szCs w:val="22"/>
                <w:lang w:val="es-BO" w:eastAsia="en-US"/>
              </w:rPr>
            </w:pPr>
            <w:r w:rsidRPr="000B3E59">
              <w:rPr>
                <w:rFonts w:ascii="Calibri" w:eastAsia="Arial Unicode MS" w:hAnsi="Calibri" w:cs="Calibri"/>
                <w:sz w:val="22"/>
                <w:szCs w:val="18"/>
                <w:lang w:val="es-MX"/>
              </w:rPr>
              <w:t xml:space="preserve">OBRAS CIVILES Y MECÁNICAS PARA LA CONSTRUCCIÓN DE ACOMETIDA DE DERIVACIÓN, INSTALACIÓN DE EDR Y CONSTRUCCIÓN DE RED SECUNDARIA EN EL BARRIO "QHORA </w:t>
            </w:r>
            <w:proofErr w:type="spellStart"/>
            <w:r w:rsidRPr="000B3E59">
              <w:rPr>
                <w:rFonts w:ascii="Calibri" w:eastAsia="Arial Unicode MS" w:hAnsi="Calibri" w:cs="Calibri"/>
                <w:sz w:val="22"/>
                <w:szCs w:val="18"/>
                <w:lang w:val="es-MX"/>
              </w:rPr>
              <w:t>QHORA</w:t>
            </w:r>
            <w:proofErr w:type="spellEnd"/>
            <w:r w:rsidRPr="000B3E59">
              <w:rPr>
                <w:rFonts w:ascii="Calibri" w:eastAsia="Arial Unicode MS" w:hAnsi="Calibri" w:cs="Calibri"/>
                <w:sz w:val="22"/>
                <w:szCs w:val="18"/>
                <w:lang w:val="es-MX"/>
              </w:rPr>
              <w:t>" - DISTRITO 5 DE LA CIUDAD DE SUCRE</w:t>
            </w:r>
          </w:p>
        </w:tc>
        <w:tc>
          <w:tcPr>
            <w:tcW w:w="1563" w:type="pct"/>
            <w:vAlign w:val="center"/>
          </w:tcPr>
          <w:p w:rsidR="00AB41CC" w:rsidRPr="00AB41CC" w:rsidRDefault="000B3E59" w:rsidP="00B47CAF">
            <w:pPr>
              <w:autoSpaceDE w:val="0"/>
              <w:autoSpaceDN w:val="0"/>
              <w:adjustRightInd w:val="0"/>
              <w:jc w:val="center"/>
              <w:rPr>
                <w:rFonts w:ascii="Calibri" w:eastAsia="Calibri" w:hAnsi="Calibri" w:cs="Calibri"/>
                <w:color w:val="000000"/>
                <w:sz w:val="22"/>
                <w:szCs w:val="22"/>
                <w:lang w:val="es-BO" w:eastAsia="en-US"/>
              </w:rPr>
            </w:pPr>
            <w:r>
              <w:rPr>
                <w:rFonts w:ascii="Calibri" w:eastAsia="Calibri" w:hAnsi="Calibri" w:cs="Calibri"/>
                <w:color w:val="000000"/>
                <w:sz w:val="22"/>
                <w:szCs w:val="22"/>
                <w:lang w:val="es-BO" w:eastAsia="en-US"/>
              </w:rPr>
              <w:t>6</w:t>
            </w:r>
            <w:r w:rsidR="009C6479">
              <w:rPr>
                <w:rFonts w:ascii="Calibri" w:eastAsia="Calibri" w:hAnsi="Calibri" w:cs="Calibri"/>
                <w:color w:val="000000"/>
                <w:sz w:val="22"/>
                <w:szCs w:val="22"/>
                <w:lang w:val="es-BO" w:eastAsia="en-US"/>
              </w:rPr>
              <w:t>0</w:t>
            </w:r>
          </w:p>
        </w:tc>
      </w:tr>
    </w:tbl>
    <w:p w:rsidR="00AB41CC" w:rsidRPr="00D52707" w:rsidRDefault="00AB41CC" w:rsidP="00D52707">
      <w:pPr>
        <w:ind w:left="792"/>
        <w:jc w:val="both"/>
        <w:rPr>
          <w:rFonts w:ascii="Cambria" w:hAnsi="Cambria" w:cs="Verdana"/>
          <w:bCs/>
          <w:color w:val="000000"/>
          <w:lang w:val="es-BO"/>
        </w:rPr>
      </w:pPr>
    </w:p>
    <w:p w:rsidR="00D52707" w:rsidRDefault="00AB41CC" w:rsidP="00D52707">
      <w:pPr>
        <w:ind w:left="792"/>
        <w:jc w:val="both"/>
        <w:rPr>
          <w:rFonts w:ascii="Cambria" w:hAnsi="Cambria" w:cs="Verdana"/>
          <w:bCs/>
          <w:color w:val="000000"/>
          <w:lang w:val="es-BO"/>
        </w:rPr>
      </w:pPr>
      <w:r w:rsidRPr="00AB41CC">
        <w:rPr>
          <w:rFonts w:ascii="Cambria" w:hAnsi="Cambria" w:cs="Verdana"/>
          <w:bCs/>
          <w:color w:val="000000"/>
          <w:lang w:val="es-BO"/>
        </w:rPr>
        <w:t>Las Empresas Proponentes deberán ofertar un plazo de ejecución igual o menor al establecido y en ningún caso un plazo mayor al estimado.</w:t>
      </w:r>
    </w:p>
    <w:p w:rsidR="00AB41CC" w:rsidRPr="00AB41CC" w:rsidRDefault="00AB41CC" w:rsidP="00D52707">
      <w:pPr>
        <w:ind w:left="792"/>
        <w:jc w:val="both"/>
        <w:rPr>
          <w:rFonts w:ascii="Cambria" w:hAnsi="Cambria" w:cs="Verdana"/>
          <w:bCs/>
          <w:color w:val="000000"/>
        </w:rPr>
      </w:pPr>
    </w:p>
    <w:p w:rsidR="00D52707" w:rsidRDefault="00AB41CC" w:rsidP="0079709C">
      <w:pPr>
        <w:numPr>
          <w:ilvl w:val="1"/>
          <w:numId w:val="1"/>
        </w:numPr>
        <w:jc w:val="both"/>
        <w:rPr>
          <w:rFonts w:ascii="Cambria" w:hAnsi="Cambria" w:cs="Verdana"/>
          <w:b/>
          <w:bCs/>
          <w:color w:val="000000"/>
        </w:rPr>
      </w:pPr>
      <w:r>
        <w:rPr>
          <w:rFonts w:ascii="Cambria" w:hAnsi="Cambria" w:cs="Verdana"/>
          <w:b/>
          <w:bCs/>
          <w:color w:val="000000"/>
        </w:rPr>
        <w:t>UBICACIÓN DE LA OBRA</w:t>
      </w:r>
    </w:p>
    <w:p w:rsidR="00AB41CC"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Los trabajos de Construcción </w:t>
      </w:r>
      <w:r>
        <w:rPr>
          <w:rFonts w:ascii="Cambria" w:hAnsi="Cambria" w:cs="Verdana"/>
          <w:bCs/>
          <w:color w:val="000000"/>
          <w:lang w:val="es-BO"/>
        </w:rPr>
        <w:t xml:space="preserve"> </w:t>
      </w:r>
      <w:r w:rsidR="000B3E59">
        <w:rPr>
          <w:rFonts w:ascii="Cambria" w:hAnsi="Cambria" w:cs="Verdana"/>
          <w:bCs/>
          <w:color w:val="000000"/>
          <w:lang w:val="es-BO"/>
        </w:rPr>
        <w:t>serán realizado en</w:t>
      </w:r>
      <w:r w:rsidRPr="00AB41CC">
        <w:rPr>
          <w:rFonts w:ascii="Cambria" w:hAnsi="Cambria" w:cs="Verdana"/>
          <w:bCs/>
          <w:color w:val="000000"/>
          <w:lang w:val="es-BO"/>
        </w:rPr>
        <w:t>:</w:t>
      </w:r>
    </w:p>
    <w:p w:rsidR="00162F4C" w:rsidRPr="00AB41CC"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B3E59" w:rsidRPr="00FB5E73" w:rsidTr="00074AA4">
        <w:trPr>
          <w:trHeight w:val="189"/>
        </w:trPr>
        <w:tc>
          <w:tcPr>
            <w:tcW w:w="2647" w:type="pct"/>
            <w:shd w:val="clear" w:color="auto" w:fill="BFBFBF" w:themeFill="background1" w:themeFillShade="BF"/>
            <w:vAlign w:val="center"/>
          </w:tcPr>
          <w:p w:rsidR="000B3E59" w:rsidRPr="00FB5E73" w:rsidRDefault="000B3E59" w:rsidP="00074AA4">
            <w:pPr>
              <w:pStyle w:val="Default"/>
              <w:spacing w:line="276" w:lineRule="auto"/>
              <w:jc w:val="center"/>
              <w:rPr>
                <w:rFonts w:ascii="Cambria" w:hAnsi="Cambria" w:cstheme="minorHAnsi"/>
                <w:color w:val="000000" w:themeColor="text1"/>
                <w:sz w:val="20"/>
                <w:szCs w:val="20"/>
              </w:rPr>
            </w:pPr>
            <w:r w:rsidRPr="00FB5E73">
              <w:rPr>
                <w:rFonts w:ascii="Cambria" w:hAnsi="Cambria" w:cstheme="minorHAnsi"/>
                <w:b/>
                <w:bCs/>
                <w:color w:val="000000" w:themeColor="text1"/>
                <w:sz w:val="20"/>
                <w:szCs w:val="20"/>
              </w:rPr>
              <w:t>DETALLE</w:t>
            </w:r>
          </w:p>
        </w:tc>
        <w:tc>
          <w:tcPr>
            <w:tcW w:w="2353" w:type="pct"/>
            <w:shd w:val="clear" w:color="auto" w:fill="BFBFBF" w:themeFill="background1" w:themeFillShade="BF"/>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0"/>
                <w:szCs w:val="20"/>
                <w:lang w:val="es-BO" w:eastAsia="en-US"/>
              </w:rPr>
            </w:pPr>
            <w:r w:rsidRPr="00FB5E73">
              <w:rPr>
                <w:rFonts w:ascii="Cambria" w:eastAsiaTheme="minorHAnsi" w:hAnsi="Cambria" w:cstheme="minorHAnsi"/>
                <w:b/>
                <w:color w:val="000000" w:themeColor="text1"/>
                <w:sz w:val="20"/>
                <w:szCs w:val="20"/>
                <w:lang w:val="es-BO" w:eastAsia="en-US"/>
              </w:rPr>
              <w:t xml:space="preserve">DATO </w:t>
            </w:r>
          </w:p>
        </w:tc>
      </w:tr>
      <w:tr w:rsidR="000B3E59" w:rsidRPr="00FB5E73" w:rsidTr="00074AA4">
        <w:trPr>
          <w:trHeight w:val="189"/>
        </w:trPr>
        <w:tc>
          <w:tcPr>
            <w:tcW w:w="2647"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sidRPr="00FB5E73">
              <w:rPr>
                <w:rFonts w:ascii="Cambria" w:eastAsiaTheme="minorHAnsi" w:hAnsi="Cambria" w:cstheme="minorHAnsi"/>
                <w:color w:val="000000"/>
                <w:sz w:val="20"/>
                <w:szCs w:val="20"/>
                <w:lang w:val="es-BO" w:eastAsia="en-US"/>
              </w:rPr>
              <w:t>Municipio</w:t>
            </w:r>
          </w:p>
        </w:tc>
        <w:tc>
          <w:tcPr>
            <w:tcW w:w="2353"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Sucre</w:t>
            </w:r>
          </w:p>
        </w:tc>
      </w:tr>
      <w:tr w:rsidR="000B3E59" w:rsidRPr="00FB5E73" w:rsidTr="00074AA4">
        <w:trPr>
          <w:trHeight w:val="189"/>
        </w:trPr>
        <w:tc>
          <w:tcPr>
            <w:tcW w:w="2647"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Provincia</w:t>
            </w:r>
          </w:p>
        </w:tc>
        <w:tc>
          <w:tcPr>
            <w:tcW w:w="2353"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Oropeza</w:t>
            </w:r>
          </w:p>
        </w:tc>
      </w:tr>
      <w:tr w:rsidR="000B3E59" w:rsidRPr="00FB5E73" w:rsidTr="00074AA4">
        <w:trPr>
          <w:trHeight w:val="189"/>
        </w:trPr>
        <w:tc>
          <w:tcPr>
            <w:tcW w:w="2647"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Localidad</w:t>
            </w:r>
          </w:p>
        </w:tc>
        <w:tc>
          <w:tcPr>
            <w:tcW w:w="2353"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Sucre</w:t>
            </w:r>
          </w:p>
        </w:tc>
      </w:tr>
      <w:tr w:rsidR="000B3E59" w:rsidRPr="00FB5E73" w:rsidTr="00074AA4">
        <w:trPr>
          <w:trHeight w:val="1104"/>
        </w:trPr>
        <w:tc>
          <w:tcPr>
            <w:tcW w:w="5000" w:type="pct"/>
            <w:gridSpan w:val="2"/>
            <w:vAlign w:val="center"/>
          </w:tcPr>
          <w:p w:rsidR="000B3E59" w:rsidRPr="00FB5E73" w:rsidRDefault="00995AC3"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noProof/>
                <w:lang w:val="es-BO" w:eastAsia="es-BO"/>
              </w:rPr>
              <w:lastRenderedPageBreak/>
              <w:drawing>
                <wp:inline distT="0" distB="0" distL="0" distR="0" wp14:anchorId="31A3EB7F" wp14:editId="2A9CB2B2">
                  <wp:extent cx="5473700" cy="3543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91" t="9944" r="13844" b="8462"/>
                          <a:stretch/>
                        </pic:blipFill>
                        <pic:spPr bwMode="auto">
                          <a:xfrm>
                            <a:off x="0" y="0"/>
                            <a:ext cx="5481347" cy="3548250"/>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Default="0033469B" w:rsidP="00AB41CC">
      <w:pPr>
        <w:ind w:left="792"/>
        <w:jc w:val="both"/>
        <w:rPr>
          <w:rFonts w:ascii="Cambria" w:hAnsi="Cambria" w:cs="Verdana"/>
          <w:bCs/>
          <w:color w:val="000000"/>
        </w:rPr>
      </w:pPr>
    </w:p>
    <w:p w:rsidR="00AB41CC" w:rsidRDefault="006455D5" w:rsidP="00AB41CC">
      <w:pPr>
        <w:ind w:left="792"/>
        <w:jc w:val="both"/>
        <w:rPr>
          <w:rFonts w:ascii="Cambria" w:hAnsi="Cambria" w:cs="Verdana"/>
          <w:bCs/>
          <w:color w:val="000000"/>
        </w:rPr>
      </w:pPr>
      <w:r>
        <w:rPr>
          <w:rFonts w:ascii="Cambria" w:hAnsi="Cambria" w:cs="Verdana"/>
          <w:bCs/>
          <w:color w:val="000000"/>
        </w:rPr>
        <w:t>Los planos que indican la ubicación de la obra se detallan en el Anexo 4.</w:t>
      </w:r>
    </w:p>
    <w:p w:rsidR="0033469B" w:rsidRPr="005F06FE" w:rsidRDefault="0033469B" w:rsidP="0033469B">
      <w:pPr>
        <w:ind w:left="792"/>
        <w:jc w:val="both"/>
        <w:rPr>
          <w:rFonts w:ascii="Cambria" w:hAnsi="Cambria" w:cs="Verdana"/>
          <w:bCs/>
          <w:color w:val="000000"/>
        </w:rPr>
      </w:pPr>
      <w:r w:rsidRPr="005F06FE">
        <w:rPr>
          <w:rFonts w:ascii="Cambria" w:hAnsi="Cambria" w:cs="Verdana"/>
          <w:bCs/>
          <w:color w:val="000000"/>
          <w:lang w:val="es-BO"/>
        </w:rPr>
        <w:t>Las empresas proponentes deberán realizar por su propia cuenta la inspección y verificación del lugar, entorno y condiciones donde se realizara la obra antes de la presentación de propuestas</w:t>
      </w:r>
      <w:r w:rsidRPr="005F06FE">
        <w:rPr>
          <w:rFonts w:ascii="Cambria" w:hAnsi="Cambria" w:cs="Verdana"/>
          <w:bCs/>
          <w:color w:val="000000"/>
        </w:rPr>
        <w:t>.</w:t>
      </w:r>
    </w:p>
    <w:p w:rsidR="0033469B" w:rsidRPr="006455D5" w:rsidRDefault="0033469B" w:rsidP="00AB41CC">
      <w:pPr>
        <w:ind w:left="792"/>
        <w:jc w:val="both"/>
        <w:rPr>
          <w:rFonts w:ascii="Cambria" w:hAnsi="Cambria" w:cs="Verdana"/>
          <w:bCs/>
          <w:color w:val="000000"/>
        </w:rPr>
      </w:pPr>
    </w:p>
    <w:p w:rsidR="00AB41CC" w:rsidRDefault="006455D5" w:rsidP="0079709C">
      <w:pPr>
        <w:numPr>
          <w:ilvl w:val="1"/>
          <w:numId w:val="1"/>
        </w:numPr>
        <w:jc w:val="both"/>
        <w:rPr>
          <w:rFonts w:ascii="Cambria" w:hAnsi="Cambria" w:cs="Verdana"/>
          <w:b/>
          <w:bCs/>
          <w:color w:val="000000"/>
        </w:rPr>
      </w:pPr>
      <w:r>
        <w:rPr>
          <w:rFonts w:ascii="Cambria" w:hAnsi="Cambria" w:cs="Verdana"/>
          <w:b/>
          <w:bCs/>
          <w:color w:val="000000"/>
        </w:rPr>
        <w:t>FORMA DE PAGO</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Los pagos serán parciales, y de acuerdo a la solicitud de la Empresa CONTRATISTA se realizarán según planilla o certificado de avance aprobado por el Supervisor y Fiscal de Obras</w:t>
      </w:r>
      <w:r>
        <w:rPr>
          <w:rFonts w:ascii="Cambria" w:hAnsi="Cambria" w:cs="Verdana"/>
          <w:bCs/>
          <w:color w:val="000000"/>
          <w:lang w:val="es-BO"/>
        </w:rPr>
        <w:t>.</w:t>
      </w:r>
    </w:p>
    <w:p w:rsidR="006455D5" w:rsidRDefault="006455D5" w:rsidP="006455D5">
      <w:pPr>
        <w:ind w:left="792"/>
        <w:jc w:val="both"/>
        <w:rPr>
          <w:rFonts w:ascii="Cambria" w:hAnsi="Cambria" w:cs="Verdana"/>
          <w:b/>
          <w:bCs/>
          <w:color w:val="000000"/>
        </w:rPr>
      </w:pPr>
    </w:p>
    <w:p w:rsidR="006455D5" w:rsidRPr="0033469B" w:rsidRDefault="006455D5" w:rsidP="0033469B">
      <w:pPr>
        <w:ind w:left="792"/>
        <w:jc w:val="both"/>
        <w:rPr>
          <w:rFonts w:ascii="Cambria" w:hAnsi="Cambria" w:cs="Verdana"/>
          <w:bCs/>
          <w:color w:val="000000"/>
          <w:u w:val="single"/>
        </w:rPr>
      </w:pPr>
      <w:r w:rsidRPr="0033469B">
        <w:rPr>
          <w:rFonts w:ascii="Cambria" w:hAnsi="Cambria" w:cs="Verdana"/>
          <w:bCs/>
          <w:color w:val="000000"/>
          <w:u w:val="single"/>
        </w:rPr>
        <w:t>ANTICIPO</w:t>
      </w:r>
    </w:p>
    <w:p w:rsidR="006455D5" w:rsidRDefault="006455D5" w:rsidP="006455D5">
      <w:pPr>
        <w:ind w:left="792"/>
        <w:jc w:val="both"/>
        <w:rPr>
          <w:rFonts w:ascii="Cambria" w:hAnsi="Cambria" w:cs="Verdana"/>
          <w:bCs/>
          <w:color w:val="000000"/>
        </w:rPr>
      </w:pPr>
      <w:r w:rsidRPr="006455D5">
        <w:rPr>
          <w:rFonts w:ascii="Cambria" w:hAnsi="Cambria" w:cs="Verdana"/>
          <w:bCs/>
          <w:color w:val="000000"/>
          <w:lang w:val="es-BO"/>
        </w:rPr>
        <w:t>La empresa CONTRATISTA adjudicada podrá solicitar un anticipo de hasta el 20% del contrato de ejecución de obras.</w:t>
      </w:r>
    </w:p>
    <w:p w:rsidR="0069473B" w:rsidRPr="006455D5" w:rsidRDefault="0069473B" w:rsidP="006455D5">
      <w:pPr>
        <w:ind w:left="792"/>
        <w:jc w:val="both"/>
        <w:rPr>
          <w:rFonts w:ascii="Cambria" w:hAnsi="Cambria" w:cs="Verdana"/>
          <w:bCs/>
          <w:color w:val="000000"/>
        </w:rPr>
      </w:pPr>
      <w:r>
        <w:rPr>
          <w:rFonts w:ascii="Cambria" w:hAnsi="Cambria" w:cs="Verdana"/>
          <w:bCs/>
          <w:color w:val="000000"/>
        </w:rPr>
        <w:t>La empresa contratista deberá presentar un cronograma de correcta inversión de anticipo, en el cual se reflejen aquellas actividades que vayan a ejecutarse con el monto anticipado por YPFB.</w:t>
      </w:r>
    </w:p>
    <w:p w:rsidR="006455D5" w:rsidRDefault="006455D5" w:rsidP="006455D5">
      <w:pPr>
        <w:ind w:left="792"/>
        <w:jc w:val="both"/>
        <w:rPr>
          <w:rFonts w:ascii="Cambria" w:hAnsi="Cambria" w:cs="Verdana"/>
          <w:b/>
          <w:bCs/>
          <w:color w:val="000000"/>
        </w:rPr>
      </w:pPr>
    </w:p>
    <w:p w:rsidR="00C57E46" w:rsidRDefault="00C57E46" w:rsidP="006455D5">
      <w:pPr>
        <w:ind w:left="792"/>
        <w:jc w:val="both"/>
        <w:rPr>
          <w:rFonts w:ascii="Cambria" w:hAnsi="Cambria" w:cs="Verdana"/>
          <w:b/>
          <w:bCs/>
          <w:color w:val="000000"/>
        </w:rPr>
      </w:pPr>
    </w:p>
    <w:p w:rsidR="006455D5" w:rsidRDefault="006455D5" w:rsidP="0079709C">
      <w:pPr>
        <w:numPr>
          <w:ilvl w:val="1"/>
          <w:numId w:val="1"/>
        </w:numPr>
        <w:jc w:val="both"/>
        <w:rPr>
          <w:rFonts w:ascii="Cambria" w:hAnsi="Cambria" w:cs="Verdana"/>
          <w:b/>
          <w:bCs/>
          <w:color w:val="000000"/>
        </w:rPr>
      </w:pPr>
      <w:r>
        <w:rPr>
          <w:rFonts w:ascii="Cambria" w:hAnsi="Cambria" w:cs="Verdana"/>
          <w:b/>
          <w:bCs/>
          <w:color w:val="000000"/>
        </w:rPr>
        <w:lastRenderedPageBreak/>
        <w:t>MULTAS</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Se han establecido multas para la presente especificación conforme el siguiente detalle:</w:t>
      </w:r>
    </w:p>
    <w:p w:rsidR="006455D5" w:rsidRPr="006455D5" w:rsidRDefault="006455D5" w:rsidP="006455D5">
      <w:pPr>
        <w:ind w:left="792"/>
        <w:jc w:val="both"/>
        <w:rPr>
          <w:rFonts w:ascii="Cambria" w:hAnsi="Cambria" w:cs="Verdana"/>
          <w:bCs/>
          <w:color w:val="000000"/>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6455D5"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MULTA</w:t>
            </w:r>
          </w:p>
        </w:tc>
      </w:tr>
      <w:tr w:rsidR="006455D5" w:rsidRPr="006455D5"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1% por cada día de retraso</w:t>
            </w:r>
          </w:p>
        </w:tc>
      </w:tr>
      <w:tr w:rsidR="006455D5" w:rsidRPr="006455D5"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r>
      <w:tr w:rsidR="006455D5" w:rsidRPr="006455D5"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0,15 % del monto total del contrato</w:t>
            </w:r>
          </w:p>
        </w:tc>
      </w:tr>
      <w:tr w:rsidR="006455D5" w:rsidRPr="006455D5"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995AC3">
            <w:pPr>
              <w:jc w:val="both"/>
              <w:rPr>
                <w:rFonts w:ascii="Cambria" w:hAnsi="Cambria" w:cs="Verdana"/>
                <w:bCs/>
                <w:color w:val="000000"/>
                <w:lang w:val="es-BO"/>
              </w:rPr>
            </w:pPr>
            <w:r w:rsidRPr="006455D5">
              <w:rPr>
                <w:rFonts w:ascii="Cambria" w:hAnsi="Cambria" w:cs="Verdana"/>
                <w:bCs/>
                <w:color w:val="000000"/>
                <w:lang w:val="es-BO"/>
              </w:rPr>
              <w:t xml:space="preserve">Por </w:t>
            </w:r>
            <w:r w:rsidR="00995AC3">
              <w:rPr>
                <w:rFonts w:ascii="Cambria" w:hAnsi="Cambria" w:cs="Verdana"/>
                <w:bCs/>
                <w:color w:val="000000"/>
                <w:lang w:val="es-BO"/>
              </w:rPr>
              <w:t>llamada</w:t>
            </w:r>
            <w:r w:rsidRPr="006455D5">
              <w:rPr>
                <w:rFonts w:ascii="Cambria" w:hAnsi="Cambria" w:cs="Verdana"/>
                <w:bCs/>
                <w:color w:val="000000"/>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0,20 % del monto total del contrato</w:t>
            </w:r>
          </w:p>
        </w:tc>
      </w:tr>
    </w:tbl>
    <w:p w:rsidR="006455D5" w:rsidRPr="006455D5" w:rsidRDefault="006455D5" w:rsidP="006455D5">
      <w:pPr>
        <w:ind w:left="792"/>
        <w:jc w:val="both"/>
        <w:rPr>
          <w:rFonts w:ascii="Cambria" w:hAnsi="Cambria" w:cs="Verdana"/>
          <w:bCs/>
          <w:color w:val="000000"/>
        </w:rPr>
      </w:pPr>
    </w:p>
    <w:p w:rsidR="006455D5" w:rsidRDefault="000B301B" w:rsidP="0079709C">
      <w:pPr>
        <w:numPr>
          <w:ilvl w:val="1"/>
          <w:numId w:val="1"/>
        </w:numPr>
        <w:jc w:val="both"/>
        <w:rPr>
          <w:rFonts w:ascii="Cambria" w:hAnsi="Cambria" w:cs="Verdana"/>
          <w:b/>
          <w:bCs/>
          <w:color w:val="000000"/>
        </w:rPr>
      </w:pPr>
      <w:r>
        <w:rPr>
          <w:rFonts w:ascii="Cambria" w:hAnsi="Cambria" w:cs="Verdana"/>
          <w:b/>
          <w:bCs/>
          <w:color w:val="000000"/>
        </w:rPr>
        <w:t>GARANTÍA DE LA OBRA</w:t>
      </w:r>
    </w:p>
    <w:p w:rsidR="000B301B" w:rsidRPr="000B301B" w:rsidRDefault="0078654D" w:rsidP="000B301B">
      <w:pPr>
        <w:ind w:left="792"/>
        <w:jc w:val="both"/>
        <w:rPr>
          <w:rFonts w:ascii="Cambria" w:hAnsi="Cambria" w:cs="Verdana"/>
          <w:bCs/>
          <w:color w:val="000000"/>
        </w:rPr>
      </w:pPr>
      <w:r w:rsidRPr="0078654D">
        <w:rPr>
          <w:rFonts w:ascii="Cambria" w:hAnsi="Cambria" w:cs="Verdana"/>
          <w:bCs/>
          <w:color w:val="000000"/>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w:t>
      </w:r>
      <w:bookmarkStart w:id="0" w:name="_GoBack"/>
      <w:bookmarkEnd w:id="0"/>
      <w:r w:rsidRPr="0078654D">
        <w:rPr>
          <w:rFonts w:ascii="Cambria" w:hAnsi="Cambria" w:cs="Verdana"/>
          <w:bCs/>
          <w:color w:val="000000"/>
          <w:lang w:val="es-BO"/>
        </w:rPr>
        <w:t>ntratista debe subsanar de cualquier observación encontrada a causa de un trabajo deficiente en la obra. Ante este hecho, la empresa contratista deberá actuar de forma inmediata y asumir todos los costos en</w:t>
      </w:r>
      <w:r w:rsidR="0033469B">
        <w:rPr>
          <w:rFonts w:ascii="Cambria" w:hAnsi="Cambria" w:cs="Verdana"/>
          <w:bCs/>
          <w:color w:val="000000"/>
          <w:lang w:val="es-BO"/>
        </w:rPr>
        <w:t xml:space="preserve"> que se incurra por esta causa.</w:t>
      </w:r>
    </w:p>
    <w:p w:rsidR="000B301B" w:rsidRDefault="000B301B" w:rsidP="000B301B">
      <w:pPr>
        <w:ind w:left="792"/>
        <w:jc w:val="both"/>
        <w:rPr>
          <w:rFonts w:ascii="Cambria" w:hAnsi="Cambria" w:cs="Verdana"/>
          <w:b/>
          <w:bCs/>
          <w:color w:val="000000"/>
        </w:rPr>
      </w:pPr>
    </w:p>
    <w:p w:rsidR="000B301B" w:rsidRDefault="0078654D" w:rsidP="0079709C">
      <w:pPr>
        <w:numPr>
          <w:ilvl w:val="1"/>
          <w:numId w:val="1"/>
        </w:numPr>
        <w:jc w:val="both"/>
        <w:rPr>
          <w:rFonts w:ascii="Cambria" w:hAnsi="Cambria" w:cs="Verdana"/>
          <w:b/>
          <w:bCs/>
          <w:color w:val="000000"/>
        </w:rPr>
      </w:pPr>
      <w:r>
        <w:rPr>
          <w:rFonts w:ascii="Cambria" w:hAnsi="Cambria" w:cs="Verdana"/>
          <w:b/>
          <w:bCs/>
          <w:color w:val="000000"/>
        </w:rPr>
        <w:t>PROPUESTA TÉCNICA</w:t>
      </w:r>
    </w:p>
    <w:p w:rsidR="0078654D" w:rsidRDefault="0078654D" w:rsidP="0078654D">
      <w:pPr>
        <w:ind w:left="792"/>
        <w:jc w:val="both"/>
        <w:rPr>
          <w:rFonts w:ascii="Cambria" w:hAnsi="Cambria" w:cs="Verdana"/>
          <w:b/>
          <w:bCs/>
          <w:color w:val="000000"/>
        </w:rPr>
      </w:pPr>
    </w:p>
    <w:p w:rsidR="0078654D" w:rsidRDefault="00780B88" w:rsidP="0078654D">
      <w:pPr>
        <w:ind w:left="792"/>
        <w:jc w:val="both"/>
        <w:rPr>
          <w:rFonts w:ascii="Cambria" w:hAnsi="Cambria" w:cs="Verdana"/>
          <w:b/>
          <w:bCs/>
          <w:color w:val="000000"/>
        </w:rPr>
      </w:pPr>
      <w:r>
        <w:rPr>
          <w:rFonts w:ascii="Cambria" w:hAnsi="Cambria" w:cs="Verdana"/>
          <w:b/>
          <w:bCs/>
          <w:color w:val="000000"/>
        </w:rPr>
        <w:t>Organigrama</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Default="00780B88" w:rsidP="0078654D">
      <w:pPr>
        <w:ind w:left="792"/>
        <w:jc w:val="both"/>
        <w:rPr>
          <w:rFonts w:ascii="Cambria" w:hAnsi="Cambria" w:cs="Verdana"/>
          <w:bCs/>
          <w:color w:val="000000"/>
          <w:lang w:val="es-BO"/>
        </w:rPr>
      </w:pPr>
    </w:p>
    <w:p w:rsidR="00780B88" w:rsidRDefault="00780B88" w:rsidP="0078654D">
      <w:pPr>
        <w:ind w:left="792"/>
        <w:jc w:val="both"/>
        <w:rPr>
          <w:rFonts w:ascii="Cambria" w:hAnsi="Cambria" w:cs="Verdana"/>
          <w:b/>
          <w:bCs/>
          <w:color w:val="000000"/>
        </w:rPr>
      </w:pPr>
      <w:r>
        <w:rPr>
          <w:rFonts w:ascii="Cambria" w:hAnsi="Cambria" w:cs="Verdana"/>
          <w:b/>
          <w:bCs/>
          <w:color w:val="000000"/>
        </w:rPr>
        <w:t>Número de frentes a utilizar</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 xml:space="preserve">Las empresas proponentes deberán contemplar mínimamente </w:t>
      </w:r>
      <w:r>
        <w:rPr>
          <w:rFonts w:ascii="Cambria" w:hAnsi="Cambria" w:cs="Verdana"/>
          <w:bCs/>
          <w:color w:val="000000"/>
          <w:lang w:val="es-BO"/>
        </w:rPr>
        <w:t>4</w:t>
      </w:r>
      <w:r w:rsidRPr="00780B88">
        <w:rPr>
          <w:rFonts w:ascii="Cambria" w:hAnsi="Cambria" w:cs="Verdana"/>
          <w:bCs/>
          <w:color w:val="000000"/>
          <w:lang w:val="es-BO"/>
        </w:rPr>
        <w:t xml:space="preserve"> frentes de trabajo para la presente</w:t>
      </w:r>
      <w:r>
        <w:rPr>
          <w:rFonts w:ascii="Cambria" w:hAnsi="Cambria" w:cs="Verdana"/>
          <w:bCs/>
          <w:color w:val="000000"/>
          <w:lang w:val="es-BO"/>
        </w:rPr>
        <w:t xml:space="preserve"> obra, 3</w:t>
      </w:r>
      <w:r w:rsidRPr="00780B88">
        <w:rPr>
          <w:rFonts w:ascii="Cambria" w:hAnsi="Cambria" w:cs="Verdana"/>
          <w:bCs/>
          <w:color w:val="000000"/>
          <w:lang w:val="es-BO"/>
        </w:rPr>
        <w:t xml:space="preserve"> frentes de trabajo destinados para la ejecución de Obras Civiles y 1 frente de trabajo destinado para la ejecución de Obras Mecánicas.</w:t>
      </w:r>
    </w:p>
    <w:p w:rsidR="00780B88" w:rsidRDefault="00780B88" w:rsidP="0078654D">
      <w:pPr>
        <w:ind w:left="792"/>
        <w:jc w:val="both"/>
        <w:rPr>
          <w:rFonts w:ascii="Cambria" w:hAnsi="Cambria" w:cs="Verdana"/>
          <w:bCs/>
          <w:color w:val="000000"/>
          <w:lang w:val="es-BO"/>
        </w:rPr>
      </w:pPr>
    </w:p>
    <w:p w:rsidR="00780B88" w:rsidRDefault="00780B88" w:rsidP="00780B88">
      <w:pPr>
        <w:ind w:left="792"/>
        <w:jc w:val="both"/>
        <w:rPr>
          <w:rFonts w:ascii="Cambria" w:hAnsi="Cambria" w:cs="Verdana"/>
          <w:b/>
          <w:bCs/>
          <w:color w:val="000000"/>
        </w:rPr>
      </w:pPr>
    </w:p>
    <w:sectPr w:rsidR="00780B88"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FEE" w:rsidRDefault="009B4FEE">
      <w:r>
        <w:separator/>
      </w:r>
    </w:p>
  </w:endnote>
  <w:endnote w:type="continuationSeparator" w:id="0">
    <w:p w:rsidR="009B4FEE" w:rsidRDefault="009B4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028"/>
    </w:tblGrid>
    <w:tr w:rsidR="00650BEF" w:rsidRPr="000810BB" w:rsidTr="00B47CAF">
      <w:trPr>
        <w:jc w:val="center"/>
      </w:trPr>
      <w:tc>
        <w:tcPr>
          <w:tcW w:w="4911" w:type="dxa"/>
          <w:shd w:val="clear" w:color="auto" w:fill="auto"/>
          <w:vAlign w:val="center"/>
        </w:tcPr>
        <w:p w:rsidR="00650BEF" w:rsidRPr="00B47CAF" w:rsidRDefault="00650BEF" w:rsidP="00B47CAF">
          <w:pPr>
            <w:pStyle w:val="Piedepgina"/>
            <w:jc w:val="center"/>
            <w:rPr>
              <w:rFonts w:ascii="Calibri" w:hAnsi="Calibri"/>
              <w:sz w:val="16"/>
              <w:szCs w:val="20"/>
            </w:rPr>
          </w:pPr>
          <w:r w:rsidRPr="00B47CAF">
            <w:rPr>
              <w:rFonts w:ascii="Calibri" w:hAnsi="Calibri"/>
              <w:sz w:val="16"/>
              <w:szCs w:val="20"/>
            </w:rPr>
            <w:t>Elaborado por:</w:t>
          </w:r>
        </w:p>
      </w:tc>
      <w:tc>
        <w:tcPr>
          <w:tcW w:w="4028" w:type="dxa"/>
          <w:shd w:val="clear" w:color="auto" w:fill="auto"/>
          <w:vAlign w:val="center"/>
        </w:tcPr>
        <w:p w:rsidR="00650BEF" w:rsidRPr="00B47CAF" w:rsidRDefault="00650BEF" w:rsidP="00B47CAF">
          <w:pPr>
            <w:pStyle w:val="Piedepgina"/>
            <w:jc w:val="center"/>
            <w:rPr>
              <w:rFonts w:ascii="Calibri" w:hAnsi="Calibri"/>
              <w:sz w:val="16"/>
              <w:szCs w:val="20"/>
            </w:rPr>
          </w:pPr>
          <w:r w:rsidRPr="00B47CAF">
            <w:rPr>
              <w:rFonts w:ascii="Calibri" w:hAnsi="Calibri"/>
              <w:sz w:val="16"/>
              <w:szCs w:val="20"/>
            </w:rPr>
            <w:t>Aprobado por:</w:t>
          </w:r>
        </w:p>
      </w:tc>
    </w:tr>
    <w:tr w:rsidR="00650BEF" w:rsidRPr="000810BB" w:rsidTr="00B47CAF">
      <w:trPr>
        <w:jc w:val="center"/>
      </w:trPr>
      <w:tc>
        <w:tcPr>
          <w:tcW w:w="4911" w:type="dxa"/>
          <w:shd w:val="clear" w:color="auto" w:fill="auto"/>
          <w:vAlign w:val="center"/>
        </w:tcPr>
        <w:p w:rsidR="00650BEF" w:rsidRPr="00B47CAF" w:rsidRDefault="00650BEF" w:rsidP="00B47CAF">
          <w:pPr>
            <w:pStyle w:val="Piedepgina"/>
            <w:jc w:val="center"/>
            <w:rPr>
              <w:rFonts w:ascii="Calibri" w:hAnsi="Calibri"/>
              <w:sz w:val="16"/>
              <w:szCs w:val="20"/>
            </w:rPr>
          </w:pPr>
        </w:p>
        <w:p w:rsidR="00650BEF" w:rsidRPr="00B47CAF" w:rsidRDefault="00650BEF" w:rsidP="00B47CAF">
          <w:pPr>
            <w:pStyle w:val="Piedepgina"/>
            <w:jc w:val="center"/>
            <w:rPr>
              <w:rFonts w:ascii="Calibri" w:hAnsi="Calibri"/>
              <w:sz w:val="16"/>
              <w:szCs w:val="20"/>
            </w:rPr>
          </w:pPr>
        </w:p>
        <w:p w:rsidR="00650BEF" w:rsidRPr="00B47CAF" w:rsidRDefault="00650BEF" w:rsidP="00B47CAF">
          <w:pPr>
            <w:pStyle w:val="Piedepgina"/>
            <w:jc w:val="center"/>
            <w:rPr>
              <w:rFonts w:ascii="Calibri" w:hAnsi="Calibri"/>
              <w:sz w:val="16"/>
              <w:szCs w:val="20"/>
            </w:rPr>
          </w:pPr>
        </w:p>
        <w:p w:rsidR="00650BEF" w:rsidRPr="00B47CAF" w:rsidRDefault="00650BEF" w:rsidP="00B47CAF">
          <w:pPr>
            <w:pStyle w:val="Piedepgina"/>
            <w:jc w:val="center"/>
            <w:rPr>
              <w:rFonts w:ascii="Calibri" w:hAnsi="Calibri"/>
              <w:sz w:val="16"/>
              <w:szCs w:val="20"/>
            </w:rPr>
          </w:pPr>
        </w:p>
        <w:p w:rsidR="00650BEF" w:rsidRPr="00B47CAF" w:rsidRDefault="00650BEF" w:rsidP="00B47CAF">
          <w:pPr>
            <w:pStyle w:val="Piedepgina"/>
            <w:jc w:val="center"/>
            <w:rPr>
              <w:rFonts w:ascii="Calibri" w:hAnsi="Calibri"/>
              <w:sz w:val="16"/>
              <w:szCs w:val="20"/>
            </w:rPr>
          </w:pPr>
        </w:p>
      </w:tc>
      <w:tc>
        <w:tcPr>
          <w:tcW w:w="4028" w:type="dxa"/>
          <w:shd w:val="clear" w:color="auto" w:fill="auto"/>
          <w:vAlign w:val="center"/>
        </w:tcPr>
        <w:p w:rsidR="00650BEF" w:rsidRPr="00B47CAF" w:rsidRDefault="00650BEF" w:rsidP="00B47CAF">
          <w:pPr>
            <w:pStyle w:val="Piedepgina"/>
            <w:jc w:val="center"/>
            <w:rPr>
              <w:rFonts w:ascii="Calibri" w:hAnsi="Calibri"/>
              <w:sz w:val="16"/>
              <w:szCs w:val="20"/>
            </w:rPr>
          </w:pPr>
        </w:p>
        <w:p w:rsidR="00650BEF" w:rsidRPr="00B47CAF" w:rsidRDefault="00650BEF" w:rsidP="00B47CAF">
          <w:pPr>
            <w:pStyle w:val="Piedepgina"/>
            <w:jc w:val="center"/>
            <w:rPr>
              <w:rFonts w:ascii="Calibri" w:hAnsi="Calibri"/>
              <w:sz w:val="16"/>
              <w:szCs w:val="20"/>
            </w:rPr>
          </w:pPr>
        </w:p>
        <w:p w:rsidR="00650BEF" w:rsidRPr="00B47CAF" w:rsidRDefault="00650BEF" w:rsidP="00B47CAF">
          <w:pPr>
            <w:pStyle w:val="Piedepgina"/>
            <w:jc w:val="center"/>
            <w:rPr>
              <w:rFonts w:ascii="Calibri" w:hAnsi="Calibri"/>
              <w:sz w:val="16"/>
              <w:szCs w:val="20"/>
            </w:rPr>
          </w:pPr>
        </w:p>
        <w:p w:rsidR="00650BEF" w:rsidRPr="00B47CAF" w:rsidRDefault="00650BEF" w:rsidP="00B47CAF">
          <w:pPr>
            <w:pStyle w:val="Piedepgina"/>
            <w:jc w:val="center"/>
            <w:rPr>
              <w:rFonts w:ascii="Calibri" w:hAnsi="Calibri"/>
              <w:sz w:val="16"/>
              <w:szCs w:val="20"/>
            </w:rPr>
          </w:pPr>
        </w:p>
      </w:tc>
    </w:tr>
    <w:tr w:rsidR="00650BEF" w:rsidRPr="000810BB" w:rsidTr="00B47CAF">
      <w:trPr>
        <w:jc w:val="center"/>
      </w:trPr>
      <w:tc>
        <w:tcPr>
          <w:tcW w:w="4911" w:type="dxa"/>
          <w:shd w:val="clear" w:color="auto" w:fill="auto"/>
          <w:vAlign w:val="center"/>
        </w:tcPr>
        <w:p w:rsidR="00650BEF" w:rsidRPr="00B47CAF" w:rsidRDefault="00650BEF" w:rsidP="00B47CAF">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028" w:type="dxa"/>
          <w:shd w:val="clear" w:color="auto" w:fill="auto"/>
          <w:vAlign w:val="center"/>
        </w:tcPr>
        <w:p w:rsidR="00650BEF" w:rsidRPr="00B47CAF" w:rsidRDefault="00650BEF" w:rsidP="00B47CAF">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650BEF" w:rsidRPr="005F06FE" w:rsidRDefault="00650BEF"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FEE" w:rsidRDefault="009B4FEE">
      <w:r>
        <w:separator/>
      </w:r>
    </w:p>
  </w:footnote>
  <w:footnote w:type="continuationSeparator" w:id="0">
    <w:p w:rsidR="009B4FEE" w:rsidRDefault="009B4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5088"/>
      <w:gridCol w:w="2035"/>
    </w:tblGrid>
    <w:tr w:rsidR="00650BEF" w:rsidRPr="00FA0D94" w:rsidTr="00113602">
      <w:trPr>
        <w:trHeight w:val="1072"/>
        <w:jc w:val="center"/>
      </w:trPr>
      <w:tc>
        <w:tcPr>
          <w:tcW w:w="2181" w:type="dxa"/>
          <w:vAlign w:val="center"/>
        </w:tcPr>
        <w:p w:rsidR="00650BEF" w:rsidRPr="00FA0D94" w:rsidRDefault="00650BEF" w:rsidP="00386442">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8" w:type="dxa"/>
          <w:vAlign w:val="center"/>
        </w:tcPr>
        <w:p w:rsidR="00650BEF" w:rsidRPr="00657319" w:rsidRDefault="00650BEF" w:rsidP="00657319">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2035" w:type="dxa"/>
          <w:vAlign w:val="center"/>
        </w:tcPr>
        <w:p w:rsidR="00650BEF" w:rsidRPr="00657319" w:rsidRDefault="00650BEF" w:rsidP="00116A8A">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650BEF" w:rsidRPr="00BB552E" w:rsidRDefault="00650BEF"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10">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2">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0"/>
  </w:num>
  <w:num w:numId="2">
    <w:abstractNumId w:val="11"/>
  </w:num>
  <w:num w:numId="3">
    <w:abstractNumId w:val="7"/>
  </w:num>
  <w:num w:numId="4">
    <w:abstractNumId w:val="10"/>
  </w:num>
  <w:num w:numId="5">
    <w:abstractNumId w:val="6"/>
  </w:num>
  <w:num w:numId="6">
    <w:abstractNumId w:val="3"/>
  </w:num>
  <w:num w:numId="7">
    <w:abstractNumId w:val="9"/>
  </w:num>
  <w:num w:numId="8">
    <w:abstractNumId w:val="4"/>
  </w:num>
  <w:num w:numId="9">
    <w:abstractNumId w:val="8"/>
  </w:num>
  <w:num w:numId="10">
    <w:abstractNumId w:val="2"/>
  </w:num>
  <w:num w:numId="11">
    <w:abstractNumId w:val="5"/>
  </w:num>
  <w:num w:numId="12">
    <w:abstractNumId w:val="12"/>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3602"/>
    <w:rsid w:val="00113A9C"/>
    <w:rsid w:val="00114EF1"/>
    <w:rsid w:val="001155D6"/>
    <w:rsid w:val="00115B53"/>
    <w:rsid w:val="001161DE"/>
    <w:rsid w:val="00116A8A"/>
    <w:rsid w:val="0011791F"/>
    <w:rsid w:val="00120657"/>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6821"/>
    <w:rsid w:val="0014707F"/>
    <w:rsid w:val="001478AE"/>
    <w:rsid w:val="00147A82"/>
    <w:rsid w:val="00147D9D"/>
    <w:rsid w:val="001506ED"/>
    <w:rsid w:val="0015134E"/>
    <w:rsid w:val="00151E41"/>
    <w:rsid w:val="0015411A"/>
    <w:rsid w:val="001549A3"/>
    <w:rsid w:val="00154E56"/>
    <w:rsid w:val="00155005"/>
    <w:rsid w:val="00156069"/>
    <w:rsid w:val="00156CBA"/>
    <w:rsid w:val="00157544"/>
    <w:rsid w:val="00157B6B"/>
    <w:rsid w:val="00160352"/>
    <w:rsid w:val="0016089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CED"/>
    <w:rsid w:val="001E794A"/>
    <w:rsid w:val="001F0092"/>
    <w:rsid w:val="001F00F4"/>
    <w:rsid w:val="001F0DAE"/>
    <w:rsid w:val="001F0FEC"/>
    <w:rsid w:val="001F103C"/>
    <w:rsid w:val="001F2336"/>
    <w:rsid w:val="001F2E19"/>
    <w:rsid w:val="001F34CA"/>
    <w:rsid w:val="001F4515"/>
    <w:rsid w:val="001F4811"/>
    <w:rsid w:val="001F4A10"/>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675B"/>
    <w:rsid w:val="00227D62"/>
    <w:rsid w:val="002324AB"/>
    <w:rsid w:val="0023389E"/>
    <w:rsid w:val="00233A43"/>
    <w:rsid w:val="00233B40"/>
    <w:rsid w:val="00234ED6"/>
    <w:rsid w:val="00235C6D"/>
    <w:rsid w:val="00235DB0"/>
    <w:rsid w:val="00237190"/>
    <w:rsid w:val="00240FEE"/>
    <w:rsid w:val="002429BD"/>
    <w:rsid w:val="00242B57"/>
    <w:rsid w:val="00242F2A"/>
    <w:rsid w:val="00244177"/>
    <w:rsid w:val="00244A92"/>
    <w:rsid w:val="002458F8"/>
    <w:rsid w:val="002504FE"/>
    <w:rsid w:val="00252686"/>
    <w:rsid w:val="00252FA3"/>
    <w:rsid w:val="0025374A"/>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3795"/>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394"/>
    <w:rsid w:val="003C4815"/>
    <w:rsid w:val="003C56FE"/>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402168"/>
    <w:rsid w:val="00402D4F"/>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110C"/>
    <w:rsid w:val="00532108"/>
    <w:rsid w:val="00532552"/>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457E"/>
    <w:rsid w:val="005B5067"/>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0BEF"/>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2A1F"/>
    <w:rsid w:val="0069473B"/>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FB0"/>
    <w:rsid w:val="006D6355"/>
    <w:rsid w:val="006D7A74"/>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41FC"/>
    <w:rsid w:val="00705994"/>
    <w:rsid w:val="0070605E"/>
    <w:rsid w:val="00707921"/>
    <w:rsid w:val="0071476A"/>
    <w:rsid w:val="00714F0C"/>
    <w:rsid w:val="007153E6"/>
    <w:rsid w:val="0071725C"/>
    <w:rsid w:val="007175AB"/>
    <w:rsid w:val="007208A9"/>
    <w:rsid w:val="007229AB"/>
    <w:rsid w:val="007238B7"/>
    <w:rsid w:val="00723F33"/>
    <w:rsid w:val="007265B0"/>
    <w:rsid w:val="00726E4B"/>
    <w:rsid w:val="007272D7"/>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104F"/>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859"/>
    <w:rsid w:val="0088796D"/>
    <w:rsid w:val="00887CE1"/>
    <w:rsid w:val="00890589"/>
    <w:rsid w:val="00890CC8"/>
    <w:rsid w:val="00891010"/>
    <w:rsid w:val="008914F1"/>
    <w:rsid w:val="0089286C"/>
    <w:rsid w:val="00893754"/>
    <w:rsid w:val="00894234"/>
    <w:rsid w:val="00894C9F"/>
    <w:rsid w:val="0089584A"/>
    <w:rsid w:val="008958E6"/>
    <w:rsid w:val="00896800"/>
    <w:rsid w:val="00897626"/>
    <w:rsid w:val="008A205E"/>
    <w:rsid w:val="008A3811"/>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0EAE"/>
    <w:rsid w:val="009012C2"/>
    <w:rsid w:val="00901B74"/>
    <w:rsid w:val="009022E8"/>
    <w:rsid w:val="00904137"/>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4FEE"/>
    <w:rsid w:val="009B52B3"/>
    <w:rsid w:val="009B7343"/>
    <w:rsid w:val="009C01AD"/>
    <w:rsid w:val="009C1739"/>
    <w:rsid w:val="009C1B91"/>
    <w:rsid w:val="009C3FE3"/>
    <w:rsid w:val="009C6479"/>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1591"/>
    <w:rsid w:val="00B4276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D08FD"/>
    <w:rsid w:val="00BD0AC4"/>
    <w:rsid w:val="00BD1C6E"/>
    <w:rsid w:val="00BD3F1A"/>
    <w:rsid w:val="00BD4661"/>
    <w:rsid w:val="00BD48C1"/>
    <w:rsid w:val="00BD6DE0"/>
    <w:rsid w:val="00BE4BD3"/>
    <w:rsid w:val="00BE539E"/>
    <w:rsid w:val="00BE6BF3"/>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57E46"/>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0546"/>
    <w:rsid w:val="00CD111F"/>
    <w:rsid w:val="00CD2104"/>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3848"/>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C70BA"/>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4C3"/>
    <w:rsid w:val="00E0666E"/>
    <w:rsid w:val="00E076C8"/>
    <w:rsid w:val="00E11379"/>
    <w:rsid w:val="00E14D39"/>
    <w:rsid w:val="00E16061"/>
    <w:rsid w:val="00E165CB"/>
    <w:rsid w:val="00E16E48"/>
    <w:rsid w:val="00E21581"/>
    <w:rsid w:val="00E2209F"/>
    <w:rsid w:val="00E22369"/>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45384655">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16942786">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4242281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4210097">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5669073">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7885147">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6F319-CC0E-46FD-B327-55C3CD0DB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21</Pages>
  <Words>5683</Words>
  <Characters>31258</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Dibujante2</cp:lastModifiedBy>
  <cp:revision>15</cp:revision>
  <cp:lastPrinted>2016-08-04T14:56:00Z</cp:lastPrinted>
  <dcterms:created xsi:type="dcterms:W3CDTF">2016-07-12T20:38:00Z</dcterms:created>
  <dcterms:modified xsi:type="dcterms:W3CDTF">2016-08-04T21:25:00Z</dcterms:modified>
</cp:coreProperties>
</file>